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205FF0A" w14:textId="0E0E972D" w:rsidR="007B6A62" w:rsidRPr="00994364" w:rsidRDefault="00C472CB" w:rsidP="00340B11">
      <w:pPr>
        <w:pStyle w:val="Corpsdetexte"/>
        <w:jc w:val="both"/>
        <w:rPr>
          <w:rFonts w:ascii="Gill Sans MT" w:hAnsi="Gill Sans MT"/>
          <w:sz w:val="20"/>
        </w:rPr>
      </w:pPr>
      <w:r w:rsidRPr="00994364">
        <w:rPr>
          <w:rFonts w:ascii="Gill Sans MT" w:hAnsi="Gill Sans MT"/>
          <w:noProof/>
          <w:lang w:bidi="ar-SA"/>
        </w:rPr>
        <mc:AlternateContent>
          <mc:Choice Requires="wpg">
            <w:drawing>
              <wp:anchor distT="0" distB="0" distL="114300" distR="114300" simplePos="0" relativeHeight="251724800" behindDoc="1" locked="0" layoutInCell="1" allowOverlap="1" wp14:anchorId="205BF96D" wp14:editId="513E5A93">
                <wp:simplePos x="0" y="0"/>
                <wp:positionH relativeFrom="page">
                  <wp:posOffset>0</wp:posOffset>
                </wp:positionH>
                <wp:positionV relativeFrom="page">
                  <wp:posOffset>0</wp:posOffset>
                </wp:positionV>
                <wp:extent cx="2466340" cy="10702290"/>
                <wp:effectExtent l="50800" t="25400" r="60960" b="80010"/>
                <wp:wrapNone/>
                <wp:docPr id="107"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340" cy="10702290"/>
                          <a:chOff x="0" y="0"/>
                          <a:chExt cx="3884" cy="15840"/>
                        </a:xfrm>
                      </wpg:grpSpPr>
                      <wps:wsp>
                        <wps:cNvPr id="108" name="Rectangle 162"/>
                        <wps:cNvSpPr>
                          <a:spLocks noChangeArrowheads="1"/>
                        </wps:cNvSpPr>
                        <wps:spPr bwMode="auto">
                          <a:xfrm>
                            <a:off x="0" y="0"/>
                            <a:ext cx="3884" cy="15840"/>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vert="horz" wrap="square" lIns="91440" tIns="45720" rIns="91440" bIns="45720" anchor="t" anchorCtr="0" upright="1">
                          <a:noAutofit/>
                        </wps:bodyPr>
                      </wps:wsp>
                      <wps:wsp>
                        <wps:cNvPr id="109" name="Text Box 161"/>
                        <wps:cNvSpPr txBox="1">
                          <a:spLocks noChangeArrowheads="1"/>
                        </wps:cNvSpPr>
                        <wps:spPr bwMode="auto">
                          <a:xfrm>
                            <a:off x="405" y="1328"/>
                            <a:ext cx="3085" cy="1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978A4" w14:textId="77777777" w:rsidR="0091517B" w:rsidRPr="00AE679B" w:rsidRDefault="0091517B" w:rsidP="007B6A62">
                              <w:pPr>
                                <w:spacing w:line="314" w:lineRule="exact"/>
                                <w:rPr>
                                  <w:b/>
                                  <w:color w:val="FFFFFF"/>
                                  <w:sz w:val="36"/>
                                </w:rPr>
                              </w:pPr>
                            </w:p>
                            <w:p w14:paraId="4AA5E3B3" w14:textId="326C65AD" w:rsidR="0091517B" w:rsidRPr="00AE679B" w:rsidRDefault="0091517B" w:rsidP="007B6A62">
                              <w:pPr>
                                <w:spacing w:line="314" w:lineRule="exact"/>
                                <w:rPr>
                                  <w:b/>
                                  <w:sz w:val="36"/>
                                </w:rPr>
                              </w:pPr>
                              <w:r w:rsidRPr="00AE679B">
                                <w:rPr>
                                  <w:b/>
                                  <w:color w:val="FFFFFF"/>
                                  <w:sz w:val="36"/>
                                </w:rPr>
                                <w:t xml:space="preserve">RAPPORT  DEFINITIF   </w:t>
                              </w:r>
                            </w:p>
                          </w:txbxContent>
                        </wps:txbx>
                        <wps:bodyPr rot="0" vert="horz" wrap="square" lIns="0" tIns="0" rIns="0" bIns="0" anchor="t" anchorCtr="0" upright="1">
                          <a:noAutofit/>
                        </wps:bodyPr>
                      </wps:wsp>
                      <wps:wsp>
                        <wps:cNvPr id="110" name="Text Box 160"/>
                        <wps:cNvSpPr txBox="1">
                          <a:spLocks noChangeArrowheads="1"/>
                        </wps:cNvSpPr>
                        <wps:spPr bwMode="auto">
                          <a:xfrm>
                            <a:off x="494" y="13465"/>
                            <a:ext cx="3112"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DAA16" w14:textId="00037D8D" w:rsidR="0091517B" w:rsidRPr="008B41D0" w:rsidRDefault="0091517B" w:rsidP="007B6A62">
                              <w:pPr>
                                <w:spacing w:before="173"/>
                                <w:rPr>
                                  <w:b/>
                                  <w:sz w:val="36"/>
                                </w:rPr>
                              </w:pPr>
                              <w:r>
                                <w:rPr>
                                  <w:b/>
                                  <w:color w:val="FFFFFF"/>
                                  <w:sz w:val="36"/>
                                </w:rPr>
                                <w:t xml:space="preserve">Septembre </w:t>
                              </w:r>
                              <w:r w:rsidRPr="008B41D0">
                                <w:rPr>
                                  <w:b/>
                                  <w:color w:val="FFFFFF"/>
                                  <w:sz w:val="36"/>
                                </w:rPr>
                                <w:t xml:space="preserve">  2019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BF96D" id="Group 159" o:spid="_x0000_s1026" style="position:absolute;left:0;text-align:left;margin-left:0;margin-top:0;width:194.2pt;height:842.7pt;z-index:-251591680;mso-position-horizontal-relative:page;mso-position-vertical-relative:page" coordsize="3884,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">
                <v:rect id="Rectangle 162" o:spid="_x0000_s1027" style="position:absolute;width:3884;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" fillcolor="#2c5d98" strokecolor="#4a7ebb">
                  <v:fill color2="#3a7ccb" rotate="t" angle="180" colors="0 #2c5d98;52429f #3c7bc7;1 #3a7ccb" focus="100%" type="gradient">
                    <o:fill v:ext="view" type="gradientUnscaled"/>
                  </v:fill>
                  <v:shadow on="t" color="black" opacity="22937f" origin=",.5" offset="0,.63889mm"/>
                </v:rect>
                <v:shapetype id="_x0000_t202" coordsize="21600,21600" o:spt="202" path="m,l,21600r21600,l21600,xe">
                  <v:stroke joinstyle="miter"/>
                  <v:path gradientshapeok="t" o:connecttype="rect"/>
                </v:shapetype>
                <v:shape id="Text Box 161" o:spid="_x0000_s1028" type="#_x0000_t202" style="position:absolute;left:405;top:1328;width:308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" filled="f" stroked="f">
                  <v:textbox inset="0,0,0,0">
                    <w:txbxContent>
                      <w:p w14:paraId="114978A4" w14:textId="77777777" w:rsidR="0091517B" w:rsidRPr="00AE679B" w:rsidRDefault="0091517B" w:rsidP="007B6A62">
                        <w:pPr>
                          <w:spacing w:line="314" w:lineRule="exact"/>
                          <w:rPr>
                            <w:b/>
                            <w:color w:val="FFFFFF"/>
                            <w:sz w:val="36"/>
                          </w:rPr>
                        </w:pPr>
                      </w:p>
                      <w:p w14:paraId="4AA5E3B3" w14:textId="326C65AD" w:rsidR="0091517B" w:rsidRPr="00AE679B" w:rsidRDefault="0091517B" w:rsidP="007B6A62">
                        <w:pPr>
                          <w:spacing w:line="314" w:lineRule="exact"/>
                          <w:rPr>
                            <w:b/>
                            <w:sz w:val="36"/>
                          </w:rPr>
                        </w:pPr>
                        <w:r w:rsidRPr="00AE679B">
                          <w:rPr>
                            <w:b/>
                            <w:color w:val="FFFFFF"/>
                            <w:sz w:val="36"/>
                          </w:rPr>
                          <w:t xml:space="preserve">RAPPORT  DEFINITIF   </w:t>
                        </w:r>
                      </w:p>
                    </w:txbxContent>
                  </v:textbox>
                </v:shape>
                <v:shape id="Text Box 160" o:spid="_x0000_s1029" type="#_x0000_t202" style="position:absolute;left:494;top:13465;width:3112;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" filled="f" stroked="f">
                  <v:textbox inset="0,0,0,0">
                    <w:txbxContent>
                      <w:p w14:paraId="4E3DAA16" w14:textId="00037D8D" w:rsidR="0091517B" w:rsidRPr="008B41D0" w:rsidRDefault="0091517B" w:rsidP="007B6A62">
                        <w:pPr>
                          <w:spacing w:before="173"/>
                          <w:rPr>
                            <w:b/>
                            <w:sz w:val="36"/>
                          </w:rPr>
                        </w:pPr>
                        <w:r>
                          <w:rPr>
                            <w:b/>
                            <w:color w:val="FFFFFF"/>
                            <w:sz w:val="36"/>
                          </w:rPr>
                          <w:t xml:space="preserve">Septembre </w:t>
                        </w:r>
                        <w:r w:rsidRPr="008B41D0">
                          <w:rPr>
                            <w:b/>
                            <w:color w:val="FFFFFF"/>
                            <w:sz w:val="36"/>
                          </w:rPr>
                          <w:t xml:space="preserve">  2019</w:t>
                        </w:r>
                      </w:p>
                    </w:txbxContent>
                  </v:textbox>
                </v:shape>
                <w10:wrap anchorx="page" anchory="page"/>
              </v:group>
            </w:pict>
          </mc:Fallback>
        </mc:AlternateContent>
      </w:r>
      <w:r w:rsidRPr="00994364">
        <w:rPr>
          <w:rFonts w:ascii="Gill Sans MT" w:hAnsi="Gill Sans MT"/>
          <w:noProof/>
          <w:lang w:bidi="ar-SA"/>
        </w:rPr>
        <w:drawing>
          <wp:anchor distT="0" distB="0" distL="114300" distR="114300" simplePos="0" relativeHeight="251725824" behindDoc="1" locked="0" layoutInCell="1" allowOverlap="1" wp14:anchorId="55EABA2C" wp14:editId="6AE237DD">
            <wp:simplePos x="0" y="0"/>
            <wp:positionH relativeFrom="column">
              <wp:posOffset>5529580</wp:posOffset>
            </wp:positionH>
            <wp:positionV relativeFrom="paragraph">
              <wp:posOffset>-652145</wp:posOffset>
            </wp:positionV>
            <wp:extent cx="762000" cy="1676400"/>
            <wp:effectExtent l="0" t="0" r="0" b="0"/>
            <wp:wrapTight wrapText="bothSides">
              <wp:wrapPolygon edited="0">
                <wp:start x="1620" y="0"/>
                <wp:lineTo x="1620" y="21355"/>
                <wp:lineTo x="19440" y="21355"/>
                <wp:lineTo x="19440" y="0"/>
                <wp:lineTo x="1620" y="0"/>
              </wp:wrapPolygon>
            </wp:wrapTight>
            <wp:docPr id="106"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5E41F" w14:textId="77777777" w:rsidR="007B6A62" w:rsidRPr="00994364" w:rsidRDefault="007B6A62" w:rsidP="00340B11">
      <w:pPr>
        <w:pStyle w:val="Corpsdetexte"/>
        <w:jc w:val="both"/>
        <w:rPr>
          <w:rFonts w:ascii="Gill Sans MT" w:hAnsi="Gill Sans MT"/>
          <w:sz w:val="20"/>
        </w:rPr>
      </w:pPr>
    </w:p>
    <w:p w14:paraId="01DD49AA" w14:textId="77777777" w:rsidR="007B6A62" w:rsidRPr="00994364" w:rsidRDefault="007B6A62" w:rsidP="00340B11">
      <w:pPr>
        <w:pStyle w:val="Corpsdetexte"/>
        <w:jc w:val="both"/>
        <w:rPr>
          <w:rFonts w:ascii="Gill Sans MT" w:hAnsi="Gill Sans MT"/>
          <w:sz w:val="20"/>
        </w:rPr>
      </w:pPr>
    </w:p>
    <w:p w14:paraId="215FAE6A" w14:textId="77777777" w:rsidR="007B6A62" w:rsidRPr="00994364" w:rsidRDefault="007B6A62" w:rsidP="00340B11">
      <w:pPr>
        <w:pStyle w:val="Corpsdetexte"/>
        <w:jc w:val="both"/>
        <w:rPr>
          <w:rFonts w:ascii="Gill Sans MT" w:hAnsi="Gill Sans MT"/>
          <w:sz w:val="20"/>
        </w:rPr>
      </w:pPr>
    </w:p>
    <w:p w14:paraId="6EB2E010" w14:textId="77777777" w:rsidR="007B6A62" w:rsidRPr="00994364" w:rsidRDefault="007B6A62" w:rsidP="00340B11">
      <w:pPr>
        <w:pStyle w:val="Corpsdetexte"/>
        <w:jc w:val="both"/>
        <w:rPr>
          <w:rFonts w:ascii="Gill Sans MT" w:hAnsi="Gill Sans MT"/>
          <w:sz w:val="20"/>
        </w:rPr>
      </w:pPr>
    </w:p>
    <w:p w14:paraId="5F4AC890" w14:textId="77777777" w:rsidR="007B6A62" w:rsidRPr="00994364" w:rsidRDefault="007B6A62" w:rsidP="00340B11">
      <w:pPr>
        <w:pStyle w:val="Corpsdetexte"/>
        <w:jc w:val="both"/>
        <w:rPr>
          <w:rFonts w:ascii="Gill Sans MT" w:hAnsi="Gill Sans MT"/>
          <w:sz w:val="20"/>
        </w:rPr>
      </w:pPr>
    </w:p>
    <w:p w14:paraId="52FD14CD" w14:textId="77777777" w:rsidR="007B6A62" w:rsidRPr="00994364" w:rsidRDefault="007B6A62" w:rsidP="00340B11">
      <w:pPr>
        <w:pStyle w:val="Corpsdetexte"/>
        <w:jc w:val="both"/>
        <w:rPr>
          <w:rFonts w:ascii="Gill Sans MT" w:hAnsi="Gill Sans MT"/>
          <w:sz w:val="20"/>
        </w:rPr>
      </w:pPr>
    </w:p>
    <w:p w14:paraId="5213EA2B" w14:textId="77777777" w:rsidR="007B6A62" w:rsidRPr="00994364" w:rsidRDefault="007B6A62" w:rsidP="00340B11">
      <w:pPr>
        <w:pStyle w:val="Corpsdetexte"/>
        <w:jc w:val="both"/>
        <w:rPr>
          <w:rFonts w:ascii="Gill Sans MT" w:hAnsi="Gill Sans MT"/>
          <w:sz w:val="20"/>
        </w:rPr>
      </w:pPr>
    </w:p>
    <w:p w14:paraId="610B4A76" w14:textId="77777777" w:rsidR="007B6A62" w:rsidRPr="00994364" w:rsidRDefault="007B6A62" w:rsidP="00340B11">
      <w:pPr>
        <w:pStyle w:val="Corpsdetexte"/>
        <w:jc w:val="both"/>
        <w:rPr>
          <w:rFonts w:ascii="Gill Sans MT" w:hAnsi="Gill Sans MT"/>
          <w:sz w:val="20"/>
        </w:rPr>
      </w:pPr>
    </w:p>
    <w:p w14:paraId="09347EB7" w14:textId="77777777" w:rsidR="007B6A62" w:rsidRPr="00994364" w:rsidRDefault="007B6A62" w:rsidP="00340B11">
      <w:pPr>
        <w:pStyle w:val="Corpsdetexte"/>
        <w:jc w:val="both"/>
        <w:rPr>
          <w:rFonts w:ascii="Gill Sans MT" w:hAnsi="Gill Sans MT"/>
          <w:sz w:val="20"/>
        </w:rPr>
      </w:pPr>
    </w:p>
    <w:p w14:paraId="3DEDF0E5" w14:textId="77777777" w:rsidR="007B6A62" w:rsidRPr="00994364" w:rsidRDefault="007B6A62" w:rsidP="00340B11">
      <w:pPr>
        <w:pStyle w:val="Corpsdetexte"/>
        <w:jc w:val="both"/>
        <w:rPr>
          <w:rFonts w:ascii="Gill Sans MT" w:hAnsi="Gill Sans MT"/>
          <w:sz w:val="20"/>
        </w:rPr>
      </w:pPr>
    </w:p>
    <w:p w14:paraId="6C3F66CB" w14:textId="77777777" w:rsidR="007B6A62" w:rsidRPr="00994364" w:rsidRDefault="007B6A62" w:rsidP="00340B11">
      <w:pPr>
        <w:pStyle w:val="Corpsdetexte"/>
        <w:jc w:val="both"/>
        <w:rPr>
          <w:rFonts w:ascii="Gill Sans MT" w:hAnsi="Gill Sans MT"/>
          <w:sz w:val="20"/>
        </w:rPr>
      </w:pPr>
    </w:p>
    <w:p w14:paraId="57575F46" w14:textId="77777777" w:rsidR="007B6A62" w:rsidRPr="00994364" w:rsidRDefault="007B6A62" w:rsidP="00340B11">
      <w:pPr>
        <w:pStyle w:val="Corpsdetexte"/>
        <w:jc w:val="both"/>
        <w:rPr>
          <w:rFonts w:ascii="Gill Sans MT" w:hAnsi="Gill Sans MT"/>
          <w:sz w:val="20"/>
        </w:rPr>
      </w:pPr>
    </w:p>
    <w:p w14:paraId="4DEEDF10" w14:textId="77777777" w:rsidR="007B6A62" w:rsidRPr="00994364" w:rsidRDefault="007B6A62" w:rsidP="00340B11">
      <w:pPr>
        <w:pStyle w:val="Corpsdetexte"/>
        <w:jc w:val="both"/>
        <w:rPr>
          <w:rFonts w:ascii="Gill Sans MT" w:hAnsi="Gill Sans MT"/>
          <w:sz w:val="20"/>
        </w:rPr>
      </w:pPr>
    </w:p>
    <w:p w14:paraId="5FF05276" w14:textId="56C3F591" w:rsidR="007B6A62" w:rsidRPr="00994364" w:rsidRDefault="00B71DD5" w:rsidP="00340B11">
      <w:pPr>
        <w:pStyle w:val="Corpsdetexte"/>
        <w:jc w:val="both"/>
        <w:rPr>
          <w:rFonts w:ascii="Gill Sans MT" w:hAnsi="Gill Sans MT"/>
          <w:sz w:val="20"/>
        </w:rPr>
      </w:pPr>
      <w:r w:rsidRPr="00994364">
        <w:rPr>
          <w:rFonts w:ascii="Gill Sans MT" w:hAnsi="Gill Sans MT"/>
          <w:b/>
          <w:color w:val="548DD4"/>
          <w:sz w:val="40"/>
          <w:szCs w:val="40"/>
        </w:rPr>
        <w:t xml:space="preserve">                    </w:t>
      </w:r>
      <w:r w:rsidR="00696FA5" w:rsidRPr="00994364">
        <w:rPr>
          <w:rFonts w:ascii="Gill Sans MT" w:hAnsi="Gill Sans MT"/>
          <w:b/>
          <w:color w:val="548DD4"/>
          <w:sz w:val="40"/>
          <w:szCs w:val="40"/>
        </w:rPr>
        <w:tab/>
      </w:r>
      <w:r w:rsidRPr="00994364">
        <w:rPr>
          <w:rFonts w:ascii="Gill Sans MT" w:hAnsi="Gill Sans MT"/>
          <w:b/>
          <w:color w:val="548DD4"/>
          <w:sz w:val="40"/>
          <w:szCs w:val="40"/>
        </w:rPr>
        <w:t>Evaluation finale du projet</w:t>
      </w:r>
    </w:p>
    <w:p w14:paraId="2198570E" w14:textId="77777777" w:rsidR="007B6A62" w:rsidRPr="00994364" w:rsidRDefault="007B6A62" w:rsidP="00340B11">
      <w:pPr>
        <w:pStyle w:val="Corpsdetexte"/>
        <w:jc w:val="both"/>
        <w:rPr>
          <w:rFonts w:ascii="Gill Sans MT" w:hAnsi="Gill Sans MT"/>
          <w:sz w:val="20"/>
        </w:rPr>
      </w:pPr>
    </w:p>
    <w:p w14:paraId="6C5073EC" w14:textId="77777777" w:rsidR="007B6A62" w:rsidRPr="00994364" w:rsidRDefault="007B6A62" w:rsidP="00340B11">
      <w:pPr>
        <w:pStyle w:val="Corpsdetexte"/>
        <w:jc w:val="both"/>
        <w:rPr>
          <w:rFonts w:ascii="Gill Sans MT" w:hAnsi="Gill Sans MT"/>
          <w:sz w:val="20"/>
        </w:rPr>
      </w:pPr>
    </w:p>
    <w:p w14:paraId="657C1BA5" w14:textId="77777777" w:rsidR="007B6A62" w:rsidRPr="00994364" w:rsidRDefault="007B6A62" w:rsidP="00340B11">
      <w:pPr>
        <w:pStyle w:val="Corpsdetexte"/>
        <w:jc w:val="both"/>
        <w:rPr>
          <w:rFonts w:ascii="Gill Sans MT" w:hAnsi="Gill Sans MT"/>
          <w:sz w:val="20"/>
        </w:rPr>
      </w:pPr>
    </w:p>
    <w:p w14:paraId="653D6CF8" w14:textId="77777777" w:rsidR="007B6A62" w:rsidRPr="00994364" w:rsidRDefault="007B6A62" w:rsidP="00340B11">
      <w:pPr>
        <w:pStyle w:val="Corpsdetexte"/>
        <w:spacing w:before="4"/>
        <w:jc w:val="both"/>
        <w:rPr>
          <w:rFonts w:ascii="Gill Sans MT" w:hAnsi="Gill Sans MT"/>
          <w:sz w:val="20"/>
        </w:rPr>
      </w:pPr>
    </w:p>
    <w:p w14:paraId="50EF0515" w14:textId="2CF13D91" w:rsidR="007B6A62" w:rsidRPr="00994364" w:rsidRDefault="007B6A62" w:rsidP="00340B11">
      <w:pPr>
        <w:tabs>
          <w:tab w:val="left" w:pos="9890"/>
        </w:tabs>
        <w:spacing w:before="84"/>
        <w:ind w:left="3261" w:right="-33"/>
        <w:jc w:val="both"/>
        <w:rPr>
          <w:rFonts w:ascii="Gill Sans MT" w:hAnsi="Gill Sans MT" w:cs="Arial"/>
          <w:b/>
          <w:color w:val="548DD4"/>
          <w:sz w:val="40"/>
          <w:szCs w:val="40"/>
        </w:rPr>
      </w:pPr>
      <w:r w:rsidRPr="00994364">
        <w:rPr>
          <w:rFonts w:ascii="Gill Sans MT" w:hAnsi="Gill Sans MT" w:cs="Arial"/>
          <w:b/>
          <w:color w:val="548DD4"/>
          <w:sz w:val="40"/>
          <w:szCs w:val="40"/>
        </w:rPr>
        <w:t xml:space="preserve">Diversification des opportunités économiques par la promotion des </w:t>
      </w:r>
      <w:r w:rsidR="00135FF1" w:rsidRPr="00994364">
        <w:rPr>
          <w:rFonts w:ascii="Gill Sans MT" w:hAnsi="Gill Sans MT" w:cs="Arial"/>
          <w:b/>
          <w:color w:val="548DD4"/>
          <w:sz w:val="40"/>
          <w:szCs w:val="40"/>
        </w:rPr>
        <w:t>coopératives</w:t>
      </w:r>
      <w:r w:rsidRPr="00994364">
        <w:rPr>
          <w:rFonts w:ascii="Gill Sans MT" w:hAnsi="Gill Sans MT" w:cs="Arial"/>
          <w:b/>
          <w:color w:val="548DD4"/>
          <w:sz w:val="40"/>
          <w:szCs w:val="40"/>
        </w:rPr>
        <w:t xml:space="preserve"> artisanales et </w:t>
      </w:r>
      <w:r w:rsidR="00135FF1" w:rsidRPr="00994364">
        <w:rPr>
          <w:rFonts w:ascii="Gill Sans MT" w:hAnsi="Gill Sans MT" w:cs="Arial"/>
          <w:b/>
          <w:color w:val="548DD4"/>
          <w:sz w:val="40"/>
          <w:szCs w:val="40"/>
        </w:rPr>
        <w:t>l’accès</w:t>
      </w:r>
      <w:r w:rsidRPr="00994364">
        <w:rPr>
          <w:rFonts w:ascii="Gill Sans MT" w:hAnsi="Gill Sans MT" w:cs="Arial"/>
          <w:b/>
          <w:color w:val="548DD4"/>
          <w:sz w:val="40"/>
          <w:szCs w:val="40"/>
        </w:rPr>
        <w:t xml:space="preserve"> aux marchés nationaux et internationaux</w:t>
      </w:r>
      <w:r w:rsidR="00CA5873" w:rsidRPr="00994364">
        <w:rPr>
          <w:rFonts w:ascii="Gill Sans MT" w:hAnsi="Gill Sans MT" w:cs="Arial"/>
          <w:b/>
          <w:color w:val="548DD4"/>
          <w:sz w:val="40"/>
          <w:szCs w:val="40"/>
        </w:rPr>
        <w:t xml:space="preserve"> </w:t>
      </w:r>
    </w:p>
    <w:p w14:paraId="3DD3A949" w14:textId="652E3E4B" w:rsidR="00CA5873" w:rsidRPr="00994364" w:rsidRDefault="00C472CB" w:rsidP="00A27A45">
      <w:pPr>
        <w:tabs>
          <w:tab w:val="left" w:pos="9890"/>
        </w:tabs>
        <w:spacing w:before="84"/>
        <w:ind w:left="3261" w:right="-33"/>
        <w:jc w:val="both"/>
        <w:rPr>
          <w:rFonts w:ascii="Gill Sans MT" w:hAnsi="Gill Sans MT" w:cs="Arial"/>
          <w:noProof/>
          <w:sz w:val="40"/>
          <w:szCs w:val="40"/>
        </w:rPr>
      </w:pPr>
      <w:r w:rsidRPr="00994364">
        <w:rPr>
          <w:rFonts w:ascii="Gill Sans MT" w:hAnsi="Gill Sans MT"/>
          <w:noProof/>
        </w:rPr>
        <w:drawing>
          <wp:inline distT="0" distB="0" distL="0" distR="0" wp14:anchorId="689B2D7D" wp14:editId="5C708F17">
            <wp:extent cx="3466465" cy="3220720"/>
            <wp:effectExtent l="0" t="0" r="635" b="0"/>
            <wp:docPr id="6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3220720"/>
                    </a:xfrm>
                    <a:prstGeom prst="rect">
                      <a:avLst/>
                    </a:prstGeom>
                    <a:noFill/>
                    <a:ln>
                      <a:noFill/>
                    </a:ln>
                  </pic:spPr>
                </pic:pic>
              </a:graphicData>
            </a:graphic>
          </wp:inline>
        </w:drawing>
      </w:r>
    </w:p>
    <w:p w14:paraId="5E67AC3F" w14:textId="77777777" w:rsidR="00135FF1" w:rsidRPr="00994364" w:rsidRDefault="00DC76EA" w:rsidP="00340B11">
      <w:pPr>
        <w:tabs>
          <w:tab w:val="left" w:pos="9890"/>
        </w:tabs>
        <w:spacing w:before="84"/>
        <w:ind w:right="-33"/>
        <w:jc w:val="both"/>
        <w:rPr>
          <w:rFonts w:ascii="Gill Sans MT" w:hAnsi="Gill Sans MT" w:cs="Arial"/>
          <w:noProof/>
          <w:sz w:val="28"/>
          <w:szCs w:val="40"/>
        </w:rPr>
      </w:pPr>
      <w:r w:rsidRPr="00994364">
        <w:rPr>
          <w:rFonts w:ascii="Gill Sans MT" w:hAnsi="Gill Sans MT" w:cs="Arial"/>
          <w:noProof/>
          <w:sz w:val="40"/>
          <w:szCs w:val="40"/>
        </w:rPr>
        <w:t xml:space="preserve">                       </w:t>
      </w:r>
      <w:r w:rsidR="00135FF1" w:rsidRPr="00994364">
        <w:rPr>
          <w:rFonts w:ascii="Gill Sans MT" w:hAnsi="Gill Sans MT" w:cs="Arial"/>
          <w:noProof/>
          <w:sz w:val="28"/>
          <w:szCs w:val="40"/>
        </w:rPr>
        <w:t xml:space="preserve">Par Eloi Edouard Kwizera, Consultant Indépendant </w:t>
      </w:r>
    </w:p>
    <w:p w14:paraId="057D1E7E" w14:textId="1F59695C" w:rsidR="00B81014" w:rsidRPr="00994364" w:rsidRDefault="00B81014" w:rsidP="00340B11">
      <w:pPr>
        <w:pStyle w:val="En-ttedetabledesmatires"/>
        <w:jc w:val="both"/>
        <w:outlineLvl w:val="0"/>
        <w:rPr>
          <w:rFonts w:ascii="Gill Sans MT" w:hAnsi="Gill Sans MT"/>
          <w:lang w:val="fr-FR"/>
        </w:rPr>
      </w:pPr>
      <w:bookmarkStart w:id="1" w:name="_Toc20573474"/>
      <w:r w:rsidRPr="00994364">
        <w:rPr>
          <w:rFonts w:ascii="Gill Sans MT" w:hAnsi="Gill Sans MT"/>
          <w:lang w:val="fr-FR"/>
        </w:rPr>
        <w:lastRenderedPageBreak/>
        <w:t>Table des matières</w:t>
      </w:r>
      <w:bookmarkEnd w:id="1"/>
    </w:p>
    <w:p w14:paraId="1AF4F28E" w14:textId="4E533548" w:rsidR="002A553E" w:rsidRPr="00BD61AC" w:rsidRDefault="00B81014">
      <w:pPr>
        <w:pStyle w:val="TM1"/>
        <w:tabs>
          <w:tab w:val="right" w:leader="dot" w:pos="9062"/>
        </w:tabs>
        <w:rPr>
          <w:rFonts w:ascii="Gill Sans MT" w:eastAsia="Times New Roman" w:hAnsi="Gill Sans MT" w:cs="Times New Roman"/>
          <w:b w:val="0"/>
          <w:bCs w:val="0"/>
          <w:noProof/>
          <w:sz w:val="22"/>
          <w:szCs w:val="22"/>
          <w:lang w:val="fr-FR" w:eastAsia="fr-FR" w:bidi="ar-SA"/>
        </w:rPr>
      </w:pPr>
      <w:r w:rsidRPr="00994364">
        <w:rPr>
          <w:rFonts w:ascii="Gill Sans MT" w:hAnsi="Gill Sans MT"/>
        </w:rPr>
        <w:fldChar w:fldCharType="begin"/>
      </w:r>
      <w:r w:rsidRPr="00994364">
        <w:rPr>
          <w:rFonts w:ascii="Gill Sans MT" w:hAnsi="Gill Sans MT"/>
        </w:rPr>
        <w:instrText xml:space="preserve"> TOC \o "1-3" \h \z \u </w:instrText>
      </w:r>
      <w:r w:rsidRPr="00994364">
        <w:rPr>
          <w:rFonts w:ascii="Gill Sans MT" w:hAnsi="Gill Sans MT"/>
        </w:rPr>
        <w:fldChar w:fldCharType="separate"/>
      </w:r>
      <w:hyperlink w:anchor="_Toc20573474" w:history="1">
        <w:r w:rsidR="002A553E" w:rsidRPr="00B204A5">
          <w:rPr>
            <w:rStyle w:val="Lienhypertexte"/>
            <w:rFonts w:ascii="Gill Sans MT" w:hAnsi="Gill Sans MT"/>
            <w:noProof/>
            <w:color w:val="auto"/>
            <w:lang w:val="fr-FR"/>
          </w:rPr>
          <w:t>Table des matières</w:t>
        </w:r>
        <w:r w:rsidR="002A553E" w:rsidRPr="00B204A5">
          <w:rPr>
            <w:rFonts w:ascii="Gill Sans MT" w:hAnsi="Gill Sans MT"/>
            <w:noProof/>
            <w:webHidden/>
          </w:rPr>
          <w:tab/>
        </w:r>
        <w:r w:rsidR="002A553E" w:rsidRPr="00B204A5">
          <w:rPr>
            <w:rFonts w:ascii="Gill Sans MT" w:hAnsi="Gill Sans MT"/>
            <w:noProof/>
            <w:webHidden/>
          </w:rPr>
          <w:fldChar w:fldCharType="begin"/>
        </w:r>
        <w:r w:rsidR="002A553E" w:rsidRPr="00B204A5">
          <w:rPr>
            <w:rFonts w:ascii="Gill Sans MT" w:hAnsi="Gill Sans MT"/>
            <w:noProof/>
            <w:webHidden/>
          </w:rPr>
          <w:instrText xml:space="preserve"> PAGEREF _Toc20573474 \h </w:instrText>
        </w:r>
        <w:r w:rsidR="002A553E" w:rsidRPr="00B204A5">
          <w:rPr>
            <w:rFonts w:ascii="Gill Sans MT" w:hAnsi="Gill Sans MT"/>
            <w:noProof/>
            <w:webHidden/>
          </w:rPr>
        </w:r>
        <w:r w:rsidR="002A553E" w:rsidRPr="00B204A5">
          <w:rPr>
            <w:rFonts w:ascii="Gill Sans MT" w:hAnsi="Gill Sans MT"/>
            <w:noProof/>
            <w:webHidden/>
          </w:rPr>
          <w:fldChar w:fldCharType="separate"/>
        </w:r>
        <w:r w:rsidR="00994364" w:rsidRPr="00B204A5">
          <w:rPr>
            <w:rFonts w:ascii="Gill Sans MT" w:hAnsi="Gill Sans MT"/>
            <w:noProof/>
            <w:webHidden/>
          </w:rPr>
          <w:t>ii</w:t>
        </w:r>
        <w:r w:rsidR="002A553E" w:rsidRPr="00B204A5">
          <w:rPr>
            <w:rFonts w:ascii="Gill Sans MT" w:hAnsi="Gill Sans MT"/>
            <w:noProof/>
            <w:webHidden/>
          </w:rPr>
          <w:fldChar w:fldCharType="end"/>
        </w:r>
      </w:hyperlink>
    </w:p>
    <w:p w14:paraId="4209E7C2" w14:textId="609AF22F" w:rsidR="002A553E" w:rsidRPr="00BD61AC" w:rsidRDefault="00341903">
      <w:pPr>
        <w:pStyle w:val="TM1"/>
        <w:tabs>
          <w:tab w:val="right" w:leader="dot" w:pos="9062"/>
        </w:tabs>
        <w:rPr>
          <w:rFonts w:ascii="Gill Sans MT" w:eastAsia="Times New Roman" w:hAnsi="Gill Sans MT" w:cs="Times New Roman"/>
          <w:b w:val="0"/>
          <w:bCs w:val="0"/>
          <w:noProof/>
          <w:sz w:val="22"/>
          <w:szCs w:val="22"/>
          <w:lang w:val="fr-FR" w:eastAsia="fr-FR" w:bidi="ar-SA"/>
        </w:rPr>
      </w:pPr>
      <w:hyperlink w:anchor="_Toc20573475" w:history="1">
        <w:r w:rsidR="002A553E" w:rsidRPr="00B204A5">
          <w:rPr>
            <w:rStyle w:val="Lienhypertexte"/>
            <w:rFonts w:ascii="Gill Sans MT" w:hAnsi="Gill Sans MT"/>
            <w:noProof/>
            <w:color w:val="auto"/>
            <w:lang w:val="fr-FR"/>
          </w:rPr>
          <w:t>Remerciements</w:t>
        </w:r>
        <w:r w:rsidR="002A553E" w:rsidRPr="00B204A5">
          <w:rPr>
            <w:rFonts w:ascii="Gill Sans MT" w:hAnsi="Gill Sans MT"/>
            <w:noProof/>
            <w:webHidden/>
          </w:rPr>
          <w:tab/>
        </w:r>
        <w:r w:rsidR="002A553E" w:rsidRPr="00B204A5">
          <w:rPr>
            <w:rFonts w:ascii="Gill Sans MT" w:hAnsi="Gill Sans MT"/>
            <w:noProof/>
            <w:webHidden/>
          </w:rPr>
          <w:fldChar w:fldCharType="begin"/>
        </w:r>
        <w:r w:rsidR="002A553E" w:rsidRPr="00B204A5">
          <w:rPr>
            <w:rFonts w:ascii="Gill Sans MT" w:hAnsi="Gill Sans MT"/>
            <w:noProof/>
            <w:webHidden/>
          </w:rPr>
          <w:instrText xml:space="preserve"> PAGEREF _Toc20573475 \h </w:instrText>
        </w:r>
        <w:r w:rsidR="002A553E" w:rsidRPr="00B204A5">
          <w:rPr>
            <w:rFonts w:ascii="Gill Sans MT" w:hAnsi="Gill Sans MT"/>
            <w:noProof/>
            <w:webHidden/>
          </w:rPr>
        </w:r>
        <w:r w:rsidR="002A553E" w:rsidRPr="00B204A5">
          <w:rPr>
            <w:rFonts w:ascii="Gill Sans MT" w:hAnsi="Gill Sans MT"/>
            <w:noProof/>
            <w:webHidden/>
          </w:rPr>
          <w:fldChar w:fldCharType="separate"/>
        </w:r>
        <w:r w:rsidR="00994364" w:rsidRPr="00B204A5">
          <w:rPr>
            <w:rFonts w:ascii="Gill Sans MT" w:hAnsi="Gill Sans MT"/>
            <w:noProof/>
            <w:webHidden/>
          </w:rPr>
          <w:t>vi</w:t>
        </w:r>
        <w:r w:rsidR="002A553E" w:rsidRPr="00B204A5">
          <w:rPr>
            <w:rFonts w:ascii="Gill Sans MT" w:hAnsi="Gill Sans MT"/>
            <w:noProof/>
            <w:webHidden/>
          </w:rPr>
          <w:fldChar w:fldCharType="end"/>
        </w:r>
      </w:hyperlink>
    </w:p>
    <w:p w14:paraId="110CE3D5" w14:textId="0308BFEC" w:rsidR="002A553E" w:rsidRPr="00BD61AC" w:rsidRDefault="00341903">
      <w:pPr>
        <w:pStyle w:val="TM1"/>
        <w:tabs>
          <w:tab w:val="right" w:leader="dot" w:pos="9062"/>
        </w:tabs>
        <w:rPr>
          <w:rFonts w:ascii="Gill Sans MT" w:eastAsia="Times New Roman" w:hAnsi="Gill Sans MT" w:cs="Times New Roman"/>
          <w:b w:val="0"/>
          <w:bCs w:val="0"/>
          <w:noProof/>
          <w:sz w:val="22"/>
          <w:szCs w:val="22"/>
          <w:lang w:val="fr-FR" w:eastAsia="fr-FR" w:bidi="ar-SA"/>
        </w:rPr>
      </w:pPr>
      <w:hyperlink w:anchor="_Toc20573476" w:history="1">
        <w:r w:rsidR="002A553E" w:rsidRPr="00B204A5">
          <w:rPr>
            <w:rStyle w:val="Lienhypertexte"/>
            <w:rFonts w:ascii="Gill Sans MT" w:eastAsia="Calibri" w:hAnsi="Gill Sans MT"/>
            <w:noProof/>
            <w:color w:val="auto"/>
            <w:lang w:val="fr-FR"/>
          </w:rPr>
          <w:t>Avertissement</w:t>
        </w:r>
        <w:r w:rsidR="002A553E" w:rsidRPr="00B204A5">
          <w:rPr>
            <w:rFonts w:ascii="Gill Sans MT" w:hAnsi="Gill Sans MT"/>
            <w:noProof/>
            <w:webHidden/>
          </w:rPr>
          <w:tab/>
        </w:r>
        <w:r w:rsidR="002A553E" w:rsidRPr="00B204A5">
          <w:rPr>
            <w:rFonts w:ascii="Gill Sans MT" w:hAnsi="Gill Sans MT"/>
            <w:noProof/>
            <w:webHidden/>
          </w:rPr>
          <w:fldChar w:fldCharType="begin"/>
        </w:r>
        <w:r w:rsidR="002A553E" w:rsidRPr="00B204A5">
          <w:rPr>
            <w:rFonts w:ascii="Gill Sans MT" w:hAnsi="Gill Sans MT"/>
            <w:noProof/>
            <w:webHidden/>
          </w:rPr>
          <w:instrText xml:space="preserve"> PAGEREF _Toc20573476 \h </w:instrText>
        </w:r>
        <w:r w:rsidR="002A553E" w:rsidRPr="00B204A5">
          <w:rPr>
            <w:rFonts w:ascii="Gill Sans MT" w:hAnsi="Gill Sans MT"/>
            <w:noProof/>
            <w:webHidden/>
          </w:rPr>
        </w:r>
        <w:r w:rsidR="002A553E" w:rsidRPr="00B204A5">
          <w:rPr>
            <w:rFonts w:ascii="Gill Sans MT" w:hAnsi="Gill Sans MT"/>
            <w:noProof/>
            <w:webHidden/>
          </w:rPr>
          <w:fldChar w:fldCharType="separate"/>
        </w:r>
        <w:r w:rsidR="00994364" w:rsidRPr="00B204A5">
          <w:rPr>
            <w:rFonts w:ascii="Gill Sans MT" w:hAnsi="Gill Sans MT"/>
            <w:noProof/>
            <w:webHidden/>
          </w:rPr>
          <w:t>vi</w:t>
        </w:r>
        <w:r w:rsidR="002A553E" w:rsidRPr="00B204A5">
          <w:rPr>
            <w:rFonts w:ascii="Gill Sans MT" w:hAnsi="Gill Sans MT"/>
            <w:noProof/>
            <w:webHidden/>
          </w:rPr>
          <w:fldChar w:fldCharType="end"/>
        </w:r>
      </w:hyperlink>
    </w:p>
    <w:p w14:paraId="1E300A0C" w14:textId="6806C3C8" w:rsidR="002A553E" w:rsidRPr="00BD61AC" w:rsidRDefault="00341903">
      <w:pPr>
        <w:pStyle w:val="TM1"/>
        <w:tabs>
          <w:tab w:val="right" w:leader="dot" w:pos="9062"/>
        </w:tabs>
        <w:rPr>
          <w:rFonts w:ascii="Gill Sans MT" w:eastAsia="Times New Roman" w:hAnsi="Gill Sans MT" w:cs="Times New Roman"/>
          <w:b w:val="0"/>
          <w:bCs w:val="0"/>
          <w:noProof/>
          <w:sz w:val="22"/>
          <w:szCs w:val="22"/>
          <w:lang w:val="fr-FR" w:eastAsia="fr-FR" w:bidi="ar-SA"/>
        </w:rPr>
      </w:pPr>
      <w:hyperlink w:anchor="_Toc20573479" w:history="1">
        <w:r w:rsidR="002A553E" w:rsidRPr="00B204A5">
          <w:rPr>
            <w:rStyle w:val="Lienhypertexte"/>
            <w:rFonts w:ascii="Gill Sans MT" w:hAnsi="Gill Sans MT"/>
            <w:noProof/>
            <w:color w:val="auto"/>
            <w:lang w:val="fr-FR"/>
          </w:rPr>
          <w:t>Sigles et abréviations</w:t>
        </w:r>
        <w:r w:rsidR="002A553E" w:rsidRPr="00B204A5">
          <w:rPr>
            <w:rFonts w:ascii="Gill Sans MT" w:hAnsi="Gill Sans MT"/>
            <w:noProof/>
            <w:webHidden/>
          </w:rPr>
          <w:tab/>
        </w:r>
        <w:r w:rsidR="002A553E" w:rsidRPr="00B204A5">
          <w:rPr>
            <w:rFonts w:ascii="Gill Sans MT" w:hAnsi="Gill Sans MT"/>
            <w:noProof/>
            <w:webHidden/>
          </w:rPr>
          <w:fldChar w:fldCharType="begin"/>
        </w:r>
        <w:r w:rsidR="002A553E" w:rsidRPr="00B204A5">
          <w:rPr>
            <w:rFonts w:ascii="Gill Sans MT" w:hAnsi="Gill Sans MT"/>
            <w:noProof/>
            <w:webHidden/>
          </w:rPr>
          <w:instrText xml:space="preserve"> PAGEREF _Toc20573479 \h </w:instrText>
        </w:r>
        <w:r w:rsidR="002A553E" w:rsidRPr="00B204A5">
          <w:rPr>
            <w:rFonts w:ascii="Gill Sans MT" w:hAnsi="Gill Sans MT"/>
            <w:noProof/>
            <w:webHidden/>
          </w:rPr>
        </w:r>
        <w:r w:rsidR="002A553E" w:rsidRPr="00B204A5">
          <w:rPr>
            <w:rFonts w:ascii="Gill Sans MT" w:hAnsi="Gill Sans MT"/>
            <w:noProof/>
            <w:webHidden/>
          </w:rPr>
          <w:fldChar w:fldCharType="separate"/>
        </w:r>
        <w:r w:rsidR="00994364" w:rsidRPr="00B204A5">
          <w:rPr>
            <w:rFonts w:ascii="Gill Sans MT" w:hAnsi="Gill Sans MT"/>
            <w:noProof/>
            <w:webHidden/>
          </w:rPr>
          <w:t>vii</w:t>
        </w:r>
        <w:r w:rsidR="002A553E" w:rsidRPr="00B204A5">
          <w:rPr>
            <w:rFonts w:ascii="Gill Sans MT" w:hAnsi="Gill Sans MT"/>
            <w:noProof/>
            <w:webHidden/>
          </w:rPr>
          <w:fldChar w:fldCharType="end"/>
        </w:r>
      </w:hyperlink>
    </w:p>
    <w:p w14:paraId="79CF5088" w14:textId="2B661569" w:rsidR="002A553E" w:rsidRPr="00BD61AC" w:rsidRDefault="00341903">
      <w:pPr>
        <w:pStyle w:val="TM1"/>
        <w:tabs>
          <w:tab w:val="right" w:leader="dot" w:pos="9062"/>
        </w:tabs>
        <w:rPr>
          <w:rFonts w:ascii="Gill Sans MT" w:eastAsia="Times New Roman" w:hAnsi="Gill Sans MT" w:cs="Times New Roman"/>
          <w:b w:val="0"/>
          <w:bCs w:val="0"/>
          <w:noProof/>
          <w:sz w:val="22"/>
          <w:szCs w:val="22"/>
          <w:lang w:val="fr-FR" w:eastAsia="fr-FR" w:bidi="ar-SA"/>
        </w:rPr>
      </w:pPr>
      <w:hyperlink w:anchor="_Toc20573516" w:history="1">
        <w:r w:rsidR="002A553E" w:rsidRPr="00B204A5">
          <w:rPr>
            <w:rStyle w:val="Lienhypertexte"/>
            <w:rFonts w:ascii="Gill Sans MT" w:eastAsia="Times New Roman" w:hAnsi="Gill Sans MT" w:cs="Calibri"/>
            <w:noProof/>
            <w:color w:val="auto"/>
            <w:lang w:val="fr-FR" w:eastAsia="fr-FR"/>
          </w:rPr>
          <w:t>Resumé Exécutif</w:t>
        </w:r>
        <w:r w:rsidR="002A553E" w:rsidRPr="00B204A5">
          <w:rPr>
            <w:rFonts w:ascii="Gill Sans MT" w:hAnsi="Gill Sans MT"/>
            <w:noProof/>
            <w:webHidden/>
          </w:rPr>
          <w:tab/>
        </w:r>
        <w:r w:rsidR="002A553E" w:rsidRPr="00B204A5">
          <w:rPr>
            <w:rFonts w:ascii="Gill Sans MT" w:hAnsi="Gill Sans MT"/>
            <w:noProof/>
            <w:webHidden/>
          </w:rPr>
          <w:fldChar w:fldCharType="begin"/>
        </w:r>
        <w:r w:rsidR="002A553E" w:rsidRPr="00B204A5">
          <w:rPr>
            <w:rFonts w:ascii="Gill Sans MT" w:hAnsi="Gill Sans MT"/>
            <w:noProof/>
            <w:webHidden/>
          </w:rPr>
          <w:instrText xml:space="preserve"> PAGEREF _Toc20573516 \h </w:instrText>
        </w:r>
        <w:r w:rsidR="002A553E" w:rsidRPr="00B204A5">
          <w:rPr>
            <w:rFonts w:ascii="Gill Sans MT" w:hAnsi="Gill Sans MT"/>
            <w:noProof/>
            <w:webHidden/>
          </w:rPr>
        </w:r>
        <w:r w:rsidR="002A553E" w:rsidRPr="00B204A5">
          <w:rPr>
            <w:rFonts w:ascii="Gill Sans MT" w:hAnsi="Gill Sans MT"/>
            <w:noProof/>
            <w:webHidden/>
          </w:rPr>
          <w:fldChar w:fldCharType="separate"/>
        </w:r>
        <w:r w:rsidR="00994364" w:rsidRPr="00B204A5">
          <w:rPr>
            <w:rFonts w:ascii="Gill Sans MT" w:hAnsi="Gill Sans MT"/>
            <w:noProof/>
            <w:webHidden/>
          </w:rPr>
          <w:t>viii</w:t>
        </w:r>
        <w:r w:rsidR="002A553E" w:rsidRPr="00B204A5">
          <w:rPr>
            <w:rFonts w:ascii="Gill Sans MT" w:hAnsi="Gill Sans MT"/>
            <w:noProof/>
            <w:webHidden/>
          </w:rPr>
          <w:fldChar w:fldCharType="end"/>
        </w:r>
      </w:hyperlink>
    </w:p>
    <w:p w14:paraId="44E2011B" w14:textId="20F6F5A3" w:rsidR="002A553E" w:rsidRPr="00BD61AC"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31" w:history="1">
        <w:r w:rsidR="002A553E" w:rsidRPr="00B204A5">
          <w:rPr>
            <w:rStyle w:val="Lienhypertexte"/>
            <w:rFonts w:ascii="Gill Sans MT" w:hAnsi="Gill Sans MT"/>
            <w:noProof/>
            <w:color w:val="auto"/>
          </w:rPr>
          <w:t>1.</w:t>
        </w:r>
        <w:r w:rsidR="002A553E" w:rsidRPr="00B204A5">
          <w:rPr>
            <w:rFonts w:ascii="Gill Sans MT" w:eastAsia="Times New Roman" w:hAnsi="Gill Sans MT" w:cs="Times New Roman"/>
            <w:b w:val="0"/>
            <w:bCs w:val="0"/>
            <w:noProof/>
            <w:sz w:val="22"/>
            <w:szCs w:val="22"/>
            <w:lang w:val="fr-FR" w:eastAsia="fr-FR" w:bidi="ar-SA"/>
          </w:rPr>
          <w:tab/>
        </w:r>
        <w:r w:rsidR="002A553E" w:rsidRPr="00B204A5">
          <w:rPr>
            <w:rStyle w:val="Lienhypertexte"/>
            <w:rFonts w:ascii="Gill Sans MT" w:hAnsi="Gill Sans MT"/>
            <w:noProof/>
            <w:color w:val="auto"/>
          </w:rPr>
          <w:t>Introduction</w:t>
        </w:r>
        <w:r w:rsidR="002A553E" w:rsidRPr="00B204A5">
          <w:rPr>
            <w:rFonts w:ascii="Gill Sans MT" w:hAnsi="Gill Sans MT"/>
            <w:noProof/>
            <w:webHidden/>
          </w:rPr>
          <w:tab/>
        </w:r>
        <w:r w:rsidR="002A553E" w:rsidRPr="00B204A5">
          <w:rPr>
            <w:rFonts w:ascii="Gill Sans MT" w:hAnsi="Gill Sans MT"/>
            <w:noProof/>
            <w:webHidden/>
          </w:rPr>
          <w:fldChar w:fldCharType="begin"/>
        </w:r>
        <w:r w:rsidR="002A553E" w:rsidRPr="00B204A5">
          <w:rPr>
            <w:rFonts w:ascii="Gill Sans MT" w:hAnsi="Gill Sans MT"/>
            <w:noProof/>
            <w:webHidden/>
          </w:rPr>
          <w:instrText xml:space="preserve"> PAGEREF _Toc20573531 \h </w:instrText>
        </w:r>
        <w:r w:rsidR="002A553E" w:rsidRPr="00B204A5">
          <w:rPr>
            <w:rFonts w:ascii="Gill Sans MT" w:hAnsi="Gill Sans MT"/>
            <w:noProof/>
            <w:webHidden/>
          </w:rPr>
        </w:r>
        <w:r w:rsidR="002A553E" w:rsidRPr="00B204A5">
          <w:rPr>
            <w:rFonts w:ascii="Gill Sans MT" w:hAnsi="Gill Sans MT"/>
            <w:noProof/>
            <w:webHidden/>
          </w:rPr>
          <w:fldChar w:fldCharType="separate"/>
        </w:r>
        <w:r w:rsidR="00994364" w:rsidRPr="00B204A5">
          <w:rPr>
            <w:rFonts w:ascii="Gill Sans MT" w:hAnsi="Gill Sans MT"/>
            <w:noProof/>
            <w:webHidden/>
          </w:rPr>
          <w:t>1</w:t>
        </w:r>
        <w:r w:rsidR="002A553E" w:rsidRPr="00B204A5">
          <w:rPr>
            <w:rFonts w:ascii="Gill Sans MT" w:hAnsi="Gill Sans MT"/>
            <w:noProof/>
            <w:webHidden/>
          </w:rPr>
          <w:fldChar w:fldCharType="end"/>
        </w:r>
      </w:hyperlink>
    </w:p>
    <w:p w14:paraId="2D5153BC" w14:textId="160DCB73" w:rsidR="002A553E" w:rsidRPr="00BD61AC"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32" w:history="1">
        <w:r w:rsidR="002A553E" w:rsidRPr="00B204A5">
          <w:rPr>
            <w:rStyle w:val="Lienhypertexte"/>
            <w:rFonts w:ascii="Gill Sans MT" w:eastAsia="Calibri" w:hAnsi="Gill Sans MT"/>
            <w:noProof/>
            <w:color w:val="auto"/>
            <w:lang w:val="fr-FR"/>
          </w:rPr>
          <w:t>1.1.</w:t>
        </w:r>
        <w:r w:rsidR="002A553E" w:rsidRPr="00B204A5">
          <w:rPr>
            <w:rFonts w:ascii="Gill Sans MT" w:eastAsia="Times New Roman" w:hAnsi="Gill Sans MT" w:cs="Times New Roman"/>
            <w:b w:val="0"/>
            <w:bCs w:val="0"/>
            <w:noProof/>
            <w:sz w:val="22"/>
            <w:szCs w:val="22"/>
            <w:lang w:val="fr-FR" w:eastAsia="fr-FR" w:bidi="ar-SA"/>
          </w:rPr>
          <w:tab/>
        </w:r>
        <w:r w:rsidR="002A553E" w:rsidRPr="00B204A5">
          <w:rPr>
            <w:rStyle w:val="Lienhypertexte"/>
            <w:rFonts w:ascii="Gill Sans MT" w:eastAsia="Calibri" w:hAnsi="Gill Sans MT"/>
            <w:noProof/>
            <w:color w:val="auto"/>
            <w:lang w:val="fr-FR"/>
          </w:rPr>
          <w:t xml:space="preserve">Contexte </w:t>
        </w:r>
        <w:r w:rsidR="006777B4" w:rsidRPr="00B204A5">
          <w:rPr>
            <w:rStyle w:val="Lienhypertexte"/>
            <w:rFonts w:ascii="Gill Sans MT" w:eastAsia="Calibri" w:hAnsi="Gill Sans MT"/>
            <w:noProof/>
            <w:color w:val="auto"/>
            <w:lang w:val="fr-FR"/>
          </w:rPr>
          <w:t xml:space="preserve">du </w:t>
        </w:r>
        <w:r w:rsidR="002A553E" w:rsidRPr="00B204A5">
          <w:rPr>
            <w:rStyle w:val="Lienhypertexte"/>
            <w:rFonts w:ascii="Gill Sans MT" w:eastAsia="Calibri" w:hAnsi="Gill Sans MT"/>
            <w:noProof/>
            <w:color w:val="auto"/>
            <w:lang w:val="fr-FR"/>
          </w:rPr>
          <w:t>projet et Justification de la mission d’évaluation</w:t>
        </w:r>
        <w:r w:rsidR="002A553E" w:rsidRPr="00B204A5">
          <w:rPr>
            <w:rFonts w:ascii="Gill Sans MT" w:hAnsi="Gill Sans MT"/>
            <w:noProof/>
            <w:webHidden/>
          </w:rPr>
          <w:tab/>
        </w:r>
        <w:r w:rsidR="002A553E" w:rsidRPr="00B204A5">
          <w:rPr>
            <w:rFonts w:ascii="Gill Sans MT" w:hAnsi="Gill Sans MT"/>
            <w:noProof/>
            <w:webHidden/>
          </w:rPr>
          <w:fldChar w:fldCharType="begin"/>
        </w:r>
        <w:r w:rsidR="002A553E" w:rsidRPr="00B204A5">
          <w:rPr>
            <w:rFonts w:ascii="Gill Sans MT" w:hAnsi="Gill Sans MT"/>
            <w:noProof/>
            <w:webHidden/>
          </w:rPr>
          <w:instrText xml:space="preserve"> PAGEREF _Toc20573532 \h </w:instrText>
        </w:r>
        <w:r w:rsidR="002A553E" w:rsidRPr="00B204A5">
          <w:rPr>
            <w:rFonts w:ascii="Gill Sans MT" w:hAnsi="Gill Sans MT"/>
            <w:noProof/>
            <w:webHidden/>
          </w:rPr>
        </w:r>
        <w:r w:rsidR="002A553E" w:rsidRPr="00B204A5">
          <w:rPr>
            <w:rFonts w:ascii="Gill Sans MT" w:hAnsi="Gill Sans MT"/>
            <w:noProof/>
            <w:webHidden/>
          </w:rPr>
          <w:fldChar w:fldCharType="separate"/>
        </w:r>
        <w:r w:rsidR="00994364" w:rsidRPr="00B204A5">
          <w:rPr>
            <w:rFonts w:ascii="Gill Sans MT" w:hAnsi="Gill Sans MT"/>
            <w:noProof/>
            <w:webHidden/>
          </w:rPr>
          <w:t>2</w:t>
        </w:r>
        <w:r w:rsidR="002A553E" w:rsidRPr="00B204A5">
          <w:rPr>
            <w:rFonts w:ascii="Gill Sans MT" w:hAnsi="Gill Sans MT"/>
            <w:noProof/>
            <w:webHidden/>
          </w:rPr>
          <w:fldChar w:fldCharType="end"/>
        </w:r>
      </w:hyperlink>
    </w:p>
    <w:p w14:paraId="24060E7E" w14:textId="7BAC0CC3" w:rsidR="002A553E" w:rsidRPr="00BD61AC"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33" w:history="1">
        <w:r w:rsidR="002A553E" w:rsidRPr="00B204A5">
          <w:rPr>
            <w:rStyle w:val="Lienhypertexte"/>
            <w:rFonts w:ascii="Gill Sans MT" w:eastAsia="Calibri" w:hAnsi="Gill Sans MT"/>
            <w:noProof/>
            <w:color w:val="auto"/>
            <w:lang w:val="fr-FR"/>
          </w:rPr>
          <w:t>1.2.</w:t>
        </w:r>
        <w:r w:rsidR="002A553E" w:rsidRPr="00B204A5">
          <w:rPr>
            <w:rFonts w:ascii="Gill Sans MT" w:eastAsia="Times New Roman" w:hAnsi="Gill Sans MT" w:cs="Times New Roman"/>
            <w:b w:val="0"/>
            <w:bCs w:val="0"/>
            <w:noProof/>
            <w:sz w:val="22"/>
            <w:szCs w:val="22"/>
            <w:lang w:val="fr-FR" w:eastAsia="fr-FR" w:bidi="ar-SA"/>
          </w:rPr>
          <w:tab/>
        </w:r>
        <w:r w:rsidR="002A553E" w:rsidRPr="00B204A5">
          <w:rPr>
            <w:rStyle w:val="Lienhypertexte"/>
            <w:rFonts w:ascii="Gill Sans MT" w:eastAsia="Calibri" w:hAnsi="Gill Sans MT"/>
            <w:noProof/>
            <w:color w:val="auto"/>
            <w:lang w:val="fr-FR"/>
          </w:rPr>
          <w:t>Objectif de l’évaluation</w:t>
        </w:r>
        <w:r w:rsidR="002A553E" w:rsidRPr="00B204A5">
          <w:rPr>
            <w:rFonts w:ascii="Gill Sans MT" w:hAnsi="Gill Sans MT"/>
            <w:noProof/>
            <w:webHidden/>
          </w:rPr>
          <w:tab/>
        </w:r>
        <w:r w:rsidR="002A553E" w:rsidRPr="00B204A5">
          <w:rPr>
            <w:rFonts w:ascii="Gill Sans MT" w:hAnsi="Gill Sans MT"/>
            <w:noProof/>
            <w:webHidden/>
          </w:rPr>
          <w:fldChar w:fldCharType="begin"/>
        </w:r>
        <w:r w:rsidR="002A553E" w:rsidRPr="00B204A5">
          <w:rPr>
            <w:rFonts w:ascii="Gill Sans MT" w:hAnsi="Gill Sans MT"/>
            <w:noProof/>
            <w:webHidden/>
          </w:rPr>
          <w:instrText xml:space="preserve"> PAGEREF _Toc20573533 \h </w:instrText>
        </w:r>
        <w:r w:rsidR="002A553E" w:rsidRPr="00B204A5">
          <w:rPr>
            <w:rFonts w:ascii="Gill Sans MT" w:hAnsi="Gill Sans MT"/>
            <w:noProof/>
            <w:webHidden/>
          </w:rPr>
        </w:r>
        <w:r w:rsidR="002A553E" w:rsidRPr="00B204A5">
          <w:rPr>
            <w:rFonts w:ascii="Gill Sans MT" w:hAnsi="Gill Sans MT"/>
            <w:noProof/>
            <w:webHidden/>
          </w:rPr>
          <w:fldChar w:fldCharType="separate"/>
        </w:r>
        <w:r w:rsidR="00994364" w:rsidRPr="00B204A5">
          <w:rPr>
            <w:rFonts w:ascii="Gill Sans MT" w:hAnsi="Gill Sans MT"/>
            <w:noProof/>
            <w:webHidden/>
          </w:rPr>
          <w:t>3</w:t>
        </w:r>
        <w:r w:rsidR="002A553E" w:rsidRPr="00B204A5">
          <w:rPr>
            <w:rFonts w:ascii="Gill Sans MT" w:hAnsi="Gill Sans MT"/>
            <w:noProof/>
            <w:webHidden/>
          </w:rPr>
          <w:fldChar w:fldCharType="end"/>
        </w:r>
      </w:hyperlink>
    </w:p>
    <w:p w14:paraId="1766BE49" w14:textId="2ECEBE56" w:rsidR="002A553E" w:rsidRPr="00BD61AC"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34" w:history="1">
        <w:r w:rsidR="002A553E" w:rsidRPr="00B204A5">
          <w:rPr>
            <w:rStyle w:val="Lienhypertexte"/>
            <w:rFonts w:ascii="Gill Sans MT" w:eastAsia="Calibri" w:hAnsi="Gill Sans MT"/>
            <w:noProof/>
            <w:color w:val="auto"/>
            <w:lang w:val="fr-FR"/>
          </w:rPr>
          <w:t>1.3.</w:t>
        </w:r>
        <w:r w:rsidR="002A553E" w:rsidRPr="00B204A5">
          <w:rPr>
            <w:rFonts w:ascii="Gill Sans MT" w:eastAsia="Times New Roman" w:hAnsi="Gill Sans MT" w:cs="Times New Roman"/>
            <w:b w:val="0"/>
            <w:bCs w:val="0"/>
            <w:noProof/>
            <w:sz w:val="22"/>
            <w:szCs w:val="22"/>
            <w:lang w:val="fr-FR" w:eastAsia="fr-FR" w:bidi="ar-SA"/>
          </w:rPr>
          <w:tab/>
        </w:r>
        <w:r w:rsidR="002A553E" w:rsidRPr="00B204A5">
          <w:rPr>
            <w:rStyle w:val="Lienhypertexte"/>
            <w:rFonts w:ascii="Gill Sans MT" w:eastAsia="Calibri" w:hAnsi="Gill Sans MT"/>
            <w:noProof/>
            <w:color w:val="auto"/>
            <w:lang w:val="fr-FR"/>
          </w:rPr>
          <w:t>Analyse des parties prenantes</w:t>
        </w:r>
        <w:r w:rsidR="002A553E" w:rsidRPr="00B204A5">
          <w:rPr>
            <w:rFonts w:ascii="Gill Sans MT" w:hAnsi="Gill Sans MT"/>
            <w:noProof/>
            <w:webHidden/>
          </w:rPr>
          <w:tab/>
        </w:r>
        <w:r w:rsidR="002A553E" w:rsidRPr="00B204A5">
          <w:rPr>
            <w:rFonts w:ascii="Gill Sans MT" w:hAnsi="Gill Sans MT"/>
            <w:noProof/>
            <w:webHidden/>
          </w:rPr>
          <w:fldChar w:fldCharType="begin"/>
        </w:r>
        <w:r w:rsidR="002A553E" w:rsidRPr="00B204A5">
          <w:rPr>
            <w:rFonts w:ascii="Gill Sans MT" w:hAnsi="Gill Sans MT"/>
            <w:noProof/>
            <w:webHidden/>
          </w:rPr>
          <w:instrText xml:space="preserve"> PAGEREF _Toc20573534 \h </w:instrText>
        </w:r>
        <w:r w:rsidR="002A553E" w:rsidRPr="00B204A5">
          <w:rPr>
            <w:rFonts w:ascii="Gill Sans MT" w:hAnsi="Gill Sans MT"/>
            <w:noProof/>
            <w:webHidden/>
          </w:rPr>
        </w:r>
        <w:r w:rsidR="002A553E" w:rsidRPr="00B204A5">
          <w:rPr>
            <w:rFonts w:ascii="Gill Sans MT" w:hAnsi="Gill Sans MT"/>
            <w:noProof/>
            <w:webHidden/>
          </w:rPr>
          <w:fldChar w:fldCharType="separate"/>
        </w:r>
        <w:r w:rsidR="00994364" w:rsidRPr="00B204A5">
          <w:rPr>
            <w:rFonts w:ascii="Gill Sans MT" w:hAnsi="Gill Sans MT"/>
            <w:noProof/>
            <w:webHidden/>
          </w:rPr>
          <w:t>4</w:t>
        </w:r>
        <w:r w:rsidR="002A553E" w:rsidRPr="00B204A5">
          <w:rPr>
            <w:rFonts w:ascii="Gill Sans MT" w:hAnsi="Gill Sans MT"/>
            <w:noProof/>
            <w:webHidden/>
          </w:rPr>
          <w:fldChar w:fldCharType="end"/>
        </w:r>
      </w:hyperlink>
    </w:p>
    <w:p w14:paraId="5B9EA712" w14:textId="2FD22474" w:rsidR="002A553E" w:rsidRPr="00BD61AC"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35" w:history="1">
        <w:r w:rsidR="002A553E" w:rsidRPr="00B204A5">
          <w:rPr>
            <w:rStyle w:val="Lienhypertexte"/>
            <w:rFonts w:ascii="Gill Sans MT" w:hAnsi="Gill Sans MT"/>
            <w:noProof/>
            <w:color w:val="auto"/>
          </w:rPr>
          <w:t>1.4.</w:t>
        </w:r>
        <w:r w:rsidR="002A553E" w:rsidRPr="00B204A5">
          <w:rPr>
            <w:rFonts w:ascii="Gill Sans MT" w:eastAsia="Times New Roman" w:hAnsi="Gill Sans MT" w:cs="Times New Roman"/>
            <w:b w:val="0"/>
            <w:bCs w:val="0"/>
            <w:noProof/>
            <w:sz w:val="22"/>
            <w:szCs w:val="22"/>
            <w:lang w:val="fr-FR" w:eastAsia="fr-FR" w:bidi="ar-SA"/>
          </w:rPr>
          <w:tab/>
        </w:r>
        <w:r w:rsidR="002A553E" w:rsidRPr="00B204A5">
          <w:rPr>
            <w:rStyle w:val="Lienhypertexte"/>
            <w:rFonts w:ascii="Gill Sans MT" w:hAnsi="Gill Sans MT"/>
            <w:noProof/>
            <w:color w:val="auto"/>
          </w:rPr>
          <w:t>Apprentissage, communication</w:t>
        </w:r>
        <w:r w:rsidR="002A553E" w:rsidRPr="00B204A5">
          <w:rPr>
            <w:rFonts w:ascii="Gill Sans MT" w:hAnsi="Gill Sans MT"/>
            <w:noProof/>
            <w:webHidden/>
          </w:rPr>
          <w:tab/>
        </w:r>
        <w:r w:rsidR="002A553E" w:rsidRPr="00B204A5">
          <w:rPr>
            <w:rFonts w:ascii="Gill Sans MT" w:hAnsi="Gill Sans MT"/>
            <w:noProof/>
            <w:webHidden/>
          </w:rPr>
          <w:fldChar w:fldCharType="begin"/>
        </w:r>
        <w:r w:rsidR="002A553E" w:rsidRPr="00B204A5">
          <w:rPr>
            <w:rFonts w:ascii="Gill Sans MT" w:hAnsi="Gill Sans MT"/>
            <w:noProof/>
            <w:webHidden/>
          </w:rPr>
          <w:instrText xml:space="preserve"> PAGEREF _Toc20573535 \h </w:instrText>
        </w:r>
        <w:r w:rsidR="002A553E" w:rsidRPr="00B204A5">
          <w:rPr>
            <w:rFonts w:ascii="Gill Sans MT" w:hAnsi="Gill Sans MT"/>
            <w:noProof/>
            <w:webHidden/>
          </w:rPr>
        </w:r>
        <w:r w:rsidR="002A553E" w:rsidRPr="00B204A5">
          <w:rPr>
            <w:rFonts w:ascii="Gill Sans MT" w:hAnsi="Gill Sans MT"/>
            <w:noProof/>
            <w:webHidden/>
          </w:rPr>
          <w:fldChar w:fldCharType="separate"/>
        </w:r>
        <w:r w:rsidR="00994364" w:rsidRPr="00B204A5">
          <w:rPr>
            <w:rFonts w:ascii="Gill Sans MT" w:hAnsi="Gill Sans MT"/>
            <w:noProof/>
            <w:webHidden/>
          </w:rPr>
          <w:t>4</w:t>
        </w:r>
        <w:r w:rsidR="002A553E" w:rsidRPr="00B204A5">
          <w:rPr>
            <w:rFonts w:ascii="Gill Sans MT" w:hAnsi="Gill Sans MT"/>
            <w:noProof/>
            <w:webHidden/>
          </w:rPr>
          <w:fldChar w:fldCharType="end"/>
        </w:r>
      </w:hyperlink>
    </w:p>
    <w:p w14:paraId="707C525A" w14:textId="6FC1EA5B" w:rsidR="002A553E" w:rsidRPr="00BD61AC"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36" w:history="1">
        <w:r w:rsidR="002A553E" w:rsidRPr="00B204A5">
          <w:rPr>
            <w:rStyle w:val="Lienhypertexte"/>
            <w:rFonts w:ascii="Gill Sans MT" w:hAnsi="Gill Sans MT"/>
            <w:noProof/>
            <w:color w:val="auto"/>
          </w:rPr>
          <w:t>1.5.</w:t>
        </w:r>
        <w:r w:rsidR="002A553E" w:rsidRPr="00B204A5">
          <w:rPr>
            <w:rFonts w:ascii="Gill Sans MT" w:eastAsia="Times New Roman" w:hAnsi="Gill Sans MT" w:cs="Times New Roman"/>
            <w:b w:val="0"/>
            <w:bCs w:val="0"/>
            <w:noProof/>
            <w:sz w:val="22"/>
            <w:szCs w:val="22"/>
            <w:lang w:val="fr-FR" w:eastAsia="fr-FR" w:bidi="ar-SA"/>
          </w:rPr>
          <w:tab/>
        </w:r>
        <w:r w:rsidR="002A553E" w:rsidRPr="00B204A5">
          <w:rPr>
            <w:rStyle w:val="Lienhypertexte"/>
            <w:rFonts w:ascii="Gill Sans MT" w:hAnsi="Gill Sans MT"/>
            <w:noProof/>
            <w:color w:val="auto"/>
          </w:rPr>
          <w:t>Approche</w:t>
        </w:r>
        <w:r w:rsidR="002A553E" w:rsidRPr="00B204A5">
          <w:rPr>
            <w:rStyle w:val="Lienhypertexte"/>
            <w:rFonts w:ascii="Gill Sans MT" w:hAnsi="Gill Sans MT"/>
            <w:noProof/>
            <w:color w:val="auto"/>
            <w:spacing w:val="-1"/>
          </w:rPr>
          <w:t xml:space="preserve"> </w:t>
        </w:r>
        <w:r w:rsidR="002A553E" w:rsidRPr="00B204A5">
          <w:rPr>
            <w:rStyle w:val="Lienhypertexte"/>
            <w:rFonts w:ascii="Gill Sans MT" w:hAnsi="Gill Sans MT"/>
            <w:noProof/>
            <w:color w:val="auto"/>
          </w:rPr>
          <w:t>Méthodologique</w:t>
        </w:r>
        <w:r w:rsidR="002A553E" w:rsidRPr="00B204A5">
          <w:rPr>
            <w:rFonts w:ascii="Gill Sans MT" w:hAnsi="Gill Sans MT"/>
            <w:noProof/>
            <w:webHidden/>
          </w:rPr>
          <w:tab/>
        </w:r>
        <w:r w:rsidR="002A553E" w:rsidRPr="00B204A5">
          <w:rPr>
            <w:rFonts w:ascii="Gill Sans MT" w:hAnsi="Gill Sans MT"/>
            <w:noProof/>
            <w:webHidden/>
          </w:rPr>
          <w:fldChar w:fldCharType="begin"/>
        </w:r>
        <w:r w:rsidR="002A553E" w:rsidRPr="00B204A5">
          <w:rPr>
            <w:rFonts w:ascii="Gill Sans MT" w:hAnsi="Gill Sans MT"/>
            <w:noProof/>
            <w:webHidden/>
          </w:rPr>
          <w:instrText xml:space="preserve"> PAGEREF _Toc20573536 \h </w:instrText>
        </w:r>
        <w:r w:rsidR="002A553E" w:rsidRPr="00B204A5">
          <w:rPr>
            <w:rFonts w:ascii="Gill Sans MT" w:hAnsi="Gill Sans MT"/>
            <w:noProof/>
            <w:webHidden/>
          </w:rPr>
        </w:r>
        <w:r w:rsidR="002A553E" w:rsidRPr="00B204A5">
          <w:rPr>
            <w:rFonts w:ascii="Gill Sans MT" w:hAnsi="Gill Sans MT"/>
            <w:noProof/>
            <w:webHidden/>
          </w:rPr>
          <w:fldChar w:fldCharType="separate"/>
        </w:r>
        <w:r w:rsidR="00994364" w:rsidRPr="00B204A5">
          <w:rPr>
            <w:rFonts w:ascii="Gill Sans MT" w:hAnsi="Gill Sans MT"/>
            <w:noProof/>
            <w:webHidden/>
          </w:rPr>
          <w:t>5</w:t>
        </w:r>
        <w:r w:rsidR="002A553E" w:rsidRPr="00B204A5">
          <w:rPr>
            <w:rFonts w:ascii="Gill Sans MT" w:hAnsi="Gill Sans MT"/>
            <w:noProof/>
            <w:webHidden/>
          </w:rPr>
          <w:fldChar w:fldCharType="end"/>
        </w:r>
      </w:hyperlink>
    </w:p>
    <w:p w14:paraId="6C70275A" w14:textId="1BC32C7B" w:rsidR="002A553E" w:rsidRPr="00BD61AC"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37" w:history="1">
        <w:r w:rsidR="002A553E" w:rsidRPr="00B204A5">
          <w:rPr>
            <w:rStyle w:val="Lienhypertexte"/>
            <w:rFonts w:ascii="Gill Sans MT" w:hAnsi="Gill Sans MT"/>
            <w:noProof/>
            <w:color w:val="auto"/>
            <w:lang w:val="fr-FR"/>
          </w:rPr>
          <w:t>1.5.1.</w:t>
        </w:r>
        <w:r w:rsidR="002A553E" w:rsidRPr="00B204A5">
          <w:rPr>
            <w:rFonts w:ascii="Gill Sans MT" w:eastAsia="Times New Roman" w:hAnsi="Gill Sans MT" w:cs="Times New Roman"/>
            <w:b w:val="0"/>
            <w:bCs w:val="0"/>
            <w:noProof/>
            <w:sz w:val="22"/>
            <w:szCs w:val="22"/>
            <w:lang w:val="fr-FR" w:eastAsia="fr-FR" w:bidi="ar-SA"/>
          </w:rPr>
          <w:tab/>
        </w:r>
        <w:r w:rsidR="002A553E" w:rsidRPr="00B204A5">
          <w:rPr>
            <w:rStyle w:val="Lienhypertexte"/>
            <w:rFonts w:ascii="Gill Sans MT" w:hAnsi="Gill Sans MT"/>
            <w:noProof/>
            <w:color w:val="auto"/>
          </w:rPr>
          <w:t>Méthode de collecte des  données</w:t>
        </w:r>
        <w:r w:rsidR="002A553E" w:rsidRPr="00B204A5">
          <w:rPr>
            <w:rFonts w:ascii="Gill Sans MT" w:hAnsi="Gill Sans MT"/>
            <w:noProof/>
            <w:webHidden/>
          </w:rPr>
          <w:tab/>
        </w:r>
        <w:r w:rsidR="002A553E" w:rsidRPr="00B204A5">
          <w:rPr>
            <w:rFonts w:ascii="Gill Sans MT" w:hAnsi="Gill Sans MT"/>
            <w:noProof/>
            <w:webHidden/>
          </w:rPr>
          <w:fldChar w:fldCharType="begin"/>
        </w:r>
        <w:r w:rsidR="002A553E" w:rsidRPr="00B204A5">
          <w:rPr>
            <w:rFonts w:ascii="Gill Sans MT" w:hAnsi="Gill Sans MT"/>
            <w:noProof/>
            <w:webHidden/>
          </w:rPr>
          <w:instrText xml:space="preserve"> PAGEREF _Toc20573537 \h </w:instrText>
        </w:r>
        <w:r w:rsidR="002A553E" w:rsidRPr="00B204A5">
          <w:rPr>
            <w:rFonts w:ascii="Gill Sans MT" w:hAnsi="Gill Sans MT"/>
            <w:noProof/>
            <w:webHidden/>
          </w:rPr>
        </w:r>
        <w:r w:rsidR="002A553E" w:rsidRPr="00B204A5">
          <w:rPr>
            <w:rFonts w:ascii="Gill Sans MT" w:hAnsi="Gill Sans MT"/>
            <w:noProof/>
            <w:webHidden/>
          </w:rPr>
          <w:fldChar w:fldCharType="separate"/>
        </w:r>
        <w:r w:rsidR="00994364" w:rsidRPr="00B204A5">
          <w:rPr>
            <w:rFonts w:ascii="Gill Sans MT" w:hAnsi="Gill Sans MT"/>
            <w:noProof/>
            <w:webHidden/>
          </w:rPr>
          <w:t>7</w:t>
        </w:r>
        <w:r w:rsidR="002A553E" w:rsidRPr="00B204A5">
          <w:rPr>
            <w:rFonts w:ascii="Gill Sans MT" w:hAnsi="Gill Sans MT"/>
            <w:noProof/>
            <w:webHidden/>
          </w:rPr>
          <w:fldChar w:fldCharType="end"/>
        </w:r>
      </w:hyperlink>
    </w:p>
    <w:p w14:paraId="6821E190" w14:textId="41FF162D" w:rsidR="002A553E" w:rsidRPr="00BD61AC" w:rsidRDefault="00341903">
      <w:pPr>
        <w:pStyle w:val="TM1"/>
        <w:tabs>
          <w:tab w:val="left" w:pos="2051"/>
          <w:tab w:val="right" w:leader="dot" w:pos="9062"/>
        </w:tabs>
        <w:rPr>
          <w:rFonts w:ascii="Gill Sans MT" w:eastAsia="Times New Roman" w:hAnsi="Gill Sans MT" w:cs="Times New Roman"/>
          <w:b w:val="0"/>
          <w:bCs w:val="0"/>
          <w:noProof/>
          <w:sz w:val="22"/>
          <w:szCs w:val="22"/>
          <w:lang w:val="fr-FR" w:eastAsia="fr-FR" w:bidi="ar-SA"/>
        </w:rPr>
      </w:pPr>
      <w:hyperlink w:anchor="_Toc20573539" w:history="1">
        <w:r w:rsidR="002A553E" w:rsidRPr="00B204A5">
          <w:rPr>
            <w:rStyle w:val="Lienhypertexte"/>
            <w:rFonts w:ascii="Gill Sans MT" w:hAnsi="Gill Sans MT"/>
            <w:noProof/>
            <w:color w:val="auto"/>
          </w:rPr>
          <w:t>1.5.1.1.</w:t>
        </w:r>
        <w:r w:rsidR="002A553E" w:rsidRPr="00B204A5">
          <w:rPr>
            <w:rFonts w:ascii="Gill Sans MT" w:eastAsia="Times New Roman" w:hAnsi="Gill Sans MT" w:cs="Times New Roman"/>
            <w:b w:val="0"/>
            <w:bCs w:val="0"/>
            <w:noProof/>
            <w:sz w:val="22"/>
            <w:szCs w:val="22"/>
            <w:lang w:val="fr-FR" w:eastAsia="fr-FR" w:bidi="ar-SA"/>
          </w:rPr>
          <w:tab/>
        </w:r>
        <w:r w:rsidR="002A553E" w:rsidRPr="00B204A5">
          <w:rPr>
            <w:rStyle w:val="Lienhypertexte"/>
            <w:rFonts w:ascii="Gill Sans MT" w:hAnsi="Gill Sans MT"/>
            <w:noProof/>
            <w:color w:val="auto"/>
          </w:rPr>
          <w:t>Phase de démarrage</w:t>
        </w:r>
        <w:r w:rsidR="002A553E" w:rsidRPr="00B204A5">
          <w:rPr>
            <w:rFonts w:ascii="Gill Sans MT" w:hAnsi="Gill Sans MT"/>
            <w:noProof/>
            <w:webHidden/>
          </w:rPr>
          <w:tab/>
        </w:r>
        <w:r w:rsidR="002A553E" w:rsidRPr="00B204A5">
          <w:rPr>
            <w:rFonts w:ascii="Gill Sans MT" w:hAnsi="Gill Sans MT"/>
            <w:noProof/>
            <w:webHidden/>
          </w:rPr>
          <w:fldChar w:fldCharType="begin"/>
        </w:r>
        <w:r w:rsidR="002A553E" w:rsidRPr="00B204A5">
          <w:rPr>
            <w:rFonts w:ascii="Gill Sans MT" w:hAnsi="Gill Sans MT"/>
            <w:noProof/>
            <w:webHidden/>
          </w:rPr>
          <w:instrText xml:space="preserve"> PAGEREF _Toc20573539 \h </w:instrText>
        </w:r>
        <w:r w:rsidR="002A553E" w:rsidRPr="00B204A5">
          <w:rPr>
            <w:rFonts w:ascii="Gill Sans MT" w:hAnsi="Gill Sans MT"/>
            <w:noProof/>
            <w:webHidden/>
          </w:rPr>
        </w:r>
        <w:r w:rsidR="002A553E" w:rsidRPr="00B204A5">
          <w:rPr>
            <w:rFonts w:ascii="Gill Sans MT" w:hAnsi="Gill Sans MT"/>
            <w:noProof/>
            <w:webHidden/>
          </w:rPr>
          <w:fldChar w:fldCharType="separate"/>
        </w:r>
        <w:r w:rsidR="00994364" w:rsidRPr="00B204A5">
          <w:rPr>
            <w:rFonts w:ascii="Gill Sans MT" w:hAnsi="Gill Sans MT"/>
            <w:noProof/>
            <w:webHidden/>
          </w:rPr>
          <w:t>7</w:t>
        </w:r>
        <w:r w:rsidR="002A553E" w:rsidRPr="00B204A5">
          <w:rPr>
            <w:rFonts w:ascii="Gill Sans MT" w:hAnsi="Gill Sans MT"/>
            <w:noProof/>
            <w:webHidden/>
          </w:rPr>
          <w:fldChar w:fldCharType="end"/>
        </w:r>
      </w:hyperlink>
    </w:p>
    <w:p w14:paraId="3C08F604" w14:textId="548BBA34" w:rsidR="002A553E" w:rsidRPr="00BD61AC" w:rsidRDefault="00341903">
      <w:pPr>
        <w:pStyle w:val="TM1"/>
        <w:tabs>
          <w:tab w:val="left" w:pos="2051"/>
          <w:tab w:val="right" w:leader="dot" w:pos="9062"/>
        </w:tabs>
        <w:rPr>
          <w:rFonts w:ascii="Gill Sans MT" w:eastAsia="Times New Roman" w:hAnsi="Gill Sans MT" w:cs="Times New Roman"/>
          <w:b w:val="0"/>
          <w:bCs w:val="0"/>
          <w:noProof/>
          <w:sz w:val="22"/>
          <w:szCs w:val="22"/>
          <w:lang w:val="fr-FR" w:eastAsia="fr-FR" w:bidi="ar-SA"/>
        </w:rPr>
      </w:pPr>
      <w:hyperlink w:anchor="_Toc20573541" w:history="1">
        <w:r w:rsidR="002A553E" w:rsidRPr="00B204A5">
          <w:rPr>
            <w:rStyle w:val="Lienhypertexte"/>
            <w:rFonts w:ascii="Gill Sans MT" w:hAnsi="Gill Sans MT"/>
            <w:noProof/>
            <w:color w:val="auto"/>
            <w:lang w:val="fr-FR"/>
          </w:rPr>
          <w:t>1.5.1.2.</w:t>
        </w:r>
        <w:r w:rsidR="002A553E" w:rsidRPr="00B204A5">
          <w:rPr>
            <w:rFonts w:ascii="Gill Sans MT" w:eastAsia="Times New Roman" w:hAnsi="Gill Sans MT" w:cs="Times New Roman"/>
            <w:b w:val="0"/>
            <w:bCs w:val="0"/>
            <w:noProof/>
            <w:sz w:val="22"/>
            <w:szCs w:val="22"/>
            <w:lang w:val="fr-FR" w:eastAsia="fr-FR" w:bidi="ar-SA"/>
          </w:rPr>
          <w:tab/>
        </w:r>
        <w:r w:rsidR="002A553E" w:rsidRPr="00B204A5">
          <w:rPr>
            <w:rStyle w:val="Lienhypertexte"/>
            <w:rFonts w:ascii="Gill Sans MT" w:hAnsi="Gill Sans MT"/>
            <w:noProof/>
            <w:color w:val="auto"/>
            <w:lang w:val="fr-FR"/>
          </w:rPr>
          <w:t>Phase de mission sur le terrain et de collecte des données primaires.</w:t>
        </w:r>
        <w:r w:rsidR="002A553E" w:rsidRPr="00B204A5">
          <w:rPr>
            <w:rFonts w:ascii="Gill Sans MT" w:hAnsi="Gill Sans MT"/>
            <w:noProof/>
            <w:webHidden/>
          </w:rPr>
          <w:tab/>
        </w:r>
        <w:r w:rsidR="002A553E" w:rsidRPr="00B204A5">
          <w:rPr>
            <w:rFonts w:ascii="Gill Sans MT" w:hAnsi="Gill Sans MT"/>
            <w:noProof/>
            <w:webHidden/>
          </w:rPr>
          <w:fldChar w:fldCharType="begin"/>
        </w:r>
        <w:r w:rsidR="002A553E" w:rsidRPr="00B204A5">
          <w:rPr>
            <w:rFonts w:ascii="Gill Sans MT" w:hAnsi="Gill Sans MT"/>
            <w:noProof/>
            <w:webHidden/>
          </w:rPr>
          <w:instrText xml:space="preserve"> PAGEREF _Toc20573541 \h </w:instrText>
        </w:r>
        <w:r w:rsidR="002A553E" w:rsidRPr="00B204A5">
          <w:rPr>
            <w:rFonts w:ascii="Gill Sans MT" w:hAnsi="Gill Sans MT"/>
            <w:noProof/>
            <w:webHidden/>
          </w:rPr>
        </w:r>
        <w:r w:rsidR="002A553E" w:rsidRPr="00B204A5">
          <w:rPr>
            <w:rFonts w:ascii="Gill Sans MT" w:hAnsi="Gill Sans MT"/>
            <w:noProof/>
            <w:webHidden/>
          </w:rPr>
          <w:fldChar w:fldCharType="separate"/>
        </w:r>
        <w:r w:rsidR="00994364" w:rsidRPr="00B204A5">
          <w:rPr>
            <w:rFonts w:ascii="Gill Sans MT" w:hAnsi="Gill Sans MT"/>
            <w:noProof/>
            <w:webHidden/>
          </w:rPr>
          <w:t>7</w:t>
        </w:r>
        <w:r w:rsidR="002A553E" w:rsidRPr="00B204A5">
          <w:rPr>
            <w:rFonts w:ascii="Gill Sans MT" w:hAnsi="Gill Sans MT"/>
            <w:noProof/>
            <w:webHidden/>
          </w:rPr>
          <w:fldChar w:fldCharType="end"/>
        </w:r>
      </w:hyperlink>
    </w:p>
    <w:p w14:paraId="12A4C321" w14:textId="7B3FF967" w:rsidR="002A553E" w:rsidRPr="00BD61AC"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46" w:history="1">
        <w:r w:rsidR="002A553E" w:rsidRPr="00B204A5">
          <w:rPr>
            <w:rStyle w:val="Lienhypertexte"/>
            <w:rFonts w:ascii="Gill Sans MT" w:hAnsi="Gill Sans MT"/>
            <w:noProof/>
            <w:color w:val="auto"/>
            <w:lang w:val="fr-FR"/>
          </w:rPr>
          <w:t>1.5.2.</w:t>
        </w:r>
        <w:r w:rsidR="002A553E" w:rsidRPr="00B204A5">
          <w:rPr>
            <w:rFonts w:ascii="Gill Sans MT" w:eastAsia="Times New Roman" w:hAnsi="Gill Sans MT" w:cs="Times New Roman"/>
            <w:b w:val="0"/>
            <w:bCs w:val="0"/>
            <w:noProof/>
            <w:sz w:val="22"/>
            <w:szCs w:val="22"/>
            <w:lang w:val="fr-FR" w:eastAsia="fr-FR" w:bidi="ar-SA"/>
          </w:rPr>
          <w:tab/>
        </w:r>
        <w:r w:rsidR="002A553E" w:rsidRPr="00B204A5">
          <w:rPr>
            <w:rStyle w:val="Lienhypertexte"/>
            <w:rFonts w:ascii="Gill Sans MT" w:hAnsi="Gill Sans MT"/>
            <w:noProof/>
            <w:color w:val="auto"/>
          </w:rPr>
          <w:t>Echantillonnage</w:t>
        </w:r>
        <w:r w:rsidR="002A553E" w:rsidRPr="00B204A5">
          <w:rPr>
            <w:rStyle w:val="Lienhypertexte"/>
            <w:rFonts w:ascii="Gill Sans MT" w:hAnsi="Gill Sans MT"/>
            <w:noProof/>
            <w:color w:val="auto"/>
            <w:spacing w:val="-1"/>
          </w:rPr>
          <w:t xml:space="preserve"> </w:t>
        </w:r>
        <w:r w:rsidR="006777B4" w:rsidRPr="00B204A5">
          <w:rPr>
            <w:rStyle w:val="Lienhypertexte"/>
            <w:rFonts w:ascii="Gill Sans MT" w:hAnsi="Gill Sans MT"/>
            <w:noProof/>
            <w:color w:val="auto"/>
          </w:rPr>
          <w:t>quantitatif</w:t>
        </w:r>
        <w:r w:rsidR="002A553E" w:rsidRPr="00B204A5">
          <w:rPr>
            <w:rFonts w:ascii="Gill Sans MT" w:hAnsi="Gill Sans MT"/>
            <w:noProof/>
            <w:webHidden/>
          </w:rPr>
          <w:tab/>
        </w:r>
        <w:r w:rsidR="002A553E" w:rsidRPr="00B204A5">
          <w:rPr>
            <w:rFonts w:ascii="Gill Sans MT" w:hAnsi="Gill Sans MT"/>
            <w:noProof/>
            <w:webHidden/>
          </w:rPr>
          <w:fldChar w:fldCharType="begin"/>
        </w:r>
        <w:r w:rsidR="002A553E" w:rsidRPr="00B204A5">
          <w:rPr>
            <w:rFonts w:ascii="Gill Sans MT" w:hAnsi="Gill Sans MT"/>
            <w:noProof/>
            <w:webHidden/>
          </w:rPr>
          <w:instrText xml:space="preserve"> PAGEREF _Toc20573546 \h </w:instrText>
        </w:r>
        <w:r w:rsidR="002A553E" w:rsidRPr="00B204A5">
          <w:rPr>
            <w:rFonts w:ascii="Gill Sans MT" w:hAnsi="Gill Sans MT"/>
            <w:noProof/>
            <w:webHidden/>
          </w:rPr>
        </w:r>
        <w:r w:rsidR="002A553E" w:rsidRPr="00B204A5">
          <w:rPr>
            <w:rFonts w:ascii="Gill Sans MT" w:hAnsi="Gill Sans MT"/>
            <w:noProof/>
            <w:webHidden/>
          </w:rPr>
          <w:fldChar w:fldCharType="separate"/>
        </w:r>
        <w:r w:rsidR="00994364" w:rsidRPr="00B204A5">
          <w:rPr>
            <w:rFonts w:ascii="Gill Sans MT" w:hAnsi="Gill Sans MT"/>
            <w:noProof/>
            <w:webHidden/>
          </w:rPr>
          <w:t>8</w:t>
        </w:r>
        <w:r w:rsidR="002A553E" w:rsidRPr="00B204A5">
          <w:rPr>
            <w:rFonts w:ascii="Gill Sans MT" w:hAnsi="Gill Sans MT"/>
            <w:noProof/>
            <w:webHidden/>
          </w:rPr>
          <w:fldChar w:fldCharType="end"/>
        </w:r>
      </w:hyperlink>
    </w:p>
    <w:p w14:paraId="60271B76" w14:textId="132D9945" w:rsidR="002A553E" w:rsidRPr="00BD61AC"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53" w:history="1">
        <w:r w:rsidR="002A553E" w:rsidRPr="00B204A5">
          <w:rPr>
            <w:rStyle w:val="Lienhypertexte"/>
            <w:rFonts w:ascii="Gill Sans MT" w:hAnsi="Gill Sans MT"/>
            <w:noProof/>
            <w:color w:val="auto"/>
            <w:lang w:val="fr-FR"/>
          </w:rPr>
          <w:t>1.5.3.</w:t>
        </w:r>
        <w:r w:rsidR="002A553E" w:rsidRPr="00B204A5">
          <w:rPr>
            <w:rFonts w:ascii="Gill Sans MT" w:eastAsia="Times New Roman" w:hAnsi="Gill Sans MT" w:cs="Times New Roman"/>
            <w:b w:val="0"/>
            <w:bCs w:val="0"/>
            <w:noProof/>
            <w:sz w:val="22"/>
            <w:szCs w:val="22"/>
            <w:lang w:val="fr-FR" w:eastAsia="fr-FR" w:bidi="ar-SA"/>
          </w:rPr>
          <w:tab/>
        </w:r>
        <w:r w:rsidR="002A553E" w:rsidRPr="00B204A5">
          <w:rPr>
            <w:rStyle w:val="Lienhypertexte"/>
            <w:rFonts w:ascii="Gill Sans MT" w:hAnsi="Gill Sans MT"/>
            <w:noProof/>
            <w:color w:val="auto"/>
            <w:lang w:val="fr-FR"/>
          </w:rPr>
          <w:t>Outils de collecte des données</w:t>
        </w:r>
        <w:r w:rsidR="002A553E" w:rsidRPr="00B204A5">
          <w:rPr>
            <w:rFonts w:ascii="Gill Sans MT" w:hAnsi="Gill Sans MT"/>
            <w:noProof/>
            <w:webHidden/>
          </w:rPr>
          <w:tab/>
        </w:r>
        <w:r w:rsidR="002A553E" w:rsidRPr="00B204A5">
          <w:rPr>
            <w:rFonts w:ascii="Gill Sans MT" w:hAnsi="Gill Sans MT"/>
            <w:noProof/>
            <w:webHidden/>
          </w:rPr>
          <w:fldChar w:fldCharType="begin"/>
        </w:r>
        <w:r w:rsidR="002A553E" w:rsidRPr="00B204A5">
          <w:rPr>
            <w:rFonts w:ascii="Gill Sans MT" w:hAnsi="Gill Sans MT"/>
            <w:noProof/>
            <w:webHidden/>
          </w:rPr>
          <w:instrText xml:space="preserve"> PAGEREF _Toc20573553 \h </w:instrText>
        </w:r>
        <w:r w:rsidR="002A553E" w:rsidRPr="00B204A5">
          <w:rPr>
            <w:rFonts w:ascii="Gill Sans MT" w:hAnsi="Gill Sans MT"/>
            <w:noProof/>
            <w:webHidden/>
          </w:rPr>
        </w:r>
        <w:r w:rsidR="002A553E" w:rsidRPr="00B204A5">
          <w:rPr>
            <w:rFonts w:ascii="Gill Sans MT" w:hAnsi="Gill Sans MT"/>
            <w:noProof/>
            <w:webHidden/>
          </w:rPr>
          <w:fldChar w:fldCharType="separate"/>
        </w:r>
        <w:r w:rsidR="00994364" w:rsidRPr="00B204A5">
          <w:rPr>
            <w:rFonts w:ascii="Gill Sans MT" w:hAnsi="Gill Sans MT"/>
            <w:noProof/>
            <w:webHidden/>
          </w:rPr>
          <w:t>10</w:t>
        </w:r>
        <w:r w:rsidR="002A553E" w:rsidRPr="00B204A5">
          <w:rPr>
            <w:rFonts w:ascii="Gill Sans MT" w:hAnsi="Gill Sans MT"/>
            <w:noProof/>
            <w:webHidden/>
          </w:rPr>
          <w:fldChar w:fldCharType="end"/>
        </w:r>
      </w:hyperlink>
    </w:p>
    <w:p w14:paraId="57556544" w14:textId="3A80485E" w:rsidR="002A553E" w:rsidRPr="00BD61AC"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54" w:history="1">
        <w:r w:rsidR="002A553E" w:rsidRPr="00B204A5">
          <w:rPr>
            <w:rStyle w:val="Lienhypertexte"/>
            <w:rFonts w:ascii="Gill Sans MT" w:hAnsi="Gill Sans MT"/>
            <w:noProof/>
            <w:color w:val="auto"/>
            <w:lang w:val="fr-FR"/>
          </w:rPr>
          <w:t>1.5.4.</w:t>
        </w:r>
        <w:r w:rsidR="002A553E" w:rsidRPr="00B204A5">
          <w:rPr>
            <w:rFonts w:ascii="Gill Sans MT" w:eastAsia="Times New Roman" w:hAnsi="Gill Sans MT" w:cs="Times New Roman"/>
            <w:b w:val="0"/>
            <w:bCs w:val="0"/>
            <w:noProof/>
            <w:sz w:val="22"/>
            <w:szCs w:val="22"/>
            <w:lang w:val="fr-FR" w:eastAsia="fr-FR" w:bidi="ar-SA"/>
          </w:rPr>
          <w:tab/>
        </w:r>
        <w:r w:rsidR="002A553E" w:rsidRPr="00B204A5">
          <w:rPr>
            <w:rStyle w:val="Lienhypertexte"/>
            <w:rFonts w:ascii="Gill Sans MT" w:hAnsi="Gill Sans MT"/>
            <w:noProof/>
            <w:color w:val="auto"/>
            <w:lang w:val="fr-FR"/>
          </w:rPr>
          <w:t>Procédure de collecte des données</w:t>
        </w:r>
        <w:r w:rsidR="002A553E" w:rsidRPr="00B204A5">
          <w:rPr>
            <w:rStyle w:val="Lienhypertexte"/>
            <w:rFonts w:ascii="Gill Sans MT" w:hAnsi="Gill Sans MT"/>
            <w:noProof/>
            <w:color w:val="auto"/>
            <w:spacing w:val="-1"/>
            <w:lang w:val="fr-FR"/>
          </w:rPr>
          <w:t xml:space="preserve"> </w:t>
        </w:r>
        <w:r w:rsidR="002A553E" w:rsidRPr="00B204A5">
          <w:rPr>
            <w:rStyle w:val="Lienhypertexte"/>
            <w:rFonts w:ascii="Gill Sans MT" w:hAnsi="Gill Sans MT"/>
            <w:noProof/>
            <w:color w:val="auto"/>
            <w:lang w:val="fr-FR"/>
          </w:rPr>
          <w:t>quantitatives</w:t>
        </w:r>
        <w:r w:rsidR="002A553E" w:rsidRPr="00B204A5">
          <w:rPr>
            <w:rFonts w:ascii="Gill Sans MT" w:hAnsi="Gill Sans MT"/>
            <w:noProof/>
            <w:webHidden/>
          </w:rPr>
          <w:tab/>
        </w:r>
        <w:r w:rsidR="002A553E" w:rsidRPr="00B204A5">
          <w:rPr>
            <w:rFonts w:ascii="Gill Sans MT" w:hAnsi="Gill Sans MT"/>
            <w:noProof/>
            <w:webHidden/>
          </w:rPr>
          <w:fldChar w:fldCharType="begin"/>
        </w:r>
        <w:r w:rsidR="002A553E" w:rsidRPr="00B204A5">
          <w:rPr>
            <w:rFonts w:ascii="Gill Sans MT" w:hAnsi="Gill Sans MT"/>
            <w:noProof/>
            <w:webHidden/>
          </w:rPr>
          <w:instrText xml:space="preserve"> PAGEREF _Toc20573554 \h </w:instrText>
        </w:r>
        <w:r w:rsidR="002A553E" w:rsidRPr="00B204A5">
          <w:rPr>
            <w:rFonts w:ascii="Gill Sans MT" w:hAnsi="Gill Sans MT"/>
            <w:noProof/>
            <w:webHidden/>
          </w:rPr>
        </w:r>
        <w:r w:rsidR="002A553E" w:rsidRPr="00B204A5">
          <w:rPr>
            <w:rFonts w:ascii="Gill Sans MT" w:hAnsi="Gill Sans MT"/>
            <w:noProof/>
            <w:webHidden/>
          </w:rPr>
          <w:fldChar w:fldCharType="separate"/>
        </w:r>
        <w:r w:rsidR="00994364" w:rsidRPr="00B204A5">
          <w:rPr>
            <w:rFonts w:ascii="Gill Sans MT" w:hAnsi="Gill Sans MT"/>
            <w:noProof/>
            <w:webHidden/>
          </w:rPr>
          <w:t>10</w:t>
        </w:r>
        <w:r w:rsidR="002A553E" w:rsidRPr="00B204A5">
          <w:rPr>
            <w:rFonts w:ascii="Gill Sans MT" w:hAnsi="Gill Sans MT"/>
            <w:noProof/>
            <w:webHidden/>
          </w:rPr>
          <w:fldChar w:fldCharType="end"/>
        </w:r>
      </w:hyperlink>
    </w:p>
    <w:p w14:paraId="021AD506" w14:textId="604FD4E2" w:rsidR="002A553E" w:rsidRPr="00BD61AC"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55" w:history="1">
        <w:r w:rsidR="002A553E" w:rsidRPr="00B204A5">
          <w:rPr>
            <w:rStyle w:val="Lienhypertexte"/>
            <w:rFonts w:ascii="Gill Sans MT" w:hAnsi="Gill Sans MT"/>
            <w:noProof/>
            <w:color w:val="auto"/>
            <w:lang w:val="fr-FR"/>
          </w:rPr>
          <w:t>1.5.5.</w:t>
        </w:r>
        <w:r w:rsidR="002A553E" w:rsidRPr="00B204A5">
          <w:rPr>
            <w:rFonts w:ascii="Gill Sans MT" w:eastAsia="Times New Roman" w:hAnsi="Gill Sans MT" w:cs="Times New Roman"/>
            <w:b w:val="0"/>
            <w:bCs w:val="0"/>
            <w:noProof/>
            <w:sz w:val="22"/>
            <w:szCs w:val="22"/>
            <w:lang w:val="fr-FR" w:eastAsia="fr-FR" w:bidi="ar-SA"/>
          </w:rPr>
          <w:tab/>
        </w:r>
        <w:r w:rsidR="002A553E" w:rsidRPr="00B204A5">
          <w:rPr>
            <w:rStyle w:val="Lienhypertexte"/>
            <w:rFonts w:ascii="Gill Sans MT" w:hAnsi="Gill Sans MT"/>
            <w:noProof/>
            <w:color w:val="auto"/>
            <w:lang w:val="fr-FR"/>
          </w:rPr>
          <w:t>Précautions méthodologique</w:t>
        </w:r>
        <w:r w:rsidR="006777B4" w:rsidRPr="00B204A5">
          <w:rPr>
            <w:rStyle w:val="Lienhypertexte"/>
            <w:rFonts w:ascii="Gill Sans MT" w:hAnsi="Gill Sans MT"/>
            <w:noProof/>
            <w:color w:val="auto"/>
            <w:lang w:val="fr-FR"/>
          </w:rPr>
          <w:t>s</w:t>
        </w:r>
        <w:r w:rsidR="002A553E" w:rsidRPr="00B204A5">
          <w:rPr>
            <w:rStyle w:val="Lienhypertexte"/>
            <w:rFonts w:ascii="Gill Sans MT" w:hAnsi="Gill Sans MT"/>
            <w:noProof/>
            <w:color w:val="auto"/>
            <w:lang w:val="fr-FR"/>
          </w:rPr>
          <w:t xml:space="preserve"> et qualité des</w:t>
        </w:r>
        <w:r w:rsidR="002A553E" w:rsidRPr="00B204A5">
          <w:rPr>
            <w:rStyle w:val="Lienhypertexte"/>
            <w:rFonts w:ascii="Gill Sans MT" w:hAnsi="Gill Sans MT"/>
            <w:noProof/>
            <w:color w:val="auto"/>
            <w:spacing w:val="-3"/>
            <w:lang w:val="fr-FR"/>
          </w:rPr>
          <w:t xml:space="preserve"> </w:t>
        </w:r>
        <w:r w:rsidR="002A553E" w:rsidRPr="00B204A5">
          <w:rPr>
            <w:rStyle w:val="Lienhypertexte"/>
            <w:rFonts w:ascii="Gill Sans MT" w:hAnsi="Gill Sans MT"/>
            <w:noProof/>
            <w:color w:val="auto"/>
            <w:lang w:val="fr-FR"/>
          </w:rPr>
          <w:t>enquêteurs</w:t>
        </w:r>
        <w:r w:rsidR="002A553E" w:rsidRPr="00B204A5">
          <w:rPr>
            <w:rFonts w:ascii="Gill Sans MT" w:hAnsi="Gill Sans MT"/>
            <w:noProof/>
            <w:webHidden/>
          </w:rPr>
          <w:tab/>
        </w:r>
        <w:r w:rsidR="002A553E" w:rsidRPr="00B204A5">
          <w:rPr>
            <w:rFonts w:ascii="Gill Sans MT" w:hAnsi="Gill Sans MT"/>
            <w:noProof/>
            <w:webHidden/>
          </w:rPr>
          <w:fldChar w:fldCharType="begin"/>
        </w:r>
        <w:r w:rsidR="002A553E" w:rsidRPr="00B204A5">
          <w:rPr>
            <w:rFonts w:ascii="Gill Sans MT" w:hAnsi="Gill Sans MT"/>
            <w:noProof/>
            <w:webHidden/>
          </w:rPr>
          <w:instrText xml:space="preserve"> PAGEREF _Toc20573555 \h </w:instrText>
        </w:r>
        <w:r w:rsidR="002A553E" w:rsidRPr="00B204A5">
          <w:rPr>
            <w:rFonts w:ascii="Gill Sans MT" w:hAnsi="Gill Sans MT"/>
            <w:noProof/>
            <w:webHidden/>
          </w:rPr>
        </w:r>
        <w:r w:rsidR="002A553E" w:rsidRPr="00B204A5">
          <w:rPr>
            <w:rFonts w:ascii="Gill Sans MT" w:hAnsi="Gill Sans MT"/>
            <w:noProof/>
            <w:webHidden/>
          </w:rPr>
          <w:fldChar w:fldCharType="separate"/>
        </w:r>
        <w:r w:rsidR="00994364" w:rsidRPr="00B204A5">
          <w:rPr>
            <w:rFonts w:ascii="Gill Sans MT" w:hAnsi="Gill Sans MT"/>
            <w:noProof/>
            <w:webHidden/>
          </w:rPr>
          <w:t>10</w:t>
        </w:r>
        <w:r w:rsidR="002A553E" w:rsidRPr="00B204A5">
          <w:rPr>
            <w:rFonts w:ascii="Gill Sans MT" w:hAnsi="Gill Sans MT"/>
            <w:noProof/>
            <w:webHidden/>
          </w:rPr>
          <w:fldChar w:fldCharType="end"/>
        </w:r>
      </w:hyperlink>
    </w:p>
    <w:p w14:paraId="3C231942" w14:textId="312BE4CE" w:rsidR="002A553E" w:rsidRPr="00BD61AC" w:rsidRDefault="00341903" w:rsidP="002A553E">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56" w:history="1">
        <w:r w:rsidR="002A553E" w:rsidRPr="00B204A5">
          <w:rPr>
            <w:rStyle w:val="Lienhypertexte"/>
            <w:rFonts w:ascii="Gill Sans MT" w:hAnsi="Gill Sans MT"/>
            <w:noProof/>
            <w:color w:val="auto"/>
            <w:lang w:val="fr-FR"/>
          </w:rPr>
          <w:t>1.5.6.</w:t>
        </w:r>
        <w:r w:rsidR="002A553E" w:rsidRPr="00B204A5">
          <w:rPr>
            <w:rFonts w:ascii="Gill Sans MT" w:eastAsia="Times New Roman" w:hAnsi="Gill Sans MT" w:cs="Times New Roman"/>
            <w:b w:val="0"/>
            <w:bCs w:val="0"/>
            <w:noProof/>
            <w:sz w:val="22"/>
            <w:szCs w:val="22"/>
            <w:lang w:val="fr-FR" w:eastAsia="fr-FR" w:bidi="ar-SA"/>
          </w:rPr>
          <w:tab/>
        </w:r>
        <w:r w:rsidR="002A553E" w:rsidRPr="00B204A5">
          <w:rPr>
            <w:rStyle w:val="Lienhypertexte"/>
            <w:rFonts w:ascii="Gill Sans MT" w:hAnsi="Gill Sans MT"/>
            <w:noProof/>
            <w:color w:val="auto"/>
            <w:lang w:val="fr-FR"/>
          </w:rPr>
          <w:t>Analyse des données et  rédaction de</w:t>
        </w:r>
        <w:r w:rsidR="002A553E" w:rsidRPr="00B204A5">
          <w:rPr>
            <w:rStyle w:val="Lienhypertexte"/>
            <w:rFonts w:ascii="Gill Sans MT" w:hAnsi="Gill Sans MT"/>
            <w:noProof/>
            <w:color w:val="auto"/>
            <w:spacing w:val="-3"/>
            <w:lang w:val="fr-FR"/>
          </w:rPr>
          <w:t xml:space="preserve"> </w:t>
        </w:r>
        <w:r w:rsidR="002A553E" w:rsidRPr="00B204A5">
          <w:rPr>
            <w:rStyle w:val="Lienhypertexte"/>
            <w:rFonts w:ascii="Gill Sans MT" w:hAnsi="Gill Sans MT"/>
            <w:noProof/>
            <w:color w:val="auto"/>
            <w:lang w:val="fr-FR"/>
          </w:rPr>
          <w:t>rapport</w:t>
        </w:r>
        <w:r w:rsidR="002A553E" w:rsidRPr="00B204A5">
          <w:rPr>
            <w:rFonts w:ascii="Gill Sans MT" w:hAnsi="Gill Sans MT"/>
            <w:noProof/>
            <w:webHidden/>
          </w:rPr>
          <w:tab/>
        </w:r>
        <w:r w:rsidR="002A553E" w:rsidRPr="00B204A5">
          <w:rPr>
            <w:rFonts w:ascii="Gill Sans MT" w:hAnsi="Gill Sans MT"/>
            <w:noProof/>
            <w:webHidden/>
          </w:rPr>
          <w:fldChar w:fldCharType="begin"/>
        </w:r>
        <w:r w:rsidR="002A553E" w:rsidRPr="00B204A5">
          <w:rPr>
            <w:rFonts w:ascii="Gill Sans MT" w:hAnsi="Gill Sans MT"/>
            <w:noProof/>
            <w:webHidden/>
          </w:rPr>
          <w:instrText xml:space="preserve"> PAGEREF _Toc20573556 \h </w:instrText>
        </w:r>
        <w:r w:rsidR="002A553E" w:rsidRPr="00B204A5">
          <w:rPr>
            <w:rFonts w:ascii="Gill Sans MT" w:hAnsi="Gill Sans MT"/>
            <w:noProof/>
            <w:webHidden/>
          </w:rPr>
        </w:r>
        <w:r w:rsidR="002A553E" w:rsidRPr="00B204A5">
          <w:rPr>
            <w:rFonts w:ascii="Gill Sans MT" w:hAnsi="Gill Sans MT"/>
            <w:noProof/>
            <w:webHidden/>
          </w:rPr>
          <w:fldChar w:fldCharType="separate"/>
        </w:r>
        <w:r w:rsidR="00994364" w:rsidRPr="00B204A5">
          <w:rPr>
            <w:rFonts w:ascii="Gill Sans MT" w:hAnsi="Gill Sans MT"/>
            <w:noProof/>
            <w:webHidden/>
          </w:rPr>
          <w:t>10</w:t>
        </w:r>
        <w:r w:rsidR="002A553E" w:rsidRPr="00B204A5">
          <w:rPr>
            <w:rFonts w:ascii="Gill Sans MT" w:hAnsi="Gill Sans MT"/>
            <w:noProof/>
            <w:webHidden/>
          </w:rPr>
          <w:fldChar w:fldCharType="end"/>
        </w:r>
      </w:hyperlink>
    </w:p>
    <w:p w14:paraId="298CD9EF" w14:textId="524F683D" w:rsidR="002A553E" w:rsidRPr="00BD61AC"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59" w:history="1">
        <w:r w:rsidR="002A553E" w:rsidRPr="00B204A5">
          <w:rPr>
            <w:rStyle w:val="Lienhypertexte"/>
            <w:rFonts w:ascii="Gill Sans MT" w:hAnsi="Gill Sans MT"/>
            <w:noProof/>
            <w:color w:val="auto"/>
            <w:lang w:val="fr-FR"/>
          </w:rPr>
          <w:t>1.5.7.</w:t>
        </w:r>
        <w:r w:rsidR="002A553E" w:rsidRPr="00B204A5">
          <w:rPr>
            <w:rFonts w:ascii="Gill Sans MT" w:eastAsia="Times New Roman" w:hAnsi="Gill Sans MT" w:cs="Times New Roman"/>
            <w:b w:val="0"/>
            <w:bCs w:val="0"/>
            <w:noProof/>
            <w:sz w:val="22"/>
            <w:szCs w:val="22"/>
            <w:lang w:val="fr-FR" w:eastAsia="fr-FR" w:bidi="ar-SA"/>
          </w:rPr>
          <w:tab/>
        </w:r>
        <w:r w:rsidR="002A553E" w:rsidRPr="00B204A5">
          <w:rPr>
            <w:rStyle w:val="Lienhypertexte"/>
            <w:rFonts w:ascii="Gill Sans MT" w:hAnsi="Gill Sans MT"/>
            <w:noProof/>
            <w:color w:val="auto"/>
            <w:lang w:val="fr-FR"/>
          </w:rPr>
          <w:t>Mécanismes d’assurance qualité</w:t>
        </w:r>
        <w:r w:rsidR="002A553E" w:rsidRPr="00B204A5">
          <w:rPr>
            <w:rFonts w:ascii="Gill Sans MT" w:hAnsi="Gill Sans MT"/>
            <w:noProof/>
            <w:webHidden/>
          </w:rPr>
          <w:tab/>
        </w:r>
        <w:r w:rsidR="002A553E" w:rsidRPr="00B204A5">
          <w:rPr>
            <w:rFonts w:ascii="Gill Sans MT" w:hAnsi="Gill Sans MT"/>
            <w:noProof/>
            <w:webHidden/>
          </w:rPr>
          <w:fldChar w:fldCharType="begin"/>
        </w:r>
        <w:r w:rsidR="002A553E" w:rsidRPr="00B204A5">
          <w:rPr>
            <w:rFonts w:ascii="Gill Sans MT" w:hAnsi="Gill Sans MT"/>
            <w:noProof/>
            <w:webHidden/>
          </w:rPr>
          <w:instrText xml:space="preserve"> PAGEREF _Toc20573559 \h </w:instrText>
        </w:r>
        <w:r w:rsidR="002A553E" w:rsidRPr="00B204A5">
          <w:rPr>
            <w:rFonts w:ascii="Gill Sans MT" w:hAnsi="Gill Sans MT"/>
            <w:noProof/>
            <w:webHidden/>
          </w:rPr>
        </w:r>
        <w:r w:rsidR="002A553E" w:rsidRPr="00B204A5">
          <w:rPr>
            <w:rFonts w:ascii="Gill Sans MT" w:hAnsi="Gill Sans MT"/>
            <w:noProof/>
            <w:webHidden/>
          </w:rPr>
          <w:fldChar w:fldCharType="separate"/>
        </w:r>
        <w:r w:rsidR="00994364" w:rsidRPr="00B204A5">
          <w:rPr>
            <w:rFonts w:ascii="Gill Sans MT" w:hAnsi="Gill Sans MT"/>
            <w:noProof/>
            <w:webHidden/>
          </w:rPr>
          <w:t>10</w:t>
        </w:r>
        <w:r w:rsidR="002A553E" w:rsidRPr="00B204A5">
          <w:rPr>
            <w:rFonts w:ascii="Gill Sans MT" w:hAnsi="Gill Sans MT"/>
            <w:noProof/>
            <w:webHidden/>
          </w:rPr>
          <w:fldChar w:fldCharType="end"/>
        </w:r>
      </w:hyperlink>
    </w:p>
    <w:p w14:paraId="1B918150" w14:textId="218D4E7D" w:rsidR="002A553E" w:rsidRPr="00BD61AC"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60" w:history="1">
        <w:r w:rsidR="002A553E" w:rsidRPr="00B204A5">
          <w:rPr>
            <w:rStyle w:val="Lienhypertexte"/>
            <w:rFonts w:ascii="Gill Sans MT" w:hAnsi="Gill Sans MT"/>
            <w:noProof/>
            <w:color w:val="auto"/>
            <w:lang w:val="fr-FR"/>
          </w:rPr>
          <w:t>1.6.</w:t>
        </w:r>
        <w:r w:rsidR="002A553E" w:rsidRPr="00B204A5">
          <w:rPr>
            <w:rFonts w:ascii="Gill Sans MT" w:eastAsia="Times New Roman" w:hAnsi="Gill Sans MT" w:cs="Times New Roman"/>
            <w:b w:val="0"/>
            <w:bCs w:val="0"/>
            <w:noProof/>
            <w:sz w:val="22"/>
            <w:szCs w:val="22"/>
            <w:lang w:val="fr-FR" w:eastAsia="fr-FR" w:bidi="ar-SA"/>
          </w:rPr>
          <w:tab/>
        </w:r>
        <w:r w:rsidR="002A553E" w:rsidRPr="00B204A5">
          <w:rPr>
            <w:rStyle w:val="Lienhypertexte"/>
            <w:rFonts w:ascii="Gill Sans MT" w:hAnsi="Gill Sans MT"/>
            <w:noProof/>
            <w:color w:val="auto"/>
            <w:lang w:val="fr-FR"/>
          </w:rPr>
          <w:t>Éthique</w:t>
        </w:r>
        <w:r w:rsidR="002A553E" w:rsidRPr="00B204A5">
          <w:rPr>
            <w:rFonts w:ascii="Gill Sans MT" w:hAnsi="Gill Sans MT"/>
            <w:noProof/>
            <w:webHidden/>
          </w:rPr>
          <w:tab/>
        </w:r>
        <w:r w:rsidR="002A553E" w:rsidRPr="00B204A5">
          <w:rPr>
            <w:rFonts w:ascii="Gill Sans MT" w:hAnsi="Gill Sans MT"/>
            <w:noProof/>
            <w:webHidden/>
          </w:rPr>
          <w:fldChar w:fldCharType="begin"/>
        </w:r>
        <w:r w:rsidR="002A553E" w:rsidRPr="00B204A5">
          <w:rPr>
            <w:rFonts w:ascii="Gill Sans MT" w:hAnsi="Gill Sans MT"/>
            <w:noProof/>
            <w:webHidden/>
          </w:rPr>
          <w:instrText xml:space="preserve"> PAGEREF _Toc20573560 \h </w:instrText>
        </w:r>
        <w:r w:rsidR="002A553E" w:rsidRPr="00B204A5">
          <w:rPr>
            <w:rFonts w:ascii="Gill Sans MT" w:hAnsi="Gill Sans MT"/>
            <w:noProof/>
            <w:webHidden/>
          </w:rPr>
        </w:r>
        <w:r w:rsidR="002A553E" w:rsidRPr="00B204A5">
          <w:rPr>
            <w:rFonts w:ascii="Gill Sans MT" w:hAnsi="Gill Sans MT"/>
            <w:noProof/>
            <w:webHidden/>
          </w:rPr>
          <w:fldChar w:fldCharType="separate"/>
        </w:r>
        <w:r w:rsidR="00994364" w:rsidRPr="00B204A5">
          <w:rPr>
            <w:rFonts w:ascii="Gill Sans MT" w:hAnsi="Gill Sans MT"/>
            <w:noProof/>
            <w:webHidden/>
          </w:rPr>
          <w:t>11</w:t>
        </w:r>
        <w:r w:rsidR="002A553E" w:rsidRPr="00B204A5">
          <w:rPr>
            <w:rFonts w:ascii="Gill Sans MT" w:hAnsi="Gill Sans MT"/>
            <w:noProof/>
            <w:webHidden/>
          </w:rPr>
          <w:fldChar w:fldCharType="end"/>
        </w:r>
      </w:hyperlink>
    </w:p>
    <w:p w14:paraId="723564F1" w14:textId="2F74171E"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62" w:history="1">
        <w:r w:rsidR="002A553E" w:rsidRPr="00994364">
          <w:rPr>
            <w:rStyle w:val="Lienhypertexte"/>
            <w:rFonts w:ascii="Gill Sans MT" w:eastAsia="Calibri" w:hAnsi="Gill Sans MT"/>
            <w:noProof/>
            <w:lang w:val="fr-FR" w:eastAsia="fr-FR" w:bidi="fr-FR"/>
          </w:rPr>
          <w:t>1.7.</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eastAsia="Calibri" w:hAnsi="Gill Sans MT"/>
            <w:noProof/>
            <w:lang w:val="fr-FR" w:eastAsia="fr-FR" w:bidi="fr-FR"/>
          </w:rPr>
          <w:t>Limites</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_Toc20573562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11</w:t>
        </w:r>
        <w:r w:rsidR="002A553E" w:rsidRPr="00994364">
          <w:rPr>
            <w:rFonts w:ascii="Gill Sans MT" w:hAnsi="Gill Sans MT"/>
            <w:noProof/>
            <w:webHidden/>
          </w:rPr>
          <w:fldChar w:fldCharType="end"/>
        </w:r>
      </w:hyperlink>
    </w:p>
    <w:p w14:paraId="73DD233E" w14:textId="2E39B9AF"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66" w:history="1">
        <w:r w:rsidR="002A553E" w:rsidRPr="00994364">
          <w:rPr>
            <w:rStyle w:val="Lienhypertexte"/>
            <w:rFonts w:ascii="Gill Sans MT" w:eastAsia="Calibri" w:hAnsi="Gill Sans MT"/>
            <w:noProof/>
            <w:lang w:val="fr-FR"/>
          </w:rPr>
          <w:t>2.</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noProof/>
            <w:lang w:val="fr-FR"/>
          </w:rPr>
          <w:t>RÉSULTATS DE L’ÉVALUATION</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_Toc20573566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12</w:t>
        </w:r>
        <w:r w:rsidR="002A553E" w:rsidRPr="00994364">
          <w:rPr>
            <w:rFonts w:ascii="Gill Sans MT" w:hAnsi="Gill Sans MT"/>
            <w:noProof/>
            <w:webHidden/>
          </w:rPr>
          <w:fldChar w:fldCharType="end"/>
        </w:r>
      </w:hyperlink>
    </w:p>
    <w:p w14:paraId="059DF8AA" w14:textId="59117BCC"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67" w:history="1">
        <w:r w:rsidR="002A553E" w:rsidRPr="00994364">
          <w:rPr>
            <w:rStyle w:val="Lienhypertexte"/>
            <w:rFonts w:ascii="Gill Sans MT" w:hAnsi="Gill Sans MT" w:cs="Segoe UI"/>
            <w:i/>
            <w:noProof/>
            <w:lang w:val="fr-FR"/>
          </w:rPr>
          <w:t>2.1.</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noProof/>
            <w:lang w:val="fr-FR"/>
          </w:rPr>
          <w:t>Critère d'évaluation 1 – Pertinence du projet et des résultats</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_Toc20573567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12</w:t>
        </w:r>
        <w:r w:rsidR="002A553E" w:rsidRPr="00994364">
          <w:rPr>
            <w:rFonts w:ascii="Gill Sans MT" w:hAnsi="Gill Sans MT"/>
            <w:noProof/>
            <w:webHidden/>
          </w:rPr>
          <w:fldChar w:fldCharType="end"/>
        </w:r>
      </w:hyperlink>
    </w:p>
    <w:p w14:paraId="3F05FBF8" w14:textId="64972718"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74" w:history="1">
        <w:r w:rsidR="002A553E" w:rsidRPr="00994364">
          <w:rPr>
            <w:rStyle w:val="Lienhypertexte"/>
            <w:rFonts w:ascii="Gill Sans MT" w:hAnsi="Gill Sans MT" w:cs="Segoe UI"/>
            <w:i/>
            <w:noProof/>
            <w:lang w:val="fr-FR"/>
          </w:rPr>
          <w:t>2.1.1.</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i/>
            <w:noProof/>
            <w:lang w:val="fr-FR"/>
          </w:rPr>
          <w:t>Analyse  Correlation du projet au contexte du pays.</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_Toc20573574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12</w:t>
        </w:r>
        <w:r w:rsidR="002A553E" w:rsidRPr="00994364">
          <w:rPr>
            <w:rFonts w:ascii="Gill Sans MT" w:hAnsi="Gill Sans MT"/>
            <w:noProof/>
            <w:webHidden/>
          </w:rPr>
          <w:fldChar w:fldCharType="end"/>
        </w:r>
      </w:hyperlink>
    </w:p>
    <w:p w14:paraId="63A02CDD" w14:textId="67252438"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75" w:history="1">
        <w:r w:rsidR="002A553E" w:rsidRPr="00994364">
          <w:rPr>
            <w:rStyle w:val="Lienhypertexte"/>
            <w:rFonts w:ascii="Gill Sans MT" w:hAnsi="Gill Sans MT" w:cs="Segoe UI"/>
            <w:i/>
            <w:noProof/>
            <w:lang w:val="fr-FR"/>
          </w:rPr>
          <w:t>2.1.2.</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i/>
            <w:noProof/>
            <w:lang w:val="fr-FR"/>
          </w:rPr>
          <w:t>Analyse de l’alignement du projet aux stratégies du pays</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_Toc20573575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12</w:t>
        </w:r>
        <w:r w:rsidR="002A553E" w:rsidRPr="00994364">
          <w:rPr>
            <w:rFonts w:ascii="Gill Sans MT" w:hAnsi="Gill Sans MT"/>
            <w:noProof/>
            <w:webHidden/>
          </w:rPr>
          <w:fldChar w:fldCharType="end"/>
        </w:r>
      </w:hyperlink>
    </w:p>
    <w:p w14:paraId="12E5F6F9" w14:textId="0C6F6D10"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76" w:history="1">
        <w:r w:rsidR="002A553E" w:rsidRPr="00994364">
          <w:rPr>
            <w:rStyle w:val="Lienhypertexte"/>
            <w:rFonts w:ascii="Gill Sans MT" w:hAnsi="Gill Sans MT" w:cs="Segoe UI"/>
            <w:i/>
            <w:noProof/>
            <w:lang w:val="fr-FR"/>
          </w:rPr>
          <w:t>2.1.3.</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i/>
            <w:noProof/>
            <w:lang w:val="fr-FR"/>
          </w:rPr>
          <w:t>Analyse de l’adéquation des produits escomptés aux besoins et priorités nationales</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_Toc20573576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13</w:t>
        </w:r>
        <w:r w:rsidR="002A553E" w:rsidRPr="00994364">
          <w:rPr>
            <w:rFonts w:ascii="Gill Sans MT" w:hAnsi="Gill Sans MT"/>
            <w:noProof/>
            <w:webHidden/>
          </w:rPr>
          <w:fldChar w:fldCharType="end"/>
        </w:r>
      </w:hyperlink>
    </w:p>
    <w:p w14:paraId="1B407C63" w14:textId="75752D43"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77" w:history="1">
        <w:r w:rsidR="002A553E" w:rsidRPr="00994364">
          <w:rPr>
            <w:rStyle w:val="Lienhypertexte"/>
            <w:rFonts w:ascii="Gill Sans MT" w:hAnsi="Gill Sans MT" w:cs="Segoe UI"/>
            <w:i/>
            <w:noProof/>
            <w:lang w:val="fr-FR"/>
          </w:rPr>
          <w:t>2.1.4.</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i/>
            <w:noProof/>
            <w:lang w:val="fr-FR"/>
          </w:rPr>
          <w:t>Analyse de l’adéquation des produits escoptés aux problèmes identifies de la population cible</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_Toc20573577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13</w:t>
        </w:r>
        <w:r w:rsidR="002A553E" w:rsidRPr="00994364">
          <w:rPr>
            <w:rFonts w:ascii="Gill Sans MT" w:hAnsi="Gill Sans MT"/>
            <w:noProof/>
            <w:webHidden/>
          </w:rPr>
          <w:fldChar w:fldCharType="end"/>
        </w:r>
      </w:hyperlink>
    </w:p>
    <w:p w14:paraId="0F17E7EF" w14:textId="2C627219"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79" w:history="1">
        <w:r w:rsidR="002A553E" w:rsidRPr="00994364">
          <w:rPr>
            <w:rStyle w:val="Lienhypertexte"/>
            <w:rFonts w:ascii="Gill Sans MT" w:hAnsi="Gill Sans MT" w:cs="Segoe UI"/>
            <w:noProof/>
            <w:lang w:val="fr-FR"/>
          </w:rPr>
          <w:t>2.1.5.</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noProof/>
            <w:lang w:val="fr-FR"/>
          </w:rPr>
          <w:t>Analyse de l’adéquation des moyens mis en œuvre par rapport aux besoins identifiés</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_Toc20573579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15</w:t>
        </w:r>
        <w:r w:rsidR="002A553E" w:rsidRPr="00994364">
          <w:rPr>
            <w:rFonts w:ascii="Gill Sans MT" w:hAnsi="Gill Sans MT"/>
            <w:noProof/>
            <w:webHidden/>
          </w:rPr>
          <w:fldChar w:fldCharType="end"/>
        </w:r>
      </w:hyperlink>
    </w:p>
    <w:p w14:paraId="232974D9" w14:textId="12C56EF4"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80" w:history="1">
        <w:r w:rsidR="002A553E" w:rsidRPr="00994364">
          <w:rPr>
            <w:rStyle w:val="Lienhypertexte"/>
            <w:rFonts w:ascii="Gill Sans MT" w:hAnsi="Gill Sans MT" w:cs="Segoe UI"/>
            <w:noProof/>
            <w:lang w:val="fr-FR"/>
          </w:rPr>
          <w:t>2.1.6.</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noProof/>
            <w:lang w:val="fr-FR"/>
          </w:rPr>
          <w:t>Analyse de la pertinence et du niveau de rationalité  du choix du partenaire</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_Toc20573580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15</w:t>
        </w:r>
        <w:r w:rsidR="002A553E" w:rsidRPr="00994364">
          <w:rPr>
            <w:rFonts w:ascii="Gill Sans MT" w:hAnsi="Gill Sans MT"/>
            <w:noProof/>
            <w:webHidden/>
          </w:rPr>
          <w:fldChar w:fldCharType="end"/>
        </w:r>
      </w:hyperlink>
    </w:p>
    <w:p w14:paraId="08746514" w14:textId="6A2E2F2E"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81" w:history="1">
        <w:r w:rsidR="002A553E" w:rsidRPr="00994364">
          <w:rPr>
            <w:rStyle w:val="Lienhypertexte"/>
            <w:rFonts w:ascii="Gill Sans MT" w:hAnsi="Gill Sans MT" w:cs="Segoe UI"/>
            <w:i/>
            <w:noProof/>
            <w:lang w:val="fr-FR"/>
          </w:rPr>
          <w:t>2.1.7.</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i/>
            <w:noProof/>
            <w:lang w:val="fr-FR"/>
          </w:rPr>
          <w:t>Analyse de pertinence de la composition de l’équipe du projet</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_Toc20573581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15</w:t>
        </w:r>
        <w:r w:rsidR="002A553E" w:rsidRPr="00994364">
          <w:rPr>
            <w:rFonts w:ascii="Gill Sans MT" w:hAnsi="Gill Sans MT"/>
            <w:noProof/>
            <w:webHidden/>
          </w:rPr>
          <w:fldChar w:fldCharType="end"/>
        </w:r>
      </w:hyperlink>
    </w:p>
    <w:p w14:paraId="7456653D" w14:textId="1A36564A"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82" w:history="1">
        <w:r w:rsidR="002A553E" w:rsidRPr="00994364">
          <w:rPr>
            <w:rStyle w:val="Lienhypertexte"/>
            <w:rFonts w:ascii="Gill Sans MT" w:hAnsi="Gill Sans MT" w:cs="Segoe UI"/>
            <w:i/>
            <w:noProof/>
            <w:lang w:val="fr-FR"/>
          </w:rPr>
          <w:t>2.1.8.</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i/>
            <w:noProof/>
            <w:lang w:val="fr-FR"/>
          </w:rPr>
          <w:t>Analyse de de l’opérationnalité du cadre logique</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_Toc20573582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16</w:t>
        </w:r>
        <w:r w:rsidR="002A553E" w:rsidRPr="00994364">
          <w:rPr>
            <w:rFonts w:ascii="Gill Sans MT" w:hAnsi="Gill Sans MT"/>
            <w:noProof/>
            <w:webHidden/>
          </w:rPr>
          <w:fldChar w:fldCharType="end"/>
        </w:r>
      </w:hyperlink>
    </w:p>
    <w:p w14:paraId="338E68DE" w14:textId="190FB797"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84" w:history="1">
        <w:r w:rsidR="002A553E" w:rsidRPr="00994364">
          <w:rPr>
            <w:rStyle w:val="Lienhypertexte"/>
            <w:rFonts w:ascii="Gill Sans MT" w:hAnsi="Gill Sans MT" w:cs="Segoe UI"/>
            <w:i/>
            <w:noProof/>
            <w:lang w:val="fr-FR"/>
          </w:rPr>
          <w:t>2.1.9.</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i/>
            <w:noProof/>
            <w:lang w:val="fr-FR"/>
          </w:rPr>
          <w:t>Analyse de la prise en compte du genre dans l’idenfication des bénéficiaires</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_Toc20573584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16</w:t>
        </w:r>
        <w:r w:rsidR="002A553E" w:rsidRPr="00994364">
          <w:rPr>
            <w:rFonts w:ascii="Gill Sans MT" w:hAnsi="Gill Sans MT"/>
            <w:noProof/>
            <w:webHidden/>
          </w:rPr>
          <w:fldChar w:fldCharType="end"/>
        </w:r>
      </w:hyperlink>
    </w:p>
    <w:p w14:paraId="33B70E1C" w14:textId="108ED2EB"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87" w:history="1">
        <w:r w:rsidR="002A553E" w:rsidRPr="00994364">
          <w:rPr>
            <w:rStyle w:val="Lienhypertexte"/>
            <w:rFonts w:ascii="Gill Sans MT" w:hAnsi="Gill Sans MT" w:cs="Segoe UI"/>
            <w:noProof/>
            <w:lang w:val="fr-FR"/>
          </w:rPr>
          <w:t>2.1.10.</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noProof/>
            <w:lang w:val="fr-FR"/>
          </w:rPr>
          <w:t>Résumé des principales constatations sur la pertinence</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_Toc20573587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18</w:t>
        </w:r>
        <w:r w:rsidR="002A553E" w:rsidRPr="00994364">
          <w:rPr>
            <w:rFonts w:ascii="Gill Sans MT" w:hAnsi="Gill Sans MT"/>
            <w:noProof/>
            <w:webHidden/>
          </w:rPr>
          <w:fldChar w:fldCharType="end"/>
        </w:r>
      </w:hyperlink>
    </w:p>
    <w:p w14:paraId="10A508C3" w14:textId="7C4D03B2"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88" w:history="1">
        <w:r w:rsidR="002A553E" w:rsidRPr="00994364">
          <w:rPr>
            <w:rStyle w:val="Lienhypertexte"/>
            <w:rFonts w:ascii="Gill Sans MT" w:hAnsi="Gill Sans MT" w:cs="Segoe UI"/>
            <w:i/>
            <w:noProof/>
            <w:lang w:val="fr-FR"/>
          </w:rPr>
          <w:t>2.2.</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noProof/>
            <w:lang w:val="fr-FR"/>
          </w:rPr>
          <w:t xml:space="preserve">Critère d'évaluation 2 : </w:t>
        </w:r>
        <w:r w:rsidR="002A553E" w:rsidRPr="00994364">
          <w:rPr>
            <w:rStyle w:val="Lienhypertexte"/>
            <w:rFonts w:ascii="Gill Sans MT" w:hAnsi="Gill Sans MT" w:cs="Segoe UI"/>
            <w:i/>
            <w:noProof/>
            <w:lang w:val="fr-FR"/>
          </w:rPr>
          <w:t>Efficacité du projet</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_Toc20573588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19</w:t>
        </w:r>
        <w:r w:rsidR="002A553E" w:rsidRPr="00994364">
          <w:rPr>
            <w:rFonts w:ascii="Gill Sans MT" w:hAnsi="Gill Sans MT"/>
            <w:noProof/>
            <w:webHidden/>
          </w:rPr>
          <w:fldChar w:fldCharType="end"/>
        </w:r>
      </w:hyperlink>
    </w:p>
    <w:p w14:paraId="16241314" w14:textId="5F59604F"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90" w:history="1">
        <w:r w:rsidR="002A553E" w:rsidRPr="00994364">
          <w:rPr>
            <w:rStyle w:val="Lienhypertexte"/>
            <w:rFonts w:ascii="Gill Sans MT" w:hAnsi="Gill Sans MT" w:cs="Segoe UI"/>
            <w:i/>
            <w:noProof/>
            <w:lang w:val="fr-FR"/>
          </w:rPr>
          <w:t>2.2.1.</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i/>
            <w:noProof/>
            <w:lang w:val="fr-FR"/>
          </w:rPr>
          <w:t>Analyse niveau de réalisation des principaux produits et activités</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_Toc20573590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19</w:t>
        </w:r>
        <w:r w:rsidR="002A553E" w:rsidRPr="00994364">
          <w:rPr>
            <w:rFonts w:ascii="Gill Sans MT" w:hAnsi="Gill Sans MT"/>
            <w:noProof/>
            <w:webHidden/>
          </w:rPr>
          <w:fldChar w:fldCharType="end"/>
        </w:r>
      </w:hyperlink>
    </w:p>
    <w:p w14:paraId="1DA29251" w14:textId="2E6ADAE4"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93" w:history="1">
        <w:r w:rsidR="002A553E" w:rsidRPr="00994364">
          <w:rPr>
            <w:rStyle w:val="Lienhypertexte"/>
            <w:rFonts w:ascii="Gill Sans MT" w:hAnsi="Gill Sans MT" w:cs="Segoe UI"/>
            <w:i/>
            <w:noProof/>
            <w:lang w:val="fr-FR"/>
          </w:rPr>
          <w:t>2.2.2.</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noProof/>
            <w:lang w:val="fr-FR"/>
          </w:rPr>
          <w:t>Analyse de l’efficacité de stratégies adoptées les outils utilisés dans la mise en œuvre du projet</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_Toc20573593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27</w:t>
        </w:r>
        <w:r w:rsidR="002A553E" w:rsidRPr="00994364">
          <w:rPr>
            <w:rFonts w:ascii="Gill Sans MT" w:hAnsi="Gill Sans MT"/>
            <w:noProof/>
            <w:webHidden/>
          </w:rPr>
          <w:fldChar w:fldCharType="end"/>
        </w:r>
      </w:hyperlink>
    </w:p>
    <w:p w14:paraId="00D3E1F4" w14:textId="4320B5CB"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94" w:history="1">
        <w:r w:rsidR="002A553E" w:rsidRPr="00994364">
          <w:rPr>
            <w:rStyle w:val="Lienhypertexte"/>
            <w:rFonts w:ascii="Gill Sans MT" w:hAnsi="Gill Sans MT" w:cs="Segoe UI"/>
            <w:i/>
            <w:noProof/>
            <w:lang w:val="fr-FR"/>
          </w:rPr>
          <w:t>2.2.3.</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noProof/>
            <w:lang w:val="fr-FR"/>
          </w:rPr>
          <w:t>Analyse de l’efficacité des partenariats techniques et les synergies établis dans la mise en œuvre du projet</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_Toc20573594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27</w:t>
        </w:r>
        <w:r w:rsidR="002A553E" w:rsidRPr="00994364">
          <w:rPr>
            <w:rFonts w:ascii="Gill Sans MT" w:hAnsi="Gill Sans MT"/>
            <w:noProof/>
            <w:webHidden/>
          </w:rPr>
          <w:fldChar w:fldCharType="end"/>
        </w:r>
      </w:hyperlink>
    </w:p>
    <w:p w14:paraId="5B900DC7" w14:textId="178BB7C8"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95" w:history="1">
        <w:r w:rsidR="002A553E" w:rsidRPr="00994364">
          <w:rPr>
            <w:rStyle w:val="Lienhypertexte"/>
            <w:rFonts w:ascii="Gill Sans MT" w:hAnsi="Gill Sans MT" w:cs="Segoe UI"/>
            <w:i/>
            <w:noProof/>
            <w:lang w:val="fr-FR"/>
          </w:rPr>
          <w:t>2.2.4.</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noProof/>
            <w:lang w:val="fr-FR"/>
          </w:rPr>
          <w:t>Analyse de l’efficacité des  mécanismes de pilotage et de suivi des activités mis en place</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_Toc20573595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27</w:t>
        </w:r>
        <w:r w:rsidR="002A553E" w:rsidRPr="00994364">
          <w:rPr>
            <w:rFonts w:ascii="Gill Sans MT" w:hAnsi="Gill Sans MT"/>
            <w:noProof/>
            <w:webHidden/>
          </w:rPr>
          <w:fldChar w:fldCharType="end"/>
        </w:r>
      </w:hyperlink>
    </w:p>
    <w:p w14:paraId="406D77B7" w14:textId="4E0EC126"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596" w:history="1">
        <w:r w:rsidR="002A553E" w:rsidRPr="00994364">
          <w:rPr>
            <w:rStyle w:val="Lienhypertexte"/>
            <w:rFonts w:ascii="Gill Sans MT" w:hAnsi="Gill Sans MT"/>
            <w:noProof/>
            <w:lang w:val="fr-FR"/>
          </w:rPr>
          <w:t>2.2.5.</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noProof/>
            <w:lang w:val="fr-FR"/>
          </w:rPr>
          <w:t>Facteurs ayant limité l’atteinte des objectifs et des résultats</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_Toc20573596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27</w:t>
        </w:r>
        <w:r w:rsidR="002A553E" w:rsidRPr="00994364">
          <w:rPr>
            <w:rFonts w:ascii="Gill Sans MT" w:hAnsi="Gill Sans MT"/>
            <w:noProof/>
            <w:webHidden/>
          </w:rPr>
          <w:fldChar w:fldCharType="end"/>
        </w:r>
      </w:hyperlink>
    </w:p>
    <w:p w14:paraId="513515BC" w14:textId="6975610B"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01" w:history="1">
        <w:r w:rsidR="002A553E" w:rsidRPr="00994364">
          <w:rPr>
            <w:rStyle w:val="Lienhypertexte"/>
            <w:rFonts w:ascii="Gill Sans MT" w:hAnsi="Gill Sans MT" w:cs="Segoe UI"/>
            <w:noProof/>
            <w:lang w:val="fr-FR"/>
          </w:rPr>
          <w:t>2.2.6.</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noProof/>
            <w:lang w:val="fr-FR"/>
          </w:rPr>
          <w:t>Résumé des grandes constatations des resultats de l’éfficacité du projet</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_Toc20573601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28</w:t>
        </w:r>
        <w:r w:rsidR="002A553E" w:rsidRPr="00994364">
          <w:rPr>
            <w:rFonts w:ascii="Gill Sans MT" w:hAnsi="Gill Sans MT"/>
            <w:noProof/>
            <w:webHidden/>
          </w:rPr>
          <w:fldChar w:fldCharType="end"/>
        </w:r>
      </w:hyperlink>
    </w:p>
    <w:p w14:paraId="7C8FAB8E" w14:textId="595441FE"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02" w:history="1">
        <w:r w:rsidR="002A553E" w:rsidRPr="00994364">
          <w:rPr>
            <w:rStyle w:val="Lienhypertexte"/>
            <w:rFonts w:ascii="Gill Sans MT" w:hAnsi="Gill Sans MT" w:cs="Segoe UI"/>
            <w:i/>
            <w:noProof/>
            <w:lang w:val="fr-FR"/>
          </w:rPr>
          <w:t>2.3.</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i/>
            <w:noProof/>
            <w:lang w:val="fr-FR"/>
          </w:rPr>
          <w:t>Critère d’evaluation 3: analyse de l’efficience du projet</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_Toc20573602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29</w:t>
        </w:r>
        <w:r w:rsidR="002A553E" w:rsidRPr="00994364">
          <w:rPr>
            <w:rFonts w:ascii="Gill Sans MT" w:hAnsi="Gill Sans MT"/>
            <w:noProof/>
            <w:webHidden/>
          </w:rPr>
          <w:fldChar w:fldCharType="end"/>
        </w:r>
      </w:hyperlink>
    </w:p>
    <w:p w14:paraId="7D5B05FA" w14:textId="094EE1C5"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04" w:history="1">
        <w:r w:rsidR="002A553E" w:rsidRPr="00994364">
          <w:rPr>
            <w:rStyle w:val="Lienhypertexte"/>
            <w:rFonts w:ascii="Gill Sans MT" w:hAnsi="Gill Sans MT" w:cs="Segoe UI"/>
            <w:i/>
            <w:noProof/>
            <w:lang w:val="fr-FR"/>
          </w:rPr>
          <w:t>2.3.1.</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i/>
            <w:noProof/>
            <w:lang w:val="fr-FR"/>
          </w:rPr>
          <w:t>Analyse de du niveau d’optimalité dans la réalisation des activités du projet</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_Toc20573604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29</w:t>
        </w:r>
        <w:r w:rsidR="002A553E" w:rsidRPr="00994364">
          <w:rPr>
            <w:rFonts w:ascii="Gill Sans MT" w:hAnsi="Gill Sans MT"/>
            <w:noProof/>
            <w:webHidden/>
          </w:rPr>
          <w:fldChar w:fldCharType="end"/>
        </w:r>
      </w:hyperlink>
    </w:p>
    <w:p w14:paraId="5112E3EF" w14:textId="08CDB418"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06" w:history="1">
        <w:r w:rsidR="002A553E" w:rsidRPr="00994364">
          <w:rPr>
            <w:rStyle w:val="Lienhypertexte"/>
            <w:rFonts w:ascii="Gill Sans MT" w:hAnsi="Gill Sans MT" w:cs="Segoe UI"/>
            <w:i/>
            <w:noProof/>
            <w:lang w:val="fr-FR"/>
          </w:rPr>
          <w:t>2.3.2.</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i/>
            <w:noProof/>
            <w:lang w:val="fr-FR"/>
          </w:rPr>
          <w:t>Analyse du niveau d’efficience des stratégies adoptées pour la réalisation des activités</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_Toc20573606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29</w:t>
        </w:r>
        <w:r w:rsidR="002A553E" w:rsidRPr="00994364">
          <w:rPr>
            <w:rFonts w:ascii="Gill Sans MT" w:hAnsi="Gill Sans MT"/>
            <w:noProof/>
            <w:webHidden/>
          </w:rPr>
          <w:fldChar w:fldCharType="end"/>
        </w:r>
      </w:hyperlink>
    </w:p>
    <w:p w14:paraId="5CBF2017" w14:textId="4116F0FC"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07" w:history="1">
        <w:r w:rsidR="002A553E" w:rsidRPr="00994364">
          <w:rPr>
            <w:rStyle w:val="Lienhypertexte"/>
            <w:rFonts w:ascii="Gill Sans MT" w:hAnsi="Gill Sans MT" w:cs="Segoe UI"/>
            <w:i/>
            <w:noProof/>
            <w:lang w:val="fr-FR"/>
          </w:rPr>
          <w:t>2.3.3.</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i/>
            <w:noProof/>
            <w:lang w:val="fr-FR"/>
          </w:rPr>
          <w:t>Analyse de l’adéquation des ressources disponibilisées pour l’atteinte des objectifs du projet</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_Toc20573607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30</w:t>
        </w:r>
        <w:r w:rsidR="002A553E" w:rsidRPr="00994364">
          <w:rPr>
            <w:rFonts w:ascii="Gill Sans MT" w:hAnsi="Gill Sans MT"/>
            <w:noProof/>
            <w:webHidden/>
          </w:rPr>
          <w:fldChar w:fldCharType="end"/>
        </w:r>
      </w:hyperlink>
    </w:p>
    <w:p w14:paraId="6275AE9A" w14:textId="5BE051AA"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13" w:history="1">
        <w:r w:rsidR="002A553E" w:rsidRPr="00994364">
          <w:rPr>
            <w:rStyle w:val="Lienhypertexte"/>
            <w:rFonts w:ascii="Gill Sans MT" w:hAnsi="Gill Sans MT" w:cs="Segoe UI"/>
            <w:i/>
            <w:noProof/>
            <w:lang w:val="fr-FR"/>
          </w:rPr>
          <w:t>2.3.4.</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i/>
            <w:noProof/>
            <w:lang w:val="fr-FR"/>
          </w:rPr>
          <w:t>Résumé des grandes constatations de l’analyse de l’efficience du projet</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_Toc20573613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31</w:t>
        </w:r>
        <w:r w:rsidR="002A553E" w:rsidRPr="00994364">
          <w:rPr>
            <w:rFonts w:ascii="Gill Sans MT" w:hAnsi="Gill Sans MT"/>
            <w:noProof/>
            <w:webHidden/>
          </w:rPr>
          <w:fldChar w:fldCharType="end"/>
        </w:r>
      </w:hyperlink>
    </w:p>
    <w:p w14:paraId="51218695" w14:textId="16247C48" w:rsidR="002A553E" w:rsidRPr="00994364" w:rsidRDefault="00341903" w:rsidP="002A553E">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14" w:history="1">
        <w:r w:rsidR="002A553E" w:rsidRPr="00994364">
          <w:rPr>
            <w:rStyle w:val="Lienhypertexte"/>
            <w:rFonts w:ascii="Gill Sans MT" w:hAnsi="Gill Sans MT" w:cs="Segoe UI"/>
            <w:i/>
            <w:noProof/>
            <w:lang w:val="fr-FR"/>
          </w:rPr>
          <w:t>2.4.</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i/>
            <w:noProof/>
            <w:lang w:val="fr-FR"/>
          </w:rPr>
          <w:t>Analyse du niveau de durabilité ; appropriation nationale, pérennisation des actions du projet.</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_Toc20573614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32</w:t>
        </w:r>
        <w:r w:rsidR="002A553E" w:rsidRPr="00994364">
          <w:rPr>
            <w:rFonts w:ascii="Gill Sans MT" w:hAnsi="Gill Sans MT"/>
            <w:noProof/>
            <w:webHidden/>
          </w:rPr>
          <w:fldChar w:fldCharType="end"/>
        </w:r>
      </w:hyperlink>
    </w:p>
    <w:p w14:paraId="0E34EEB4" w14:textId="7EA05558"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16" w:history="1">
        <w:r w:rsidR="002A553E" w:rsidRPr="00994364">
          <w:rPr>
            <w:rStyle w:val="Lienhypertexte"/>
            <w:rFonts w:ascii="Gill Sans MT" w:hAnsi="Gill Sans MT" w:cs="Segoe UI"/>
            <w:i/>
            <w:noProof/>
            <w:lang w:val="fr-FR"/>
          </w:rPr>
          <w:t>2.4.1.</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i/>
            <w:noProof/>
            <w:lang w:val="fr-FR"/>
          </w:rPr>
          <w:t>Analyse du niveau de respect des principes clés du développement dont l’appropriation nationale et la durabilité des résultats</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_Toc20573616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32</w:t>
        </w:r>
        <w:r w:rsidR="002A553E" w:rsidRPr="00994364">
          <w:rPr>
            <w:rFonts w:ascii="Gill Sans MT" w:hAnsi="Gill Sans MT"/>
            <w:noProof/>
            <w:webHidden/>
          </w:rPr>
          <w:fldChar w:fldCharType="end"/>
        </w:r>
      </w:hyperlink>
    </w:p>
    <w:p w14:paraId="1FB62A70" w14:textId="5D438684"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17" w:history="1">
        <w:r w:rsidR="002A553E" w:rsidRPr="00994364">
          <w:rPr>
            <w:rStyle w:val="Lienhypertexte"/>
            <w:rFonts w:ascii="Gill Sans MT" w:hAnsi="Gill Sans MT" w:cs="Segoe UI"/>
            <w:noProof/>
            <w:lang w:val="fr-FR"/>
          </w:rPr>
          <w:t>2.4.2.</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noProof/>
            <w:lang w:val="fr-FR"/>
          </w:rPr>
          <w:t>Analyse de comment les acteurs nationax dans la définition la mise en oeuvre du projet.</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_Toc20573617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32</w:t>
        </w:r>
        <w:r w:rsidR="002A553E" w:rsidRPr="00994364">
          <w:rPr>
            <w:rFonts w:ascii="Gill Sans MT" w:hAnsi="Gill Sans MT"/>
            <w:noProof/>
            <w:webHidden/>
          </w:rPr>
          <w:fldChar w:fldCharType="end"/>
        </w:r>
      </w:hyperlink>
    </w:p>
    <w:p w14:paraId="2A86C343" w14:textId="7DB9510C"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18" w:history="1">
        <w:r w:rsidR="002A553E" w:rsidRPr="00994364">
          <w:rPr>
            <w:rStyle w:val="Lienhypertexte"/>
            <w:rFonts w:ascii="Gill Sans MT" w:hAnsi="Gill Sans MT" w:cs="Segoe UI"/>
            <w:i/>
            <w:noProof/>
            <w:lang w:val="fr-FR"/>
          </w:rPr>
          <w:t>2.4.3.</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i/>
            <w:noProof/>
            <w:lang w:val="fr-FR"/>
          </w:rPr>
          <w:t>Analyse de la  portée de la durabilité des résultats obtenus tant en renforcement des capacités humaines et techniques qu’en matière des filières artisanales</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_Toc20573618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32</w:t>
        </w:r>
        <w:r w:rsidR="002A553E" w:rsidRPr="00994364">
          <w:rPr>
            <w:rFonts w:ascii="Gill Sans MT" w:hAnsi="Gill Sans MT"/>
            <w:noProof/>
            <w:webHidden/>
          </w:rPr>
          <w:fldChar w:fldCharType="end"/>
        </w:r>
      </w:hyperlink>
    </w:p>
    <w:p w14:paraId="77C6FF3E" w14:textId="26C77818"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43" w:history="1">
        <w:r w:rsidR="002A553E" w:rsidRPr="00994364">
          <w:rPr>
            <w:rStyle w:val="Lienhypertexte"/>
            <w:rFonts w:ascii="Gill Sans MT" w:hAnsi="Gill Sans MT" w:cs="Segoe UI"/>
            <w:i/>
            <w:noProof/>
            <w:lang w:val="fr-FR"/>
          </w:rPr>
          <w:t>2.4.4.</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i/>
            <w:noProof/>
            <w:lang w:val="fr-FR"/>
          </w:rPr>
          <w:t>Analyse des  mécanismes de pérennisation des résultats du projet mis en place et de leur niveau de fonctionalité</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_Toc20573643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35</w:t>
        </w:r>
        <w:r w:rsidR="002A553E" w:rsidRPr="00994364">
          <w:rPr>
            <w:rFonts w:ascii="Gill Sans MT" w:hAnsi="Gill Sans MT"/>
            <w:noProof/>
            <w:webHidden/>
          </w:rPr>
          <w:fldChar w:fldCharType="end"/>
        </w:r>
      </w:hyperlink>
    </w:p>
    <w:p w14:paraId="283AF658" w14:textId="0DD87385"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44" w:history="1">
        <w:r w:rsidR="002A553E" w:rsidRPr="00994364">
          <w:rPr>
            <w:rStyle w:val="Lienhypertexte"/>
            <w:rFonts w:ascii="Gill Sans MT" w:hAnsi="Gill Sans MT" w:cs="Segoe UI"/>
            <w:i/>
            <w:noProof/>
            <w:lang w:val="fr-FR"/>
          </w:rPr>
          <w:t>2.4.5.</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i/>
            <w:noProof/>
            <w:lang w:val="fr-FR"/>
          </w:rPr>
          <w:t>Analyse des facteurs qui pourraient favoriser ou non la durabilité des résultats atteints ?</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_Toc20573644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36</w:t>
        </w:r>
        <w:r w:rsidR="002A553E" w:rsidRPr="00994364">
          <w:rPr>
            <w:rFonts w:ascii="Gill Sans MT" w:hAnsi="Gill Sans MT"/>
            <w:noProof/>
            <w:webHidden/>
          </w:rPr>
          <w:fldChar w:fldCharType="end"/>
        </w:r>
      </w:hyperlink>
    </w:p>
    <w:p w14:paraId="79095B5E" w14:textId="42371D19"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45" w:history="1">
        <w:r w:rsidR="002A553E" w:rsidRPr="00994364">
          <w:rPr>
            <w:rStyle w:val="Lienhypertexte"/>
            <w:rFonts w:ascii="Gill Sans MT" w:hAnsi="Gill Sans MT" w:cs="Segoe UI"/>
            <w:noProof/>
            <w:lang w:val="fr-FR"/>
          </w:rPr>
          <w:t>2.4.6.</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noProof/>
            <w:lang w:val="fr-FR"/>
          </w:rPr>
          <w:t>Résumé des grandes constations de l’analyse de la durabilité, appropriation et pérennisation des actions du projet</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_Toc20573645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36</w:t>
        </w:r>
        <w:r w:rsidR="002A553E" w:rsidRPr="00994364">
          <w:rPr>
            <w:rFonts w:ascii="Gill Sans MT" w:hAnsi="Gill Sans MT"/>
            <w:noProof/>
            <w:webHidden/>
          </w:rPr>
          <w:fldChar w:fldCharType="end"/>
        </w:r>
      </w:hyperlink>
    </w:p>
    <w:p w14:paraId="77031756" w14:textId="6B37CF42"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46" w:history="1">
        <w:r w:rsidR="002A553E" w:rsidRPr="00994364">
          <w:rPr>
            <w:rStyle w:val="Lienhypertexte"/>
            <w:rFonts w:ascii="Gill Sans MT" w:hAnsi="Gill Sans MT" w:cs="Segoe UI"/>
            <w:i/>
            <w:noProof/>
            <w:lang w:val="fr-FR"/>
          </w:rPr>
          <w:t>2.5.</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i/>
            <w:noProof/>
            <w:lang w:val="fr-FR"/>
          </w:rPr>
          <w:t>Analyse de l’impact du projet</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_Toc20573646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38</w:t>
        </w:r>
        <w:r w:rsidR="002A553E" w:rsidRPr="00994364">
          <w:rPr>
            <w:rFonts w:ascii="Gill Sans MT" w:hAnsi="Gill Sans MT"/>
            <w:noProof/>
            <w:webHidden/>
          </w:rPr>
          <w:fldChar w:fldCharType="end"/>
        </w:r>
      </w:hyperlink>
    </w:p>
    <w:p w14:paraId="2C96F90F" w14:textId="5AD71527"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48" w:history="1">
        <w:r w:rsidR="002A553E" w:rsidRPr="00994364">
          <w:rPr>
            <w:rStyle w:val="Lienhypertexte"/>
            <w:rFonts w:ascii="Gill Sans MT" w:hAnsi="Gill Sans MT" w:cs="Segoe UI"/>
            <w:i/>
            <w:noProof/>
            <w:lang w:val="fr-FR"/>
          </w:rPr>
          <w:t>2.5.1.</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i/>
            <w:noProof/>
            <w:lang w:val="fr-FR"/>
          </w:rPr>
          <w:t>changements induits par le projet sur la délivrance global des services</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_Toc20573648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38</w:t>
        </w:r>
        <w:r w:rsidR="002A553E" w:rsidRPr="00994364">
          <w:rPr>
            <w:rFonts w:ascii="Gill Sans MT" w:hAnsi="Gill Sans MT"/>
            <w:noProof/>
            <w:webHidden/>
          </w:rPr>
          <w:fldChar w:fldCharType="end"/>
        </w:r>
      </w:hyperlink>
    </w:p>
    <w:p w14:paraId="17B54886" w14:textId="42167B8C"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52" w:history="1">
        <w:r w:rsidR="002A553E" w:rsidRPr="00994364">
          <w:rPr>
            <w:rStyle w:val="Lienhypertexte"/>
            <w:rFonts w:ascii="Gill Sans MT" w:hAnsi="Gill Sans MT" w:cs="Segoe UI"/>
            <w:noProof/>
            <w:lang w:val="fr-FR"/>
          </w:rPr>
          <w:t>2.5.2.</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noProof/>
            <w:lang w:val="fr-FR"/>
          </w:rPr>
          <w:t>Impact global du Projet sur la promotion de l’artisanat au Burundi</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_Toc20573652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39</w:t>
        </w:r>
        <w:r w:rsidR="002A553E" w:rsidRPr="00994364">
          <w:rPr>
            <w:rFonts w:ascii="Gill Sans MT" w:hAnsi="Gill Sans MT"/>
            <w:noProof/>
            <w:webHidden/>
          </w:rPr>
          <w:fldChar w:fldCharType="end"/>
        </w:r>
      </w:hyperlink>
    </w:p>
    <w:p w14:paraId="20ABF614" w14:textId="2CF74F20" w:rsidR="002A553E" w:rsidRPr="00994364" w:rsidRDefault="00341903">
      <w:pPr>
        <w:pStyle w:val="TM1"/>
        <w:tabs>
          <w:tab w:val="left" w:pos="2051"/>
          <w:tab w:val="right" w:leader="dot" w:pos="9062"/>
        </w:tabs>
        <w:rPr>
          <w:rFonts w:ascii="Gill Sans MT" w:eastAsia="Times New Roman" w:hAnsi="Gill Sans MT" w:cs="Times New Roman"/>
          <w:b w:val="0"/>
          <w:bCs w:val="0"/>
          <w:noProof/>
          <w:sz w:val="22"/>
          <w:szCs w:val="22"/>
          <w:lang w:val="fr-FR" w:eastAsia="fr-FR" w:bidi="ar-SA"/>
        </w:rPr>
      </w:pPr>
      <w:hyperlink w:anchor="_Toc20573653" w:history="1">
        <w:r w:rsidR="002A553E" w:rsidRPr="00994364">
          <w:rPr>
            <w:rStyle w:val="Lienhypertexte"/>
            <w:rFonts w:ascii="Gill Sans MT" w:hAnsi="Gill Sans MT"/>
            <w:noProof/>
            <w:lang w:val="fr-FR"/>
          </w:rPr>
          <w:t>2.5.2.1.</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noProof/>
            <w:lang w:val="fr-FR"/>
          </w:rPr>
          <w:t>Fabrication  des produits qui jadis étaient importés et exportés  des produits artisanaux</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_Toc20573653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39</w:t>
        </w:r>
        <w:r w:rsidR="002A553E" w:rsidRPr="00994364">
          <w:rPr>
            <w:rFonts w:ascii="Gill Sans MT" w:hAnsi="Gill Sans MT"/>
            <w:noProof/>
            <w:webHidden/>
          </w:rPr>
          <w:fldChar w:fldCharType="end"/>
        </w:r>
      </w:hyperlink>
    </w:p>
    <w:p w14:paraId="000C15FE" w14:textId="571B4E2B"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54" w:history="1">
        <w:r w:rsidR="002A553E" w:rsidRPr="00994364">
          <w:rPr>
            <w:rStyle w:val="Lienhypertexte"/>
            <w:rFonts w:ascii="Gill Sans MT" w:hAnsi="Gill Sans MT"/>
            <w:i/>
            <w:noProof/>
            <w:lang w:val="fr-FR"/>
          </w:rPr>
          <w:t>2.5.2.2.</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i/>
            <w:noProof/>
            <w:lang w:val="fr-FR"/>
          </w:rPr>
          <w:t>Amélioration de la production et commercialisation des produits artisanaux.</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_Toc20573654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40</w:t>
        </w:r>
        <w:r w:rsidR="002A553E" w:rsidRPr="00994364">
          <w:rPr>
            <w:rFonts w:ascii="Gill Sans MT" w:hAnsi="Gill Sans MT"/>
            <w:noProof/>
            <w:webHidden/>
          </w:rPr>
          <w:fldChar w:fldCharType="end"/>
        </w:r>
      </w:hyperlink>
    </w:p>
    <w:p w14:paraId="6AB451A4" w14:textId="3A3487C7"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55" w:history="1">
        <w:r w:rsidR="002A553E" w:rsidRPr="00994364">
          <w:rPr>
            <w:rStyle w:val="Lienhypertexte"/>
            <w:rFonts w:ascii="Gill Sans MT" w:hAnsi="Gill Sans MT"/>
            <w:i/>
            <w:noProof/>
            <w:lang w:val="fr-FR"/>
          </w:rPr>
          <w:t>2.5.2.3.</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i/>
            <w:noProof/>
            <w:lang w:val="fr-FR"/>
          </w:rPr>
          <w:t>Amélioration du mouvement coopératif des artisans</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_Toc20573655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40</w:t>
        </w:r>
        <w:r w:rsidR="002A553E" w:rsidRPr="00994364">
          <w:rPr>
            <w:rFonts w:ascii="Gill Sans MT" w:hAnsi="Gill Sans MT"/>
            <w:noProof/>
            <w:webHidden/>
          </w:rPr>
          <w:fldChar w:fldCharType="end"/>
        </w:r>
      </w:hyperlink>
    </w:p>
    <w:p w14:paraId="22ACEC67" w14:textId="30D6FFC3"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56" w:history="1">
        <w:r w:rsidR="002A553E" w:rsidRPr="00994364">
          <w:rPr>
            <w:rStyle w:val="Lienhypertexte"/>
            <w:rFonts w:ascii="Gill Sans MT" w:hAnsi="Gill Sans MT" w:cs="Segoe UI"/>
            <w:i/>
            <w:noProof/>
            <w:lang w:val="fr-FR"/>
          </w:rPr>
          <w:t>2.5.3.</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i/>
            <w:noProof/>
            <w:lang w:val="fr-FR"/>
          </w:rPr>
          <w:t>Amélioration des moyens de subsistance des bénéficiaires et de leur famille</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_Toc20573656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40</w:t>
        </w:r>
        <w:r w:rsidR="002A553E" w:rsidRPr="00994364">
          <w:rPr>
            <w:rFonts w:ascii="Gill Sans MT" w:hAnsi="Gill Sans MT"/>
            <w:noProof/>
            <w:webHidden/>
          </w:rPr>
          <w:fldChar w:fldCharType="end"/>
        </w:r>
      </w:hyperlink>
    </w:p>
    <w:p w14:paraId="153E9A85" w14:textId="7A9E07A3" w:rsidR="002A553E" w:rsidRPr="00994364" w:rsidRDefault="00341903" w:rsidP="002D113F">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59" w:history="1">
        <w:r w:rsidR="002A553E" w:rsidRPr="00994364">
          <w:rPr>
            <w:rStyle w:val="Lienhypertexte"/>
            <w:rFonts w:ascii="Gill Sans MT" w:hAnsi="Gill Sans MT" w:cs="Segoe UI"/>
            <w:noProof/>
            <w:lang w:val="fr-FR"/>
          </w:rPr>
          <w:t>2.5.4.</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noProof/>
            <w:lang w:val="fr-FR"/>
          </w:rPr>
          <w:t>Amelioration des capacités d’investissement des artisans appuyés</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_Toc20573659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41</w:t>
        </w:r>
        <w:r w:rsidR="002A553E" w:rsidRPr="00994364">
          <w:rPr>
            <w:rFonts w:ascii="Gill Sans MT" w:hAnsi="Gill Sans MT"/>
            <w:noProof/>
            <w:webHidden/>
          </w:rPr>
          <w:fldChar w:fldCharType="end"/>
        </w:r>
      </w:hyperlink>
    </w:p>
    <w:p w14:paraId="19EA02BD" w14:textId="436E3457"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62" w:history="1">
        <w:r w:rsidR="002A553E" w:rsidRPr="00994364">
          <w:rPr>
            <w:rStyle w:val="Lienhypertexte"/>
            <w:rFonts w:ascii="Gill Sans MT" w:hAnsi="Gill Sans MT"/>
            <w:i/>
            <w:noProof/>
            <w:lang w:val="fr-FR"/>
          </w:rPr>
          <w:t>2.5.4.1.</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noProof/>
            <w:lang w:val="fr-FR"/>
          </w:rPr>
          <w:t>Effets et produits de l’intervention de 2017</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_Toc20573662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42</w:t>
        </w:r>
        <w:r w:rsidR="002A553E" w:rsidRPr="00994364">
          <w:rPr>
            <w:rFonts w:ascii="Gill Sans MT" w:hAnsi="Gill Sans MT"/>
            <w:noProof/>
            <w:webHidden/>
          </w:rPr>
          <w:fldChar w:fldCharType="end"/>
        </w:r>
      </w:hyperlink>
    </w:p>
    <w:p w14:paraId="13CB41BA" w14:textId="46CC7976" w:rsidR="002A553E" w:rsidRPr="00994364" w:rsidRDefault="00341903">
      <w:pPr>
        <w:pStyle w:val="TM1"/>
        <w:tabs>
          <w:tab w:val="left" w:pos="2051"/>
          <w:tab w:val="right" w:leader="dot" w:pos="9062"/>
        </w:tabs>
        <w:rPr>
          <w:rFonts w:ascii="Gill Sans MT" w:eastAsia="Times New Roman" w:hAnsi="Gill Sans MT" w:cs="Times New Roman"/>
          <w:b w:val="0"/>
          <w:bCs w:val="0"/>
          <w:noProof/>
          <w:sz w:val="22"/>
          <w:szCs w:val="22"/>
          <w:lang w:val="fr-FR" w:eastAsia="fr-FR" w:bidi="ar-SA"/>
        </w:rPr>
      </w:pPr>
      <w:hyperlink w:anchor="_Toc20573666" w:history="1">
        <w:r w:rsidR="002A553E" w:rsidRPr="00994364">
          <w:rPr>
            <w:rStyle w:val="Lienhypertexte"/>
            <w:rFonts w:ascii="Gill Sans MT" w:hAnsi="Gill Sans MT"/>
            <w:noProof/>
            <w:lang w:val="fr-FR"/>
          </w:rPr>
          <w:t>2.5.4.2.</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noProof/>
            <w:lang w:val="fr-FR"/>
          </w:rPr>
          <w:t>Effets et produits des interventions de    2018</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_Toc20573666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45</w:t>
        </w:r>
        <w:r w:rsidR="002A553E" w:rsidRPr="00994364">
          <w:rPr>
            <w:rFonts w:ascii="Gill Sans MT" w:hAnsi="Gill Sans MT"/>
            <w:noProof/>
            <w:webHidden/>
          </w:rPr>
          <w:fldChar w:fldCharType="end"/>
        </w:r>
      </w:hyperlink>
    </w:p>
    <w:p w14:paraId="38084F3F" w14:textId="49F0154B"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76" w:history="1">
        <w:r w:rsidR="002A553E" w:rsidRPr="00994364">
          <w:rPr>
            <w:rStyle w:val="Lienhypertexte"/>
            <w:rFonts w:ascii="Gill Sans MT" w:hAnsi="Gill Sans MT" w:cs="Segoe UI"/>
            <w:noProof/>
            <w:lang w:val="fr-FR"/>
          </w:rPr>
          <w:t>2.5.5.</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cs="Segoe UI"/>
            <w:noProof/>
            <w:lang w:val="fr-FR"/>
          </w:rPr>
          <w:t>Facteurs ayant induit le non succès des effets du projet</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_Toc20573676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49</w:t>
        </w:r>
        <w:r w:rsidR="002A553E" w:rsidRPr="00994364">
          <w:rPr>
            <w:rFonts w:ascii="Gill Sans MT" w:hAnsi="Gill Sans MT"/>
            <w:noProof/>
            <w:webHidden/>
          </w:rPr>
          <w:fldChar w:fldCharType="end"/>
        </w:r>
      </w:hyperlink>
    </w:p>
    <w:p w14:paraId="25665021" w14:textId="2432AC96" w:rsidR="002A553E" w:rsidRPr="00994364" w:rsidRDefault="00341903" w:rsidP="00F16AA0">
      <w:pPr>
        <w:pStyle w:val="TM1"/>
        <w:tabs>
          <w:tab w:val="left" w:pos="2040"/>
          <w:tab w:val="right" w:leader="dot" w:pos="9062"/>
        </w:tabs>
        <w:rPr>
          <w:rFonts w:ascii="Gill Sans MT" w:eastAsia="Times New Roman" w:hAnsi="Gill Sans MT" w:cs="Times New Roman"/>
          <w:noProof/>
          <w:lang w:val="fr-FR" w:eastAsia="fr-FR" w:bidi="ar-SA"/>
        </w:rPr>
      </w:pPr>
      <w:hyperlink w:anchor="_Toc20573677" w:history="1">
        <w:r w:rsidR="002A553E" w:rsidRPr="00994364">
          <w:rPr>
            <w:rStyle w:val="Lienhypertexte"/>
            <w:rFonts w:ascii="Gill Sans MT" w:hAnsi="Gill Sans MT"/>
            <w:noProof/>
            <w:lang w:val="fr-FR"/>
          </w:rPr>
          <w:t>2.5.6.</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noProof/>
          </w:rPr>
          <w:t>Leçons apprises</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_Toc20573677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49</w:t>
        </w:r>
        <w:r w:rsidR="002A553E" w:rsidRPr="00994364">
          <w:rPr>
            <w:rFonts w:ascii="Gill Sans MT" w:hAnsi="Gill Sans MT"/>
            <w:noProof/>
            <w:webHidden/>
          </w:rPr>
          <w:fldChar w:fldCharType="end"/>
        </w:r>
      </w:hyperlink>
    </w:p>
    <w:p w14:paraId="611CC5DF" w14:textId="69C0E7A2"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80" w:history="1">
        <w:r w:rsidR="002A553E" w:rsidRPr="00994364">
          <w:rPr>
            <w:rStyle w:val="Lienhypertexte"/>
            <w:rFonts w:ascii="Gill Sans MT" w:hAnsi="Gill Sans MT"/>
            <w:noProof/>
            <w:lang w:val="fr-FR"/>
          </w:rPr>
          <w:t>2.5.7.</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noProof/>
            <w:lang w:val="fr-FR"/>
          </w:rPr>
          <w:t>Les grandes constatations de l’analyse de l’impact du projet</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_Toc20573680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50</w:t>
        </w:r>
        <w:r w:rsidR="002A553E" w:rsidRPr="00994364">
          <w:rPr>
            <w:rFonts w:ascii="Gill Sans MT" w:hAnsi="Gill Sans MT"/>
            <w:noProof/>
            <w:webHidden/>
          </w:rPr>
          <w:fldChar w:fldCharType="end"/>
        </w:r>
      </w:hyperlink>
    </w:p>
    <w:p w14:paraId="27DFEB95" w14:textId="30F6C5FA" w:rsidR="002A553E" w:rsidRPr="00994364" w:rsidRDefault="00341903">
      <w:pPr>
        <w:pStyle w:val="TM1"/>
        <w:tabs>
          <w:tab w:val="left" w:pos="2040"/>
          <w:tab w:val="right" w:leader="dot" w:pos="9062"/>
        </w:tabs>
        <w:rPr>
          <w:rFonts w:ascii="Gill Sans MT" w:eastAsia="Times New Roman" w:hAnsi="Gill Sans MT" w:cs="Times New Roman"/>
          <w:b w:val="0"/>
          <w:bCs w:val="0"/>
          <w:noProof/>
          <w:sz w:val="22"/>
          <w:szCs w:val="22"/>
          <w:lang w:val="fr-FR" w:eastAsia="fr-FR" w:bidi="ar-SA"/>
        </w:rPr>
      </w:pPr>
      <w:hyperlink w:anchor="_Toc20573681" w:history="1">
        <w:r w:rsidR="002A553E" w:rsidRPr="00994364">
          <w:rPr>
            <w:rStyle w:val="Lienhypertexte"/>
            <w:rFonts w:ascii="Gill Sans MT" w:hAnsi="Gill Sans MT"/>
            <w:noProof/>
          </w:rPr>
          <w:t>3.</w:t>
        </w:r>
        <w:r w:rsidR="002A553E" w:rsidRPr="00994364">
          <w:rPr>
            <w:rFonts w:ascii="Gill Sans MT" w:eastAsia="Times New Roman" w:hAnsi="Gill Sans MT" w:cs="Times New Roman"/>
            <w:b w:val="0"/>
            <w:bCs w:val="0"/>
            <w:noProof/>
            <w:sz w:val="22"/>
            <w:szCs w:val="22"/>
            <w:lang w:val="fr-FR" w:eastAsia="fr-FR" w:bidi="ar-SA"/>
          </w:rPr>
          <w:tab/>
        </w:r>
        <w:r w:rsidR="002A553E" w:rsidRPr="00994364">
          <w:rPr>
            <w:rStyle w:val="Lienhypertexte"/>
            <w:rFonts w:ascii="Gill Sans MT" w:hAnsi="Gill Sans MT"/>
            <w:noProof/>
          </w:rPr>
          <w:t>Recommandations</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_Toc20573681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52</w:t>
        </w:r>
        <w:r w:rsidR="002A553E" w:rsidRPr="00994364">
          <w:rPr>
            <w:rFonts w:ascii="Gill Sans MT" w:hAnsi="Gill Sans MT"/>
            <w:noProof/>
            <w:webHidden/>
          </w:rPr>
          <w:fldChar w:fldCharType="end"/>
        </w:r>
      </w:hyperlink>
    </w:p>
    <w:p w14:paraId="545D785D" w14:textId="02B15110" w:rsidR="002A553E" w:rsidRPr="00994364" w:rsidRDefault="00341903">
      <w:pPr>
        <w:pStyle w:val="TM1"/>
        <w:tabs>
          <w:tab w:val="right" w:leader="dot" w:pos="9062"/>
        </w:tabs>
        <w:rPr>
          <w:rFonts w:ascii="Gill Sans MT" w:eastAsia="Times New Roman" w:hAnsi="Gill Sans MT" w:cs="Times New Roman"/>
          <w:b w:val="0"/>
          <w:bCs w:val="0"/>
          <w:noProof/>
          <w:sz w:val="22"/>
          <w:szCs w:val="22"/>
          <w:lang w:val="fr-FR" w:eastAsia="fr-FR" w:bidi="ar-SA"/>
        </w:rPr>
      </w:pPr>
      <w:hyperlink w:anchor="_Toc20573682" w:history="1">
        <w:r w:rsidR="002A553E" w:rsidRPr="00994364">
          <w:rPr>
            <w:rStyle w:val="Lienhypertexte"/>
            <w:rFonts w:ascii="Gill Sans MT" w:hAnsi="Gill Sans MT"/>
            <w:noProof/>
          </w:rPr>
          <w:t>Annexe</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_Toc20573682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54</w:t>
        </w:r>
        <w:r w:rsidR="002A553E" w:rsidRPr="00994364">
          <w:rPr>
            <w:rFonts w:ascii="Gill Sans MT" w:hAnsi="Gill Sans MT"/>
            <w:noProof/>
            <w:webHidden/>
          </w:rPr>
          <w:fldChar w:fldCharType="end"/>
        </w:r>
      </w:hyperlink>
    </w:p>
    <w:p w14:paraId="20DF5B55" w14:textId="1B4A4070" w:rsidR="002A553E" w:rsidRPr="00994364" w:rsidRDefault="00341903">
      <w:pPr>
        <w:pStyle w:val="TM1"/>
        <w:tabs>
          <w:tab w:val="right" w:leader="dot" w:pos="9062"/>
        </w:tabs>
        <w:rPr>
          <w:rFonts w:ascii="Gill Sans MT" w:eastAsia="Times New Roman" w:hAnsi="Gill Sans MT" w:cs="Times New Roman"/>
          <w:b w:val="0"/>
          <w:bCs w:val="0"/>
          <w:noProof/>
          <w:sz w:val="22"/>
          <w:szCs w:val="22"/>
          <w:lang w:val="fr-FR" w:eastAsia="fr-FR" w:bidi="ar-SA"/>
        </w:rPr>
      </w:pPr>
      <w:hyperlink w:anchor="_Toc20573683" w:history="1">
        <w:r w:rsidR="002A553E" w:rsidRPr="00994364">
          <w:rPr>
            <w:rStyle w:val="Lienhypertexte"/>
            <w:rFonts w:ascii="Gill Sans MT" w:hAnsi="Gill Sans MT"/>
            <w:noProof/>
            <w:lang w:val="fr-FR"/>
          </w:rPr>
          <w:t>Annexe 1: Théorie de changement reconstruite</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_Toc20573683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54</w:t>
        </w:r>
        <w:r w:rsidR="002A553E" w:rsidRPr="00994364">
          <w:rPr>
            <w:rFonts w:ascii="Gill Sans MT" w:hAnsi="Gill Sans MT"/>
            <w:noProof/>
            <w:webHidden/>
          </w:rPr>
          <w:fldChar w:fldCharType="end"/>
        </w:r>
      </w:hyperlink>
    </w:p>
    <w:p w14:paraId="60A4D2B1" w14:textId="5D69D64E" w:rsidR="002A553E" w:rsidRPr="00994364" w:rsidRDefault="00341903">
      <w:pPr>
        <w:pStyle w:val="TM1"/>
        <w:tabs>
          <w:tab w:val="right" w:leader="dot" w:pos="9062"/>
        </w:tabs>
        <w:rPr>
          <w:rFonts w:ascii="Gill Sans MT" w:eastAsia="Times New Roman" w:hAnsi="Gill Sans MT" w:cs="Times New Roman"/>
          <w:b w:val="0"/>
          <w:bCs w:val="0"/>
          <w:noProof/>
          <w:sz w:val="22"/>
          <w:szCs w:val="22"/>
          <w:lang w:val="fr-FR" w:eastAsia="fr-FR" w:bidi="ar-SA"/>
        </w:rPr>
      </w:pPr>
      <w:hyperlink w:anchor="_Toc20573686" w:history="1">
        <w:r w:rsidR="002A553E" w:rsidRPr="00994364">
          <w:rPr>
            <w:rStyle w:val="Lienhypertexte"/>
            <w:rFonts w:ascii="Gill Sans MT" w:hAnsi="Gill Sans MT"/>
            <w:noProof/>
          </w:rPr>
          <w:t>Annexe</w:t>
        </w:r>
        <w:r w:rsidR="00496497" w:rsidRPr="00994364">
          <w:rPr>
            <w:rStyle w:val="Lienhypertexte"/>
            <w:rFonts w:ascii="Gill Sans MT" w:hAnsi="Gill Sans MT"/>
            <w:noProof/>
          </w:rPr>
          <w:t xml:space="preserve"> 2</w:t>
        </w:r>
        <w:r w:rsidR="002A553E" w:rsidRPr="00994364">
          <w:rPr>
            <w:rStyle w:val="Lienhypertexte"/>
            <w:rFonts w:ascii="Gill Sans MT" w:hAnsi="Gill Sans MT"/>
            <w:noProof/>
          </w:rPr>
          <w:t xml:space="preserve">: </w:t>
        </w:r>
        <w:r w:rsidR="002A553E" w:rsidRPr="00994364">
          <w:rPr>
            <w:rStyle w:val="Lienhypertexte"/>
            <w:rFonts w:ascii="Gill Sans MT" w:eastAsia="Calibri" w:hAnsi="Gill Sans MT"/>
            <w:noProof/>
            <w:lang w:val="fr-FR"/>
          </w:rPr>
          <w:t>Cadre d’évaluation</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_Toc20573686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55</w:t>
        </w:r>
        <w:r w:rsidR="002A553E" w:rsidRPr="00994364">
          <w:rPr>
            <w:rFonts w:ascii="Gill Sans MT" w:hAnsi="Gill Sans MT"/>
            <w:noProof/>
            <w:webHidden/>
          </w:rPr>
          <w:fldChar w:fldCharType="end"/>
        </w:r>
      </w:hyperlink>
    </w:p>
    <w:p w14:paraId="2E33B754" w14:textId="6F33086E" w:rsidR="002A553E" w:rsidRPr="00994364" w:rsidRDefault="00341903">
      <w:pPr>
        <w:pStyle w:val="TM1"/>
        <w:tabs>
          <w:tab w:val="right" w:leader="dot" w:pos="9062"/>
        </w:tabs>
        <w:rPr>
          <w:rFonts w:ascii="Gill Sans MT" w:eastAsia="Times New Roman" w:hAnsi="Gill Sans MT" w:cs="Times New Roman"/>
          <w:b w:val="0"/>
          <w:bCs w:val="0"/>
          <w:noProof/>
          <w:sz w:val="22"/>
          <w:szCs w:val="22"/>
          <w:lang w:val="fr-FR" w:eastAsia="fr-FR" w:bidi="ar-SA"/>
        </w:rPr>
      </w:pPr>
      <w:hyperlink w:anchor="_Toc20573687" w:history="1">
        <w:r w:rsidR="002A553E" w:rsidRPr="00994364">
          <w:rPr>
            <w:rStyle w:val="Lienhypertexte"/>
            <w:rFonts w:ascii="Gill Sans MT" w:hAnsi="Gill Sans MT"/>
            <w:noProof/>
            <w:lang w:val="fr-FR" w:eastAsia="en-GB"/>
          </w:rPr>
          <w:t>Annexe 3 : Matrice d’évaluation</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_Toc20573687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55</w:t>
        </w:r>
        <w:r w:rsidR="002A553E" w:rsidRPr="00994364">
          <w:rPr>
            <w:rFonts w:ascii="Gill Sans MT" w:hAnsi="Gill Sans MT"/>
            <w:noProof/>
            <w:webHidden/>
          </w:rPr>
          <w:fldChar w:fldCharType="end"/>
        </w:r>
      </w:hyperlink>
    </w:p>
    <w:p w14:paraId="110CE1FE" w14:textId="57443AA1" w:rsidR="002A553E" w:rsidRPr="00994364" w:rsidRDefault="00341903">
      <w:pPr>
        <w:pStyle w:val="TM1"/>
        <w:tabs>
          <w:tab w:val="right" w:leader="dot" w:pos="9062"/>
        </w:tabs>
        <w:rPr>
          <w:rFonts w:ascii="Gill Sans MT" w:eastAsia="Times New Roman" w:hAnsi="Gill Sans MT" w:cs="Times New Roman"/>
          <w:b w:val="0"/>
          <w:bCs w:val="0"/>
          <w:noProof/>
          <w:sz w:val="22"/>
          <w:szCs w:val="22"/>
          <w:lang w:val="fr-FR" w:eastAsia="fr-FR" w:bidi="ar-SA"/>
        </w:rPr>
      </w:pPr>
      <w:hyperlink w:anchor="_Toc20573688" w:history="1">
        <w:r w:rsidR="002A553E" w:rsidRPr="00994364">
          <w:rPr>
            <w:rStyle w:val="Lienhypertexte"/>
            <w:rFonts w:ascii="Gill Sans MT" w:hAnsi="Gill Sans MT"/>
            <w:noProof/>
            <w:lang w:val="fr-FR"/>
          </w:rPr>
          <w:t>Annexe 4 : Calendrier d'évaluation</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_Toc20573688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75</w:t>
        </w:r>
        <w:r w:rsidR="002A553E" w:rsidRPr="00994364">
          <w:rPr>
            <w:rFonts w:ascii="Gill Sans MT" w:hAnsi="Gill Sans MT"/>
            <w:noProof/>
            <w:webHidden/>
          </w:rPr>
          <w:fldChar w:fldCharType="end"/>
        </w:r>
      </w:hyperlink>
    </w:p>
    <w:p w14:paraId="364683E6" w14:textId="71A65D0C" w:rsidR="002A553E" w:rsidRPr="00994364" w:rsidRDefault="00341903">
      <w:pPr>
        <w:pStyle w:val="TM1"/>
        <w:tabs>
          <w:tab w:val="right" w:leader="dot" w:pos="9062"/>
        </w:tabs>
        <w:rPr>
          <w:rFonts w:ascii="Gill Sans MT" w:eastAsia="Times New Roman" w:hAnsi="Gill Sans MT" w:cs="Times New Roman"/>
          <w:b w:val="0"/>
          <w:bCs w:val="0"/>
          <w:noProof/>
          <w:sz w:val="22"/>
          <w:szCs w:val="22"/>
          <w:lang w:val="fr-FR" w:eastAsia="fr-FR" w:bidi="ar-SA"/>
        </w:rPr>
      </w:pPr>
      <w:hyperlink w:anchor="_Toc20573689" w:history="1">
        <w:r w:rsidR="002A553E" w:rsidRPr="00994364">
          <w:rPr>
            <w:rStyle w:val="Lienhypertexte"/>
            <w:rFonts w:ascii="Gill Sans MT" w:hAnsi="Gill Sans MT"/>
            <w:noProof/>
            <w:lang w:val="fr-FR"/>
          </w:rPr>
          <w:t>Annexe 5: Questionnaires et Guides d’entretien</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_Toc20573689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76</w:t>
        </w:r>
        <w:r w:rsidR="002A553E" w:rsidRPr="00994364">
          <w:rPr>
            <w:rFonts w:ascii="Gill Sans MT" w:hAnsi="Gill Sans MT"/>
            <w:noProof/>
            <w:webHidden/>
          </w:rPr>
          <w:fldChar w:fldCharType="end"/>
        </w:r>
      </w:hyperlink>
    </w:p>
    <w:p w14:paraId="22E8E7DE" w14:textId="58A9BCB9" w:rsidR="002A553E" w:rsidRPr="00994364" w:rsidRDefault="00341903">
      <w:pPr>
        <w:pStyle w:val="TM1"/>
        <w:tabs>
          <w:tab w:val="right" w:leader="dot" w:pos="9062"/>
        </w:tabs>
        <w:rPr>
          <w:rFonts w:ascii="Gill Sans MT" w:eastAsia="Times New Roman" w:hAnsi="Gill Sans MT" w:cs="Times New Roman"/>
          <w:b w:val="0"/>
          <w:bCs w:val="0"/>
          <w:noProof/>
          <w:sz w:val="22"/>
          <w:szCs w:val="22"/>
          <w:lang w:val="fr-FR" w:eastAsia="fr-FR" w:bidi="ar-SA"/>
        </w:rPr>
      </w:pPr>
      <w:hyperlink w:anchor="_Toc20573692" w:history="1">
        <w:r w:rsidR="00496497" w:rsidRPr="00994364">
          <w:rPr>
            <w:rStyle w:val="Lienhypertexte"/>
            <w:rFonts w:ascii="Gill Sans MT" w:hAnsi="Gill Sans MT"/>
            <w:noProof/>
            <w:lang w:bidi="fr-FR"/>
          </w:rPr>
          <w:t>Annexe 6</w:t>
        </w:r>
        <w:r w:rsidR="002A553E" w:rsidRPr="00994364">
          <w:rPr>
            <w:rStyle w:val="Lienhypertexte"/>
            <w:rFonts w:ascii="Gill Sans MT" w:hAnsi="Gill Sans MT"/>
            <w:noProof/>
            <w:lang w:bidi="fr-FR"/>
          </w:rPr>
          <w:t xml:space="preserve"> : </w:t>
        </w:r>
        <w:r w:rsidR="002A553E" w:rsidRPr="00994364">
          <w:rPr>
            <w:rStyle w:val="Lienhypertexte"/>
            <w:rFonts w:ascii="Gill Sans MT" w:eastAsia="Times New Roman" w:hAnsi="Gill Sans MT"/>
            <w:noProof/>
          </w:rPr>
          <w:t>Liste des documents consultés</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_Toc20573692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103</w:t>
        </w:r>
        <w:r w:rsidR="002A553E" w:rsidRPr="00994364">
          <w:rPr>
            <w:rFonts w:ascii="Gill Sans MT" w:hAnsi="Gill Sans MT"/>
            <w:noProof/>
            <w:webHidden/>
          </w:rPr>
          <w:fldChar w:fldCharType="end"/>
        </w:r>
      </w:hyperlink>
    </w:p>
    <w:p w14:paraId="5C1400F2" w14:textId="0E722E86" w:rsidR="002A553E" w:rsidRPr="00994364" w:rsidRDefault="00341903">
      <w:pPr>
        <w:pStyle w:val="TM1"/>
        <w:tabs>
          <w:tab w:val="right" w:leader="dot" w:pos="9062"/>
        </w:tabs>
        <w:rPr>
          <w:rFonts w:ascii="Gill Sans MT" w:eastAsia="Times New Roman" w:hAnsi="Gill Sans MT" w:cs="Times New Roman"/>
          <w:b w:val="0"/>
          <w:bCs w:val="0"/>
          <w:noProof/>
          <w:sz w:val="22"/>
          <w:szCs w:val="22"/>
          <w:lang w:val="fr-FR" w:eastAsia="fr-FR" w:bidi="ar-SA"/>
        </w:rPr>
      </w:pPr>
      <w:hyperlink w:anchor="_Toc20573693" w:history="1">
        <w:r w:rsidR="00496497" w:rsidRPr="00994364">
          <w:rPr>
            <w:rStyle w:val="Lienhypertexte"/>
            <w:rFonts w:ascii="Gill Sans MT" w:hAnsi="Gill Sans MT"/>
            <w:noProof/>
          </w:rPr>
          <w:t>Annexe 7</w:t>
        </w:r>
        <w:r w:rsidR="002A553E" w:rsidRPr="00994364">
          <w:rPr>
            <w:rStyle w:val="Lienhypertexte"/>
            <w:rFonts w:ascii="Gill Sans MT" w:hAnsi="Gill Sans MT"/>
            <w:noProof/>
          </w:rPr>
          <w:t> :Termes de Référence de  l’Evaluation finale du Projet : Diversification des Opportunités économiques par la Promotion des Coopératives artisanales et l’accès aux marchés nationaux et internationaux</w:t>
        </w:r>
        <w:r w:rsidR="002A553E" w:rsidRPr="00994364">
          <w:rPr>
            <w:rFonts w:ascii="Gill Sans MT" w:hAnsi="Gill Sans MT"/>
            <w:noProof/>
            <w:webHidden/>
          </w:rPr>
          <w:tab/>
        </w:r>
        <w:r w:rsidR="002A553E" w:rsidRPr="00994364">
          <w:rPr>
            <w:rFonts w:ascii="Gill Sans MT" w:hAnsi="Gill Sans MT"/>
            <w:noProof/>
            <w:webHidden/>
          </w:rPr>
          <w:fldChar w:fldCharType="begin"/>
        </w:r>
        <w:r w:rsidR="002A553E" w:rsidRPr="00994364">
          <w:rPr>
            <w:rFonts w:ascii="Gill Sans MT" w:hAnsi="Gill Sans MT"/>
            <w:noProof/>
            <w:webHidden/>
          </w:rPr>
          <w:instrText xml:space="preserve"> PAGEREF _Toc20573693 \h </w:instrText>
        </w:r>
        <w:r w:rsidR="002A553E" w:rsidRPr="00994364">
          <w:rPr>
            <w:rFonts w:ascii="Gill Sans MT" w:hAnsi="Gill Sans MT"/>
            <w:noProof/>
            <w:webHidden/>
          </w:rPr>
        </w:r>
        <w:r w:rsidR="002A553E" w:rsidRPr="00994364">
          <w:rPr>
            <w:rFonts w:ascii="Gill Sans MT" w:hAnsi="Gill Sans MT"/>
            <w:noProof/>
            <w:webHidden/>
          </w:rPr>
          <w:fldChar w:fldCharType="separate"/>
        </w:r>
        <w:r w:rsidR="00994364">
          <w:rPr>
            <w:rFonts w:ascii="Gill Sans MT" w:hAnsi="Gill Sans MT"/>
            <w:noProof/>
            <w:webHidden/>
          </w:rPr>
          <w:t>104</w:t>
        </w:r>
        <w:r w:rsidR="002A553E" w:rsidRPr="00994364">
          <w:rPr>
            <w:rFonts w:ascii="Gill Sans MT" w:hAnsi="Gill Sans MT"/>
            <w:noProof/>
            <w:webHidden/>
          </w:rPr>
          <w:fldChar w:fldCharType="end"/>
        </w:r>
      </w:hyperlink>
    </w:p>
    <w:p w14:paraId="53E0228B" w14:textId="77777777" w:rsidR="00332D92" w:rsidRPr="00994364" w:rsidRDefault="00B81014" w:rsidP="00340B11">
      <w:pPr>
        <w:jc w:val="both"/>
        <w:rPr>
          <w:rFonts w:ascii="Gill Sans MT" w:hAnsi="Gill Sans MT"/>
          <w:b/>
          <w:bCs/>
        </w:rPr>
      </w:pPr>
      <w:r w:rsidRPr="00994364">
        <w:rPr>
          <w:rFonts w:ascii="Gill Sans MT" w:hAnsi="Gill Sans MT"/>
          <w:b/>
          <w:bCs/>
        </w:rPr>
        <w:fldChar w:fldCharType="end"/>
      </w:r>
      <w:r w:rsidRPr="00994364">
        <w:rPr>
          <w:rFonts w:ascii="Gill Sans MT" w:hAnsi="Gill Sans MT"/>
          <w:b/>
          <w:bCs/>
        </w:rPr>
        <w:t>Liste de tableaux</w:t>
      </w:r>
    </w:p>
    <w:p w14:paraId="7145265D" w14:textId="77777777" w:rsidR="00332D92" w:rsidRPr="00994364" w:rsidRDefault="00341903" w:rsidP="00332D92">
      <w:pPr>
        <w:pStyle w:val="TM1"/>
        <w:tabs>
          <w:tab w:val="right" w:leader="dot" w:pos="9062"/>
        </w:tabs>
        <w:rPr>
          <w:rStyle w:val="Lienhypertexte"/>
          <w:rFonts w:ascii="Gill Sans MT" w:hAnsi="Gill Sans MT"/>
          <w:noProof/>
          <w:color w:val="auto"/>
          <w:u w:val="none"/>
          <w:lang w:val="fr-FR"/>
        </w:rPr>
      </w:pPr>
      <w:hyperlink w:anchor="_Toc20573552" w:history="1">
        <w:r w:rsidR="00332D92" w:rsidRPr="00994364">
          <w:rPr>
            <w:rStyle w:val="Lienhypertexte"/>
            <w:rFonts w:ascii="Gill Sans MT" w:hAnsi="Gill Sans MT"/>
            <w:noProof/>
            <w:color w:val="auto"/>
            <w:u w:val="none"/>
            <w:lang w:val="fr-FR"/>
          </w:rPr>
          <w:t>Tableau 1: Répartition des artisans enquétés  par provinces  et par sexe d’artisan</w:t>
        </w:r>
        <w:r w:rsidR="00332D92" w:rsidRPr="00994364">
          <w:rPr>
            <w:rFonts w:ascii="Gill Sans MT" w:hAnsi="Gill Sans MT"/>
            <w:noProof/>
            <w:webHidden/>
            <w:lang w:val="fr-FR"/>
          </w:rPr>
          <w:tab/>
        </w:r>
        <w:r w:rsidR="00332D92" w:rsidRPr="00994364">
          <w:rPr>
            <w:rFonts w:ascii="Gill Sans MT" w:hAnsi="Gill Sans MT"/>
            <w:noProof/>
            <w:webHidden/>
          </w:rPr>
          <w:fldChar w:fldCharType="begin"/>
        </w:r>
        <w:r w:rsidR="00332D92" w:rsidRPr="00994364">
          <w:rPr>
            <w:rFonts w:ascii="Gill Sans MT" w:hAnsi="Gill Sans MT"/>
            <w:noProof/>
            <w:webHidden/>
            <w:lang w:val="fr-FR"/>
          </w:rPr>
          <w:instrText xml:space="preserve"> PAGEREF _Toc20573552 \h </w:instrText>
        </w:r>
        <w:r w:rsidR="00332D92" w:rsidRPr="00994364">
          <w:rPr>
            <w:rFonts w:ascii="Gill Sans MT" w:hAnsi="Gill Sans MT"/>
            <w:noProof/>
            <w:webHidden/>
          </w:rPr>
        </w:r>
        <w:r w:rsidR="00332D92" w:rsidRPr="00994364">
          <w:rPr>
            <w:rFonts w:ascii="Gill Sans MT" w:hAnsi="Gill Sans MT"/>
            <w:noProof/>
            <w:webHidden/>
          </w:rPr>
          <w:fldChar w:fldCharType="separate"/>
        </w:r>
        <w:r w:rsidR="002D1575" w:rsidRPr="00994364">
          <w:rPr>
            <w:rFonts w:ascii="Gill Sans MT" w:hAnsi="Gill Sans MT"/>
            <w:noProof/>
            <w:webHidden/>
            <w:lang w:val="fr-FR"/>
          </w:rPr>
          <w:t>10</w:t>
        </w:r>
        <w:r w:rsidR="00332D92" w:rsidRPr="00994364">
          <w:rPr>
            <w:rFonts w:ascii="Gill Sans MT" w:hAnsi="Gill Sans MT"/>
            <w:noProof/>
            <w:webHidden/>
          </w:rPr>
          <w:fldChar w:fldCharType="end"/>
        </w:r>
      </w:hyperlink>
    </w:p>
    <w:p w14:paraId="0033ABA5" w14:textId="77777777" w:rsidR="00332D92" w:rsidRPr="00994364" w:rsidRDefault="00341903" w:rsidP="00332D92">
      <w:pPr>
        <w:pStyle w:val="TM1"/>
        <w:tabs>
          <w:tab w:val="right" w:leader="dot" w:pos="9062"/>
        </w:tabs>
        <w:rPr>
          <w:rFonts w:ascii="Gill Sans MT" w:eastAsia="Times New Roman" w:hAnsi="Gill Sans MT" w:cs="Times New Roman"/>
          <w:bCs w:val="0"/>
          <w:noProof/>
          <w:sz w:val="22"/>
          <w:szCs w:val="22"/>
          <w:lang w:val="fr-FR" w:eastAsia="fr-FR" w:bidi="ar-SA"/>
        </w:rPr>
      </w:pPr>
      <w:hyperlink w:anchor="_Toc20573591" w:history="1">
        <w:r w:rsidR="00332D92" w:rsidRPr="00994364">
          <w:rPr>
            <w:rStyle w:val="Lienhypertexte"/>
            <w:rFonts w:ascii="Gill Sans MT" w:eastAsia="Times New Roman" w:hAnsi="Gill Sans MT" w:cs="Calibri"/>
            <w:noProof/>
            <w:color w:val="auto"/>
            <w:u w:val="none"/>
            <w:lang w:val="fr-FR" w:eastAsia="fr-FR"/>
          </w:rPr>
          <w:t>Tableau 2: Cadre de résultats 2017</w:t>
        </w:r>
        <w:r w:rsidR="00332D92" w:rsidRPr="00994364">
          <w:rPr>
            <w:rFonts w:ascii="Gill Sans MT" w:hAnsi="Gill Sans MT"/>
            <w:noProof/>
            <w:webHidden/>
            <w:lang w:val="fr-FR"/>
          </w:rPr>
          <w:tab/>
        </w:r>
        <w:r w:rsidR="00332D92" w:rsidRPr="00994364">
          <w:rPr>
            <w:rFonts w:ascii="Gill Sans MT" w:hAnsi="Gill Sans MT"/>
            <w:noProof/>
            <w:webHidden/>
          </w:rPr>
          <w:fldChar w:fldCharType="begin"/>
        </w:r>
        <w:r w:rsidR="00332D92" w:rsidRPr="00994364">
          <w:rPr>
            <w:rFonts w:ascii="Gill Sans MT" w:hAnsi="Gill Sans MT"/>
            <w:noProof/>
            <w:webHidden/>
            <w:lang w:val="fr-FR"/>
          </w:rPr>
          <w:instrText xml:space="preserve"> PAGEREF _Toc20573591 \h </w:instrText>
        </w:r>
        <w:r w:rsidR="00332D92" w:rsidRPr="00994364">
          <w:rPr>
            <w:rFonts w:ascii="Gill Sans MT" w:hAnsi="Gill Sans MT"/>
            <w:noProof/>
            <w:webHidden/>
          </w:rPr>
        </w:r>
        <w:r w:rsidR="00332D92" w:rsidRPr="00994364">
          <w:rPr>
            <w:rFonts w:ascii="Gill Sans MT" w:hAnsi="Gill Sans MT"/>
            <w:noProof/>
            <w:webHidden/>
          </w:rPr>
          <w:fldChar w:fldCharType="separate"/>
        </w:r>
        <w:r w:rsidR="002D1575" w:rsidRPr="00994364">
          <w:rPr>
            <w:rFonts w:ascii="Gill Sans MT" w:hAnsi="Gill Sans MT"/>
            <w:noProof/>
            <w:webHidden/>
            <w:lang w:val="fr-FR"/>
          </w:rPr>
          <w:t>20</w:t>
        </w:r>
        <w:r w:rsidR="00332D92" w:rsidRPr="00994364">
          <w:rPr>
            <w:rFonts w:ascii="Gill Sans MT" w:hAnsi="Gill Sans MT"/>
            <w:noProof/>
            <w:webHidden/>
          </w:rPr>
          <w:fldChar w:fldCharType="end"/>
        </w:r>
      </w:hyperlink>
    </w:p>
    <w:p w14:paraId="594C7F01" w14:textId="77777777" w:rsidR="00332D92" w:rsidRPr="00994364" w:rsidRDefault="00341903" w:rsidP="00332D92">
      <w:pPr>
        <w:pStyle w:val="TM1"/>
        <w:tabs>
          <w:tab w:val="right" w:leader="dot" w:pos="9062"/>
        </w:tabs>
        <w:rPr>
          <w:rStyle w:val="Lienhypertexte"/>
          <w:rFonts w:ascii="Gill Sans MT" w:hAnsi="Gill Sans MT"/>
          <w:noProof/>
          <w:color w:val="auto"/>
          <w:u w:val="none"/>
          <w:lang w:val="fr-FR"/>
        </w:rPr>
      </w:pPr>
      <w:hyperlink w:anchor="_Toc20573592" w:history="1">
        <w:r w:rsidR="00332D92" w:rsidRPr="00994364">
          <w:rPr>
            <w:rStyle w:val="Lienhypertexte"/>
            <w:rFonts w:ascii="Gill Sans MT" w:eastAsia="Times New Roman" w:hAnsi="Gill Sans MT" w:cs="Calibri"/>
            <w:noProof/>
            <w:color w:val="auto"/>
            <w:u w:val="none"/>
            <w:lang w:val="fr-FR" w:eastAsia="fr-FR"/>
          </w:rPr>
          <w:t>Tableau 3: Cadre de résultats 2018</w:t>
        </w:r>
        <w:r w:rsidR="00332D92" w:rsidRPr="00994364">
          <w:rPr>
            <w:rFonts w:ascii="Gill Sans MT" w:hAnsi="Gill Sans MT"/>
            <w:noProof/>
            <w:webHidden/>
            <w:lang w:val="fr-FR"/>
          </w:rPr>
          <w:tab/>
        </w:r>
        <w:r w:rsidR="00332D92" w:rsidRPr="00994364">
          <w:rPr>
            <w:rFonts w:ascii="Gill Sans MT" w:hAnsi="Gill Sans MT"/>
            <w:noProof/>
            <w:webHidden/>
          </w:rPr>
          <w:fldChar w:fldCharType="begin"/>
        </w:r>
        <w:r w:rsidR="00332D92" w:rsidRPr="00994364">
          <w:rPr>
            <w:rFonts w:ascii="Gill Sans MT" w:hAnsi="Gill Sans MT"/>
            <w:noProof/>
            <w:webHidden/>
            <w:lang w:val="fr-FR"/>
          </w:rPr>
          <w:instrText xml:space="preserve"> PAGEREF _Toc20573592 \h </w:instrText>
        </w:r>
        <w:r w:rsidR="00332D92" w:rsidRPr="00994364">
          <w:rPr>
            <w:rFonts w:ascii="Gill Sans MT" w:hAnsi="Gill Sans MT"/>
            <w:noProof/>
            <w:webHidden/>
          </w:rPr>
        </w:r>
        <w:r w:rsidR="00332D92" w:rsidRPr="00994364">
          <w:rPr>
            <w:rFonts w:ascii="Gill Sans MT" w:hAnsi="Gill Sans MT"/>
            <w:noProof/>
            <w:webHidden/>
          </w:rPr>
          <w:fldChar w:fldCharType="separate"/>
        </w:r>
        <w:r w:rsidR="002D1575" w:rsidRPr="00994364">
          <w:rPr>
            <w:rFonts w:ascii="Gill Sans MT" w:hAnsi="Gill Sans MT"/>
            <w:noProof/>
            <w:webHidden/>
            <w:lang w:val="fr-FR"/>
          </w:rPr>
          <w:t>23</w:t>
        </w:r>
        <w:r w:rsidR="00332D92" w:rsidRPr="00994364">
          <w:rPr>
            <w:rFonts w:ascii="Gill Sans MT" w:hAnsi="Gill Sans MT"/>
            <w:noProof/>
            <w:webHidden/>
          </w:rPr>
          <w:fldChar w:fldCharType="end"/>
        </w:r>
      </w:hyperlink>
    </w:p>
    <w:p w14:paraId="4C54BF76" w14:textId="77777777" w:rsidR="00332D92" w:rsidRPr="00994364" w:rsidRDefault="00341903" w:rsidP="00332D92">
      <w:pPr>
        <w:pStyle w:val="TM1"/>
        <w:tabs>
          <w:tab w:val="right" w:leader="dot" w:pos="9062"/>
        </w:tabs>
        <w:rPr>
          <w:rStyle w:val="Lienhypertexte"/>
          <w:rFonts w:ascii="Gill Sans MT" w:hAnsi="Gill Sans MT"/>
          <w:noProof/>
          <w:color w:val="auto"/>
          <w:u w:val="none"/>
          <w:lang w:val="fr-FR"/>
        </w:rPr>
      </w:pPr>
      <w:hyperlink w:anchor="_Toc20573605" w:history="1">
        <w:r w:rsidR="00332D92" w:rsidRPr="00994364">
          <w:rPr>
            <w:rStyle w:val="Lienhypertexte"/>
            <w:rFonts w:ascii="Gill Sans MT" w:eastAsia="Times New Roman" w:hAnsi="Gill Sans MT" w:cs="Calibri"/>
            <w:noProof/>
            <w:color w:val="auto"/>
            <w:u w:val="none"/>
            <w:lang w:val="fr-FR" w:eastAsia="fr-FR"/>
          </w:rPr>
          <w:t>Tableau 4: structure de coût des activités du projet</w:t>
        </w:r>
        <w:r w:rsidR="00332D92" w:rsidRPr="00994364">
          <w:rPr>
            <w:rFonts w:ascii="Gill Sans MT" w:hAnsi="Gill Sans MT"/>
            <w:noProof/>
            <w:webHidden/>
            <w:lang w:val="fr-FR"/>
          </w:rPr>
          <w:tab/>
        </w:r>
        <w:r w:rsidR="00332D92" w:rsidRPr="00994364">
          <w:rPr>
            <w:rFonts w:ascii="Gill Sans MT" w:hAnsi="Gill Sans MT"/>
            <w:noProof/>
            <w:webHidden/>
          </w:rPr>
          <w:fldChar w:fldCharType="begin"/>
        </w:r>
        <w:r w:rsidR="00332D92" w:rsidRPr="00994364">
          <w:rPr>
            <w:rFonts w:ascii="Gill Sans MT" w:hAnsi="Gill Sans MT"/>
            <w:noProof/>
            <w:webHidden/>
            <w:lang w:val="fr-FR"/>
          </w:rPr>
          <w:instrText xml:space="preserve"> PAGEREF _Toc20573605 \h </w:instrText>
        </w:r>
        <w:r w:rsidR="00332D92" w:rsidRPr="00994364">
          <w:rPr>
            <w:rFonts w:ascii="Gill Sans MT" w:hAnsi="Gill Sans MT"/>
            <w:noProof/>
            <w:webHidden/>
          </w:rPr>
        </w:r>
        <w:r w:rsidR="00332D92" w:rsidRPr="00994364">
          <w:rPr>
            <w:rFonts w:ascii="Gill Sans MT" w:hAnsi="Gill Sans MT"/>
            <w:noProof/>
            <w:webHidden/>
          </w:rPr>
          <w:fldChar w:fldCharType="separate"/>
        </w:r>
        <w:r w:rsidR="002D1575" w:rsidRPr="00994364">
          <w:rPr>
            <w:rFonts w:ascii="Gill Sans MT" w:hAnsi="Gill Sans MT"/>
            <w:noProof/>
            <w:webHidden/>
            <w:lang w:val="fr-FR"/>
          </w:rPr>
          <w:t>30</w:t>
        </w:r>
        <w:r w:rsidR="00332D92" w:rsidRPr="00994364">
          <w:rPr>
            <w:rFonts w:ascii="Gill Sans MT" w:hAnsi="Gill Sans MT"/>
            <w:noProof/>
            <w:webHidden/>
          </w:rPr>
          <w:fldChar w:fldCharType="end"/>
        </w:r>
      </w:hyperlink>
    </w:p>
    <w:p w14:paraId="54FFE987" w14:textId="77777777" w:rsidR="00332D92" w:rsidRPr="00994364" w:rsidRDefault="00341903" w:rsidP="00332D92">
      <w:pPr>
        <w:pStyle w:val="TM1"/>
        <w:tabs>
          <w:tab w:val="right" w:leader="dot" w:pos="9062"/>
        </w:tabs>
        <w:rPr>
          <w:rFonts w:ascii="Gill Sans MT" w:eastAsia="Times New Roman" w:hAnsi="Gill Sans MT" w:cs="Times New Roman"/>
          <w:bCs w:val="0"/>
          <w:noProof/>
          <w:sz w:val="22"/>
          <w:szCs w:val="22"/>
          <w:lang w:val="fr-FR" w:eastAsia="fr-FR" w:bidi="ar-SA"/>
        </w:rPr>
      </w:pPr>
      <w:hyperlink w:anchor="_Toc20573610" w:history="1">
        <w:r w:rsidR="00332D92" w:rsidRPr="00994364">
          <w:rPr>
            <w:rStyle w:val="Lienhypertexte"/>
            <w:rFonts w:ascii="Gill Sans MT" w:hAnsi="Gill Sans MT" w:cs="Segoe UI"/>
            <w:i/>
            <w:noProof/>
            <w:color w:val="auto"/>
            <w:u w:val="none"/>
            <w:lang w:val="fr-FR"/>
          </w:rPr>
          <w:t>Tableau 5 : Analyse de la repartition des ressources budgetaires par ligne d’activité</w:t>
        </w:r>
        <w:r w:rsidR="00332D92" w:rsidRPr="00994364">
          <w:rPr>
            <w:rFonts w:ascii="Gill Sans MT" w:hAnsi="Gill Sans MT"/>
            <w:noProof/>
            <w:webHidden/>
            <w:lang w:val="fr-FR"/>
          </w:rPr>
          <w:tab/>
        </w:r>
        <w:r w:rsidR="00332D92" w:rsidRPr="00994364">
          <w:rPr>
            <w:rFonts w:ascii="Gill Sans MT" w:hAnsi="Gill Sans MT"/>
            <w:noProof/>
            <w:webHidden/>
          </w:rPr>
          <w:fldChar w:fldCharType="begin"/>
        </w:r>
        <w:r w:rsidR="00332D92" w:rsidRPr="00994364">
          <w:rPr>
            <w:rFonts w:ascii="Gill Sans MT" w:hAnsi="Gill Sans MT"/>
            <w:noProof/>
            <w:webHidden/>
            <w:lang w:val="fr-FR"/>
          </w:rPr>
          <w:instrText xml:space="preserve"> PAGEREF _Toc20573610 \h </w:instrText>
        </w:r>
        <w:r w:rsidR="00332D92" w:rsidRPr="00994364">
          <w:rPr>
            <w:rFonts w:ascii="Gill Sans MT" w:hAnsi="Gill Sans MT"/>
            <w:noProof/>
            <w:webHidden/>
          </w:rPr>
        </w:r>
        <w:r w:rsidR="00332D92" w:rsidRPr="00994364">
          <w:rPr>
            <w:rFonts w:ascii="Gill Sans MT" w:hAnsi="Gill Sans MT"/>
            <w:noProof/>
            <w:webHidden/>
          </w:rPr>
          <w:fldChar w:fldCharType="separate"/>
        </w:r>
        <w:r w:rsidR="002D1575" w:rsidRPr="00994364">
          <w:rPr>
            <w:rFonts w:ascii="Gill Sans MT" w:hAnsi="Gill Sans MT"/>
            <w:noProof/>
            <w:webHidden/>
            <w:lang w:val="fr-FR"/>
          </w:rPr>
          <w:t>32</w:t>
        </w:r>
        <w:r w:rsidR="00332D92" w:rsidRPr="00994364">
          <w:rPr>
            <w:rFonts w:ascii="Gill Sans MT" w:hAnsi="Gill Sans MT"/>
            <w:noProof/>
            <w:webHidden/>
          </w:rPr>
          <w:fldChar w:fldCharType="end"/>
        </w:r>
      </w:hyperlink>
    </w:p>
    <w:p w14:paraId="2995C34C" w14:textId="77777777" w:rsidR="00ED4AAE" w:rsidRPr="00994364" w:rsidRDefault="00341903" w:rsidP="00ED4AAE">
      <w:pPr>
        <w:pStyle w:val="TM1"/>
        <w:tabs>
          <w:tab w:val="right" w:leader="dot" w:pos="9062"/>
        </w:tabs>
        <w:rPr>
          <w:rFonts w:ascii="Gill Sans MT" w:eastAsia="Times New Roman" w:hAnsi="Gill Sans MT" w:cs="Times New Roman"/>
          <w:bCs w:val="0"/>
          <w:noProof/>
          <w:sz w:val="22"/>
          <w:szCs w:val="22"/>
          <w:lang w:val="fr-FR" w:eastAsia="fr-FR" w:bidi="ar-SA"/>
        </w:rPr>
      </w:pPr>
      <w:hyperlink r:id="rId10" w:anchor="_Toc20573650" w:history="1">
        <w:r w:rsidR="00ED4AAE" w:rsidRPr="00994364">
          <w:rPr>
            <w:rStyle w:val="Lienhypertexte"/>
            <w:rFonts w:ascii="Gill Sans MT" w:hAnsi="Gill Sans MT" w:cs="Segoe UI"/>
            <w:noProof/>
            <w:color w:val="auto"/>
            <w:u w:val="none"/>
            <w:lang w:val="fr-FR"/>
          </w:rPr>
          <w:t>Tableau 6 : types de dépenses améliorés suite au développement artisanal par le projet</w:t>
        </w:r>
        <w:r w:rsidR="00ED4AAE" w:rsidRPr="00994364">
          <w:rPr>
            <w:rStyle w:val="Lienhypertexte"/>
            <w:rFonts w:ascii="Gill Sans MT" w:hAnsi="Gill Sans MT"/>
            <w:noProof/>
            <w:webHidden/>
            <w:color w:val="auto"/>
            <w:u w:val="none"/>
            <w:lang w:val="fr-FR"/>
          </w:rPr>
          <w:tab/>
        </w:r>
        <w:r w:rsidR="00ED4AAE" w:rsidRPr="00994364">
          <w:rPr>
            <w:rStyle w:val="Lienhypertexte"/>
            <w:rFonts w:ascii="Gill Sans MT" w:hAnsi="Gill Sans MT"/>
            <w:noProof/>
            <w:webHidden/>
            <w:color w:val="auto"/>
            <w:u w:val="none"/>
          </w:rPr>
          <w:fldChar w:fldCharType="begin"/>
        </w:r>
        <w:r w:rsidR="00ED4AAE" w:rsidRPr="00994364">
          <w:rPr>
            <w:rStyle w:val="Lienhypertexte"/>
            <w:rFonts w:ascii="Gill Sans MT" w:hAnsi="Gill Sans MT"/>
            <w:noProof/>
            <w:webHidden/>
            <w:color w:val="auto"/>
            <w:u w:val="none"/>
            <w:lang w:val="fr-FR"/>
          </w:rPr>
          <w:instrText xml:space="preserve"> PAGEREF _Toc20573650 \h </w:instrText>
        </w:r>
        <w:r w:rsidR="00ED4AAE" w:rsidRPr="00994364">
          <w:rPr>
            <w:rStyle w:val="Lienhypertexte"/>
            <w:rFonts w:ascii="Gill Sans MT" w:hAnsi="Gill Sans MT"/>
            <w:noProof/>
            <w:webHidden/>
            <w:color w:val="auto"/>
            <w:u w:val="none"/>
          </w:rPr>
        </w:r>
        <w:r w:rsidR="00ED4AAE" w:rsidRPr="00994364">
          <w:rPr>
            <w:rStyle w:val="Lienhypertexte"/>
            <w:rFonts w:ascii="Gill Sans MT" w:hAnsi="Gill Sans MT"/>
            <w:noProof/>
            <w:webHidden/>
            <w:color w:val="auto"/>
            <w:u w:val="none"/>
          </w:rPr>
          <w:fldChar w:fldCharType="separate"/>
        </w:r>
        <w:r w:rsidR="002D1575" w:rsidRPr="00994364">
          <w:rPr>
            <w:rStyle w:val="Lienhypertexte"/>
            <w:rFonts w:ascii="Gill Sans MT" w:hAnsi="Gill Sans MT"/>
            <w:noProof/>
            <w:webHidden/>
            <w:color w:val="auto"/>
            <w:u w:val="none"/>
            <w:lang w:val="fr-FR"/>
          </w:rPr>
          <w:t>39</w:t>
        </w:r>
        <w:r w:rsidR="00ED4AAE" w:rsidRPr="00994364">
          <w:rPr>
            <w:rStyle w:val="Lienhypertexte"/>
            <w:rFonts w:ascii="Gill Sans MT" w:hAnsi="Gill Sans MT"/>
            <w:noProof/>
            <w:webHidden/>
            <w:color w:val="auto"/>
            <w:u w:val="none"/>
          </w:rPr>
          <w:fldChar w:fldCharType="end"/>
        </w:r>
      </w:hyperlink>
    </w:p>
    <w:p w14:paraId="7171F6C6" w14:textId="77777777" w:rsidR="00ED4AAE" w:rsidRPr="00994364" w:rsidRDefault="00341903" w:rsidP="00ED4AAE">
      <w:pPr>
        <w:pStyle w:val="TM1"/>
        <w:tabs>
          <w:tab w:val="right" w:leader="dot" w:pos="9062"/>
        </w:tabs>
        <w:rPr>
          <w:rFonts w:ascii="Gill Sans MT" w:eastAsia="Times New Roman" w:hAnsi="Gill Sans MT" w:cs="Times New Roman"/>
          <w:bCs w:val="0"/>
          <w:noProof/>
          <w:sz w:val="22"/>
          <w:szCs w:val="22"/>
          <w:lang w:val="fr-FR" w:eastAsia="fr-FR" w:bidi="ar-SA"/>
        </w:rPr>
      </w:pPr>
      <w:hyperlink r:id="rId11" w:anchor="_Toc20573657" w:history="1">
        <w:r w:rsidR="00ED4AAE" w:rsidRPr="00994364">
          <w:rPr>
            <w:rStyle w:val="Lienhypertexte"/>
            <w:rFonts w:ascii="Gill Sans MT" w:eastAsia="Times New Roman" w:hAnsi="Gill Sans MT" w:cs="Calibri"/>
            <w:noProof/>
            <w:color w:val="auto"/>
            <w:u w:val="none"/>
            <w:lang w:val="fr-FR" w:eastAsia="fr-FR"/>
          </w:rPr>
          <w:t>Tableau 7: structure de coûts et de marge dans la chaine de valeur artisanale appuyée par le projet</w:t>
        </w:r>
        <w:r w:rsidR="00ED4AAE" w:rsidRPr="00994364">
          <w:rPr>
            <w:rStyle w:val="Lienhypertexte"/>
            <w:rFonts w:ascii="Gill Sans MT" w:hAnsi="Gill Sans MT"/>
            <w:noProof/>
            <w:webHidden/>
            <w:color w:val="auto"/>
            <w:u w:val="none"/>
            <w:lang w:val="fr-FR"/>
          </w:rPr>
          <w:tab/>
        </w:r>
        <w:r w:rsidR="00ED4AAE" w:rsidRPr="00994364">
          <w:rPr>
            <w:rStyle w:val="Lienhypertexte"/>
            <w:rFonts w:ascii="Gill Sans MT" w:hAnsi="Gill Sans MT"/>
            <w:noProof/>
            <w:webHidden/>
            <w:color w:val="auto"/>
            <w:u w:val="none"/>
          </w:rPr>
          <w:fldChar w:fldCharType="begin"/>
        </w:r>
        <w:r w:rsidR="00ED4AAE" w:rsidRPr="00994364">
          <w:rPr>
            <w:rStyle w:val="Lienhypertexte"/>
            <w:rFonts w:ascii="Gill Sans MT" w:hAnsi="Gill Sans MT"/>
            <w:noProof/>
            <w:webHidden/>
            <w:color w:val="auto"/>
            <w:u w:val="none"/>
            <w:lang w:val="fr-FR"/>
          </w:rPr>
          <w:instrText xml:space="preserve"> PAGEREF _Toc20573657 \h </w:instrText>
        </w:r>
        <w:r w:rsidR="00ED4AAE" w:rsidRPr="00994364">
          <w:rPr>
            <w:rStyle w:val="Lienhypertexte"/>
            <w:rFonts w:ascii="Gill Sans MT" w:hAnsi="Gill Sans MT"/>
            <w:noProof/>
            <w:webHidden/>
            <w:color w:val="auto"/>
            <w:u w:val="none"/>
          </w:rPr>
        </w:r>
        <w:r w:rsidR="00ED4AAE" w:rsidRPr="00994364">
          <w:rPr>
            <w:rStyle w:val="Lienhypertexte"/>
            <w:rFonts w:ascii="Gill Sans MT" w:hAnsi="Gill Sans MT"/>
            <w:noProof/>
            <w:webHidden/>
            <w:color w:val="auto"/>
            <w:u w:val="none"/>
          </w:rPr>
          <w:fldChar w:fldCharType="separate"/>
        </w:r>
        <w:r w:rsidR="002D1575" w:rsidRPr="00994364">
          <w:rPr>
            <w:rStyle w:val="Lienhypertexte"/>
            <w:rFonts w:ascii="Gill Sans MT" w:hAnsi="Gill Sans MT"/>
            <w:noProof/>
            <w:webHidden/>
            <w:color w:val="auto"/>
            <w:u w:val="none"/>
            <w:lang w:val="fr-FR"/>
          </w:rPr>
          <w:t>42</w:t>
        </w:r>
        <w:r w:rsidR="00ED4AAE" w:rsidRPr="00994364">
          <w:rPr>
            <w:rStyle w:val="Lienhypertexte"/>
            <w:rFonts w:ascii="Gill Sans MT" w:hAnsi="Gill Sans MT"/>
            <w:noProof/>
            <w:webHidden/>
            <w:color w:val="auto"/>
            <w:u w:val="none"/>
          </w:rPr>
          <w:fldChar w:fldCharType="end"/>
        </w:r>
      </w:hyperlink>
    </w:p>
    <w:p w14:paraId="3C1504AA" w14:textId="77777777" w:rsidR="00ED4AAE" w:rsidRPr="00994364" w:rsidRDefault="00341903" w:rsidP="00ED4AAE">
      <w:pPr>
        <w:pStyle w:val="TM1"/>
        <w:tabs>
          <w:tab w:val="right" w:leader="dot" w:pos="9062"/>
        </w:tabs>
        <w:rPr>
          <w:rFonts w:ascii="Gill Sans MT" w:eastAsia="Times New Roman" w:hAnsi="Gill Sans MT" w:cs="Times New Roman"/>
          <w:bCs w:val="0"/>
          <w:noProof/>
          <w:sz w:val="22"/>
          <w:szCs w:val="22"/>
          <w:lang w:val="fr-FR" w:eastAsia="fr-FR" w:bidi="ar-SA"/>
        </w:rPr>
      </w:pPr>
      <w:hyperlink r:id="rId12" w:anchor="_Toc20573660" w:history="1">
        <w:r w:rsidR="00ED4AAE" w:rsidRPr="00994364">
          <w:rPr>
            <w:rStyle w:val="Lienhypertexte"/>
            <w:rFonts w:ascii="Gill Sans MT" w:hAnsi="Gill Sans MT" w:cs="Segoe UI"/>
            <w:noProof/>
            <w:color w:val="auto"/>
            <w:u w:val="none"/>
            <w:lang w:val="fr-FR"/>
          </w:rPr>
          <w:t>Tableau 8: type d’investissement développé grace aux revenus tirés de l’artisanat</w:t>
        </w:r>
        <w:r w:rsidR="00ED4AAE" w:rsidRPr="00994364">
          <w:rPr>
            <w:rStyle w:val="Lienhypertexte"/>
            <w:rFonts w:ascii="Gill Sans MT" w:hAnsi="Gill Sans MT"/>
            <w:noProof/>
            <w:webHidden/>
            <w:color w:val="auto"/>
            <w:u w:val="none"/>
            <w:lang w:val="fr-FR"/>
          </w:rPr>
          <w:tab/>
        </w:r>
        <w:r w:rsidR="00ED4AAE" w:rsidRPr="00994364">
          <w:rPr>
            <w:rStyle w:val="Lienhypertexte"/>
            <w:rFonts w:ascii="Gill Sans MT" w:hAnsi="Gill Sans MT"/>
            <w:noProof/>
            <w:webHidden/>
            <w:color w:val="auto"/>
            <w:u w:val="none"/>
          </w:rPr>
          <w:fldChar w:fldCharType="begin"/>
        </w:r>
        <w:r w:rsidR="00ED4AAE" w:rsidRPr="00994364">
          <w:rPr>
            <w:rStyle w:val="Lienhypertexte"/>
            <w:rFonts w:ascii="Gill Sans MT" w:hAnsi="Gill Sans MT"/>
            <w:noProof/>
            <w:webHidden/>
            <w:color w:val="auto"/>
            <w:u w:val="none"/>
            <w:lang w:val="fr-FR"/>
          </w:rPr>
          <w:instrText xml:space="preserve"> PAGEREF _Toc20573660 \h </w:instrText>
        </w:r>
        <w:r w:rsidR="00ED4AAE" w:rsidRPr="00994364">
          <w:rPr>
            <w:rStyle w:val="Lienhypertexte"/>
            <w:rFonts w:ascii="Gill Sans MT" w:hAnsi="Gill Sans MT"/>
            <w:noProof/>
            <w:webHidden/>
            <w:color w:val="auto"/>
            <w:u w:val="none"/>
          </w:rPr>
        </w:r>
        <w:r w:rsidR="00ED4AAE" w:rsidRPr="00994364">
          <w:rPr>
            <w:rStyle w:val="Lienhypertexte"/>
            <w:rFonts w:ascii="Gill Sans MT" w:hAnsi="Gill Sans MT"/>
            <w:noProof/>
            <w:webHidden/>
            <w:color w:val="auto"/>
            <w:u w:val="none"/>
          </w:rPr>
          <w:fldChar w:fldCharType="separate"/>
        </w:r>
        <w:r w:rsidR="002D1575" w:rsidRPr="00994364">
          <w:rPr>
            <w:rStyle w:val="Lienhypertexte"/>
            <w:rFonts w:ascii="Gill Sans MT" w:hAnsi="Gill Sans MT"/>
            <w:noProof/>
            <w:webHidden/>
            <w:color w:val="auto"/>
            <w:u w:val="none"/>
            <w:lang w:val="fr-FR"/>
          </w:rPr>
          <w:t>42</w:t>
        </w:r>
        <w:r w:rsidR="00ED4AAE" w:rsidRPr="00994364">
          <w:rPr>
            <w:rStyle w:val="Lienhypertexte"/>
            <w:rFonts w:ascii="Gill Sans MT" w:hAnsi="Gill Sans MT"/>
            <w:noProof/>
            <w:webHidden/>
            <w:color w:val="auto"/>
            <w:u w:val="none"/>
          </w:rPr>
          <w:fldChar w:fldCharType="end"/>
        </w:r>
      </w:hyperlink>
    </w:p>
    <w:p w14:paraId="0D60B578" w14:textId="77777777" w:rsidR="00ED4AAE" w:rsidRPr="00994364" w:rsidRDefault="00341903" w:rsidP="00ED4AAE">
      <w:pPr>
        <w:pStyle w:val="TM1"/>
        <w:tabs>
          <w:tab w:val="right" w:leader="dot" w:pos="9062"/>
        </w:tabs>
        <w:rPr>
          <w:rFonts w:ascii="Gill Sans MT" w:eastAsia="Times New Roman" w:hAnsi="Gill Sans MT" w:cs="Times New Roman"/>
          <w:bCs w:val="0"/>
          <w:noProof/>
          <w:sz w:val="22"/>
          <w:szCs w:val="22"/>
          <w:lang w:val="fr-FR" w:eastAsia="fr-FR" w:bidi="ar-SA"/>
        </w:rPr>
      </w:pPr>
      <w:hyperlink r:id="rId13" w:anchor="_Toc20573669" w:history="1">
        <w:r w:rsidR="00ED4AAE" w:rsidRPr="00994364">
          <w:rPr>
            <w:rStyle w:val="Lienhypertexte"/>
            <w:rFonts w:ascii="Gill Sans MT" w:hAnsi="Gill Sans MT"/>
            <w:noProof/>
            <w:color w:val="auto"/>
            <w:u w:val="none"/>
            <w:lang w:val="fr-FR"/>
          </w:rPr>
          <w:t>Tableau 9 : Situation d’abandon des coopérateurs</w:t>
        </w:r>
        <w:r w:rsidR="00ED4AAE" w:rsidRPr="00994364">
          <w:rPr>
            <w:rStyle w:val="Lienhypertexte"/>
            <w:rFonts w:ascii="Gill Sans MT" w:hAnsi="Gill Sans MT"/>
            <w:noProof/>
            <w:webHidden/>
            <w:color w:val="auto"/>
            <w:u w:val="none"/>
            <w:lang w:val="fr-FR"/>
          </w:rPr>
          <w:tab/>
        </w:r>
        <w:r w:rsidR="00ED4AAE" w:rsidRPr="00994364">
          <w:rPr>
            <w:rStyle w:val="Lienhypertexte"/>
            <w:rFonts w:ascii="Gill Sans MT" w:hAnsi="Gill Sans MT"/>
            <w:noProof/>
            <w:webHidden/>
            <w:color w:val="auto"/>
            <w:u w:val="none"/>
          </w:rPr>
          <w:fldChar w:fldCharType="begin"/>
        </w:r>
        <w:r w:rsidR="00ED4AAE" w:rsidRPr="00994364">
          <w:rPr>
            <w:rStyle w:val="Lienhypertexte"/>
            <w:rFonts w:ascii="Gill Sans MT" w:hAnsi="Gill Sans MT"/>
            <w:noProof/>
            <w:webHidden/>
            <w:color w:val="auto"/>
            <w:u w:val="none"/>
            <w:lang w:val="fr-FR"/>
          </w:rPr>
          <w:instrText xml:space="preserve"> PAGEREF _Toc20573669 \h </w:instrText>
        </w:r>
        <w:r w:rsidR="00ED4AAE" w:rsidRPr="00994364">
          <w:rPr>
            <w:rStyle w:val="Lienhypertexte"/>
            <w:rFonts w:ascii="Gill Sans MT" w:hAnsi="Gill Sans MT"/>
            <w:noProof/>
            <w:webHidden/>
            <w:color w:val="auto"/>
            <w:u w:val="none"/>
          </w:rPr>
        </w:r>
        <w:r w:rsidR="00ED4AAE" w:rsidRPr="00994364">
          <w:rPr>
            <w:rStyle w:val="Lienhypertexte"/>
            <w:rFonts w:ascii="Gill Sans MT" w:hAnsi="Gill Sans MT"/>
            <w:noProof/>
            <w:webHidden/>
            <w:color w:val="auto"/>
            <w:u w:val="none"/>
          </w:rPr>
          <w:fldChar w:fldCharType="separate"/>
        </w:r>
        <w:r w:rsidR="002D1575" w:rsidRPr="00994364">
          <w:rPr>
            <w:rStyle w:val="Lienhypertexte"/>
            <w:rFonts w:ascii="Gill Sans MT" w:hAnsi="Gill Sans MT"/>
            <w:noProof/>
            <w:webHidden/>
            <w:color w:val="auto"/>
            <w:u w:val="none"/>
            <w:lang w:val="fr-FR"/>
          </w:rPr>
          <w:t>46</w:t>
        </w:r>
        <w:r w:rsidR="00ED4AAE" w:rsidRPr="00994364">
          <w:rPr>
            <w:rStyle w:val="Lienhypertexte"/>
            <w:rFonts w:ascii="Gill Sans MT" w:hAnsi="Gill Sans MT"/>
            <w:noProof/>
            <w:webHidden/>
            <w:color w:val="auto"/>
            <w:u w:val="none"/>
          </w:rPr>
          <w:fldChar w:fldCharType="end"/>
        </w:r>
      </w:hyperlink>
    </w:p>
    <w:p w14:paraId="521E698D" w14:textId="77777777" w:rsidR="00ED4AAE" w:rsidRPr="00994364" w:rsidRDefault="00341903" w:rsidP="00ED4AAE">
      <w:pPr>
        <w:pStyle w:val="TM1"/>
        <w:tabs>
          <w:tab w:val="right" w:leader="dot" w:pos="9062"/>
        </w:tabs>
        <w:rPr>
          <w:rFonts w:ascii="Gill Sans MT" w:eastAsia="Times New Roman" w:hAnsi="Gill Sans MT" w:cs="Times New Roman"/>
          <w:bCs w:val="0"/>
          <w:noProof/>
          <w:sz w:val="22"/>
          <w:szCs w:val="22"/>
          <w:lang w:val="fr-FR" w:eastAsia="fr-FR" w:bidi="ar-SA"/>
        </w:rPr>
      </w:pPr>
      <w:hyperlink r:id="rId14" w:anchor="_Toc20573671" w:history="1">
        <w:r w:rsidR="00ED4AAE" w:rsidRPr="00994364">
          <w:rPr>
            <w:rStyle w:val="Lienhypertexte"/>
            <w:rFonts w:ascii="Gill Sans MT" w:hAnsi="Gill Sans MT"/>
            <w:i/>
            <w:noProof/>
            <w:color w:val="auto"/>
            <w:u w:val="none"/>
            <w:lang w:val="fr-FR"/>
          </w:rPr>
          <w:t>Tableau 10 : Effectif des emplois crées par métier</w:t>
        </w:r>
        <w:r w:rsidR="00ED4AAE" w:rsidRPr="00994364">
          <w:rPr>
            <w:rStyle w:val="Lienhypertexte"/>
            <w:rFonts w:ascii="Gill Sans MT" w:hAnsi="Gill Sans MT"/>
            <w:noProof/>
            <w:webHidden/>
            <w:color w:val="auto"/>
            <w:u w:val="none"/>
            <w:lang w:val="fr-FR"/>
          </w:rPr>
          <w:tab/>
        </w:r>
        <w:r w:rsidR="00ED4AAE" w:rsidRPr="00994364">
          <w:rPr>
            <w:rStyle w:val="Lienhypertexte"/>
            <w:rFonts w:ascii="Gill Sans MT" w:hAnsi="Gill Sans MT"/>
            <w:noProof/>
            <w:webHidden/>
            <w:color w:val="auto"/>
            <w:u w:val="none"/>
          </w:rPr>
          <w:fldChar w:fldCharType="begin"/>
        </w:r>
        <w:r w:rsidR="00ED4AAE" w:rsidRPr="00994364">
          <w:rPr>
            <w:rStyle w:val="Lienhypertexte"/>
            <w:rFonts w:ascii="Gill Sans MT" w:hAnsi="Gill Sans MT"/>
            <w:noProof/>
            <w:webHidden/>
            <w:color w:val="auto"/>
            <w:u w:val="none"/>
            <w:lang w:val="fr-FR"/>
          </w:rPr>
          <w:instrText xml:space="preserve"> PAGEREF _Toc20573671 \h </w:instrText>
        </w:r>
        <w:r w:rsidR="00ED4AAE" w:rsidRPr="00994364">
          <w:rPr>
            <w:rStyle w:val="Lienhypertexte"/>
            <w:rFonts w:ascii="Gill Sans MT" w:hAnsi="Gill Sans MT"/>
            <w:noProof/>
            <w:webHidden/>
            <w:color w:val="auto"/>
            <w:u w:val="none"/>
          </w:rPr>
        </w:r>
        <w:r w:rsidR="00ED4AAE" w:rsidRPr="00994364">
          <w:rPr>
            <w:rStyle w:val="Lienhypertexte"/>
            <w:rFonts w:ascii="Gill Sans MT" w:hAnsi="Gill Sans MT"/>
            <w:noProof/>
            <w:webHidden/>
            <w:color w:val="auto"/>
            <w:u w:val="none"/>
          </w:rPr>
          <w:fldChar w:fldCharType="separate"/>
        </w:r>
        <w:r w:rsidR="002D1575" w:rsidRPr="00994364">
          <w:rPr>
            <w:rStyle w:val="Lienhypertexte"/>
            <w:rFonts w:ascii="Gill Sans MT" w:hAnsi="Gill Sans MT"/>
            <w:noProof/>
            <w:webHidden/>
            <w:color w:val="auto"/>
            <w:u w:val="none"/>
            <w:lang w:val="fr-FR"/>
          </w:rPr>
          <w:t>48</w:t>
        </w:r>
        <w:r w:rsidR="00ED4AAE" w:rsidRPr="00994364">
          <w:rPr>
            <w:rStyle w:val="Lienhypertexte"/>
            <w:rFonts w:ascii="Gill Sans MT" w:hAnsi="Gill Sans MT"/>
            <w:noProof/>
            <w:webHidden/>
            <w:color w:val="auto"/>
            <w:u w:val="none"/>
          </w:rPr>
          <w:fldChar w:fldCharType="end"/>
        </w:r>
      </w:hyperlink>
    </w:p>
    <w:p w14:paraId="73C41F76" w14:textId="77777777" w:rsidR="00ED4AAE" w:rsidRPr="00994364" w:rsidRDefault="00341903" w:rsidP="00ED4AAE">
      <w:pPr>
        <w:pStyle w:val="TM1"/>
        <w:tabs>
          <w:tab w:val="right" w:leader="dot" w:pos="9062"/>
        </w:tabs>
        <w:rPr>
          <w:rFonts w:ascii="Gill Sans MT" w:eastAsia="Times New Roman" w:hAnsi="Gill Sans MT" w:cs="Times New Roman"/>
          <w:bCs w:val="0"/>
          <w:noProof/>
          <w:sz w:val="22"/>
          <w:szCs w:val="22"/>
          <w:lang w:val="fr-FR" w:eastAsia="fr-FR" w:bidi="ar-SA"/>
        </w:rPr>
      </w:pPr>
      <w:hyperlink r:id="rId15" w:anchor="_Toc20573672" w:history="1">
        <w:r w:rsidR="00ED4AAE" w:rsidRPr="00994364">
          <w:rPr>
            <w:rStyle w:val="Lienhypertexte"/>
            <w:rFonts w:ascii="Gill Sans MT" w:eastAsia="Times New Roman" w:hAnsi="Gill Sans MT" w:cs="Calibri"/>
            <w:noProof/>
            <w:color w:val="auto"/>
            <w:u w:val="none"/>
            <w:lang w:val="fr-FR" w:eastAsia="fr-FR"/>
          </w:rPr>
          <w:t>Tableau 11: Indicateurs de la création de la valeur ajouté par artisan formé</w:t>
        </w:r>
        <w:r w:rsidR="00ED4AAE" w:rsidRPr="00994364">
          <w:rPr>
            <w:rStyle w:val="Lienhypertexte"/>
            <w:rFonts w:ascii="Gill Sans MT" w:hAnsi="Gill Sans MT"/>
            <w:noProof/>
            <w:webHidden/>
            <w:color w:val="auto"/>
            <w:u w:val="none"/>
            <w:lang w:val="fr-FR"/>
          </w:rPr>
          <w:tab/>
        </w:r>
        <w:r w:rsidR="00ED4AAE" w:rsidRPr="00994364">
          <w:rPr>
            <w:rStyle w:val="Lienhypertexte"/>
            <w:rFonts w:ascii="Gill Sans MT" w:hAnsi="Gill Sans MT"/>
            <w:noProof/>
            <w:webHidden/>
            <w:color w:val="auto"/>
            <w:u w:val="none"/>
          </w:rPr>
          <w:fldChar w:fldCharType="begin"/>
        </w:r>
        <w:r w:rsidR="00ED4AAE" w:rsidRPr="00994364">
          <w:rPr>
            <w:rStyle w:val="Lienhypertexte"/>
            <w:rFonts w:ascii="Gill Sans MT" w:hAnsi="Gill Sans MT"/>
            <w:noProof/>
            <w:webHidden/>
            <w:color w:val="auto"/>
            <w:u w:val="none"/>
            <w:lang w:val="fr-FR"/>
          </w:rPr>
          <w:instrText xml:space="preserve"> PAGEREF _Toc20573672 \h </w:instrText>
        </w:r>
        <w:r w:rsidR="00ED4AAE" w:rsidRPr="00994364">
          <w:rPr>
            <w:rStyle w:val="Lienhypertexte"/>
            <w:rFonts w:ascii="Gill Sans MT" w:hAnsi="Gill Sans MT"/>
            <w:noProof/>
            <w:webHidden/>
            <w:color w:val="auto"/>
            <w:u w:val="none"/>
          </w:rPr>
        </w:r>
        <w:r w:rsidR="00ED4AAE" w:rsidRPr="00994364">
          <w:rPr>
            <w:rStyle w:val="Lienhypertexte"/>
            <w:rFonts w:ascii="Gill Sans MT" w:hAnsi="Gill Sans MT"/>
            <w:noProof/>
            <w:webHidden/>
            <w:color w:val="auto"/>
            <w:u w:val="none"/>
          </w:rPr>
          <w:fldChar w:fldCharType="separate"/>
        </w:r>
        <w:r w:rsidR="002D1575" w:rsidRPr="00994364">
          <w:rPr>
            <w:rStyle w:val="Lienhypertexte"/>
            <w:rFonts w:ascii="Gill Sans MT" w:hAnsi="Gill Sans MT"/>
            <w:noProof/>
            <w:webHidden/>
            <w:color w:val="auto"/>
            <w:u w:val="none"/>
            <w:lang w:val="fr-FR"/>
          </w:rPr>
          <w:t>49</w:t>
        </w:r>
        <w:r w:rsidR="00ED4AAE" w:rsidRPr="00994364">
          <w:rPr>
            <w:rStyle w:val="Lienhypertexte"/>
            <w:rFonts w:ascii="Gill Sans MT" w:hAnsi="Gill Sans MT"/>
            <w:noProof/>
            <w:webHidden/>
            <w:color w:val="auto"/>
            <w:u w:val="none"/>
          </w:rPr>
          <w:fldChar w:fldCharType="end"/>
        </w:r>
      </w:hyperlink>
    </w:p>
    <w:p w14:paraId="45F7D885" w14:textId="77B6F944" w:rsidR="00ED4AAE" w:rsidRPr="00994364" w:rsidRDefault="00341903" w:rsidP="00ED4AAE">
      <w:pPr>
        <w:pStyle w:val="TM1"/>
        <w:tabs>
          <w:tab w:val="right" w:leader="dot" w:pos="9062"/>
        </w:tabs>
        <w:rPr>
          <w:rFonts w:ascii="Gill Sans MT" w:eastAsia="Times New Roman" w:hAnsi="Gill Sans MT" w:cs="Times New Roman"/>
          <w:b w:val="0"/>
          <w:bCs w:val="0"/>
          <w:noProof/>
          <w:sz w:val="22"/>
          <w:szCs w:val="22"/>
          <w:lang w:val="fr-FR" w:eastAsia="fr-FR" w:bidi="ar-SA"/>
        </w:rPr>
      </w:pPr>
      <w:hyperlink r:id="rId16" w:anchor="_Toc20573675" w:history="1">
        <w:r w:rsidR="002D113F" w:rsidRPr="00994364">
          <w:rPr>
            <w:rStyle w:val="Lienhypertexte"/>
            <w:rFonts w:ascii="Gill Sans MT" w:eastAsia="Times New Roman" w:hAnsi="Gill Sans MT" w:cs="Calibri"/>
            <w:noProof/>
            <w:color w:val="auto"/>
            <w:u w:val="none"/>
            <w:lang w:val="fr-FR" w:eastAsia="fr-FR"/>
          </w:rPr>
          <w:t>Tableau 12</w:t>
        </w:r>
        <w:r w:rsidR="00ED4AAE" w:rsidRPr="00994364">
          <w:rPr>
            <w:rStyle w:val="Lienhypertexte"/>
            <w:rFonts w:ascii="Gill Sans MT" w:eastAsia="Times New Roman" w:hAnsi="Gill Sans MT" w:cs="Calibri"/>
            <w:noProof/>
            <w:color w:val="auto"/>
            <w:u w:val="none"/>
            <w:lang w:val="fr-FR" w:eastAsia="fr-FR"/>
          </w:rPr>
          <w:t>: indicateurs de coûts de rentabilité des métiers développés par artisan et  par mois</w:t>
        </w:r>
        <w:r w:rsidR="00ED4AAE" w:rsidRPr="00994364">
          <w:rPr>
            <w:rStyle w:val="Lienhypertexte"/>
            <w:rFonts w:ascii="Gill Sans MT" w:hAnsi="Gill Sans MT"/>
            <w:noProof/>
            <w:webHidden/>
            <w:color w:val="auto"/>
            <w:u w:val="none"/>
            <w:lang w:val="fr-FR"/>
          </w:rPr>
          <w:tab/>
        </w:r>
        <w:r w:rsidR="00ED4AAE" w:rsidRPr="00994364">
          <w:rPr>
            <w:rStyle w:val="Lienhypertexte"/>
            <w:rFonts w:ascii="Gill Sans MT" w:hAnsi="Gill Sans MT"/>
            <w:noProof/>
            <w:webHidden/>
            <w:color w:val="auto"/>
            <w:u w:val="none"/>
          </w:rPr>
          <w:fldChar w:fldCharType="begin"/>
        </w:r>
        <w:r w:rsidR="00ED4AAE" w:rsidRPr="00994364">
          <w:rPr>
            <w:rStyle w:val="Lienhypertexte"/>
            <w:rFonts w:ascii="Gill Sans MT" w:hAnsi="Gill Sans MT"/>
            <w:noProof/>
            <w:webHidden/>
            <w:color w:val="auto"/>
            <w:u w:val="none"/>
            <w:lang w:val="fr-FR"/>
          </w:rPr>
          <w:instrText xml:space="preserve"> PAGEREF _Toc20573675 \h </w:instrText>
        </w:r>
        <w:r w:rsidR="00ED4AAE" w:rsidRPr="00994364">
          <w:rPr>
            <w:rStyle w:val="Lienhypertexte"/>
            <w:rFonts w:ascii="Gill Sans MT" w:hAnsi="Gill Sans MT"/>
            <w:noProof/>
            <w:webHidden/>
            <w:color w:val="auto"/>
            <w:u w:val="none"/>
          </w:rPr>
        </w:r>
        <w:r w:rsidR="00ED4AAE" w:rsidRPr="00994364">
          <w:rPr>
            <w:rStyle w:val="Lienhypertexte"/>
            <w:rFonts w:ascii="Gill Sans MT" w:hAnsi="Gill Sans MT"/>
            <w:noProof/>
            <w:webHidden/>
            <w:color w:val="auto"/>
            <w:u w:val="none"/>
          </w:rPr>
          <w:fldChar w:fldCharType="separate"/>
        </w:r>
        <w:r w:rsidR="002D1575" w:rsidRPr="00994364">
          <w:rPr>
            <w:rStyle w:val="Lienhypertexte"/>
            <w:rFonts w:ascii="Gill Sans MT" w:hAnsi="Gill Sans MT"/>
            <w:noProof/>
            <w:webHidden/>
            <w:color w:val="auto"/>
            <w:u w:val="none"/>
            <w:lang w:val="fr-FR"/>
          </w:rPr>
          <w:t>51</w:t>
        </w:r>
        <w:r w:rsidR="00ED4AAE" w:rsidRPr="00994364">
          <w:rPr>
            <w:rStyle w:val="Lienhypertexte"/>
            <w:rFonts w:ascii="Gill Sans MT" w:hAnsi="Gill Sans MT"/>
            <w:noProof/>
            <w:webHidden/>
            <w:color w:val="auto"/>
            <w:u w:val="none"/>
          </w:rPr>
          <w:fldChar w:fldCharType="end"/>
        </w:r>
      </w:hyperlink>
    </w:p>
    <w:p w14:paraId="110160E5" w14:textId="77777777" w:rsidR="00332D92" w:rsidRPr="00994364" w:rsidRDefault="00332D92" w:rsidP="00332D92">
      <w:pPr>
        <w:pStyle w:val="TM1"/>
        <w:tabs>
          <w:tab w:val="right" w:leader="dot" w:pos="9062"/>
        </w:tabs>
        <w:rPr>
          <w:rFonts w:ascii="Gill Sans MT" w:eastAsia="Times New Roman" w:hAnsi="Gill Sans MT" w:cs="Times New Roman"/>
          <w:b w:val="0"/>
          <w:bCs w:val="0"/>
          <w:noProof/>
          <w:sz w:val="22"/>
          <w:szCs w:val="22"/>
          <w:lang w:val="fr-FR" w:eastAsia="fr-FR" w:bidi="ar-SA"/>
        </w:rPr>
      </w:pPr>
    </w:p>
    <w:p w14:paraId="36CD3AC7" w14:textId="77777777" w:rsidR="00332D92" w:rsidRPr="00994364" w:rsidRDefault="00B81014" w:rsidP="00340B11">
      <w:pPr>
        <w:jc w:val="both"/>
        <w:rPr>
          <w:rFonts w:ascii="Gill Sans MT" w:hAnsi="Gill Sans MT"/>
          <w:b/>
          <w:bCs/>
        </w:rPr>
      </w:pPr>
      <w:r w:rsidRPr="00994364">
        <w:rPr>
          <w:rFonts w:ascii="Gill Sans MT" w:hAnsi="Gill Sans MT"/>
          <w:b/>
          <w:bCs/>
        </w:rPr>
        <w:t xml:space="preserve"> </w:t>
      </w:r>
      <w:r w:rsidR="00332D92" w:rsidRPr="00994364">
        <w:rPr>
          <w:rFonts w:ascii="Gill Sans MT" w:hAnsi="Gill Sans MT"/>
          <w:b/>
          <w:bCs/>
        </w:rPr>
        <w:t xml:space="preserve">Liste de Graphiques </w:t>
      </w:r>
    </w:p>
    <w:p w14:paraId="1D79207F" w14:textId="77777777" w:rsidR="00332D92" w:rsidRPr="00994364" w:rsidRDefault="00341903" w:rsidP="00332D92">
      <w:pPr>
        <w:pStyle w:val="TM1"/>
        <w:tabs>
          <w:tab w:val="right" w:leader="dot" w:pos="9062"/>
        </w:tabs>
        <w:rPr>
          <w:rFonts w:ascii="Gill Sans MT" w:eastAsia="Times New Roman" w:hAnsi="Gill Sans MT" w:cs="Times New Roman"/>
          <w:b w:val="0"/>
          <w:bCs w:val="0"/>
          <w:noProof/>
          <w:sz w:val="22"/>
          <w:szCs w:val="22"/>
          <w:lang w:val="fr-FR" w:eastAsia="fr-FR" w:bidi="ar-SA"/>
        </w:rPr>
      </w:pPr>
      <w:hyperlink w:anchor="_Toc20573578" w:history="1">
        <w:r w:rsidR="00332D92" w:rsidRPr="00994364">
          <w:rPr>
            <w:rStyle w:val="Lienhypertexte"/>
            <w:rFonts w:ascii="Gill Sans MT" w:hAnsi="Gill Sans MT" w:cs="Segoe UI"/>
            <w:noProof/>
            <w:color w:val="auto"/>
            <w:u w:val="none"/>
            <w:lang w:val="fr-FR"/>
          </w:rPr>
          <w:t xml:space="preserve">Graphique 1 : </w:t>
        </w:r>
        <w:r w:rsidR="00332D92" w:rsidRPr="00994364">
          <w:rPr>
            <w:rStyle w:val="Lienhypertexte"/>
            <w:rFonts w:ascii="Gill Sans MT" w:eastAsia="Calibri" w:hAnsi="Gill Sans MT" w:cs="Segoe UI"/>
            <w:noProof/>
            <w:color w:val="auto"/>
            <w:u w:val="none"/>
            <w:lang w:val="fr-FR"/>
          </w:rPr>
          <w:t>Les principaux problemes entravant l'artisanat au Burundi</w:t>
        </w:r>
        <w:r w:rsidR="00332D92" w:rsidRPr="00994364">
          <w:rPr>
            <w:rFonts w:ascii="Gill Sans MT" w:hAnsi="Gill Sans MT"/>
            <w:noProof/>
            <w:webHidden/>
            <w:lang w:val="fr-FR"/>
          </w:rPr>
          <w:tab/>
        </w:r>
        <w:r w:rsidR="00332D92" w:rsidRPr="00994364">
          <w:rPr>
            <w:rFonts w:ascii="Gill Sans MT" w:hAnsi="Gill Sans MT"/>
            <w:noProof/>
            <w:webHidden/>
          </w:rPr>
          <w:fldChar w:fldCharType="begin"/>
        </w:r>
        <w:r w:rsidR="00332D92" w:rsidRPr="00994364">
          <w:rPr>
            <w:rFonts w:ascii="Gill Sans MT" w:hAnsi="Gill Sans MT"/>
            <w:noProof/>
            <w:webHidden/>
            <w:lang w:val="fr-FR"/>
          </w:rPr>
          <w:instrText xml:space="preserve"> PAGEREF _Toc20573578 \h </w:instrText>
        </w:r>
        <w:r w:rsidR="00332D92" w:rsidRPr="00994364">
          <w:rPr>
            <w:rFonts w:ascii="Gill Sans MT" w:hAnsi="Gill Sans MT"/>
            <w:noProof/>
            <w:webHidden/>
          </w:rPr>
        </w:r>
        <w:r w:rsidR="00332D92" w:rsidRPr="00994364">
          <w:rPr>
            <w:rFonts w:ascii="Gill Sans MT" w:hAnsi="Gill Sans MT"/>
            <w:noProof/>
            <w:webHidden/>
          </w:rPr>
          <w:fldChar w:fldCharType="separate"/>
        </w:r>
        <w:r w:rsidR="002D1575" w:rsidRPr="00994364">
          <w:rPr>
            <w:rFonts w:ascii="Gill Sans MT" w:hAnsi="Gill Sans MT"/>
            <w:noProof/>
            <w:webHidden/>
            <w:lang w:val="fr-FR"/>
          </w:rPr>
          <w:t>16</w:t>
        </w:r>
        <w:r w:rsidR="00332D92" w:rsidRPr="00994364">
          <w:rPr>
            <w:rFonts w:ascii="Gill Sans MT" w:hAnsi="Gill Sans MT"/>
            <w:noProof/>
            <w:webHidden/>
          </w:rPr>
          <w:fldChar w:fldCharType="end"/>
        </w:r>
      </w:hyperlink>
    </w:p>
    <w:p w14:paraId="1E190932" w14:textId="77777777" w:rsidR="00332D92" w:rsidRPr="00994364" w:rsidRDefault="00341903" w:rsidP="00332D92">
      <w:pPr>
        <w:pStyle w:val="TM1"/>
        <w:tabs>
          <w:tab w:val="right" w:leader="dot" w:pos="9062"/>
        </w:tabs>
        <w:rPr>
          <w:rFonts w:ascii="Gill Sans MT" w:eastAsia="Times New Roman" w:hAnsi="Gill Sans MT" w:cs="Times New Roman"/>
          <w:b w:val="0"/>
          <w:bCs w:val="0"/>
          <w:noProof/>
          <w:sz w:val="22"/>
          <w:szCs w:val="22"/>
          <w:lang w:val="fr-FR" w:eastAsia="fr-FR" w:bidi="ar-SA"/>
        </w:rPr>
      </w:pPr>
      <w:hyperlink w:anchor="_Toc20573585" w:history="1">
        <w:r w:rsidR="00332D92" w:rsidRPr="00994364">
          <w:rPr>
            <w:rStyle w:val="Lienhypertexte"/>
            <w:rFonts w:ascii="Gill Sans MT" w:hAnsi="Gill Sans MT" w:cs="Segoe UI"/>
            <w:noProof/>
            <w:color w:val="auto"/>
            <w:u w:val="none"/>
            <w:lang w:val="fr-FR"/>
          </w:rPr>
          <w:t xml:space="preserve">Graphique 2: </w:t>
        </w:r>
        <w:r w:rsidR="00332D92" w:rsidRPr="00994364">
          <w:rPr>
            <w:rStyle w:val="Lienhypertexte"/>
            <w:rFonts w:ascii="Gill Sans MT" w:eastAsia="Calibri" w:hAnsi="Gill Sans MT" w:cs="Segoe UI"/>
            <w:noProof/>
            <w:color w:val="auto"/>
            <w:u w:val="none"/>
            <w:lang w:val="fr-FR"/>
          </w:rPr>
          <w:t>Comment etait opéré les choix des beneficiaires?</w:t>
        </w:r>
        <w:r w:rsidR="00332D92" w:rsidRPr="00994364">
          <w:rPr>
            <w:rFonts w:ascii="Gill Sans MT" w:hAnsi="Gill Sans MT"/>
            <w:noProof/>
            <w:webHidden/>
            <w:lang w:val="fr-FR"/>
          </w:rPr>
          <w:tab/>
        </w:r>
        <w:r w:rsidR="00332D92" w:rsidRPr="00994364">
          <w:rPr>
            <w:rFonts w:ascii="Gill Sans MT" w:hAnsi="Gill Sans MT"/>
            <w:noProof/>
            <w:webHidden/>
          </w:rPr>
          <w:fldChar w:fldCharType="begin"/>
        </w:r>
        <w:r w:rsidR="00332D92" w:rsidRPr="00994364">
          <w:rPr>
            <w:rFonts w:ascii="Gill Sans MT" w:hAnsi="Gill Sans MT"/>
            <w:noProof/>
            <w:webHidden/>
            <w:lang w:val="fr-FR"/>
          </w:rPr>
          <w:instrText xml:space="preserve"> PAGEREF _Toc20573585 \h </w:instrText>
        </w:r>
        <w:r w:rsidR="00332D92" w:rsidRPr="00994364">
          <w:rPr>
            <w:rFonts w:ascii="Gill Sans MT" w:hAnsi="Gill Sans MT"/>
            <w:noProof/>
            <w:webHidden/>
          </w:rPr>
        </w:r>
        <w:r w:rsidR="00332D92" w:rsidRPr="00994364">
          <w:rPr>
            <w:rFonts w:ascii="Gill Sans MT" w:hAnsi="Gill Sans MT"/>
            <w:noProof/>
            <w:webHidden/>
          </w:rPr>
          <w:fldChar w:fldCharType="separate"/>
        </w:r>
        <w:r w:rsidR="002D1575" w:rsidRPr="00994364">
          <w:rPr>
            <w:rFonts w:ascii="Gill Sans MT" w:hAnsi="Gill Sans MT"/>
            <w:noProof/>
            <w:webHidden/>
            <w:lang w:val="fr-FR"/>
          </w:rPr>
          <w:t>18</w:t>
        </w:r>
        <w:r w:rsidR="00332D92" w:rsidRPr="00994364">
          <w:rPr>
            <w:rFonts w:ascii="Gill Sans MT" w:hAnsi="Gill Sans MT"/>
            <w:noProof/>
            <w:webHidden/>
          </w:rPr>
          <w:fldChar w:fldCharType="end"/>
        </w:r>
      </w:hyperlink>
    </w:p>
    <w:p w14:paraId="41828CE5" w14:textId="77777777" w:rsidR="00332D92" w:rsidRPr="00994364" w:rsidRDefault="00341903" w:rsidP="00332D92">
      <w:pPr>
        <w:pStyle w:val="TM1"/>
        <w:tabs>
          <w:tab w:val="right" w:leader="dot" w:pos="9062"/>
        </w:tabs>
        <w:rPr>
          <w:rFonts w:ascii="Gill Sans MT" w:eastAsia="Times New Roman" w:hAnsi="Gill Sans MT" w:cs="Times New Roman"/>
          <w:b w:val="0"/>
          <w:bCs w:val="0"/>
          <w:noProof/>
          <w:sz w:val="22"/>
          <w:szCs w:val="22"/>
          <w:lang w:val="fr-FR" w:eastAsia="fr-FR" w:bidi="ar-SA"/>
        </w:rPr>
      </w:pPr>
      <w:hyperlink w:anchor="_Toc20573586" w:history="1">
        <w:r w:rsidR="00332D92" w:rsidRPr="00994364">
          <w:rPr>
            <w:rStyle w:val="Lienhypertexte"/>
            <w:rFonts w:ascii="Gill Sans MT" w:hAnsi="Gill Sans MT" w:cs="Segoe UI"/>
            <w:noProof/>
            <w:color w:val="auto"/>
            <w:u w:val="none"/>
            <w:lang w:val="fr-FR"/>
          </w:rPr>
          <w:t>Graphique 3: Effectif des bénéficiaires féminin dans l’effectif total des bénéficiaires</w:t>
        </w:r>
        <w:r w:rsidR="00332D92" w:rsidRPr="00994364">
          <w:rPr>
            <w:rFonts w:ascii="Gill Sans MT" w:hAnsi="Gill Sans MT"/>
            <w:noProof/>
            <w:webHidden/>
            <w:lang w:val="fr-FR"/>
          </w:rPr>
          <w:tab/>
        </w:r>
        <w:r w:rsidR="00332D92" w:rsidRPr="00994364">
          <w:rPr>
            <w:rFonts w:ascii="Gill Sans MT" w:hAnsi="Gill Sans MT"/>
            <w:noProof/>
            <w:webHidden/>
          </w:rPr>
          <w:fldChar w:fldCharType="begin"/>
        </w:r>
        <w:r w:rsidR="00332D92" w:rsidRPr="00994364">
          <w:rPr>
            <w:rFonts w:ascii="Gill Sans MT" w:hAnsi="Gill Sans MT"/>
            <w:noProof/>
            <w:webHidden/>
            <w:lang w:val="fr-FR"/>
          </w:rPr>
          <w:instrText xml:space="preserve"> PAGEREF _Toc20573586 \h </w:instrText>
        </w:r>
        <w:r w:rsidR="00332D92" w:rsidRPr="00994364">
          <w:rPr>
            <w:rFonts w:ascii="Gill Sans MT" w:hAnsi="Gill Sans MT"/>
            <w:noProof/>
            <w:webHidden/>
          </w:rPr>
        </w:r>
        <w:r w:rsidR="00332D92" w:rsidRPr="00994364">
          <w:rPr>
            <w:rFonts w:ascii="Gill Sans MT" w:hAnsi="Gill Sans MT"/>
            <w:noProof/>
            <w:webHidden/>
          </w:rPr>
          <w:fldChar w:fldCharType="separate"/>
        </w:r>
        <w:r w:rsidR="002D1575" w:rsidRPr="00994364">
          <w:rPr>
            <w:rFonts w:ascii="Gill Sans MT" w:hAnsi="Gill Sans MT"/>
            <w:noProof/>
            <w:webHidden/>
            <w:lang w:val="fr-FR"/>
          </w:rPr>
          <w:t>18</w:t>
        </w:r>
        <w:r w:rsidR="00332D92" w:rsidRPr="00994364">
          <w:rPr>
            <w:rFonts w:ascii="Gill Sans MT" w:hAnsi="Gill Sans MT"/>
            <w:noProof/>
            <w:webHidden/>
          </w:rPr>
          <w:fldChar w:fldCharType="end"/>
        </w:r>
      </w:hyperlink>
    </w:p>
    <w:p w14:paraId="3D9B68F0" w14:textId="2C72B858" w:rsidR="002D113F" w:rsidRPr="00994364" w:rsidRDefault="00341903" w:rsidP="002D113F">
      <w:pPr>
        <w:pStyle w:val="TM1"/>
        <w:tabs>
          <w:tab w:val="right" w:leader="dot" w:pos="9062"/>
        </w:tabs>
        <w:rPr>
          <w:rFonts w:ascii="Gill Sans MT" w:eastAsia="Times New Roman" w:hAnsi="Gill Sans MT" w:cs="Times New Roman"/>
          <w:b w:val="0"/>
          <w:bCs w:val="0"/>
          <w:noProof/>
          <w:sz w:val="22"/>
          <w:szCs w:val="22"/>
          <w:lang w:val="fr-FR" w:eastAsia="fr-FR" w:bidi="ar-SA"/>
        </w:rPr>
      </w:pPr>
      <w:hyperlink w:anchor="_Toc20573620" w:history="1">
        <w:r w:rsidR="002D113F" w:rsidRPr="00994364">
          <w:rPr>
            <w:rStyle w:val="Lienhypertexte"/>
            <w:rFonts w:ascii="Gill Sans MT" w:hAnsi="Gill Sans MT" w:cs="Segoe UI"/>
            <w:noProof/>
            <w:color w:val="auto"/>
            <w:u w:val="none"/>
            <w:lang w:val="fr-FR"/>
          </w:rPr>
          <w:t>Graphique 4 :</w:t>
        </w:r>
        <w:r w:rsidR="002D113F" w:rsidRPr="00994364">
          <w:rPr>
            <w:rStyle w:val="Lienhypertexte"/>
            <w:rFonts w:ascii="Gill Sans MT" w:hAnsi="Gill Sans MT"/>
            <w:noProof/>
            <w:color w:val="auto"/>
            <w:kern w:val="24"/>
            <w:u w:val="none"/>
            <w:lang w:val="fr-FR" w:eastAsia="fr-FR"/>
          </w:rPr>
          <w:t xml:space="preserve"> </w:t>
        </w:r>
        <w:r w:rsidR="002D113F" w:rsidRPr="00994364">
          <w:rPr>
            <w:rStyle w:val="Lienhypertexte"/>
            <w:rFonts w:ascii="Gill Sans MT" w:hAnsi="Gill Sans MT" w:cs="Segoe UI"/>
            <w:noProof/>
            <w:color w:val="auto"/>
            <w:u w:val="none"/>
            <w:lang w:val="fr-FR"/>
          </w:rPr>
          <w:t>Seriez-vous capable  de continuer la production de vos produits sans l’aide extérieure</w:t>
        </w:r>
        <w:r w:rsidR="002D113F" w:rsidRPr="00994364">
          <w:rPr>
            <w:rFonts w:ascii="Gill Sans MT" w:hAnsi="Gill Sans MT"/>
            <w:noProof/>
            <w:webHidden/>
            <w:lang w:val="fr-FR"/>
          </w:rPr>
          <w:tab/>
        </w:r>
        <w:r w:rsidR="002D113F" w:rsidRPr="00994364">
          <w:rPr>
            <w:rFonts w:ascii="Gill Sans MT" w:hAnsi="Gill Sans MT"/>
            <w:noProof/>
            <w:webHidden/>
          </w:rPr>
          <w:fldChar w:fldCharType="begin"/>
        </w:r>
        <w:r w:rsidR="002D113F" w:rsidRPr="00994364">
          <w:rPr>
            <w:rFonts w:ascii="Gill Sans MT" w:hAnsi="Gill Sans MT"/>
            <w:noProof/>
            <w:webHidden/>
            <w:lang w:val="fr-FR"/>
          </w:rPr>
          <w:instrText xml:space="preserve"> PAGEREF _Toc20573620 \h </w:instrText>
        </w:r>
        <w:r w:rsidR="002D113F" w:rsidRPr="00994364">
          <w:rPr>
            <w:rFonts w:ascii="Gill Sans MT" w:hAnsi="Gill Sans MT"/>
            <w:noProof/>
            <w:webHidden/>
          </w:rPr>
        </w:r>
        <w:r w:rsidR="002D113F" w:rsidRPr="00994364">
          <w:rPr>
            <w:rFonts w:ascii="Gill Sans MT" w:hAnsi="Gill Sans MT"/>
            <w:noProof/>
            <w:webHidden/>
          </w:rPr>
          <w:fldChar w:fldCharType="separate"/>
        </w:r>
        <w:r w:rsidR="002D1575" w:rsidRPr="00994364">
          <w:rPr>
            <w:rFonts w:ascii="Gill Sans MT" w:hAnsi="Gill Sans MT"/>
            <w:noProof/>
            <w:webHidden/>
            <w:lang w:val="fr-FR"/>
          </w:rPr>
          <w:t>34</w:t>
        </w:r>
        <w:r w:rsidR="002D113F" w:rsidRPr="00994364">
          <w:rPr>
            <w:rFonts w:ascii="Gill Sans MT" w:hAnsi="Gill Sans MT"/>
            <w:noProof/>
            <w:webHidden/>
          </w:rPr>
          <w:fldChar w:fldCharType="end"/>
        </w:r>
      </w:hyperlink>
    </w:p>
    <w:p w14:paraId="0E15A6F7" w14:textId="60212AE4" w:rsidR="002D113F" w:rsidRPr="00994364" w:rsidRDefault="00341903" w:rsidP="002D113F">
      <w:pPr>
        <w:pStyle w:val="TM1"/>
        <w:tabs>
          <w:tab w:val="right" w:leader="dot" w:pos="9062"/>
        </w:tabs>
        <w:rPr>
          <w:rFonts w:ascii="Gill Sans MT" w:eastAsia="Times New Roman" w:hAnsi="Gill Sans MT" w:cs="Times New Roman"/>
          <w:b w:val="0"/>
          <w:bCs w:val="0"/>
          <w:noProof/>
          <w:sz w:val="22"/>
          <w:szCs w:val="22"/>
          <w:lang w:val="fr-FR" w:eastAsia="fr-FR" w:bidi="ar-SA"/>
        </w:rPr>
      </w:pPr>
      <w:hyperlink w:anchor="_Toc20573624" w:history="1">
        <w:r w:rsidR="002D113F" w:rsidRPr="00994364">
          <w:rPr>
            <w:rStyle w:val="Lienhypertexte"/>
            <w:rFonts w:ascii="Gill Sans MT" w:hAnsi="Gill Sans MT" w:cs="Segoe UI"/>
            <w:noProof/>
            <w:color w:val="auto"/>
            <w:u w:val="none"/>
            <w:lang w:val="fr-FR"/>
          </w:rPr>
          <w:t>Graphique 5 :</w:t>
        </w:r>
        <w:r w:rsidR="002D113F" w:rsidRPr="00994364">
          <w:rPr>
            <w:rStyle w:val="Lienhypertexte"/>
            <w:rFonts w:ascii="Gill Sans MT" w:hAnsi="Gill Sans MT"/>
            <w:noProof/>
            <w:color w:val="auto"/>
            <w:kern w:val="24"/>
            <w:u w:val="none"/>
            <w:lang w:val="fr-FR" w:eastAsia="fr-FR"/>
          </w:rPr>
          <w:t xml:space="preserve"> </w:t>
        </w:r>
        <w:r w:rsidR="002D113F" w:rsidRPr="00994364">
          <w:rPr>
            <w:rStyle w:val="Lienhypertexte"/>
            <w:rFonts w:ascii="Gill Sans MT" w:hAnsi="Gill Sans MT" w:cs="Segoe UI"/>
            <w:noProof/>
            <w:color w:val="auto"/>
            <w:u w:val="none"/>
            <w:lang w:val="fr-FR"/>
          </w:rPr>
          <w:t>Aviez-vous acquis des capacités suffisantes pouvant vous permettre d’organiser les activités commerciales, nationales et internationales sans l’appui du projet ?</w:t>
        </w:r>
        <w:r w:rsidR="002D113F" w:rsidRPr="00994364">
          <w:rPr>
            <w:rFonts w:ascii="Gill Sans MT" w:hAnsi="Gill Sans MT"/>
            <w:noProof/>
            <w:webHidden/>
            <w:lang w:val="fr-FR"/>
          </w:rPr>
          <w:tab/>
        </w:r>
        <w:r w:rsidR="002D113F" w:rsidRPr="00994364">
          <w:rPr>
            <w:rFonts w:ascii="Gill Sans MT" w:hAnsi="Gill Sans MT"/>
            <w:noProof/>
            <w:webHidden/>
          </w:rPr>
          <w:fldChar w:fldCharType="begin"/>
        </w:r>
        <w:r w:rsidR="002D113F" w:rsidRPr="00994364">
          <w:rPr>
            <w:rFonts w:ascii="Gill Sans MT" w:hAnsi="Gill Sans MT"/>
            <w:noProof/>
            <w:webHidden/>
            <w:lang w:val="fr-FR"/>
          </w:rPr>
          <w:instrText xml:space="preserve"> PAGEREF _Toc20573624 \h </w:instrText>
        </w:r>
        <w:r w:rsidR="002D113F" w:rsidRPr="00994364">
          <w:rPr>
            <w:rFonts w:ascii="Gill Sans MT" w:hAnsi="Gill Sans MT"/>
            <w:noProof/>
            <w:webHidden/>
          </w:rPr>
        </w:r>
        <w:r w:rsidR="002D113F" w:rsidRPr="00994364">
          <w:rPr>
            <w:rFonts w:ascii="Gill Sans MT" w:hAnsi="Gill Sans MT"/>
            <w:noProof/>
            <w:webHidden/>
          </w:rPr>
          <w:fldChar w:fldCharType="separate"/>
        </w:r>
        <w:r w:rsidR="002D1575" w:rsidRPr="00994364">
          <w:rPr>
            <w:rFonts w:ascii="Gill Sans MT" w:hAnsi="Gill Sans MT"/>
            <w:noProof/>
            <w:webHidden/>
            <w:lang w:val="fr-FR"/>
          </w:rPr>
          <w:t>34</w:t>
        </w:r>
        <w:r w:rsidR="002D113F" w:rsidRPr="00994364">
          <w:rPr>
            <w:rFonts w:ascii="Gill Sans MT" w:hAnsi="Gill Sans MT"/>
            <w:noProof/>
            <w:webHidden/>
          </w:rPr>
          <w:fldChar w:fldCharType="end"/>
        </w:r>
      </w:hyperlink>
    </w:p>
    <w:p w14:paraId="6FB31B28" w14:textId="6DD5B61A" w:rsidR="002D113F" w:rsidRPr="00994364" w:rsidRDefault="00341903" w:rsidP="002D113F">
      <w:pPr>
        <w:pStyle w:val="TM1"/>
        <w:tabs>
          <w:tab w:val="right" w:leader="dot" w:pos="9062"/>
        </w:tabs>
        <w:rPr>
          <w:rFonts w:ascii="Gill Sans MT" w:eastAsia="Times New Roman" w:hAnsi="Gill Sans MT" w:cs="Times New Roman"/>
          <w:b w:val="0"/>
          <w:bCs w:val="0"/>
          <w:noProof/>
          <w:sz w:val="22"/>
          <w:szCs w:val="22"/>
          <w:lang w:val="fr-FR" w:eastAsia="fr-FR" w:bidi="ar-SA"/>
        </w:rPr>
      </w:pPr>
      <w:hyperlink w:anchor="_Toc20573628" w:history="1">
        <w:r w:rsidR="002D113F" w:rsidRPr="00994364">
          <w:rPr>
            <w:rStyle w:val="Lienhypertexte"/>
            <w:rFonts w:ascii="Gill Sans MT" w:hAnsi="Gill Sans MT" w:cs="Segoe UI"/>
            <w:i/>
            <w:noProof/>
            <w:color w:val="auto"/>
            <w:u w:val="none"/>
            <w:lang w:val="fr-FR"/>
          </w:rPr>
          <w:t>Graphique 6 : Si le projet prend fin, seriez-vous à capable  de continuer la production artisanale ?</w:t>
        </w:r>
        <w:r w:rsidR="002D113F" w:rsidRPr="00994364">
          <w:rPr>
            <w:rFonts w:ascii="Gill Sans MT" w:hAnsi="Gill Sans MT"/>
            <w:noProof/>
            <w:webHidden/>
            <w:lang w:val="fr-FR"/>
          </w:rPr>
          <w:tab/>
        </w:r>
        <w:r w:rsidR="002D113F" w:rsidRPr="00994364">
          <w:rPr>
            <w:rFonts w:ascii="Gill Sans MT" w:hAnsi="Gill Sans MT"/>
            <w:noProof/>
            <w:webHidden/>
          </w:rPr>
          <w:fldChar w:fldCharType="begin"/>
        </w:r>
        <w:r w:rsidR="002D113F" w:rsidRPr="00994364">
          <w:rPr>
            <w:rFonts w:ascii="Gill Sans MT" w:hAnsi="Gill Sans MT"/>
            <w:noProof/>
            <w:webHidden/>
            <w:lang w:val="fr-FR"/>
          </w:rPr>
          <w:instrText xml:space="preserve"> PAGEREF _Toc20573628 \h </w:instrText>
        </w:r>
        <w:r w:rsidR="002D113F" w:rsidRPr="00994364">
          <w:rPr>
            <w:rFonts w:ascii="Gill Sans MT" w:hAnsi="Gill Sans MT"/>
            <w:noProof/>
            <w:webHidden/>
          </w:rPr>
        </w:r>
        <w:r w:rsidR="002D113F" w:rsidRPr="00994364">
          <w:rPr>
            <w:rFonts w:ascii="Gill Sans MT" w:hAnsi="Gill Sans MT"/>
            <w:noProof/>
            <w:webHidden/>
          </w:rPr>
          <w:fldChar w:fldCharType="separate"/>
        </w:r>
        <w:r w:rsidR="002D1575" w:rsidRPr="00994364">
          <w:rPr>
            <w:rFonts w:ascii="Gill Sans MT" w:hAnsi="Gill Sans MT"/>
            <w:noProof/>
            <w:webHidden/>
            <w:lang w:val="fr-FR"/>
          </w:rPr>
          <w:t>35</w:t>
        </w:r>
        <w:r w:rsidR="002D113F" w:rsidRPr="00994364">
          <w:rPr>
            <w:rFonts w:ascii="Gill Sans MT" w:hAnsi="Gill Sans MT"/>
            <w:noProof/>
            <w:webHidden/>
          </w:rPr>
          <w:fldChar w:fldCharType="end"/>
        </w:r>
      </w:hyperlink>
    </w:p>
    <w:p w14:paraId="4525CE09" w14:textId="62BFF853" w:rsidR="002D113F" w:rsidRPr="00994364" w:rsidRDefault="00341903" w:rsidP="002D113F">
      <w:pPr>
        <w:pStyle w:val="TM1"/>
        <w:tabs>
          <w:tab w:val="right" w:leader="dot" w:pos="9062"/>
        </w:tabs>
        <w:rPr>
          <w:rFonts w:ascii="Gill Sans MT" w:eastAsia="Times New Roman" w:hAnsi="Gill Sans MT" w:cs="Times New Roman"/>
          <w:b w:val="0"/>
          <w:bCs w:val="0"/>
          <w:noProof/>
          <w:sz w:val="22"/>
          <w:szCs w:val="22"/>
          <w:lang w:val="fr-FR" w:eastAsia="fr-FR" w:bidi="ar-SA"/>
        </w:rPr>
      </w:pPr>
      <w:hyperlink w:anchor="_Toc20573632" w:history="1">
        <w:r w:rsidR="002D113F" w:rsidRPr="00994364">
          <w:rPr>
            <w:rStyle w:val="Lienhypertexte"/>
            <w:rFonts w:ascii="Gill Sans MT" w:hAnsi="Gill Sans MT" w:cs="Segoe UI"/>
            <w:noProof/>
            <w:color w:val="auto"/>
            <w:u w:val="none"/>
            <w:lang w:val="fr-FR"/>
          </w:rPr>
          <w:t>Graphique 7 :</w:t>
        </w:r>
        <w:r w:rsidR="002D113F" w:rsidRPr="00994364">
          <w:rPr>
            <w:rStyle w:val="Lienhypertexte"/>
            <w:rFonts w:ascii="Gill Sans MT" w:eastAsia="Calibri" w:hAnsi="Gill Sans MT"/>
            <w:noProof/>
            <w:color w:val="auto"/>
            <w:u w:val="none"/>
            <w:lang w:val="fr-FR"/>
          </w:rPr>
          <w:t xml:space="preserve"> </w:t>
        </w:r>
        <w:r w:rsidR="002D113F" w:rsidRPr="00994364">
          <w:rPr>
            <w:rStyle w:val="Lienhypertexte"/>
            <w:rFonts w:ascii="Gill Sans MT" w:hAnsi="Gill Sans MT" w:cs="Segoe UI"/>
            <w:noProof/>
            <w:color w:val="auto"/>
            <w:u w:val="none"/>
            <w:lang w:val="fr-FR"/>
          </w:rPr>
          <w:t>Si le projet prend fin, seriez-vous à capable  de continuer la commercialisation nationale et internationale de  la production artisanale</w:t>
        </w:r>
        <w:r w:rsidR="002D113F" w:rsidRPr="00994364">
          <w:rPr>
            <w:rFonts w:ascii="Gill Sans MT" w:hAnsi="Gill Sans MT"/>
            <w:noProof/>
            <w:webHidden/>
            <w:lang w:val="fr-FR"/>
          </w:rPr>
          <w:tab/>
        </w:r>
        <w:r w:rsidR="002D113F" w:rsidRPr="00994364">
          <w:rPr>
            <w:rFonts w:ascii="Gill Sans MT" w:hAnsi="Gill Sans MT"/>
            <w:noProof/>
            <w:webHidden/>
          </w:rPr>
          <w:fldChar w:fldCharType="begin"/>
        </w:r>
        <w:r w:rsidR="002D113F" w:rsidRPr="00994364">
          <w:rPr>
            <w:rFonts w:ascii="Gill Sans MT" w:hAnsi="Gill Sans MT"/>
            <w:noProof/>
            <w:webHidden/>
            <w:lang w:val="fr-FR"/>
          </w:rPr>
          <w:instrText xml:space="preserve"> PAGEREF _Toc20573632 \h </w:instrText>
        </w:r>
        <w:r w:rsidR="002D113F" w:rsidRPr="00994364">
          <w:rPr>
            <w:rFonts w:ascii="Gill Sans MT" w:hAnsi="Gill Sans MT"/>
            <w:noProof/>
            <w:webHidden/>
          </w:rPr>
        </w:r>
        <w:r w:rsidR="002D113F" w:rsidRPr="00994364">
          <w:rPr>
            <w:rFonts w:ascii="Gill Sans MT" w:hAnsi="Gill Sans MT"/>
            <w:noProof/>
            <w:webHidden/>
          </w:rPr>
          <w:fldChar w:fldCharType="separate"/>
        </w:r>
        <w:r w:rsidR="002D1575" w:rsidRPr="00994364">
          <w:rPr>
            <w:rFonts w:ascii="Gill Sans MT" w:hAnsi="Gill Sans MT"/>
            <w:noProof/>
            <w:webHidden/>
            <w:lang w:val="fr-FR"/>
          </w:rPr>
          <w:t>35</w:t>
        </w:r>
        <w:r w:rsidR="002D113F" w:rsidRPr="00994364">
          <w:rPr>
            <w:rFonts w:ascii="Gill Sans MT" w:hAnsi="Gill Sans MT"/>
            <w:noProof/>
            <w:webHidden/>
          </w:rPr>
          <w:fldChar w:fldCharType="end"/>
        </w:r>
      </w:hyperlink>
    </w:p>
    <w:p w14:paraId="565DF686" w14:textId="728DD1E9" w:rsidR="002D113F" w:rsidRPr="00994364" w:rsidRDefault="00341903" w:rsidP="002D113F">
      <w:pPr>
        <w:pStyle w:val="TM1"/>
        <w:tabs>
          <w:tab w:val="right" w:leader="dot" w:pos="9062"/>
        </w:tabs>
        <w:rPr>
          <w:rFonts w:ascii="Gill Sans MT" w:eastAsia="Times New Roman" w:hAnsi="Gill Sans MT" w:cs="Times New Roman"/>
          <w:b w:val="0"/>
          <w:bCs w:val="0"/>
          <w:noProof/>
          <w:sz w:val="22"/>
          <w:szCs w:val="22"/>
          <w:lang w:val="fr-FR" w:eastAsia="fr-FR" w:bidi="ar-SA"/>
        </w:rPr>
      </w:pPr>
      <w:hyperlink w:anchor="_Toc20573636" w:history="1">
        <w:r w:rsidR="002D113F" w:rsidRPr="00994364">
          <w:rPr>
            <w:rStyle w:val="Lienhypertexte"/>
            <w:rFonts w:ascii="Gill Sans MT" w:hAnsi="Gill Sans MT" w:cs="Segoe UI"/>
            <w:i/>
            <w:noProof/>
            <w:color w:val="auto"/>
            <w:u w:val="none"/>
            <w:lang w:val="fr-FR"/>
          </w:rPr>
          <w:t>Graphique 8 : Si le projet prend fin, seriez-vous à capable  de bien gérer vos coopératives ?</w:t>
        </w:r>
        <w:r w:rsidR="002D113F" w:rsidRPr="00994364">
          <w:rPr>
            <w:rFonts w:ascii="Gill Sans MT" w:hAnsi="Gill Sans MT"/>
            <w:noProof/>
            <w:webHidden/>
            <w:lang w:val="fr-FR"/>
          </w:rPr>
          <w:tab/>
        </w:r>
        <w:r w:rsidR="002D113F" w:rsidRPr="00994364">
          <w:rPr>
            <w:rFonts w:ascii="Gill Sans MT" w:hAnsi="Gill Sans MT"/>
            <w:noProof/>
            <w:webHidden/>
          </w:rPr>
          <w:fldChar w:fldCharType="begin"/>
        </w:r>
        <w:r w:rsidR="002D113F" w:rsidRPr="00994364">
          <w:rPr>
            <w:rFonts w:ascii="Gill Sans MT" w:hAnsi="Gill Sans MT"/>
            <w:noProof/>
            <w:webHidden/>
            <w:lang w:val="fr-FR"/>
          </w:rPr>
          <w:instrText xml:space="preserve"> PAGEREF _Toc20573636 \h </w:instrText>
        </w:r>
        <w:r w:rsidR="002D113F" w:rsidRPr="00994364">
          <w:rPr>
            <w:rFonts w:ascii="Gill Sans MT" w:hAnsi="Gill Sans MT"/>
            <w:noProof/>
            <w:webHidden/>
          </w:rPr>
        </w:r>
        <w:r w:rsidR="002D113F" w:rsidRPr="00994364">
          <w:rPr>
            <w:rFonts w:ascii="Gill Sans MT" w:hAnsi="Gill Sans MT"/>
            <w:noProof/>
            <w:webHidden/>
          </w:rPr>
          <w:fldChar w:fldCharType="separate"/>
        </w:r>
        <w:r w:rsidR="002D1575" w:rsidRPr="00994364">
          <w:rPr>
            <w:rFonts w:ascii="Gill Sans MT" w:hAnsi="Gill Sans MT"/>
            <w:noProof/>
            <w:webHidden/>
            <w:lang w:val="fr-FR"/>
          </w:rPr>
          <w:t>36</w:t>
        </w:r>
        <w:r w:rsidR="002D113F" w:rsidRPr="00994364">
          <w:rPr>
            <w:rFonts w:ascii="Gill Sans MT" w:hAnsi="Gill Sans MT"/>
            <w:noProof/>
            <w:webHidden/>
          </w:rPr>
          <w:fldChar w:fldCharType="end"/>
        </w:r>
      </w:hyperlink>
    </w:p>
    <w:p w14:paraId="5526D5E0" w14:textId="7F5A5C47" w:rsidR="002D113F" w:rsidRPr="00994364" w:rsidRDefault="00341903" w:rsidP="002D113F">
      <w:pPr>
        <w:pStyle w:val="TM1"/>
        <w:tabs>
          <w:tab w:val="right" w:leader="dot" w:pos="9062"/>
        </w:tabs>
        <w:rPr>
          <w:rFonts w:ascii="Gill Sans MT" w:eastAsia="Times New Roman" w:hAnsi="Gill Sans MT" w:cs="Times New Roman"/>
          <w:b w:val="0"/>
          <w:bCs w:val="0"/>
          <w:noProof/>
          <w:sz w:val="22"/>
          <w:szCs w:val="22"/>
          <w:lang w:val="fr-FR" w:eastAsia="fr-FR" w:bidi="ar-SA"/>
        </w:rPr>
      </w:pPr>
      <w:hyperlink w:anchor="_Toc20573674" w:history="1">
        <w:r w:rsidR="002D113F" w:rsidRPr="00994364">
          <w:rPr>
            <w:rStyle w:val="Lienhypertexte"/>
            <w:rFonts w:ascii="Gill Sans MT" w:hAnsi="Gill Sans MT"/>
            <w:noProof/>
            <w:color w:val="auto"/>
            <w:u w:val="none"/>
            <w:lang w:val="fr-FR"/>
          </w:rPr>
          <w:t xml:space="preserve">Graphique 9: </w:t>
        </w:r>
        <w:r w:rsidR="002D113F" w:rsidRPr="00994364">
          <w:rPr>
            <w:rStyle w:val="Lienhypertexte"/>
            <w:rFonts w:ascii="Gill Sans MT" w:eastAsia="Calibri" w:hAnsi="Gill Sans MT"/>
            <w:noProof/>
            <w:color w:val="auto"/>
            <w:u w:val="none"/>
            <w:lang w:val="fr-FR"/>
          </w:rPr>
          <w:t>Montant moyen mensuel des ventes par type de coopérative pour la période 2016-2019</w:t>
        </w:r>
        <w:r w:rsidR="002D113F" w:rsidRPr="00994364">
          <w:rPr>
            <w:rFonts w:ascii="Gill Sans MT" w:hAnsi="Gill Sans MT"/>
            <w:noProof/>
            <w:webHidden/>
            <w:lang w:val="fr-FR"/>
          </w:rPr>
          <w:tab/>
        </w:r>
        <w:r w:rsidR="002D113F" w:rsidRPr="00994364">
          <w:rPr>
            <w:rFonts w:ascii="Gill Sans MT" w:hAnsi="Gill Sans MT"/>
            <w:noProof/>
            <w:webHidden/>
          </w:rPr>
          <w:fldChar w:fldCharType="begin"/>
        </w:r>
        <w:r w:rsidR="002D113F" w:rsidRPr="00994364">
          <w:rPr>
            <w:rFonts w:ascii="Gill Sans MT" w:hAnsi="Gill Sans MT"/>
            <w:noProof/>
            <w:webHidden/>
            <w:lang w:val="fr-FR"/>
          </w:rPr>
          <w:instrText xml:space="preserve"> PAGEREF _Toc20573674 \h </w:instrText>
        </w:r>
        <w:r w:rsidR="002D113F" w:rsidRPr="00994364">
          <w:rPr>
            <w:rFonts w:ascii="Gill Sans MT" w:hAnsi="Gill Sans MT"/>
            <w:noProof/>
            <w:webHidden/>
          </w:rPr>
        </w:r>
        <w:r w:rsidR="002D113F" w:rsidRPr="00994364">
          <w:rPr>
            <w:rFonts w:ascii="Gill Sans MT" w:hAnsi="Gill Sans MT"/>
            <w:noProof/>
            <w:webHidden/>
          </w:rPr>
          <w:fldChar w:fldCharType="separate"/>
        </w:r>
        <w:r w:rsidR="002D1575" w:rsidRPr="00994364">
          <w:rPr>
            <w:rFonts w:ascii="Gill Sans MT" w:hAnsi="Gill Sans MT"/>
            <w:noProof/>
            <w:webHidden/>
            <w:lang w:val="fr-FR"/>
          </w:rPr>
          <w:t>50</w:t>
        </w:r>
        <w:r w:rsidR="002D113F" w:rsidRPr="00994364">
          <w:rPr>
            <w:rFonts w:ascii="Gill Sans MT" w:hAnsi="Gill Sans MT"/>
            <w:noProof/>
            <w:webHidden/>
          </w:rPr>
          <w:fldChar w:fldCharType="end"/>
        </w:r>
      </w:hyperlink>
    </w:p>
    <w:p w14:paraId="181AF676" w14:textId="31EAFF85" w:rsidR="00B81014" w:rsidRPr="00994364" w:rsidRDefault="00B81014" w:rsidP="00340B11">
      <w:pPr>
        <w:jc w:val="both"/>
        <w:rPr>
          <w:rFonts w:ascii="Gill Sans MT" w:hAnsi="Gill Sans MT"/>
          <w:b/>
          <w:bCs/>
        </w:rPr>
      </w:pPr>
    </w:p>
    <w:p w14:paraId="4B49D205" w14:textId="1A493BFC" w:rsidR="00057E30" w:rsidRPr="00994364" w:rsidRDefault="00496497" w:rsidP="00496497">
      <w:pPr>
        <w:pStyle w:val="Titre1"/>
        <w:rPr>
          <w:rStyle w:val="tlid-translation"/>
          <w:rFonts w:ascii="Gill Sans MT" w:hAnsi="Gill Sans MT"/>
          <w:sz w:val="24"/>
          <w:szCs w:val="24"/>
          <w:lang w:val="fr-FR"/>
        </w:rPr>
      </w:pPr>
      <w:r w:rsidRPr="00994364">
        <w:rPr>
          <w:rFonts w:ascii="Gill Sans MT" w:hAnsi="Gill Sans MT"/>
          <w:b w:val="0"/>
          <w:bCs w:val="0"/>
          <w:sz w:val="20"/>
          <w:szCs w:val="20"/>
          <w:lang w:val="fr-FR"/>
        </w:rPr>
        <w:br w:type="page"/>
      </w:r>
      <w:bookmarkStart w:id="2" w:name="_Toc20573475"/>
      <w:r w:rsidR="00057E30" w:rsidRPr="00994364">
        <w:rPr>
          <w:rStyle w:val="tlid-translation"/>
          <w:rFonts w:ascii="Gill Sans MT" w:hAnsi="Gill Sans MT"/>
          <w:sz w:val="24"/>
          <w:szCs w:val="24"/>
          <w:lang w:val="fr-FR"/>
        </w:rPr>
        <w:lastRenderedPageBreak/>
        <w:t>Remerciements</w:t>
      </w:r>
      <w:bookmarkEnd w:id="2"/>
    </w:p>
    <w:p w14:paraId="4FBB7762" w14:textId="6816BFEE" w:rsidR="00913712" w:rsidRPr="00994364" w:rsidRDefault="00057E30" w:rsidP="00913712">
      <w:pPr>
        <w:jc w:val="both"/>
        <w:rPr>
          <w:rStyle w:val="tlid-translation"/>
          <w:rFonts w:ascii="Gill Sans MT" w:hAnsi="Gill Sans MT"/>
        </w:rPr>
      </w:pPr>
      <w:r w:rsidRPr="00994364">
        <w:rPr>
          <w:rFonts w:ascii="Gill Sans MT" w:hAnsi="Gill Sans MT"/>
        </w:rPr>
        <w:br/>
      </w:r>
      <w:r w:rsidRPr="00994364">
        <w:rPr>
          <w:rStyle w:val="tlid-translation"/>
          <w:rFonts w:ascii="Gill Sans MT" w:hAnsi="Gill Sans MT"/>
        </w:rPr>
        <w:t xml:space="preserve">Ceci est le rapport </w:t>
      </w:r>
      <w:r w:rsidR="00C10AC7" w:rsidRPr="00994364">
        <w:rPr>
          <w:rStyle w:val="tlid-translation"/>
          <w:rFonts w:ascii="Gill Sans MT" w:hAnsi="Gill Sans MT"/>
        </w:rPr>
        <w:t>d'évaluation finale du projet</w:t>
      </w:r>
      <w:r w:rsidRPr="00994364">
        <w:rPr>
          <w:rStyle w:val="tlid-translation"/>
          <w:rFonts w:ascii="Gill Sans MT" w:hAnsi="Gill Sans MT"/>
        </w:rPr>
        <w:t xml:space="preserve"> </w:t>
      </w:r>
      <w:r w:rsidR="00C10AC7" w:rsidRPr="00994364">
        <w:rPr>
          <w:rStyle w:val="tlid-translation"/>
          <w:rFonts w:ascii="Gill Sans MT" w:hAnsi="Gill Sans MT"/>
        </w:rPr>
        <w:t>« </w:t>
      </w:r>
      <w:r w:rsidRPr="00994364">
        <w:rPr>
          <w:rFonts w:ascii="Gill Sans MT" w:hAnsi="Gill Sans MT"/>
        </w:rPr>
        <w:t>Diversification des Opportunités économiques par la Promotion des Coopératives artisanales et l’accès aux marchés nationaux et internationaux</w:t>
      </w:r>
      <w:r w:rsidR="00C10AC7" w:rsidRPr="00994364">
        <w:rPr>
          <w:rStyle w:val="tlid-translation"/>
          <w:rFonts w:ascii="Gill Sans MT" w:hAnsi="Gill Sans MT"/>
        </w:rPr>
        <w:t> » </w:t>
      </w:r>
      <w:r w:rsidRPr="00994364">
        <w:rPr>
          <w:rStyle w:val="tlid-translation"/>
          <w:rFonts w:ascii="Gill Sans MT" w:hAnsi="Gill Sans MT"/>
        </w:rPr>
        <w:t xml:space="preserve">mis en œuvre depuis </w:t>
      </w:r>
      <w:r w:rsidR="00E01ABD">
        <w:rPr>
          <w:rStyle w:val="tlid-translation"/>
          <w:rFonts w:ascii="Gill Sans MT" w:hAnsi="Gill Sans MT" w:cs="Arial"/>
        </w:rPr>
        <w:t>Août</w:t>
      </w:r>
      <w:r w:rsidR="00E01ABD" w:rsidRPr="00994364">
        <w:rPr>
          <w:rStyle w:val="tlid-translation"/>
          <w:rFonts w:ascii="Gill Sans MT" w:hAnsi="Gill Sans MT" w:cs="Arial"/>
        </w:rPr>
        <w:t xml:space="preserve"> </w:t>
      </w:r>
      <w:r w:rsidR="003059D3" w:rsidRPr="00994364">
        <w:rPr>
          <w:rStyle w:val="tlid-translation"/>
          <w:rFonts w:ascii="Gill Sans MT" w:hAnsi="Gill Sans MT" w:cs="Arial"/>
        </w:rPr>
        <w:t>2016  à Mars 2019</w:t>
      </w:r>
      <w:r w:rsidR="003059D3" w:rsidRPr="00994364">
        <w:rPr>
          <w:rStyle w:val="tlid-translation"/>
          <w:rFonts w:ascii="Gill Sans MT" w:hAnsi="Gill Sans MT"/>
        </w:rPr>
        <w:t xml:space="preserve"> par le Programme des Nations Unies pour le Développement </w:t>
      </w:r>
      <w:r w:rsidR="00913712" w:rsidRPr="00994364">
        <w:rPr>
          <w:rStyle w:val="tlid-translation"/>
          <w:rFonts w:ascii="Gill Sans MT" w:hAnsi="Gill Sans MT"/>
        </w:rPr>
        <w:t>(PNUD</w:t>
      </w:r>
      <w:r w:rsidR="003059D3" w:rsidRPr="00994364">
        <w:rPr>
          <w:rStyle w:val="tlid-translation"/>
          <w:rFonts w:ascii="Gill Sans MT" w:hAnsi="Gill Sans MT"/>
        </w:rPr>
        <w:t>) au Burundi. Le consultan</w:t>
      </w:r>
      <w:r w:rsidR="00C10AC7" w:rsidRPr="00994364">
        <w:rPr>
          <w:rStyle w:val="tlid-translation"/>
          <w:rFonts w:ascii="Gill Sans MT" w:hAnsi="Gill Sans MT"/>
        </w:rPr>
        <w:t xml:space="preserve">t </w:t>
      </w:r>
      <w:proofErr w:type="spellStart"/>
      <w:r w:rsidR="00C10AC7" w:rsidRPr="00994364">
        <w:rPr>
          <w:rStyle w:val="tlid-translation"/>
          <w:rFonts w:ascii="Gill Sans MT" w:hAnsi="Gill Sans MT"/>
        </w:rPr>
        <w:t>e</w:t>
      </w:r>
      <w:r w:rsidR="003059D3" w:rsidRPr="00994364">
        <w:rPr>
          <w:rStyle w:val="tlid-translation"/>
          <w:rFonts w:ascii="Gill Sans MT" w:hAnsi="Gill Sans MT"/>
        </w:rPr>
        <w:t>valuateur</w:t>
      </w:r>
      <w:proofErr w:type="spellEnd"/>
      <w:r w:rsidR="003059D3" w:rsidRPr="00994364">
        <w:rPr>
          <w:rStyle w:val="tlid-translation"/>
          <w:rFonts w:ascii="Gill Sans MT" w:hAnsi="Gill Sans MT"/>
        </w:rPr>
        <w:t xml:space="preserve"> </w:t>
      </w:r>
      <w:r w:rsidRPr="00994364">
        <w:rPr>
          <w:rStyle w:val="tlid-translation"/>
          <w:rFonts w:ascii="Gill Sans MT" w:hAnsi="Gill Sans MT"/>
        </w:rPr>
        <w:t>tient à r</w:t>
      </w:r>
      <w:r w:rsidR="003059D3" w:rsidRPr="00994364">
        <w:rPr>
          <w:rStyle w:val="tlid-translation"/>
          <w:rFonts w:ascii="Gill Sans MT" w:hAnsi="Gill Sans MT"/>
        </w:rPr>
        <w:t xml:space="preserve">emercier le bureau de pays de PNUD </w:t>
      </w:r>
      <w:r w:rsidRPr="00994364">
        <w:rPr>
          <w:rStyle w:val="tlid-translation"/>
          <w:rFonts w:ascii="Gill Sans MT" w:hAnsi="Gill Sans MT"/>
        </w:rPr>
        <w:t xml:space="preserve"> au Burundi pour avoir fourni des conseils</w:t>
      </w:r>
      <w:r w:rsidR="00C10AC7" w:rsidRPr="00994364">
        <w:rPr>
          <w:rStyle w:val="tlid-translation"/>
          <w:rFonts w:ascii="Gill Sans MT" w:hAnsi="Gill Sans MT"/>
        </w:rPr>
        <w:t xml:space="preserve"> et informations utiles à cette évaluation </w:t>
      </w:r>
      <w:r w:rsidRPr="00994364">
        <w:rPr>
          <w:rStyle w:val="tlid-translation"/>
          <w:rFonts w:ascii="Gill Sans MT" w:hAnsi="Gill Sans MT"/>
        </w:rPr>
        <w:t xml:space="preserve">, en particulier </w:t>
      </w:r>
      <w:r w:rsidR="003059D3" w:rsidRPr="00994364">
        <w:rPr>
          <w:rStyle w:val="tlid-translation"/>
          <w:rFonts w:ascii="Gill Sans MT" w:hAnsi="Gill Sans MT"/>
        </w:rPr>
        <w:t xml:space="preserve">Monsieur </w:t>
      </w:r>
      <w:r w:rsidR="003059D3" w:rsidRPr="00994364">
        <w:rPr>
          <w:rFonts w:ascii="Gill Sans MT" w:hAnsi="Gill Sans MT"/>
        </w:rPr>
        <w:t>Pascal Mukanya Mufuta</w:t>
      </w:r>
      <w:r w:rsidR="00A27A45" w:rsidRPr="00994364">
        <w:rPr>
          <w:rFonts w:ascii="Gill Sans MT" w:hAnsi="Gill Sans MT"/>
        </w:rPr>
        <w:t>,</w:t>
      </w:r>
      <w:r w:rsidR="003059D3" w:rsidRPr="00994364">
        <w:rPr>
          <w:rFonts w:ascii="Gill Sans MT" w:hAnsi="Gill Sans MT"/>
        </w:rPr>
        <w:t xml:space="preserve"> madame</w:t>
      </w:r>
      <w:r w:rsidR="00913712" w:rsidRPr="00994364">
        <w:rPr>
          <w:rFonts w:ascii="Gill Sans MT" w:hAnsi="Gill Sans MT"/>
        </w:rPr>
        <w:t xml:space="preserve"> </w:t>
      </w:r>
      <w:r w:rsidR="003059D3" w:rsidRPr="00994364">
        <w:rPr>
          <w:rFonts w:ascii="Gill Sans MT" w:hAnsi="Gill Sans MT"/>
        </w:rPr>
        <w:t>Suzanne Kanyange</w:t>
      </w:r>
      <w:r w:rsidR="00913712" w:rsidRPr="00994364">
        <w:rPr>
          <w:rFonts w:ascii="Gill Sans MT" w:hAnsi="Gill Sans MT"/>
        </w:rPr>
        <w:t xml:space="preserve">  de </w:t>
      </w:r>
      <w:r w:rsidR="00C615AC" w:rsidRPr="00994364">
        <w:rPr>
          <w:rFonts w:ascii="Gill Sans MT" w:hAnsi="Gill Sans MT"/>
        </w:rPr>
        <w:t>l’unité</w:t>
      </w:r>
      <w:r w:rsidR="00913712" w:rsidRPr="00994364">
        <w:rPr>
          <w:rFonts w:ascii="Gill Sans MT" w:hAnsi="Gill Sans MT"/>
        </w:rPr>
        <w:t xml:space="preserve"> suivi évaluation du  PNUD,</w:t>
      </w:r>
      <w:r w:rsidR="003059D3" w:rsidRPr="00994364">
        <w:rPr>
          <w:rFonts w:ascii="Gill Sans MT" w:hAnsi="Gill Sans MT"/>
        </w:rPr>
        <w:t xml:space="preserve"> </w:t>
      </w:r>
      <w:r w:rsidR="00913712" w:rsidRPr="00994364">
        <w:rPr>
          <w:rStyle w:val="tlid-translation"/>
          <w:rFonts w:ascii="Gill Sans MT" w:hAnsi="Gill Sans MT"/>
        </w:rPr>
        <w:t xml:space="preserve">Mme Marie Ange Kigeme  responsable du portefeuille </w:t>
      </w:r>
      <w:r w:rsidR="00913712" w:rsidRPr="00994364">
        <w:rPr>
          <w:rFonts w:ascii="Gill Sans MT" w:hAnsi="Gill Sans MT"/>
        </w:rPr>
        <w:t xml:space="preserve">Développement Durable et Création d’emploi </w:t>
      </w:r>
      <w:r w:rsidR="00C10AC7" w:rsidRPr="00994364">
        <w:rPr>
          <w:rFonts w:ascii="Gill Sans MT" w:hAnsi="Gill Sans MT"/>
        </w:rPr>
        <w:t xml:space="preserve">, </w:t>
      </w:r>
      <w:r w:rsidR="003059D3" w:rsidRPr="00994364">
        <w:rPr>
          <w:rFonts w:ascii="Gill Sans MT" w:hAnsi="Gill Sans MT"/>
        </w:rPr>
        <w:t xml:space="preserve">Madame Chantal </w:t>
      </w:r>
      <w:r w:rsidR="00913712" w:rsidRPr="00994364">
        <w:rPr>
          <w:rFonts w:ascii="Gill Sans MT" w:hAnsi="Gill Sans MT"/>
        </w:rPr>
        <w:t xml:space="preserve">Sindayigaya </w:t>
      </w:r>
      <w:r w:rsidR="001261FC" w:rsidRPr="00994364">
        <w:rPr>
          <w:rFonts w:ascii="Gill Sans MT" w:hAnsi="Gill Sans MT"/>
        </w:rPr>
        <w:t xml:space="preserve">Associée au programme </w:t>
      </w:r>
      <w:r w:rsidR="00913712" w:rsidRPr="00994364">
        <w:rPr>
          <w:rFonts w:ascii="Gill Sans MT" w:hAnsi="Gill Sans MT"/>
        </w:rPr>
        <w:t xml:space="preserve">dans l’unité Développement Durable et Création </w:t>
      </w:r>
      <w:r w:rsidR="00590BE2" w:rsidRPr="00994364">
        <w:rPr>
          <w:rFonts w:ascii="Gill Sans MT" w:hAnsi="Gill Sans MT"/>
        </w:rPr>
        <w:t xml:space="preserve">d’emploi de PNUD, </w:t>
      </w:r>
      <w:r w:rsidR="006F2F0E" w:rsidRPr="00994364">
        <w:rPr>
          <w:rFonts w:ascii="Gill Sans MT" w:hAnsi="Gill Sans MT"/>
        </w:rPr>
        <w:t>Adalbert HAKIZIMANA</w:t>
      </w:r>
      <w:r w:rsidR="00E01ABD">
        <w:rPr>
          <w:rFonts w:ascii="Gill Sans MT" w:hAnsi="Gill Sans MT"/>
        </w:rPr>
        <w:t>, Directeur Exécutif</w:t>
      </w:r>
      <w:r w:rsidR="006F2F0E" w:rsidRPr="00994364">
        <w:rPr>
          <w:rFonts w:ascii="Gill Sans MT" w:hAnsi="Gill Sans MT"/>
        </w:rPr>
        <w:t xml:space="preserve"> de la </w:t>
      </w:r>
      <w:r w:rsidR="00E01ABD">
        <w:rPr>
          <w:rFonts w:ascii="Gill Sans MT" w:hAnsi="Gill Sans MT"/>
        </w:rPr>
        <w:t>CHASAA, partie responsable pour la mise en œuvre des activités dudit projet</w:t>
      </w:r>
      <w:r w:rsidR="00913712" w:rsidRPr="00994364">
        <w:rPr>
          <w:rFonts w:ascii="Gill Sans MT" w:hAnsi="Gill Sans MT"/>
        </w:rPr>
        <w:t>.</w:t>
      </w:r>
      <w:r w:rsidRPr="00994364">
        <w:rPr>
          <w:rFonts w:ascii="Gill Sans MT" w:hAnsi="Gill Sans MT"/>
        </w:rPr>
        <w:br/>
      </w:r>
      <w:r w:rsidRPr="00994364">
        <w:rPr>
          <w:rFonts w:ascii="Gill Sans MT" w:hAnsi="Gill Sans MT"/>
        </w:rPr>
        <w:br/>
      </w:r>
      <w:r w:rsidRPr="00994364">
        <w:rPr>
          <w:rStyle w:val="tlid-translation"/>
          <w:rFonts w:ascii="Gill Sans MT" w:hAnsi="Gill Sans MT"/>
        </w:rPr>
        <w:t xml:space="preserve">Des entretiens ont été menés avec diverses parties prenantes, notamment le personnel de </w:t>
      </w:r>
      <w:r w:rsidR="00913712" w:rsidRPr="00994364">
        <w:rPr>
          <w:rStyle w:val="tlid-translation"/>
          <w:rFonts w:ascii="Gill Sans MT" w:hAnsi="Gill Sans MT"/>
        </w:rPr>
        <w:t>PNUD, le partenaire</w:t>
      </w:r>
      <w:r w:rsidRPr="00994364">
        <w:rPr>
          <w:rStyle w:val="tlid-translation"/>
          <w:rFonts w:ascii="Gill Sans MT" w:hAnsi="Gill Sans MT"/>
        </w:rPr>
        <w:t xml:space="preserve"> d'exécution, </w:t>
      </w:r>
      <w:r w:rsidR="00C10AC7" w:rsidRPr="00994364">
        <w:rPr>
          <w:rStyle w:val="tlid-translation"/>
          <w:rFonts w:ascii="Gill Sans MT" w:hAnsi="Gill Sans MT"/>
        </w:rPr>
        <w:t xml:space="preserve"> les chefs d’a</w:t>
      </w:r>
      <w:r w:rsidR="00913712" w:rsidRPr="00994364">
        <w:rPr>
          <w:rStyle w:val="tlid-translation"/>
          <w:rFonts w:ascii="Gill Sans MT" w:hAnsi="Gill Sans MT"/>
        </w:rPr>
        <w:t xml:space="preserve">ntennes provinciaux de </w:t>
      </w:r>
      <w:r w:rsidR="00E01ABD">
        <w:rPr>
          <w:rStyle w:val="tlid-translation"/>
          <w:rFonts w:ascii="Gill Sans MT" w:hAnsi="Gill Sans MT"/>
        </w:rPr>
        <w:t>la CHASAA</w:t>
      </w:r>
      <w:r w:rsidR="00913712" w:rsidRPr="00994364">
        <w:rPr>
          <w:rStyle w:val="tlid-translation"/>
          <w:rFonts w:ascii="Gill Sans MT" w:hAnsi="Gill Sans MT"/>
        </w:rPr>
        <w:t>, les représentants des coopératives appuyées</w:t>
      </w:r>
      <w:r w:rsidRPr="00994364">
        <w:rPr>
          <w:rStyle w:val="tlid-translation"/>
          <w:rFonts w:ascii="Gill Sans MT" w:hAnsi="Gill Sans MT"/>
        </w:rPr>
        <w:t xml:space="preserve">. </w:t>
      </w:r>
      <w:r w:rsidR="00913712" w:rsidRPr="00994364">
        <w:rPr>
          <w:rStyle w:val="tlid-translation"/>
          <w:rFonts w:ascii="Gill Sans MT" w:hAnsi="Gill Sans MT"/>
        </w:rPr>
        <w:t xml:space="preserve">Le consultant </w:t>
      </w:r>
      <w:proofErr w:type="spellStart"/>
      <w:r w:rsidR="00913712" w:rsidRPr="00994364">
        <w:rPr>
          <w:rStyle w:val="tlid-translation"/>
          <w:rFonts w:ascii="Gill Sans MT" w:hAnsi="Gill Sans MT"/>
        </w:rPr>
        <w:t>evaluateur</w:t>
      </w:r>
      <w:proofErr w:type="spellEnd"/>
      <w:r w:rsidRPr="00994364">
        <w:rPr>
          <w:rStyle w:val="tlid-translation"/>
          <w:rFonts w:ascii="Gill Sans MT" w:hAnsi="Gill Sans MT"/>
        </w:rPr>
        <w:t xml:space="preserve"> exprime sa gratitude aux personnes </w:t>
      </w:r>
      <w:r w:rsidR="00913712" w:rsidRPr="00994364">
        <w:rPr>
          <w:rStyle w:val="tlid-translation"/>
          <w:rFonts w:ascii="Gill Sans MT" w:hAnsi="Gill Sans MT"/>
        </w:rPr>
        <w:t>qui ont fourni</w:t>
      </w:r>
      <w:r w:rsidR="000456F1">
        <w:rPr>
          <w:rStyle w:val="tlid-translation"/>
          <w:rFonts w:ascii="Gill Sans MT" w:hAnsi="Gill Sans MT"/>
        </w:rPr>
        <w:t xml:space="preserve"> d</w:t>
      </w:r>
      <w:r w:rsidR="00913712" w:rsidRPr="00994364">
        <w:rPr>
          <w:rStyle w:val="tlid-translation"/>
          <w:rFonts w:ascii="Gill Sans MT" w:hAnsi="Gill Sans MT"/>
        </w:rPr>
        <w:t>es informations ayant permis la rédaction de ce rapport.</w:t>
      </w:r>
    </w:p>
    <w:p w14:paraId="6DE18EBB" w14:textId="332D95B6" w:rsidR="00057E30" w:rsidRPr="00994364" w:rsidRDefault="00057E30" w:rsidP="00913712">
      <w:pPr>
        <w:jc w:val="both"/>
        <w:rPr>
          <w:rFonts w:ascii="Gill Sans MT" w:hAnsi="Gill Sans MT"/>
        </w:rPr>
      </w:pPr>
      <w:r w:rsidRPr="00994364">
        <w:rPr>
          <w:rFonts w:ascii="Gill Sans MT" w:hAnsi="Gill Sans MT"/>
        </w:rPr>
        <w:br/>
      </w:r>
      <w:r w:rsidRPr="00994364">
        <w:rPr>
          <w:rStyle w:val="tlid-translation"/>
          <w:rFonts w:ascii="Gill Sans MT" w:hAnsi="Gill Sans MT"/>
        </w:rPr>
        <w:t xml:space="preserve">Enfin, nous souhaitons exprimer notre gratitude aux </w:t>
      </w:r>
      <w:r w:rsidR="00913712" w:rsidRPr="00994364">
        <w:rPr>
          <w:rStyle w:val="tlid-translation"/>
          <w:rFonts w:ascii="Gill Sans MT" w:hAnsi="Gill Sans MT"/>
        </w:rPr>
        <w:t>artisans</w:t>
      </w:r>
      <w:r w:rsidR="00B242B8">
        <w:rPr>
          <w:rStyle w:val="tlid-translation"/>
          <w:rFonts w:ascii="Gill Sans MT" w:hAnsi="Gill Sans MT"/>
        </w:rPr>
        <w:t xml:space="preserve"> coopérateurs</w:t>
      </w:r>
      <w:r w:rsidR="00913712" w:rsidRPr="00994364">
        <w:rPr>
          <w:rStyle w:val="tlid-translation"/>
          <w:rFonts w:ascii="Gill Sans MT" w:hAnsi="Gill Sans MT"/>
        </w:rPr>
        <w:t xml:space="preserve"> </w:t>
      </w:r>
      <w:r w:rsidRPr="00994364">
        <w:rPr>
          <w:rStyle w:val="tlid-translation"/>
          <w:rFonts w:ascii="Gill Sans MT" w:hAnsi="Gill Sans MT"/>
        </w:rPr>
        <w:t>pour leur participation à l'évaluation.</w:t>
      </w:r>
    </w:p>
    <w:p w14:paraId="64CEE53D" w14:textId="77777777" w:rsidR="00057E30" w:rsidRPr="00994364" w:rsidRDefault="00057E30" w:rsidP="00340B11">
      <w:pPr>
        <w:pStyle w:val="Titre1"/>
        <w:jc w:val="both"/>
        <w:rPr>
          <w:rFonts w:ascii="Gill Sans MT" w:hAnsi="Gill Sans MT"/>
          <w:b w:val="0"/>
          <w:bCs w:val="0"/>
          <w:sz w:val="24"/>
          <w:szCs w:val="24"/>
          <w:lang w:val="fr-FR"/>
        </w:rPr>
      </w:pPr>
    </w:p>
    <w:p w14:paraId="703D4686" w14:textId="77777777" w:rsidR="00057E30" w:rsidRPr="00994364" w:rsidRDefault="00057E30" w:rsidP="00340B11">
      <w:pPr>
        <w:pStyle w:val="Titre1"/>
        <w:jc w:val="both"/>
        <w:rPr>
          <w:rFonts w:ascii="Gill Sans MT" w:hAnsi="Gill Sans MT"/>
          <w:b w:val="0"/>
          <w:bCs w:val="0"/>
          <w:sz w:val="20"/>
          <w:szCs w:val="20"/>
          <w:lang w:val="fr-FR"/>
        </w:rPr>
      </w:pPr>
    </w:p>
    <w:p w14:paraId="309DE2E6" w14:textId="77777777" w:rsidR="00913712" w:rsidRPr="00994364" w:rsidRDefault="00913712" w:rsidP="00913712">
      <w:pPr>
        <w:pStyle w:val="Titre1"/>
        <w:ind w:left="0"/>
        <w:jc w:val="both"/>
        <w:rPr>
          <w:rStyle w:val="tlid-translation"/>
          <w:rFonts w:ascii="Gill Sans MT" w:eastAsia="Calibri" w:hAnsi="Gill Sans MT" w:cs="Times New Roman"/>
          <w:bCs w:val="0"/>
          <w:sz w:val="24"/>
          <w:szCs w:val="24"/>
          <w:lang w:val="fr-FR" w:bidi="ar-SA"/>
        </w:rPr>
      </w:pPr>
      <w:bookmarkStart w:id="3" w:name="_Toc20573476"/>
      <w:r w:rsidRPr="00994364">
        <w:rPr>
          <w:rStyle w:val="tlid-translation"/>
          <w:rFonts w:ascii="Gill Sans MT" w:eastAsia="Calibri" w:hAnsi="Gill Sans MT" w:cs="Times New Roman"/>
          <w:bCs w:val="0"/>
          <w:sz w:val="24"/>
          <w:szCs w:val="24"/>
          <w:lang w:val="fr-FR" w:bidi="ar-SA"/>
        </w:rPr>
        <w:t>Avertissement</w:t>
      </w:r>
      <w:bookmarkEnd w:id="3"/>
    </w:p>
    <w:p w14:paraId="25255F79" w14:textId="4BCE0E90" w:rsidR="00A52839" w:rsidRDefault="00913712" w:rsidP="00913712">
      <w:pPr>
        <w:pStyle w:val="Titre1"/>
        <w:ind w:left="0"/>
        <w:jc w:val="both"/>
        <w:rPr>
          <w:rStyle w:val="tlid-translation"/>
          <w:rFonts w:ascii="Gill Sans MT" w:eastAsia="Calibri" w:hAnsi="Gill Sans MT" w:cs="Times New Roman"/>
          <w:b w:val="0"/>
          <w:bCs w:val="0"/>
          <w:sz w:val="24"/>
          <w:szCs w:val="24"/>
          <w:lang w:val="fr-FR" w:bidi="ar-SA"/>
        </w:rPr>
      </w:pPr>
      <w:r w:rsidRPr="00994364">
        <w:rPr>
          <w:rStyle w:val="tlid-translation"/>
          <w:rFonts w:ascii="Gill Sans MT" w:eastAsia="Calibri" w:hAnsi="Gill Sans MT" w:cs="Times New Roman"/>
          <w:b w:val="0"/>
          <w:bCs w:val="0"/>
          <w:sz w:val="24"/>
          <w:szCs w:val="24"/>
          <w:lang w:val="fr-FR" w:bidi="ar-SA"/>
        </w:rPr>
        <w:br/>
      </w:r>
      <w:bookmarkStart w:id="4" w:name="_Toc20572543"/>
      <w:bookmarkStart w:id="5" w:name="_Toc20573477"/>
      <w:r w:rsidRPr="00994364">
        <w:rPr>
          <w:rStyle w:val="tlid-translation"/>
          <w:rFonts w:ascii="Gill Sans MT" w:eastAsia="Calibri" w:hAnsi="Gill Sans MT" w:cs="Times New Roman"/>
          <w:b w:val="0"/>
          <w:bCs w:val="0"/>
          <w:sz w:val="24"/>
          <w:szCs w:val="24"/>
          <w:lang w:val="fr-FR" w:bidi="ar-SA"/>
        </w:rPr>
        <w:t xml:space="preserve">Les opinions exprimées dans ce rapport sont celles de </w:t>
      </w:r>
      <w:r w:rsidR="00185913" w:rsidRPr="00994364">
        <w:rPr>
          <w:rStyle w:val="tlid-translation"/>
          <w:rFonts w:ascii="Gill Sans MT" w:eastAsia="Calibri" w:hAnsi="Gill Sans MT" w:cs="Times New Roman"/>
          <w:b w:val="0"/>
          <w:bCs w:val="0"/>
          <w:sz w:val="24"/>
          <w:szCs w:val="24"/>
          <w:lang w:val="fr-FR" w:bidi="ar-SA"/>
        </w:rPr>
        <w:t>l’évaluateur</w:t>
      </w:r>
      <w:r w:rsidRPr="00994364">
        <w:rPr>
          <w:rStyle w:val="tlid-translation"/>
          <w:rFonts w:ascii="Gill Sans MT" w:eastAsia="Calibri" w:hAnsi="Gill Sans MT" w:cs="Times New Roman"/>
          <w:b w:val="0"/>
          <w:bCs w:val="0"/>
          <w:sz w:val="24"/>
          <w:szCs w:val="24"/>
          <w:lang w:val="fr-FR" w:bidi="ar-SA"/>
        </w:rPr>
        <w:t xml:space="preserve"> et ne reflètent</w:t>
      </w:r>
      <w:r w:rsidR="00185913" w:rsidRPr="00994364">
        <w:rPr>
          <w:rStyle w:val="tlid-translation"/>
          <w:rFonts w:ascii="Gill Sans MT" w:eastAsia="Calibri" w:hAnsi="Gill Sans MT" w:cs="Times New Roman"/>
          <w:b w:val="0"/>
          <w:bCs w:val="0"/>
          <w:sz w:val="24"/>
          <w:szCs w:val="24"/>
          <w:lang w:val="fr-FR" w:bidi="ar-SA"/>
        </w:rPr>
        <w:t xml:space="preserve"> pas nécessairement celles du PNUD</w:t>
      </w:r>
      <w:r w:rsidRPr="00994364">
        <w:rPr>
          <w:rStyle w:val="tlid-translation"/>
          <w:rFonts w:ascii="Gill Sans MT" w:eastAsia="Calibri" w:hAnsi="Gill Sans MT" w:cs="Times New Roman"/>
          <w:b w:val="0"/>
          <w:bCs w:val="0"/>
          <w:sz w:val="24"/>
          <w:szCs w:val="24"/>
          <w:lang w:val="fr-FR" w:bidi="ar-SA"/>
        </w:rPr>
        <w:t xml:space="preserve">. La responsabilité des opinions exprimées dans ce rapport incombe uniquement </w:t>
      </w:r>
      <w:r w:rsidR="00185913" w:rsidRPr="00994364">
        <w:rPr>
          <w:rStyle w:val="tlid-translation"/>
          <w:rFonts w:ascii="Gill Sans MT" w:eastAsia="Calibri" w:hAnsi="Gill Sans MT" w:cs="Times New Roman"/>
          <w:b w:val="0"/>
          <w:bCs w:val="0"/>
          <w:sz w:val="24"/>
          <w:szCs w:val="24"/>
          <w:lang w:val="fr-FR" w:bidi="ar-SA"/>
        </w:rPr>
        <w:t xml:space="preserve">à l’auteur. </w:t>
      </w:r>
      <w:r w:rsidRPr="00994364">
        <w:rPr>
          <w:rStyle w:val="tlid-translation"/>
          <w:rFonts w:ascii="Gill Sans MT" w:eastAsia="Calibri" w:hAnsi="Gill Sans MT" w:cs="Times New Roman"/>
          <w:b w:val="0"/>
          <w:bCs w:val="0"/>
          <w:sz w:val="24"/>
          <w:szCs w:val="24"/>
          <w:lang w:val="fr-FR" w:bidi="ar-SA"/>
        </w:rPr>
        <w:t xml:space="preserve">La publication de ce document n'implique pas l'approbation par </w:t>
      </w:r>
      <w:r w:rsidR="00185913" w:rsidRPr="00994364">
        <w:rPr>
          <w:rStyle w:val="tlid-translation"/>
          <w:rFonts w:ascii="Gill Sans MT" w:eastAsia="Calibri" w:hAnsi="Gill Sans MT" w:cs="Times New Roman"/>
          <w:b w:val="0"/>
          <w:bCs w:val="0"/>
          <w:sz w:val="24"/>
          <w:szCs w:val="24"/>
          <w:lang w:val="fr-FR" w:bidi="ar-SA"/>
        </w:rPr>
        <w:t>PNUD</w:t>
      </w:r>
      <w:r w:rsidRPr="00994364">
        <w:rPr>
          <w:rStyle w:val="tlid-translation"/>
          <w:rFonts w:ascii="Gill Sans MT" w:eastAsia="Calibri" w:hAnsi="Gill Sans MT" w:cs="Times New Roman"/>
          <w:b w:val="0"/>
          <w:bCs w:val="0"/>
          <w:sz w:val="24"/>
          <w:szCs w:val="24"/>
          <w:lang w:val="fr-FR" w:bidi="ar-SA"/>
        </w:rPr>
        <w:t xml:space="preserve"> des opinions exprimées.</w:t>
      </w:r>
      <w:bookmarkStart w:id="6" w:name="_Toc20572544"/>
      <w:bookmarkStart w:id="7" w:name="_Toc20573478"/>
      <w:bookmarkEnd w:id="4"/>
      <w:bookmarkEnd w:id="5"/>
    </w:p>
    <w:p w14:paraId="2D43B6A9" w14:textId="77777777" w:rsidR="00A52839" w:rsidRDefault="00A52839" w:rsidP="00913712">
      <w:pPr>
        <w:pStyle w:val="Titre1"/>
        <w:ind w:left="0"/>
        <w:jc w:val="both"/>
        <w:rPr>
          <w:rStyle w:val="tlid-translation"/>
          <w:rFonts w:ascii="Gill Sans MT" w:eastAsia="Calibri" w:hAnsi="Gill Sans MT" w:cs="Times New Roman"/>
          <w:b w:val="0"/>
          <w:bCs w:val="0"/>
          <w:sz w:val="24"/>
          <w:szCs w:val="24"/>
          <w:lang w:val="fr-FR" w:bidi="ar-SA"/>
        </w:rPr>
      </w:pPr>
    </w:p>
    <w:p w14:paraId="79C77C0F" w14:textId="3B1182E1" w:rsidR="00057E30" w:rsidRPr="00A52839" w:rsidRDefault="00913712" w:rsidP="00913712">
      <w:pPr>
        <w:pStyle w:val="Titre1"/>
        <w:ind w:left="0"/>
        <w:jc w:val="both"/>
        <w:rPr>
          <w:rStyle w:val="tlid-translation"/>
          <w:rFonts w:ascii="Gill Sans MT" w:eastAsia="Calibri" w:hAnsi="Gill Sans MT" w:cs="Times New Roman"/>
          <w:b w:val="0"/>
          <w:bCs w:val="0"/>
          <w:sz w:val="24"/>
          <w:szCs w:val="24"/>
          <w:lang w:val="fr-FR" w:bidi="ar-SA"/>
        </w:rPr>
      </w:pPr>
      <w:r w:rsidRPr="00994364">
        <w:rPr>
          <w:rStyle w:val="tlid-translation"/>
          <w:rFonts w:ascii="Gill Sans MT" w:eastAsia="Calibri" w:hAnsi="Gill Sans MT" w:cs="Times New Roman"/>
          <w:b w:val="0"/>
          <w:bCs w:val="0"/>
          <w:sz w:val="24"/>
          <w:szCs w:val="24"/>
          <w:lang w:val="fr-FR" w:bidi="ar-SA"/>
        </w:rPr>
        <w:t>La désignation utilisée et la présentation de matériel sur des cartes n'impliquent l'expression</w:t>
      </w:r>
      <w:r w:rsidR="00185913" w:rsidRPr="00994364">
        <w:rPr>
          <w:rStyle w:val="tlid-translation"/>
          <w:rFonts w:ascii="Gill Sans MT" w:eastAsia="Calibri" w:hAnsi="Gill Sans MT" w:cs="Times New Roman"/>
          <w:b w:val="0"/>
          <w:bCs w:val="0"/>
          <w:sz w:val="24"/>
          <w:szCs w:val="24"/>
          <w:lang w:val="fr-FR" w:bidi="ar-SA"/>
        </w:rPr>
        <w:t xml:space="preserve"> d'aucune opinion de la part du PNUD</w:t>
      </w:r>
      <w:r w:rsidRPr="00994364">
        <w:rPr>
          <w:rStyle w:val="tlid-translation"/>
          <w:rFonts w:ascii="Gill Sans MT" w:eastAsia="Calibri" w:hAnsi="Gill Sans MT" w:cs="Times New Roman"/>
          <w:b w:val="0"/>
          <w:bCs w:val="0"/>
          <w:sz w:val="24"/>
          <w:szCs w:val="24"/>
          <w:lang w:val="fr-FR" w:bidi="ar-SA"/>
        </w:rPr>
        <w:t xml:space="preserve"> concernant le statut juridique ou constitutionnel d'un pays, territoire ou zone maritime, ou concernant la délimitation des frontières.</w:t>
      </w:r>
      <w:bookmarkEnd w:id="6"/>
      <w:bookmarkEnd w:id="7"/>
    </w:p>
    <w:p w14:paraId="74EF558A" w14:textId="77777777" w:rsidR="00057E30" w:rsidRPr="00994364" w:rsidRDefault="00057E30" w:rsidP="00340B11">
      <w:pPr>
        <w:pStyle w:val="Titre1"/>
        <w:jc w:val="both"/>
        <w:rPr>
          <w:rFonts w:ascii="Gill Sans MT" w:hAnsi="Gill Sans MT"/>
          <w:b w:val="0"/>
          <w:bCs w:val="0"/>
          <w:sz w:val="20"/>
          <w:szCs w:val="20"/>
          <w:lang w:val="fr-FR"/>
        </w:rPr>
      </w:pPr>
    </w:p>
    <w:p w14:paraId="78192FFB" w14:textId="77777777" w:rsidR="00913712" w:rsidRPr="00994364" w:rsidRDefault="00913712">
      <w:pPr>
        <w:rPr>
          <w:rFonts w:ascii="Gill Sans MT" w:eastAsia="Arial" w:hAnsi="Gill Sans MT" w:cs="Arial"/>
          <w:b/>
          <w:sz w:val="20"/>
          <w:szCs w:val="20"/>
          <w:lang w:bidi="en-US"/>
        </w:rPr>
      </w:pPr>
      <w:r w:rsidRPr="00994364">
        <w:rPr>
          <w:rFonts w:ascii="Gill Sans MT" w:hAnsi="Gill Sans MT"/>
          <w:bCs/>
          <w:sz w:val="20"/>
          <w:szCs w:val="20"/>
        </w:rPr>
        <w:br w:type="page"/>
      </w:r>
    </w:p>
    <w:p w14:paraId="6F239B4A" w14:textId="57E144CC" w:rsidR="00135FF1" w:rsidRPr="00994364" w:rsidRDefault="00135FF1" w:rsidP="00340B11">
      <w:pPr>
        <w:pStyle w:val="Titre1"/>
        <w:jc w:val="both"/>
        <w:rPr>
          <w:rFonts w:ascii="Gill Sans MT" w:hAnsi="Gill Sans MT"/>
          <w:bCs w:val="0"/>
          <w:sz w:val="20"/>
          <w:szCs w:val="20"/>
          <w:lang w:val="fr-FR"/>
        </w:rPr>
      </w:pPr>
      <w:bookmarkStart w:id="8" w:name="_Toc20573479"/>
      <w:r w:rsidRPr="00994364">
        <w:rPr>
          <w:rFonts w:ascii="Gill Sans MT" w:hAnsi="Gill Sans MT"/>
          <w:bCs w:val="0"/>
          <w:sz w:val="20"/>
          <w:szCs w:val="20"/>
          <w:lang w:val="fr-FR"/>
        </w:rPr>
        <w:lastRenderedPageBreak/>
        <w:t xml:space="preserve">Sigles et </w:t>
      </w:r>
      <w:r w:rsidR="00B71DD5" w:rsidRPr="00994364">
        <w:rPr>
          <w:rFonts w:ascii="Gill Sans MT" w:hAnsi="Gill Sans MT"/>
          <w:bCs w:val="0"/>
          <w:sz w:val="20"/>
          <w:szCs w:val="20"/>
          <w:lang w:val="fr-FR"/>
        </w:rPr>
        <w:t>abréviations</w:t>
      </w:r>
      <w:bookmarkEnd w:id="8"/>
      <w:r w:rsidRPr="00994364">
        <w:rPr>
          <w:rFonts w:ascii="Gill Sans MT" w:hAnsi="Gill Sans MT"/>
          <w:bCs w:val="0"/>
          <w:sz w:val="20"/>
          <w:szCs w:val="20"/>
          <w:lang w:val="fr-FR"/>
        </w:rPr>
        <w:t xml:space="preserve"> </w:t>
      </w:r>
    </w:p>
    <w:p w14:paraId="440954DA" w14:textId="77777777" w:rsidR="002021B7" w:rsidRPr="00994364" w:rsidRDefault="002021B7" w:rsidP="00340B11">
      <w:pPr>
        <w:pStyle w:val="Paragraphedeliste"/>
        <w:jc w:val="both"/>
        <w:outlineLvl w:val="0"/>
        <w:rPr>
          <w:rFonts w:ascii="Gill Sans MT" w:hAnsi="Gill Sans MT" w:cs="Arial"/>
          <w:b/>
          <w:bCs/>
          <w:sz w:val="20"/>
          <w:szCs w:val="20"/>
          <w:lang w:val="fr-FR"/>
        </w:rPr>
      </w:pPr>
    </w:p>
    <w:p w14:paraId="36BDAF2B" w14:textId="77777777" w:rsidR="00B71DD5" w:rsidRPr="00994364" w:rsidRDefault="00B71DD5" w:rsidP="00340B11">
      <w:pPr>
        <w:pStyle w:val="Paragraphedeliste"/>
        <w:jc w:val="both"/>
        <w:outlineLvl w:val="0"/>
        <w:rPr>
          <w:rFonts w:ascii="Gill Sans MT" w:hAnsi="Gill Sans MT" w:cs="Arial"/>
          <w:b/>
          <w:bCs/>
          <w:sz w:val="20"/>
          <w:szCs w:val="20"/>
          <w:lang w:val="fr-FR"/>
        </w:rPr>
      </w:pPr>
    </w:p>
    <w:tbl>
      <w:tblPr>
        <w:tblW w:w="0" w:type="auto"/>
        <w:tblInd w:w="-34" w:type="dxa"/>
        <w:tblLook w:val="04A0" w:firstRow="1" w:lastRow="0" w:firstColumn="1" w:lastColumn="0" w:noHBand="0" w:noVBand="1"/>
      </w:tblPr>
      <w:tblGrid>
        <w:gridCol w:w="1816"/>
        <w:gridCol w:w="7290"/>
      </w:tblGrid>
      <w:tr w:rsidR="00946521" w:rsidRPr="00994364" w14:paraId="386562A6" w14:textId="77777777" w:rsidTr="00946521">
        <w:trPr>
          <w:trHeight w:val="20"/>
        </w:trPr>
        <w:tc>
          <w:tcPr>
            <w:tcW w:w="1817" w:type="dxa"/>
          </w:tcPr>
          <w:p w14:paraId="55DBC5BC" w14:textId="77777777" w:rsidR="00946521" w:rsidRPr="00994364" w:rsidRDefault="00946521" w:rsidP="00340B11">
            <w:pPr>
              <w:pStyle w:val="Paragraphedeliste"/>
              <w:ind w:left="0"/>
              <w:jc w:val="both"/>
              <w:outlineLvl w:val="0"/>
              <w:rPr>
                <w:rFonts w:ascii="Gill Sans MT" w:hAnsi="Gill Sans MT" w:cs="Calibri"/>
                <w:color w:val="000000"/>
                <w:lang w:eastAsia="fr-FR"/>
              </w:rPr>
            </w:pPr>
            <w:bookmarkStart w:id="9" w:name="_Toc20572546"/>
            <w:bookmarkStart w:id="10" w:name="_Toc20573480"/>
            <w:r w:rsidRPr="00994364">
              <w:rPr>
                <w:rFonts w:ascii="Gill Sans MT" w:hAnsi="Gill Sans MT" w:cs="Calibri"/>
                <w:color w:val="000000"/>
                <w:lang w:eastAsia="fr-FR"/>
              </w:rPr>
              <w:t>API</w:t>
            </w:r>
            <w:bookmarkEnd w:id="9"/>
            <w:bookmarkEnd w:id="10"/>
            <w:r w:rsidRPr="00994364">
              <w:rPr>
                <w:rFonts w:ascii="Gill Sans MT" w:hAnsi="Gill Sans MT" w:cs="Calibri"/>
                <w:color w:val="000000"/>
                <w:lang w:eastAsia="fr-FR"/>
              </w:rPr>
              <w:t> </w:t>
            </w:r>
          </w:p>
        </w:tc>
        <w:tc>
          <w:tcPr>
            <w:tcW w:w="7319" w:type="dxa"/>
          </w:tcPr>
          <w:p w14:paraId="6B3DAEBC" w14:textId="77777777" w:rsidR="00946521" w:rsidRPr="00994364" w:rsidRDefault="00946521" w:rsidP="00340B11">
            <w:pPr>
              <w:jc w:val="both"/>
              <w:rPr>
                <w:rFonts w:ascii="Gill Sans MT" w:hAnsi="Gill Sans MT"/>
              </w:rPr>
            </w:pPr>
            <w:r w:rsidRPr="00994364">
              <w:rPr>
                <w:rFonts w:ascii="Gill Sans MT" w:hAnsi="Gill Sans MT" w:cs="Calibri"/>
                <w:color w:val="000000"/>
              </w:rPr>
              <w:t xml:space="preserve">: Agence de Promotion des Investissements </w:t>
            </w:r>
          </w:p>
        </w:tc>
      </w:tr>
      <w:tr w:rsidR="00946521" w:rsidRPr="00994364" w14:paraId="497B3265" w14:textId="77777777" w:rsidTr="00946521">
        <w:trPr>
          <w:trHeight w:val="20"/>
        </w:trPr>
        <w:tc>
          <w:tcPr>
            <w:tcW w:w="1817" w:type="dxa"/>
          </w:tcPr>
          <w:p w14:paraId="248659FD" w14:textId="77777777" w:rsidR="00946521" w:rsidRPr="00994364" w:rsidRDefault="00946521" w:rsidP="00340B11">
            <w:pPr>
              <w:pStyle w:val="Paragraphedeliste"/>
              <w:ind w:left="0"/>
              <w:jc w:val="both"/>
              <w:outlineLvl w:val="0"/>
              <w:rPr>
                <w:rFonts w:ascii="Gill Sans MT" w:hAnsi="Gill Sans MT"/>
              </w:rPr>
            </w:pPr>
            <w:bookmarkStart w:id="11" w:name="_Toc20572547"/>
            <w:bookmarkStart w:id="12" w:name="_Toc20573481"/>
            <w:r w:rsidRPr="00994364">
              <w:rPr>
                <w:rFonts w:ascii="Gill Sans MT" w:hAnsi="Gill Sans MT" w:cs="Calibri"/>
                <w:color w:val="000000"/>
                <w:lang w:eastAsia="fr-FR"/>
              </w:rPr>
              <w:t>ASBL</w:t>
            </w:r>
            <w:bookmarkEnd w:id="11"/>
            <w:bookmarkEnd w:id="12"/>
          </w:p>
        </w:tc>
        <w:tc>
          <w:tcPr>
            <w:tcW w:w="7319" w:type="dxa"/>
          </w:tcPr>
          <w:p w14:paraId="51371706" w14:textId="77777777" w:rsidR="00946521" w:rsidRPr="00994364" w:rsidRDefault="00946521" w:rsidP="00340B11">
            <w:pPr>
              <w:pStyle w:val="Paragraphedeliste"/>
              <w:ind w:left="0"/>
              <w:jc w:val="both"/>
              <w:outlineLvl w:val="0"/>
              <w:rPr>
                <w:rFonts w:ascii="Gill Sans MT" w:hAnsi="Gill Sans MT"/>
                <w:lang w:val="fr-FR"/>
              </w:rPr>
            </w:pPr>
            <w:bookmarkStart w:id="13" w:name="_Toc20572548"/>
            <w:bookmarkStart w:id="14" w:name="_Toc20573482"/>
            <w:r w:rsidRPr="00994364">
              <w:rPr>
                <w:rFonts w:ascii="Gill Sans MT" w:hAnsi="Gill Sans MT" w:cs="Calibri"/>
                <w:color w:val="000000"/>
                <w:lang w:eastAsia="fr-FR"/>
              </w:rPr>
              <w:t xml:space="preserve">: Associations Sans Buts </w:t>
            </w:r>
            <w:proofErr w:type="spellStart"/>
            <w:r w:rsidRPr="00994364">
              <w:rPr>
                <w:rFonts w:ascii="Gill Sans MT" w:hAnsi="Gill Sans MT" w:cs="Calibri"/>
                <w:color w:val="000000"/>
                <w:lang w:eastAsia="fr-FR"/>
              </w:rPr>
              <w:t>Lucratifs</w:t>
            </w:r>
            <w:bookmarkEnd w:id="13"/>
            <w:bookmarkEnd w:id="14"/>
            <w:proofErr w:type="spellEnd"/>
          </w:p>
        </w:tc>
      </w:tr>
      <w:tr w:rsidR="00946521" w:rsidRPr="00994364" w14:paraId="78D169F5" w14:textId="77777777" w:rsidTr="00946521">
        <w:trPr>
          <w:trHeight w:val="20"/>
        </w:trPr>
        <w:tc>
          <w:tcPr>
            <w:tcW w:w="1817" w:type="dxa"/>
          </w:tcPr>
          <w:p w14:paraId="16493824" w14:textId="77777777" w:rsidR="00946521" w:rsidRPr="00994364" w:rsidRDefault="00946521" w:rsidP="00340B11">
            <w:pPr>
              <w:pStyle w:val="Paragraphedeliste"/>
              <w:ind w:left="0"/>
              <w:jc w:val="both"/>
              <w:outlineLvl w:val="0"/>
              <w:rPr>
                <w:rStyle w:val="tlid-translation"/>
                <w:rFonts w:ascii="Gill Sans MT" w:hAnsi="Gill Sans MT"/>
                <w:lang w:val="fr-FR"/>
              </w:rPr>
            </w:pPr>
            <w:bookmarkStart w:id="15" w:name="_Toc20572549"/>
            <w:bookmarkStart w:id="16" w:name="_Toc20573483"/>
            <w:r w:rsidRPr="00994364">
              <w:rPr>
                <w:rStyle w:val="tlid-translation"/>
                <w:rFonts w:ascii="Gill Sans MT" w:hAnsi="Gill Sans MT" w:cs="Arial"/>
              </w:rPr>
              <w:t>CAD</w:t>
            </w:r>
            <w:bookmarkEnd w:id="15"/>
            <w:bookmarkEnd w:id="16"/>
          </w:p>
        </w:tc>
        <w:tc>
          <w:tcPr>
            <w:tcW w:w="7319" w:type="dxa"/>
          </w:tcPr>
          <w:p w14:paraId="11FB82B1" w14:textId="1DEA8B4A" w:rsidR="00946521" w:rsidRPr="00994364" w:rsidRDefault="00A90A01" w:rsidP="00340B11">
            <w:pPr>
              <w:pStyle w:val="Paragraphedeliste"/>
              <w:ind w:left="0"/>
              <w:jc w:val="both"/>
              <w:outlineLvl w:val="0"/>
              <w:rPr>
                <w:rStyle w:val="tlid-translation"/>
                <w:rFonts w:ascii="Gill Sans MT" w:hAnsi="Gill Sans MT"/>
                <w:lang w:val="fr-FR"/>
              </w:rPr>
            </w:pPr>
            <w:bookmarkStart w:id="17" w:name="_Toc20572550"/>
            <w:bookmarkStart w:id="18" w:name="_Toc20573484"/>
            <w:r w:rsidRPr="00994364">
              <w:rPr>
                <w:rStyle w:val="tlid-translation"/>
                <w:rFonts w:ascii="Gill Sans MT" w:hAnsi="Gill Sans MT"/>
              </w:rPr>
              <w:t xml:space="preserve">: </w:t>
            </w:r>
            <w:proofErr w:type="spellStart"/>
            <w:r w:rsidRPr="00994364">
              <w:rPr>
                <w:rStyle w:val="tlid-translation"/>
                <w:rFonts w:ascii="Gill Sans MT" w:hAnsi="Gill Sans MT"/>
              </w:rPr>
              <w:t>Comité</w:t>
            </w:r>
            <w:proofErr w:type="spellEnd"/>
            <w:r w:rsidR="00946521" w:rsidRPr="00994364">
              <w:rPr>
                <w:rStyle w:val="tlid-translation"/>
                <w:rFonts w:ascii="Gill Sans MT" w:hAnsi="Gill Sans MT"/>
              </w:rPr>
              <w:t xml:space="preserve"> </w:t>
            </w:r>
            <w:proofErr w:type="spellStart"/>
            <w:r w:rsidR="00946521" w:rsidRPr="00994364">
              <w:rPr>
                <w:rStyle w:val="tlid-translation"/>
                <w:rFonts w:ascii="Gill Sans MT" w:hAnsi="Gill Sans MT"/>
              </w:rPr>
              <w:t>d’aide</w:t>
            </w:r>
            <w:proofErr w:type="spellEnd"/>
            <w:r w:rsidR="00946521" w:rsidRPr="00994364">
              <w:rPr>
                <w:rStyle w:val="tlid-translation"/>
                <w:rFonts w:ascii="Gill Sans MT" w:hAnsi="Gill Sans MT"/>
              </w:rPr>
              <w:t xml:space="preserve"> au développement</w:t>
            </w:r>
            <w:bookmarkEnd w:id="17"/>
            <w:bookmarkEnd w:id="18"/>
          </w:p>
        </w:tc>
      </w:tr>
      <w:tr w:rsidR="00946521" w:rsidRPr="00994364" w14:paraId="65B2CBCB" w14:textId="77777777" w:rsidTr="00946521">
        <w:trPr>
          <w:trHeight w:val="20"/>
        </w:trPr>
        <w:tc>
          <w:tcPr>
            <w:tcW w:w="1817" w:type="dxa"/>
          </w:tcPr>
          <w:p w14:paraId="14DADBE9" w14:textId="77777777" w:rsidR="00946521" w:rsidRPr="00994364" w:rsidRDefault="00946521" w:rsidP="00340B11">
            <w:pPr>
              <w:pStyle w:val="Paragraphedeliste"/>
              <w:ind w:left="0"/>
              <w:jc w:val="both"/>
              <w:outlineLvl w:val="0"/>
              <w:rPr>
                <w:rStyle w:val="tlid-translation"/>
                <w:rFonts w:ascii="Gill Sans MT" w:hAnsi="Gill Sans MT"/>
              </w:rPr>
            </w:pPr>
            <w:bookmarkStart w:id="19" w:name="_Toc16419322"/>
            <w:bookmarkStart w:id="20" w:name="_Toc16420313"/>
            <w:bookmarkStart w:id="21" w:name="_Toc20572551"/>
            <w:bookmarkStart w:id="22" w:name="_Toc20573485"/>
            <w:r w:rsidRPr="00994364">
              <w:rPr>
                <w:rStyle w:val="tlid-translation"/>
                <w:rFonts w:ascii="Gill Sans MT" w:hAnsi="Gill Sans MT"/>
                <w:lang w:val="fr-FR"/>
              </w:rPr>
              <w:t>CFCIB</w:t>
            </w:r>
            <w:bookmarkEnd w:id="19"/>
            <w:bookmarkEnd w:id="20"/>
            <w:bookmarkEnd w:id="21"/>
            <w:bookmarkEnd w:id="22"/>
          </w:p>
        </w:tc>
        <w:tc>
          <w:tcPr>
            <w:tcW w:w="7319" w:type="dxa"/>
          </w:tcPr>
          <w:p w14:paraId="2B332F85" w14:textId="54577FB3" w:rsidR="00946521" w:rsidRPr="00994364" w:rsidRDefault="00946521" w:rsidP="00340B11">
            <w:pPr>
              <w:pStyle w:val="Paragraphedeliste"/>
              <w:ind w:left="0"/>
              <w:jc w:val="both"/>
              <w:outlineLvl w:val="0"/>
              <w:rPr>
                <w:rStyle w:val="tlid-translation"/>
                <w:rFonts w:ascii="Gill Sans MT" w:hAnsi="Gill Sans MT"/>
                <w:lang w:val="fr-FR"/>
              </w:rPr>
            </w:pPr>
            <w:bookmarkStart w:id="23" w:name="_Toc16419323"/>
            <w:bookmarkStart w:id="24" w:name="_Toc16420314"/>
            <w:bookmarkStart w:id="25" w:name="_Toc20572552"/>
            <w:bookmarkStart w:id="26" w:name="_Toc20573486"/>
            <w:r w:rsidRPr="00994364">
              <w:rPr>
                <w:rStyle w:val="tlid-translation"/>
                <w:rFonts w:ascii="Gill Sans MT" w:hAnsi="Gill Sans MT"/>
                <w:lang w:val="fr-FR"/>
              </w:rPr>
              <w:t xml:space="preserve">: Chambre Fédérale de Commerce et </w:t>
            </w:r>
            <w:bookmarkEnd w:id="23"/>
            <w:bookmarkEnd w:id="24"/>
            <w:bookmarkEnd w:id="25"/>
            <w:bookmarkEnd w:id="26"/>
            <w:r w:rsidR="00B242B8">
              <w:rPr>
                <w:rStyle w:val="tlid-translation"/>
                <w:rFonts w:ascii="Gill Sans MT" w:hAnsi="Gill Sans MT"/>
                <w:lang w:val="fr-FR"/>
              </w:rPr>
              <w:t>d’Industrie du Burundi</w:t>
            </w:r>
            <w:r w:rsidRPr="00994364">
              <w:rPr>
                <w:rStyle w:val="tlid-translation"/>
                <w:rFonts w:ascii="Gill Sans MT" w:hAnsi="Gill Sans MT"/>
                <w:lang w:val="fr-FR"/>
              </w:rPr>
              <w:t xml:space="preserve"> </w:t>
            </w:r>
          </w:p>
        </w:tc>
      </w:tr>
      <w:tr w:rsidR="00946521" w:rsidRPr="00994364" w14:paraId="6BBE89D0" w14:textId="77777777" w:rsidTr="00946521">
        <w:trPr>
          <w:trHeight w:val="20"/>
        </w:trPr>
        <w:tc>
          <w:tcPr>
            <w:tcW w:w="1817" w:type="dxa"/>
          </w:tcPr>
          <w:p w14:paraId="174119B8" w14:textId="58034616" w:rsidR="00946521" w:rsidRPr="00994364" w:rsidRDefault="00064767" w:rsidP="00340B11">
            <w:pPr>
              <w:pStyle w:val="Paragraphedeliste"/>
              <w:ind w:left="0"/>
              <w:jc w:val="both"/>
              <w:outlineLvl w:val="0"/>
              <w:rPr>
                <w:rStyle w:val="tlid-translation"/>
                <w:rFonts w:ascii="Gill Sans MT" w:hAnsi="Gill Sans MT"/>
              </w:rPr>
            </w:pPr>
            <w:r>
              <w:rPr>
                <w:rStyle w:val="tlid-translation"/>
                <w:rFonts w:ascii="Gill Sans MT" w:hAnsi="Gill Sans MT"/>
                <w:lang w:val="fr-FR"/>
              </w:rPr>
              <w:t>CHASAA</w:t>
            </w:r>
          </w:p>
        </w:tc>
        <w:tc>
          <w:tcPr>
            <w:tcW w:w="7319" w:type="dxa"/>
          </w:tcPr>
          <w:p w14:paraId="37845BB2" w14:textId="2858EAAC" w:rsidR="00946521" w:rsidRPr="00994364" w:rsidRDefault="00946521" w:rsidP="00340B11">
            <w:pPr>
              <w:pStyle w:val="Paragraphedeliste"/>
              <w:ind w:left="0"/>
              <w:jc w:val="both"/>
              <w:outlineLvl w:val="0"/>
              <w:rPr>
                <w:rStyle w:val="tlid-translation"/>
                <w:rFonts w:ascii="Gill Sans MT" w:hAnsi="Gill Sans MT"/>
                <w:lang w:val="fr-FR"/>
              </w:rPr>
            </w:pPr>
            <w:bookmarkStart w:id="27" w:name="_Toc16419325"/>
            <w:bookmarkStart w:id="28" w:name="_Toc16420316"/>
            <w:bookmarkStart w:id="29" w:name="_Toc20572554"/>
            <w:bookmarkStart w:id="30" w:name="_Toc20573488"/>
            <w:r w:rsidRPr="00994364">
              <w:rPr>
                <w:rStyle w:val="tlid-translation"/>
                <w:rFonts w:ascii="Gill Sans MT" w:hAnsi="Gill Sans MT"/>
                <w:lang w:val="fr-FR"/>
              </w:rPr>
              <w:t xml:space="preserve">: Chambre Sectorielle </w:t>
            </w:r>
            <w:r w:rsidR="00B242B8">
              <w:rPr>
                <w:rStyle w:val="tlid-translation"/>
                <w:rFonts w:ascii="Gill Sans MT" w:hAnsi="Gill Sans MT"/>
                <w:lang w:val="fr-FR"/>
              </w:rPr>
              <w:t>d’</w:t>
            </w:r>
            <w:r w:rsidRPr="00994364">
              <w:rPr>
                <w:rStyle w:val="tlid-translation"/>
                <w:rFonts w:ascii="Gill Sans MT" w:hAnsi="Gill Sans MT"/>
                <w:lang w:val="fr-FR"/>
              </w:rPr>
              <w:t>Art et Artisanat</w:t>
            </w:r>
            <w:bookmarkEnd w:id="27"/>
            <w:bookmarkEnd w:id="28"/>
            <w:bookmarkEnd w:id="29"/>
            <w:bookmarkEnd w:id="30"/>
          </w:p>
        </w:tc>
      </w:tr>
      <w:tr w:rsidR="00946521" w:rsidRPr="00994364" w14:paraId="18850F7E" w14:textId="77777777" w:rsidTr="00946521">
        <w:trPr>
          <w:trHeight w:val="20"/>
        </w:trPr>
        <w:tc>
          <w:tcPr>
            <w:tcW w:w="1817" w:type="dxa"/>
          </w:tcPr>
          <w:p w14:paraId="07B9DBB7" w14:textId="77777777" w:rsidR="00946521" w:rsidRPr="00994364" w:rsidRDefault="00946521" w:rsidP="00340B11">
            <w:pPr>
              <w:jc w:val="both"/>
              <w:rPr>
                <w:rStyle w:val="tlid-translation"/>
                <w:rFonts w:ascii="Gill Sans MT" w:hAnsi="Gill Sans MT" w:cs="Arial"/>
              </w:rPr>
            </w:pPr>
            <w:r w:rsidRPr="00994364">
              <w:rPr>
                <w:rFonts w:ascii="Gill Sans MT" w:hAnsi="Gill Sans MT" w:cs="Arial"/>
              </w:rPr>
              <w:t>COLUCAAB</w:t>
            </w:r>
          </w:p>
        </w:tc>
        <w:tc>
          <w:tcPr>
            <w:tcW w:w="7319" w:type="dxa"/>
          </w:tcPr>
          <w:p w14:paraId="002EA538" w14:textId="77777777" w:rsidR="00946521" w:rsidRPr="00994364" w:rsidRDefault="00946521" w:rsidP="00340B11">
            <w:pPr>
              <w:pStyle w:val="Paragraphedeliste"/>
              <w:ind w:left="0"/>
              <w:jc w:val="both"/>
              <w:outlineLvl w:val="0"/>
              <w:rPr>
                <w:rStyle w:val="tlid-translation"/>
                <w:rFonts w:ascii="Gill Sans MT" w:hAnsi="Gill Sans MT"/>
                <w:lang w:val="fr-FR"/>
              </w:rPr>
            </w:pPr>
            <w:bookmarkStart w:id="31" w:name="_Toc20572555"/>
            <w:bookmarkStart w:id="32" w:name="_Toc20573489"/>
            <w:r w:rsidRPr="00994364">
              <w:rPr>
                <w:rStyle w:val="tlid-translation"/>
                <w:rFonts w:ascii="Gill Sans MT" w:hAnsi="Gill Sans MT"/>
                <w:lang w:val="fr-FR"/>
              </w:rPr>
              <w:t>:</w:t>
            </w:r>
            <w:bookmarkEnd w:id="31"/>
            <w:bookmarkEnd w:id="32"/>
            <w:r w:rsidRPr="00994364">
              <w:rPr>
                <w:rStyle w:val="tlid-translation"/>
                <w:rFonts w:ascii="Gill Sans MT" w:hAnsi="Gill Sans MT"/>
                <w:b/>
                <w:bCs/>
                <w:lang w:val="fr-FR"/>
              </w:rPr>
              <w:t xml:space="preserve"> </w:t>
            </w:r>
            <w:r w:rsidRPr="00994364">
              <w:rPr>
                <w:rStyle w:val="tlid-translation"/>
                <w:rFonts w:ascii="Gill Sans MT" w:hAnsi="Gill Sans MT"/>
                <w:iCs/>
                <w:lang w:val="fr-FR"/>
              </w:rPr>
              <w:t>Coopérative Lumières</w:t>
            </w:r>
            <w:r w:rsidRPr="00994364">
              <w:rPr>
                <w:rStyle w:val="tlid-translation"/>
                <w:rFonts w:ascii="Gill Sans MT" w:hAnsi="Gill Sans MT"/>
                <w:lang w:val="fr-FR"/>
              </w:rPr>
              <w:t xml:space="preserve"> des Centres de formation, </w:t>
            </w:r>
            <w:r w:rsidRPr="00994364">
              <w:rPr>
                <w:rStyle w:val="tlid-translation"/>
                <w:rFonts w:ascii="Gill Sans MT" w:hAnsi="Gill Sans MT"/>
                <w:iCs/>
                <w:lang w:val="fr-FR"/>
              </w:rPr>
              <w:t>Artisans</w:t>
            </w:r>
            <w:r w:rsidRPr="00994364">
              <w:rPr>
                <w:rStyle w:val="tlid-translation"/>
                <w:rFonts w:ascii="Gill Sans MT" w:hAnsi="Gill Sans MT"/>
                <w:lang w:val="fr-FR"/>
              </w:rPr>
              <w:t xml:space="preserve"> et Artistes du </w:t>
            </w:r>
            <w:r w:rsidRPr="00994364">
              <w:rPr>
                <w:rStyle w:val="tlid-translation"/>
                <w:rFonts w:ascii="Gill Sans MT" w:hAnsi="Gill Sans MT"/>
                <w:iCs/>
                <w:lang w:val="fr-FR"/>
              </w:rPr>
              <w:t>Burundi</w:t>
            </w:r>
          </w:p>
        </w:tc>
      </w:tr>
      <w:tr w:rsidR="00946521" w:rsidRPr="00994364" w14:paraId="046F88F9" w14:textId="77777777" w:rsidTr="00946521">
        <w:trPr>
          <w:trHeight w:val="20"/>
        </w:trPr>
        <w:tc>
          <w:tcPr>
            <w:tcW w:w="1817" w:type="dxa"/>
          </w:tcPr>
          <w:p w14:paraId="43B00674" w14:textId="77777777" w:rsidR="00946521" w:rsidRPr="00994364" w:rsidRDefault="00946521" w:rsidP="00340B11">
            <w:pPr>
              <w:pStyle w:val="Paragraphedeliste"/>
              <w:ind w:left="0"/>
              <w:jc w:val="both"/>
              <w:outlineLvl w:val="0"/>
              <w:rPr>
                <w:rStyle w:val="tlid-translation"/>
                <w:rFonts w:ascii="Gill Sans MT" w:hAnsi="Gill Sans MT"/>
                <w:lang w:val="fr-FR"/>
              </w:rPr>
            </w:pPr>
            <w:bookmarkStart w:id="33" w:name="_Toc16419326"/>
            <w:bookmarkStart w:id="34" w:name="_Toc16420317"/>
            <w:bookmarkStart w:id="35" w:name="_Toc20572556"/>
            <w:bookmarkStart w:id="36" w:name="_Toc20573490"/>
            <w:r w:rsidRPr="00994364">
              <w:rPr>
                <w:rStyle w:val="tlid-translation"/>
                <w:rFonts w:ascii="Gill Sans MT" w:hAnsi="Gill Sans MT"/>
                <w:lang w:val="fr-FR"/>
              </w:rPr>
              <w:t>DG</w:t>
            </w:r>
            <w:bookmarkEnd w:id="33"/>
            <w:bookmarkEnd w:id="34"/>
            <w:bookmarkEnd w:id="35"/>
            <w:bookmarkEnd w:id="36"/>
            <w:r w:rsidRPr="00994364">
              <w:rPr>
                <w:rStyle w:val="tlid-translation"/>
                <w:rFonts w:ascii="Gill Sans MT" w:hAnsi="Gill Sans MT"/>
                <w:lang w:val="fr-FR"/>
              </w:rPr>
              <w:t xml:space="preserve"> </w:t>
            </w:r>
          </w:p>
        </w:tc>
        <w:tc>
          <w:tcPr>
            <w:tcW w:w="7319" w:type="dxa"/>
          </w:tcPr>
          <w:p w14:paraId="52F46264" w14:textId="77777777" w:rsidR="00946521" w:rsidRPr="00994364" w:rsidRDefault="00946521" w:rsidP="00340B11">
            <w:pPr>
              <w:pStyle w:val="Paragraphedeliste"/>
              <w:ind w:left="0"/>
              <w:jc w:val="both"/>
              <w:outlineLvl w:val="0"/>
              <w:rPr>
                <w:rStyle w:val="tlid-translation"/>
                <w:rFonts w:ascii="Gill Sans MT" w:hAnsi="Gill Sans MT"/>
                <w:lang w:val="fr-FR"/>
              </w:rPr>
            </w:pPr>
            <w:bookmarkStart w:id="37" w:name="_Toc16419327"/>
            <w:bookmarkStart w:id="38" w:name="_Toc16420318"/>
            <w:bookmarkStart w:id="39" w:name="_Toc20572557"/>
            <w:bookmarkStart w:id="40" w:name="_Toc20573491"/>
            <w:r w:rsidRPr="00994364">
              <w:rPr>
                <w:rStyle w:val="tlid-translation"/>
                <w:rFonts w:ascii="Gill Sans MT" w:hAnsi="Gill Sans MT"/>
                <w:lang w:val="fr-FR"/>
              </w:rPr>
              <w:t>: Direction de l’artisanat</w:t>
            </w:r>
            <w:bookmarkEnd w:id="37"/>
            <w:bookmarkEnd w:id="38"/>
            <w:bookmarkEnd w:id="39"/>
            <w:bookmarkEnd w:id="40"/>
          </w:p>
        </w:tc>
      </w:tr>
      <w:tr w:rsidR="00946521" w:rsidRPr="00994364" w14:paraId="3718B78E" w14:textId="77777777" w:rsidTr="00946521">
        <w:trPr>
          <w:trHeight w:val="20"/>
        </w:trPr>
        <w:tc>
          <w:tcPr>
            <w:tcW w:w="1817" w:type="dxa"/>
          </w:tcPr>
          <w:p w14:paraId="45E6687C" w14:textId="77777777" w:rsidR="00946521" w:rsidRPr="00994364" w:rsidRDefault="00946521" w:rsidP="00340B11">
            <w:pPr>
              <w:pStyle w:val="Paragraphedeliste"/>
              <w:ind w:left="0"/>
              <w:jc w:val="both"/>
              <w:outlineLvl w:val="0"/>
              <w:rPr>
                <w:rStyle w:val="tlid-translation"/>
                <w:rFonts w:ascii="Gill Sans MT" w:hAnsi="Gill Sans MT"/>
                <w:lang w:val="fr-FR"/>
              </w:rPr>
            </w:pPr>
            <w:bookmarkStart w:id="41" w:name="_Toc20572558"/>
            <w:bookmarkStart w:id="42" w:name="_Toc20573492"/>
            <w:r w:rsidRPr="00994364">
              <w:rPr>
                <w:rFonts w:ascii="Gill Sans MT" w:hAnsi="Gill Sans MT"/>
              </w:rPr>
              <w:t>DPAE</w:t>
            </w:r>
            <w:bookmarkEnd w:id="41"/>
            <w:bookmarkEnd w:id="42"/>
          </w:p>
        </w:tc>
        <w:tc>
          <w:tcPr>
            <w:tcW w:w="7319" w:type="dxa"/>
          </w:tcPr>
          <w:p w14:paraId="33434772" w14:textId="77777777" w:rsidR="00946521" w:rsidRPr="00994364" w:rsidRDefault="00946521" w:rsidP="00340B11">
            <w:pPr>
              <w:pStyle w:val="Paragraphedeliste"/>
              <w:ind w:left="0"/>
              <w:jc w:val="both"/>
              <w:outlineLvl w:val="0"/>
              <w:rPr>
                <w:rStyle w:val="tlid-translation"/>
                <w:rFonts w:ascii="Gill Sans MT" w:hAnsi="Gill Sans MT"/>
                <w:lang w:val="fr-FR"/>
              </w:rPr>
            </w:pPr>
            <w:bookmarkStart w:id="43" w:name="_Toc20572559"/>
            <w:bookmarkStart w:id="44" w:name="_Toc20573493"/>
            <w:r w:rsidRPr="00994364">
              <w:rPr>
                <w:rFonts w:ascii="Gill Sans MT" w:hAnsi="Gill Sans MT"/>
                <w:lang w:val="fr-FR"/>
              </w:rPr>
              <w:t>: Direction Provinciale  de l’Agriculture et de l’Elevage</w:t>
            </w:r>
            <w:bookmarkEnd w:id="43"/>
            <w:bookmarkEnd w:id="44"/>
          </w:p>
        </w:tc>
      </w:tr>
      <w:tr w:rsidR="00946521" w:rsidRPr="00994364" w14:paraId="54035F92" w14:textId="77777777" w:rsidTr="00946521">
        <w:trPr>
          <w:trHeight w:val="20"/>
        </w:trPr>
        <w:tc>
          <w:tcPr>
            <w:tcW w:w="1817" w:type="dxa"/>
          </w:tcPr>
          <w:p w14:paraId="4A46A5F1" w14:textId="77777777" w:rsidR="00946521" w:rsidRPr="00994364" w:rsidRDefault="00946521" w:rsidP="00340B11">
            <w:pPr>
              <w:pStyle w:val="Paragraphedeliste"/>
              <w:ind w:left="0"/>
              <w:jc w:val="both"/>
              <w:outlineLvl w:val="0"/>
              <w:rPr>
                <w:rFonts w:ascii="Gill Sans MT" w:hAnsi="Gill Sans MT"/>
              </w:rPr>
            </w:pPr>
            <w:bookmarkStart w:id="45" w:name="_Toc20572560"/>
            <w:bookmarkStart w:id="46" w:name="_Toc20573494"/>
            <w:r w:rsidRPr="00994364">
              <w:rPr>
                <w:rFonts w:ascii="Gill Sans MT" w:hAnsi="Gill Sans MT"/>
              </w:rPr>
              <w:t>DPE</w:t>
            </w:r>
            <w:bookmarkEnd w:id="45"/>
            <w:bookmarkEnd w:id="46"/>
          </w:p>
        </w:tc>
        <w:tc>
          <w:tcPr>
            <w:tcW w:w="7319" w:type="dxa"/>
          </w:tcPr>
          <w:p w14:paraId="1358E2D9" w14:textId="77777777" w:rsidR="00946521" w:rsidRPr="00994364" w:rsidRDefault="00946521" w:rsidP="00340B11">
            <w:pPr>
              <w:pStyle w:val="Paragraphedeliste"/>
              <w:ind w:left="0"/>
              <w:jc w:val="both"/>
              <w:outlineLvl w:val="0"/>
              <w:rPr>
                <w:rFonts w:ascii="Gill Sans MT" w:hAnsi="Gill Sans MT"/>
                <w:lang w:val="fr-FR"/>
              </w:rPr>
            </w:pPr>
            <w:bookmarkStart w:id="47" w:name="_Toc20572561"/>
            <w:bookmarkStart w:id="48" w:name="_Toc20573495"/>
            <w:r w:rsidRPr="00994364">
              <w:rPr>
                <w:rFonts w:ascii="Gill Sans MT" w:hAnsi="Gill Sans MT"/>
                <w:lang w:val="fr-FR"/>
              </w:rPr>
              <w:t>:</w:t>
            </w:r>
            <w:r w:rsidRPr="00994364">
              <w:rPr>
                <w:rFonts w:ascii="Gill Sans MT" w:hAnsi="Gill Sans MT"/>
              </w:rPr>
              <w:t xml:space="preserve"> Direction </w:t>
            </w:r>
            <w:proofErr w:type="spellStart"/>
            <w:r w:rsidRPr="00994364">
              <w:rPr>
                <w:rFonts w:ascii="Gill Sans MT" w:hAnsi="Gill Sans MT"/>
              </w:rPr>
              <w:t>Provinciale</w:t>
            </w:r>
            <w:proofErr w:type="spellEnd"/>
            <w:r w:rsidRPr="00994364">
              <w:rPr>
                <w:rFonts w:ascii="Gill Sans MT" w:hAnsi="Gill Sans MT"/>
              </w:rPr>
              <w:t xml:space="preserve"> de </w:t>
            </w:r>
            <w:proofErr w:type="spellStart"/>
            <w:r w:rsidRPr="00994364">
              <w:rPr>
                <w:rFonts w:ascii="Gill Sans MT" w:hAnsi="Gill Sans MT"/>
              </w:rPr>
              <w:t>l’Enseignement</w:t>
            </w:r>
            <w:bookmarkEnd w:id="47"/>
            <w:bookmarkEnd w:id="48"/>
            <w:proofErr w:type="spellEnd"/>
          </w:p>
        </w:tc>
      </w:tr>
      <w:tr w:rsidR="00946521" w:rsidRPr="00994364" w14:paraId="656C0308" w14:textId="77777777" w:rsidTr="00946521">
        <w:trPr>
          <w:trHeight w:val="20"/>
        </w:trPr>
        <w:tc>
          <w:tcPr>
            <w:tcW w:w="1817" w:type="dxa"/>
          </w:tcPr>
          <w:p w14:paraId="20763B7C" w14:textId="77777777" w:rsidR="00946521" w:rsidRPr="00994364" w:rsidRDefault="00946521" w:rsidP="00340B11">
            <w:pPr>
              <w:pStyle w:val="Paragraphedeliste"/>
              <w:ind w:left="0"/>
              <w:jc w:val="both"/>
              <w:outlineLvl w:val="0"/>
              <w:rPr>
                <w:rStyle w:val="tlid-translation"/>
                <w:rFonts w:ascii="Gill Sans MT" w:hAnsi="Gill Sans MT"/>
              </w:rPr>
            </w:pPr>
            <w:bookmarkStart w:id="49" w:name="_Toc16419328"/>
            <w:bookmarkStart w:id="50" w:name="_Toc16420319"/>
            <w:bookmarkStart w:id="51" w:name="_Toc20572562"/>
            <w:bookmarkStart w:id="52" w:name="_Toc20573496"/>
            <w:r w:rsidRPr="00994364">
              <w:rPr>
                <w:rStyle w:val="tlid-translation"/>
                <w:rFonts w:ascii="Gill Sans MT" w:hAnsi="Gill Sans MT"/>
                <w:lang w:val="fr-FR"/>
              </w:rPr>
              <w:t>FIDA</w:t>
            </w:r>
            <w:bookmarkEnd w:id="49"/>
            <w:bookmarkEnd w:id="50"/>
            <w:bookmarkEnd w:id="51"/>
            <w:bookmarkEnd w:id="52"/>
          </w:p>
        </w:tc>
        <w:tc>
          <w:tcPr>
            <w:tcW w:w="7319" w:type="dxa"/>
          </w:tcPr>
          <w:p w14:paraId="72D4B68C" w14:textId="77777777" w:rsidR="00946521" w:rsidRPr="00994364" w:rsidRDefault="00946521" w:rsidP="00340B11">
            <w:pPr>
              <w:pStyle w:val="Paragraphedeliste"/>
              <w:ind w:left="0"/>
              <w:jc w:val="both"/>
              <w:outlineLvl w:val="0"/>
              <w:rPr>
                <w:rStyle w:val="tlid-translation"/>
                <w:rFonts w:ascii="Gill Sans MT" w:hAnsi="Gill Sans MT"/>
                <w:lang w:val="fr-FR"/>
              </w:rPr>
            </w:pPr>
            <w:bookmarkStart w:id="53" w:name="_Toc16419329"/>
            <w:bookmarkStart w:id="54" w:name="_Toc16420320"/>
            <w:bookmarkStart w:id="55" w:name="_Toc20572563"/>
            <w:bookmarkStart w:id="56" w:name="_Toc20573497"/>
            <w:r w:rsidRPr="00994364">
              <w:rPr>
                <w:rStyle w:val="tlid-translation"/>
                <w:rFonts w:ascii="Gill Sans MT" w:hAnsi="Gill Sans MT"/>
                <w:lang w:val="fr-FR"/>
              </w:rPr>
              <w:t>: Fond International pour le Développement de l’Agriculture</w:t>
            </w:r>
            <w:bookmarkEnd w:id="53"/>
            <w:bookmarkEnd w:id="54"/>
            <w:bookmarkEnd w:id="55"/>
            <w:bookmarkEnd w:id="56"/>
          </w:p>
        </w:tc>
      </w:tr>
      <w:tr w:rsidR="00946521" w:rsidRPr="00994364" w14:paraId="51B08730" w14:textId="77777777" w:rsidTr="00946521">
        <w:trPr>
          <w:trHeight w:val="20"/>
        </w:trPr>
        <w:tc>
          <w:tcPr>
            <w:tcW w:w="1817" w:type="dxa"/>
          </w:tcPr>
          <w:p w14:paraId="7BBD3294" w14:textId="77777777" w:rsidR="00946521" w:rsidRPr="00994364" w:rsidRDefault="00946521" w:rsidP="00340B11">
            <w:pPr>
              <w:pStyle w:val="Paragraphedeliste"/>
              <w:ind w:left="0"/>
              <w:jc w:val="both"/>
              <w:outlineLvl w:val="0"/>
              <w:rPr>
                <w:rFonts w:ascii="Gill Sans MT" w:hAnsi="Gill Sans MT" w:cs="Calibri"/>
                <w:color w:val="000000"/>
                <w:lang w:val="fr-FR" w:eastAsia="fr-FR"/>
              </w:rPr>
            </w:pPr>
            <w:r w:rsidRPr="00994364">
              <w:rPr>
                <w:rStyle w:val="tlid-translation"/>
                <w:rFonts w:ascii="Gill Sans MT" w:hAnsi="Gill Sans MT"/>
                <w:lang w:val="fr-FR"/>
              </w:rPr>
              <w:t>GENU</w:t>
            </w:r>
          </w:p>
        </w:tc>
        <w:tc>
          <w:tcPr>
            <w:tcW w:w="7319" w:type="dxa"/>
          </w:tcPr>
          <w:p w14:paraId="244A4E74" w14:textId="77777777" w:rsidR="00946521" w:rsidRPr="00994364" w:rsidRDefault="00946521" w:rsidP="00340B11">
            <w:pPr>
              <w:jc w:val="both"/>
              <w:rPr>
                <w:rFonts w:ascii="Gill Sans MT" w:hAnsi="Gill Sans MT" w:cs="Calibri"/>
                <w:color w:val="000000"/>
              </w:rPr>
            </w:pPr>
            <w:r w:rsidRPr="00994364">
              <w:rPr>
                <w:rStyle w:val="tlid-translation"/>
                <w:rFonts w:ascii="Gill Sans MT" w:hAnsi="Gill Sans MT"/>
              </w:rPr>
              <w:t xml:space="preserve">Groupe d’évaluation des Nations Unies </w:t>
            </w:r>
          </w:p>
        </w:tc>
      </w:tr>
      <w:tr w:rsidR="00946521" w:rsidRPr="00994364" w14:paraId="1BA01062" w14:textId="77777777" w:rsidTr="00946521">
        <w:trPr>
          <w:trHeight w:val="20"/>
        </w:trPr>
        <w:tc>
          <w:tcPr>
            <w:tcW w:w="1817" w:type="dxa"/>
          </w:tcPr>
          <w:p w14:paraId="7C3F2E7A" w14:textId="77777777" w:rsidR="00946521" w:rsidRPr="00994364" w:rsidRDefault="00946521" w:rsidP="00340B11">
            <w:pPr>
              <w:pStyle w:val="Paragraphedeliste"/>
              <w:ind w:left="0"/>
              <w:jc w:val="both"/>
              <w:outlineLvl w:val="0"/>
              <w:rPr>
                <w:rStyle w:val="tlid-translation"/>
                <w:rFonts w:ascii="Gill Sans MT" w:hAnsi="Gill Sans MT"/>
              </w:rPr>
            </w:pPr>
            <w:bookmarkStart w:id="57" w:name="_Toc16419330"/>
            <w:bookmarkStart w:id="58" w:name="_Toc16420321"/>
            <w:bookmarkStart w:id="59" w:name="_Toc20572564"/>
            <w:bookmarkStart w:id="60" w:name="_Toc20573498"/>
            <w:r w:rsidRPr="00994364">
              <w:rPr>
                <w:rStyle w:val="tlid-translation"/>
                <w:rFonts w:ascii="Gill Sans MT" w:hAnsi="Gill Sans MT"/>
                <w:lang w:val="fr-FR"/>
              </w:rPr>
              <w:t>MDC</w:t>
            </w:r>
            <w:bookmarkEnd w:id="57"/>
            <w:bookmarkEnd w:id="58"/>
            <w:bookmarkEnd w:id="59"/>
            <w:bookmarkEnd w:id="60"/>
          </w:p>
        </w:tc>
        <w:tc>
          <w:tcPr>
            <w:tcW w:w="7319" w:type="dxa"/>
          </w:tcPr>
          <w:p w14:paraId="1EE6E9B2" w14:textId="77777777" w:rsidR="00946521" w:rsidRPr="00994364" w:rsidRDefault="00946521" w:rsidP="00340B11">
            <w:pPr>
              <w:pStyle w:val="Paragraphedeliste"/>
              <w:ind w:left="0"/>
              <w:jc w:val="both"/>
              <w:outlineLvl w:val="0"/>
              <w:rPr>
                <w:rStyle w:val="tlid-translation"/>
                <w:rFonts w:ascii="Gill Sans MT" w:hAnsi="Gill Sans MT"/>
              </w:rPr>
            </w:pPr>
            <w:bookmarkStart w:id="61" w:name="_Toc16419331"/>
            <w:bookmarkStart w:id="62" w:name="_Toc16420322"/>
            <w:bookmarkStart w:id="63" w:name="_Toc20572565"/>
            <w:bookmarkStart w:id="64" w:name="_Toc20573499"/>
            <w:r w:rsidRPr="00994364">
              <w:rPr>
                <w:rStyle w:val="tlid-translation"/>
                <w:rFonts w:ascii="Gill Sans MT" w:hAnsi="Gill Sans MT"/>
                <w:lang w:val="fr-FR"/>
              </w:rPr>
              <w:t>: Ministère du Développement Communal</w:t>
            </w:r>
            <w:bookmarkEnd w:id="61"/>
            <w:bookmarkEnd w:id="62"/>
            <w:bookmarkEnd w:id="63"/>
            <w:bookmarkEnd w:id="64"/>
          </w:p>
        </w:tc>
      </w:tr>
      <w:tr w:rsidR="00946521" w:rsidRPr="00994364" w14:paraId="3FB473B8" w14:textId="77777777" w:rsidTr="00946521">
        <w:trPr>
          <w:trHeight w:val="20"/>
        </w:trPr>
        <w:tc>
          <w:tcPr>
            <w:tcW w:w="1817" w:type="dxa"/>
          </w:tcPr>
          <w:p w14:paraId="66A13459" w14:textId="77777777" w:rsidR="00946521" w:rsidRPr="00994364" w:rsidRDefault="00946521" w:rsidP="00340B11">
            <w:pPr>
              <w:pStyle w:val="Paragraphedeliste"/>
              <w:ind w:left="0"/>
              <w:jc w:val="both"/>
              <w:outlineLvl w:val="0"/>
              <w:rPr>
                <w:rStyle w:val="tlid-translation"/>
                <w:rFonts w:ascii="Gill Sans MT" w:hAnsi="Gill Sans MT"/>
              </w:rPr>
            </w:pPr>
            <w:bookmarkStart w:id="65" w:name="_Toc16419332"/>
            <w:bookmarkStart w:id="66" w:name="_Toc16420323"/>
            <w:bookmarkStart w:id="67" w:name="_Toc20572566"/>
            <w:bookmarkStart w:id="68" w:name="_Toc20573500"/>
            <w:r w:rsidRPr="00994364">
              <w:rPr>
                <w:rStyle w:val="tlid-translation"/>
                <w:rFonts w:ascii="Gill Sans MT" w:hAnsi="Gill Sans MT"/>
                <w:lang w:val="fr-FR"/>
              </w:rPr>
              <w:t>MEBSEEMFPA</w:t>
            </w:r>
            <w:bookmarkEnd w:id="65"/>
            <w:bookmarkEnd w:id="66"/>
            <w:bookmarkEnd w:id="67"/>
            <w:bookmarkEnd w:id="68"/>
          </w:p>
        </w:tc>
        <w:tc>
          <w:tcPr>
            <w:tcW w:w="7319" w:type="dxa"/>
          </w:tcPr>
          <w:p w14:paraId="516235BD" w14:textId="77777777" w:rsidR="00946521" w:rsidRPr="00994364" w:rsidRDefault="00946521" w:rsidP="00340B11">
            <w:pPr>
              <w:pStyle w:val="Paragraphedeliste"/>
              <w:ind w:left="0"/>
              <w:jc w:val="both"/>
              <w:outlineLvl w:val="0"/>
              <w:rPr>
                <w:rStyle w:val="tlid-translation"/>
                <w:rFonts w:ascii="Gill Sans MT" w:hAnsi="Gill Sans MT"/>
                <w:lang w:val="fr-FR"/>
              </w:rPr>
            </w:pPr>
            <w:bookmarkStart w:id="69" w:name="_Toc16419333"/>
            <w:bookmarkStart w:id="70" w:name="_Toc16420324"/>
            <w:bookmarkStart w:id="71" w:name="_Toc20572567"/>
            <w:bookmarkStart w:id="72" w:name="_Toc20573501"/>
            <w:r w:rsidRPr="00994364">
              <w:rPr>
                <w:rStyle w:val="tlid-translation"/>
                <w:rFonts w:ascii="Gill Sans MT" w:hAnsi="Gill Sans MT"/>
                <w:lang w:val="fr-FR"/>
              </w:rPr>
              <w:t>: Ministère de l’enseignement de base et secondaire, de l’enseignement des métiers, de la formation professionnelle et de l’alphabétisation</w:t>
            </w:r>
            <w:bookmarkEnd w:id="69"/>
            <w:bookmarkEnd w:id="70"/>
            <w:bookmarkEnd w:id="71"/>
            <w:bookmarkEnd w:id="72"/>
          </w:p>
        </w:tc>
      </w:tr>
      <w:tr w:rsidR="00946521" w:rsidRPr="00994364" w14:paraId="5C7D5FEE" w14:textId="77777777" w:rsidTr="00946521">
        <w:trPr>
          <w:trHeight w:val="20"/>
        </w:trPr>
        <w:tc>
          <w:tcPr>
            <w:tcW w:w="1817" w:type="dxa"/>
          </w:tcPr>
          <w:p w14:paraId="08C82E71" w14:textId="77777777" w:rsidR="00946521" w:rsidRPr="00994364" w:rsidRDefault="00946521" w:rsidP="00340B11">
            <w:pPr>
              <w:pStyle w:val="Paragraphedeliste"/>
              <w:ind w:left="0"/>
              <w:jc w:val="both"/>
              <w:outlineLvl w:val="0"/>
              <w:rPr>
                <w:rStyle w:val="tlid-translation"/>
                <w:rFonts w:ascii="Gill Sans MT" w:hAnsi="Gill Sans MT"/>
              </w:rPr>
            </w:pPr>
            <w:bookmarkStart w:id="73" w:name="_Toc16419334"/>
            <w:bookmarkStart w:id="74" w:name="_Toc16420325"/>
            <w:bookmarkStart w:id="75" w:name="_Toc20572568"/>
            <w:bookmarkStart w:id="76" w:name="_Toc20573502"/>
            <w:r w:rsidRPr="00994364">
              <w:rPr>
                <w:rStyle w:val="tlid-translation"/>
                <w:rFonts w:ascii="Gill Sans MT" w:hAnsi="Gill Sans MT"/>
                <w:lang w:val="fr-FR"/>
              </w:rPr>
              <w:t>MSNDPHG</w:t>
            </w:r>
            <w:bookmarkEnd w:id="73"/>
            <w:bookmarkEnd w:id="74"/>
            <w:bookmarkEnd w:id="75"/>
            <w:bookmarkEnd w:id="76"/>
          </w:p>
        </w:tc>
        <w:tc>
          <w:tcPr>
            <w:tcW w:w="7319" w:type="dxa"/>
          </w:tcPr>
          <w:p w14:paraId="02AA5B4E" w14:textId="77777777" w:rsidR="00946521" w:rsidRPr="00994364" w:rsidRDefault="00946521" w:rsidP="00340B11">
            <w:pPr>
              <w:pStyle w:val="Paragraphedeliste"/>
              <w:ind w:left="0"/>
              <w:jc w:val="both"/>
              <w:outlineLvl w:val="0"/>
              <w:rPr>
                <w:rStyle w:val="tlid-translation"/>
                <w:rFonts w:ascii="Gill Sans MT" w:hAnsi="Gill Sans MT"/>
                <w:lang w:val="fr-FR"/>
              </w:rPr>
            </w:pPr>
            <w:bookmarkStart w:id="77" w:name="_Toc16419335"/>
            <w:bookmarkStart w:id="78" w:name="_Toc16420326"/>
            <w:bookmarkStart w:id="79" w:name="_Toc20572569"/>
            <w:bookmarkStart w:id="80" w:name="_Toc20573503"/>
            <w:r w:rsidRPr="00994364">
              <w:rPr>
                <w:rStyle w:val="tlid-translation"/>
                <w:rFonts w:ascii="Gill Sans MT" w:hAnsi="Gill Sans MT"/>
                <w:lang w:val="fr-FR"/>
              </w:rPr>
              <w:t>: Ministère de solidarité nationale, des droits de la personne humaine et du genre</w:t>
            </w:r>
            <w:bookmarkEnd w:id="77"/>
            <w:bookmarkEnd w:id="78"/>
            <w:bookmarkEnd w:id="79"/>
            <w:bookmarkEnd w:id="80"/>
          </w:p>
        </w:tc>
      </w:tr>
      <w:tr w:rsidR="00946521" w:rsidRPr="00994364" w14:paraId="4C167EDD" w14:textId="77777777" w:rsidTr="00946521">
        <w:trPr>
          <w:trHeight w:val="20"/>
        </w:trPr>
        <w:tc>
          <w:tcPr>
            <w:tcW w:w="1817" w:type="dxa"/>
          </w:tcPr>
          <w:p w14:paraId="50D607D3" w14:textId="77777777" w:rsidR="00946521" w:rsidRPr="00994364" w:rsidRDefault="00946521" w:rsidP="00340B11">
            <w:pPr>
              <w:pStyle w:val="Paragraphedeliste"/>
              <w:ind w:left="0"/>
              <w:jc w:val="both"/>
              <w:outlineLvl w:val="0"/>
              <w:rPr>
                <w:rStyle w:val="tlid-translation"/>
                <w:rFonts w:ascii="Gill Sans MT" w:hAnsi="Gill Sans MT"/>
              </w:rPr>
            </w:pPr>
            <w:bookmarkStart w:id="81" w:name="_Toc16419336"/>
            <w:bookmarkStart w:id="82" w:name="_Toc16420327"/>
            <w:bookmarkStart w:id="83" w:name="_Toc20572570"/>
            <w:bookmarkStart w:id="84" w:name="_Toc20573504"/>
            <w:r w:rsidRPr="00994364">
              <w:rPr>
                <w:rStyle w:val="tlid-translation"/>
                <w:rFonts w:ascii="Gill Sans MT" w:hAnsi="Gill Sans MT"/>
                <w:lang w:val="fr-FR"/>
              </w:rPr>
              <w:t>OAA</w:t>
            </w:r>
            <w:bookmarkEnd w:id="81"/>
            <w:bookmarkEnd w:id="82"/>
            <w:bookmarkEnd w:id="83"/>
            <w:bookmarkEnd w:id="84"/>
          </w:p>
        </w:tc>
        <w:tc>
          <w:tcPr>
            <w:tcW w:w="7319" w:type="dxa"/>
          </w:tcPr>
          <w:p w14:paraId="3DF71CBE" w14:textId="77777777" w:rsidR="00946521" w:rsidRPr="00994364" w:rsidRDefault="00946521" w:rsidP="00340B11">
            <w:pPr>
              <w:pStyle w:val="Paragraphedeliste"/>
              <w:ind w:left="0"/>
              <w:jc w:val="both"/>
              <w:outlineLvl w:val="0"/>
              <w:rPr>
                <w:rStyle w:val="tlid-translation"/>
                <w:rFonts w:ascii="Gill Sans MT" w:hAnsi="Gill Sans MT"/>
              </w:rPr>
            </w:pPr>
            <w:bookmarkStart w:id="85" w:name="_Toc16419337"/>
            <w:bookmarkStart w:id="86" w:name="_Toc16420328"/>
            <w:bookmarkStart w:id="87" w:name="_Toc20572571"/>
            <w:bookmarkStart w:id="88" w:name="_Toc20573505"/>
            <w:r w:rsidRPr="00994364">
              <w:rPr>
                <w:rStyle w:val="tlid-translation"/>
                <w:rFonts w:ascii="Gill Sans MT" w:hAnsi="Gill Sans MT"/>
                <w:lang w:val="fr-FR"/>
              </w:rPr>
              <w:t xml:space="preserve">: </w:t>
            </w:r>
            <w:proofErr w:type="spellStart"/>
            <w:r w:rsidRPr="00994364">
              <w:rPr>
                <w:rStyle w:val="tlid-translation"/>
                <w:rFonts w:ascii="Gill Sans MT" w:hAnsi="Gill Sans MT"/>
                <w:lang w:val="fr-FR"/>
              </w:rPr>
              <w:t>Opportunities</w:t>
            </w:r>
            <w:proofErr w:type="spellEnd"/>
            <w:r w:rsidRPr="00994364">
              <w:rPr>
                <w:rStyle w:val="tlid-translation"/>
                <w:rFonts w:ascii="Gill Sans MT" w:hAnsi="Gill Sans MT"/>
                <w:lang w:val="fr-FR"/>
              </w:rPr>
              <w:t xml:space="preserve"> </w:t>
            </w:r>
            <w:proofErr w:type="spellStart"/>
            <w:r w:rsidRPr="00994364">
              <w:rPr>
                <w:rStyle w:val="tlid-translation"/>
                <w:rFonts w:ascii="Gill Sans MT" w:hAnsi="Gill Sans MT"/>
                <w:lang w:val="fr-FR"/>
              </w:rPr>
              <w:t>Accross</w:t>
            </w:r>
            <w:proofErr w:type="spellEnd"/>
            <w:r w:rsidRPr="00994364">
              <w:rPr>
                <w:rStyle w:val="tlid-translation"/>
                <w:rFonts w:ascii="Gill Sans MT" w:hAnsi="Gill Sans MT"/>
                <w:lang w:val="fr-FR"/>
              </w:rPr>
              <w:t xml:space="preserve"> </w:t>
            </w:r>
            <w:proofErr w:type="spellStart"/>
            <w:r w:rsidRPr="00994364">
              <w:rPr>
                <w:rStyle w:val="tlid-translation"/>
                <w:rFonts w:ascii="Gill Sans MT" w:hAnsi="Gill Sans MT"/>
                <w:lang w:val="fr-FR"/>
              </w:rPr>
              <w:t>Africa</w:t>
            </w:r>
            <w:bookmarkEnd w:id="85"/>
            <w:bookmarkEnd w:id="86"/>
            <w:bookmarkEnd w:id="87"/>
            <w:bookmarkEnd w:id="88"/>
            <w:proofErr w:type="spellEnd"/>
            <w:r w:rsidRPr="00994364">
              <w:rPr>
                <w:rStyle w:val="tlid-translation"/>
                <w:rFonts w:ascii="Gill Sans MT" w:hAnsi="Gill Sans MT"/>
                <w:lang w:val="fr-FR"/>
              </w:rPr>
              <w:t xml:space="preserve">   </w:t>
            </w:r>
          </w:p>
        </w:tc>
      </w:tr>
      <w:tr w:rsidR="00946521" w:rsidRPr="00994364" w14:paraId="51E15DEA" w14:textId="77777777" w:rsidTr="00946521">
        <w:trPr>
          <w:trHeight w:val="20"/>
        </w:trPr>
        <w:tc>
          <w:tcPr>
            <w:tcW w:w="1817" w:type="dxa"/>
          </w:tcPr>
          <w:p w14:paraId="160DB5F6" w14:textId="77777777" w:rsidR="00946521" w:rsidRPr="00994364" w:rsidRDefault="00946521" w:rsidP="00340B11">
            <w:pPr>
              <w:pStyle w:val="Paragraphedeliste"/>
              <w:ind w:left="0"/>
              <w:jc w:val="both"/>
              <w:outlineLvl w:val="0"/>
              <w:rPr>
                <w:rStyle w:val="tlid-translation"/>
                <w:rFonts w:ascii="Gill Sans MT" w:hAnsi="Gill Sans MT"/>
                <w:lang w:val="fr-FR"/>
              </w:rPr>
            </w:pPr>
            <w:bookmarkStart w:id="89" w:name="_Toc20572572"/>
            <w:bookmarkStart w:id="90" w:name="_Toc20573506"/>
            <w:r w:rsidRPr="00994364">
              <w:rPr>
                <w:rStyle w:val="tlid-translation"/>
                <w:rFonts w:ascii="Gill Sans MT" w:hAnsi="Gill Sans MT" w:cs="Arial"/>
              </w:rPr>
              <w:t>OCDE</w:t>
            </w:r>
            <w:bookmarkEnd w:id="89"/>
            <w:bookmarkEnd w:id="90"/>
          </w:p>
        </w:tc>
        <w:tc>
          <w:tcPr>
            <w:tcW w:w="7319" w:type="dxa"/>
          </w:tcPr>
          <w:p w14:paraId="270A5165" w14:textId="77777777" w:rsidR="00946521" w:rsidRPr="00994364" w:rsidRDefault="00946521" w:rsidP="00340B11">
            <w:pPr>
              <w:pStyle w:val="Paragraphedeliste"/>
              <w:ind w:left="0"/>
              <w:jc w:val="both"/>
              <w:outlineLvl w:val="0"/>
              <w:rPr>
                <w:rStyle w:val="tlid-translation"/>
                <w:rFonts w:ascii="Gill Sans MT" w:hAnsi="Gill Sans MT"/>
                <w:lang w:val="fr-FR"/>
              </w:rPr>
            </w:pPr>
            <w:bookmarkStart w:id="91" w:name="_Toc20572573"/>
            <w:bookmarkStart w:id="92" w:name="_Toc20573507"/>
            <w:r w:rsidRPr="00994364">
              <w:rPr>
                <w:rStyle w:val="tlid-translation"/>
                <w:rFonts w:ascii="Gill Sans MT" w:hAnsi="Gill Sans MT"/>
                <w:lang w:val="fr-FR"/>
              </w:rPr>
              <w:t>: Organisation de coopération et de développement économiques</w:t>
            </w:r>
            <w:bookmarkEnd w:id="91"/>
            <w:bookmarkEnd w:id="92"/>
          </w:p>
        </w:tc>
      </w:tr>
      <w:tr w:rsidR="00946521" w:rsidRPr="00994364" w14:paraId="65E9FBD3" w14:textId="77777777" w:rsidTr="00946521">
        <w:trPr>
          <w:trHeight w:val="20"/>
        </w:trPr>
        <w:tc>
          <w:tcPr>
            <w:tcW w:w="1817" w:type="dxa"/>
          </w:tcPr>
          <w:p w14:paraId="4DDCCC20" w14:textId="77777777" w:rsidR="00946521" w:rsidRPr="00994364" w:rsidRDefault="00946521" w:rsidP="00340B11">
            <w:pPr>
              <w:pStyle w:val="Paragraphedeliste"/>
              <w:ind w:left="0"/>
              <w:jc w:val="both"/>
              <w:outlineLvl w:val="0"/>
              <w:rPr>
                <w:rStyle w:val="tlid-translation"/>
                <w:rFonts w:ascii="Gill Sans MT" w:hAnsi="Gill Sans MT"/>
              </w:rPr>
            </w:pPr>
            <w:bookmarkStart w:id="93" w:name="_Toc16419338"/>
            <w:bookmarkStart w:id="94" w:name="_Toc16420329"/>
            <w:bookmarkStart w:id="95" w:name="_Toc20572574"/>
            <w:bookmarkStart w:id="96" w:name="_Toc20573508"/>
            <w:r w:rsidRPr="00994364">
              <w:rPr>
                <w:rStyle w:val="tlid-translation"/>
                <w:rFonts w:ascii="Gill Sans MT" w:hAnsi="Gill Sans MT"/>
                <w:lang w:val="fr-FR"/>
              </w:rPr>
              <w:t>ONG</w:t>
            </w:r>
            <w:bookmarkEnd w:id="93"/>
            <w:bookmarkEnd w:id="94"/>
            <w:bookmarkEnd w:id="95"/>
            <w:bookmarkEnd w:id="96"/>
          </w:p>
        </w:tc>
        <w:tc>
          <w:tcPr>
            <w:tcW w:w="7319" w:type="dxa"/>
          </w:tcPr>
          <w:p w14:paraId="2A8FB39B" w14:textId="77777777" w:rsidR="00946521" w:rsidRPr="00994364" w:rsidRDefault="00946521" w:rsidP="00340B11">
            <w:pPr>
              <w:pStyle w:val="Paragraphedeliste"/>
              <w:ind w:left="0"/>
              <w:jc w:val="both"/>
              <w:outlineLvl w:val="0"/>
              <w:rPr>
                <w:rStyle w:val="tlid-translation"/>
                <w:rFonts w:ascii="Gill Sans MT" w:hAnsi="Gill Sans MT"/>
                <w:lang w:val="fr-FR"/>
              </w:rPr>
            </w:pPr>
            <w:bookmarkStart w:id="97" w:name="_Toc16419339"/>
            <w:bookmarkStart w:id="98" w:name="_Toc16420330"/>
            <w:bookmarkStart w:id="99" w:name="_Toc20572575"/>
            <w:bookmarkStart w:id="100" w:name="_Toc20573509"/>
            <w:r w:rsidRPr="00994364">
              <w:rPr>
                <w:rStyle w:val="tlid-translation"/>
                <w:rFonts w:ascii="Gill Sans MT" w:hAnsi="Gill Sans MT"/>
                <w:lang w:val="fr-FR"/>
              </w:rPr>
              <w:t xml:space="preserve">: </w:t>
            </w:r>
            <w:bookmarkEnd w:id="97"/>
            <w:bookmarkEnd w:id="98"/>
            <w:r w:rsidRPr="00994364">
              <w:rPr>
                <w:rStyle w:val="tlid-translation"/>
                <w:rFonts w:ascii="Gill Sans MT" w:eastAsia="Arial" w:hAnsi="Gill Sans MT"/>
                <w:lang w:val="fr-FR"/>
              </w:rPr>
              <w:t>Organisme Non Gouvernemental</w:t>
            </w:r>
            <w:bookmarkEnd w:id="99"/>
            <w:bookmarkEnd w:id="100"/>
          </w:p>
        </w:tc>
      </w:tr>
      <w:tr w:rsidR="00946521" w:rsidRPr="00994364" w14:paraId="7EAC7E95" w14:textId="77777777" w:rsidTr="00946521">
        <w:trPr>
          <w:trHeight w:val="20"/>
        </w:trPr>
        <w:tc>
          <w:tcPr>
            <w:tcW w:w="1817" w:type="dxa"/>
          </w:tcPr>
          <w:p w14:paraId="5C6EC889" w14:textId="77777777" w:rsidR="00946521" w:rsidRPr="00994364" w:rsidRDefault="00946521" w:rsidP="00340B11">
            <w:pPr>
              <w:pStyle w:val="Paragraphedeliste"/>
              <w:ind w:left="0"/>
              <w:jc w:val="both"/>
              <w:outlineLvl w:val="0"/>
              <w:rPr>
                <w:rStyle w:val="tlid-translation"/>
                <w:rFonts w:ascii="Gill Sans MT" w:hAnsi="Gill Sans MT"/>
              </w:rPr>
            </w:pPr>
            <w:bookmarkStart w:id="101" w:name="_Toc16419340"/>
            <w:bookmarkStart w:id="102" w:name="_Toc16420331"/>
            <w:bookmarkStart w:id="103" w:name="_Toc20572576"/>
            <w:bookmarkStart w:id="104" w:name="_Toc20573510"/>
            <w:r w:rsidRPr="00994364">
              <w:rPr>
                <w:rStyle w:val="tlid-translation"/>
                <w:rFonts w:ascii="Gill Sans MT" w:hAnsi="Gill Sans MT"/>
                <w:lang w:val="fr-FR"/>
              </w:rPr>
              <w:t>ONT</w:t>
            </w:r>
            <w:bookmarkEnd w:id="101"/>
            <w:bookmarkEnd w:id="102"/>
            <w:bookmarkEnd w:id="103"/>
            <w:bookmarkEnd w:id="104"/>
          </w:p>
        </w:tc>
        <w:tc>
          <w:tcPr>
            <w:tcW w:w="7319" w:type="dxa"/>
          </w:tcPr>
          <w:p w14:paraId="2110056A" w14:textId="77777777" w:rsidR="00946521" w:rsidRPr="00994364" w:rsidRDefault="00946521" w:rsidP="00340B11">
            <w:pPr>
              <w:pStyle w:val="Paragraphedeliste"/>
              <w:ind w:left="0"/>
              <w:jc w:val="both"/>
              <w:outlineLvl w:val="0"/>
              <w:rPr>
                <w:rStyle w:val="tlid-translation"/>
                <w:rFonts w:ascii="Gill Sans MT" w:hAnsi="Gill Sans MT"/>
              </w:rPr>
            </w:pPr>
            <w:bookmarkStart w:id="105" w:name="_Toc16419341"/>
            <w:bookmarkStart w:id="106" w:name="_Toc16420332"/>
            <w:bookmarkStart w:id="107" w:name="_Toc20572577"/>
            <w:bookmarkStart w:id="108" w:name="_Toc20573511"/>
            <w:r w:rsidRPr="00994364">
              <w:rPr>
                <w:rStyle w:val="tlid-translation"/>
                <w:rFonts w:ascii="Gill Sans MT" w:hAnsi="Gill Sans MT"/>
                <w:lang w:val="fr-FR"/>
              </w:rPr>
              <w:t>: Office Nationale du Tourisme</w:t>
            </w:r>
            <w:bookmarkEnd w:id="105"/>
            <w:bookmarkEnd w:id="106"/>
            <w:bookmarkEnd w:id="107"/>
            <w:bookmarkEnd w:id="108"/>
          </w:p>
        </w:tc>
      </w:tr>
      <w:tr w:rsidR="00946521" w:rsidRPr="00994364" w14:paraId="409DAE44" w14:textId="77777777" w:rsidTr="00946521">
        <w:trPr>
          <w:trHeight w:val="20"/>
        </w:trPr>
        <w:tc>
          <w:tcPr>
            <w:tcW w:w="1817" w:type="dxa"/>
          </w:tcPr>
          <w:p w14:paraId="3A811A7B" w14:textId="77777777" w:rsidR="00946521" w:rsidRPr="00994364" w:rsidRDefault="00946521" w:rsidP="00340B11">
            <w:pPr>
              <w:pStyle w:val="Paragraphedeliste"/>
              <w:ind w:left="0"/>
              <w:jc w:val="both"/>
              <w:outlineLvl w:val="0"/>
              <w:rPr>
                <w:rStyle w:val="tlid-translation"/>
                <w:rFonts w:ascii="Gill Sans MT" w:hAnsi="Gill Sans MT"/>
                <w:lang w:val="fr-FR"/>
              </w:rPr>
            </w:pPr>
            <w:bookmarkStart w:id="109" w:name="_Toc20572578"/>
            <w:bookmarkStart w:id="110" w:name="_Toc20573512"/>
            <w:r w:rsidRPr="00994364">
              <w:rPr>
                <w:rFonts w:ascii="Gill Sans MT" w:hAnsi="Gill Sans MT" w:cs="Segoe UI"/>
              </w:rPr>
              <w:t>PND</w:t>
            </w:r>
            <w:bookmarkEnd w:id="109"/>
            <w:bookmarkEnd w:id="110"/>
          </w:p>
        </w:tc>
        <w:tc>
          <w:tcPr>
            <w:tcW w:w="7319" w:type="dxa"/>
          </w:tcPr>
          <w:p w14:paraId="05E1C05F" w14:textId="75203BFB" w:rsidR="00946521" w:rsidRPr="00994364" w:rsidRDefault="00A90A01" w:rsidP="00340B11">
            <w:pPr>
              <w:pStyle w:val="Paragraphedeliste"/>
              <w:ind w:left="0"/>
              <w:jc w:val="both"/>
              <w:outlineLvl w:val="0"/>
              <w:rPr>
                <w:rStyle w:val="tlid-translation"/>
                <w:rFonts w:ascii="Gill Sans MT" w:hAnsi="Gill Sans MT"/>
                <w:lang w:val="fr-FR"/>
              </w:rPr>
            </w:pPr>
            <w:bookmarkStart w:id="111" w:name="_Toc20572579"/>
            <w:bookmarkStart w:id="112" w:name="_Toc20573513"/>
            <w:r w:rsidRPr="00994364">
              <w:rPr>
                <w:rFonts w:ascii="Gill Sans MT" w:hAnsi="Gill Sans MT" w:cs="Segoe UI"/>
              </w:rPr>
              <w:t>: Plan</w:t>
            </w:r>
            <w:r w:rsidR="00946521" w:rsidRPr="00994364">
              <w:rPr>
                <w:rFonts w:ascii="Gill Sans MT" w:hAnsi="Gill Sans MT" w:cs="Segoe UI"/>
              </w:rPr>
              <w:t xml:space="preserve"> National de Développement</w:t>
            </w:r>
            <w:bookmarkEnd w:id="111"/>
            <w:bookmarkEnd w:id="112"/>
          </w:p>
        </w:tc>
      </w:tr>
      <w:tr w:rsidR="00946521" w:rsidRPr="00994364" w14:paraId="686B1EE0" w14:textId="77777777" w:rsidTr="00946521">
        <w:trPr>
          <w:trHeight w:val="20"/>
        </w:trPr>
        <w:tc>
          <w:tcPr>
            <w:tcW w:w="1817" w:type="dxa"/>
          </w:tcPr>
          <w:p w14:paraId="7C33318E" w14:textId="77777777" w:rsidR="00946521" w:rsidRPr="00994364" w:rsidRDefault="00946521" w:rsidP="00340B11">
            <w:pPr>
              <w:pStyle w:val="Paragraphedeliste"/>
              <w:ind w:left="0"/>
              <w:jc w:val="both"/>
              <w:outlineLvl w:val="0"/>
              <w:rPr>
                <w:rStyle w:val="tlid-translation"/>
                <w:rFonts w:ascii="Gill Sans MT" w:hAnsi="Gill Sans MT"/>
              </w:rPr>
            </w:pPr>
            <w:bookmarkStart w:id="113" w:name="_Toc16419342"/>
            <w:bookmarkStart w:id="114" w:name="_Toc16420333"/>
            <w:bookmarkStart w:id="115" w:name="_Toc20572580"/>
            <w:bookmarkStart w:id="116" w:name="_Toc20573514"/>
            <w:r w:rsidRPr="00994364">
              <w:rPr>
                <w:rStyle w:val="tlid-translation"/>
                <w:rFonts w:ascii="Gill Sans MT" w:hAnsi="Gill Sans MT"/>
                <w:lang w:val="fr-FR"/>
              </w:rPr>
              <w:t>PNUD</w:t>
            </w:r>
            <w:bookmarkEnd w:id="113"/>
            <w:bookmarkEnd w:id="114"/>
            <w:bookmarkEnd w:id="115"/>
            <w:bookmarkEnd w:id="116"/>
          </w:p>
        </w:tc>
        <w:tc>
          <w:tcPr>
            <w:tcW w:w="7319" w:type="dxa"/>
          </w:tcPr>
          <w:p w14:paraId="53010008" w14:textId="77777777" w:rsidR="00946521" w:rsidRPr="00994364" w:rsidRDefault="00946521" w:rsidP="00340B11">
            <w:pPr>
              <w:pStyle w:val="Paragraphedeliste"/>
              <w:ind w:left="0"/>
              <w:jc w:val="both"/>
              <w:outlineLvl w:val="0"/>
              <w:rPr>
                <w:rStyle w:val="tlid-translation"/>
                <w:rFonts w:ascii="Gill Sans MT" w:hAnsi="Gill Sans MT"/>
                <w:lang w:val="fr-FR"/>
              </w:rPr>
            </w:pPr>
            <w:bookmarkStart w:id="117" w:name="_Toc16419343"/>
            <w:bookmarkStart w:id="118" w:name="_Toc16420334"/>
            <w:bookmarkStart w:id="119" w:name="_Toc20572581"/>
            <w:bookmarkStart w:id="120" w:name="_Toc20573515"/>
            <w:r w:rsidRPr="00994364">
              <w:rPr>
                <w:rStyle w:val="tlid-translation"/>
                <w:rFonts w:ascii="Gill Sans MT" w:hAnsi="Gill Sans MT"/>
                <w:lang w:val="fr-FR"/>
              </w:rPr>
              <w:t>: Programme des Nations Unies pour Développement</w:t>
            </w:r>
            <w:bookmarkEnd w:id="117"/>
            <w:bookmarkEnd w:id="118"/>
            <w:bookmarkEnd w:id="119"/>
            <w:bookmarkEnd w:id="120"/>
            <w:r w:rsidRPr="00994364">
              <w:rPr>
                <w:rStyle w:val="tlid-translation"/>
                <w:rFonts w:ascii="Gill Sans MT" w:hAnsi="Gill Sans MT"/>
                <w:lang w:val="fr-FR"/>
              </w:rPr>
              <w:t xml:space="preserve"> </w:t>
            </w:r>
          </w:p>
        </w:tc>
      </w:tr>
    </w:tbl>
    <w:p w14:paraId="7C5A3F34" w14:textId="77777777" w:rsidR="00B71DD5" w:rsidRPr="00994364" w:rsidRDefault="00B71DD5" w:rsidP="00340B11">
      <w:pPr>
        <w:pStyle w:val="Paragraphedeliste"/>
        <w:ind w:left="0"/>
        <w:jc w:val="both"/>
        <w:outlineLvl w:val="0"/>
        <w:rPr>
          <w:rStyle w:val="tlid-translation"/>
          <w:rFonts w:ascii="Gill Sans MT" w:hAnsi="Gill Sans MT"/>
          <w:lang w:val="fr-FR"/>
        </w:rPr>
      </w:pPr>
    </w:p>
    <w:p w14:paraId="69734BF9" w14:textId="77777777" w:rsidR="005F63CA" w:rsidRPr="00994364" w:rsidRDefault="005F63CA" w:rsidP="00340B11">
      <w:pPr>
        <w:jc w:val="both"/>
        <w:rPr>
          <w:rFonts w:ascii="Gill Sans MT" w:hAnsi="Gill Sans MT" w:cs="Calibri"/>
          <w:b/>
          <w:bCs/>
          <w:color w:val="000000"/>
          <w:lang w:bidi="en-US"/>
        </w:rPr>
      </w:pPr>
      <w:r w:rsidRPr="00994364">
        <w:rPr>
          <w:rFonts w:ascii="Gill Sans MT" w:hAnsi="Gill Sans MT" w:cs="Calibri"/>
          <w:color w:val="000000"/>
        </w:rPr>
        <w:br w:type="page"/>
      </w:r>
    </w:p>
    <w:p w14:paraId="4505D51A" w14:textId="077D3552" w:rsidR="001554CC" w:rsidRPr="00994364" w:rsidRDefault="001554CC" w:rsidP="00057E30">
      <w:pPr>
        <w:pStyle w:val="Titre1"/>
        <w:rPr>
          <w:rFonts w:ascii="Gill Sans MT" w:eastAsia="Times New Roman" w:hAnsi="Gill Sans MT" w:cs="Calibri"/>
          <w:color w:val="000000"/>
          <w:sz w:val="24"/>
          <w:szCs w:val="24"/>
          <w:lang w:val="fr-FR" w:eastAsia="fr-FR"/>
        </w:rPr>
      </w:pPr>
      <w:r w:rsidRPr="00994364">
        <w:rPr>
          <w:rFonts w:ascii="Gill Sans MT" w:eastAsia="Times New Roman" w:hAnsi="Gill Sans MT" w:cs="Calibri"/>
          <w:color w:val="000000"/>
          <w:sz w:val="24"/>
          <w:szCs w:val="24"/>
          <w:lang w:val="fr-FR" w:eastAsia="fr-FR"/>
        </w:rPr>
        <w:lastRenderedPageBreak/>
        <w:t> </w:t>
      </w:r>
      <w:bookmarkStart w:id="121" w:name="_Toc20573516"/>
      <w:proofErr w:type="spellStart"/>
      <w:r w:rsidR="005F63CA" w:rsidRPr="00994364">
        <w:rPr>
          <w:rFonts w:ascii="Gill Sans MT" w:eastAsia="Times New Roman" w:hAnsi="Gill Sans MT" w:cs="Calibri"/>
          <w:color w:val="000000"/>
          <w:sz w:val="24"/>
          <w:szCs w:val="24"/>
          <w:lang w:val="fr-FR" w:eastAsia="fr-FR"/>
        </w:rPr>
        <w:t>Resumé</w:t>
      </w:r>
      <w:proofErr w:type="spellEnd"/>
      <w:r w:rsidR="005F63CA" w:rsidRPr="00994364">
        <w:rPr>
          <w:rFonts w:ascii="Gill Sans MT" w:eastAsia="Times New Roman" w:hAnsi="Gill Sans MT" w:cs="Calibri"/>
          <w:color w:val="000000"/>
          <w:sz w:val="24"/>
          <w:szCs w:val="24"/>
          <w:lang w:val="fr-FR" w:eastAsia="fr-FR"/>
        </w:rPr>
        <w:t xml:space="preserve"> Exécutif</w:t>
      </w:r>
      <w:bookmarkEnd w:id="121"/>
      <w:r w:rsidR="005F63CA" w:rsidRPr="00994364">
        <w:rPr>
          <w:rFonts w:ascii="Gill Sans MT" w:eastAsia="Times New Roman" w:hAnsi="Gill Sans MT" w:cs="Calibri"/>
          <w:color w:val="000000"/>
          <w:sz w:val="24"/>
          <w:szCs w:val="24"/>
          <w:lang w:val="fr-FR" w:eastAsia="fr-FR"/>
        </w:rPr>
        <w:t xml:space="preserve"> </w:t>
      </w:r>
    </w:p>
    <w:p w14:paraId="073690B6" w14:textId="77777777" w:rsidR="005F63CA" w:rsidRPr="00994364" w:rsidRDefault="005F63CA" w:rsidP="00340B11">
      <w:pPr>
        <w:pStyle w:val="Titre1"/>
        <w:ind w:left="0"/>
        <w:jc w:val="both"/>
        <w:rPr>
          <w:rFonts w:ascii="Gill Sans MT" w:eastAsia="Times New Roman" w:hAnsi="Gill Sans MT" w:cs="Calibri"/>
          <w:color w:val="000000"/>
          <w:sz w:val="24"/>
          <w:szCs w:val="24"/>
          <w:lang w:val="fr-FR" w:eastAsia="fr-FR"/>
        </w:rPr>
      </w:pPr>
    </w:p>
    <w:p w14:paraId="12A25F92" w14:textId="477EB436" w:rsidR="00C10AC7" w:rsidRPr="00994364" w:rsidRDefault="002977A3" w:rsidP="00540554">
      <w:pPr>
        <w:tabs>
          <w:tab w:val="left" w:pos="993"/>
        </w:tabs>
        <w:jc w:val="both"/>
        <w:rPr>
          <w:rStyle w:val="tlid-translation"/>
          <w:rFonts w:ascii="Gill Sans MT" w:hAnsi="Gill Sans MT"/>
        </w:rPr>
      </w:pPr>
      <w:r w:rsidRPr="00994364">
        <w:rPr>
          <w:rStyle w:val="tlid-translation"/>
          <w:rFonts w:ascii="Gill Sans MT" w:hAnsi="Gill Sans MT" w:cs="Arial"/>
        </w:rPr>
        <w:t xml:space="preserve">Ce rapport   a été élaboré en vue de l'évaluation </w:t>
      </w:r>
      <w:r w:rsidR="00634BB3" w:rsidRPr="00994364">
        <w:rPr>
          <w:rStyle w:val="tlid-translation"/>
          <w:rFonts w:ascii="Gill Sans MT" w:hAnsi="Gill Sans MT" w:cs="Arial"/>
        </w:rPr>
        <w:t>finale du</w:t>
      </w:r>
      <w:r w:rsidRPr="00994364">
        <w:rPr>
          <w:rStyle w:val="tlid-translation"/>
          <w:rFonts w:ascii="Gill Sans MT" w:hAnsi="Gill Sans MT" w:cs="Arial"/>
        </w:rPr>
        <w:t xml:space="preserve"> projet</w:t>
      </w:r>
      <w:r w:rsidR="00634BB3" w:rsidRPr="00994364">
        <w:rPr>
          <w:rStyle w:val="tlid-translation"/>
          <w:rFonts w:ascii="Gill Sans MT" w:hAnsi="Gill Sans MT" w:cs="Arial"/>
        </w:rPr>
        <w:t xml:space="preserve"> «</w:t>
      </w:r>
      <w:r w:rsidR="00634BB3" w:rsidRPr="00994364">
        <w:rPr>
          <w:rFonts w:ascii="Gill Sans MT" w:hAnsi="Gill Sans MT" w:cs="Arial"/>
          <w:b/>
        </w:rPr>
        <w:t xml:space="preserve"> Diversification</w:t>
      </w:r>
      <w:r w:rsidRPr="00994364">
        <w:rPr>
          <w:rFonts w:ascii="Gill Sans MT" w:hAnsi="Gill Sans MT" w:cs="Arial"/>
          <w:b/>
        </w:rPr>
        <w:t xml:space="preserve"> des Opportunités économiques par la Promotion des Coopératives artisanales et l’accès aux marchés nationaux et </w:t>
      </w:r>
      <w:r w:rsidR="00634BB3" w:rsidRPr="00994364">
        <w:rPr>
          <w:rFonts w:ascii="Gill Sans MT" w:hAnsi="Gill Sans MT" w:cs="Arial"/>
          <w:b/>
        </w:rPr>
        <w:t>internationaux</w:t>
      </w:r>
      <w:r w:rsidR="00634BB3" w:rsidRPr="00994364">
        <w:rPr>
          <w:rStyle w:val="tlid-translation"/>
          <w:rFonts w:ascii="Gill Sans MT" w:hAnsi="Gill Sans MT"/>
        </w:rPr>
        <w:t xml:space="preserve"> »</w:t>
      </w:r>
      <w:r w:rsidRPr="00994364">
        <w:rPr>
          <w:rStyle w:val="tlid-translation"/>
          <w:rFonts w:ascii="Gill Sans MT" w:hAnsi="Gill Sans MT"/>
        </w:rPr>
        <w:t xml:space="preserve"> mis en œuvre par le Programme des Nations Unies pour le Développement au Burundi depuis </w:t>
      </w:r>
      <w:r w:rsidR="00B242B8">
        <w:rPr>
          <w:rStyle w:val="tlid-translation"/>
          <w:rFonts w:ascii="Gill Sans MT" w:hAnsi="Gill Sans MT"/>
        </w:rPr>
        <w:t>Août</w:t>
      </w:r>
      <w:r w:rsidR="00B242B8" w:rsidRPr="00994364">
        <w:rPr>
          <w:rStyle w:val="tlid-translation"/>
          <w:rFonts w:ascii="Gill Sans MT" w:hAnsi="Gill Sans MT"/>
        </w:rPr>
        <w:t xml:space="preserve"> </w:t>
      </w:r>
      <w:r w:rsidRPr="00994364">
        <w:rPr>
          <w:rStyle w:val="tlid-translation"/>
          <w:rFonts w:ascii="Gill Sans MT" w:hAnsi="Gill Sans MT"/>
        </w:rPr>
        <w:t>2016 à Mars 2019. Ce projet faisait suite à la phase initiale du projet mis en œuvre dans 3 provinces (</w:t>
      </w:r>
      <w:proofErr w:type="spellStart"/>
      <w:r w:rsidRPr="00994364">
        <w:rPr>
          <w:rStyle w:val="tlid-translation"/>
          <w:rFonts w:ascii="Gill Sans MT" w:hAnsi="Gill Sans MT"/>
        </w:rPr>
        <w:t>Makamba</w:t>
      </w:r>
      <w:proofErr w:type="spellEnd"/>
      <w:r w:rsidRPr="00994364">
        <w:rPr>
          <w:rStyle w:val="tlid-translation"/>
          <w:rFonts w:ascii="Gill Sans MT" w:hAnsi="Gill Sans MT"/>
        </w:rPr>
        <w:t xml:space="preserve">, </w:t>
      </w:r>
      <w:proofErr w:type="spellStart"/>
      <w:r w:rsidRPr="00994364">
        <w:rPr>
          <w:rStyle w:val="tlid-translation"/>
          <w:rFonts w:ascii="Gill Sans MT" w:hAnsi="Gill Sans MT"/>
        </w:rPr>
        <w:t>Bubanza</w:t>
      </w:r>
      <w:proofErr w:type="spellEnd"/>
      <w:r w:rsidRPr="00994364">
        <w:rPr>
          <w:rStyle w:val="tlid-translation"/>
          <w:rFonts w:ascii="Gill Sans MT" w:hAnsi="Gill Sans MT"/>
        </w:rPr>
        <w:t xml:space="preserve"> et </w:t>
      </w:r>
      <w:proofErr w:type="spellStart"/>
      <w:r w:rsidRPr="00994364">
        <w:rPr>
          <w:rStyle w:val="tlid-translation"/>
          <w:rFonts w:ascii="Gill Sans MT" w:hAnsi="Gill Sans MT"/>
        </w:rPr>
        <w:t>Kayanza</w:t>
      </w:r>
      <w:proofErr w:type="spellEnd"/>
      <w:r w:rsidRPr="00994364">
        <w:rPr>
          <w:rStyle w:val="tlid-translation"/>
          <w:rFonts w:ascii="Gill Sans MT" w:hAnsi="Gill Sans MT"/>
        </w:rPr>
        <w:t>) par un Organisme Non Gouvernemental</w:t>
      </w:r>
      <w:r w:rsidR="00C10AC7" w:rsidRPr="00994364">
        <w:rPr>
          <w:rStyle w:val="tlid-translation"/>
          <w:rFonts w:ascii="Gill Sans MT" w:hAnsi="Gill Sans MT"/>
        </w:rPr>
        <w:t xml:space="preserve"> américain (ONG) dénommé</w:t>
      </w:r>
      <w:r w:rsidRPr="00994364">
        <w:rPr>
          <w:rStyle w:val="tlid-translation"/>
          <w:rFonts w:ascii="Gill Sans MT" w:hAnsi="Gill Sans MT"/>
        </w:rPr>
        <w:t xml:space="preserve"> « </w:t>
      </w:r>
      <w:proofErr w:type="spellStart"/>
      <w:r w:rsidRPr="00994364">
        <w:rPr>
          <w:rStyle w:val="tlid-translation"/>
          <w:rFonts w:ascii="Gill Sans MT" w:hAnsi="Gill Sans MT"/>
        </w:rPr>
        <w:t>Opportunities</w:t>
      </w:r>
      <w:proofErr w:type="spellEnd"/>
      <w:r w:rsidRPr="00994364">
        <w:rPr>
          <w:rStyle w:val="tlid-translation"/>
          <w:rFonts w:ascii="Gill Sans MT" w:hAnsi="Gill Sans MT"/>
        </w:rPr>
        <w:t xml:space="preserve"> </w:t>
      </w:r>
      <w:proofErr w:type="spellStart"/>
      <w:r w:rsidRPr="00994364">
        <w:rPr>
          <w:rStyle w:val="tlid-translation"/>
          <w:rFonts w:ascii="Gill Sans MT" w:hAnsi="Gill Sans MT"/>
        </w:rPr>
        <w:t>Accross</w:t>
      </w:r>
      <w:proofErr w:type="spellEnd"/>
      <w:r w:rsidRPr="00994364">
        <w:rPr>
          <w:rStyle w:val="tlid-translation"/>
          <w:rFonts w:ascii="Gill Sans MT" w:hAnsi="Gill Sans MT"/>
        </w:rPr>
        <w:t xml:space="preserve"> </w:t>
      </w:r>
      <w:proofErr w:type="spellStart"/>
      <w:r w:rsidRPr="00994364">
        <w:rPr>
          <w:rStyle w:val="tlid-translation"/>
          <w:rFonts w:ascii="Gill Sans MT" w:hAnsi="Gill Sans MT"/>
        </w:rPr>
        <w:t>Africa</w:t>
      </w:r>
      <w:proofErr w:type="spellEnd"/>
      <w:r w:rsidRPr="00994364">
        <w:rPr>
          <w:rStyle w:val="tlid-translation"/>
          <w:rFonts w:ascii="Gill Sans MT" w:hAnsi="Gill Sans MT"/>
        </w:rPr>
        <w:t xml:space="preserve"> » (OAA) depuis Juillet 2014 à Juin 2016. Ce projet a été exécuté en partenariat technique avec la </w:t>
      </w:r>
      <w:r w:rsidRPr="00994364">
        <w:rPr>
          <w:rStyle w:val="tlid-translation"/>
          <w:rFonts w:ascii="Gill Sans MT" w:hAnsi="Gill Sans MT" w:cs="Arial"/>
        </w:rPr>
        <w:t xml:space="preserve">Chambre Sectorielle </w:t>
      </w:r>
      <w:r w:rsidR="00B242B8">
        <w:rPr>
          <w:rStyle w:val="tlid-translation"/>
          <w:rFonts w:ascii="Gill Sans MT" w:hAnsi="Gill Sans MT" w:cs="Arial"/>
        </w:rPr>
        <w:t>d’</w:t>
      </w:r>
      <w:r w:rsidRPr="00994364">
        <w:rPr>
          <w:rStyle w:val="tlid-translation"/>
          <w:rFonts w:ascii="Gill Sans MT" w:hAnsi="Gill Sans MT" w:cs="Arial"/>
        </w:rPr>
        <w:t xml:space="preserve">Art et </w:t>
      </w:r>
      <w:r w:rsidRPr="00994364">
        <w:rPr>
          <w:rStyle w:val="tlid-translation"/>
          <w:rFonts w:ascii="Gill Sans MT" w:hAnsi="Gill Sans MT"/>
        </w:rPr>
        <w:t>Artisanat</w:t>
      </w:r>
      <w:r w:rsidRPr="00994364">
        <w:rPr>
          <w:rStyle w:val="tlid-translation"/>
          <w:rFonts w:ascii="Gill Sans MT" w:hAnsi="Gill Sans MT" w:cs="Arial"/>
        </w:rPr>
        <w:t xml:space="preserve"> </w:t>
      </w:r>
      <w:r w:rsidRPr="00994364">
        <w:rPr>
          <w:rStyle w:val="tlid-translation"/>
          <w:rFonts w:ascii="Gill Sans MT" w:hAnsi="Gill Sans MT"/>
        </w:rPr>
        <w:t>(</w:t>
      </w:r>
      <w:r w:rsidR="00064767">
        <w:rPr>
          <w:rStyle w:val="tlid-translation"/>
          <w:rFonts w:ascii="Gill Sans MT" w:hAnsi="Gill Sans MT"/>
        </w:rPr>
        <w:t>CHASAA</w:t>
      </w:r>
      <w:r w:rsidR="00B242B8">
        <w:rPr>
          <w:rStyle w:val="tlid-translation"/>
          <w:rFonts w:ascii="Gill Sans MT" w:hAnsi="Gill Sans MT"/>
        </w:rPr>
        <w:t>CHASAA</w:t>
      </w:r>
      <w:r w:rsidRPr="00994364">
        <w:rPr>
          <w:rStyle w:val="tlid-translation"/>
          <w:rFonts w:ascii="Gill Sans MT" w:hAnsi="Gill Sans MT"/>
        </w:rPr>
        <w:t>)</w:t>
      </w:r>
      <w:r w:rsidR="00AD6868">
        <w:rPr>
          <w:rStyle w:val="tlid-translation"/>
          <w:rFonts w:ascii="Gill Sans MT" w:hAnsi="Gill Sans MT"/>
        </w:rPr>
        <w:t>, l’une des chambres sectorielles composant</w:t>
      </w:r>
      <w:r w:rsidRPr="00994364">
        <w:rPr>
          <w:rStyle w:val="tlid-translation"/>
          <w:rFonts w:ascii="Gill Sans MT" w:hAnsi="Gill Sans MT"/>
        </w:rPr>
        <w:t xml:space="preserve"> la Chambre Fédérale </w:t>
      </w:r>
      <w:r w:rsidR="00AD6868">
        <w:rPr>
          <w:rStyle w:val="tlid-translation"/>
          <w:rFonts w:ascii="Gill Sans MT" w:hAnsi="Gill Sans MT"/>
        </w:rPr>
        <w:t>de</w:t>
      </w:r>
      <w:r w:rsidR="00AD6868" w:rsidRPr="00994364">
        <w:rPr>
          <w:rStyle w:val="tlid-translation"/>
          <w:rFonts w:ascii="Gill Sans MT" w:hAnsi="Gill Sans MT"/>
        </w:rPr>
        <w:t xml:space="preserve"> </w:t>
      </w:r>
      <w:r w:rsidRPr="00994364">
        <w:rPr>
          <w:rStyle w:val="tlid-translation"/>
          <w:rFonts w:ascii="Gill Sans MT" w:hAnsi="Gill Sans MT"/>
        </w:rPr>
        <w:t xml:space="preserve">Commerce et de l’Industrie du Burundi (CFCIB) et piloté par les acteurs publics ayant dans leur attribution le développement communal, le commerce et l’artisanat. Cette phase </w:t>
      </w:r>
      <w:r w:rsidR="00AD6868">
        <w:rPr>
          <w:rStyle w:val="tlid-translation"/>
          <w:rFonts w:ascii="Gill Sans MT" w:hAnsi="Gill Sans MT"/>
        </w:rPr>
        <w:t xml:space="preserve">d’Août </w:t>
      </w:r>
      <w:r w:rsidRPr="00994364">
        <w:rPr>
          <w:rStyle w:val="tlid-translation"/>
          <w:rFonts w:ascii="Gill Sans MT" w:hAnsi="Gill Sans MT"/>
        </w:rPr>
        <w:t xml:space="preserve">2016 à Mars 2019 a concerné le renforcement des capacités </w:t>
      </w:r>
      <w:r w:rsidR="00AD6868">
        <w:rPr>
          <w:rStyle w:val="tlid-translation"/>
          <w:rFonts w:ascii="Gill Sans MT" w:hAnsi="Gill Sans MT"/>
        </w:rPr>
        <w:t xml:space="preserve">techniques </w:t>
      </w:r>
      <w:r w:rsidRPr="00994364">
        <w:rPr>
          <w:rStyle w:val="tlid-translation"/>
          <w:rFonts w:ascii="Gill Sans MT" w:hAnsi="Gill Sans MT"/>
        </w:rPr>
        <w:t>des 315 artisans</w:t>
      </w:r>
      <w:r w:rsidR="00AD6868">
        <w:rPr>
          <w:rStyle w:val="tlid-translation"/>
          <w:rFonts w:ascii="Gill Sans MT" w:hAnsi="Gill Sans MT"/>
        </w:rPr>
        <w:t xml:space="preserve"> dans différents métiers artisanaux</w:t>
      </w:r>
      <w:r w:rsidRPr="00994364">
        <w:rPr>
          <w:rStyle w:val="tlid-translation"/>
          <w:rFonts w:ascii="Gill Sans MT" w:hAnsi="Gill Sans MT"/>
        </w:rPr>
        <w:t xml:space="preserve">, la mise en coopérative, la promotion de la commercialisation et de la visibilité nationale et internationale </w:t>
      </w:r>
      <w:r w:rsidR="00AD6868">
        <w:rPr>
          <w:rStyle w:val="tlid-translation"/>
          <w:rFonts w:ascii="Gill Sans MT" w:hAnsi="Gill Sans MT"/>
        </w:rPr>
        <w:t xml:space="preserve">des produits </w:t>
      </w:r>
      <w:r w:rsidRPr="00994364">
        <w:rPr>
          <w:rStyle w:val="tlid-translation"/>
          <w:rFonts w:ascii="Gill Sans MT" w:hAnsi="Gill Sans MT"/>
        </w:rPr>
        <w:t>des artisans et des coopératives, l’éducation financière pour une inclusion financière et l’amélioration de la productivité artisanale pour</w:t>
      </w:r>
      <w:r w:rsidR="001261FC" w:rsidRPr="00994364">
        <w:rPr>
          <w:rStyle w:val="tlid-translation"/>
          <w:rFonts w:ascii="Gill Sans MT" w:hAnsi="Gill Sans MT"/>
        </w:rPr>
        <w:t xml:space="preserve"> </w:t>
      </w:r>
      <w:r w:rsidRPr="00994364">
        <w:rPr>
          <w:rStyle w:val="tlid-translation"/>
          <w:rFonts w:ascii="Gill Sans MT" w:hAnsi="Gill Sans MT"/>
        </w:rPr>
        <w:t xml:space="preserve">permettre l’amélioration des conditions de vie socioéconomique des bénéficiaires. </w:t>
      </w:r>
    </w:p>
    <w:p w14:paraId="081D1DA4" w14:textId="2996DDE0" w:rsidR="002977A3" w:rsidRPr="00994364" w:rsidRDefault="00AD6868" w:rsidP="00540554">
      <w:pPr>
        <w:tabs>
          <w:tab w:val="left" w:pos="993"/>
        </w:tabs>
        <w:jc w:val="both"/>
        <w:rPr>
          <w:rStyle w:val="tlid-translation"/>
          <w:rFonts w:ascii="Gill Sans MT" w:hAnsi="Gill Sans MT"/>
        </w:rPr>
      </w:pPr>
      <w:r>
        <w:rPr>
          <w:rStyle w:val="tlid-translation"/>
          <w:rFonts w:ascii="Gill Sans MT" w:hAnsi="Gill Sans MT"/>
        </w:rPr>
        <w:t>Depuis Ao</w:t>
      </w:r>
      <w:r w:rsidR="0088092A">
        <w:rPr>
          <w:rStyle w:val="tlid-translation"/>
          <w:rFonts w:ascii="Gill Sans MT" w:hAnsi="Gill Sans MT"/>
        </w:rPr>
        <w:t>û</w:t>
      </w:r>
      <w:r>
        <w:rPr>
          <w:rStyle w:val="tlid-translation"/>
          <w:rFonts w:ascii="Gill Sans MT" w:hAnsi="Gill Sans MT"/>
        </w:rPr>
        <w:t xml:space="preserve">t </w:t>
      </w:r>
      <w:r w:rsidR="002977A3" w:rsidRPr="00994364">
        <w:rPr>
          <w:rStyle w:val="tlid-translation"/>
          <w:rFonts w:ascii="Gill Sans MT" w:hAnsi="Gill Sans MT"/>
        </w:rPr>
        <w:t>2016 à Mars 2019, les interventions du projet ont été mené</w:t>
      </w:r>
      <w:r w:rsidR="00C10AC7" w:rsidRPr="00994364">
        <w:rPr>
          <w:rStyle w:val="tlid-translation"/>
          <w:rFonts w:ascii="Gill Sans MT" w:hAnsi="Gill Sans MT"/>
        </w:rPr>
        <w:t xml:space="preserve">es </w:t>
      </w:r>
      <w:r w:rsidR="002977A3" w:rsidRPr="00994364">
        <w:rPr>
          <w:rStyle w:val="tlid-translation"/>
          <w:rFonts w:ascii="Gill Sans MT" w:hAnsi="Gill Sans MT"/>
        </w:rPr>
        <w:t xml:space="preserve"> dans les 5 provinces dont </w:t>
      </w:r>
      <w:proofErr w:type="spellStart"/>
      <w:r w:rsidR="002977A3" w:rsidRPr="00994364">
        <w:rPr>
          <w:rStyle w:val="tlid-translation"/>
          <w:rFonts w:ascii="Gill Sans MT" w:hAnsi="Gill Sans MT"/>
        </w:rPr>
        <w:t>Bubanza</w:t>
      </w:r>
      <w:proofErr w:type="spellEnd"/>
      <w:r w:rsidR="002977A3" w:rsidRPr="00994364">
        <w:rPr>
          <w:rStyle w:val="tlid-translation"/>
          <w:rFonts w:ascii="Gill Sans MT" w:hAnsi="Gill Sans MT"/>
        </w:rPr>
        <w:t xml:space="preserve">, </w:t>
      </w:r>
      <w:proofErr w:type="spellStart"/>
      <w:r w:rsidR="002977A3" w:rsidRPr="00994364">
        <w:rPr>
          <w:rStyle w:val="tlid-translation"/>
          <w:rFonts w:ascii="Gill Sans MT" w:hAnsi="Gill Sans MT"/>
        </w:rPr>
        <w:t>Kayanza</w:t>
      </w:r>
      <w:proofErr w:type="spellEnd"/>
      <w:r w:rsidR="002977A3" w:rsidRPr="00994364">
        <w:rPr>
          <w:rStyle w:val="tlid-translation"/>
          <w:rFonts w:ascii="Gill Sans MT" w:hAnsi="Gill Sans MT"/>
        </w:rPr>
        <w:t xml:space="preserve">, </w:t>
      </w:r>
      <w:proofErr w:type="spellStart"/>
      <w:r w:rsidR="00C10AC7" w:rsidRPr="00994364">
        <w:rPr>
          <w:rStyle w:val="tlid-translation"/>
          <w:rFonts w:ascii="Gill Sans MT" w:hAnsi="Gill Sans MT"/>
        </w:rPr>
        <w:t>Makamba</w:t>
      </w:r>
      <w:proofErr w:type="spellEnd"/>
      <w:r w:rsidR="00C10AC7" w:rsidRPr="00994364">
        <w:rPr>
          <w:rStyle w:val="tlid-translation"/>
          <w:rFonts w:ascii="Gill Sans MT" w:hAnsi="Gill Sans MT"/>
        </w:rPr>
        <w:t xml:space="preserve">, Gitega et </w:t>
      </w:r>
      <w:proofErr w:type="spellStart"/>
      <w:r w:rsidR="00C10AC7" w:rsidRPr="00994364">
        <w:rPr>
          <w:rStyle w:val="tlid-translation"/>
          <w:rFonts w:ascii="Gill Sans MT" w:hAnsi="Gill Sans MT"/>
        </w:rPr>
        <w:t>Muramvya</w:t>
      </w:r>
      <w:proofErr w:type="spellEnd"/>
      <w:r w:rsidR="00C10AC7" w:rsidRPr="00994364">
        <w:rPr>
          <w:rStyle w:val="tlid-translation"/>
          <w:rFonts w:ascii="Gill Sans MT" w:hAnsi="Gill Sans MT"/>
        </w:rPr>
        <w:t xml:space="preserve"> et ont </w:t>
      </w:r>
      <w:r w:rsidR="002977A3" w:rsidRPr="00994364">
        <w:rPr>
          <w:rStyle w:val="tlid-translation"/>
          <w:rFonts w:ascii="Gill Sans MT" w:hAnsi="Gill Sans MT"/>
        </w:rPr>
        <w:t xml:space="preserve"> concerné 16 coopératives dont 15 sont encore fonctionnelles. La phase </w:t>
      </w:r>
      <w:r>
        <w:rPr>
          <w:rStyle w:val="tlid-translation"/>
          <w:rFonts w:ascii="Gill Sans MT" w:hAnsi="Gill Sans MT"/>
        </w:rPr>
        <w:t>d’Août</w:t>
      </w:r>
      <w:r w:rsidRPr="00994364">
        <w:rPr>
          <w:rStyle w:val="tlid-translation"/>
          <w:rFonts w:ascii="Gill Sans MT" w:hAnsi="Gill Sans MT"/>
        </w:rPr>
        <w:t xml:space="preserve"> </w:t>
      </w:r>
      <w:r w:rsidR="002977A3" w:rsidRPr="00994364">
        <w:rPr>
          <w:rStyle w:val="tlid-translation"/>
          <w:rFonts w:ascii="Gill Sans MT" w:hAnsi="Gill Sans MT"/>
        </w:rPr>
        <w:t>2016 à Mars 2019 s’</w:t>
      </w:r>
      <w:r w:rsidR="000456F1">
        <w:rPr>
          <w:rStyle w:val="tlid-translation"/>
          <w:rFonts w:ascii="Gill Sans MT" w:hAnsi="Gill Sans MT"/>
        </w:rPr>
        <w:t xml:space="preserve"> </w:t>
      </w:r>
      <w:r w:rsidR="002977A3" w:rsidRPr="00994364">
        <w:rPr>
          <w:rStyle w:val="tlid-translation"/>
          <w:rFonts w:ascii="Gill Sans MT" w:hAnsi="Gill Sans MT"/>
        </w:rPr>
        <w:t>est focalisé</w:t>
      </w:r>
      <w:r w:rsidR="00C10AC7" w:rsidRPr="00994364">
        <w:rPr>
          <w:rStyle w:val="tlid-translation"/>
          <w:rFonts w:ascii="Gill Sans MT" w:hAnsi="Gill Sans MT"/>
        </w:rPr>
        <w:t>e</w:t>
      </w:r>
      <w:r w:rsidR="002977A3" w:rsidRPr="00994364">
        <w:rPr>
          <w:rStyle w:val="tlid-translation"/>
          <w:rFonts w:ascii="Gill Sans MT" w:hAnsi="Gill Sans MT"/>
        </w:rPr>
        <w:t xml:space="preserve"> à accompagner  et à renforcer les capacités des 12 </w:t>
      </w:r>
      <w:r w:rsidR="0088092A">
        <w:rPr>
          <w:rStyle w:val="tlid-translation"/>
          <w:rFonts w:ascii="Gill Sans MT" w:hAnsi="Gill Sans MT"/>
        </w:rPr>
        <w:t xml:space="preserve">groupements </w:t>
      </w:r>
      <w:r w:rsidR="002977A3" w:rsidRPr="00994364">
        <w:rPr>
          <w:rStyle w:val="tlid-translation"/>
          <w:rFonts w:ascii="Gill Sans MT" w:hAnsi="Gill Sans MT"/>
        </w:rPr>
        <w:t>déjà cré</w:t>
      </w:r>
      <w:r w:rsidR="00031BCA" w:rsidRPr="00994364">
        <w:rPr>
          <w:rStyle w:val="tlid-translation"/>
          <w:rFonts w:ascii="Gill Sans MT" w:hAnsi="Gill Sans MT"/>
        </w:rPr>
        <w:t>é</w:t>
      </w:r>
      <w:r w:rsidR="00C10AC7" w:rsidRPr="00994364">
        <w:rPr>
          <w:rStyle w:val="tlid-translation"/>
          <w:rFonts w:ascii="Gill Sans MT" w:hAnsi="Gill Sans MT"/>
        </w:rPr>
        <w:t>e</w:t>
      </w:r>
      <w:r w:rsidR="002977A3" w:rsidRPr="00994364">
        <w:rPr>
          <w:rStyle w:val="tlid-translation"/>
          <w:rFonts w:ascii="Gill Sans MT" w:hAnsi="Gill Sans MT"/>
        </w:rPr>
        <w:t>s par la phase de jui</w:t>
      </w:r>
      <w:r w:rsidR="001261FC" w:rsidRPr="00994364">
        <w:rPr>
          <w:rStyle w:val="tlid-translation"/>
          <w:rFonts w:ascii="Gill Sans MT" w:hAnsi="Gill Sans MT"/>
        </w:rPr>
        <w:t xml:space="preserve">llet </w:t>
      </w:r>
      <w:r w:rsidR="002977A3" w:rsidRPr="00994364">
        <w:rPr>
          <w:rStyle w:val="tlid-translation"/>
          <w:rFonts w:ascii="Gill Sans MT" w:hAnsi="Gill Sans MT"/>
        </w:rPr>
        <w:t xml:space="preserve"> 2016 à juin 2016 par OAA dans les provinces de </w:t>
      </w:r>
      <w:proofErr w:type="spellStart"/>
      <w:r w:rsidR="002977A3" w:rsidRPr="00994364">
        <w:rPr>
          <w:rStyle w:val="tlid-translation"/>
          <w:rFonts w:ascii="Gill Sans MT" w:hAnsi="Gill Sans MT"/>
        </w:rPr>
        <w:t>Makamba</w:t>
      </w:r>
      <w:proofErr w:type="spellEnd"/>
      <w:r w:rsidR="002977A3" w:rsidRPr="00994364">
        <w:rPr>
          <w:rStyle w:val="tlid-translation"/>
          <w:rFonts w:ascii="Gill Sans MT" w:hAnsi="Gill Sans MT"/>
        </w:rPr>
        <w:t xml:space="preserve"> ( 5 coopératives dans les métiers de  corne </w:t>
      </w:r>
      <w:r w:rsidR="000456F1" w:rsidRPr="00994364" w:rsidDel="000456F1">
        <w:rPr>
          <w:rStyle w:val="tlid-translation"/>
          <w:rFonts w:ascii="Gill Sans MT" w:hAnsi="Gill Sans MT"/>
        </w:rPr>
        <w:t xml:space="preserve"> </w:t>
      </w:r>
      <w:r w:rsidR="000456F1">
        <w:rPr>
          <w:rStyle w:val="tlid-translation"/>
          <w:rFonts w:ascii="Gill Sans MT" w:hAnsi="Gill Sans MT"/>
        </w:rPr>
        <w:t>e</w:t>
      </w:r>
      <w:r w:rsidR="002977A3" w:rsidRPr="00994364">
        <w:rPr>
          <w:rStyle w:val="tlid-translation"/>
          <w:rFonts w:ascii="Gill Sans MT" w:hAnsi="Gill Sans MT"/>
        </w:rPr>
        <w:t xml:space="preserve">t vannerie  ) ,  </w:t>
      </w:r>
      <w:proofErr w:type="spellStart"/>
      <w:r w:rsidR="002977A3" w:rsidRPr="00994364">
        <w:rPr>
          <w:rStyle w:val="tlid-translation"/>
          <w:rFonts w:ascii="Gill Sans MT" w:hAnsi="Gill Sans MT"/>
        </w:rPr>
        <w:t>Bubanza</w:t>
      </w:r>
      <w:proofErr w:type="spellEnd"/>
      <w:r w:rsidR="002977A3" w:rsidRPr="00994364">
        <w:rPr>
          <w:rStyle w:val="tlid-translation"/>
          <w:rFonts w:ascii="Gill Sans MT" w:hAnsi="Gill Sans MT"/>
        </w:rPr>
        <w:t xml:space="preserve"> ( 5 coopératives dans les métiers de  vannerie et sérigraphie )</w:t>
      </w:r>
      <w:r w:rsidR="00573FBE" w:rsidRPr="00994364">
        <w:rPr>
          <w:rStyle w:val="tlid-translation"/>
          <w:rFonts w:ascii="Gill Sans MT" w:hAnsi="Gill Sans MT"/>
        </w:rPr>
        <w:t xml:space="preserve"> et </w:t>
      </w:r>
      <w:proofErr w:type="spellStart"/>
      <w:r w:rsidR="00573FBE" w:rsidRPr="00994364">
        <w:rPr>
          <w:rStyle w:val="tlid-translation"/>
          <w:rFonts w:ascii="Gill Sans MT" w:hAnsi="Gill Sans MT"/>
        </w:rPr>
        <w:t>K</w:t>
      </w:r>
      <w:r w:rsidR="002977A3" w:rsidRPr="00994364">
        <w:rPr>
          <w:rStyle w:val="tlid-translation"/>
          <w:rFonts w:ascii="Gill Sans MT" w:hAnsi="Gill Sans MT"/>
        </w:rPr>
        <w:t>ayanza</w:t>
      </w:r>
      <w:proofErr w:type="spellEnd"/>
      <w:r w:rsidR="002977A3" w:rsidRPr="00994364">
        <w:rPr>
          <w:rStyle w:val="tlid-translation"/>
          <w:rFonts w:ascii="Gill Sans MT" w:hAnsi="Gill Sans MT"/>
        </w:rPr>
        <w:t xml:space="preserve"> (2 coopératives  dans les métiers de  corne et maroquinerie) </w:t>
      </w:r>
      <w:r w:rsidR="0088092A">
        <w:rPr>
          <w:rStyle w:val="tlid-translation"/>
          <w:rFonts w:ascii="Gill Sans MT" w:hAnsi="Gill Sans MT"/>
        </w:rPr>
        <w:t xml:space="preserve">pour qu’ils deviennent des coopératives </w:t>
      </w:r>
      <w:r w:rsidR="002977A3" w:rsidRPr="00994364">
        <w:rPr>
          <w:rStyle w:val="tlid-translation"/>
          <w:rFonts w:ascii="Gill Sans MT" w:hAnsi="Gill Sans MT"/>
        </w:rPr>
        <w:t xml:space="preserve">et la création de 4 coopératives dans les provinces de Gitega ( 2 coopératives dans les métiers de Menuiserie et couture ) et </w:t>
      </w:r>
      <w:proofErr w:type="spellStart"/>
      <w:r w:rsidR="002977A3" w:rsidRPr="00994364">
        <w:rPr>
          <w:rStyle w:val="tlid-translation"/>
          <w:rFonts w:ascii="Gill Sans MT" w:hAnsi="Gill Sans MT"/>
        </w:rPr>
        <w:t>Muramvya</w:t>
      </w:r>
      <w:proofErr w:type="spellEnd"/>
      <w:r w:rsidR="002977A3" w:rsidRPr="00994364">
        <w:rPr>
          <w:rStyle w:val="tlid-translation"/>
          <w:rFonts w:ascii="Gill Sans MT" w:hAnsi="Gill Sans MT"/>
        </w:rPr>
        <w:t xml:space="preserve"> ( 2 coopératives dans les métiers de couture et transformation agroalimentaire artisanale).</w:t>
      </w:r>
    </w:p>
    <w:p w14:paraId="6006C56A" w14:textId="532E0E04" w:rsidR="002977A3" w:rsidRPr="00994364" w:rsidRDefault="002977A3" w:rsidP="00864642">
      <w:pPr>
        <w:jc w:val="both"/>
        <w:rPr>
          <w:rStyle w:val="tlid-translation"/>
          <w:rFonts w:ascii="Gill Sans MT" w:hAnsi="Gill Sans MT"/>
        </w:rPr>
      </w:pPr>
      <w:r w:rsidRPr="00994364">
        <w:rPr>
          <w:rStyle w:val="tlid-translation"/>
          <w:rFonts w:ascii="Gill Sans MT" w:hAnsi="Gill Sans MT"/>
        </w:rPr>
        <w:t>Le budget alloué au projet est de</w:t>
      </w:r>
      <w:r w:rsidR="00864642" w:rsidRPr="00994364">
        <w:rPr>
          <w:rStyle w:val="tlid-translation"/>
          <w:rFonts w:ascii="Gill Sans MT" w:hAnsi="Gill Sans MT"/>
        </w:rPr>
        <w:t xml:space="preserve"> </w:t>
      </w:r>
      <w:r w:rsidRPr="00994364">
        <w:rPr>
          <w:rStyle w:val="tlid-translation"/>
          <w:rFonts w:ascii="Gill Sans MT" w:hAnsi="Gill Sans MT"/>
        </w:rPr>
        <w:t xml:space="preserve"> </w:t>
      </w:r>
      <w:r w:rsidR="001261FC" w:rsidRPr="00994364">
        <w:rPr>
          <w:rStyle w:val="tlid-translation"/>
          <w:rFonts w:ascii="Gill Sans MT" w:hAnsi="Gill Sans MT"/>
        </w:rPr>
        <w:t xml:space="preserve"> 1 434 541</w:t>
      </w:r>
      <w:r w:rsidRPr="00994364">
        <w:rPr>
          <w:rStyle w:val="tlid-translation"/>
          <w:rFonts w:ascii="Gill Sans MT" w:hAnsi="Gill Sans MT"/>
        </w:rPr>
        <w:t xml:space="preserve"> dollars américains dont</w:t>
      </w:r>
      <w:r w:rsidR="004E15B9">
        <w:rPr>
          <w:rStyle w:val="tlid-translation"/>
          <w:rFonts w:ascii="Gill Sans MT" w:hAnsi="Gill Sans MT"/>
        </w:rPr>
        <w:t xml:space="preserve"> </w:t>
      </w:r>
      <w:r w:rsidRPr="00994364">
        <w:rPr>
          <w:rStyle w:val="tlid-translation"/>
          <w:rFonts w:ascii="Gill Sans MT" w:hAnsi="Gill Sans MT"/>
        </w:rPr>
        <w:t xml:space="preserve">1 255 900,21 est déjà dépensé soit 88% du budget alloué.  </w:t>
      </w:r>
      <w:r w:rsidR="00864642" w:rsidRPr="00994364">
        <w:rPr>
          <w:rStyle w:val="tlid-translation"/>
          <w:rFonts w:ascii="Gill Sans MT" w:hAnsi="Gill Sans MT"/>
        </w:rPr>
        <w:t>17,8</w:t>
      </w:r>
      <w:r w:rsidRPr="00994364">
        <w:rPr>
          <w:rStyle w:val="tlid-translation"/>
          <w:rFonts w:ascii="Gill Sans MT" w:hAnsi="Gill Sans MT"/>
        </w:rPr>
        <w:t xml:space="preserve">% du budget était la contribution du gouvernement au projet soit </w:t>
      </w:r>
      <w:r w:rsidR="00864642" w:rsidRPr="00994364">
        <w:rPr>
          <w:rStyle w:val="tlid-translation"/>
          <w:rFonts w:ascii="Gill Sans MT" w:hAnsi="Gill Sans MT"/>
        </w:rPr>
        <w:t>255</w:t>
      </w:r>
      <w:r w:rsidR="0088092A">
        <w:rPr>
          <w:rStyle w:val="tlid-translation"/>
          <w:rFonts w:ascii="Gill Sans MT" w:hAnsi="Gill Sans MT"/>
        </w:rPr>
        <w:t xml:space="preserve"> </w:t>
      </w:r>
      <w:r w:rsidR="00864642" w:rsidRPr="00994364">
        <w:rPr>
          <w:rStyle w:val="tlid-translation"/>
          <w:rFonts w:ascii="Gill Sans MT" w:hAnsi="Gill Sans MT"/>
        </w:rPr>
        <w:t xml:space="preserve">582 </w:t>
      </w:r>
      <w:r w:rsidRPr="00994364">
        <w:rPr>
          <w:rStyle w:val="tlid-translation"/>
          <w:rFonts w:ascii="Gill Sans MT" w:hAnsi="Gill Sans MT"/>
        </w:rPr>
        <w:t xml:space="preserve">dollars américains. </w:t>
      </w:r>
    </w:p>
    <w:p w14:paraId="7ED04D1E" w14:textId="53C65E51" w:rsidR="002977A3" w:rsidRPr="00994364" w:rsidRDefault="002977A3" w:rsidP="002977A3">
      <w:pPr>
        <w:jc w:val="both"/>
        <w:rPr>
          <w:rStyle w:val="tlid-translation"/>
          <w:rFonts w:ascii="Gill Sans MT" w:hAnsi="Gill Sans MT"/>
        </w:rPr>
      </w:pPr>
      <w:r w:rsidRPr="00994364">
        <w:rPr>
          <w:rStyle w:val="tlid-translation"/>
          <w:rFonts w:ascii="Gill Sans MT" w:hAnsi="Gill Sans MT"/>
        </w:rPr>
        <w:t>Un cadre de résultats et de ressources est disponible pour les phases II et III de ce projet, mais le consultant évaluateur a dû reconstruire la</w:t>
      </w:r>
      <w:r w:rsidR="00C10AC7" w:rsidRPr="00994364">
        <w:rPr>
          <w:rStyle w:val="tlid-translation"/>
          <w:rFonts w:ascii="Gill Sans MT" w:hAnsi="Gill Sans MT"/>
        </w:rPr>
        <w:t xml:space="preserve"> théorie du changement (annexé à ce rapport</w:t>
      </w:r>
      <w:r w:rsidRPr="00994364">
        <w:rPr>
          <w:rStyle w:val="tlid-translation"/>
          <w:rFonts w:ascii="Gill Sans MT" w:hAnsi="Gill Sans MT"/>
        </w:rPr>
        <w:t>).</w:t>
      </w:r>
    </w:p>
    <w:p w14:paraId="182B8165" w14:textId="77777777" w:rsidR="002977A3" w:rsidRPr="00994364" w:rsidRDefault="002977A3" w:rsidP="000D7B45">
      <w:pPr>
        <w:pStyle w:val="Paragraphedeliste"/>
        <w:numPr>
          <w:ilvl w:val="0"/>
          <w:numId w:val="85"/>
        </w:numPr>
        <w:jc w:val="both"/>
        <w:rPr>
          <w:rStyle w:val="tlid-translation"/>
          <w:rFonts w:ascii="Gill Sans MT" w:hAnsi="Gill Sans MT"/>
          <w:b/>
        </w:rPr>
      </w:pPr>
      <w:r w:rsidRPr="00994364">
        <w:rPr>
          <w:rStyle w:val="tlid-translation"/>
          <w:rFonts w:ascii="Gill Sans MT" w:eastAsia="Arial" w:hAnsi="Gill Sans MT"/>
          <w:b/>
        </w:rPr>
        <w:t xml:space="preserve">Méthodologie </w:t>
      </w:r>
      <w:proofErr w:type="spellStart"/>
      <w:r w:rsidRPr="00994364">
        <w:rPr>
          <w:rStyle w:val="tlid-translation"/>
          <w:rFonts w:ascii="Gill Sans MT" w:eastAsia="Arial" w:hAnsi="Gill Sans MT"/>
          <w:b/>
        </w:rPr>
        <w:t>d'évaluation</w:t>
      </w:r>
      <w:proofErr w:type="spellEnd"/>
    </w:p>
    <w:p w14:paraId="20D103A2" w14:textId="77777777" w:rsidR="000F592C" w:rsidRPr="00994364" w:rsidRDefault="000F592C" w:rsidP="000F592C">
      <w:pPr>
        <w:pStyle w:val="Paragraphedeliste"/>
        <w:ind w:left="360"/>
        <w:jc w:val="both"/>
        <w:rPr>
          <w:rStyle w:val="tlid-translation"/>
          <w:rFonts w:ascii="Gill Sans MT" w:hAnsi="Gill Sans MT"/>
          <w:b/>
        </w:rPr>
      </w:pPr>
    </w:p>
    <w:p w14:paraId="1F067B35" w14:textId="28DCA265" w:rsidR="00C10AC7" w:rsidRPr="00994364" w:rsidRDefault="002977A3" w:rsidP="002977A3">
      <w:pPr>
        <w:jc w:val="both"/>
        <w:rPr>
          <w:rStyle w:val="tlid-translation"/>
          <w:rFonts w:ascii="Gill Sans MT" w:hAnsi="Gill Sans MT"/>
        </w:rPr>
      </w:pPr>
      <w:r w:rsidRPr="00994364">
        <w:rPr>
          <w:rStyle w:val="tlid-translation"/>
          <w:rFonts w:ascii="Gill Sans MT" w:hAnsi="Gill Sans MT"/>
        </w:rPr>
        <w:t>L'approche méthodologique globale de l'évaluation sommative des phases II et III du projet «</w:t>
      </w:r>
      <w:r w:rsidR="0088092A">
        <w:rPr>
          <w:rStyle w:val="tlid-translation"/>
          <w:rFonts w:ascii="Gill Sans MT" w:hAnsi="Gill Sans MT"/>
        </w:rPr>
        <w:t xml:space="preserve"> </w:t>
      </w:r>
      <w:r w:rsidRPr="00994364">
        <w:rPr>
          <w:rStyle w:val="tlid-translation"/>
          <w:rFonts w:ascii="Gill Sans MT" w:hAnsi="Gill Sans MT"/>
          <w:b/>
        </w:rPr>
        <w:t>Diversification des Opportunités économiques par la Promotion des Coopératives artisanales et l’accès aux marchés nationaux et internationaux</w:t>
      </w:r>
      <w:r w:rsidR="0088092A">
        <w:rPr>
          <w:rStyle w:val="tlid-translation"/>
          <w:rFonts w:ascii="Gill Sans MT" w:hAnsi="Gill Sans MT"/>
          <w:b/>
        </w:rPr>
        <w:t xml:space="preserve"> </w:t>
      </w:r>
      <w:r w:rsidRPr="00994364">
        <w:rPr>
          <w:rStyle w:val="tlid-translation"/>
          <w:rFonts w:ascii="Gill Sans MT" w:hAnsi="Gill Sans MT"/>
        </w:rPr>
        <w:t>» était mixte</w:t>
      </w:r>
      <w:r w:rsidR="008A7832">
        <w:rPr>
          <w:rStyle w:val="tlid-translation"/>
          <w:rFonts w:ascii="Gill Sans MT" w:hAnsi="Gill Sans MT"/>
        </w:rPr>
        <w:t> :</w:t>
      </w:r>
      <w:r w:rsidR="0088092A">
        <w:rPr>
          <w:rStyle w:val="tlid-translation"/>
          <w:rFonts w:ascii="Gill Sans MT" w:hAnsi="Gill Sans MT"/>
        </w:rPr>
        <w:t xml:space="preserve"> </w:t>
      </w:r>
      <w:r w:rsidRPr="00994364">
        <w:rPr>
          <w:rStyle w:val="tlid-translation"/>
          <w:rFonts w:ascii="Gill Sans MT" w:hAnsi="Gill Sans MT"/>
        </w:rPr>
        <w:t>quantitative et qualitative. L’évaluation a utilisé les critères d’évaluation du Comité d’aide au développement (CAD) de l’Organisation de coopération et de développement économiques (OCDE) et a respecté les normes et critères d’évaluation du Groupe d’évaluation des Nations Unies (</w:t>
      </w:r>
      <w:r w:rsidR="00946521" w:rsidRPr="00994364">
        <w:rPr>
          <w:rStyle w:val="tlid-translation"/>
          <w:rFonts w:ascii="Gill Sans MT" w:hAnsi="Gill Sans MT"/>
        </w:rPr>
        <w:t>GENU</w:t>
      </w:r>
      <w:r w:rsidRPr="00994364">
        <w:rPr>
          <w:rStyle w:val="tlid-translation"/>
          <w:rFonts w:ascii="Gill Sans MT" w:hAnsi="Gill Sans MT"/>
        </w:rPr>
        <w:t>). L’évaluation a été conçue pour répondre à trois questions d’évaluation élargies en plusieurs questions répondant à six critères clés</w:t>
      </w:r>
      <w:r w:rsidR="0088092A">
        <w:rPr>
          <w:rStyle w:val="tlid-translation"/>
          <w:rFonts w:ascii="Gill Sans MT" w:hAnsi="Gill Sans MT"/>
        </w:rPr>
        <w:t xml:space="preserve"> </w:t>
      </w:r>
      <w:r w:rsidRPr="00994364">
        <w:rPr>
          <w:rStyle w:val="tlid-translation"/>
          <w:rFonts w:ascii="Gill Sans MT" w:hAnsi="Gill Sans MT"/>
        </w:rPr>
        <w:t>: pertinence; Efficacité; Efficience ; Impact / effet et résultats; Durabilité ; appropriation nationale, pérennisation des actions. L'équité et le genre ont également été intégrés dans la conception de l'évaluation.</w:t>
      </w:r>
    </w:p>
    <w:p w14:paraId="580FBF28" w14:textId="70254282" w:rsidR="002977A3" w:rsidRDefault="002977A3" w:rsidP="002977A3">
      <w:pPr>
        <w:jc w:val="both"/>
        <w:rPr>
          <w:rStyle w:val="tlid-translation"/>
          <w:rFonts w:ascii="Gill Sans MT" w:hAnsi="Gill Sans MT"/>
        </w:rPr>
      </w:pPr>
      <w:r w:rsidRPr="00994364">
        <w:rPr>
          <w:rStyle w:val="tlid-translation"/>
          <w:rFonts w:ascii="Gill Sans MT" w:hAnsi="Gill Sans MT"/>
        </w:rPr>
        <w:br/>
        <w:t xml:space="preserve">L'évaluation a eu lieu entre Août et Septembre 2019. </w:t>
      </w:r>
      <w:r w:rsidRPr="00994364">
        <w:rPr>
          <w:rStyle w:val="tlid-translation"/>
          <w:rFonts w:ascii="Gill Sans MT" w:hAnsi="Gill Sans MT"/>
        </w:rPr>
        <w:br/>
      </w:r>
      <w:r w:rsidRPr="00994364">
        <w:rPr>
          <w:rStyle w:val="tlid-translation"/>
          <w:rFonts w:ascii="Gill Sans MT" w:hAnsi="Gill Sans MT"/>
        </w:rPr>
        <w:lastRenderedPageBreak/>
        <w:t xml:space="preserve">Les principales méthodes d’évaluation comprenaient l’examen des documents et la collecte de données qualitatives et quantitatives par le biais d’interviews d’informateurs clés, tels que le personnel du projet, les partenaires d’exécution, les chefs provinciaux d’antenne de </w:t>
      </w:r>
      <w:r w:rsidR="0088092A">
        <w:rPr>
          <w:rStyle w:val="tlid-translation"/>
          <w:rFonts w:ascii="Gill Sans MT" w:hAnsi="Gill Sans MT"/>
        </w:rPr>
        <w:t>la CHASAA</w:t>
      </w:r>
      <w:r w:rsidR="0088092A" w:rsidRPr="00994364">
        <w:rPr>
          <w:rStyle w:val="tlid-translation"/>
          <w:rFonts w:ascii="Gill Sans MT" w:hAnsi="Gill Sans MT"/>
        </w:rPr>
        <w:t xml:space="preserve"> </w:t>
      </w:r>
      <w:r w:rsidRPr="00994364">
        <w:rPr>
          <w:rStyle w:val="tlid-translation"/>
          <w:rFonts w:ascii="Gill Sans MT" w:hAnsi="Gill Sans MT"/>
        </w:rPr>
        <w:t xml:space="preserve">utilisant des guides d’entretien approuvés (annexé au rapport), et une enquête </w:t>
      </w:r>
      <w:r w:rsidR="0088092A">
        <w:rPr>
          <w:rStyle w:val="tlid-translation"/>
          <w:rFonts w:ascii="Gill Sans MT" w:hAnsi="Gill Sans MT"/>
        </w:rPr>
        <w:t>sur</w:t>
      </w:r>
      <w:r w:rsidR="0088092A" w:rsidRPr="00994364">
        <w:rPr>
          <w:rStyle w:val="tlid-translation"/>
          <w:rFonts w:ascii="Gill Sans MT" w:hAnsi="Gill Sans MT"/>
        </w:rPr>
        <w:t xml:space="preserve"> </w:t>
      </w:r>
      <w:r w:rsidR="00335E06" w:rsidRPr="00994364">
        <w:rPr>
          <w:rStyle w:val="tlid-translation"/>
          <w:rFonts w:ascii="Gill Sans MT" w:hAnsi="Gill Sans MT"/>
        </w:rPr>
        <w:t>157</w:t>
      </w:r>
      <w:r w:rsidRPr="00994364">
        <w:rPr>
          <w:rStyle w:val="tlid-translation"/>
          <w:rFonts w:ascii="Gill Sans MT" w:hAnsi="Gill Sans MT"/>
        </w:rPr>
        <w:t xml:space="preserve"> artisans bénéficiaires. La méthode d'échantillonnage utilisée était un échantillonnage aléatoire, proportionnée.</w:t>
      </w:r>
    </w:p>
    <w:p w14:paraId="66B623F2" w14:textId="77777777" w:rsidR="0088092A" w:rsidRPr="00994364" w:rsidRDefault="0088092A" w:rsidP="002977A3">
      <w:pPr>
        <w:jc w:val="both"/>
        <w:rPr>
          <w:rStyle w:val="tlid-translation"/>
          <w:rFonts w:ascii="Gill Sans MT" w:hAnsi="Gill Sans MT"/>
        </w:rPr>
      </w:pPr>
    </w:p>
    <w:p w14:paraId="6F253599" w14:textId="77777777" w:rsidR="002977A3" w:rsidRPr="00994364" w:rsidRDefault="002977A3" w:rsidP="000D7B45">
      <w:pPr>
        <w:pStyle w:val="Paragraphedeliste"/>
        <w:numPr>
          <w:ilvl w:val="0"/>
          <w:numId w:val="85"/>
        </w:numPr>
        <w:jc w:val="both"/>
        <w:rPr>
          <w:rStyle w:val="tlid-translation"/>
          <w:rFonts w:ascii="Gill Sans MT" w:eastAsia="Arial" w:hAnsi="Gill Sans MT"/>
          <w:b/>
        </w:rPr>
      </w:pPr>
      <w:proofErr w:type="spellStart"/>
      <w:r w:rsidRPr="00994364">
        <w:rPr>
          <w:rStyle w:val="tlid-translation"/>
          <w:rFonts w:ascii="Gill Sans MT" w:eastAsia="Arial" w:hAnsi="Gill Sans MT"/>
          <w:b/>
        </w:rPr>
        <w:t>Principaux</w:t>
      </w:r>
      <w:proofErr w:type="spellEnd"/>
      <w:r w:rsidRPr="00994364">
        <w:rPr>
          <w:rStyle w:val="tlid-translation"/>
          <w:rFonts w:ascii="Gill Sans MT" w:eastAsia="Arial" w:hAnsi="Gill Sans MT"/>
          <w:b/>
        </w:rPr>
        <w:t xml:space="preserve"> </w:t>
      </w:r>
      <w:proofErr w:type="spellStart"/>
      <w:r w:rsidRPr="00994364">
        <w:rPr>
          <w:rStyle w:val="tlid-translation"/>
          <w:rFonts w:ascii="Gill Sans MT" w:eastAsia="Arial" w:hAnsi="Gill Sans MT"/>
          <w:b/>
        </w:rPr>
        <w:t>résultats</w:t>
      </w:r>
      <w:proofErr w:type="spellEnd"/>
      <w:r w:rsidRPr="00994364">
        <w:rPr>
          <w:rStyle w:val="tlid-translation"/>
          <w:rFonts w:ascii="Gill Sans MT" w:eastAsia="Arial" w:hAnsi="Gill Sans MT"/>
          <w:b/>
        </w:rPr>
        <w:t xml:space="preserve"> de </w:t>
      </w:r>
      <w:proofErr w:type="spellStart"/>
      <w:r w:rsidRPr="00994364">
        <w:rPr>
          <w:rStyle w:val="tlid-translation"/>
          <w:rFonts w:ascii="Gill Sans MT" w:eastAsia="Arial" w:hAnsi="Gill Sans MT"/>
          <w:b/>
        </w:rPr>
        <w:t>l'évaluation</w:t>
      </w:r>
      <w:proofErr w:type="spellEnd"/>
    </w:p>
    <w:p w14:paraId="71BB5833" w14:textId="77777777" w:rsidR="000F592C" w:rsidRPr="00994364" w:rsidRDefault="000F592C" w:rsidP="000F592C">
      <w:pPr>
        <w:pStyle w:val="Paragraphedeliste"/>
        <w:ind w:left="360"/>
        <w:jc w:val="both"/>
        <w:rPr>
          <w:rStyle w:val="tlid-translation"/>
          <w:rFonts w:ascii="Gill Sans MT" w:eastAsia="Arial" w:hAnsi="Gill Sans MT"/>
          <w:b/>
        </w:rPr>
      </w:pPr>
    </w:p>
    <w:p w14:paraId="01862725" w14:textId="1375315F" w:rsidR="002977A3" w:rsidRPr="00994364" w:rsidRDefault="002977A3" w:rsidP="002977A3">
      <w:pPr>
        <w:spacing w:before="1" w:line="254" w:lineRule="auto"/>
        <w:ind w:right="1"/>
        <w:jc w:val="both"/>
        <w:rPr>
          <w:rStyle w:val="tlid-translation"/>
          <w:rFonts w:ascii="Gill Sans MT" w:hAnsi="Gill Sans MT"/>
        </w:rPr>
      </w:pPr>
      <w:r w:rsidRPr="00994364">
        <w:rPr>
          <w:rStyle w:val="tlid-translation"/>
          <w:rFonts w:ascii="Gill Sans MT" w:hAnsi="Gill Sans MT"/>
        </w:rPr>
        <w:t>L’évaluation a appliqué la méthode des critères d’évaluation du Comité d’aide au développement (CAD) de l’Organisation de coopération et de développement économiques (OCDE) et s’est conformée aux normes et critères d’évaluation du G</w:t>
      </w:r>
      <w:r w:rsidR="00946521" w:rsidRPr="00994364">
        <w:rPr>
          <w:rStyle w:val="tlid-translation"/>
          <w:rFonts w:ascii="Gill Sans MT" w:hAnsi="Gill Sans MT"/>
        </w:rPr>
        <w:t>ENU</w:t>
      </w:r>
      <w:r w:rsidRPr="00994364">
        <w:rPr>
          <w:rStyle w:val="tlid-translation"/>
          <w:rFonts w:ascii="Gill Sans MT" w:hAnsi="Gill Sans MT"/>
        </w:rPr>
        <w:t>. L'équité et le genre ont également été intégrés dans la conception de l'évaluation.</w:t>
      </w:r>
      <w:r w:rsidRPr="00994364">
        <w:rPr>
          <w:rStyle w:val="tlid-translation"/>
          <w:rFonts w:ascii="Gill Sans MT" w:hAnsi="Gill Sans MT"/>
        </w:rPr>
        <w:br/>
        <w:t>L'évaluation a été conçue pour comparer les résultats obtenus aux résultats escomptés.</w:t>
      </w:r>
    </w:p>
    <w:p w14:paraId="129873F6" w14:textId="77777777" w:rsidR="002977A3" w:rsidRPr="00994364" w:rsidRDefault="002977A3" w:rsidP="002977A3">
      <w:pPr>
        <w:spacing w:before="1" w:line="254" w:lineRule="auto"/>
        <w:ind w:right="1"/>
        <w:jc w:val="both"/>
        <w:rPr>
          <w:rStyle w:val="tlid-translation"/>
          <w:rFonts w:ascii="Gill Sans MT" w:hAnsi="Gill Sans MT"/>
        </w:rPr>
      </w:pPr>
      <w:r w:rsidRPr="00994364">
        <w:rPr>
          <w:rStyle w:val="tlid-translation"/>
          <w:rFonts w:ascii="Gill Sans MT" w:hAnsi="Gill Sans MT"/>
        </w:rPr>
        <w:t>L’évaluation a été conçue pour répondre à trois grandes questions d’évaluation liées à six critères d’évaluation, conformément aux termes de référence de la mission en annexe. Les conclusions de l’évaluation sont présentées selon chaque critère OCDE / CAD. L'évaluation utilise la notation à code de couleur suivante qui indique l'étendue de l'adéquation du projet aux intentions initiales.</w:t>
      </w:r>
    </w:p>
    <w:tbl>
      <w:tblPr>
        <w:tblW w:w="0" w:type="auto"/>
        <w:tblInd w:w="99" w:type="dxa"/>
        <w:tblLayout w:type="fixed"/>
        <w:tblCellMar>
          <w:left w:w="0" w:type="dxa"/>
          <w:right w:w="0" w:type="dxa"/>
        </w:tblCellMar>
        <w:tblLook w:val="0000" w:firstRow="0" w:lastRow="0" w:firstColumn="0" w:lastColumn="0" w:noHBand="0" w:noVBand="0"/>
      </w:tblPr>
      <w:tblGrid>
        <w:gridCol w:w="484"/>
        <w:gridCol w:w="8409"/>
      </w:tblGrid>
      <w:tr w:rsidR="002977A3" w:rsidRPr="00994364" w14:paraId="52431C79" w14:textId="77777777" w:rsidTr="00FA3533">
        <w:trPr>
          <w:trHeight w:val="18"/>
        </w:trPr>
        <w:tc>
          <w:tcPr>
            <w:tcW w:w="484"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7DA55CB6" w14:textId="77777777" w:rsidR="002977A3" w:rsidRPr="00994364" w:rsidRDefault="002977A3" w:rsidP="00FA3533">
            <w:pPr>
              <w:widowControl w:val="0"/>
              <w:autoSpaceDE w:val="0"/>
              <w:autoSpaceDN w:val="0"/>
              <w:adjustRightInd w:val="0"/>
              <w:ind w:left="100" w:right="-20"/>
              <w:jc w:val="both"/>
              <w:rPr>
                <w:rStyle w:val="tlid-translation"/>
                <w:rFonts w:ascii="Gill Sans MT" w:hAnsi="Gill Sans MT"/>
              </w:rPr>
            </w:pPr>
            <w:r w:rsidRPr="00994364">
              <w:rPr>
                <w:rStyle w:val="tlid-translation"/>
                <w:rFonts w:ascii="Gill Sans MT" w:hAnsi="Gill Sans MT"/>
              </w:rPr>
              <w:t>A</w:t>
            </w:r>
          </w:p>
        </w:tc>
        <w:tc>
          <w:tcPr>
            <w:tcW w:w="8409" w:type="dxa"/>
            <w:tcBorders>
              <w:top w:val="single" w:sz="4" w:space="0" w:color="000000"/>
              <w:left w:val="single" w:sz="4" w:space="0" w:color="000000"/>
              <w:bottom w:val="single" w:sz="4" w:space="0" w:color="000000"/>
              <w:right w:val="single" w:sz="8" w:space="0" w:color="000000"/>
            </w:tcBorders>
            <w:vAlign w:val="center"/>
          </w:tcPr>
          <w:p w14:paraId="4BE2AE3C" w14:textId="77777777" w:rsidR="002977A3" w:rsidRPr="00994364" w:rsidRDefault="002977A3" w:rsidP="00FA3533">
            <w:pPr>
              <w:widowControl w:val="0"/>
              <w:autoSpaceDE w:val="0"/>
              <w:autoSpaceDN w:val="0"/>
              <w:adjustRightInd w:val="0"/>
              <w:ind w:left="102" w:right="-20"/>
              <w:jc w:val="both"/>
              <w:rPr>
                <w:rStyle w:val="tlid-translation"/>
                <w:rFonts w:ascii="Gill Sans MT" w:hAnsi="Gill Sans MT"/>
              </w:rPr>
            </w:pPr>
            <w:r w:rsidRPr="00994364">
              <w:rPr>
                <w:rStyle w:val="tlid-translation"/>
                <w:rFonts w:ascii="Gill Sans MT" w:hAnsi="Gill Sans MT"/>
              </w:rPr>
              <w:t>Très adéquat / approprié / satisfaisant</w:t>
            </w:r>
          </w:p>
        </w:tc>
      </w:tr>
      <w:tr w:rsidR="002977A3" w:rsidRPr="00994364" w14:paraId="4282E002" w14:textId="77777777" w:rsidTr="00FA3533">
        <w:trPr>
          <w:trHeight w:val="18"/>
        </w:trPr>
        <w:tc>
          <w:tcPr>
            <w:tcW w:w="48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3A81E47" w14:textId="77777777" w:rsidR="002977A3" w:rsidRPr="00994364" w:rsidRDefault="002977A3" w:rsidP="00FA3533">
            <w:pPr>
              <w:widowControl w:val="0"/>
              <w:autoSpaceDE w:val="0"/>
              <w:autoSpaceDN w:val="0"/>
              <w:adjustRightInd w:val="0"/>
              <w:ind w:left="100" w:right="-20"/>
              <w:jc w:val="both"/>
              <w:rPr>
                <w:rStyle w:val="tlid-translation"/>
                <w:rFonts w:ascii="Gill Sans MT" w:hAnsi="Gill Sans MT"/>
              </w:rPr>
            </w:pPr>
            <w:r w:rsidRPr="00994364">
              <w:rPr>
                <w:rStyle w:val="tlid-translation"/>
                <w:rFonts w:ascii="Gill Sans MT" w:hAnsi="Gill Sans MT"/>
              </w:rPr>
              <w:t>B</w:t>
            </w:r>
          </w:p>
        </w:tc>
        <w:tc>
          <w:tcPr>
            <w:tcW w:w="8409" w:type="dxa"/>
            <w:tcBorders>
              <w:top w:val="single" w:sz="4" w:space="0" w:color="000000"/>
              <w:left w:val="single" w:sz="4" w:space="0" w:color="000000"/>
              <w:bottom w:val="single" w:sz="4" w:space="0" w:color="000000"/>
              <w:right w:val="single" w:sz="8" w:space="0" w:color="000000"/>
            </w:tcBorders>
            <w:vAlign w:val="center"/>
          </w:tcPr>
          <w:p w14:paraId="139E7F35" w14:textId="77777777" w:rsidR="002977A3" w:rsidRPr="00994364" w:rsidRDefault="002977A3" w:rsidP="00FA3533">
            <w:pPr>
              <w:widowControl w:val="0"/>
              <w:autoSpaceDE w:val="0"/>
              <w:autoSpaceDN w:val="0"/>
              <w:adjustRightInd w:val="0"/>
              <w:ind w:left="102" w:right="-20"/>
              <w:jc w:val="both"/>
              <w:rPr>
                <w:rStyle w:val="tlid-translation"/>
                <w:rFonts w:ascii="Gill Sans MT" w:hAnsi="Gill Sans MT"/>
              </w:rPr>
            </w:pPr>
            <w:r w:rsidRPr="00994364">
              <w:rPr>
                <w:rStyle w:val="tlid-translation"/>
                <w:rFonts w:ascii="Gill Sans MT" w:hAnsi="Gill Sans MT"/>
              </w:rPr>
              <w:t>Adéquate / appropriée / satisfaisante mais possibilité d'amélioration.</w:t>
            </w:r>
          </w:p>
        </w:tc>
      </w:tr>
      <w:tr w:rsidR="002977A3" w:rsidRPr="00994364" w14:paraId="5E7BBBF3" w14:textId="77777777" w:rsidTr="00FA3533">
        <w:trPr>
          <w:trHeight w:val="18"/>
        </w:trPr>
        <w:tc>
          <w:tcPr>
            <w:tcW w:w="484"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31D878B4" w14:textId="77777777" w:rsidR="002977A3" w:rsidRPr="00994364" w:rsidRDefault="002977A3" w:rsidP="00FA3533">
            <w:pPr>
              <w:widowControl w:val="0"/>
              <w:autoSpaceDE w:val="0"/>
              <w:autoSpaceDN w:val="0"/>
              <w:adjustRightInd w:val="0"/>
              <w:ind w:left="100" w:right="-20"/>
              <w:jc w:val="both"/>
              <w:rPr>
                <w:rStyle w:val="tlid-translation"/>
                <w:rFonts w:ascii="Gill Sans MT" w:hAnsi="Gill Sans MT"/>
              </w:rPr>
            </w:pPr>
            <w:r w:rsidRPr="00994364">
              <w:rPr>
                <w:rStyle w:val="tlid-translation"/>
                <w:rFonts w:ascii="Gill Sans MT" w:hAnsi="Gill Sans MT"/>
              </w:rPr>
              <w:t>C</w:t>
            </w:r>
          </w:p>
        </w:tc>
        <w:tc>
          <w:tcPr>
            <w:tcW w:w="8409" w:type="dxa"/>
            <w:tcBorders>
              <w:top w:val="single" w:sz="4" w:space="0" w:color="000000"/>
              <w:left w:val="single" w:sz="4" w:space="0" w:color="000000"/>
              <w:bottom w:val="single" w:sz="4" w:space="0" w:color="000000"/>
              <w:right w:val="single" w:sz="8" w:space="0" w:color="000000"/>
            </w:tcBorders>
            <w:vAlign w:val="center"/>
          </w:tcPr>
          <w:p w14:paraId="589B7246" w14:textId="77777777" w:rsidR="002977A3" w:rsidRPr="00994364" w:rsidRDefault="002977A3" w:rsidP="00FA3533">
            <w:pPr>
              <w:widowControl w:val="0"/>
              <w:autoSpaceDE w:val="0"/>
              <w:autoSpaceDN w:val="0"/>
              <w:adjustRightInd w:val="0"/>
              <w:ind w:left="102" w:right="-20"/>
              <w:jc w:val="both"/>
              <w:rPr>
                <w:rStyle w:val="tlid-translation"/>
                <w:rFonts w:ascii="Gill Sans MT" w:hAnsi="Gill Sans MT"/>
              </w:rPr>
            </w:pPr>
            <w:r w:rsidRPr="00994364">
              <w:rPr>
                <w:rStyle w:val="tlid-translation"/>
                <w:rFonts w:ascii="Gill Sans MT" w:hAnsi="Gill Sans MT"/>
              </w:rPr>
              <w:t>Pas très adéquat / approprié / satisfaisant. Quelques ajustements sont nécessaires.</w:t>
            </w:r>
          </w:p>
        </w:tc>
      </w:tr>
      <w:tr w:rsidR="002977A3" w:rsidRPr="00994364" w14:paraId="7B4AAB8C" w14:textId="77777777" w:rsidTr="00FA3533">
        <w:trPr>
          <w:trHeight w:val="18"/>
        </w:trPr>
        <w:tc>
          <w:tcPr>
            <w:tcW w:w="48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BE62EEC" w14:textId="77777777" w:rsidR="002977A3" w:rsidRPr="00994364" w:rsidRDefault="002977A3" w:rsidP="00FA3533">
            <w:pPr>
              <w:widowControl w:val="0"/>
              <w:autoSpaceDE w:val="0"/>
              <w:autoSpaceDN w:val="0"/>
              <w:adjustRightInd w:val="0"/>
              <w:ind w:left="100" w:right="-20"/>
              <w:jc w:val="both"/>
              <w:rPr>
                <w:rStyle w:val="tlid-translation"/>
                <w:rFonts w:ascii="Gill Sans MT" w:hAnsi="Gill Sans MT"/>
              </w:rPr>
            </w:pPr>
            <w:r w:rsidRPr="00994364">
              <w:rPr>
                <w:rStyle w:val="tlid-translation"/>
                <w:rFonts w:ascii="Gill Sans MT" w:hAnsi="Gill Sans MT"/>
              </w:rPr>
              <w:t>D</w:t>
            </w:r>
          </w:p>
        </w:tc>
        <w:tc>
          <w:tcPr>
            <w:tcW w:w="8409" w:type="dxa"/>
            <w:tcBorders>
              <w:top w:val="single" w:sz="4" w:space="0" w:color="000000"/>
              <w:left w:val="single" w:sz="4" w:space="0" w:color="000000"/>
              <w:bottom w:val="single" w:sz="4" w:space="0" w:color="000000"/>
              <w:right w:val="single" w:sz="8" w:space="0" w:color="000000"/>
            </w:tcBorders>
            <w:vAlign w:val="center"/>
          </w:tcPr>
          <w:p w14:paraId="58A2DED0" w14:textId="77777777" w:rsidR="002977A3" w:rsidRPr="00994364" w:rsidRDefault="002977A3" w:rsidP="00FA3533">
            <w:pPr>
              <w:widowControl w:val="0"/>
              <w:autoSpaceDE w:val="0"/>
              <w:autoSpaceDN w:val="0"/>
              <w:adjustRightInd w:val="0"/>
              <w:ind w:left="102" w:right="-20"/>
              <w:jc w:val="both"/>
              <w:rPr>
                <w:rStyle w:val="tlid-translation"/>
                <w:rFonts w:ascii="Gill Sans MT" w:hAnsi="Gill Sans MT"/>
              </w:rPr>
            </w:pPr>
            <w:r w:rsidRPr="00994364">
              <w:rPr>
                <w:rStyle w:val="tlid-translation"/>
                <w:rFonts w:ascii="Gill Sans MT" w:hAnsi="Gill Sans MT"/>
              </w:rPr>
              <w:t>Pas adéquat / approprié / satisfaisant du tout. Des ajustements majeurs sont nécessaires.</w:t>
            </w:r>
          </w:p>
        </w:tc>
      </w:tr>
    </w:tbl>
    <w:p w14:paraId="7AA41FD4" w14:textId="77777777" w:rsidR="002977A3" w:rsidRPr="00994364" w:rsidRDefault="002977A3" w:rsidP="002977A3">
      <w:pPr>
        <w:jc w:val="both"/>
        <w:rPr>
          <w:rStyle w:val="tlid-translation"/>
          <w:rFonts w:ascii="Gill Sans MT" w:hAnsi="Gill Sans MT"/>
        </w:rPr>
      </w:pPr>
    </w:p>
    <w:tbl>
      <w:tblPr>
        <w:tblpPr w:leftFromText="141" w:rightFromText="141" w:vertAnchor="text" w:horzAnchor="page" w:tblpX="7827" w:tblpY="-39"/>
        <w:tblW w:w="0" w:type="auto"/>
        <w:tblLayout w:type="fixed"/>
        <w:tblCellMar>
          <w:left w:w="0" w:type="dxa"/>
          <w:right w:w="0" w:type="dxa"/>
        </w:tblCellMar>
        <w:tblLook w:val="0000" w:firstRow="0" w:lastRow="0" w:firstColumn="0" w:lastColumn="0" w:noHBand="0" w:noVBand="0"/>
      </w:tblPr>
      <w:tblGrid>
        <w:gridCol w:w="484"/>
      </w:tblGrid>
      <w:tr w:rsidR="00A27A45" w:rsidRPr="00994364" w14:paraId="7031F363" w14:textId="77777777" w:rsidTr="00A27A45">
        <w:trPr>
          <w:trHeight w:val="18"/>
        </w:trPr>
        <w:tc>
          <w:tcPr>
            <w:tcW w:w="484"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52A71DE0" w14:textId="77777777" w:rsidR="00A27A45" w:rsidRPr="00994364" w:rsidRDefault="00A27A45" w:rsidP="00A27A45">
            <w:pPr>
              <w:widowControl w:val="0"/>
              <w:autoSpaceDE w:val="0"/>
              <w:autoSpaceDN w:val="0"/>
              <w:adjustRightInd w:val="0"/>
              <w:ind w:left="100" w:right="-20"/>
              <w:jc w:val="both"/>
              <w:rPr>
                <w:rStyle w:val="tlid-translation"/>
                <w:rFonts w:ascii="Gill Sans MT" w:hAnsi="Gill Sans MT"/>
              </w:rPr>
            </w:pPr>
            <w:r w:rsidRPr="00994364">
              <w:rPr>
                <w:rStyle w:val="tlid-translation"/>
                <w:rFonts w:ascii="Gill Sans MT" w:hAnsi="Gill Sans MT"/>
              </w:rPr>
              <w:t>A</w:t>
            </w:r>
          </w:p>
        </w:tc>
      </w:tr>
    </w:tbl>
    <w:p w14:paraId="0DDD4E75" w14:textId="607573B4" w:rsidR="00A27A45" w:rsidRPr="00994364" w:rsidRDefault="000F592C" w:rsidP="000D7B45">
      <w:pPr>
        <w:pStyle w:val="Paragraphedeliste"/>
        <w:numPr>
          <w:ilvl w:val="0"/>
          <w:numId w:val="85"/>
        </w:numPr>
        <w:jc w:val="both"/>
        <w:rPr>
          <w:rFonts w:ascii="Gill Sans MT" w:hAnsi="Gill Sans MT"/>
          <w:lang w:val="fr-FR"/>
        </w:rPr>
      </w:pPr>
      <w:r w:rsidRPr="00994364">
        <w:rPr>
          <w:rStyle w:val="tlid-translation"/>
          <w:rFonts w:ascii="Gill Sans MT" w:eastAsia="Arial" w:hAnsi="Gill Sans MT"/>
          <w:b/>
          <w:lang w:val="fr-FR"/>
        </w:rPr>
        <w:t>Les principaux constats sur</w:t>
      </w:r>
      <w:r w:rsidR="002977A3" w:rsidRPr="00994364">
        <w:rPr>
          <w:rStyle w:val="tlid-translation"/>
          <w:rFonts w:ascii="Gill Sans MT" w:eastAsia="Arial" w:hAnsi="Gill Sans MT"/>
          <w:b/>
          <w:lang w:val="fr-FR"/>
        </w:rPr>
        <w:t xml:space="preserve"> la pertinence</w:t>
      </w:r>
      <w:r w:rsidRPr="00994364">
        <w:rPr>
          <w:rStyle w:val="tlid-translation"/>
          <w:rFonts w:ascii="Gill Sans MT" w:hAnsi="Gill Sans MT"/>
          <w:b/>
          <w:lang w:val="fr-FR"/>
        </w:rPr>
        <w:t xml:space="preserve"> du projet </w:t>
      </w:r>
    </w:p>
    <w:p w14:paraId="708C6DC2" w14:textId="77777777" w:rsidR="00946521" w:rsidRPr="00994364" w:rsidRDefault="00946521" w:rsidP="00540554">
      <w:pPr>
        <w:jc w:val="both"/>
        <w:rPr>
          <w:rFonts w:ascii="Gill Sans MT" w:hAnsi="Gill Sans MT"/>
        </w:rPr>
      </w:pPr>
    </w:p>
    <w:p w14:paraId="18B06E74" w14:textId="22054216" w:rsidR="00540554" w:rsidRPr="00994364" w:rsidRDefault="00540554" w:rsidP="00540554">
      <w:pPr>
        <w:jc w:val="both"/>
        <w:rPr>
          <w:rFonts w:ascii="Gill Sans MT" w:hAnsi="Gill Sans MT" w:cs="Segoe UI"/>
        </w:rPr>
      </w:pPr>
      <w:r w:rsidRPr="00994364">
        <w:rPr>
          <w:rFonts w:ascii="Gill Sans MT" w:hAnsi="Gill Sans MT"/>
        </w:rPr>
        <w:t xml:space="preserve">Le projet est aligné aux politiques nationales de développement économique comme le </w:t>
      </w:r>
      <w:r w:rsidR="00946521" w:rsidRPr="00994364">
        <w:rPr>
          <w:rFonts w:ascii="Gill Sans MT" w:hAnsi="Gill Sans MT"/>
        </w:rPr>
        <w:t>Plan National pour le Développement (</w:t>
      </w:r>
      <w:r w:rsidRPr="00994364">
        <w:rPr>
          <w:rFonts w:ascii="Gill Sans MT" w:hAnsi="Gill Sans MT" w:cs="Segoe UI"/>
        </w:rPr>
        <w:t>PND</w:t>
      </w:r>
      <w:r w:rsidR="00946521" w:rsidRPr="00994364">
        <w:rPr>
          <w:rFonts w:ascii="Gill Sans MT" w:hAnsi="Gill Sans MT" w:cs="Segoe UI"/>
        </w:rPr>
        <w:t>)</w:t>
      </w:r>
      <w:r w:rsidRPr="00994364">
        <w:rPr>
          <w:rFonts w:ascii="Gill Sans MT" w:hAnsi="Gill Sans MT" w:cs="Segoe UI"/>
        </w:rPr>
        <w:t xml:space="preserve"> 2018-2027</w:t>
      </w:r>
      <w:r w:rsidRPr="00994364">
        <w:rPr>
          <w:rFonts w:ascii="Gill Sans MT" w:hAnsi="Gill Sans MT"/>
        </w:rPr>
        <w:t xml:space="preserve">, vision 2025 et les politiques sectorielles du commerce, industrie </w:t>
      </w:r>
      <w:r w:rsidR="00946521" w:rsidRPr="00994364">
        <w:rPr>
          <w:rFonts w:ascii="Gill Sans MT" w:hAnsi="Gill Sans MT"/>
        </w:rPr>
        <w:t xml:space="preserve">et </w:t>
      </w:r>
      <w:r w:rsidR="00313F07" w:rsidRPr="00994364">
        <w:rPr>
          <w:rFonts w:ascii="Gill Sans MT" w:hAnsi="Gill Sans MT"/>
        </w:rPr>
        <w:t>aussi au contexte socioéconomique</w:t>
      </w:r>
      <w:r w:rsidRPr="00994364">
        <w:rPr>
          <w:rFonts w:ascii="Gill Sans MT" w:hAnsi="Gill Sans MT"/>
        </w:rPr>
        <w:t xml:space="preserve"> Burundais. Les interventions du projet s’alignent </w:t>
      </w:r>
      <w:r w:rsidR="00FF19C8" w:rsidRPr="00994364">
        <w:rPr>
          <w:rFonts w:ascii="Gill Sans MT" w:hAnsi="Gill Sans MT"/>
        </w:rPr>
        <w:t>aux besoins</w:t>
      </w:r>
      <w:r w:rsidR="00FF19C8" w:rsidRPr="00994364">
        <w:rPr>
          <w:rFonts w:ascii="Gill Sans MT" w:hAnsi="Gill Sans MT" w:cs="Segoe UI"/>
        </w:rPr>
        <w:t xml:space="preserve"> identifiés</w:t>
      </w:r>
      <w:r w:rsidRPr="00994364">
        <w:rPr>
          <w:rFonts w:ascii="Gill Sans MT" w:hAnsi="Gill Sans MT" w:cs="Segoe UI"/>
        </w:rPr>
        <w:t xml:space="preserve"> dans le secteur </w:t>
      </w:r>
      <w:r w:rsidR="00B01E02">
        <w:rPr>
          <w:rFonts w:ascii="Gill Sans MT" w:hAnsi="Gill Sans MT" w:cs="Segoe UI"/>
        </w:rPr>
        <w:t>artisanal</w:t>
      </w:r>
      <w:r w:rsidRPr="00994364">
        <w:rPr>
          <w:rFonts w:ascii="Gill Sans MT" w:hAnsi="Gill Sans MT" w:cs="Segoe UI"/>
        </w:rPr>
        <w:t xml:space="preserve"> dans les politiques nationales  tel que le PND</w:t>
      </w:r>
      <w:r w:rsidR="00946521" w:rsidRPr="00994364">
        <w:rPr>
          <w:rFonts w:ascii="Gill Sans MT" w:hAnsi="Gill Sans MT" w:cs="Segoe UI"/>
        </w:rPr>
        <w:t xml:space="preserve"> 2018-2027</w:t>
      </w:r>
      <w:r w:rsidRPr="00994364">
        <w:rPr>
          <w:rFonts w:ascii="Gill Sans MT" w:hAnsi="Gill Sans MT" w:cs="Segoe UI"/>
        </w:rPr>
        <w:t xml:space="preserve">.  Le projet a permis le développement adapté aux problèmes identifiés dans le secteur </w:t>
      </w:r>
      <w:r w:rsidR="00B01E02">
        <w:rPr>
          <w:rFonts w:ascii="Gill Sans MT" w:hAnsi="Gill Sans MT" w:cs="Segoe UI"/>
        </w:rPr>
        <w:t>artisanal</w:t>
      </w:r>
      <w:r w:rsidRPr="00994364">
        <w:rPr>
          <w:rFonts w:ascii="Gill Sans MT" w:hAnsi="Gill Sans MT" w:cs="Segoe UI"/>
        </w:rPr>
        <w:t xml:space="preserve"> et aux problèmes des artisans. En effet, </w:t>
      </w:r>
      <w:r w:rsidR="00B01E02">
        <w:rPr>
          <w:rFonts w:ascii="Gill Sans MT" w:hAnsi="Gill Sans MT" w:cs="Segoe UI"/>
        </w:rPr>
        <w:t>l</w:t>
      </w:r>
      <w:r w:rsidRPr="00994364">
        <w:rPr>
          <w:rFonts w:ascii="Gill Sans MT" w:hAnsi="Gill Sans MT" w:cs="Segoe UI"/>
        </w:rPr>
        <w:t xml:space="preserve">’intervention du projet a consisté à développer des mécanismes d’innovation dans l’artisanat burundais et a permis une multiplication des designs adaptés aux marchés internationaux mais aussi </w:t>
      </w:r>
      <w:r w:rsidR="00E724F9" w:rsidRPr="00994364">
        <w:rPr>
          <w:rFonts w:ascii="Gill Sans MT" w:hAnsi="Gill Sans MT" w:cs="Segoe UI"/>
        </w:rPr>
        <w:t>la production</w:t>
      </w:r>
      <w:r w:rsidRPr="00994364">
        <w:rPr>
          <w:rFonts w:ascii="Gill Sans MT" w:hAnsi="Gill Sans MT" w:cs="Segoe UI"/>
        </w:rPr>
        <w:t xml:space="preserve"> des produits qui étaient jadis importés comme les ceintures, sandales et chaussures fermées.   </w:t>
      </w:r>
    </w:p>
    <w:p w14:paraId="438A1ECC" w14:textId="19673833" w:rsidR="00540554" w:rsidRPr="00994364" w:rsidRDefault="00540554" w:rsidP="00540554">
      <w:pPr>
        <w:jc w:val="both"/>
        <w:rPr>
          <w:rFonts w:ascii="Gill Sans MT" w:hAnsi="Gill Sans MT" w:cs="Segoe UI"/>
        </w:rPr>
      </w:pPr>
      <w:r w:rsidRPr="00994364">
        <w:rPr>
          <w:rFonts w:ascii="Gill Sans MT" w:hAnsi="Gill Sans MT" w:cs="Segoe UI"/>
        </w:rPr>
        <w:t xml:space="preserve">La mise en œuvre du projet s’est </w:t>
      </w:r>
      <w:r w:rsidR="00946521" w:rsidRPr="00994364">
        <w:rPr>
          <w:rFonts w:ascii="Gill Sans MT" w:hAnsi="Gill Sans MT" w:cs="Segoe UI"/>
        </w:rPr>
        <w:t xml:space="preserve">appuyée par </w:t>
      </w:r>
      <w:r w:rsidRPr="00994364">
        <w:rPr>
          <w:rFonts w:ascii="Gill Sans MT" w:hAnsi="Gill Sans MT" w:cs="Segoe UI"/>
        </w:rPr>
        <w:t>des acteurs stratégiques et efficaces dans la promotion de l’artisanat au Burundi (</w:t>
      </w:r>
      <w:r w:rsidR="00B01E02">
        <w:rPr>
          <w:rFonts w:ascii="Gill Sans MT" w:hAnsi="Gill Sans MT" w:cs="Segoe UI"/>
        </w:rPr>
        <w:t>CHASAA</w:t>
      </w:r>
      <w:r w:rsidRPr="00994364">
        <w:rPr>
          <w:rFonts w:ascii="Gill Sans MT" w:hAnsi="Gill Sans MT" w:cs="Segoe UI"/>
        </w:rPr>
        <w:t xml:space="preserve">). La conception du projet </w:t>
      </w:r>
      <w:r w:rsidR="00946521" w:rsidRPr="00994364">
        <w:rPr>
          <w:rFonts w:ascii="Gill Sans MT" w:hAnsi="Gill Sans MT" w:cs="Segoe UI"/>
        </w:rPr>
        <w:t>s’est</w:t>
      </w:r>
      <w:r w:rsidRPr="00994364">
        <w:rPr>
          <w:rFonts w:ascii="Gill Sans MT" w:hAnsi="Gill Sans MT" w:cs="Segoe UI"/>
        </w:rPr>
        <w:t xml:space="preserve"> </w:t>
      </w:r>
      <w:r w:rsidR="00946521" w:rsidRPr="00994364">
        <w:rPr>
          <w:rFonts w:ascii="Gill Sans MT" w:hAnsi="Gill Sans MT" w:cs="Segoe UI"/>
        </w:rPr>
        <w:t>basée</w:t>
      </w:r>
      <w:r w:rsidRPr="00994364">
        <w:rPr>
          <w:rFonts w:ascii="Gill Sans MT" w:hAnsi="Gill Sans MT" w:cs="Segoe UI"/>
        </w:rPr>
        <w:t xml:space="preserve"> sur des études de faisabilité et de ma</w:t>
      </w:r>
      <w:r w:rsidR="00946521" w:rsidRPr="00994364">
        <w:rPr>
          <w:rFonts w:ascii="Gill Sans MT" w:hAnsi="Gill Sans MT" w:cs="Segoe UI"/>
        </w:rPr>
        <w:t>rché qui ont permis de développer</w:t>
      </w:r>
      <w:r w:rsidRPr="00994364">
        <w:rPr>
          <w:rFonts w:ascii="Gill Sans MT" w:hAnsi="Gill Sans MT" w:cs="Segoe UI"/>
        </w:rPr>
        <w:t xml:space="preserve"> des interventions </w:t>
      </w:r>
      <w:r w:rsidR="00946521" w:rsidRPr="00994364">
        <w:rPr>
          <w:rFonts w:ascii="Gill Sans MT" w:hAnsi="Gill Sans MT" w:cs="Segoe UI"/>
        </w:rPr>
        <w:t>adéquates</w:t>
      </w:r>
      <w:r w:rsidRPr="00994364">
        <w:rPr>
          <w:rFonts w:ascii="Gill Sans MT" w:hAnsi="Gill Sans MT" w:cs="Segoe UI"/>
        </w:rPr>
        <w:t xml:space="preserve"> et appropriées aux problèmes du secteur.</w:t>
      </w:r>
    </w:p>
    <w:p w14:paraId="24CC5CF7" w14:textId="06574870" w:rsidR="00540554" w:rsidRPr="00994364" w:rsidRDefault="00540554" w:rsidP="00540554">
      <w:pPr>
        <w:jc w:val="both"/>
        <w:rPr>
          <w:rFonts w:ascii="Gill Sans MT" w:hAnsi="Gill Sans MT" w:cs="Segoe UI"/>
        </w:rPr>
      </w:pPr>
      <w:r w:rsidRPr="00994364">
        <w:rPr>
          <w:rFonts w:ascii="Gill Sans MT" w:hAnsi="Gill Sans MT" w:cs="Segoe UI"/>
        </w:rPr>
        <w:t xml:space="preserve">De plus, le projet a pris en compte l’aspect genre, les modes de sélection des bénéficiaires étaient </w:t>
      </w:r>
      <w:r w:rsidR="004B369D">
        <w:rPr>
          <w:rFonts w:ascii="Gill Sans MT" w:hAnsi="Gill Sans MT" w:cs="Segoe UI"/>
        </w:rPr>
        <w:t xml:space="preserve">inclusifs </w:t>
      </w:r>
      <w:r w:rsidRPr="00994364">
        <w:rPr>
          <w:rFonts w:ascii="Gill Sans MT" w:hAnsi="Gill Sans MT" w:cs="Segoe UI"/>
        </w:rPr>
        <w:t xml:space="preserve">et des priorités de sélection des vulnérables ont été </w:t>
      </w:r>
      <w:r w:rsidR="00946521" w:rsidRPr="00994364">
        <w:rPr>
          <w:rFonts w:ascii="Gill Sans MT" w:hAnsi="Gill Sans MT" w:cs="Segoe UI"/>
        </w:rPr>
        <w:t>adoptées</w:t>
      </w:r>
      <w:r w:rsidRPr="00994364">
        <w:rPr>
          <w:rFonts w:ascii="Gill Sans MT" w:hAnsi="Gill Sans MT" w:cs="Segoe UI"/>
        </w:rPr>
        <w:t>.</w:t>
      </w:r>
    </w:p>
    <w:tbl>
      <w:tblPr>
        <w:tblpPr w:leftFromText="180" w:rightFromText="180" w:bottomFromText="160" w:vertAnchor="text" w:horzAnchor="page" w:tblpX="7513" w:tblpY="180"/>
        <w:tblW w:w="0" w:type="auto"/>
        <w:tblLayout w:type="fixed"/>
        <w:tblCellMar>
          <w:left w:w="0" w:type="dxa"/>
          <w:right w:w="0" w:type="dxa"/>
        </w:tblCellMar>
        <w:tblLook w:val="04A0" w:firstRow="1" w:lastRow="0" w:firstColumn="1" w:lastColumn="0" w:noHBand="0" w:noVBand="1"/>
      </w:tblPr>
      <w:tblGrid>
        <w:gridCol w:w="460"/>
      </w:tblGrid>
      <w:tr w:rsidR="00A27A45" w:rsidRPr="00994364" w14:paraId="10D3855B" w14:textId="77777777" w:rsidTr="00A27A45">
        <w:trPr>
          <w:trHeight w:val="18"/>
        </w:trPr>
        <w:tc>
          <w:tcPr>
            <w:tcW w:w="46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A17DF04" w14:textId="77777777" w:rsidR="00A27A45" w:rsidRPr="00994364" w:rsidRDefault="00A27A45" w:rsidP="00A27A45">
            <w:pPr>
              <w:pStyle w:val="Default"/>
              <w:spacing w:line="256" w:lineRule="auto"/>
              <w:jc w:val="center"/>
              <w:rPr>
                <w:rFonts w:ascii="Gill Sans MT" w:hAnsi="Gill Sans MT"/>
                <w:b/>
                <w:bCs/>
                <w:lang w:val="en-US"/>
              </w:rPr>
            </w:pPr>
            <w:r w:rsidRPr="00994364">
              <w:rPr>
                <w:rFonts w:ascii="Gill Sans MT" w:hAnsi="Gill Sans MT"/>
                <w:b/>
                <w:bCs/>
              </w:rPr>
              <w:t>B</w:t>
            </w:r>
          </w:p>
        </w:tc>
      </w:tr>
    </w:tbl>
    <w:p w14:paraId="35F64F02" w14:textId="164D400A" w:rsidR="00A27A45" w:rsidRPr="00994364" w:rsidRDefault="00A27A45" w:rsidP="000D7B45">
      <w:pPr>
        <w:pStyle w:val="Paragraphedeliste"/>
        <w:numPr>
          <w:ilvl w:val="0"/>
          <w:numId w:val="85"/>
        </w:numPr>
        <w:spacing w:before="240"/>
        <w:jc w:val="both"/>
        <w:outlineLvl w:val="0"/>
        <w:rPr>
          <w:rFonts w:ascii="Gill Sans MT" w:hAnsi="Gill Sans MT" w:cs="Segoe UI"/>
          <w:lang w:val="fr-FR"/>
        </w:rPr>
      </w:pPr>
      <w:r w:rsidRPr="00994364">
        <w:rPr>
          <w:rStyle w:val="tlid-translation"/>
          <w:rFonts w:ascii="Gill Sans MT" w:eastAsia="Arial" w:hAnsi="Gill Sans MT"/>
          <w:b/>
          <w:lang w:val="fr-FR"/>
        </w:rPr>
        <w:t xml:space="preserve"> </w:t>
      </w:r>
      <w:bookmarkStart w:id="122" w:name="_Toc20573517"/>
      <w:r w:rsidR="001261FC" w:rsidRPr="00994364">
        <w:rPr>
          <w:rStyle w:val="tlid-translation"/>
          <w:rFonts w:ascii="Gill Sans MT" w:eastAsia="Arial" w:hAnsi="Gill Sans MT"/>
          <w:b/>
          <w:lang w:val="fr-FR"/>
        </w:rPr>
        <w:t>Principaux constats sur l’</w:t>
      </w:r>
      <w:proofErr w:type="spellStart"/>
      <w:r w:rsidR="001261FC" w:rsidRPr="00994364">
        <w:rPr>
          <w:rStyle w:val="tlid-translation"/>
          <w:rFonts w:ascii="Gill Sans MT" w:eastAsia="Arial" w:hAnsi="Gill Sans MT"/>
          <w:b/>
          <w:lang w:val="fr-FR"/>
        </w:rPr>
        <w:t>éf</w:t>
      </w:r>
      <w:r w:rsidR="001261FC" w:rsidRPr="00994364">
        <w:rPr>
          <w:rFonts w:ascii="Gill Sans MT" w:hAnsi="Gill Sans MT" w:cs="Segoe UI"/>
          <w:b/>
          <w:lang w:val="fr-FR"/>
        </w:rPr>
        <w:t>ficacité</w:t>
      </w:r>
      <w:proofErr w:type="spellEnd"/>
      <w:r w:rsidR="001261FC" w:rsidRPr="00994364">
        <w:rPr>
          <w:rFonts w:ascii="Gill Sans MT" w:hAnsi="Gill Sans MT" w:cs="Segoe UI"/>
          <w:b/>
          <w:lang w:val="fr-FR"/>
        </w:rPr>
        <w:t xml:space="preserve"> du projet </w:t>
      </w:r>
      <w:bookmarkEnd w:id="122"/>
    </w:p>
    <w:p w14:paraId="487D1998" w14:textId="59F719B3" w:rsidR="00540554" w:rsidRPr="00994364" w:rsidRDefault="00540554" w:rsidP="00A27A45">
      <w:pPr>
        <w:spacing w:before="240"/>
        <w:jc w:val="both"/>
        <w:outlineLvl w:val="0"/>
        <w:rPr>
          <w:rFonts w:ascii="Gill Sans MT" w:hAnsi="Gill Sans MT" w:cs="Segoe UI"/>
        </w:rPr>
      </w:pPr>
      <w:bookmarkStart w:id="123" w:name="_Toc20572584"/>
      <w:bookmarkStart w:id="124" w:name="_Toc20573518"/>
      <w:r w:rsidRPr="00994364">
        <w:rPr>
          <w:rFonts w:ascii="Gill Sans MT" w:hAnsi="Gill Sans MT" w:cs="Segoe UI"/>
        </w:rPr>
        <w:t xml:space="preserve">L’évaluation de l’efficacité du projet s’est </w:t>
      </w:r>
      <w:r w:rsidR="00634BB3" w:rsidRPr="00994364">
        <w:rPr>
          <w:rFonts w:ascii="Gill Sans MT" w:hAnsi="Gill Sans MT" w:cs="Segoe UI"/>
        </w:rPr>
        <w:t>focalisée</w:t>
      </w:r>
      <w:r w:rsidRPr="00994364">
        <w:rPr>
          <w:rFonts w:ascii="Gill Sans MT" w:hAnsi="Gill Sans MT" w:cs="Segoe UI"/>
        </w:rPr>
        <w:t xml:space="preserve"> sur l’analyse du</w:t>
      </w:r>
      <w:r w:rsidR="00634BB3" w:rsidRPr="00994364">
        <w:rPr>
          <w:rFonts w:ascii="Gill Sans MT" w:hAnsi="Gill Sans MT" w:cs="Segoe UI"/>
        </w:rPr>
        <w:t xml:space="preserve"> </w:t>
      </w:r>
      <w:r w:rsidRPr="00994364">
        <w:rPr>
          <w:rFonts w:ascii="Gill Sans MT" w:hAnsi="Gill Sans MT" w:cs="Segoe UI"/>
        </w:rPr>
        <w:t>niveau de performance du projet en termes de réalisation des produits et effets, les facteurs de succès ou d’échecs, l’efficacité des stratégies de partenariat, et de pilotage du projet.</w:t>
      </w:r>
      <w:bookmarkEnd w:id="123"/>
      <w:bookmarkEnd w:id="124"/>
    </w:p>
    <w:p w14:paraId="25717916" w14:textId="736907F3" w:rsidR="00E724F9" w:rsidRDefault="00540554" w:rsidP="00540554">
      <w:pPr>
        <w:jc w:val="both"/>
        <w:rPr>
          <w:rFonts w:ascii="Gill Sans MT" w:hAnsi="Gill Sans MT" w:cs="Segoe UI"/>
          <w:b/>
          <w:i/>
        </w:rPr>
      </w:pPr>
      <w:r w:rsidRPr="00994364">
        <w:rPr>
          <w:rFonts w:ascii="Gill Sans MT" w:hAnsi="Gill Sans MT" w:cs="Segoe UI"/>
        </w:rPr>
        <w:lastRenderedPageBreak/>
        <w:t>La mise en œuvre du projet a montré un niveau appréciable d’efficacité. En effet, 100% des activités prévues en 2017 par le partenaire d’exécution ont été réalisé</w:t>
      </w:r>
      <w:r w:rsidR="00946521" w:rsidRPr="00994364">
        <w:rPr>
          <w:rFonts w:ascii="Gill Sans MT" w:hAnsi="Gill Sans MT" w:cs="Segoe UI"/>
        </w:rPr>
        <w:t>es</w:t>
      </w:r>
      <w:r w:rsidRPr="00994364">
        <w:rPr>
          <w:rFonts w:ascii="Gill Sans MT" w:hAnsi="Gill Sans MT" w:cs="Segoe UI"/>
        </w:rPr>
        <w:t xml:space="preserve">. Ce taux de réalisation est de 82% en 2018-2019.  La mise en œuvre des interventions du projet </w:t>
      </w:r>
      <w:r w:rsidR="00FF19C8" w:rsidRPr="00994364">
        <w:rPr>
          <w:rFonts w:ascii="Gill Sans MT" w:hAnsi="Gill Sans MT" w:cs="Segoe UI"/>
        </w:rPr>
        <w:t>a produit</w:t>
      </w:r>
      <w:r w:rsidRPr="00994364">
        <w:rPr>
          <w:rFonts w:ascii="Gill Sans MT" w:hAnsi="Gill Sans MT" w:cs="Segoe UI"/>
        </w:rPr>
        <w:t xml:space="preserve"> </w:t>
      </w:r>
      <w:r w:rsidR="00FF19C8" w:rsidRPr="00994364">
        <w:rPr>
          <w:rFonts w:ascii="Gill Sans MT" w:hAnsi="Gill Sans MT" w:cs="Segoe UI"/>
        </w:rPr>
        <w:t xml:space="preserve">partiellement </w:t>
      </w:r>
      <w:r w:rsidRPr="00994364">
        <w:rPr>
          <w:rFonts w:ascii="Gill Sans MT" w:hAnsi="Gill Sans MT" w:cs="Segoe UI"/>
        </w:rPr>
        <w:t xml:space="preserve">des effets escomptés. Les interventions du projet </w:t>
      </w:r>
      <w:r w:rsidR="00946521" w:rsidRPr="00994364">
        <w:rPr>
          <w:rFonts w:ascii="Gill Sans MT" w:hAnsi="Gill Sans MT" w:cs="Segoe UI"/>
        </w:rPr>
        <w:t>ont</w:t>
      </w:r>
      <w:r w:rsidRPr="00994364">
        <w:rPr>
          <w:rFonts w:ascii="Gill Sans MT" w:hAnsi="Gill Sans MT" w:cs="Segoe UI"/>
        </w:rPr>
        <w:t xml:space="preserve"> induit un développement de la chaine de valeur artisanale en améliorant la production et la commercialisation diversifiée des produits artisanaux. 94% des coopératives regroupant 234 artisans</w:t>
      </w:r>
      <w:r w:rsidR="00C12079" w:rsidRPr="00994364">
        <w:rPr>
          <w:rFonts w:ascii="Gill Sans MT" w:hAnsi="Gill Sans MT" w:cs="Segoe UI"/>
        </w:rPr>
        <w:t xml:space="preserve"> dont 81,8% (191) femmes artisanes</w:t>
      </w:r>
      <w:r w:rsidR="006C5064" w:rsidRPr="00994364">
        <w:rPr>
          <w:rFonts w:ascii="Gill Sans MT" w:hAnsi="Gill Sans MT" w:cs="Segoe UI"/>
        </w:rPr>
        <w:t xml:space="preserve"> </w:t>
      </w:r>
      <w:r w:rsidR="00031BCA" w:rsidRPr="00994364">
        <w:rPr>
          <w:rFonts w:ascii="Gill Sans MT" w:hAnsi="Gill Sans MT" w:cs="Segoe UI"/>
        </w:rPr>
        <w:t>dans 6</w:t>
      </w:r>
      <w:r w:rsidRPr="00994364">
        <w:rPr>
          <w:rFonts w:ascii="Gill Sans MT" w:hAnsi="Gill Sans MT" w:cs="Segoe UI"/>
        </w:rPr>
        <w:t xml:space="preserve"> métiers (couture, vannerie, maroquinerie, transformation agroalimentaire artisanale, sérigraphie, et travail de la corne) sont </w:t>
      </w:r>
      <w:r w:rsidR="0062003F">
        <w:rPr>
          <w:rFonts w:ascii="Gill Sans MT" w:hAnsi="Gill Sans MT" w:cs="Segoe UI"/>
        </w:rPr>
        <w:t xml:space="preserve">toujours </w:t>
      </w:r>
      <w:r w:rsidRPr="00994364">
        <w:rPr>
          <w:rFonts w:ascii="Gill Sans MT" w:hAnsi="Gill Sans MT" w:cs="Segoe UI"/>
        </w:rPr>
        <w:t>opérationnel</w:t>
      </w:r>
      <w:r w:rsidR="00946521" w:rsidRPr="00994364">
        <w:rPr>
          <w:rFonts w:ascii="Gill Sans MT" w:hAnsi="Gill Sans MT" w:cs="Segoe UI"/>
        </w:rPr>
        <w:t>le</w:t>
      </w:r>
      <w:r w:rsidRPr="00994364">
        <w:rPr>
          <w:rFonts w:ascii="Gill Sans MT" w:hAnsi="Gill Sans MT" w:cs="Segoe UI"/>
        </w:rPr>
        <w:t>s dans les 5</w:t>
      </w:r>
      <w:r w:rsidR="00946521" w:rsidRPr="00994364">
        <w:rPr>
          <w:rFonts w:ascii="Gill Sans MT" w:hAnsi="Gill Sans MT" w:cs="Segoe UI"/>
        </w:rPr>
        <w:t xml:space="preserve"> provinces du </w:t>
      </w:r>
      <w:proofErr w:type="spellStart"/>
      <w:r w:rsidR="00946521" w:rsidRPr="00994364">
        <w:rPr>
          <w:rFonts w:ascii="Gill Sans MT" w:hAnsi="Gill Sans MT" w:cs="Segoe UI"/>
        </w:rPr>
        <w:t>payset</w:t>
      </w:r>
      <w:proofErr w:type="spellEnd"/>
      <w:r w:rsidR="00946521" w:rsidRPr="00994364">
        <w:rPr>
          <w:rFonts w:ascii="Gill Sans MT" w:hAnsi="Gill Sans MT" w:cs="Segoe UI"/>
        </w:rPr>
        <w:t xml:space="preserve"> </w:t>
      </w:r>
      <w:r w:rsidR="00634BB3" w:rsidRPr="00994364">
        <w:rPr>
          <w:rFonts w:ascii="Gill Sans MT" w:hAnsi="Gill Sans MT" w:cs="Segoe UI"/>
        </w:rPr>
        <w:t>développent des</w:t>
      </w:r>
      <w:r w:rsidRPr="00994364">
        <w:rPr>
          <w:rFonts w:ascii="Gill Sans MT" w:hAnsi="Gill Sans MT" w:cs="Segoe UI"/>
        </w:rPr>
        <w:t xml:space="preserve"> chaines d’activité</w:t>
      </w:r>
      <w:r w:rsidR="00946521" w:rsidRPr="00994364">
        <w:rPr>
          <w:rFonts w:ascii="Gill Sans MT" w:hAnsi="Gill Sans MT" w:cs="Segoe UI"/>
        </w:rPr>
        <w:t>s</w:t>
      </w:r>
      <w:r w:rsidRPr="00994364">
        <w:rPr>
          <w:rFonts w:ascii="Gill Sans MT" w:hAnsi="Gill Sans MT" w:cs="Segoe UI"/>
        </w:rPr>
        <w:t xml:space="preserve"> de production artisanale mais aussi un système d’épargne interne et de commercialisation des produits artisanaux. Le développement de l’artisanat </w:t>
      </w:r>
      <w:r w:rsidRPr="00994364">
        <w:rPr>
          <w:rFonts w:ascii="Gill Sans MT" w:hAnsi="Gill Sans MT" w:cs="Segoe UI"/>
          <w:b/>
        </w:rPr>
        <w:t xml:space="preserve">a </w:t>
      </w:r>
      <w:r w:rsidRPr="00994364">
        <w:rPr>
          <w:rFonts w:ascii="Gill Sans MT" w:hAnsi="Gill Sans MT" w:cs="Segoe UI"/>
          <w:b/>
          <w:i/>
        </w:rPr>
        <w:t>induit une augmentation des revenus des bénéficiaires, une amélioration de l’estime de soi, et une augmentation de la crédibilité des bénéficiaires dans la communauté</w:t>
      </w:r>
      <w:r w:rsidR="00FF19C8" w:rsidRPr="00994364">
        <w:rPr>
          <w:rFonts w:ascii="Gill Sans MT" w:hAnsi="Gill Sans MT" w:cs="Segoe UI"/>
          <w:b/>
          <w:i/>
        </w:rPr>
        <w:t>, une amélioration de la participation des femmes dans la vie économique des ménages, mais aussi un renforcement des capacités d’autonomisation économique des femmes bénéficiaires.</w:t>
      </w:r>
    </w:p>
    <w:p w14:paraId="49DF58DD" w14:textId="77777777" w:rsidR="00703223" w:rsidRPr="00994364" w:rsidRDefault="00703223" w:rsidP="00540554">
      <w:pPr>
        <w:jc w:val="both"/>
        <w:rPr>
          <w:rFonts w:ascii="Gill Sans MT" w:hAnsi="Gill Sans MT" w:cs="Segoe UI"/>
        </w:rPr>
      </w:pPr>
    </w:p>
    <w:p w14:paraId="22E5617C" w14:textId="30B2B567" w:rsidR="00E724F9" w:rsidRPr="00994364" w:rsidRDefault="00E724F9" w:rsidP="00E724F9">
      <w:pPr>
        <w:suppressAutoHyphens/>
        <w:autoSpaceDN w:val="0"/>
        <w:jc w:val="both"/>
        <w:textAlignment w:val="baseline"/>
        <w:rPr>
          <w:rFonts w:ascii="Gill Sans MT" w:hAnsi="Gill Sans MT"/>
        </w:rPr>
      </w:pPr>
      <w:r w:rsidRPr="00994364">
        <w:rPr>
          <w:rFonts w:ascii="Gill Sans MT" w:hAnsi="Gill Sans MT"/>
        </w:rPr>
        <w:t xml:space="preserve">Bien que des interventions renforçant l’éducation financière soient faites aux coopérateurs, les bénéficiaires ont pu générer des revenus mais il est remarqué une faible inclusion financière des bénéficiaires. Les revenus générés servent dans l’amélioration des conditions de vie mais les bénéficiaires n’ont pas </w:t>
      </w:r>
      <w:r w:rsidR="004B369D">
        <w:rPr>
          <w:rFonts w:ascii="Gill Sans MT" w:hAnsi="Gill Sans MT"/>
        </w:rPr>
        <w:t>d’</w:t>
      </w:r>
      <w:r w:rsidRPr="00994364">
        <w:rPr>
          <w:rFonts w:ascii="Gill Sans MT" w:hAnsi="Gill Sans MT"/>
        </w:rPr>
        <w:t xml:space="preserve">accès aux services financiers formels (crédits et épargnes). Au niveau coopératif, 94% des coopératives ont des comptes bancaires mais à part l’accès à l’épargne, seulement 6% des coopératives </w:t>
      </w:r>
      <w:r w:rsidR="004B369D">
        <w:rPr>
          <w:rFonts w:ascii="Gill Sans MT" w:hAnsi="Gill Sans MT"/>
        </w:rPr>
        <w:t>ont</w:t>
      </w:r>
      <w:r w:rsidRPr="00994364">
        <w:rPr>
          <w:rFonts w:ascii="Gill Sans MT" w:hAnsi="Gill Sans MT"/>
        </w:rPr>
        <w:t xml:space="preserve"> pu avoir un crédit des institutions financières formelles.</w:t>
      </w:r>
      <w:r w:rsidR="002563A3">
        <w:rPr>
          <w:rFonts w:ascii="Gill Sans MT" w:hAnsi="Gill Sans MT"/>
        </w:rPr>
        <w:t xml:space="preserve"> Cet aspect sera également très bientôt </w:t>
      </w:r>
      <w:proofErr w:type="spellStart"/>
      <w:r w:rsidR="002563A3">
        <w:rPr>
          <w:rFonts w:ascii="Gill Sans MT" w:hAnsi="Gill Sans MT"/>
        </w:rPr>
        <w:t>reglé</w:t>
      </w:r>
      <w:proofErr w:type="spellEnd"/>
      <w:r w:rsidR="002563A3" w:rsidRPr="00994364">
        <w:rPr>
          <w:rFonts w:ascii="Gill Sans MT" w:hAnsi="Gill Sans MT"/>
        </w:rPr>
        <w:t xml:space="preserve"> </w:t>
      </w:r>
      <w:r w:rsidR="002563A3">
        <w:rPr>
          <w:rFonts w:ascii="Gill Sans MT" w:hAnsi="Gill Sans MT"/>
        </w:rPr>
        <w:t>avec l’</w:t>
      </w:r>
      <w:proofErr w:type="spellStart"/>
      <w:r w:rsidR="002563A3">
        <w:rPr>
          <w:rFonts w:ascii="Gill Sans MT" w:hAnsi="Gill Sans MT"/>
        </w:rPr>
        <w:t>opérationalisation</w:t>
      </w:r>
      <w:proofErr w:type="spellEnd"/>
      <w:r w:rsidR="002563A3">
        <w:rPr>
          <w:rFonts w:ascii="Gill Sans MT" w:hAnsi="Gill Sans MT"/>
        </w:rPr>
        <w:t xml:space="preserve"> de la Micro finance qui vient d’être initiée par la CHASAA (Coopérative d’Epargne et de Crédit pour le Développement des Artisans et Artistes du Burundi « CECD-Art). </w:t>
      </w:r>
    </w:p>
    <w:p w14:paraId="6A3916C9" w14:textId="77777777" w:rsidR="00E724F9" w:rsidRPr="00994364" w:rsidRDefault="00E724F9" w:rsidP="00540554">
      <w:pPr>
        <w:jc w:val="both"/>
        <w:rPr>
          <w:rFonts w:ascii="Gill Sans MT" w:hAnsi="Gill Sans MT" w:cs="Segoe UI"/>
        </w:rPr>
      </w:pPr>
    </w:p>
    <w:p w14:paraId="390D12DA" w14:textId="4B03C212" w:rsidR="00634BB3" w:rsidRPr="00994364" w:rsidRDefault="00634BB3" w:rsidP="00540554">
      <w:pPr>
        <w:jc w:val="both"/>
        <w:rPr>
          <w:rFonts w:ascii="Gill Sans MT" w:hAnsi="Gill Sans MT" w:cs="Segoe UI"/>
        </w:rPr>
      </w:pPr>
      <w:r w:rsidRPr="00994364">
        <w:rPr>
          <w:rFonts w:ascii="Gill Sans MT" w:hAnsi="Gill Sans MT" w:cs="Segoe UI"/>
        </w:rPr>
        <w:t xml:space="preserve">Les interventions du projet ont permis le renforcement des capacités des femmes bénéficiaires à mobiliser </w:t>
      </w:r>
      <w:r w:rsidR="00B338F5" w:rsidRPr="00994364">
        <w:rPr>
          <w:rFonts w:ascii="Gill Sans MT" w:hAnsi="Gill Sans MT" w:cs="Segoe UI"/>
        </w:rPr>
        <w:t xml:space="preserve">des </w:t>
      </w:r>
      <w:r w:rsidRPr="00994364">
        <w:rPr>
          <w:rFonts w:ascii="Gill Sans MT" w:hAnsi="Gill Sans MT" w:cs="Segoe UI"/>
        </w:rPr>
        <w:t>ressources financières et la participation dans la vie économique de leur</w:t>
      </w:r>
      <w:r w:rsidR="00B338F5" w:rsidRPr="00994364">
        <w:rPr>
          <w:rFonts w:ascii="Gill Sans MT" w:hAnsi="Gill Sans MT" w:cs="Segoe UI"/>
        </w:rPr>
        <w:t>s</w:t>
      </w:r>
      <w:r w:rsidRPr="00994364">
        <w:rPr>
          <w:rFonts w:ascii="Gill Sans MT" w:hAnsi="Gill Sans MT" w:cs="Segoe UI"/>
        </w:rPr>
        <w:t xml:space="preserve"> ménages</w:t>
      </w:r>
      <w:r w:rsidR="00B338F5" w:rsidRPr="00994364">
        <w:rPr>
          <w:rFonts w:ascii="Gill Sans MT" w:hAnsi="Gill Sans MT" w:cs="Segoe UI"/>
        </w:rPr>
        <w:t xml:space="preserve"> induisant une amélioration de leur niveau d’autonomie économique.</w:t>
      </w:r>
    </w:p>
    <w:p w14:paraId="024BBB28" w14:textId="56EF0960" w:rsidR="00540554" w:rsidRPr="00994364" w:rsidRDefault="00540554" w:rsidP="00540554">
      <w:pPr>
        <w:jc w:val="both"/>
        <w:rPr>
          <w:rFonts w:ascii="Gill Sans MT" w:hAnsi="Gill Sans MT" w:cs="Segoe UI"/>
        </w:rPr>
      </w:pPr>
      <w:r w:rsidRPr="00994364">
        <w:rPr>
          <w:rFonts w:ascii="Gill Sans MT" w:hAnsi="Gill Sans MT" w:cs="Segoe UI"/>
        </w:rPr>
        <w:t>Les interventions du projet ont été développées en se basant sur les études de marché et de faisabilité faites pendant la phase 2014-2016 du projet</w:t>
      </w:r>
      <w:r w:rsidR="00C05B21">
        <w:rPr>
          <w:rFonts w:ascii="Gill Sans MT" w:hAnsi="Gill Sans MT" w:cs="Segoe UI"/>
        </w:rPr>
        <w:t xml:space="preserve"> et qui ont été adaptées à la situation lors de la deuxième phase</w:t>
      </w:r>
      <w:r w:rsidRPr="00994364">
        <w:rPr>
          <w:rFonts w:ascii="Gill Sans MT" w:hAnsi="Gill Sans MT" w:cs="Segoe UI"/>
        </w:rPr>
        <w:t>. Les mécanismes de pilotages développés dans la mise en œuvre du projet ont permis un recadrage des interventions du projet et un choix rationnel d’un acteur spécialisé dans la mise en œuvre des activités en rapport avec développement de l’artisanat (</w:t>
      </w:r>
      <w:r w:rsidR="0005376A">
        <w:rPr>
          <w:rFonts w:ascii="Gill Sans MT" w:hAnsi="Gill Sans MT" w:cs="Segoe UI"/>
        </w:rPr>
        <w:t xml:space="preserve"> CHASAA</w:t>
      </w:r>
      <w:r w:rsidRPr="00994364">
        <w:rPr>
          <w:rFonts w:ascii="Gill Sans MT" w:hAnsi="Gill Sans MT" w:cs="Segoe UI"/>
        </w:rPr>
        <w:t>).</w:t>
      </w:r>
    </w:p>
    <w:tbl>
      <w:tblPr>
        <w:tblpPr w:leftFromText="180" w:rightFromText="180" w:bottomFromText="160" w:vertAnchor="text" w:horzAnchor="page" w:tblpX="9267" w:tblpY="60"/>
        <w:tblW w:w="0" w:type="auto"/>
        <w:tblLayout w:type="fixed"/>
        <w:tblCellMar>
          <w:left w:w="0" w:type="dxa"/>
          <w:right w:w="0" w:type="dxa"/>
        </w:tblCellMar>
        <w:tblLook w:val="04A0" w:firstRow="1" w:lastRow="0" w:firstColumn="1" w:lastColumn="0" w:noHBand="0" w:noVBand="1"/>
      </w:tblPr>
      <w:tblGrid>
        <w:gridCol w:w="514"/>
      </w:tblGrid>
      <w:tr w:rsidR="00A27A45" w:rsidRPr="00994364" w14:paraId="00A66707" w14:textId="77777777" w:rsidTr="00A27A45">
        <w:trPr>
          <w:trHeight w:val="27"/>
        </w:trPr>
        <w:tc>
          <w:tcPr>
            <w:tcW w:w="5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5030A14" w14:textId="77777777" w:rsidR="00A27A45" w:rsidRPr="00994364" w:rsidRDefault="00A27A45" w:rsidP="00A27A45">
            <w:pPr>
              <w:pStyle w:val="Default"/>
              <w:spacing w:line="256" w:lineRule="auto"/>
              <w:jc w:val="center"/>
              <w:rPr>
                <w:rFonts w:ascii="Gill Sans MT" w:hAnsi="Gill Sans MT"/>
                <w:b/>
                <w:bCs/>
                <w:lang w:val="en-US"/>
              </w:rPr>
            </w:pPr>
            <w:r w:rsidRPr="00994364">
              <w:rPr>
                <w:rFonts w:ascii="Gill Sans MT" w:hAnsi="Gill Sans MT"/>
                <w:b/>
                <w:bCs/>
              </w:rPr>
              <w:t>B</w:t>
            </w:r>
          </w:p>
        </w:tc>
      </w:tr>
    </w:tbl>
    <w:p w14:paraId="2E57A654" w14:textId="0B27C04C" w:rsidR="00540554" w:rsidRPr="00994364" w:rsidRDefault="000F592C" w:rsidP="000D7B45">
      <w:pPr>
        <w:pStyle w:val="Paragraphedeliste"/>
        <w:numPr>
          <w:ilvl w:val="0"/>
          <w:numId w:val="86"/>
        </w:numPr>
        <w:spacing w:before="240"/>
        <w:jc w:val="both"/>
        <w:outlineLvl w:val="0"/>
        <w:rPr>
          <w:rFonts w:ascii="Gill Sans MT" w:hAnsi="Gill Sans MT" w:cs="Segoe UI"/>
          <w:b/>
          <w:i/>
          <w:lang w:val="fr-FR"/>
        </w:rPr>
      </w:pPr>
      <w:bookmarkStart w:id="125" w:name="_Toc20572585"/>
      <w:bookmarkStart w:id="126" w:name="_Toc20573519"/>
      <w:r w:rsidRPr="00994364">
        <w:rPr>
          <w:rStyle w:val="tlid-translation"/>
          <w:rFonts w:ascii="Gill Sans MT" w:eastAsia="Arial" w:hAnsi="Gill Sans MT"/>
          <w:b/>
          <w:lang w:val="fr-FR"/>
        </w:rPr>
        <w:t xml:space="preserve">Principaux constats sur </w:t>
      </w:r>
      <w:r w:rsidR="00540554" w:rsidRPr="00994364">
        <w:rPr>
          <w:rFonts w:ascii="Gill Sans MT" w:hAnsi="Gill Sans MT" w:cs="Segoe UI"/>
          <w:b/>
          <w:i/>
          <w:lang w:val="fr-FR"/>
        </w:rPr>
        <w:t>analyse de l’efficience du projet</w:t>
      </w:r>
      <w:bookmarkEnd w:id="125"/>
      <w:bookmarkEnd w:id="126"/>
      <w:r w:rsidR="00A27A45" w:rsidRPr="00994364">
        <w:rPr>
          <w:rFonts w:ascii="Gill Sans MT" w:hAnsi="Gill Sans MT" w:cs="Segoe UI"/>
          <w:b/>
          <w:i/>
          <w:lang w:val="fr-FR"/>
        </w:rPr>
        <w:t xml:space="preserve">  </w:t>
      </w:r>
    </w:p>
    <w:p w14:paraId="79B25777" w14:textId="77777777" w:rsidR="00A27A45" w:rsidRPr="00994364" w:rsidRDefault="00A27A45" w:rsidP="00A27A45">
      <w:pPr>
        <w:pStyle w:val="Paragraphedeliste"/>
        <w:spacing w:before="240"/>
        <w:ind w:left="1080"/>
        <w:jc w:val="both"/>
        <w:outlineLvl w:val="0"/>
        <w:rPr>
          <w:rFonts w:ascii="Gill Sans MT" w:hAnsi="Gill Sans MT" w:cs="Segoe UI"/>
          <w:b/>
          <w:i/>
          <w:lang w:val="fr-FR"/>
        </w:rPr>
      </w:pPr>
    </w:p>
    <w:p w14:paraId="2A85E6B0" w14:textId="03962535" w:rsidR="00540554" w:rsidRPr="00994364" w:rsidRDefault="00540554" w:rsidP="00540554">
      <w:pPr>
        <w:jc w:val="both"/>
        <w:rPr>
          <w:rFonts w:ascii="Gill Sans MT" w:hAnsi="Gill Sans MT" w:cs="Segoe UI"/>
        </w:rPr>
      </w:pPr>
      <w:r w:rsidRPr="00994364">
        <w:rPr>
          <w:rFonts w:ascii="Gill Sans MT" w:hAnsi="Gill Sans MT" w:cs="Segoe UI"/>
        </w:rPr>
        <w:t xml:space="preserve">Les interventions du projet ont été développées par des accompagnements de proximité et la mise en coopérative </w:t>
      </w:r>
      <w:r w:rsidR="00946521" w:rsidRPr="00994364">
        <w:rPr>
          <w:rFonts w:ascii="Gill Sans MT" w:hAnsi="Gill Sans MT" w:cs="Segoe UI"/>
        </w:rPr>
        <w:t xml:space="preserve">des artisans </w:t>
      </w:r>
      <w:r w:rsidRPr="00994364">
        <w:rPr>
          <w:rFonts w:ascii="Gill Sans MT" w:hAnsi="Gill Sans MT" w:cs="Segoe UI"/>
        </w:rPr>
        <w:t xml:space="preserve">permettant une utilisation rationnelle des ressources.  L’implication de </w:t>
      </w:r>
      <w:r w:rsidR="00F576CE">
        <w:rPr>
          <w:rFonts w:ascii="Gill Sans MT" w:hAnsi="Gill Sans MT" w:cs="Segoe UI"/>
        </w:rPr>
        <w:t>de CHASAA</w:t>
      </w:r>
      <w:r w:rsidR="00F576CE" w:rsidRPr="00994364">
        <w:rPr>
          <w:rFonts w:ascii="Gill Sans MT" w:hAnsi="Gill Sans MT" w:cs="Segoe UI"/>
        </w:rPr>
        <w:t xml:space="preserve"> </w:t>
      </w:r>
      <w:r w:rsidRPr="00994364">
        <w:rPr>
          <w:rFonts w:ascii="Gill Sans MT" w:hAnsi="Gill Sans MT" w:cs="Segoe UI"/>
        </w:rPr>
        <w:t>dans le renforcement et accompagnement de proximité des artisans et des coopératives, la mobilisation du comité de pilotage dans le cadrage  orientations stratégiques du projet a</w:t>
      </w:r>
      <w:r w:rsidR="00946521" w:rsidRPr="00994364">
        <w:rPr>
          <w:rFonts w:ascii="Gill Sans MT" w:hAnsi="Gill Sans MT" w:cs="Segoe UI"/>
        </w:rPr>
        <w:t xml:space="preserve"> permis </w:t>
      </w:r>
      <w:r w:rsidRPr="00994364">
        <w:rPr>
          <w:rFonts w:ascii="Gill Sans MT" w:hAnsi="Gill Sans MT" w:cs="Segoe UI"/>
        </w:rPr>
        <w:t xml:space="preserve"> une réalisation efficiente des résultats du projet. </w:t>
      </w:r>
      <w:r w:rsidR="001261FC" w:rsidRPr="00994364">
        <w:rPr>
          <w:rFonts w:ascii="Gill Sans MT" w:hAnsi="Gill Sans MT" w:cs="Segoe UI"/>
        </w:rPr>
        <w:t>Mais l’analyse de la structure budgétaire du projet montre une répartition disproportionnée du budget avec 31,82%</w:t>
      </w:r>
      <w:r w:rsidR="00731B96" w:rsidRPr="00994364">
        <w:rPr>
          <w:rFonts w:ascii="Gill Sans MT" w:hAnsi="Gill Sans MT" w:cs="Segoe UI"/>
        </w:rPr>
        <w:t xml:space="preserve"> </w:t>
      </w:r>
      <w:r w:rsidR="001261FC" w:rsidRPr="00994364">
        <w:rPr>
          <w:rFonts w:ascii="Gill Sans MT" w:hAnsi="Gill Sans MT" w:cs="Segoe UI"/>
        </w:rPr>
        <w:t>du budget du projet alloué à la gestion du projet</w:t>
      </w:r>
      <w:r w:rsidR="00731B96" w:rsidRPr="00994364">
        <w:rPr>
          <w:rFonts w:ascii="Gill Sans MT" w:hAnsi="Gill Sans MT" w:cs="Segoe UI"/>
        </w:rPr>
        <w:t xml:space="preserve">. Cette proportion est de 40 % si on intègre la prise en charge de </w:t>
      </w:r>
      <w:r w:rsidR="00F576CE">
        <w:rPr>
          <w:rFonts w:ascii="Gill Sans MT" w:hAnsi="Gill Sans MT" w:cs="Segoe UI"/>
        </w:rPr>
        <w:t>la CHASAA</w:t>
      </w:r>
      <w:r w:rsidR="00F576CE" w:rsidRPr="00994364">
        <w:rPr>
          <w:rFonts w:ascii="Gill Sans MT" w:hAnsi="Gill Sans MT" w:cs="Segoe UI"/>
        </w:rPr>
        <w:t xml:space="preserve"> </w:t>
      </w:r>
      <w:r w:rsidR="00731B96" w:rsidRPr="00994364">
        <w:rPr>
          <w:rFonts w:ascii="Gill Sans MT" w:hAnsi="Gill Sans MT" w:cs="Segoe UI"/>
        </w:rPr>
        <w:t>par le projet.</w:t>
      </w:r>
    </w:p>
    <w:tbl>
      <w:tblPr>
        <w:tblpPr w:leftFromText="180" w:rightFromText="180" w:bottomFromText="160" w:vertAnchor="text" w:horzAnchor="page" w:tblpX="7652" w:tblpY="563"/>
        <w:tblW w:w="0" w:type="auto"/>
        <w:tblLayout w:type="fixed"/>
        <w:tblCellMar>
          <w:left w:w="0" w:type="dxa"/>
          <w:right w:w="0" w:type="dxa"/>
        </w:tblCellMar>
        <w:tblLook w:val="04A0" w:firstRow="1" w:lastRow="0" w:firstColumn="1" w:lastColumn="0" w:noHBand="0" w:noVBand="1"/>
      </w:tblPr>
      <w:tblGrid>
        <w:gridCol w:w="514"/>
      </w:tblGrid>
      <w:tr w:rsidR="00A27A45" w:rsidRPr="00994364" w14:paraId="5A03925E" w14:textId="77777777" w:rsidTr="00A27A45">
        <w:trPr>
          <w:trHeight w:val="27"/>
        </w:trPr>
        <w:tc>
          <w:tcPr>
            <w:tcW w:w="5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F5C7BBB" w14:textId="77777777" w:rsidR="00A27A45" w:rsidRPr="00994364" w:rsidRDefault="00A27A45" w:rsidP="00A27A45">
            <w:pPr>
              <w:pStyle w:val="Default"/>
              <w:spacing w:line="256" w:lineRule="auto"/>
              <w:jc w:val="center"/>
              <w:rPr>
                <w:rFonts w:ascii="Gill Sans MT" w:hAnsi="Gill Sans MT"/>
                <w:b/>
                <w:bCs/>
              </w:rPr>
            </w:pPr>
            <w:r w:rsidRPr="00994364">
              <w:rPr>
                <w:rFonts w:ascii="Gill Sans MT" w:hAnsi="Gill Sans MT"/>
                <w:b/>
                <w:bCs/>
              </w:rPr>
              <w:t>B</w:t>
            </w:r>
          </w:p>
        </w:tc>
      </w:tr>
    </w:tbl>
    <w:p w14:paraId="34DD64B5" w14:textId="321E20BF" w:rsidR="00A27A45" w:rsidRPr="00994364" w:rsidRDefault="000F592C" w:rsidP="000D7B45">
      <w:pPr>
        <w:pStyle w:val="Paragraphedeliste"/>
        <w:numPr>
          <w:ilvl w:val="1"/>
          <w:numId w:val="83"/>
        </w:numPr>
        <w:spacing w:before="240"/>
        <w:jc w:val="both"/>
        <w:outlineLvl w:val="0"/>
        <w:rPr>
          <w:rFonts w:ascii="Gill Sans MT" w:hAnsi="Gill Sans MT" w:cs="Segoe UI"/>
          <w:b/>
          <w:i/>
          <w:lang w:val="fr-FR"/>
        </w:rPr>
      </w:pPr>
      <w:bookmarkStart w:id="127" w:name="_Toc20572586"/>
      <w:bookmarkStart w:id="128" w:name="_Toc20573520"/>
      <w:r w:rsidRPr="00994364">
        <w:rPr>
          <w:rStyle w:val="tlid-translation"/>
          <w:rFonts w:ascii="Gill Sans MT" w:eastAsia="Arial" w:hAnsi="Gill Sans MT"/>
          <w:b/>
          <w:lang w:val="fr-FR"/>
        </w:rPr>
        <w:t>Principaux constats sur la</w:t>
      </w:r>
      <w:r w:rsidR="00540554" w:rsidRPr="00994364">
        <w:rPr>
          <w:rFonts w:ascii="Gill Sans MT" w:hAnsi="Gill Sans MT" w:cs="Segoe UI"/>
          <w:b/>
          <w:i/>
          <w:lang w:val="fr-FR"/>
        </w:rPr>
        <w:t xml:space="preserve"> durabilité ; appropriation nationale, pérennisation des actions du projet.</w:t>
      </w:r>
      <w:bookmarkEnd w:id="127"/>
      <w:bookmarkEnd w:id="128"/>
    </w:p>
    <w:p w14:paraId="3C2D42E4" w14:textId="21AE4017" w:rsidR="00540554" w:rsidRPr="00994364" w:rsidRDefault="00540554" w:rsidP="00A27A45">
      <w:pPr>
        <w:pStyle w:val="Paragraphedeliste"/>
        <w:spacing w:before="240"/>
        <w:ind w:left="792"/>
        <w:jc w:val="both"/>
        <w:outlineLvl w:val="0"/>
        <w:rPr>
          <w:rFonts w:ascii="Gill Sans MT" w:hAnsi="Gill Sans MT" w:cs="Segoe UI"/>
          <w:b/>
          <w:i/>
          <w:lang w:val="fr-FR"/>
        </w:rPr>
      </w:pPr>
    </w:p>
    <w:p w14:paraId="2F6C09C2" w14:textId="0CA1EA4C" w:rsidR="00540554" w:rsidRPr="00994364" w:rsidRDefault="00540554" w:rsidP="00540554">
      <w:pPr>
        <w:jc w:val="both"/>
        <w:rPr>
          <w:rFonts w:ascii="Gill Sans MT" w:hAnsi="Gill Sans MT" w:cs="Segoe UI"/>
        </w:rPr>
      </w:pPr>
      <w:r w:rsidRPr="00994364">
        <w:rPr>
          <w:rFonts w:ascii="Gill Sans MT" w:hAnsi="Gill Sans MT" w:cs="Segoe UI"/>
        </w:rPr>
        <w:lastRenderedPageBreak/>
        <w:t xml:space="preserve">La mise en œuvre des interventions du projet a impliqué </w:t>
      </w:r>
      <w:r w:rsidR="00F576CE">
        <w:rPr>
          <w:rFonts w:ascii="Gill Sans MT" w:hAnsi="Gill Sans MT" w:cs="Segoe UI"/>
        </w:rPr>
        <w:t>la CHASAA</w:t>
      </w:r>
      <w:r w:rsidR="00F576CE" w:rsidRPr="00994364">
        <w:rPr>
          <w:rFonts w:ascii="Gill Sans MT" w:hAnsi="Gill Sans MT" w:cs="Segoe UI"/>
        </w:rPr>
        <w:t xml:space="preserve"> </w:t>
      </w:r>
      <w:r w:rsidRPr="00994364">
        <w:rPr>
          <w:rFonts w:ascii="Gill Sans MT" w:hAnsi="Gill Sans MT" w:cs="Segoe UI"/>
        </w:rPr>
        <w:t>qui est un act</w:t>
      </w:r>
      <w:r w:rsidR="00946521" w:rsidRPr="00994364">
        <w:rPr>
          <w:rFonts w:ascii="Gill Sans MT" w:hAnsi="Gill Sans MT" w:cs="Segoe UI"/>
        </w:rPr>
        <w:t xml:space="preserve">eur du secteur public–privé </w:t>
      </w:r>
      <w:r w:rsidRPr="00994364">
        <w:rPr>
          <w:rFonts w:ascii="Gill Sans MT" w:hAnsi="Gill Sans MT" w:cs="Segoe UI"/>
        </w:rPr>
        <w:t xml:space="preserve">efficace dans l’accompagnement des artisans et la promotion de l’artisanat. Les effets de cette implication de </w:t>
      </w:r>
      <w:r w:rsidR="00F576CE">
        <w:rPr>
          <w:rFonts w:ascii="Gill Sans MT" w:hAnsi="Gill Sans MT" w:cs="Segoe UI"/>
        </w:rPr>
        <w:t>la CHASAA</w:t>
      </w:r>
      <w:r w:rsidR="00F576CE" w:rsidRPr="00994364">
        <w:rPr>
          <w:rFonts w:ascii="Gill Sans MT" w:hAnsi="Gill Sans MT" w:cs="Segoe UI"/>
        </w:rPr>
        <w:t xml:space="preserve"> </w:t>
      </w:r>
      <w:r w:rsidRPr="00994364">
        <w:rPr>
          <w:rFonts w:ascii="Gill Sans MT" w:hAnsi="Gill Sans MT" w:cs="Segoe UI"/>
        </w:rPr>
        <w:t>dans le renfo</w:t>
      </w:r>
      <w:r w:rsidR="00946521" w:rsidRPr="00994364">
        <w:rPr>
          <w:rFonts w:ascii="Gill Sans MT" w:hAnsi="Gill Sans MT" w:cs="Segoe UI"/>
        </w:rPr>
        <w:t>rcement du mouvement coopératif</w:t>
      </w:r>
      <w:r w:rsidRPr="00994364">
        <w:rPr>
          <w:rFonts w:ascii="Gill Sans MT" w:hAnsi="Gill Sans MT" w:cs="Segoe UI"/>
        </w:rPr>
        <w:t xml:space="preserve"> des artisans</w:t>
      </w:r>
      <w:r w:rsidR="002B1C76" w:rsidRPr="00994364">
        <w:rPr>
          <w:rFonts w:ascii="Gill Sans MT" w:hAnsi="Gill Sans MT" w:cs="Segoe UI"/>
        </w:rPr>
        <w:t xml:space="preserve"> </w:t>
      </w:r>
      <w:r w:rsidRPr="00994364">
        <w:rPr>
          <w:rFonts w:ascii="Gill Sans MT" w:hAnsi="Gill Sans MT" w:cs="Segoe UI"/>
        </w:rPr>
        <w:t>et l’inclusion financière des artisans</w:t>
      </w:r>
      <w:r w:rsidR="00946521" w:rsidRPr="00994364">
        <w:rPr>
          <w:rFonts w:ascii="Gill Sans MT" w:hAnsi="Gill Sans MT" w:cs="Segoe UI"/>
        </w:rPr>
        <w:t xml:space="preserve"> sont appréciables.</w:t>
      </w:r>
      <w:r w:rsidR="007D331F">
        <w:rPr>
          <w:rFonts w:ascii="Gill Sans MT" w:hAnsi="Gill Sans MT" w:cs="Segoe UI"/>
        </w:rPr>
        <w:t xml:space="preserve"> </w:t>
      </w:r>
      <w:r w:rsidR="00946521" w:rsidRPr="00994364">
        <w:rPr>
          <w:rFonts w:ascii="Gill Sans MT" w:hAnsi="Gill Sans MT" w:cs="Segoe UI"/>
        </w:rPr>
        <w:t xml:space="preserve">En effet, la durabilité de l’inclusion financière se développe vers </w:t>
      </w:r>
      <w:r w:rsidR="002C4CB3" w:rsidRPr="00994364">
        <w:rPr>
          <w:rFonts w:ascii="Gill Sans MT" w:hAnsi="Gill Sans MT" w:cs="Segoe UI"/>
        </w:rPr>
        <w:t>la création</w:t>
      </w:r>
      <w:r w:rsidRPr="00994364">
        <w:rPr>
          <w:rFonts w:ascii="Gill Sans MT" w:hAnsi="Gill Sans MT" w:cs="Segoe UI"/>
        </w:rPr>
        <w:t xml:space="preserve"> d’une micro finance </w:t>
      </w:r>
      <w:r w:rsidR="00F576CE">
        <w:rPr>
          <w:rFonts w:ascii="Gill Sans MT" w:hAnsi="Gill Sans MT" w:cs="Segoe UI"/>
        </w:rPr>
        <w:t xml:space="preserve">que la CHASAA vient de mettre en place et qui est </w:t>
      </w:r>
      <w:r w:rsidRPr="00994364">
        <w:rPr>
          <w:rFonts w:ascii="Gill Sans MT" w:hAnsi="Gill Sans MT" w:cs="Segoe UI"/>
        </w:rPr>
        <w:t xml:space="preserve">spécialisée dans </w:t>
      </w:r>
      <w:r w:rsidR="00F576CE">
        <w:rPr>
          <w:rFonts w:ascii="Gill Sans MT" w:hAnsi="Gill Sans MT" w:cs="Segoe UI"/>
        </w:rPr>
        <w:t xml:space="preserve">l’épargne et le crédit pour </w:t>
      </w:r>
      <w:r w:rsidRPr="00994364">
        <w:rPr>
          <w:rFonts w:ascii="Gill Sans MT" w:hAnsi="Gill Sans MT" w:cs="Segoe UI"/>
        </w:rPr>
        <w:t>le développement de l’artisanat.</w:t>
      </w:r>
    </w:p>
    <w:p w14:paraId="5EBF24A7" w14:textId="289279C7" w:rsidR="00540554" w:rsidRPr="00994364" w:rsidRDefault="00540554" w:rsidP="00540554">
      <w:pPr>
        <w:jc w:val="both"/>
        <w:rPr>
          <w:rFonts w:ascii="Gill Sans MT" w:hAnsi="Gill Sans MT" w:cs="Segoe UI"/>
        </w:rPr>
      </w:pPr>
      <w:r w:rsidRPr="00994364">
        <w:rPr>
          <w:rFonts w:ascii="Gill Sans MT" w:hAnsi="Gill Sans MT" w:cs="Segoe UI"/>
        </w:rPr>
        <w:t xml:space="preserve">La mise en œuvre du projet a impliqué </w:t>
      </w:r>
      <w:r w:rsidR="00946521" w:rsidRPr="00994364">
        <w:rPr>
          <w:rFonts w:ascii="Gill Sans MT" w:hAnsi="Gill Sans MT" w:cs="Segoe UI"/>
        </w:rPr>
        <w:t>le comité de pilotage constitué</w:t>
      </w:r>
      <w:r w:rsidRPr="00994364">
        <w:rPr>
          <w:rFonts w:ascii="Gill Sans MT" w:hAnsi="Gill Sans MT" w:cs="Segoe UI"/>
        </w:rPr>
        <w:t xml:space="preserve"> des acteurs actifs dans l’encadrement des artisans, développement de l’artisanat, commerce et du développement local. </w:t>
      </w:r>
      <w:r w:rsidR="00946521" w:rsidRPr="00994364">
        <w:rPr>
          <w:rFonts w:ascii="Gill Sans MT" w:hAnsi="Gill Sans MT" w:cs="Segoe UI"/>
        </w:rPr>
        <w:t>Leur</w:t>
      </w:r>
      <w:r w:rsidRPr="00994364">
        <w:rPr>
          <w:rFonts w:ascii="Gill Sans MT" w:hAnsi="Gill Sans MT" w:cs="Segoe UI"/>
        </w:rPr>
        <w:t xml:space="preserve"> implication a induit une adéquation des coopératives des artisans aux normes légales du pays</w:t>
      </w:r>
      <w:r w:rsidR="00002631" w:rsidRPr="00994364">
        <w:rPr>
          <w:rFonts w:ascii="Gill Sans MT" w:hAnsi="Gill Sans MT" w:cs="Segoe UI"/>
        </w:rPr>
        <w:t xml:space="preserve"> dont </w:t>
      </w:r>
      <w:r w:rsidR="007D331F">
        <w:rPr>
          <w:rFonts w:ascii="Gill Sans MT" w:hAnsi="Gill Sans MT" w:cs="Segoe UI"/>
        </w:rPr>
        <w:t xml:space="preserve">le </w:t>
      </w:r>
      <w:r w:rsidR="00002631" w:rsidRPr="00994364">
        <w:rPr>
          <w:rFonts w:ascii="Gill Sans MT" w:hAnsi="Gill Sans MT" w:cs="Segoe UI"/>
        </w:rPr>
        <w:t xml:space="preserve">respect de la loi sur les </w:t>
      </w:r>
      <w:r w:rsidR="00806146" w:rsidRPr="00994364">
        <w:rPr>
          <w:rFonts w:ascii="Gill Sans MT" w:hAnsi="Gill Sans MT" w:cs="Segoe UI"/>
        </w:rPr>
        <w:t>coopératives</w:t>
      </w:r>
      <w:r w:rsidR="00806146">
        <w:rPr>
          <w:rFonts w:ascii="Gill Sans MT" w:hAnsi="Gill Sans MT" w:cs="Segoe UI"/>
        </w:rPr>
        <w:t>.</w:t>
      </w:r>
    </w:p>
    <w:p w14:paraId="65EDF7F4" w14:textId="3E4129F4" w:rsidR="00540554" w:rsidRPr="00994364" w:rsidRDefault="00002631" w:rsidP="00540554">
      <w:pPr>
        <w:jc w:val="both"/>
        <w:rPr>
          <w:rFonts w:ascii="Gill Sans MT" w:hAnsi="Gill Sans MT" w:cs="Segoe UI"/>
        </w:rPr>
      </w:pPr>
      <w:r w:rsidRPr="00994364">
        <w:rPr>
          <w:rFonts w:ascii="Gill Sans MT" w:hAnsi="Gill Sans MT" w:cs="Segoe UI"/>
        </w:rPr>
        <w:t xml:space="preserve">Les </w:t>
      </w:r>
      <w:r w:rsidR="00540554" w:rsidRPr="00994364">
        <w:rPr>
          <w:rFonts w:ascii="Gill Sans MT" w:hAnsi="Gill Sans MT" w:cs="Segoe UI"/>
        </w:rPr>
        <w:t>tech</w:t>
      </w:r>
      <w:r w:rsidRPr="00994364">
        <w:rPr>
          <w:rFonts w:ascii="Gill Sans MT" w:hAnsi="Gill Sans MT" w:cs="Segoe UI"/>
        </w:rPr>
        <w:t>niques de production artisanale</w:t>
      </w:r>
      <w:r w:rsidR="00540554" w:rsidRPr="00994364">
        <w:rPr>
          <w:rFonts w:ascii="Gill Sans MT" w:hAnsi="Gill Sans MT" w:cs="Segoe UI"/>
        </w:rPr>
        <w:t xml:space="preserve"> introduites par le projet et les mécanismes de gestion </w:t>
      </w:r>
      <w:r w:rsidR="00DF571E">
        <w:rPr>
          <w:rFonts w:ascii="Gill Sans MT" w:hAnsi="Gill Sans MT" w:cs="Segoe UI"/>
        </w:rPr>
        <w:t xml:space="preserve">des </w:t>
      </w:r>
      <w:r w:rsidR="00540554" w:rsidRPr="00994364">
        <w:rPr>
          <w:rFonts w:ascii="Gill Sans MT" w:hAnsi="Gill Sans MT" w:cs="Segoe UI"/>
        </w:rPr>
        <w:t>coopératives</w:t>
      </w:r>
      <w:r w:rsidR="00F50216" w:rsidRPr="00994364">
        <w:rPr>
          <w:rFonts w:ascii="Gill Sans MT" w:hAnsi="Gill Sans MT" w:cs="Segoe UI"/>
        </w:rPr>
        <w:t xml:space="preserve"> développés par le projet </w:t>
      </w:r>
      <w:r w:rsidR="00540554" w:rsidRPr="00994364">
        <w:rPr>
          <w:rFonts w:ascii="Gill Sans MT" w:hAnsi="Gill Sans MT" w:cs="Segoe UI"/>
        </w:rPr>
        <w:t>ont été adoptées par les bénéficiaires. En effet, 94% des coopératives</w:t>
      </w:r>
      <w:r w:rsidR="00F50216" w:rsidRPr="00994364">
        <w:rPr>
          <w:rFonts w:ascii="Gill Sans MT" w:hAnsi="Gill Sans MT" w:cs="Segoe UI"/>
        </w:rPr>
        <w:t xml:space="preserve"> créées </w:t>
      </w:r>
      <w:r w:rsidR="00540554" w:rsidRPr="00994364">
        <w:rPr>
          <w:rFonts w:ascii="Gill Sans MT" w:hAnsi="Gill Sans MT" w:cs="Segoe UI"/>
        </w:rPr>
        <w:t>sont fonctionnelles, et 75% des artisans formés se sentent capables de continuer la producti</w:t>
      </w:r>
      <w:r w:rsidRPr="00994364">
        <w:rPr>
          <w:rFonts w:ascii="Gill Sans MT" w:hAnsi="Gill Sans MT" w:cs="Segoe UI"/>
        </w:rPr>
        <w:t xml:space="preserve">on artisanale après le </w:t>
      </w:r>
      <w:r w:rsidR="00E724F9" w:rsidRPr="00994364">
        <w:rPr>
          <w:rFonts w:ascii="Gill Sans MT" w:hAnsi="Gill Sans MT" w:cs="Segoe UI"/>
        </w:rPr>
        <w:t>projet</w:t>
      </w:r>
      <w:r w:rsidR="00C90EB6" w:rsidRPr="00994364">
        <w:rPr>
          <w:rFonts w:ascii="Gill Sans MT" w:hAnsi="Gill Sans MT" w:cs="Segoe UI"/>
        </w:rPr>
        <w:t xml:space="preserve">. </w:t>
      </w:r>
      <w:r w:rsidR="00F50216" w:rsidRPr="00994364">
        <w:rPr>
          <w:rFonts w:ascii="Gill Sans MT" w:hAnsi="Gill Sans MT" w:cs="Segoe UI"/>
        </w:rPr>
        <w:t>En effet, 71,7% des femmes bénéficiaires du projet s’estime</w:t>
      </w:r>
      <w:r w:rsidR="001F6D74" w:rsidRPr="00994364">
        <w:rPr>
          <w:rFonts w:ascii="Gill Sans MT" w:hAnsi="Gill Sans MT" w:cs="Segoe UI"/>
        </w:rPr>
        <w:t>nt</w:t>
      </w:r>
      <w:r w:rsidR="00F50216" w:rsidRPr="00994364">
        <w:rPr>
          <w:rFonts w:ascii="Gill Sans MT" w:hAnsi="Gill Sans MT" w:cs="Segoe UI"/>
        </w:rPr>
        <w:t xml:space="preserve"> </w:t>
      </w:r>
      <w:r w:rsidR="006579F2">
        <w:rPr>
          <w:rFonts w:ascii="Gill Sans MT" w:hAnsi="Gill Sans MT" w:cs="Segoe UI"/>
        </w:rPr>
        <w:t>être</w:t>
      </w:r>
      <w:r w:rsidR="00F50216" w:rsidRPr="00994364">
        <w:rPr>
          <w:rFonts w:ascii="Gill Sans MT" w:hAnsi="Gill Sans MT" w:cs="Segoe UI"/>
        </w:rPr>
        <w:t xml:space="preserve"> capable</w:t>
      </w:r>
      <w:r w:rsidR="007D331F">
        <w:rPr>
          <w:rFonts w:ascii="Gill Sans MT" w:hAnsi="Gill Sans MT" w:cs="Segoe UI"/>
        </w:rPr>
        <w:t>s</w:t>
      </w:r>
      <w:r w:rsidR="00F50216" w:rsidRPr="00994364">
        <w:rPr>
          <w:rFonts w:ascii="Gill Sans MT" w:hAnsi="Gill Sans MT" w:cs="Segoe UI"/>
        </w:rPr>
        <w:t xml:space="preserve"> de continuer la production artisanale après l’intervention du projet. </w:t>
      </w:r>
      <w:r w:rsidR="00E724F9" w:rsidRPr="00994364">
        <w:rPr>
          <w:rFonts w:ascii="Gill Sans MT" w:hAnsi="Gill Sans MT" w:cs="Segoe UI"/>
        </w:rPr>
        <w:t>79</w:t>
      </w:r>
      <w:r w:rsidR="0065295B" w:rsidRPr="00994364">
        <w:rPr>
          <w:rFonts w:ascii="Gill Sans MT" w:hAnsi="Gill Sans MT" w:cs="Segoe UI"/>
        </w:rPr>
        <w:t xml:space="preserve"> </w:t>
      </w:r>
      <w:r w:rsidR="00540554" w:rsidRPr="00994364">
        <w:rPr>
          <w:rFonts w:ascii="Gill Sans MT" w:hAnsi="Gill Sans MT" w:cs="Segoe UI"/>
        </w:rPr>
        <w:t>% des artisans</w:t>
      </w:r>
      <w:r w:rsidR="006C5064" w:rsidRPr="00994364">
        <w:rPr>
          <w:rFonts w:ascii="Gill Sans MT" w:hAnsi="Gill Sans MT" w:cs="Segoe UI"/>
        </w:rPr>
        <w:t>/</w:t>
      </w:r>
      <w:r w:rsidR="0065295B" w:rsidRPr="00994364">
        <w:rPr>
          <w:rFonts w:ascii="Gill Sans MT" w:hAnsi="Gill Sans MT" w:cs="Segoe UI"/>
        </w:rPr>
        <w:t>artisanes</w:t>
      </w:r>
      <w:r w:rsidR="007D331F">
        <w:rPr>
          <w:rFonts w:ascii="Gill Sans MT" w:hAnsi="Gill Sans MT" w:cs="Segoe UI"/>
        </w:rPr>
        <w:t>,</w:t>
      </w:r>
      <w:r w:rsidR="0065295B" w:rsidRPr="00994364">
        <w:rPr>
          <w:rFonts w:ascii="Gill Sans MT" w:hAnsi="Gill Sans MT" w:cs="Segoe UI"/>
        </w:rPr>
        <w:t xml:space="preserve"> dont 69,7</w:t>
      </w:r>
      <w:r w:rsidR="0048345B" w:rsidRPr="00994364">
        <w:rPr>
          <w:rFonts w:ascii="Gill Sans MT" w:hAnsi="Gill Sans MT" w:cs="Segoe UI"/>
        </w:rPr>
        <w:t>% des</w:t>
      </w:r>
      <w:r w:rsidR="0065295B" w:rsidRPr="00994364">
        <w:rPr>
          <w:rFonts w:ascii="Gill Sans MT" w:hAnsi="Gill Sans MT" w:cs="Segoe UI"/>
        </w:rPr>
        <w:t xml:space="preserve"> femmes bénéficiaires du projet</w:t>
      </w:r>
      <w:r w:rsidR="007D331F">
        <w:rPr>
          <w:rFonts w:ascii="Gill Sans MT" w:hAnsi="Gill Sans MT" w:cs="Segoe UI"/>
        </w:rPr>
        <w:t>,</w:t>
      </w:r>
      <w:r w:rsidR="0065295B" w:rsidRPr="00994364">
        <w:rPr>
          <w:rFonts w:ascii="Gill Sans MT" w:hAnsi="Gill Sans MT" w:cs="Segoe UI"/>
        </w:rPr>
        <w:t xml:space="preserve"> </w:t>
      </w:r>
      <w:r w:rsidR="00540554" w:rsidRPr="00994364">
        <w:rPr>
          <w:rFonts w:ascii="Gill Sans MT" w:hAnsi="Gill Sans MT" w:cs="Segoe UI"/>
        </w:rPr>
        <w:t>se sentent au moins moyennement capables d’assurer la bonne gestion des coopératives formé</w:t>
      </w:r>
      <w:r w:rsidRPr="00994364">
        <w:rPr>
          <w:rFonts w:ascii="Gill Sans MT" w:hAnsi="Gill Sans MT" w:cs="Segoe UI"/>
        </w:rPr>
        <w:t>e</w:t>
      </w:r>
      <w:r w:rsidR="00540554" w:rsidRPr="00994364">
        <w:rPr>
          <w:rFonts w:ascii="Gill Sans MT" w:hAnsi="Gill Sans MT" w:cs="Segoe UI"/>
        </w:rPr>
        <w:t>s.</w:t>
      </w:r>
    </w:p>
    <w:p w14:paraId="754E2AF2" w14:textId="6CE825D0" w:rsidR="00540554" w:rsidRPr="00994364" w:rsidRDefault="00540554" w:rsidP="00540554">
      <w:pPr>
        <w:jc w:val="both"/>
        <w:rPr>
          <w:rFonts w:ascii="Gill Sans MT" w:hAnsi="Gill Sans MT" w:cs="Segoe UI"/>
          <w:b/>
          <w:i/>
        </w:rPr>
      </w:pPr>
      <w:r w:rsidRPr="00994364">
        <w:rPr>
          <w:rFonts w:ascii="Gill Sans MT" w:hAnsi="Gill Sans MT" w:cs="Segoe UI"/>
        </w:rPr>
        <w:t xml:space="preserve">Le projet a aussi permis </w:t>
      </w:r>
      <w:r w:rsidR="00DF571E">
        <w:rPr>
          <w:rFonts w:ascii="Gill Sans MT" w:hAnsi="Gill Sans MT" w:cs="Segoe UI"/>
        </w:rPr>
        <w:t xml:space="preserve">le regroupement d’autres artisans en activité en coopératives, ce qui est le cas des artisans de </w:t>
      </w:r>
      <w:proofErr w:type="spellStart"/>
      <w:r w:rsidR="00DF571E">
        <w:rPr>
          <w:rFonts w:ascii="Gill Sans MT" w:hAnsi="Gill Sans MT" w:cs="Segoe UI"/>
        </w:rPr>
        <w:t>Muramvya</w:t>
      </w:r>
      <w:proofErr w:type="spellEnd"/>
      <w:r w:rsidR="00DF571E">
        <w:rPr>
          <w:rFonts w:ascii="Gill Sans MT" w:hAnsi="Gill Sans MT" w:cs="Segoe UI"/>
        </w:rPr>
        <w:t xml:space="preserve"> et de Gitega</w:t>
      </w:r>
      <w:r w:rsidRPr="00994364">
        <w:rPr>
          <w:rFonts w:ascii="Gill Sans MT" w:hAnsi="Gill Sans MT" w:cs="Segoe UI"/>
        </w:rPr>
        <w:t xml:space="preserve">. </w:t>
      </w:r>
    </w:p>
    <w:p w14:paraId="084752C8" w14:textId="047F32F5" w:rsidR="00A371C4" w:rsidRPr="00994364" w:rsidRDefault="00540554" w:rsidP="00E520C0">
      <w:pPr>
        <w:rPr>
          <w:rFonts w:ascii="Gill Sans MT" w:hAnsi="Gill Sans MT" w:cs="Segoe UI"/>
        </w:rPr>
      </w:pPr>
      <w:r w:rsidRPr="00994364">
        <w:rPr>
          <w:rFonts w:ascii="Gill Sans MT" w:hAnsi="Gill Sans MT" w:cs="Segoe UI"/>
        </w:rPr>
        <w:t>Ces coopératives</w:t>
      </w:r>
      <w:r w:rsidR="00C90EB6" w:rsidRPr="00994364">
        <w:rPr>
          <w:rFonts w:ascii="Gill Sans MT" w:hAnsi="Gill Sans MT" w:cs="Segoe UI"/>
        </w:rPr>
        <w:t xml:space="preserve"> des artisans créées</w:t>
      </w:r>
      <w:r w:rsidRPr="00994364">
        <w:rPr>
          <w:rFonts w:ascii="Gill Sans MT" w:hAnsi="Gill Sans MT" w:cs="Segoe UI"/>
        </w:rPr>
        <w:t xml:space="preserve"> permettent la </w:t>
      </w:r>
      <w:r w:rsidR="00DF571E">
        <w:rPr>
          <w:rFonts w:ascii="Gill Sans MT" w:hAnsi="Gill Sans MT" w:cs="Segoe UI"/>
        </w:rPr>
        <w:t>facilitation</w:t>
      </w:r>
      <w:r w:rsidR="00DF571E" w:rsidRPr="00994364">
        <w:rPr>
          <w:rFonts w:ascii="Gill Sans MT" w:hAnsi="Gill Sans MT" w:cs="Segoe UI"/>
        </w:rPr>
        <w:t xml:space="preserve"> </w:t>
      </w:r>
      <w:r w:rsidRPr="00994364">
        <w:rPr>
          <w:rFonts w:ascii="Gill Sans MT" w:hAnsi="Gill Sans MT" w:cs="Segoe UI"/>
        </w:rPr>
        <w:t>de l’accès aux services d’encadrement, la continuité de la production des produits/ services artisanaux, une facilitation de l’accès aux services financiers formels et informels mais aussi une légitimité communautaire et auprès d’autres acteurs</w:t>
      </w:r>
      <w:r w:rsidR="000F592C" w:rsidRPr="00994364">
        <w:rPr>
          <w:rFonts w:ascii="Gill Sans MT" w:hAnsi="Gill Sans MT" w:cs="Segoe UI"/>
        </w:rPr>
        <w:t>.</w:t>
      </w:r>
      <w:r w:rsidR="0065295B" w:rsidRPr="00994364">
        <w:rPr>
          <w:rFonts w:ascii="Gill Sans MT" w:hAnsi="Gill Sans MT" w:cs="Segoe UI"/>
        </w:rPr>
        <w:t xml:space="preserve"> </w:t>
      </w:r>
      <w:r w:rsidR="00DC0969">
        <w:rPr>
          <w:rFonts w:ascii="Gill Sans MT" w:hAnsi="Gill Sans MT" w:cs="Segoe UI"/>
        </w:rPr>
        <w:t>Mais il est remarqué une faible capacité des artisans à s’ adapter à la dynamique du marché par une conception des nouveaux produits adaptées aux besoins du marché local et international.</w:t>
      </w:r>
    </w:p>
    <w:p w14:paraId="25DA3A0F" w14:textId="106E9AA9" w:rsidR="00A371C4" w:rsidRPr="00994364" w:rsidRDefault="00A371C4" w:rsidP="00E520C0">
      <w:pPr>
        <w:rPr>
          <w:rFonts w:ascii="Gill Sans MT" w:hAnsi="Gill Sans MT" w:cs="Segoe UI"/>
        </w:rPr>
      </w:pPr>
      <w:r w:rsidRPr="00994364">
        <w:rPr>
          <w:rFonts w:ascii="Gill Sans MT" w:hAnsi="Gill Sans MT" w:cs="Segoe UI"/>
        </w:rPr>
        <w:t>.</w:t>
      </w:r>
    </w:p>
    <w:p w14:paraId="74631153" w14:textId="49FC1CDD" w:rsidR="00E520C0" w:rsidRPr="00994364" w:rsidRDefault="0065295B" w:rsidP="00E520C0">
      <w:pPr>
        <w:rPr>
          <w:rFonts w:ascii="Gill Sans MT" w:hAnsi="Gill Sans MT"/>
        </w:rPr>
      </w:pPr>
      <w:r w:rsidRPr="00994364">
        <w:rPr>
          <w:rFonts w:ascii="Gill Sans MT" w:hAnsi="Gill Sans MT" w:cs="Segoe UI"/>
        </w:rPr>
        <w:t>En effet, 1</w:t>
      </w:r>
      <w:r w:rsidR="001F6D74" w:rsidRPr="00994364">
        <w:rPr>
          <w:rFonts w:ascii="Gill Sans MT" w:hAnsi="Gill Sans MT" w:cs="Segoe UI"/>
        </w:rPr>
        <w:t>0,7</w:t>
      </w:r>
      <w:r w:rsidRPr="00994364">
        <w:rPr>
          <w:rFonts w:ascii="Gill Sans MT" w:hAnsi="Gill Sans MT" w:cs="Segoe UI"/>
        </w:rPr>
        <w:t xml:space="preserve">% des bénéficiaires du projet ont eu accès aux services financiers formels </w:t>
      </w:r>
      <w:r w:rsidR="00DF571E">
        <w:rPr>
          <w:rFonts w:ascii="Gill Sans MT" w:hAnsi="Gill Sans MT" w:cs="Segoe UI"/>
        </w:rPr>
        <w:t>(</w:t>
      </w:r>
      <w:r w:rsidRPr="00994364">
        <w:rPr>
          <w:rFonts w:ascii="Gill Sans MT" w:hAnsi="Gill Sans MT" w:cs="Segoe UI"/>
        </w:rPr>
        <w:t>crédits</w:t>
      </w:r>
      <w:r w:rsidR="00DF571E">
        <w:rPr>
          <w:rFonts w:ascii="Gill Sans MT" w:hAnsi="Gill Sans MT" w:cs="Segoe UI"/>
        </w:rPr>
        <w:t>)</w:t>
      </w:r>
      <w:r w:rsidRPr="00994364">
        <w:rPr>
          <w:rFonts w:ascii="Gill Sans MT" w:hAnsi="Gill Sans MT" w:cs="Segoe UI"/>
        </w:rPr>
        <w:t xml:space="preserve"> par l’intermédiaire du projet (25/234)</w:t>
      </w:r>
      <w:r w:rsidR="001F6D74" w:rsidRPr="00994364">
        <w:rPr>
          <w:rFonts w:ascii="Gill Sans MT" w:hAnsi="Gill Sans MT" w:cs="Segoe UI"/>
        </w:rPr>
        <w:t xml:space="preserve">. La proportion des femmes ayant accès aux services financiers formelles est de 9,3 % soit 14,9% moins </w:t>
      </w:r>
      <w:proofErr w:type="spellStart"/>
      <w:r w:rsidR="001F6D74" w:rsidRPr="00994364">
        <w:rPr>
          <w:rFonts w:ascii="Gill Sans MT" w:hAnsi="Gill Sans MT" w:cs="Segoe UI"/>
        </w:rPr>
        <w:t>élévé</w:t>
      </w:r>
      <w:proofErr w:type="spellEnd"/>
      <w:r w:rsidR="001F6D74" w:rsidRPr="00994364">
        <w:rPr>
          <w:rFonts w:ascii="Gill Sans MT" w:hAnsi="Gill Sans MT" w:cs="Segoe UI"/>
        </w:rPr>
        <w:t xml:space="preserve"> que le niveau global d’inclusion financière des artisans. Ce niveau d’inclusion financière reste cependant inférieur à la moyenne nationale de </w:t>
      </w:r>
      <w:r w:rsidR="00E520C0" w:rsidRPr="00994364">
        <w:rPr>
          <w:rFonts w:ascii="Gill Sans MT" w:hAnsi="Gill Sans MT" w:cs="Segoe UI"/>
        </w:rPr>
        <w:t>21% en 2018 (source BRB).</w:t>
      </w:r>
      <w:r w:rsidR="00DF571E">
        <w:rPr>
          <w:rFonts w:ascii="Gill Sans MT" w:hAnsi="Gill Sans MT" w:cs="Segoe UI"/>
        </w:rPr>
        <w:t xml:space="preserve"> Cela s’explique quand même par le fait que les coopératives ont reçu</w:t>
      </w:r>
      <w:r w:rsidR="00096A26">
        <w:rPr>
          <w:rFonts w:ascii="Gill Sans MT" w:hAnsi="Gill Sans MT" w:cs="Segoe UI"/>
        </w:rPr>
        <w:t>, de la part du projet,</w:t>
      </w:r>
      <w:r w:rsidR="00DF571E">
        <w:rPr>
          <w:rFonts w:ascii="Gill Sans MT" w:hAnsi="Gill Sans MT" w:cs="Segoe UI"/>
        </w:rPr>
        <w:t xml:space="preserve"> des fonds de démarrage, ce qui leur a </w:t>
      </w:r>
      <w:proofErr w:type="spellStart"/>
      <w:r w:rsidR="00DF571E">
        <w:rPr>
          <w:rFonts w:ascii="Gill Sans MT" w:hAnsi="Gill Sans MT" w:cs="Segoe UI"/>
        </w:rPr>
        <w:t>permi</w:t>
      </w:r>
      <w:proofErr w:type="spellEnd"/>
      <w:r w:rsidR="00DF571E">
        <w:rPr>
          <w:rFonts w:ascii="Gill Sans MT" w:hAnsi="Gill Sans MT" w:cs="Segoe UI"/>
        </w:rPr>
        <w:t xml:space="preserve"> d’être économiquement viable et indépendante avec un fonds de roulement suffisant</w:t>
      </w:r>
      <w:r w:rsidR="00096A26">
        <w:rPr>
          <w:rFonts w:ascii="Gill Sans MT" w:hAnsi="Gill Sans MT" w:cs="Segoe UI"/>
        </w:rPr>
        <w:t xml:space="preserve"> </w:t>
      </w:r>
      <w:r w:rsidR="00DF571E">
        <w:rPr>
          <w:rFonts w:ascii="Gill Sans MT" w:hAnsi="Gill Sans MT" w:cs="Segoe UI"/>
        </w:rPr>
        <w:t xml:space="preserve">et de ne pas faire recours </w:t>
      </w:r>
      <w:r w:rsidR="00096A26">
        <w:rPr>
          <w:rFonts w:ascii="Gill Sans MT" w:hAnsi="Gill Sans MT" w:cs="Segoe UI"/>
        </w:rPr>
        <w:t xml:space="preserve">au crédit. </w:t>
      </w:r>
    </w:p>
    <w:p w14:paraId="71B4FB8A" w14:textId="1296AE79" w:rsidR="00540554" w:rsidRPr="00994364" w:rsidRDefault="00E520C0" w:rsidP="00E520C0">
      <w:pPr>
        <w:jc w:val="both"/>
        <w:rPr>
          <w:rFonts w:ascii="Gill Sans MT" w:hAnsi="Gill Sans MT" w:cs="Segoe UI"/>
        </w:rPr>
      </w:pPr>
      <w:r w:rsidRPr="00994364">
        <w:rPr>
          <w:rFonts w:ascii="Gill Sans MT" w:hAnsi="Gill Sans MT" w:cs="Segoe UI"/>
        </w:rPr>
        <w:t xml:space="preserve"> </w:t>
      </w:r>
    </w:p>
    <w:tbl>
      <w:tblPr>
        <w:tblpPr w:leftFromText="180" w:rightFromText="180" w:bottomFromText="160" w:vertAnchor="text" w:horzAnchor="margin" w:tblpXSpec="right" w:tblpY="158"/>
        <w:tblW w:w="0" w:type="auto"/>
        <w:tblLayout w:type="fixed"/>
        <w:tblCellMar>
          <w:left w:w="0" w:type="dxa"/>
          <w:right w:w="0" w:type="dxa"/>
        </w:tblCellMar>
        <w:tblLook w:val="04A0" w:firstRow="1" w:lastRow="0" w:firstColumn="1" w:lastColumn="0" w:noHBand="0" w:noVBand="1"/>
      </w:tblPr>
      <w:tblGrid>
        <w:gridCol w:w="514"/>
      </w:tblGrid>
      <w:tr w:rsidR="00A27A45" w:rsidRPr="00994364" w14:paraId="50E518DD" w14:textId="77777777" w:rsidTr="00A27A45">
        <w:trPr>
          <w:trHeight w:val="27"/>
        </w:trPr>
        <w:tc>
          <w:tcPr>
            <w:tcW w:w="5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74C9B0C" w14:textId="77777777" w:rsidR="00A27A45" w:rsidRPr="00994364" w:rsidRDefault="00A27A45" w:rsidP="00A27A45">
            <w:pPr>
              <w:pStyle w:val="Default"/>
              <w:spacing w:line="256" w:lineRule="auto"/>
              <w:jc w:val="center"/>
              <w:rPr>
                <w:rFonts w:ascii="Gill Sans MT" w:hAnsi="Gill Sans MT"/>
                <w:b/>
                <w:bCs/>
                <w:lang w:val="en-US"/>
              </w:rPr>
            </w:pPr>
            <w:r w:rsidRPr="00994364">
              <w:rPr>
                <w:rFonts w:ascii="Gill Sans MT" w:hAnsi="Gill Sans MT"/>
                <w:b/>
                <w:bCs/>
              </w:rPr>
              <w:t>B</w:t>
            </w:r>
          </w:p>
        </w:tc>
      </w:tr>
    </w:tbl>
    <w:p w14:paraId="42BDB1BF" w14:textId="77777777" w:rsidR="00A27A45" w:rsidRPr="00994364" w:rsidRDefault="000F592C" w:rsidP="000D7B45">
      <w:pPr>
        <w:pStyle w:val="Paragraphedeliste"/>
        <w:numPr>
          <w:ilvl w:val="1"/>
          <w:numId w:val="84"/>
        </w:numPr>
        <w:spacing w:before="240"/>
        <w:jc w:val="both"/>
        <w:outlineLvl w:val="0"/>
        <w:rPr>
          <w:rFonts w:ascii="Gill Sans MT" w:hAnsi="Gill Sans MT" w:cs="Segoe UI"/>
          <w:b/>
          <w:i/>
          <w:lang w:val="fr-FR"/>
        </w:rPr>
      </w:pPr>
      <w:bookmarkStart w:id="129" w:name="_Toc20572587"/>
      <w:bookmarkStart w:id="130" w:name="_Toc20573521"/>
      <w:r w:rsidRPr="00994364">
        <w:rPr>
          <w:rStyle w:val="tlid-translation"/>
          <w:rFonts w:ascii="Gill Sans MT" w:eastAsia="Arial" w:hAnsi="Gill Sans MT"/>
          <w:b/>
          <w:lang w:val="fr-FR"/>
        </w:rPr>
        <w:t>Principaux constats</w:t>
      </w:r>
      <w:r w:rsidR="00540554" w:rsidRPr="00994364">
        <w:rPr>
          <w:rFonts w:ascii="Gill Sans MT" w:hAnsi="Gill Sans MT" w:cs="Segoe UI"/>
          <w:b/>
          <w:i/>
          <w:lang w:val="fr-FR"/>
        </w:rPr>
        <w:t xml:space="preserve"> </w:t>
      </w:r>
      <w:r w:rsidRPr="00994364">
        <w:rPr>
          <w:rFonts w:ascii="Gill Sans MT" w:hAnsi="Gill Sans MT" w:cs="Segoe UI"/>
          <w:b/>
          <w:i/>
          <w:lang w:val="fr-FR"/>
        </w:rPr>
        <w:t xml:space="preserve">sur </w:t>
      </w:r>
      <w:r w:rsidR="00540554" w:rsidRPr="00994364">
        <w:rPr>
          <w:rFonts w:ascii="Gill Sans MT" w:hAnsi="Gill Sans MT" w:cs="Segoe UI"/>
          <w:b/>
          <w:i/>
          <w:lang w:val="fr-FR"/>
        </w:rPr>
        <w:t>l’impact du projet</w:t>
      </w:r>
      <w:bookmarkEnd w:id="129"/>
      <w:bookmarkEnd w:id="130"/>
      <w:r w:rsidR="00A27A45" w:rsidRPr="00994364">
        <w:rPr>
          <w:rFonts w:ascii="Gill Sans MT" w:hAnsi="Gill Sans MT" w:cs="Segoe UI"/>
          <w:b/>
          <w:i/>
          <w:lang w:val="fr-FR"/>
        </w:rPr>
        <w:t xml:space="preserve">  </w:t>
      </w:r>
    </w:p>
    <w:p w14:paraId="695EA5F5" w14:textId="77777777" w:rsidR="000F592C" w:rsidRPr="00994364" w:rsidRDefault="000F592C" w:rsidP="00A27A45">
      <w:pPr>
        <w:pStyle w:val="Paragraphedeliste"/>
        <w:spacing w:before="240"/>
        <w:ind w:left="792"/>
        <w:jc w:val="both"/>
        <w:outlineLvl w:val="0"/>
        <w:rPr>
          <w:rFonts w:ascii="Gill Sans MT" w:hAnsi="Gill Sans MT" w:cs="Segoe UI"/>
          <w:b/>
          <w:i/>
          <w:lang w:val="fr-FR"/>
        </w:rPr>
      </w:pPr>
    </w:p>
    <w:p w14:paraId="6E1CEF2C" w14:textId="5C82DF3C" w:rsidR="00002631" w:rsidRPr="00994364" w:rsidRDefault="00540554" w:rsidP="00540554">
      <w:pPr>
        <w:jc w:val="both"/>
        <w:rPr>
          <w:rFonts w:ascii="Gill Sans MT" w:hAnsi="Gill Sans MT" w:cs="Segoe UI"/>
          <w:b/>
        </w:rPr>
      </w:pPr>
      <w:r w:rsidRPr="00994364">
        <w:rPr>
          <w:rFonts w:ascii="Gill Sans MT" w:hAnsi="Gill Sans MT"/>
        </w:rPr>
        <w:t xml:space="preserve">L’évaluation de l’impact du projet </w:t>
      </w:r>
      <w:r w:rsidR="0065295B" w:rsidRPr="00994364">
        <w:rPr>
          <w:rFonts w:ascii="Gill Sans MT" w:hAnsi="Gill Sans MT" w:cs="Segoe UI"/>
        </w:rPr>
        <w:t>a révélé</w:t>
      </w:r>
      <w:r w:rsidR="00002631" w:rsidRPr="00994364">
        <w:rPr>
          <w:rFonts w:ascii="Gill Sans MT" w:hAnsi="Gill Sans MT" w:cs="Segoe UI"/>
        </w:rPr>
        <w:t xml:space="preserve"> que le projet a </w:t>
      </w:r>
      <w:r w:rsidRPr="00994364">
        <w:rPr>
          <w:rFonts w:ascii="Gill Sans MT" w:hAnsi="Gill Sans MT" w:cs="Segoe UI"/>
        </w:rPr>
        <w:t>induit des améliorations des conditions de vie des artisan</w:t>
      </w:r>
      <w:r w:rsidR="003618F9" w:rsidRPr="00994364">
        <w:rPr>
          <w:rFonts w:ascii="Gill Sans MT" w:hAnsi="Gill Sans MT" w:cs="Segoe UI"/>
        </w:rPr>
        <w:t>s</w:t>
      </w:r>
      <w:r w:rsidRPr="00994364">
        <w:rPr>
          <w:rFonts w:ascii="Gill Sans MT" w:hAnsi="Gill Sans MT" w:cs="Segoe UI"/>
        </w:rPr>
        <w:t xml:space="preserve"> </w:t>
      </w:r>
      <w:r w:rsidR="007D38CA">
        <w:rPr>
          <w:rFonts w:ascii="Gill Sans MT" w:hAnsi="Gill Sans MT" w:cs="Segoe UI"/>
        </w:rPr>
        <w:t xml:space="preserve">coopérateurs </w:t>
      </w:r>
      <w:r w:rsidRPr="00994364">
        <w:rPr>
          <w:rFonts w:ascii="Gill Sans MT" w:hAnsi="Gill Sans MT" w:cs="Segoe UI"/>
        </w:rPr>
        <w:t>et de leur</w:t>
      </w:r>
      <w:r w:rsidR="007D38CA">
        <w:rPr>
          <w:rFonts w:ascii="Gill Sans MT" w:hAnsi="Gill Sans MT" w:cs="Segoe UI"/>
        </w:rPr>
        <w:t>s</w:t>
      </w:r>
      <w:r w:rsidRPr="00994364">
        <w:rPr>
          <w:rFonts w:ascii="Gill Sans MT" w:hAnsi="Gill Sans MT" w:cs="Segoe UI"/>
        </w:rPr>
        <w:t xml:space="preserve"> famille</w:t>
      </w:r>
      <w:r w:rsidR="007D38CA">
        <w:rPr>
          <w:rFonts w:ascii="Gill Sans MT" w:hAnsi="Gill Sans MT" w:cs="Segoe UI"/>
        </w:rPr>
        <w:t>s respectives</w:t>
      </w:r>
      <w:r w:rsidRPr="00994364">
        <w:rPr>
          <w:rFonts w:ascii="Gill Sans MT" w:hAnsi="Gill Sans MT" w:cs="Segoe UI"/>
        </w:rPr>
        <w:t>. Les recettes des activités artisanales ont permis de financer l’éducation des enfants, la participation dans la vie sociale</w:t>
      </w:r>
      <w:r w:rsidR="007D38CA">
        <w:rPr>
          <w:rFonts w:ascii="Gill Sans MT" w:hAnsi="Gill Sans MT" w:cs="Segoe UI"/>
        </w:rPr>
        <w:t xml:space="preserve"> comme les frais des soins de santé</w:t>
      </w:r>
      <w:r w:rsidRPr="00994364">
        <w:rPr>
          <w:rFonts w:ascii="Gill Sans MT" w:hAnsi="Gill Sans MT" w:cs="Segoe UI"/>
        </w:rPr>
        <w:t>, l’amélioration de l’alimentation des ménages et l’accès aux loisirs et divertissements.</w:t>
      </w:r>
      <w:r w:rsidRPr="00994364">
        <w:rPr>
          <w:rFonts w:ascii="Gill Sans MT" w:hAnsi="Gill Sans MT" w:cs="Segoe UI"/>
          <w:b/>
        </w:rPr>
        <w:t xml:space="preserve"> </w:t>
      </w:r>
    </w:p>
    <w:p w14:paraId="2DB38EBD" w14:textId="22F356F4" w:rsidR="004B07C6" w:rsidRPr="00994364" w:rsidRDefault="00540554" w:rsidP="004B07C6">
      <w:pPr>
        <w:jc w:val="both"/>
        <w:rPr>
          <w:rFonts w:ascii="Gill Sans MT" w:hAnsi="Gill Sans MT" w:cs="Calibri"/>
          <w:color w:val="000000"/>
        </w:rPr>
      </w:pPr>
      <w:r w:rsidRPr="00994364">
        <w:rPr>
          <w:rFonts w:ascii="Gill Sans MT" w:hAnsi="Gill Sans MT" w:cs="Segoe UI"/>
        </w:rPr>
        <w:t xml:space="preserve">96,8 % des bénéficiaires du </w:t>
      </w:r>
      <w:r w:rsidR="0065295B" w:rsidRPr="00994364">
        <w:rPr>
          <w:rFonts w:ascii="Gill Sans MT" w:hAnsi="Gill Sans MT" w:cs="Segoe UI"/>
        </w:rPr>
        <w:t xml:space="preserve">projet et </w:t>
      </w:r>
      <w:r w:rsidR="00091653" w:rsidRPr="00994364">
        <w:rPr>
          <w:rFonts w:ascii="Gill Sans MT" w:hAnsi="Gill Sans MT" w:cs="Segoe UI"/>
        </w:rPr>
        <w:t>97,3% des femmes bénéficiaires du projet s’entraident</w:t>
      </w:r>
      <w:r w:rsidRPr="00994364">
        <w:rPr>
          <w:rFonts w:ascii="Gill Sans MT" w:hAnsi="Gill Sans MT" w:cs="Segoe UI"/>
        </w:rPr>
        <w:t xml:space="preserve"> dans les différents services sociaux et font des groupements d’épargne et crédit avec un </w:t>
      </w:r>
      <w:r w:rsidR="0065295B" w:rsidRPr="00994364">
        <w:rPr>
          <w:rFonts w:ascii="Gill Sans MT" w:hAnsi="Gill Sans MT" w:cs="Segoe UI"/>
        </w:rPr>
        <w:t>volet d’entraide</w:t>
      </w:r>
      <w:r w:rsidRPr="00994364">
        <w:rPr>
          <w:rFonts w:ascii="Gill Sans MT" w:hAnsi="Gill Sans MT" w:cs="Segoe UI"/>
        </w:rPr>
        <w:t xml:space="preserve"> sociale. </w:t>
      </w:r>
      <w:r w:rsidR="007D38CA">
        <w:rPr>
          <w:rFonts w:ascii="Gill Sans MT" w:hAnsi="Gill Sans MT" w:cs="Segoe UI"/>
        </w:rPr>
        <w:t>Comme pour tous les artisans accompagnés par la CHASAA, des Groupements d’Entraide pour l’</w:t>
      </w:r>
      <w:proofErr w:type="spellStart"/>
      <w:r w:rsidR="007D38CA">
        <w:rPr>
          <w:rFonts w:ascii="Gill Sans MT" w:hAnsi="Gill Sans MT" w:cs="Segoe UI"/>
        </w:rPr>
        <w:t>Auto-développement</w:t>
      </w:r>
      <w:proofErr w:type="spellEnd"/>
      <w:r w:rsidR="007D38CA">
        <w:rPr>
          <w:rFonts w:ascii="Gill Sans MT" w:hAnsi="Gill Sans MT" w:cs="Segoe UI"/>
        </w:rPr>
        <w:t xml:space="preserve"> des artisans/artistes ont également été créés pour les bénéficiaires du projet. L’accompagnement de proximité a été beaucoup facilité par la connexion des coopératives des bénéficiaires du projet aux structures </w:t>
      </w:r>
      <w:proofErr w:type="spellStart"/>
      <w:r w:rsidR="007D38CA">
        <w:rPr>
          <w:rFonts w:ascii="Gill Sans MT" w:hAnsi="Gill Sans MT" w:cs="Segoe UI"/>
        </w:rPr>
        <w:t>decentralisés</w:t>
      </w:r>
      <w:proofErr w:type="spellEnd"/>
      <w:r w:rsidR="007D38CA">
        <w:rPr>
          <w:rFonts w:ascii="Gill Sans MT" w:hAnsi="Gill Sans MT" w:cs="Segoe UI"/>
        </w:rPr>
        <w:t xml:space="preserve"> de </w:t>
      </w:r>
      <w:r w:rsidR="007D38CA">
        <w:rPr>
          <w:rFonts w:ascii="Gill Sans MT" w:hAnsi="Gill Sans MT" w:cs="Segoe UI"/>
        </w:rPr>
        <w:lastRenderedPageBreak/>
        <w:t xml:space="preserve">la CHASAA (Antennes). </w:t>
      </w:r>
      <w:r w:rsidRPr="00994364">
        <w:rPr>
          <w:rFonts w:ascii="Gill Sans MT" w:hAnsi="Gill Sans MT" w:cs="Segoe UI"/>
        </w:rPr>
        <w:t xml:space="preserve">91,7% des </w:t>
      </w:r>
      <w:r w:rsidR="006A11A9" w:rsidRPr="00994364">
        <w:rPr>
          <w:rFonts w:ascii="Gill Sans MT" w:hAnsi="Gill Sans MT" w:cs="Segoe UI"/>
        </w:rPr>
        <w:t>bénéficiaires et</w:t>
      </w:r>
      <w:r w:rsidR="00091653" w:rsidRPr="00994364">
        <w:rPr>
          <w:rFonts w:ascii="Gill Sans MT" w:hAnsi="Gill Sans MT" w:cs="Segoe UI"/>
        </w:rPr>
        <w:t xml:space="preserve"> 94,7% des femmes bénéficiaires </w:t>
      </w:r>
      <w:r w:rsidRPr="00994364">
        <w:rPr>
          <w:rFonts w:ascii="Gill Sans MT" w:hAnsi="Gill Sans MT" w:cs="Segoe UI"/>
        </w:rPr>
        <w:t>enquêtés ont payé des frais de scolarité aux enfants avec</w:t>
      </w:r>
      <w:r w:rsidR="00E520C0" w:rsidRPr="00994364">
        <w:rPr>
          <w:rFonts w:ascii="Gill Sans MT" w:hAnsi="Gill Sans MT" w:cs="Segoe UI"/>
        </w:rPr>
        <w:t xml:space="preserve"> une</w:t>
      </w:r>
      <w:r w:rsidRPr="00994364">
        <w:rPr>
          <w:rFonts w:ascii="Gill Sans MT" w:hAnsi="Gill Sans MT" w:cs="Segoe UI"/>
        </w:rPr>
        <w:t xml:space="preserve"> moyenne annuelle de dépenses additionnelles</w:t>
      </w:r>
      <w:r w:rsidR="00E520C0" w:rsidRPr="00994364">
        <w:rPr>
          <w:rFonts w:ascii="Gill Sans MT" w:hAnsi="Gill Sans MT" w:cs="Segoe UI"/>
        </w:rPr>
        <w:t xml:space="preserve"> </w:t>
      </w:r>
      <w:r w:rsidRPr="00994364">
        <w:rPr>
          <w:rFonts w:ascii="Gill Sans MT" w:hAnsi="Gill Sans MT" w:cs="Segoe UI"/>
        </w:rPr>
        <w:t>de 55</w:t>
      </w:r>
      <w:r w:rsidR="009161A5">
        <w:rPr>
          <w:rFonts w:ascii="Gill Sans MT" w:hAnsi="Gill Sans MT" w:cs="Segoe UI"/>
        </w:rPr>
        <w:t xml:space="preserve"> </w:t>
      </w:r>
      <w:r w:rsidRPr="00994364">
        <w:rPr>
          <w:rFonts w:ascii="Gill Sans MT" w:hAnsi="Gill Sans MT" w:cs="Segoe UI"/>
        </w:rPr>
        <w:t>753,3 francs Burundais</w:t>
      </w:r>
      <w:r w:rsidR="00E520C0" w:rsidRPr="00994364">
        <w:rPr>
          <w:rFonts w:ascii="Gill Sans MT" w:hAnsi="Gill Sans MT" w:cs="Segoe UI"/>
        </w:rPr>
        <w:t xml:space="preserve"> pour tous les bénéficiaires</w:t>
      </w:r>
      <w:r w:rsidR="00091653" w:rsidRPr="00994364">
        <w:rPr>
          <w:rFonts w:ascii="Gill Sans MT" w:hAnsi="Gill Sans MT" w:cs="Segoe UI"/>
        </w:rPr>
        <w:t xml:space="preserve"> et de </w:t>
      </w:r>
      <w:r w:rsidR="00091653" w:rsidRPr="00994364">
        <w:rPr>
          <w:rFonts w:ascii="Gill Sans MT" w:hAnsi="Gill Sans MT" w:cs="Calibri"/>
          <w:color w:val="000000"/>
        </w:rPr>
        <w:t>48</w:t>
      </w:r>
      <w:r w:rsidR="009161A5">
        <w:rPr>
          <w:rFonts w:ascii="Gill Sans MT" w:hAnsi="Gill Sans MT" w:cs="Calibri"/>
          <w:color w:val="000000"/>
        </w:rPr>
        <w:t xml:space="preserve"> </w:t>
      </w:r>
      <w:r w:rsidR="00091653" w:rsidRPr="00994364">
        <w:rPr>
          <w:rFonts w:ascii="Gill Sans MT" w:hAnsi="Gill Sans MT" w:cs="Calibri"/>
          <w:color w:val="000000"/>
        </w:rPr>
        <w:t>622,5 pour les femmes bénéficiaires</w:t>
      </w:r>
      <w:r w:rsidRPr="00994364">
        <w:rPr>
          <w:rFonts w:ascii="Gill Sans MT" w:hAnsi="Gill Sans MT" w:cs="Segoe UI"/>
        </w:rPr>
        <w:t>.</w:t>
      </w:r>
      <w:r w:rsidRPr="00994364">
        <w:rPr>
          <w:rFonts w:ascii="Gill Sans MT" w:hAnsi="Gill Sans MT"/>
        </w:rPr>
        <w:t xml:space="preserve"> </w:t>
      </w:r>
      <w:r w:rsidRPr="00994364">
        <w:rPr>
          <w:rFonts w:ascii="Gill Sans MT" w:hAnsi="Gill Sans MT" w:cs="Segoe UI"/>
        </w:rPr>
        <w:t>97.2% des artisans</w:t>
      </w:r>
      <w:r w:rsidR="00091653" w:rsidRPr="00994364">
        <w:rPr>
          <w:rFonts w:ascii="Gill Sans MT" w:hAnsi="Gill Sans MT" w:cs="Segoe UI"/>
        </w:rPr>
        <w:t xml:space="preserve"> et 98,7% des femmes bénéficiaires </w:t>
      </w:r>
      <w:r w:rsidRPr="00994364">
        <w:rPr>
          <w:rFonts w:ascii="Gill Sans MT" w:hAnsi="Gill Sans MT" w:cs="Segoe UI"/>
        </w:rPr>
        <w:t xml:space="preserve">appuyés </w:t>
      </w:r>
      <w:r w:rsidR="00091653" w:rsidRPr="00994364">
        <w:rPr>
          <w:rFonts w:ascii="Gill Sans MT" w:hAnsi="Gill Sans MT" w:cs="Segoe UI"/>
        </w:rPr>
        <w:t>enquêtés ont</w:t>
      </w:r>
      <w:r w:rsidRPr="00994364">
        <w:rPr>
          <w:rFonts w:ascii="Gill Sans MT" w:hAnsi="Gill Sans MT" w:cs="Segoe UI"/>
        </w:rPr>
        <w:t xml:space="preserve"> dépensé</w:t>
      </w:r>
      <w:r w:rsidR="00091653" w:rsidRPr="00994364">
        <w:rPr>
          <w:rFonts w:ascii="Gill Sans MT" w:hAnsi="Gill Sans MT" w:cs="Segoe UI"/>
        </w:rPr>
        <w:t xml:space="preserve"> respectivement </w:t>
      </w:r>
      <w:r w:rsidRPr="00994364">
        <w:rPr>
          <w:rFonts w:ascii="Gill Sans MT" w:hAnsi="Gill Sans MT" w:cs="Segoe UI"/>
        </w:rPr>
        <w:t>en moyenne 35123,7 francs</w:t>
      </w:r>
      <w:r w:rsidR="00091653" w:rsidRPr="00994364">
        <w:rPr>
          <w:rFonts w:ascii="Gill Sans MT" w:hAnsi="Gill Sans MT" w:cs="Segoe UI"/>
        </w:rPr>
        <w:t xml:space="preserve"> Burund</w:t>
      </w:r>
      <w:r w:rsidR="0014487A" w:rsidRPr="00994364">
        <w:rPr>
          <w:rFonts w:ascii="Gill Sans MT" w:hAnsi="Gill Sans MT" w:cs="Segoe UI"/>
        </w:rPr>
        <w:t xml:space="preserve">ais </w:t>
      </w:r>
      <w:r w:rsidR="00091653" w:rsidRPr="00994364">
        <w:rPr>
          <w:rFonts w:ascii="Gill Sans MT" w:hAnsi="Gill Sans MT" w:cs="Segoe UI"/>
        </w:rPr>
        <w:t xml:space="preserve"> et </w:t>
      </w:r>
      <w:r w:rsidR="00091653" w:rsidRPr="00994364">
        <w:rPr>
          <w:rFonts w:ascii="Gill Sans MT" w:hAnsi="Gill Sans MT" w:cs="Calibri"/>
          <w:color w:val="000000"/>
        </w:rPr>
        <w:t xml:space="preserve">25018,6 Francs </w:t>
      </w:r>
      <w:r w:rsidRPr="00994364">
        <w:rPr>
          <w:rFonts w:ascii="Gill Sans MT" w:hAnsi="Gill Sans MT" w:cs="Segoe UI"/>
        </w:rPr>
        <w:t>Burundais des revenus tirés de l’artisanat dans l’alimentation des membres de ménages mensuellement. 89,7% des artisan</w:t>
      </w:r>
      <w:r w:rsidR="009E5765" w:rsidRPr="00994364">
        <w:rPr>
          <w:rFonts w:ascii="Gill Sans MT" w:hAnsi="Gill Sans MT" w:cs="Segoe UI"/>
        </w:rPr>
        <w:t>s (tous)</w:t>
      </w:r>
      <w:r w:rsidRPr="00994364">
        <w:rPr>
          <w:rFonts w:ascii="Gill Sans MT" w:hAnsi="Gill Sans MT" w:cs="Segoe UI"/>
        </w:rPr>
        <w:t xml:space="preserve"> bénéficiaires </w:t>
      </w:r>
      <w:r w:rsidR="00994364" w:rsidRPr="00994364">
        <w:rPr>
          <w:rFonts w:ascii="Gill Sans MT" w:hAnsi="Gill Sans MT" w:cs="Segoe UI"/>
        </w:rPr>
        <w:t>enquêtés</w:t>
      </w:r>
      <w:r w:rsidRPr="00994364">
        <w:rPr>
          <w:rFonts w:ascii="Gill Sans MT" w:hAnsi="Gill Sans MT" w:cs="Segoe UI"/>
        </w:rPr>
        <w:t xml:space="preserve"> ont pu se procurer des habits décents valant 21 341,30   francs Burundais par an. </w:t>
      </w:r>
      <w:r w:rsidR="002D2F64" w:rsidRPr="00994364">
        <w:rPr>
          <w:rFonts w:ascii="Gill Sans MT" w:hAnsi="Gill Sans MT" w:cs="Segoe UI"/>
        </w:rPr>
        <w:t xml:space="preserve"> Cette proportion est de</w:t>
      </w:r>
      <w:r w:rsidR="004B07C6" w:rsidRPr="00994364">
        <w:rPr>
          <w:rFonts w:ascii="Gill Sans MT" w:hAnsi="Gill Sans MT" w:cs="Segoe UI"/>
        </w:rPr>
        <w:t xml:space="preserve"> </w:t>
      </w:r>
      <w:r w:rsidR="004B07C6" w:rsidRPr="00994364">
        <w:rPr>
          <w:rFonts w:ascii="Gill Sans MT" w:hAnsi="Gill Sans MT" w:cs="Calibri"/>
          <w:color w:val="000000"/>
        </w:rPr>
        <w:t>99,6 % des femmes bénéficiaires avec des dépenses moyennes annuelles de 32</w:t>
      </w:r>
      <w:r w:rsidR="00DC0969">
        <w:rPr>
          <w:rFonts w:ascii="Gill Sans MT" w:hAnsi="Gill Sans MT" w:cs="Calibri"/>
          <w:color w:val="000000"/>
        </w:rPr>
        <w:t xml:space="preserve"> </w:t>
      </w:r>
      <w:r w:rsidR="004B07C6" w:rsidRPr="00994364">
        <w:rPr>
          <w:rFonts w:ascii="Gill Sans MT" w:hAnsi="Gill Sans MT" w:cs="Calibri"/>
          <w:color w:val="000000"/>
        </w:rPr>
        <w:t xml:space="preserve">944,6 francs Burundais. </w:t>
      </w:r>
    </w:p>
    <w:p w14:paraId="3748C7CA" w14:textId="694B8639" w:rsidR="00540554" w:rsidRPr="00994364" w:rsidRDefault="002D2F64" w:rsidP="00796E81">
      <w:pPr>
        <w:jc w:val="both"/>
        <w:rPr>
          <w:rFonts w:ascii="Gill Sans MT" w:hAnsi="Gill Sans MT" w:cs="Calibri"/>
          <w:color w:val="000000"/>
        </w:rPr>
      </w:pPr>
      <w:r w:rsidRPr="00994364">
        <w:rPr>
          <w:rFonts w:ascii="Gill Sans MT" w:hAnsi="Gill Sans MT" w:cs="Segoe UI"/>
        </w:rPr>
        <w:t xml:space="preserve"> </w:t>
      </w:r>
      <w:r w:rsidR="00540554" w:rsidRPr="00994364">
        <w:rPr>
          <w:rFonts w:ascii="Gill Sans MT" w:hAnsi="Gill Sans MT" w:cs="Segoe UI"/>
        </w:rPr>
        <w:t>96,2% des artisan</w:t>
      </w:r>
      <w:r w:rsidR="006A11A9" w:rsidRPr="00994364">
        <w:rPr>
          <w:rFonts w:ascii="Gill Sans MT" w:hAnsi="Gill Sans MT" w:cs="Segoe UI"/>
        </w:rPr>
        <w:t>s et</w:t>
      </w:r>
      <w:r w:rsidR="004B07C6" w:rsidRPr="00994364">
        <w:rPr>
          <w:rFonts w:ascii="Gill Sans MT" w:hAnsi="Gill Sans MT" w:cs="Segoe UI"/>
        </w:rPr>
        <w:t xml:space="preserve"> </w:t>
      </w:r>
      <w:r w:rsidR="004B07C6" w:rsidRPr="00994364">
        <w:rPr>
          <w:rFonts w:ascii="Gill Sans MT" w:hAnsi="Gill Sans MT" w:cs="Calibri"/>
          <w:color w:val="000000"/>
        </w:rPr>
        <w:t xml:space="preserve">77,9% des femmes bénéficiaires du projet </w:t>
      </w:r>
      <w:r w:rsidR="00540554" w:rsidRPr="00994364">
        <w:rPr>
          <w:rFonts w:ascii="Gill Sans MT" w:hAnsi="Gill Sans MT" w:cs="Segoe UI"/>
        </w:rPr>
        <w:t>enquêtés ont pu se divertir et participer dans de activités de divertissement avec des dépenses moyennes de 31 451,70 Francs Burundais annuellement</w:t>
      </w:r>
      <w:r w:rsidR="004B07C6" w:rsidRPr="00994364">
        <w:rPr>
          <w:rFonts w:ascii="Gill Sans MT" w:hAnsi="Gill Sans MT" w:cs="Segoe UI"/>
        </w:rPr>
        <w:t xml:space="preserve"> et </w:t>
      </w:r>
      <w:r w:rsidR="004B07C6" w:rsidRPr="00994364">
        <w:rPr>
          <w:rFonts w:ascii="Gill Sans MT" w:hAnsi="Gill Sans MT" w:cs="Calibri"/>
          <w:color w:val="000000"/>
        </w:rPr>
        <w:t>28659,7 francs Burundais pour les femmes bénéficiaires.</w:t>
      </w:r>
    </w:p>
    <w:p w14:paraId="7E25662C" w14:textId="11692475" w:rsidR="00540554" w:rsidRPr="00994364" w:rsidRDefault="00540554" w:rsidP="00540554">
      <w:pPr>
        <w:suppressAutoHyphens/>
        <w:autoSpaceDN w:val="0"/>
        <w:jc w:val="both"/>
        <w:textAlignment w:val="baseline"/>
        <w:rPr>
          <w:rFonts w:ascii="Gill Sans MT" w:hAnsi="Gill Sans MT"/>
        </w:rPr>
      </w:pPr>
      <w:r w:rsidRPr="00994364">
        <w:rPr>
          <w:rFonts w:ascii="Gill Sans MT" w:hAnsi="Gill Sans MT" w:cs="Segoe UI"/>
        </w:rPr>
        <w:t xml:space="preserve">L’intervention du projet a permis le développement de la production des objets qui étaient jadis importés et permis une exportation des produits artisanaux. </w:t>
      </w:r>
      <w:r w:rsidRPr="00994364">
        <w:rPr>
          <w:rFonts w:ascii="Gill Sans MT" w:hAnsi="Gill Sans MT"/>
        </w:rPr>
        <w:t xml:space="preserve">96,9% des bénéficiaires enquêtés affirment que la production et commercialisation des produits artisanaux a augmenté. </w:t>
      </w:r>
      <w:r w:rsidR="006A11A9" w:rsidRPr="00994364">
        <w:rPr>
          <w:rFonts w:ascii="Gill Sans MT" w:hAnsi="Gill Sans MT"/>
        </w:rPr>
        <w:t xml:space="preserve"> Cette proportion est de 99,7% chez les femmes bénéficiaires du projet. </w:t>
      </w:r>
      <w:r w:rsidRPr="00994364">
        <w:rPr>
          <w:rFonts w:ascii="Gill Sans MT" w:hAnsi="Gill Sans MT"/>
        </w:rPr>
        <w:t xml:space="preserve">98,3% des bénéficiaires </w:t>
      </w:r>
      <w:r w:rsidR="009E7EBA" w:rsidRPr="00994364">
        <w:rPr>
          <w:rFonts w:ascii="Gill Sans MT" w:hAnsi="Gill Sans MT"/>
        </w:rPr>
        <w:t>(femmes</w:t>
      </w:r>
      <w:r w:rsidR="006A11A9" w:rsidRPr="00994364">
        <w:rPr>
          <w:rFonts w:ascii="Gill Sans MT" w:hAnsi="Gill Sans MT"/>
        </w:rPr>
        <w:t xml:space="preserve"> et </w:t>
      </w:r>
      <w:r w:rsidR="009E7EBA" w:rsidRPr="00994364">
        <w:rPr>
          <w:rFonts w:ascii="Gill Sans MT" w:hAnsi="Gill Sans MT"/>
        </w:rPr>
        <w:t>hommes)</w:t>
      </w:r>
      <w:r w:rsidR="006A11A9" w:rsidRPr="00994364">
        <w:rPr>
          <w:rFonts w:ascii="Gill Sans MT" w:hAnsi="Gill Sans MT"/>
        </w:rPr>
        <w:t xml:space="preserve"> et 100% des femmes </w:t>
      </w:r>
      <w:r w:rsidRPr="00994364">
        <w:rPr>
          <w:rFonts w:ascii="Gill Sans MT" w:hAnsi="Gill Sans MT"/>
        </w:rPr>
        <w:t>enquêté</w:t>
      </w:r>
      <w:r w:rsidR="00E4643C">
        <w:rPr>
          <w:rFonts w:ascii="Gill Sans MT" w:hAnsi="Gill Sans MT"/>
        </w:rPr>
        <w:t>e</w:t>
      </w:r>
      <w:r w:rsidRPr="00994364">
        <w:rPr>
          <w:rFonts w:ascii="Gill Sans MT" w:hAnsi="Gill Sans MT"/>
        </w:rPr>
        <w:t>s affirment que le projet a induit un renforcement du mouvement coopératif des artisans. En effet, 15 coopératives d’artisans sont viables et continues à faire la production artisanale d’objets et produits variés sur 16 coopératives formées dans le projet.</w:t>
      </w:r>
    </w:p>
    <w:p w14:paraId="7BCDA55C" w14:textId="77777777" w:rsidR="00540554" w:rsidRPr="00994364" w:rsidRDefault="00540554" w:rsidP="00540554">
      <w:pPr>
        <w:suppressAutoHyphens/>
        <w:autoSpaceDN w:val="0"/>
        <w:ind w:firstLine="708"/>
        <w:jc w:val="both"/>
        <w:textAlignment w:val="baseline"/>
        <w:rPr>
          <w:rFonts w:ascii="Gill Sans MT" w:hAnsi="Gill Sans MT"/>
        </w:rPr>
      </w:pPr>
    </w:p>
    <w:p w14:paraId="1B4DB289" w14:textId="138AB596" w:rsidR="00540554" w:rsidRPr="00994364" w:rsidRDefault="00540554" w:rsidP="00540554">
      <w:pPr>
        <w:suppressAutoHyphens/>
        <w:autoSpaceDN w:val="0"/>
        <w:jc w:val="both"/>
        <w:textAlignment w:val="baseline"/>
        <w:rPr>
          <w:rFonts w:ascii="Gill Sans MT" w:hAnsi="Gill Sans MT" w:cs="Segoe UI"/>
          <w:b/>
          <w:i/>
        </w:rPr>
      </w:pPr>
      <w:r w:rsidRPr="00994364">
        <w:rPr>
          <w:rFonts w:ascii="Gill Sans MT" w:hAnsi="Gill Sans MT"/>
        </w:rPr>
        <w:t xml:space="preserve">Le projet a </w:t>
      </w:r>
      <w:r w:rsidR="004B07C6" w:rsidRPr="00994364">
        <w:rPr>
          <w:rFonts w:ascii="Gill Sans MT" w:hAnsi="Gill Sans MT"/>
        </w:rPr>
        <w:t>amélioré les</w:t>
      </w:r>
      <w:r w:rsidR="00002631" w:rsidRPr="00994364">
        <w:rPr>
          <w:rFonts w:ascii="Gill Sans MT" w:hAnsi="Gill Sans MT"/>
        </w:rPr>
        <w:t xml:space="preserve"> </w:t>
      </w:r>
      <w:r w:rsidRPr="00994364">
        <w:rPr>
          <w:rFonts w:ascii="Gill Sans MT" w:hAnsi="Gill Sans MT" w:cs="Segoe UI"/>
          <w:b/>
          <w:i/>
        </w:rPr>
        <w:t>moyens de subsistance des bénéficiaires et de leur famille</w:t>
      </w:r>
      <w:r w:rsidR="00002631" w:rsidRPr="00994364">
        <w:rPr>
          <w:rFonts w:ascii="Gill Sans MT" w:hAnsi="Gill Sans MT" w:cs="Segoe UI"/>
          <w:b/>
          <w:i/>
        </w:rPr>
        <w:t>.</w:t>
      </w:r>
    </w:p>
    <w:p w14:paraId="3482377D" w14:textId="1A3654AB" w:rsidR="004B07C6" w:rsidRPr="00994364" w:rsidRDefault="00540554" w:rsidP="009E7EBA">
      <w:pPr>
        <w:jc w:val="both"/>
        <w:rPr>
          <w:rFonts w:ascii="Gill Sans MT" w:hAnsi="Gill Sans MT" w:cs="Calibri"/>
          <w:color w:val="FF0000"/>
        </w:rPr>
      </w:pPr>
      <w:r w:rsidRPr="00994364">
        <w:rPr>
          <w:rFonts w:ascii="Gill Sans MT" w:hAnsi="Gill Sans MT" w:cs="Segoe UI"/>
        </w:rPr>
        <w:t xml:space="preserve">L’intervention du projet a permis une amélioration des ventes des produits </w:t>
      </w:r>
      <w:r w:rsidR="005C4406" w:rsidRPr="00994364">
        <w:rPr>
          <w:rFonts w:ascii="Gill Sans MT" w:hAnsi="Gill Sans MT" w:cs="Segoe UI"/>
        </w:rPr>
        <w:t>artisanaux, le</w:t>
      </w:r>
      <w:r w:rsidRPr="00994364">
        <w:rPr>
          <w:rFonts w:ascii="Gill Sans MT" w:hAnsi="Gill Sans MT" w:cs="Segoe UI"/>
        </w:rPr>
        <w:t xml:space="preserve"> volume </w:t>
      </w:r>
      <w:r w:rsidR="006A11A9" w:rsidRPr="00994364">
        <w:rPr>
          <w:rFonts w:ascii="Gill Sans MT" w:hAnsi="Gill Sans MT" w:cs="Segoe UI"/>
        </w:rPr>
        <w:t>moyen d’articles</w:t>
      </w:r>
      <w:r w:rsidRPr="00994364">
        <w:rPr>
          <w:rFonts w:ascii="Gill Sans MT" w:hAnsi="Gill Sans MT" w:cs="Segoe UI"/>
        </w:rPr>
        <w:t xml:space="preserve"> vendus est de 11,9</w:t>
      </w:r>
      <w:r w:rsidRPr="00994364">
        <w:rPr>
          <w:rFonts w:ascii="Gill Sans MT" w:hAnsi="Gill Sans MT" w:cs="Calibri"/>
          <w:color w:val="000000"/>
        </w:rPr>
        <w:t xml:space="preserve"> </w:t>
      </w:r>
      <w:r w:rsidR="00002631" w:rsidRPr="00994364">
        <w:rPr>
          <w:rFonts w:ascii="Gill Sans MT" w:hAnsi="Gill Sans MT" w:cs="Segoe UI"/>
        </w:rPr>
        <w:t xml:space="preserve">articles par mois à </w:t>
      </w:r>
      <w:r w:rsidRPr="00994364">
        <w:rPr>
          <w:rFonts w:ascii="Gill Sans MT" w:hAnsi="Gill Sans MT" w:cs="Segoe UI"/>
        </w:rPr>
        <w:t xml:space="preserve">un prix de vente d’en moyenne de </w:t>
      </w:r>
      <w:r w:rsidRPr="00994364">
        <w:rPr>
          <w:rFonts w:ascii="Gill Sans MT" w:hAnsi="Gill Sans MT" w:cs="Calibri"/>
          <w:color w:val="000000"/>
        </w:rPr>
        <w:t xml:space="preserve">14 226,59   </w:t>
      </w:r>
      <w:r w:rsidRPr="00994364">
        <w:rPr>
          <w:rFonts w:ascii="Gill Sans MT" w:hAnsi="Gill Sans MT" w:cs="Segoe UI"/>
        </w:rPr>
        <w:t>Francs Burundais soit un volume de vente en valeur de</w:t>
      </w:r>
      <w:r w:rsidRPr="00994364">
        <w:rPr>
          <w:rFonts w:ascii="Gill Sans MT" w:hAnsi="Gill Sans MT" w:cs="Calibri"/>
          <w:color w:val="000000"/>
        </w:rPr>
        <w:t xml:space="preserve"> 169 296,36  </w:t>
      </w:r>
      <w:r w:rsidRPr="00994364">
        <w:rPr>
          <w:rFonts w:ascii="Gill Sans MT" w:hAnsi="Gill Sans MT" w:cs="Segoe UI"/>
        </w:rPr>
        <w:t xml:space="preserve">BIF. </w:t>
      </w:r>
      <w:r w:rsidR="004B07C6" w:rsidRPr="00994364">
        <w:rPr>
          <w:rFonts w:ascii="Gill Sans MT" w:hAnsi="Gill Sans MT" w:cs="Segoe UI"/>
        </w:rPr>
        <w:t xml:space="preserve"> Le </w:t>
      </w:r>
      <w:r w:rsidR="005C4406" w:rsidRPr="00994364">
        <w:rPr>
          <w:rFonts w:ascii="Gill Sans MT" w:hAnsi="Gill Sans MT" w:cs="Segoe UI"/>
        </w:rPr>
        <w:t>revenu brut moyen</w:t>
      </w:r>
      <w:r w:rsidR="004B07C6" w:rsidRPr="00994364">
        <w:rPr>
          <w:rFonts w:ascii="Gill Sans MT" w:hAnsi="Gill Sans MT" w:cs="Segoe UI"/>
        </w:rPr>
        <w:t xml:space="preserve"> par </w:t>
      </w:r>
      <w:r w:rsidR="005C4406" w:rsidRPr="00994364">
        <w:rPr>
          <w:rFonts w:ascii="Gill Sans MT" w:hAnsi="Gill Sans MT" w:cs="Segoe UI"/>
        </w:rPr>
        <w:t>coopérati</w:t>
      </w:r>
      <w:r w:rsidR="00554724">
        <w:rPr>
          <w:rFonts w:ascii="Gill Sans MT" w:hAnsi="Gill Sans MT" w:cs="Segoe UI"/>
        </w:rPr>
        <w:t>ve</w:t>
      </w:r>
      <w:r w:rsidR="005C4406" w:rsidRPr="00994364">
        <w:rPr>
          <w:rFonts w:ascii="Gill Sans MT" w:hAnsi="Gill Sans MT" w:cs="Segoe UI"/>
        </w:rPr>
        <w:t xml:space="preserve"> s’estime</w:t>
      </w:r>
      <w:r w:rsidR="004B07C6" w:rsidRPr="00994364">
        <w:rPr>
          <w:rFonts w:ascii="Gill Sans MT" w:hAnsi="Gill Sans MT" w:cs="Segoe UI"/>
        </w:rPr>
        <w:t xml:space="preserve"> à      2 641 023,</w:t>
      </w:r>
      <w:r w:rsidR="009E7EBA" w:rsidRPr="00994364">
        <w:rPr>
          <w:rFonts w:ascii="Gill Sans MT" w:hAnsi="Gill Sans MT" w:cs="Segoe UI"/>
        </w:rPr>
        <w:t>3</w:t>
      </w:r>
      <w:r w:rsidR="004B07C6" w:rsidRPr="00994364">
        <w:rPr>
          <w:rFonts w:ascii="Gill Sans MT" w:hAnsi="Gill Sans MT" w:cs="Calibri"/>
          <w:color w:val="FF0000"/>
        </w:rPr>
        <w:t xml:space="preserve">   </w:t>
      </w:r>
      <w:r w:rsidR="009E7EBA" w:rsidRPr="00994364">
        <w:rPr>
          <w:rFonts w:ascii="Gill Sans MT" w:hAnsi="Gill Sans MT" w:cs="Calibri"/>
          <w:color w:val="000000"/>
        </w:rPr>
        <w:t xml:space="preserve">  Francs Burundais par coopérative active par mois.</w:t>
      </w:r>
      <w:r w:rsidR="004B07C6" w:rsidRPr="00994364">
        <w:rPr>
          <w:rFonts w:ascii="Gill Sans MT" w:hAnsi="Gill Sans MT" w:cs="Calibri"/>
          <w:color w:val="FF0000"/>
        </w:rPr>
        <w:t xml:space="preserve"> </w:t>
      </w:r>
    </w:p>
    <w:p w14:paraId="0EC6EBD8" w14:textId="16681C00" w:rsidR="00540554" w:rsidRPr="00994364" w:rsidRDefault="00540554" w:rsidP="00540554">
      <w:pPr>
        <w:jc w:val="both"/>
        <w:rPr>
          <w:rFonts w:ascii="Gill Sans MT" w:hAnsi="Gill Sans MT" w:cs="Calibri"/>
          <w:color w:val="000000"/>
        </w:rPr>
      </w:pPr>
      <w:r w:rsidRPr="00994364">
        <w:rPr>
          <w:rFonts w:ascii="Gill Sans MT" w:hAnsi="Gill Sans MT" w:cs="Segoe UI"/>
        </w:rPr>
        <w:t>Chaque artisan reçoit 9531,</w:t>
      </w:r>
      <w:r w:rsidR="004B07C6" w:rsidRPr="00994364">
        <w:rPr>
          <w:rFonts w:ascii="Gill Sans MT" w:hAnsi="Gill Sans MT" w:cs="Segoe UI"/>
        </w:rPr>
        <w:t>7 Francs</w:t>
      </w:r>
      <w:r w:rsidRPr="00994364">
        <w:rPr>
          <w:rFonts w:ascii="Gill Sans MT" w:hAnsi="Gill Sans MT" w:cs="Segoe UI"/>
        </w:rPr>
        <w:t xml:space="preserve"> Burundais </w:t>
      </w:r>
      <w:r w:rsidR="004B07C6" w:rsidRPr="00994364">
        <w:rPr>
          <w:rFonts w:ascii="Gill Sans MT" w:hAnsi="Gill Sans MT" w:cs="Segoe UI"/>
        </w:rPr>
        <w:t>de bénéfice</w:t>
      </w:r>
      <w:r w:rsidRPr="00994364">
        <w:rPr>
          <w:rFonts w:ascii="Gill Sans MT" w:hAnsi="Gill Sans MT" w:cs="Segoe UI"/>
        </w:rPr>
        <w:t xml:space="preserve"> </w:t>
      </w:r>
      <w:r w:rsidR="004B07C6" w:rsidRPr="00994364">
        <w:rPr>
          <w:rFonts w:ascii="Gill Sans MT" w:hAnsi="Gill Sans MT" w:cs="Segoe UI"/>
        </w:rPr>
        <w:t>net par produit</w:t>
      </w:r>
      <w:r w:rsidRPr="00994364">
        <w:rPr>
          <w:rFonts w:ascii="Gill Sans MT" w:hAnsi="Gill Sans MT" w:cs="Segoe UI"/>
        </w:rPr>
        <w:t xml:space="preserve"> vendu (soit </w:t>
      </w:r>
      <w:r w:rsidRPr="00994364">
        <w:rPr>
          <w:rFonts w:ascii="Gill Sans MT" w:hAnsi="Gill Sans MT" w:cs="Calibri"/>
          <w:color w:val="000000"/>
        </w:rPr>
        <w:t>33</w:t>
      </w:r>
      <w:r w:rsidR="00D34269" w:rsidRPr="00994364">
        <w:rPr>
          <w:rFonts w:ascii="Gill Sans MT" w:hAnsi="Gill Sans MT" w:cs="Calibri"/>
          <w:color w:val="000000"/>
        </w:rPr>
        <w:t>%</w:t>
      </w:r>
      <w:r w:rsidR="00D34269" w:rsidRPr="00994364">
        <w:rPr>
          <w:rFonts w:ascii="Gill Sans MT" w:hAnsi="Gill Sans MT" w:cs="Segoe UI"/>
        </w:rPr>
        <w:t>) en</w:t>
      </w:r>
      <w:r w:rsidRPr="00994364">
        <w:rPr>
          <w:rFonts w:ascii="Gill Sans MT" w:hAnsi="Gill Sans MT" w:cs="Segoe UI"/>
        </w:rPr>
        <w:t xml:space="preserve"> moyenne. La marge bénéficiaire nette par mois par </w:t>
      </w:r>
      <w:proofErr w:type="spellStart"/>
      <w:r w:rsidRPr="00994364">
        <w:rPr>
          <w:rFonts w:ascii="Gill Sans MT" w:hAnsi="Gill Sans MT" w:cs="Segoe UI"/>
        </w:rPr>
        <w:t>artisan</w:t>
      </w:r>
      <w:r w:rsidR="00FF264D" w:rsidRPr="00994364">
        <w:rPr>
          <w:rFonts w:ascii="Gill Sans MT" w:hAnsi="Gill Sans MT" w:cs="Segoe UI"/>
        </w:rPr>
        <w:t>-e</w:t>
      </w:r>
      <w:proofErr w:type="spellEnd"/>
      <w:r w:rsidRPr="00994364">
        <w:rPr>
          <w:rFonts w:ascii="Gill Sans MT" w:hAnsi="Gill Sans MT" w:cs="Segoe UI"/>
        </w:rPr>
        <w:t xml:space="preserve"> est estimée à </w:t>
      </w:r>
      <w:r w:rsidRPr="00994364">
        <w:rPr>
          <w:rFonts w:ascii="Gill Sans MT" w:hAnsi="Gill Sans MT" w:cs="Calibri"/>
          <w:color w:val="000000"/>
        </w:rPr>
        <w:t xml:space="preserve">113 427,23   </w:t>
      </w:r>
      <w:r w:rsidRPr="00994364">
        <w:rPr>
          <w:rFonts w:ascii="Gill Sans MT" w:hAnsi="Gill Sans MT" w:cs="Segoe UI"/>
        </w:rPr>
        <w:t>francs Burundais.  Les revenus des artisan</w:t>
      </w:r>
      <w:r w:rsidR="00FF264D" w:rsidRPr="00994364">
        <w:rPr>
          <w:rFonts w:ascii="Gill Sans MT" w:hAnsi="Gill Sans MT" w:cs="Segoe UI"/>
        </w:rPr>
        <w:t>-e-</w:t>
      </w:r>
      <w:r w:rsidRPr="00994364">
        <w:rPr>
          <w:rFonts w:ascii="Gill Sans MT" w:hAnsi="Gill Sans MT" w:cs="Segoe UI"/>
        </w:rPr>
        <w:t xml:space="preserve">s ont augmenté de </w:t>
      </w:r>
      <w:r w:rsidRPr="00994364">
        <w:rPr>
          <w:rFonts w:ascii="Gill Sans MT" w:hAnsi="Gill Sans MT" w:cs="Calibri"/>
          <w:color w:val="000000"/>
        </w:rPr>
        <w:t xml:space="preserve">223% </w:t>
      </w:r>
      <w:r w:rsidRPr="00994364">
        <w:rPr>
          <w:rFonts w:ascii="Gill Sans MT" w:hAnsi="Gill Sans MT" w:cs="Segoe UI"/>
        </w:rPr>
        <w:t xml:space="preserve">grâce à l’intervention du projet. En moyenne </w:t>
      </w:r>
      <w:r w:rsidRPr="00994364">
        <w:rPr>
          <w:rFonts w:ascii="Gill Sans MT" w:hAnsi="Gill Sans MT" w:cs="Calibri"/>
          <w:color w:val="000000"/>
        </w:rPr>
        <w:t xml:space="preserve">   13 073 377,09   </w:t>
      </w:r>
      <w:r w:rsidRPr="00994364">
        <w:rPr>
          <w:rFonts w:ascii="Gill Sans MT" w:hAnsi="Gill Sans MT" w:cs="Segoe UI"/>
        </w:rPr>
        <w:t>Francs Burundais sont dépensés mensuellement dans la chaine de valeur artisanale</w:t>
      </w:r>
      <w:r w:rsidR="00002631" w:rsidRPr="00994364">
        <w:rPr>
          <w:rFonts w:ascii="Gill Sans MT" w:hAnsi="Gill Sans MT" w:cs="Segoe UI"/>
        </w:rPr>
        <w:t xml:space="preserve"> appuyée</w:t>
      </w:r>
      <w:r w:rsidRPr="00994364">
        <w:rPr>
          <w:rFonts w:ascii="Gill Sans MT" w:hAnsi="Gill Sans MT" w:cs="Segoe UI"/>
        </w:rPr>
        <w:t xml:space="preserve">, soit 55 869,13 francs Burundais par </w:t>
      </w:r>
      <w:proofErr w:type="spellStart"/>
      <w:r w:rsidRPr="00994364">
        <w:rPr>
          <w:rFonts w:ascii="Gill Sans MT" w:hAnsi="Gill Sans MT" w:cs="Segoe UI"/>
        </w:rPr>
        <w:t>artisan</w:t>
      </w:r>
      <w:r w:rsidR="00FF264D" w:rsidRPr="00994364">
        <w:rPr>
          <w:rFonts w:ascii="Gill Sans MT" w:hAnsi="Gill Sans MT" w:cs="Segoe UI"/>
        </w:rPr>
        <w:t>-e</w:t>
      </w:r>
      <w:proofErr w:type="spellEnd"/>
      <w:r w:rsidRPr="00994364">
        <w:rPr>
          <w:rFonts w:ascii="Gill Sans MT" w:hAnsi="Gill Sans MT" w:cs="Segoe UI"/>
        </w:rPr>
        <w:t xml:space="preserve"> par mois, 21% des dépenses sont allouées aux mains d’ œuvre et autre activité de transformation des articles soit  </w:t>
      </w:r>
      <w:r w:rsidRPr="00994364">
        <w:rPr>
          <w:rFonts w:ascii="Gill Sans MT" w:hAnsi="Gill Sans MT" w:cs="Calibri"/>
          <w:color w:val="000000"/>
        </w:rPr>
        <w:t xml:space="preserve">2 773 070,80   francs burundais par mois équivalent  à  11 850,73 francs Burundais par </w:t>
      </w:r>
      <w:proofErr w:type="spellStart"/>
      <w:r w:rsidRPr="00994364">
        <w:rPr>
          <w:rFonts w:ascii="Gill Sans MT" w:hAnsi="Gill Sans MT" w:cs="Calibri"/>
          <w:color w:val="000000"/>
        </w:rPr>
        <w:t>artisan</w:t>
      </w:r>
      <w:r w:rsidR="00FF264D" w:rsidRPr="00994364">
        <w:rPr>
          <w:rFonts w:ascii="Gill Sans MT" w:hAnsi="Gill Sans MT" w:cs="Calibri"/>
          <w:color w:val="000000"/>
        </w:rPr>
        <w:t>-e</w:t>
      </w:r>
      <w:proofErr w:type="spellEnd"/>
      <w:r w:rsidRPr="00994364">
        <w:rPr>
          <w:rFonts w:ascii="Gill Sans MT" w:hAnsi="Gill Sans MT" w:cs="Calibri"/>
          <w:color w:val="000000"/>
        </w:rPr>
        <w:t xml:space="preserve"> et par mois, et 69,7% est allouée à l’ achat des matières premières soit    9 111 514,38    francs burundais par mois équivalent à 38 938,1 francs Burundais par mois et par artisan, 9,1% des coûts sont alloués à la communication et distribution des produits artisanaux soit 1 188 791,91  francs Burundais équivalent  à une dépense de   5 080,31 francs Burundais par artisan et par mois.</w:t>
      </w:r>
    </w:p>
    <w:p w14:paraId="57F3BDFF" w14:textId="053BD830" w:rsidR="007F2331" w:rsidRPr="00994364" w:rsidRDefault="00540554" w:rsidP="007F2331">
      <w:pPr>
        <w:jc w:val="both"/>
        <w:rPr>
          <w:rFonts w:ascii="Gill Sans MT" w:hAnsi="Gill Sans MT" w:cs="Segoe UI"/>
        </w:rPr>
      </w:pPr>
      <w:r w:rsidRPr="00994364">
        <w:rPr>
          <w:rFonts w:ascii="Gill Sans MT" w:hAnsi="Gill Sans MT" w:cs="Segoe UI"/>
        </w:rPr>
        <w:t xml:space="preserve">Les revenus tirés des activités artisanales ont </w:t>
      </w:r>
      <w:r w:rsidR="00D34269" w:rsidRPr="00994364">
        <w:rPr>
          <w:rFonts w:ascii="Gill Sans MT" w:hAnsi="Gill Sans MT" w:cs="Segoe UI"/>
        </w:rPr>
        <w:t>induit l’amélioration</w:t>
      </w:r>
      <w:r w:rsidRPr="00994364">
        <w:rPr>
          <w:rFonts w:ascii="Gill Sans MT" w:hAnsi="Gill Sans MT" w:cs="Segoe UI"/>
        </w:rPr>
        <w:t xml:space="preserve"> des capacités d’investir des artisans</w:t>
      </w:r>
      <w:r w:rsidR="00E520C0" w:rsidRPr="00994364">
        <w:rPr>
          <w:rFonts w:ascii="Gill Sans MT" w:hAnsi="Gill Sans MT" w:cs="Segoe UI"/>
        </w:rPr>
        <w:t xml:space="preserve"> (hommes et femmes) bénéficiaires du projet</w:t>
      </w:r>
      <w:r w:rsidRPr="00994364">
        <w:rPr>
          <w:rFonts w:ascii="Gill Sans MT" w:hAnsi="Gill Sans MT" w:cs="Segoe UI"/>
        </w:rPr>
        <w:t xml:space="preserve">.  En </w:t>
      </w:r>
      <w:r w:rsidR="00D34269" w:rsidRPr="00994364">
        <w:rPr>
          <w:rFonts w:ascii="Gill Sans MT" w:hAnsi="Gill Sans MT" w:cs="Segoe UI"/>
        </w:rPr>
        <w:t>moyenne, l’investissement</w:t>
      </w:r>
      <w:r w:rsidRPr="00994364">
        <w:rPr>
          <w:rFonts w:ascii="Gill Sans MT" w:hAnsi="Gill Sans MT" w:cs="Segoe UI"/>
        </w:rPr>
        <w:t xml:space="preserve"> </w:t>
      </w:r>
      <w:r w:rsidR="00D34269" w:rsidRPr="00994364">
        <w:rPr>
          <w:rFonts w:ascii="Gill Sans MT" w:hAnsi="Gill Sans MT" w:cs="Segoe UI"/>
        </w:rPr>
        <w:t>productif annuel</w:t>
      </w:r>
      <w:r w:rsidRPr="00994364">
        <w:rPr>
          <w:rFonts w:ascii="Gill Sans MT" w:hAnsi="Gill Sans MT" w:cs="Segoe UI"/>
        </w:rPr>
        <w:t xml:space="preserve"> issu des revenus nets des bénéficiaires s’élève à</w:t>
      </w:r>
      <w:r w:rsidRPr="00994364">
        <w:rPr>
          <w:rFonts w:ascii="Gill Sans MT" w:hAnsi="Gill Sans MT" w:cs="Calibri"/>
          <w:color w:val="000000"/>
        </w:rPr>
        <w:t xml:space="preserve"> 73 415,35 </w:t>
      </w:r>
      <w:r w:rsidRPr="00994364">
        <w:rPr>
          <w:rFonts w:ascii="Gill Sans MT" w:hAnsi="Gill Sans MT" w:cs="Segoe UI"/>
        </w:rPr>
        <w:t>francs Burundais par chaque artisa</w:t>
      </w:r>
      <w:r w:rsidR="007F2331" w:rsidRPr="00994364">
        <w:rPr>
          <w:rFonts w:ascii="Gill Sans MT" w:hAnsi="Gill Sans MT" w:cs="Segoe UI"/>
        </w:rPr>
        <w:t xml:space="preserve">n. Ce montant moyen d’investissement est </w:t>
      </w:r>
      <w:r w:rsidR="007F2331" w:rsidRPr="00994364">
        <w:rPr>
          <w:rFonts w:ascii="Gill Sans MT" w:hAnsi="Gill Sans MT" w:cs="Calibri"/>
          <w:color w:val="000000"/>
        </w:rPr>
        <w:t>82379,364</w:t>
      </w:r>
      <w:r w:rsidR="00EF12C4" w:rsidRPr="00994364">
        <w:rPr>
          <w:rFonts w:ascii="Gill Sans MT" w:hAnsi="Gill Sans MT" w:cs="Calibri"/>
          <w:color w:val="000000"/>
        </w:rPr>
        <w:t xml:space="preserve"> pour</w:t>
      </w:r>
      <w:r w:rsidR="00E520C0" w:rsidRPr="00994364">
        <w:rPr>
          <w:rFonts w:ascii="Gill Sans MT" w:hAnsi="Gill Sans MT" w:cs="Calibri"/>
          <w:color w:val="000000"/>
        </w:rPr>
        <w:t xml:space="preserve"> </w:t>
      </w:r>
      <w:r w:rsidR="00EF12C4" w:rsidRPr="00994364">
        <w:rPr>
          <w:rFonts w:ascii="Gill Sans MT" w:hAnsi="Gill Sans MT" w:cs="Calibri"/>
          <w:color w:val="000000"/>
        </w:rPr>
        <w:t xml:space="preserve">les bénéficiaires </w:t>
      </w:r>
      <w:proofErr w:type="spellStart"/>
      <w:r w:rsidR="00EF12C4" w:rsidRPr="00994364">
        <w:rPr>
          <w:rFonts w:ascii="Gill Sans MT" w:hAnsi="Gill Sans MT" w:cs="Calibri"/>
          <w:color w:val="000000"/>
        </w:rPr>
        <w:t>feminin</w:t>
      </w:r>
      <w:proofErr w:type="spellEnd"/>
      <w:r w:rsidR="007F2331" w:rsidRPr="00994364">
        <w:rPr>
          <w:rFonts w:ascii="Gill Sans MT" w:hAnsi="Gill Sans MT" w:cs="Calibri"/>
          <w:color w:val="000000"/>
        </w:rPr>
        <w:t xml:space="preserve"> soit </w:t>
      </w:r>
      <w:r w:rsidR="007F2331" w:rsidRPr="00994364">
        <w:rPr>
          <w:rFonts w:ascii="Gill Sans MT" w:hAnsi="Gill Sans MT" w:cs="Segoe UI"/>
        </w:rPr>
        <w:t xml:space="preserve"> 12% </w:t>
      </w:r>
      <w:r w:rsidR="00EF12C4" w:rsidRPr="00994364">
        <w:rPr>
          <w:rFonts w:ascii="Gill Sans MT" w:hAnsi="Gill Sans MT" w:cs="Segoe UI"/>
        </w:rPr>
        <w:t xml:space="preserve">supérieur  au montant d’investissement moyen </w:t>
      </w:r>
      <w:r w:rsidR="007F2331" w:rsidRPr="00994364">
        <w:rPr>
          <w:rFonts w:ascii="Gill Sans MT" w:hAnsi="Gill Sans MT" w:cs="Segoe UI"/>
        </w:rPr>
        <w:t xml:space="preserve"> </w:t>
      </w:r>
      <w:r w:rsidR="00EF12C4" w:rsidRPr="00994364">
        <w:rPr>
          <w:rFonts w:ascii="Gill Sans MT" w:hAnsi="Gill Sans MT" w:cs="Segoe UI"/>
        </w:rPr>
        <w:t>global.</w:t>
      </w:r>
    </w:p>
    <w:p w14:paraId="703AB159" w14:textId="77777777" w:rsidR="00994364" w:rsidRPr="00994364" w:rsidRDefault="00994364" w:rsidP="007F2331">
      <w:pPr>
        <w:jc w:val="both"/>
        <w:rPr>
          <w:rFonts w:ascii="Gill Sans MT" w:hAnsi="Gill Sans MT" w:cs="Calibri"/>
          <w:color w:val="000000"/>
        </w:rPr>
      </w:pPr>
    </w:p>
    <w:p w14:paraId="744DC387" w14:textId="5942FCD5" w:rsidR="007F2331" w:rsidRPr="00994364" w:rsidRDefault="00540554" w:rsidP="005C4406">
      <w:pPr>
        <w:jc w:val="both"/>
        <w:rPr>
          <w:rFonts w:ascii="Gill Sans MT" w:hAnsi="Gill Sans MT" w:cs="Calibri"/>
          <w:color w:val="000000"/>
        </w:rPr>
      </w:pPr>
      <w:r w:rsidRPr="00994364">
        <w:rPr>
          <w:rFonts w:ascii="Gill Sans MT" w:hAnsi="Gill Sans MT" w:cs="Segoe UI"/>
        </w:rPr>
        <w:t>La propension marginale à investir est très élevé</w:t>
      </w:r>
      <w:r w:rsidR="00002631" w:rsidRPr="00994364">
        <w:rPr>
          <w:rFonts w:ascii="Gill Sans MT" w:hAnsi="Gill Sans MT" w:cs="Segoe UI"/>
        </w:rPr>
        <w:t>e</w:t>
      </w:r>
      <w:r w:rsidRPr="00994364">
        <w:rPr>
          <w:rFonts w:ascii="Gill Sans MT" w:hAnsi="Gill Sans MT" w:cs="Segoe UI"/>
        </w:rPr>
        <w:t xml:space="preserve">, en effet, 75% des revenus net tiré de l’artisanat sont investi. </w:t>
      </w:r>
      <w:r w:rsidR="007F2331" w:rsidRPr="00994364">
        <w:rPr>
          <w:rFonts w:ascii="Gill Sans MT" w:hAnsi="Gill Sans MT" w:cs="Segoe UI"/>
        </w:rPr>
        <w:t xml:space="preserve"> Cette </w:t>
      </w:r>
      <w:r w:rsidR="009E5765" w:rsidRPr="00994364">
        <w:rPr>
          <w:rFonts w:ascii="Gill Sans MT" w:hAnsi="Gill Sans MT" w:cs="Segoe UI"/>
        </w:rPr>
        <w:t>propension marginale à investir</w:t>
      </w:r>
      <w:r w:rsidR="007F2331" w:rsidRPr="00994364">
        <w:rPr>
          <w:rFonts w:ascii="Gill Sans MT" w:hAnsi="Gill Sans MT" w:cs="Segoe UI"/>
        </w:rPr>
        <w:t xml:space="preserve"> est de 69,3% pour les femmes bénéficiaires du p</w:t>
      </w:r>
      <w:r w:rsidR="009E5765" w:rsidRPr="00994364">
        <w:rPr>
          <w:rFonts w:ascii="Gill Sans MT" w:hAnsi="Gill Sans MT" w:cs="Segoe UI"/>
        </w:rPr>
        <w:t>ro</w:t>
      </w:r>
      <w:r w:rsidR="007F2331" w:rsidRPr="00994364">
        <w:rPr>
          <w:rFonts w:ascii="Gill Sans MT" w:hAnsi="Gill Sans MT" w:cs="Segoe UI"/>
        </w:rPr>
        <w:t xml:space="preserve">jet. </w:t>
      </w:r>
      <w:r w:rsidRPr="00994364">
        <w:rPr>
          <w:rFonts w:ascii="Gill Sans MT" w:hAnsi="Gill Sans MT" w:cs="Segoe UI"/>
        </w:rPr>
        <w:t>68,3% des bénéficiaires</w:t>
      </w:r>
      <w:r w:rsidR="00E520C0" w:rsidRPr="00994364">
        <w:rPr>
          <w:rFonts w:ascii="Gill Sans MT" w:hAnsi="Gill Sans MT" w:cs="Segoe UI"/>
        </w:rPr>
        <w:t xml:space="preserve"> du projet</w:t>
      </w:r>
      <w:r w:rsidRPr="00994364">
        <w:rPr>
          <w:rFonts w:ascii="Gill Sans MT" w:hAnsi="Gill Sans MT" w:cs="Segoe UI"/>
        </w:rPr>
        <w:t xml:space="preserve"> ont effectué des investissements agricoles de </w:t>
      </w:r>
      <w:r w:rsidRPr="00994364">
        <w:rPr>
          <w:rFonts w:ascii="Gill Sans MT" w:hAnsi="Gill Sans MT" w:cs="Calibri"/>
          <w:color w:val="000000"/>
        </w:rPr>
        <w:t xml:space="preserve">17 943,44   </w:t>
      </w:r>
      <w:r w:rsidR="007F2331" w:rsidRPr="00994364">
        <w:rPr>
          <w:rFonts w:ascii="Gill Sans MT" w:hAnsi="Gill Sans MT" w:cs="Segoe UI"/>
        </w:rPr>
        <w:t>francs burundais</w:t>
      </w:r>
      <w:r w:rsidRPr="00994364">
        <w:rPr>
          <w:rFonts w:ascii="Gill Sans MT" w:hAnsi="Gill Sans MT" w:cs="Segoe UI"/>
        </w:rPr>
        <w:t xml:space="preserve"> en moyenne par </w:t>
      </w:r>
      <w:r w:rsidR="00E520C0" w:rsidRPr="00994364">
        <w:rPr>
          <w:rFonts w:ascii="Gill Sans MT" w:hAnsi="Gill Sans MT" w:cs="Segoe UI"/>
        </w:rPr>
        <w:t>an pour tous les artisans</w:t>
      </w:r>
      <w:r w:rsidRPr="00994364">
        <w:rPr>
          <w:rFonts w:ascii="Gill Sans MT" w:hAnsi="Gill Sans MT" w:cs="Segoe UI"/>
        </w:rPr>
        <w:t xml:space="preserve">. </w:t>
      </w:r>
      <w:r w:rsidR="007F2331" w:rsidRPr="00994364">
        <w:rPr>
          <w:rFonts w:ascii="Gill Sans MT" w:hAnsi="Gill Sans MT" w:cs="Segoe UI"/>
        </w:rPr>
        <w:t xml:space="preserve"> Cette </w:t>
      </w:r>
      <w:r w:rsidR="007F2331" w:rsidRPr="00994364">
        <w:rPr>
          <w:rFonts w:ascii="Gill Sans MT" w:hAnsi="Gill Sans MT" w:cs="Segoe UI"/>
        </w:rPr>
        <w:lastRenderedPageBreak/>
        <w:t>proportion est de 72,3% pour les femmes bénéficiaires avec un mon</w:t>
      </w:r>
      <w:r w:rsidR="00E520C0" w:rsidRPr="00994364">
        <w:rPr>
          <w:rFonts w:ascii="Gill Sans MT" w:hAnsi="Gill Sans MT" w:cs="Segoe UI"/>
        </w:rPr>
        <w:t>t</w:t>
      </w:r>
      <w:r w:rsidR="007F2331" w:rsidRPr="00994364">
        <w:rPr>
          <w:rFonts w:ascii="Gill Sans MT" w:hAnsi="Gill Sans MT" w:cs="Segoe UI"/>
        </w:rPr>
        <w:t xml:space="preserve">ant moyen </w:t>
      </w:r>
      <w:r w:rsidR="00827131" w:rsidRPr="00994364">
        <w:rPr>
          <w:rFonts w:ascii="Gill Sans MT" w:hAnsi="Gill Sans MT" w:cs="Segoe UI"/>
        </w:rPr>
        <w:t xml:space="preserve">d’investissement agricole </w:t>
      </w:r>
      <w:r w:rsidR="007F2331" w:rsidRPr="00994364">
        <w:rPr>
          <w:rFonts w:ascii="Gill Sans MT" w:hAnsi="Gill Sans MT" w:cs="Segoe UI"/>
        </w:rPr>
        <w:t>de</w:t>
      </w:r>
      <w:r w:rsidR="007F2331" w:rsidRPr="00994364">
        <w:rPr>
          <w:rFonts w:ascii="Gill Sans MT" w:hAnsi="Gill Sans MT" w:cs="Calibri"/>
          <w:color w:val="000000"/>
        </w:rPr>
        <w:t xml:space="preserve"> 16 377 francs Burundais par </w:t>
      </w:r>
      <w:r w:rsidR="00827131" w:rsidRPr="00994364">
        <w:rPr>
          <w:rFonts w:ascii="Gill Sans MT" w:hAnsi="Gill Sans MT" w:cs="Calibri"/>
          <w:color w:val="000000"/>
        </w:rPr>
        <w:t>an</w:t>
      </w:r>
      <w:r w:rsidR="005C4406" w:rsidRPr="00994364">
        <w:rPr>
          <w:rFonts w:ascii="Gill Sans MT" w:hAnsi="Gill Sans MT" w:cs="Calibri"/>
          <w:color w:val="000000"/>
        </w:rPr>
        <w:t>.</w:t>
      </w:r>
    </w:p>
    <w:p w14:paraId="135D22A1" w14:textId="77777777" w:rsidR="005C4406" w:rsidRPr="00994364" w:rsidRDefault="005C4406" w:rsidP="00796E81">
      <w:pPr>
        <w:jc w:val="both"/>
        <w:rPr>
          <w:rFonts w:ascii="Gill Sans MT" w:hAnsi="Gill Sans MT" w:cs="Calibri"/>
          <w:color w:val="000000"/>
        </w:rPr>
      </w:pPr>
    </w:p>
    <w:p w14:paraId="5BC02CF7" w14:textId="6CA768CE" w:rsidR="00994364" w:rsidRPr="00994364" w:rsidRDefault="00540554" w:rsidP="00827131">
      <w:pPr>
        <w:jc w:val="both"/>
        <w:rPr>
          <w:rFonts w:ascii="Gill Sans MT" w:hAnsi="Gill Sans MT" w:cs="Calibri"/>
          <w:color w:val="000000"/>
        </w:rPr>
      </w:pPr>
      <w:r w:rsidRPr="00994364">
        <w:rPr>
          <w:rFonts w:ascii="Gill Sans MT" w:hAnsi="Gill Sans MT" w:cs="Segoe UI"/>
        </w:rPr>
        <w:t xml:space="preserve"> 47,2%</w:t>
      </w:r>
      <w:r w:rsidR="00E520C0" w:rsidRPr="00994364">
        <w:rPr>
          <w:rFonts w:ascii="Gill Sans MT" w:hAnsi="Gill Sans MT" w:cs="Segoe UI"/>
        </w:rPr>
        <w:t xml:space="preserve"> des bénéficiaires </w:t>
      </w:r>
      <w:proofErr w:type="spellStart"/>
      <w:r w:rsidR="00E520C0" w:rsidRPr="00994364">
        <w:rPr>
          <w:rFonts w:ascii="Gill Sans MT" w:hAnsi="Gill Sans MT" w:cs="Segoe UI"/>
        </w:rPr>
        <w:t>enquétés</w:t>
      </w:r>
      <w:proofErr w:type="spellEnd"/>
      <w:r w:rsidRPr="00994364">
        <w:rPr>
          <w:rFonts w:ascii="Gill Sans MT" w:hAnsi="Gill Sans MT" w:cs="Segoe UI"/>
        </w:rPr>
        <w:t xml:space="preserve"> ont amélioré l’élevage de petit </w:t>
      </w:r>
      <w:r w:rsidR="007F2331" w:rsidRPr="00994364">
        <w:rPr>
          <w:rFonts w:ascii="Gill Sans MT" w:hAnsi="Gill Sans MT" w:cs="Segoe UI"/>
        </w:rPr>
        <w:t>bétail avec</w:t>
      </w:r>
      <w:r w:rsidRPr="00994364">
        <w:rPr>
          <w:rFonts w:ascii="Gill Sans MT" w:hAnsi="Gill Sans MT" w:cs="Segoe UI"/>
        </w:rPr>
        <w:t xml:space="preserve"> des investissements </w:t>
      </w:r>
      <w:r w:rsidR="00C14FEA" w:rsidRPr="00994364">
        <w:rPr>
          <w:rFonts w:ascii="Gill Sans MT" w:hAnsi="Gill Sans MT" w:cs="Segoe UI"/>
        </w:rPr>
        <w:t xml:space="preserve">annuels </w:t>
      </w:r>
      <w:r w:rsidR="00827131" w:rsidRPr="00994364">
        <w:rPr>
          <w:rFonts w:ascii="Gill Sans MT" w:hAnsi="Gill Sans MT" w:cs="Segoe UI"/>
        </w:rPr>
        <w:t>moyens de 41</w:t>
      </w:r>
      <w:r w:rsidRPr="00994364">
        <w:rPr>
          <w:rFonts w:ascii="Gill Sans MT" w:hAnsi="Gill Sans MT" w:cs="Calibri"/>
          <w:color w:val="000000"/>
        </w:rPr>
        <w:t xml:space="preserve"> 610,16   </w:t>
      </w:r>
      <w:r w:rsidRPr="00994364">
        <w:rPr>
          <w:rFonts w:ascii="Gill Sans MT" w:hAnsi="Gill Sans MT" w:cs="Segoe UI"/>
        </w:rPr>
        <w:t>francs Burundais</w:t>
      </w:r>
      <w:r w:rsidR="003816FB" w:rsidRPr="00994364">
        <w:rPr>
          <w:rFonts w:ascii="Gill Sans MT" w:hAnsi="Gill Sans MT" w:cs="Segoe UI"/>
        </w:rPr>
        <w:t xml:space="preserve"> et </w:t>
      </w:r>
      <w:r w:rsidR="00827131" w:rsidRPr="00994364">
        <w:rPr>
          <w:rFonts w:ascii="Gill Sans MT" w:hAnsi="Gill Sans MT" w:cs="Segoe UI"/>
        </w:rPr>
        <w:t xml:space="preserve"> 52,3% des femmes bénéficiaires ont fait un </w:t>
      </w:r>
      <w:proofErr w:type="spellStart"/>
      <w:r w:rsidR="00827131" w:rsidRPr="00994364">
        <w:rPr>
          <w:rFonts w:ascii="Gill Sans MT" w:hAnsi="Gill Sans MT" w:cs="Segoe UI"/>
        </w:rPr>
        <w:t>investissment</w:t>
      </w:r>
      <w:proofErr w:type="spellEnd"/>
      <w:r w:rsidR="00827131" w:rsidRPr="00994364">
        <w:rPr>
          <w:rFonts w:ascii="Gill Sans MT" w:hAnsi="Gill Sans MT" w:cs="Segoe UI"/>
        </w:rPr>
        <w:t xml:space="preserve"> en </w:t>
      </w:r>
      <w:proofErr w:type="spellStart"/>
      <w:r w:rsidR="00827131" w:rsidRPr="00994364">
        <w:rPr>
          <w:rFonts w:ascii="Gill Sans MT" w:hAnsi="Gill Sans MT" w:cs="Segoe UI"/>
        </w:rPr>
        <w:t>élévage</w:t>
      </w:r>
      <w:proofErr w:type="spellEnd"/>
      <w:r w:rsidR="00827131" w:rsidRPr="00994364">
        <w:rPr>
          <w:rFonts w:ascii="Gill Sans MT" w:hAnsi="Gill Sans MT" w:cs="Segoe UI"/>
        </w:rPr>
        <w:t xml:space="preserve"> de petit bétail</w:t>
      </w:r>
      <w:r w:rsidR="003816FB" w:rsidRPr="00994364">
        <w:rPr>
          <w:rFonts w:ascii="Gill Sans MT" w:hAnsi="Gill Sans MT" w:cs="Segoe UI"/>
        </w:rPr>
        <w:t xml:space="preserve">. </w:t>
      </w:r>
      <w:r w:rsidR="00D1398C" w:rsidRPr="00994364">
        <w:rPr>
          <w:rFonts w:ascii="Gill Sans MT" w:hAnsi="Gill Sans MT" w:cs="Segoe UI"/>
        </w:rPr>
        <w:t xml:space="preserve"> Le montant moyen d’</w:t>
      </w:r>
      <w:r w:rsidR="00E4643C">
        <w:rPr>
          <w:rFonts w:ascii="Gill Sans MT" w:hAnsi="Gill Sans MT" w:cs="Segoe UI"/>
        </w:rPr>
        <w:t xml:space="preserve">investissement </w:t>
      </w:r>
      <w:r w:rsidR="00D1398C" w:rsidRPr="00994364">
        <w:rPr>
          <w:rFonts w:ascii="Gill Sans MT" w:hAnsi="Gill Sans MT" w:cs="Segoe UI"/>
        </w:rPr>
        <w:t xml:space="preserve">en </w:t>
      </w:r>
      <w:proofErr w:type="spellStart"/>
      <w:r w:rsidR="00D1398C" w:rsidRPr="00994364">
        <w:rPr>
          <w:rFonts w:ascii="Gill Sans MT" w:hAnsi="Gill Sans MT" w:cs="Segoe UI"/>
        </w:rPr>
        <w:t>élévage</w:t>
      </w:r>
      <w:proofErr w:type="spellEnd"/>
      <w:r w:rsidR="00D1398C" w:rsidRPr="00994364">
        <w:rPr>
          <w:rFonts w:ascii="Gill Sans MT" w:hAnsi="Gill Sans MT" w:cs="Segoe UI"/>
        </w:rPr>
        <w:t xml:space="preserve"> de petit bétail est </w:t>
      </w:r>
      <w:r w:rsidR="00827131" w:rsidRPr="00994364">
        <w:rPr>
          <w:rFonts w:ascii="Gill Sans MT" w:hAnsi="Gill Sans MT" w:cs="Segoe UI"/>
        </w:rPr>
        <w:t xml:space="preserve">de </w:t>
      </w:r>
      <w:r w:rsidR="00827131" w:rsidRPr="00994364">
        <w:rPr>
          <w:rFonts w:ascii="Gill Sans MT" w:hAnsi="Gill Sans MT" w:cs="Calibri"/>
          <w:color w:val="000000"/>
        </w:rPr>
        <w:t>45 655 ,1 Francs Burundais</w:t>
      </w:r>
      <w:r w:rsidR="00D1398C" w:rsidRPr="00994364">
        <w:rPr>
          <w:rFonts w:ascii="Gill Sans MT" w:hAnsi="Gill Sans MT" w:cs="Calibri"/>
          <w:color w:val="000000"/>
        </w:rPr>
        <w:t xml:space="preserve"> pour les bénéficiaires </w:t>
      </w:r>
      <w:proofErr w:type="spellStart"/>
      <w:r w:rsidR="00D1398C" w:rsidRPr="00994364">
        <w:rPr>
          <w:rFonts w:ascii="Gill Sans MT" w:hAnsi="Gill Sans MT" w:cs="Calibri"/>
          <w:color w:val="000000"/>
        </w:rPr>
        <w:t>feminin</w:t>
      </w:r>
      <w:r w:rsidR="00E4643C">
        <w:rPr>
          <w:rFonts w:ascii="Gill Sans MT" w:hAnsi="Gill Sans MT" w:cs="Calibri"/>
          <w:color w:val="000000"/>
        </w:rPr>
        <w:t>s</w:t>
      </w:r>
      <w:proofErr w:type="spellEnd"/>
      <w:r w:rsidR="00827131" w:rsidRPr="00994364">
        <w:rPr>
          <w:rFonts w:ascii="Gill Sans MT" w:hAnsi="Gill Sans MT" w:cs="Calibri"/>
          <w:color w:val="000000"/>
        </w:rPr>
        <w:t xml:space="preserve">.    </w:t>
      </w:r>
    </w:p>
    <w:p w14:paraId="0B29679E" w14:textId="16B2930E" w:rsidR="00827131" w:rsidRPr="00994364" w:rsidRDefault="00827131" w:rsidP="00827131">
      <w:pPr>
        <w:jc w:val="both"/>
        <w:rPr>
          <w:rFonts w:ascii="Gill Sans MT" w:hAnsi="Gill Sans MT" w:cs="Calibri"/>
          <w:color w:val="000000"/>
        </w:rPr>
      </w:pPr>
      <w:r w:rsidRPr="00994364">
        <w:rPr>
          <w:rFonts w:ascii="Gill Sans MT" w:hAnsi="Gill Sans MT" w:cs="Calibri"/>
          <w:color w:val="000000"/>
        </w:rPr>
        <w:t xml:space="preserve"> </w:t>
      </w:r>
    </w:p>
    <w:p w14:paraId="399EB2EA" w14:textId="6D6CA277" w:rsidR="006A11A9" w:rsidRPr="00994364" w:rsidRDefault="00827131" w:rsidP="006A11A9">
      <w:pPr>
        <w:jc w:val="both"/>
        <w:rPr>
          <w:rFonts w:ascii="Gill Sans MT" w:hAnsi="Gill Sans MT" w:cs="Calibri"/>
          <w:color w:val="000000"/>
        </w:rPr>
      </w:pPr>
      <w:r w:rsidRPr="00994364">
        <w:rPr>
          <w:rFonts w:ascii="Gill Sans MT" w:hAnsi="Gill Sans MT" w:cs="Segoe UI"/>
        </w:rPr>
        <w:t>De</w:t>
      </w:r>
      <w:r w:rsidR="00540554" w:rsidRPr="00994364">
        <w:rPr>
          <w:rFonts w:ascii="Gill Sans MT" w:hAnsi="Gill Sans MT" w:cs="Segoe UI"/>
        </w:rPr>
        <w:t xml:space="preserve"> plus, 29,21% des ménages ont effectué des investissements en développant le petit commerce. Le montant moyen </w:t>
      </w:r>
      <w:r w:rsidRPr="00994364">
        <w:rPr>
          <w:rFonts w:ascii="Gill Sans MT" w:hAnsi="Gill Sans MT" w:cs="Segoe UI"/>
        </w:rPr>
        <w:t>annuel de</w:t>
      </w:r>
      <w:r w:rsidR="00540554" w:rsidRPr="00994364">
        <w:rPr>
          <w:rFonts w:ascii="Gill Sans MT" w:hAnsi="Gill Sans MT" w:cs="Segoe UI"/>
        </w:rPr>
        <w:t xml:space="preserve"> leur investissement</w:t>
      </w:r>
      <w:r w:rsidR="00002631" w:rsidRPr="00994364">
        <w:rPr>
          <w:rFonts w:ascii="Gill Sans MT" w:hAnsi="Gill Sans MT" w:cs="Segoe UI"/>
        </w:rPr>
        <w:t xml:space="preserve"> dans le </w:t>
      </w:r>
      <w:r w:rsidRPr="00994364">
        <w:rPr>
          <w:rFonts w:ascii="Gill Sans MT" w:hAnsi="Gill Sans MT" w:cs="Segoe UI"/>
        </w:rPr>
        <w:t>commerce est</w:t>
      </w:r>
      <w:r w:rsidR="00540554" w:rsidRPr="00994364">
        <w:rPr>
          <w:rFonts w:ascii="Gill Sans MT" w:hAnsi="Gill Sans MT" w:cs="Segoe UI"/>
        </w:rPr>
        <w:t xml:space="preserve"> </w:t>
      </w:r>
      <w:r w:rsidRPr="00994364">
        <w:rPr>
          <w:rFonts w:ascii="Gill Sans MT" w:hAnsi="Gill Sans MT" w:cs="Segoe UI"/>
        </w:rPr>
        <w:t>de 4</w:t>
      </w:r>
      <w:r w:rsidR="00540554" w:rsidRPr="00994364">
        <w:rPr>
          <w:rFonts w:ascii="Gill Sans MT" w:hAnsi="Gill Sans MT" w:cs="Calibri"/>
          <w:color w:val="000000"/>
        </w:rPr>
        <w:t xml:space="preserve"> 646,11   </w:t>
      </w:r>
      <w:r w:rsidR="00540554" w:rsidRPr="00994364">
        <w:rPr>
          <w:rFonts w:ascii="Gill Sans MT" w:hAnsi="Gill Sans MT" w:cs="Segoe UI"/>
        </w:rPr>
        <w:t>Francs Burundais.</w:t>
      </w:r>
      <w:r w:rsidRPr="00994364">
        <w:rPr>
          <w:rFonts w:ascii="Gill Sans MT" w:hAnsi="Gill Sans MT" w:cs="Segoe UI"/>
        </w:rPr>
        <w:t xml:space="preserve">  En </w:t>
      </w:r>
      <w:r w:rsidR="006A11A9" w:rsidRPr="00994364">
        <w:rPr>
          <w:rFonts w:ascii="Gill Sans MT" w:hAnsi="Gill Sans MT" w:cs="Segoe UI"/>
        </w:rPr>
        <w:t>effet, 17</w:t>
      </w:r>
      <w:r w:rsidRPr="00994364">
        <w:rPr>
          <w:rFonts w:ascii="Gill Sans MT" w:hAnsi="Gill Sans MT" w:cs="Segoe UI"/>
        </w:rPr>
        <w:t xml:space="preserve">,1 % des femmes </w:t>
      </w:r>
      <w:r w:rsidR="006A11A9" w:rsidRPr="00994364">
        <w:rPr>
          <w:rFonts w:ascii="Gill Sans MT" w:hAnsi="Gill Sans MT" w:cs="Segoe UI"/>
        </w:rPr>
        <w:t>bénéficiaires ont</w:t>
      </w:r>
      <w:r w:rsidRPr="00994364">
        <w:rPr>
          <w:rFonts w:ascii="Gill Sans MT" w:hAnsi="Gill Sans MT" w:cs="Segoe UI"/>
        </w:rPr>
        <w:t xml:space="preserve"> </w:t>
      </w:r>
      <w:proofErr w:type="spellStart"/>
      <w:r w:rsidRPr="00994364">
        <w:rPr>
          <w:rFonts w:ascii="Gill Sans MT" w:hAnsi="Gill Sans MT" w:cs="Segoe UI"/>
        </w:rPr>
        <w:t>dévélopp</w:t>
      </w:r>
      <w:r w:rsidR="00E4643C">
        <w:rPr>
          <w:rFonts w:ascii="Gill Sans MT" w:hAnsi="Gill Sans MT" w:cs="Segoe UI"/>
        </w:rPr>
        <w:t>é</w:t>
      </w:r>
      <w:proofErr w:type="spellEnd"/>
      <w:r w:rsidRPr="00994364">
        <w:rPr>
          <w:rFonts w:ascii="Gill Sans MT" w:hAnsi="Gill Sans MT" w:cs="Segoe UI"/>
        </w:rPr>
        <w:t xml:space="preserve"> </w:t>
      </w:r>
      <w:r w:rsidR="006A11A9" w:rsidRPr="00994364">
        <w:rPr>
          <w:rFonts w:ascii="Gill Sans MT" w:hAnsi="Gill Sans MT" w:cs="Segoe UI"/>
        </w:rPr>
        <w:t>des activités génératrices</w:t>
      </w:r>
      <w:r w:rsidRPr="00994364">
        <w:rPr>
          <w:rFonts w:ascii="Gill Sans MT" w:hAnsi="Gill Sans MT" w:cs="Segoe UI"/>
        </w:rPr>
        <w:t xml:space="preserve"> de revenu en développant le commerce avec un montant annuel moyen de</w:t>
      </w:r>
      <w:r w:rsidR="006A11A9" w:rsidRPr="00994364">
        <w:rPr>
          <w:rFonts w:ascii="Gill Sans MT" w:hAnsi="Gill Sans MT" w:cs="Calibri"/>
          <w:color w:val="000000"/>
        </w:rPr>
        <w:t xml:space="preserve"> 4 511,4</w:t>
      </w:r>
      <w:r w:rsidRPr="00994364">
        <w:rPr>
          <w:rFonts w:ascii="Gill Sans MT" w:hAnsi="Gill Sans MT" w:cs="Calibri"/>
          <w:color w:val="000000"/>
        </w:rPr>
        <w:t xml:space="preserve"> francs Burundais soit </w:t>
      </w:r>
      <w:r w:rsidR="006A11A9" w:rsidRPr="00994364">
        <w:rPr>
          <w:rFonts w:ascii="Gill Sans MT" w:hAnsi="Gill Sans MT" w:cs="Calibri"/>
          <w:color w:val="000000"/>
        </w:rPr>
        <w:t>2,9% inférieur par rapport au montant d’investissement en petit commerce en général par tous les artisans (hommes et femmes).</w:t>
      </w:r>
    </w:p>
    <w:p w14:paraId="0052682F" w14:textId="0FEE0767" w:rsidR="00540554" w:rsidRPr="00994364" w:rsidRDefault="00827131" w:rsidP="00796E81">
      <w:pPr>
        <w:jc w:val="both"/>
        <w:rPr>
          <w:rFonts w:ascii="Gill Sans MT" w:hAnsi="Gill Sans MT" w:cs="Calibri"/>
          <w:color w:val="000000"/>
        </w:rPr>
      </w:pPr>
      <w:r w:rsidRPr="00994364">
        <w:rPr>
          <w:rFonts w:ascii="Gill Sans MT" w:hAnsi="Gill Sans MT" w:cs="Segoe UI"/>
        </w:rPr>
        <w:t xml:space="preserve"> </w:t>
      </w:r>
    </w:p>
    <w:p w14:paraId="747374B7" w14:textId="7BA1A457" w:rsidR="00540554" w:rsidRPr="00994364" w:rsidRDefault="00540554" w:rsidP="00540554">
      <w:pPr>
        <w:jc w:val="both"/>
        <w:rPr>
          <w:rFonts w:ascii="Gill Sans MT" w:hAnsi="Gill Sans MT"/>
        </w:rPr>
      </w:pPr>
      <w:r w:rsidRPr="00994364">
        <w:rPr>
          <w:rFonts w:ascii="Gill Sans MT" w:hAnsi="Gill Sans MT" w:cs="Segoe UI"/>
        </w:rPr>
        <w:t xml:space="preserve">Le projet a permis une </w:t>
      </w:r>
      <w:r w:rsidRPr="00994364">
        <w:rPr>
          <w:rFonts w:ascii="Gill Sans MT" w:hAnsi="Gill Sans MT"/>
        </w:rPr>
        <w:t xml:space="preserve">création de </w:t>
      </w:r>
      <w:r w:rsidRPr="00994364">
        <w:rPr>
          <w:rFonts w:ascii="Gill Sans MT" w:hAnsi="Gill Sans MT" w:cs="Calibri"/>
          <w:color w:val="000000"/>
        </w:rPr>
        <w:t>1584,</w:t>
      </w:r>
      <w:r w:rsidR="006D14EC" w:rsidRPr="00994364">
        <w:rPr>
          <w:rFonts w:ascii="Gill Sans MT" w:hAnsi="Gill Sans MT" w:cs="Calibri"/>
          <w:color w:val="000000"/>
        </w:rPr>
        <w:t xml:space="preserve">15 </w:t>
      </w:r>
      <w:r w:rsidR="006D14EC" w:rsidRPr="00994364">
        <w:rPr>
          <w:rFonts w:ascii="Gill Sans MT" w:hAnsi="Gill Sans MT"/>
        </w:rPr>
        <w:t>emplois</w:t>
      </w:r>
      <w:r w:rsidRPr="00994364">
        <w:rPr>
          <w:rFonts w:ascii="Gill Sans MT" w:hAnsi="Gill Sans MT"/>
        </w:rPr>
        <w:t xml:space="preserve"> par les 15 coopératives actives</w:t>
      </w:r>
      <w:r w:rsidR="000115A7" w:rsidRPr="00994364">
        <w:rPr>
          <w:rFonts w:ascii="Gill Sans MT" w:hAnsi="Gill Sans MT"/>
        </w:rPr>
        <w:t xml:space="preserve"> dont 68,7 % des emplois sont créés par les femmes qui sont à plus de </w:t>
      </w:r>
      <w:r w:rsidR="003618F9" w:rsidRPr="00994364">
        <w:rPr>
          <w:rFonts w:ascii="Gill Sans MT" w:hAnsi="Gill Sans MT"/>
        </w:rPr>
        <w:t>81,2</w:t>
      </w:r>
      <w:r w:rsidR="000115A7" w:rsidRPr="00994364">
        <w:rPr>
          <w:rFonts w:ascii="Gill Sans MT" w:hAnsi="Gill Sans MT"/>
        </w:rPr>
        <w:t>% dans les bénéficiaires</w:t>
      </w:r>
      <w:r w:rsidRPr="00994364">
        <w:rPr>
          <w:rFonts w:ascii="Gill Sans MT" w:hAnsi="Gill Sans MT"/>
        </w:rPr>
        <w:t>.  La</w:t>
      </w:r>
      <w:r w:rsidR="00D1398C" w:rsidRPr="00994364">
        <w:rPr>
          <w:rFonts w:ascii="Gill Sans MT" w:hAnsi="Gill Sans MT"/>
        </w:rPr>
        <w:t xml:space="preserve"> taille de la vente </w:t>
      </w:r>
      <w:r w:rsidRPr="00994364">
        <w:rPr>
          <w:rFonts w:ascii="Gill Sans MT" w:hAnsi="Gill Sans MT"/>
        </w:rPr>
        <w:t xml:space="preserve">moyenne </w:t>
      </w:r>
      <w:r w:rsidR="00D1398C" w:rsidRPr="00994364">
        <w:rPr>
          <w:rFonts w:ascii="Gill Sans MT" w:hAnsi="Gill Sans MT"/>
        </w:rPr>
        <w:t xml:space="preserve">mensuelle </w:t>
      </w:r>
      <w:r w:rsidRPr="00994364">
        <w:rPr>
          <w:rFonts w:ascii="Gill Sans MT" w:hAnsi="Gill Sans MT"/>
        </w:rPr>
        <w:t xml:space="preserve">des produits artisanaux s’élève à </w:t>
      </w:r>
      <w:r w:rsidR="00002631" w:rsidRPr="00994364">
        <w:rPr>
          <w:rFonts w:ascii="Gill Sans MT" w:hAnsi="Gill Sans MT" w:cs="Calibri"/>
          <w:color w:val="000000"/>
        </w:rPr>
        <w:t>2615 produits artisanaux dans les 15 coopératives actives.</w:t>
      </w:r>
    </w:p>
    <w:p w14:paraId="0C517FAE" w14:textId="06684B70" w:rsidR="00540554" w:rsidRDefault="00540554" w:rsidP="00540554">
      <w:pPr>
        <w:jc w:val="both"/>
        <w:rPr>
          <w:rFonts w:ascii="Gill Sans MT" w:hAnsi="Gill Sans MT" w:cs="Calibri"/>
          <w:color w:val="000000"/>
        </w:rPr>
      </w:pPr>
      <w:r w:rsidRPr="00994364">
        <w:rPr>
          <w:rFonts w:ascii="Gill Sans MT" w:hAnsi="Gill Sans MT" w:cs="Calibri"/>
          <w:color w:val="000000"/>
        </w:rPr>
        <w:t>Le montant distribué pour ce</w:t>
      </w:r>
      <w:r w:rsidR="00D1398C" w:rsidRPr="00994364">
        <w:rPr>
          <w:rFonts w:ascii="Gill Sans MT" w:hAnsi="Gill Sans MT" w:cs="Calibri"/>
          <w:color w:val="000000"/>
        </w:rPr>
        <w:t xml:space="preserve">s 1584,15 </w:t>
      </w:r>
      <w:r w:rsidRPr="00994364">
        <w:rPr>
          <w:rFonts w:ascii="Gill Sans MT" w:hAnsi="Gill Sans MT" w:cs="Calibri"/>
          <w:color w:val="000000"/>
        </w:rPr>
        <w:t>emplois</w:t>
      </w:r>
      <w:r w:rsidR="00D1398C" w:rsidRPr="00994364">
        <w:rPr>
          <w:rFonts w:ascii="Gill Sans MT" w:hAnsi="Gill Sans MT" w:cs="Calibri"/>
          <w:color w:val="000000"/>
        </w:rPr>
        <w:t xml:space="preserve"> créés</w:t>
      </w:r>
      <w:r w:rsidRPr="00994364">
        <w:rPr>
          <w:rFonts w:ascii="Gill Sans MT" w:hAnsi="Gill Sans MT" w:cs="Calibri"/>
          <w:color w:val="000000"/>
        </w:rPr>
        <w:t xml:space="preserve"> équivaut à 3 719 421,64 francs Burundais soit 2 347,90 francs Burundais pour chaque emploi cré</w:t>
      </w:r>
      <w:r w:rsidR="00D1398C" w:rsidRPr="00994364">
        <w:rPr>
          <w:rFonts w:ascii="Gill Sans MT" w:hAnsi="Gill Sans MT" w:cs="Calibri"/>
          <w:color w:val="000000"/>
        </w:rPr>
        <w:t>é</w:t>
      </w:r>
      <w:r w:rsidRPr="00994364">
        <w:rPr>
          <w:rFonts w:ascii="Gill Sans MT" w:hAnsi="Gill Sans MT" w:cs="Calibri"/>
          <w:color w:val="000000"/>
        </w:rPr>
        <w:t xml:space="preserve">. En effet, chaque objet artisanal produit permet </w:t>
      </w:r>
      <w:r w:rsidR="00002631" w:rsidRPr="00994364">
        <w:rPr>
          <w:rFonts w:ascii="Gill Sans MT" w:hAnsi="Gill Sans MT" w:cs="Calibri"/>
          <w:color w:val="000000"/>
        </w:rPr>
        <w:t xml:space="preserve">une </w:t>
      </w:r>
      <w:r w:rsidRPr="00994364">
        <w:rPr>
          <w:rFonts w:ascii="Gill Sans MT" w:hAnsi="Gill Sans MT" w:cs="Calibri"/>
          <w:color w:val="000000"/>
        </w:rPr>
        <w:t>création et rémunération des services de 1422,34097 francs Burundais et la mobilisation de matières premières d’une valeur de 3 271,11 francs Burundais.</w:t>
      </w:r>
    </w:p>
    <w:p w14:paraId="6A22C341" w14:textId="77777777" w:rsidR="00E62D00" w:rsidRDefault="00E62D00" w:rsidP="00540554">
      <w:pPr>
        <w:jc w:val="both"/>
        <w:rPr>
          <w:rFonts w:ascii="Gill Sans MT" w:hAnsi="Gill Sans MT" w:cs="Calibri"/>
          <w:color w:val="000000"/>
        </w:rPr>
      </w:pPr>
    </w:p>
    <w:p w14:paraId="03D5C758" w14:textId="1CB9290B" w:rsidR="00E62D00" w:rsidRPr="00E62D00" w:rsidRDefault="00E62D00" w:rsidP="00E62D00">
      <w:pPr>
        <w:jc w:val="both"/>
        <w:rPr>
          <w:rFonts w:ascii="Gill Sans MT" w:hAnsi="Gill Sans MT" w:cs="Calibri"/>
          <w:b/>
          <w:i/>
          <w:color w:val="000000"/>
        </w:rPr>
      </w:pPr>
      <w:r w:rsidRPr="00E62D00">
        <w:rPr>
          <w:rFonts w:ascii="Gill Sans MT" w:hAnsi="Gill Sans MT" w:cs="Calibri"/>
          <w:b/>
          <w:i/>
          <w:color w:val="000000"/>
        </w:rPr>
        <w:t xml:space="preserve">L’ analyse genre de la création de l’ emploi montre que les femmes sont bénéficiaires de 962.59965 emplois crées soit en 60.8%. La participation des femmes dans la création de l’ emploi a été important en effet  65.8 % des emplois crées soit 1039.2024 emplois par mois sont </w:t>
      </w:r>
      <w:proofErr w:type="spellStart"/>
      <w:r w:rsidRPr="00E62D00">
        <w:rPr>
          <w:rFonts w:ascii="Gill Sans MT" w:hAnsi="Gill Sans MT" w:cs="Calibri"/>
          <w:b/>
          <w:i/>
          <w:color w:val="000000"/>
        </w:rPr>
        <w:t>crées</w:t>
      </w:r>
      <w:proofErr w:type="spellEnd"/>
      <w:r w:rsidRPr="00E62D00">
        <w:rPr>
          <w:rFonts w:ascii="Gill Sans MT" w:hAnsi="Gill Sans MT" w:cs="Calibri"/>
          <w:b/>
          <w:i/>
          <w:color w:val="000000"/>
        </w:rPr>
        <w:t xml:space="preserve"> par les femmes artisanes formées.</w:t>
      </w:r>
    </w:p>
    <w:p w14:paraId="2609F28F" w14:textId="77777777" w:rsidR="00994364" w:rsidRPr="00994364" w:rsidRDefault="00994364" w:rsidP="00540554">
      <w:pPr>
        <w:jc w:val="both"/>
        <w:rPr>
          <w:rFonts w:ascii="Gill Sans MT" w:hAnsi="Gill Sans MT" w:cs="Calibri"/>
          <w:color w:val="000000"/>
        </w:rPr>
      </w:pPr>
    </w:p>
    <w:p w14:paraId="2D9BE6FE" w14:textId="386AB98D" w:rsidR="00540554" w:rsidRPr="00994364" w:rsidRDefault="00540554" w:rsidP="00540554">
      <w:pPr>
        <w:jc w:val="both"/>
        <w:rPr>
          <w:rFonts w:ascii="Gill Sans MT" w:hAnsi="Gill Sans MT" w:cs="Calibri"/>
          <w:color w:val="000000"/>
        </w:rPr>
      </w:pPr>
      <w:r w:rsidRPr="00994364">
        <w:rPr>
          <w:rFonts w:ascii="Gill Sans MT" w:hAnsi="Gill Sans MT" w:cs="Calibri"/>
          <w:color w:val="000000"/>
        </w:rPr>
        <w:t xml:space="preserve">Le développement de l’artisanat par l’intervention du projet a induit </w:t>
      </w:r>
      <w:r w:rsidR="006A11A9" w:rsidRPr="00994364">
        <w:rPr>
          <w:rFonts w:ascii="Gill Sans MT" w:hAnsi="Gill Sans MT" w:cs="Calibri"/>
          <w:color w:val="000000"/>
        </w:rPr>
        <w:t>une création</w:t>
      </w:r>
      <w:r w:rsidRPr="00994364">
        <w:rPr>
          <w:rFonts w:ascii="Gill Sans MT" w:hAnsi="Gill Sans MT" w:cs="Calibri"/>
          <w:color w:val="000000"/>
        </w:rPr>
        <w:t xml:space="preserve"> mensuelle des emplois de 15 894,9</w:t>
      </w:r>
      <w:r w:rsidR="00002631" w:rsidRPr="00994364">
        <w:rPr>
          <w:rFonts w:ascii="Gill Sans MT" w:hAnsi="Gill Sans MT" w:cs="Calibri"/>
          <w:color w:val="000000"/>
        </w:rPr>
        <w:t xml:space="preserve"> </w:t>
      </w:r>
      <w:r w:rsidRPr="00994364">
        <w:rPr>
          <w:rFonts w:ascii="Gill Sans MT" w:hAnsi="Gill Sans MT" w:cs="Calibri"/>
          <w:color w:val="000000"/>
        </w:rPr>
        <w:t>6</w:t>
      </w:r>
      <w:r w:rsidR="00D1398C" w:rsidRPr="00994364">
        <w:rPr>
          <w:rFonts w:ascii="Gill Sans MT" w:hAnsi="Gill Sans MT" w:cs="Calibri"/>
          <w:color w:val="000000"/>
        </w:rPr>
        <w:t xml:space="preserve"> </w:t>
      </w:r>
      <w:r w:rsidRPr="00994364">
        <w:rPr>
          <w:rFonts w:ascii="Gill Sans MT" w:hAnsi="Gill Sans MT" w:cs="Calibri"/>
          <w:color w:val="000000"/>
        </w:rPr>
        <w:t xml:space="preserve">francs Burundais et une mobilisation de la consommation de matière première d’une valeur de 36 555,33 francs Burundais par chaque </w:t>
      </w:r>
      <w:proofErr w:type="spellStart"/>
      <w:r w:rsidRPr="00994364">
        <w:rPr>
          <w:rFonts w:ascii="Gill Sans MT" w:hAnsi="Gill Sans MT" w:cs="Calibri"/>
          <w:color w:val="000000"/>
        </w:rPr>
        <w:t>artisan</w:t>
      </w:r>
      <w:r w:rsidR="000C5E89" w:rsidRPr="00994364">
        <w:rPr>
          <w:rFonts w:ascii="Gill Sans MT" w:hAnsi="Gill Sans MT" w:cs="Calibri"/>
          <w:color w:val="000000"/>
        </w:rPr>
        <w:t>-e</w:t>
      </w:r>
      <w:proofErr w:type="spellEnd"/>
      <w:r w:rsidRPr="00994364">
        <w:rPr>
          <w:rFonts w:ascii="Gill Sans MT" w:hAnsi="Gill Sans MT" w:cs="Calibri"/>
          <w:color w:val="000000"/>
        </w:rPr>
        <w:t xml:space="preserve"> actif</w:t>
      </w:r>
      <w:r w:rsidR="000C5E89" w:rsidRPr="00994364">
        <w:rPr>
          <w:rFonts w:ascii="Gill Sans MT" w:hAnsi="Gill Sans MT" w:cs="Calibri"/>
          <w:color w:val="000000"/>
        </w:rPr>
        <w:t xml:space="preserve"> (</w:t>
      </w:r>
      <w:proofErr w:type="spellStart"/>
      <w:r w:rsidR="000C5E89" w:rsidRPr="00994364">
        <w:rPr>
          <w:rFonts w:ascii="Gill Sans MT" w:hAnsi="Gill Sans MT" w:cs="Calibri"/>
          <w:color w:val="000000"/>
        </w:rPr>
        <w:t>ve</w:t>
      </w:r>
      <w:proofErr w:type="spellEnd"/>
      <w:r w:rsidR="000C5E89" w:rsidRPr="00994364">
        <w:rPr>
          <w:rFonts w:ascii="Gill Sans MT" w:hAnsi="Gill Sans MT" w:cs="Calibri"/>
          <w:color w:val="000000"/>
        </w:rPr>
        <w:t>)</w:t>
      </w:r>
      <w:r w:rsidRPr="00994364">
        <w:rPr>
          <w:rFonts w:ascii="Gill Sans MT" w:hAnsi="Gill Sans MT" w:cs="Calibri"/>
          <w:color w:val="000000"/>
        </w:rPr>
        <w:t xml:space="preserve">. En effet, chaque </w:t>
      </w:r>
      <w:proofErr w:type="spellStart"/>
      <w:r w:rsidRPr="00994364">
        <w:rPr>
          <w:rFonts w:ascii="Gill Sans MT" w:hAnsi="Gill Sans MT" w:cs="Calibri"/>
          <w:color w:val="000000"/>
        </w:rPr>
        <w:t>artisan</w:t>
      </w:r>
      <w:r w:rsidR="000C5E89" w:rsidRPr="00994364">
        <w:rPr>
          <w:rFonts w:ascii="Gill Sans MT" w:hAnsi="Gill Sans MT" w:cs="Calibri"/>
          <w:color w:val="000000"/>
        </w:rPr>
        <w:t>-e</w:t>
      </w:r>
      <w:proofErr w:type="spellEnd"/>
      <w:r w:rsidRPr="00994364">
        <w:rPr>
          <w:rFonts w:ascii="Gill Sans MT" w:hAnsi="Gill Sans MT" w:cs="Calibri"/>
          <w:color w:val="000000"/>
        </w:rPr>
        <w:t xml:space="preserve"> </w:t>
      </w:r>
      <w:r w:rsidR="006D14EC" w:rsidRPr="00994364">
        <w:rPr>
          <w:rFonts w:ascii="Gill Sans MT" w:hAnsi="Gill Sans MT" w:cs="Calibri"/>
          <w:color w:val="000000"/>
        </w:rPr>
        <w:t>actif(</w:t>
      </w:r>
      <w:proofErr w:type="spellStart"/>
      <w:r w:rsidR="006D14EC" w:rsidRPr="00994364">
        <w:rPr>
          <w:rFonts w:ascii="Gill Sans MT" w:hAnsi="Gill Sans MT" w:cs="Calibri"/>
          <w:color w:val="000000"/>
        </w:rPr>
        <w:t>ve</w:t>
      </w:r>
      <w:proofErr w:type="spellEnd"/>
      <w:r w:rsidR="000C5E89" w:rsidRPr="00994364">
        <w:rPr>
          <w:rFonts w:ascii="Gill Sans MT" w:hAnsi="Gill Sans MT" w:cs="Calibri"/>
          <w:color w:val="000000"/>
        </w:rPr>
        <w:t>)</w:t>
      </w:r>
      <w:r w:rsidRPr="00994364">
        <w:rPr>
          <w:rFonts w:ascii="Gill Sans MT" w:hAnsi="Gill Sans MT" w:cs="Calibri"/>
          <w:color w:val="000000"/>
        </w:rPr>
        <w:t xml:space="preserve"> a pu créer 6,7 emplois en moyenne par moi</w:t>
      </w:r>
      <w:r w:rsidR="003618F9" w:rsidRPr="00994364">
        <w:rPr>
          <w:rFonts w:ascii="Gill Sans MT" w:hAnsi="Gill Sans MT" w:cs="Calibri"/>
          <w:color w:val="000000"/>
        </w:rPr>
        <w:t>s</w:t>
      </w:r>
      <w:r w:rsidRPr="00994364">
        <w:rPr>
          <w:rFonts w:ascii="Gill Sans MT" w:hAnsi="Gill Sans MT" w:cs="Calibri"/>
          <w:color w:val="000000"/>
        </w:rPr>
        <w:t>.</w:t>
      </w:r>
    </w:p>
    <w:p w14:paraId="50F95B44" w14:textId="2CA89A84" w:rsidR="00540554" w:rsidRPr="00994364" w:rsidRDefault="00540554" w:rsidP="00540554">
      <w:pPr>
        <w:jc w:val="both"/>
        <w:rPr>
          <w:rFonts w:ascii="Gill Sans MT" w:hAnsi="Gill Sans MT" w:cs="Calibri"/>
          <w:color w:val="000000"/>
        </w:rPr>
      </w:pPr>
      <w:r w:rsidRPr="00994364">
        <w:rPr>
          <w:rFonts w:ascii="Gill Sans MT" w:hAnsi="Gill Sans MT" w:cs="Segoe UI"/>
        </w:rPr>
        <w:t xml:space="preserve">L’intervention du projet a </w:t>
      </w:r>
      <w:r w:rsidR="004F265B">
        <w:rPr>
          <w:rFonts w:ascii="Gill Sans MT" w:hAnsi="Gill Sans MT" w:cs="Segoe UI"/>
        </w:rPr>
        <w:t xml:space="preserve">également </w:t>
      </w:r>
      <w:r w:rsidRPr="00994364">
        <w:rPr>
          <w:rFonts w:ascii="Gill Sans MT" w:hAnsi="Gill Sans MT" w:cs="Segoe UI"/>
        </w:rPr>
        <w:t>induit une amélioration de l’opérationnalité technique, organisationnelle, financière des coopératives. 96.2% des bénéficiaires</w:t>
      </w:r>
      <w:r w:rsidR="00B70188" w:rsidRPr="00994364">
        <w:rPr>
          <w:rFonts w:ascii="Gill Sans MT" w:hAnsi="Gill Sans MT" w:cs="Segoe UI"/>
        </w:rPr>
        <w:t xml:space="preserve"> et 91,7% des bénéficiaires </w:t>
      </w:r>
      <w:proofErr w:type="spellStart"/>
      <w:r w:rsidR="00B70188" w:rsidRPr="00994364">
        <w:rPr>
          <w:rFonts w:ascii="Gill Sans MT" w:hAnsi="Gill Sans MT" w:cs="Segoe UI"/>
        </w:rPr>
        <w:t>feminins</w:t>
      </w:r>
      <w:proofErr w:type="spellEnd"/>
      <w:r w:rsidR="00B70188" w:rsidRPr="00994364">
        <w:rPr>
          <w:rFonts w:ascii="Gill Sans MT" w:hAnsi="Gill Sans MT" w:cs="Segoe UI"/>
        </w:rPr>
        <w:t xml:space="preserve"> </w:t>
      </w:r>
      <w:r w:rsidRPr="00994364">
        <w:rPr>
          <w:rFonts w:ascii="Gill Sans MT" w:hAnsi="Gill Sans MT" w:cs="Segoe UI"/>
        </w:rPr>
        <w:t xml:space="preserve">estiment que le niveau d’opérationnalité des coopératives est amélioré. Effet, </w:t>
      </w:r>
      <w:r w:rsidRPr="00994364">
        <w:rPr>
          <w:rFonts w:ascii="Gill Sans MT" w:hAnsi="Gill Sans MT" w:cs="Calibri"/>
          <w:color w:val="000000"/>
        </w:rPr>
        <w:t>94% (15 sur 16) des coopératives crées et appuyées sont encore fonctionnelles.</w:t>
      </w:r>
      <w:r w:rsidR="002E3F2F">
        <w:rPr>
          <w:rFonts w:ascii="Gill Sans MT" w:hAnsi="Gill Sans MT" w:cs="Calibri"/>
          <w:color w:val="000000"/>
        </w:rPr>
        <w:t xml:space="preserve"> Les artisans de la coopérative qui n’est plus fonctionnelle ont décidé de travailler chacun pour soi et continuent de jouir de l’accompagnement de la CHASAA que ce soit dans le développement de nouveaux designs que dans la commercialisation à travers les différents canaux de commercialisation mis en place par la CHASAA. Signalons que ces artisans sont tous membres de la CHASAA et sont regroupés dans des antennes tant provinciales que communales.  </w:t>
      </w:r>
    </w:p>
    <w:p w14:paraId="4FB62EA9" w14:textId="79235551" w:rsidR="00994364" w:rsidRDefault="00994364" w:rsidP="00540554">
      <w:pPr>
        <w:jc w:val="both"/>
        <w:rPr>
          <w:rFonts w:ascii="Gill Sans MT" w:hAnsi="Gill Sans MT" w:cs="Calibri"/>
          <w:color w:val="000000"/>
        </w:rPr>
      </w:pPr>
    </w:p>
    <w:p w14:paraId="5B8D01DB" w14:textId="0FBC9F8A" w:rsidR="00E67506" w:rsidRDefault="00E67506" w:rsidP="00B204A5">
      <w:pPr>
        <w:pStyle w:val="Paragraphedeliste"/>
        <w:numPr>
          <w:ilvl w:val="0"/>
          <w:numId w:val="86"/>
        </w:numPr>
        <w:jc w:val="both"/>
        <w:rPr>
          <w:rFonts w:ascii="Gill Sans MT" w:hAnsi="Gill Sans MT" w:cs="Calibri"/>
          <w:b/>
          <w:color w:val="000000"/>
        </w:rPr>
      </w:pPr>
      <w:proofErr w:type="spellStart"/>
      <w:r w:rsidRPr="00B204A5">
        <w:rPr>
          <w:rFonts w:ascii="Gill Sans MT" w:hAnsi="Gill Sans MT" w:cs="Calibri"/>
          <w:b/>
          <w:color w:val="000000"/>
        </w:rPr>
        <w:t>Analyse</w:t>
      </w:r>
      <w:proofErr w:type="spellEnd"/>
      <w:r w:rsidRPr="00B204A5">
        <w:rPr>
          <w:rFonts w:ascii="Gill Sans MT" w:hAnsi="Gill Sans MT" w:cs="Calibri"/>
          <w:b/>
          <w:color w:val="000000"/>
        </w:rPr>
        <w:t xml:space="preserve"> genre </w:t>
      </w:r>
    </w:p>
    <w:p w14:paraId="52412488" w14:textId="77777777" w:rsidR="00970B01" w:rsidRPr="00B204A5" w:rsidRDefault="00970B01" w:rsidP="00540554">
      <w:pPr>
        <w:jc w:val="both"/>
        <w:rPr>
          <w:rFonts w:ascii="Gill Sans MT" w:hAnsi="Gill Sans MT" w:cs="Calibri"/>
          <w:b/>
          <w:color w:val="000000"/>
        </w:rPr>
      </w:pPr>
    </w:p>
    <w:p w14:paraId="409D674F" w14:textId="48FA6BA6" w:rsidR="00E67506" w:rsidRPr="00B204A5" w:rsidRDefault="00E67506" w:rsidP="00B204A5">
      <w:pPr>
        <w:pStyle w:val="Paragraphedeliste"/>
        <w:numPr>
          <w:ilvl w:val="0"/>
          <w:numId w:val="92"/>
        </w:numPr>
        <w:jc w:val="both"/>
        <w:rPr>
          <w:rFonts w:ascii="Gill Sans MT" w:hAnsi="Gill Sans MT" w:cs="Calibri"/>
          <w:color w:val="000000"/>
          <w:lang w:val="fr-FR"/>
        </w:rPr>
      </w:pPr>
      <w:r w:rsidRPr="00B204A5">
        <w:rPr>
          <w:rFonts w:ascii="Gill Sans MT" w:hAnsi="Gill Sans MT" w:cs="Calibri"/>
          <w:color w:val="000000"/>
          <w:lang w:val="fr-FR"/>
        </w:rPr>
        <w:t>Les</w:t>
      </w:r>
      <w:r w:rsidR="00F6238C" w:rsidRPr="00B204A5">
        <w:rPr>
          <w:rFonts w:ascii="Gill Sans MT" w:hAnsi="Gill Sans MT" w:cs="Calibri"/>
          <w:color w:val="000000"/>
          <w:lang w:val="fr-FR"/>
        </w:rPr>
        <w:t xml:space="preserve"> </w:t>
      </w:r>
      <w:r w:rsidR="00970B01" w:rsidRPr="00B204A5">
        <w:rPr>
          <w:rFonts w:ascii="Gill Sans MT" w:hAnsi="Gill Sans MT" w:cs="Calibri"/>
          <w:color w:val="000000"/>
          <w:lang w:val="fr-FR"/>
        </w:rPr>
        <w:t>femmes bénéficiaires</w:t>
      </w:r>
      <w:r w:rsidRPr="00B204A5">
        <w:rPr>
          <w:rFonts w:ascii="Gill Sans MT" w:hAnsi="Gill Sans MT" w:cs="Calibri"/>
          <w:color w:val="000000"/>
          <w:lang w:val="fr-FR"/>
        </w:rPr>
        <w:t xml:space="preserve"> du projet ( </w:t>
      </w:r>
      <w:proofErr w:type="spellStart"/>
      <w:r w:rsidRPr="00B204A5">
        <w:rPr>
          <w:rFonts w:ascii="Gill Sans MT" w:hAnsi="Gill Sans MT" w:cs="Calibri"/>
          <w:color w:val="000000"/>
          <w:lang w:val="fr-FR"/>
        </w:rPr>
        <w:t>Bubanza</w:t>
      </w:r>
      <w:proofErr w:type="spellEnd"/>
      <w:r w:rsidRPr="00B204A5">
        <w:rPr>
          <w:rFonts w:ascii="Gill Sans MT" w:hAnsi="Gill Sans MT" w:cs="Calibri"/>
          <w:color w:val="000000"/>
          <w:lang w:val="fr-FR"/>
        </w:rPr>
        <w:t xml:space="preserve">, </w:t>
      </w:r>
      <w:proofErr w:type="spellStart"/>
      <w:r w:rsidRPr="00B204A5">
        <w:rPr>
          <w:rFonts w:ascii="Gill Sans MT" w:hAnsi="Gill Sans MT" w:cs="Calibri"/>
          <w:color w:val="000000"/>
          <w:lang w:val="fr-FR"/>
        </w:rPr>
        <w:t>Kayanza</w:t>
      </w:r>
      <w:proofErr w:type="spellEnd"/>
      <w:r w:rsidRPr="00B204A5">
        <w:rPr>
          <w:rFonts w:ascii="Gill Sans MT" w:hAnsi="Gill Sans MT" w:cs="Calibri"/>
          <w:color w:val="000000"/>
          <w:lang w:val="fr-FR"/>
        </w:rPr>
        <w:t xml:space="preserve"> et </w:t>
      </w:r>
      <w:proofErr w:type="spellStart"/>
      <w:r w:rsidRPr="00B204A5">
        <w:rPr>
          <w:rFonts w:ascii="Gill Sans MT" w:hAnsi="Gill Sans MT" w:cs="Calibri"/>
          <w:color w:val="000000"/>
          <w:lang w:val="fr-FR"/>
        </w:rPr>
        <w:t>Makamba</w:t>
      </w:r>
      <w:proofErr w:type="spellEnd"/>
      <w:r w:rsidRPr="00B204A5">
        <w:rPr>
          <w:rFonts w:ascii="Gill Sans MT" w:hAnsi="Gill Sans MT" w:cs="Calibri"/>
          <w:color w:val="000000"/>
          <w:lang w:val="fr-FR"/>
        </w:rPr>
        <w:t>) étaient des véritables vulnérables.</w:t>
      </w:r>
      <w:r w:rsidR="00F6238C" w:rsidRPr="00B204A5">
        <w:rPr>
          <w:rFonts w:ascii="Gill Sans MT" w:hAnsi="Gill Sans MT" w:cs="Calibri"/>
          <w:color w:val="000000"/>
          <w:lang w:val="fr-FR"/>
        </w:rPr>
        <w:t xml:space="preserve"> Leur</w:t>
      </w:r>
      <w:r w:rsidR="00970B01" w:rsidRPr="00B204A5">
        <w:rPr>
          <w:rFonts w:ascii="Gill Sans MT" w:hAnsi="Gill Sans MT" w:cs="Calibri"/>
          <w:color w:val="000000"/>
          <w:lang w:val="fr-FR"/>
        </w:rPr>
        <w:t xml:space="preserve"> situation </w:t>
      </w:r>
      <w:r w:rsidR="00F6238C" w:rsidRPr="00B204A5">
        <w:rPr>
          <w:rFonts w:ascii="Gill Sans MT" w:hAnsi="Gill Sans MT" w:cs="Calibri"/>
          <w:color w:val="000000"/>
          <w:lang w:val="fr-FR"/>
        </w:rPr>
        <w:t>initial</w:t>
      </w:r>
      <w:r w:rsidR="00970B01" w:rsidRPr="00B204A5">
        <w:rPr>
          <w:rFonts w:ascii="Gill Sans MT" w:hAnsi="Gill Sans MT" w:cs="Calibri"/>
          <w:color w:val="000000"/>
          <w:lang w:val="fr-FR"/>
        </w:rPr>
        <w:t>e</w:t>
      </w:r>
      <w:r w:rsidR="00F6238C" w:rsidRPr="00B204A5">
        <w:rPr>
          <w:rFonts w:ascii="Gill Sans MT" w:hAnsi="Gill Sans MT" w:cs="Calibri"/>
          <w:color w:val="000000"/>
          <w:lang w:val="fr-FR"/>
        </w:rPr>
        <w:t xml:space="preserve"> de vulnérabilité</w:t>
      </w:r>
      <w:r w:rsidR="00970B01" w:rsidRPr="00B204A5">
        <w:rPr>
          <w:rFonts w:ascii="Gill Sans MT" w:hAnsi="Gill Sans MT" w:cs="Calibri"/>
          <w:color w:val="000000"/>
          <w:lang w:val="fr-FR"/>
        </w:rPr>
        <w:t xml:space="preserve"> les mettait dans situation de forte </w:t>
      </w:r>
      <w:r w:rsidR="00F6238C" w:rsidRPr="00B204A5">
        <w:rPr>
          <w:rFonts w:ascii="Gill Sans MT" w:hAnsi="Gill Sans MT" w:cs="Calibri"/>
          <w:color w:val="000000"/>
          <w:lang w:val="fr-FR"/>
        </w:rPr>
        <w:t xml:space="preserve">discrimination </w:t>
      </w:r>
      <w:r w:rsidR="00B204A5">
        <w:rPr>
          <w:rFonts w:ascii="Gill Sans MT" w:hAnsi="Gill Sans MT" w:cs="Calibri"/>
          <w:color w:val="000000"/>
          <w:lang w:val="fr-FR"/>
        </w:rPr>
        <w:t xml:space="preserve"> communautaire </w:t>
      </w:r>
      <w:r w:rsidR="00970B01" w:rsidRPr="00B204A5">
        <w:rPr>
          <w:rFonts w:ascii="Gill Sans MT" w:hAnsi="Gill Sans MT" w:cs="Calibri"/>
          <w:color w:val="000000"/>
          <w:lang w:val="fr-FR"/>
        </w:rPr>
        <w:t>et privation</w:t>
      </w:r>
      <w:r w:rsidR="00F6238C" w:rsidRPr="00B204A5">
        <w:rPr>
          <w:rFonts w:ascii="Gill Sans MT" w:hAnsi="Gill Sans MT" w:cs="Calibri"/>
          <w:color w:val="000000"/>
          <w:lang w:val="fr-FR"/>
        </w:rPr>
        <w:t xml:space="preserve"> d</w:t>
      </w:r>
      <w:r w:rsidR="00970B01" w:rsidRPr="00B204A5">
        <w:rPr>
          <w:rFonts w:ascii="Gill Sans MT" w:hAnsi="Gill Sans MT" w:cs="Calibri"/>
          <w:color w:val="000000"/>
          <w:lang w:val="fr-FR"/>
        </w:rPr>
        <w:t xml:space="preserve">’ accès aux </w:t>
      </w:r>
      <w:r w:rsidR="00F6238C" w:rsidRPr="00B204A5">
        <w:rPr>
          <w:rFonts w:ascii="Gill Sans MT" w:hAnsi="Gill Sans MT" w:cs="Calibri"/>
          <w:color w:val="000000"/>
          <w:lang w:val="fr-FR"/>
        </w:rPr>
        <w:t xml:space="preserve">besoins principaux de la vie humaine. </w:t>
      </w:r>
      <w:r w:rsidRPr="00B204A5">
        <w:rPr>
          <w:rFonts w:ascii="Gill Sans MT" w:hAnsi="Gill Sans MT" w:cs="Calibri"/>
          <w:color w:val="000000"/>
          <w:lang w:val="fr-FR"/>
        </w:rPr>
        <w:t xml:space="preserve">Leur participation dans la formation artisanale leur a permis un </w:t>
      </w:r>
      <w:proofErr w:type="spellStart"/>
      <w:r w:rsidRPr="00B204A5">
        <w:rPr>
          <w:rFonts w:ascii="Gill Sans MT" w:hAnsi="Gill Sans MT" w:cs="Calibri"/>
          <w:color w:val="000000"/>
          <w:lang w:val="fr-FR"/>
        </w:rPr>
        <w:lastRenderedPageBreak/>
        <w:t>dévéloppment</w:t>
      </w:r>
      <w:proofErr w:type="spellEnd"/>
      <w:r w:rsidRPr="00B204A5">
        <w:rPr>
          <w:rFonts w:ascii="Gill Sans MT" w:hAnsi="Gill Sans MT" w:cs="Calibri"/>
          <w:color w:val="000000"/>
          <w:lang w:val="fr-FR"/>
        </w:rPr>
        <w:t xml:space="preserve"> d’un système de génération des revenus, de se faire val</w:t>
      </w:r>
      <w:r w:rsidR="00970B01" w:rsidRPr="00B204A5">
        <w:rPr>
          <w:rFonts w:ascii="Gill Sans MT" w:hAnsi="Gill Sans MT" w:cs="Calibri"/>
          <w:color w:val="000000"/>
          <w:lang w:val="fr-FR"/>
        </w:rPr>
        <w:t>o</w:t>
      </w:r>
      <w:r w:rsidRPr="00B204A5">
        <w:rPr>
          <w:rFonts w:ascii="Gill Sans MT" w:hAnsi="Gill Sans MT" w:cs="Calibri"/>
          <w:color w:val="000000"/>
          <w:lang w:val="fr-FR"/>
        </w:rPr>
        <w:t xml:space="preserve">ir et de prouver qu’ ils sont des </w:t>
      </w:r>
      <w:proofErr w:type="spellStart"/>
      <w:r w:rsidRPr="00B204A5">
        <w:rPr>
          <w:rFonts w:ascii="Gill Sans MT" w:hAnsi="Gill Sans MT" w:cs="Calibri"/>
          <w:color w:val="000000"/>
          <w:lang w:val="fr-FR"/>
        </w:rPr>
        <w:t>etres</w:t>
      </w:r>
      <w:proofErr w:type="spellEnd"/>
      <w:r w:rsidRPr="00B204A5">
        <w:rPr>
          <w:rFonts w:ascii="Gill Sans MT" w:hAnsi="Gill Sans MT" w:cs="Calibri"/>
          <w:color w:val="000000"/>
          <w:lang w:val="fr-FR"/>
        </w:rPr>
        <w:t xml:space="preserve"> humains avec capacités d’ </w:t>
      </w:r>
      <w:proofErr w:type="spellStart"/>
      <w:r w:rsidRPr="00B204A5">
        <w:rPr>
          <w:rFonts w:ascii="Gill Sans MT" w:hAnsi="Gill Sans MT" w:cs="Calibri"/>
          <w:color w:val="000000"/>
          <w:lang w:val="fr-FR"/>
        </w:rPr>
        <w:t>etre</w:t>
      </w:r>
      <w:proofErr w:type="spellEnd"/>
      <w:r w:rsidRPr="00B204A5">
        <w:rPr>
          <w:rFonts w:ascii="Gill Sans MT" w:hAnsi="Gill Sans MT" w:cs="Calibri"/>
          <w:color w:val="000000"/>
          <w:lang w:val="fr-FR"/>
        </w:rPr>
        <w:t xml:space="preserve"> productives comme les autres.</w:t>
      </w:r>
    </w:p>
    <w:p w14:paraId="2F163F4D" w14:textId="1AE6C6EE" w:rsidR="00AE5E8C" w:rsidRDefault="00970B01" w:rsidP="00AE5E8C">
      <w:pPr>
        <w:pStyle w:val="Paragraphedeliste"/>
        <w:numPr>
          <w:ilvl w:val="0"/>
          <w:numId w:val="92"/>
        </w:numPr>
        <w:jc w:val="both"/>
        <w:rPr>
          <w:rFonts w:ascii="Gill Sans MT" w:hAnsi="Gill Sans MT" w:cs="Calibri"/>
          <w:color w:val="000000"/>
          <w:lang w:val="fr-FR"/>
        </w:rPr>
      </w:pPr>
      <w:r w:rsidRPr="00B204A5">
        <w:rPr>
          <w:rFonts w:ascii="Gill Sans MT" w:hAnsi="Gill Sans MT" w:cs="Calibri"/>
          <w:color w:val="000000"/>
          <w:lang w:val="fr-FR"/>
        </w:rPr>
        <w:t xml:space="preserve">Les femmes  bénéficiaires du projet </w:t>
      </w:r>
      <w:r>
        <w:rPr>
          <w:rFonts w:ascii="Gill Sans MT" w:hAnsi="Gill Sans MT" w:cs="Calibri"/>
          <w:color w:val="000000"/>
          <w:lang w:val="fr-FR"/>
        </w:rPr>
        <w:t xml:space="preserve">ont plus de potentialités de transformer les revenus tirés de l’ artisanat dans l’amélioration de l’ investissement et amélioration du bien </w:t>
      </w:r>
      <w:proofErr w:type="spellStart"/>
      <w:r>
        <w:rPr>
          <w:rFonts w:ascii="Gill Sans MT" w:hAnsi="Gill Sans MT" w:cs="Calibri"/>
          <w:color w:val="000000"/>
          <w:lang w:val="fr-FR"/>
        </w:rPr>
        <w:t>etre</w:t>
      </w:r>
      <w:proofErr w:type="spellEnd"/>
      <w:r>
        <w:rPr>
          <w:rFonts w:ascii="Gill Sans MT" w:hAnsi="Gill Sans MT" w:cs="Calibri"/>
          <w:color w:val="000000"/>
          <w:lang w:val="fr-FR"/>
        </w:rPr>
        <w:t xml:space="preserve"> du ménage que les hommes. La part des revenus nets qui est investi dans les activités économiques est plus </w:t>
      </w:r>
      <w:proofErr w:type="spellStart"/>
      <w:r>
        <w:rPr>
          <w:rFonts w:ascii="Gill Sans MT" w:hAnsi="Gill Sans MT" w:cs="Calibri"/>
          <w:color w:val="000000"/>
          <w:lang w:val="fr-FR"/>
        </w:rPr>
        <w:t>élévé</w:t>
      </w:r>
      <w:proofErr w:type="spellEnd"/>
      <w:r>
        <w:rPr>
          <w:rFonts w:ascii="Gill Sans MT" w:hAnsi="Gill Sans MT" w:cs="Calibri"/>
          <w:color w:val="000000"/>
          <w:lang w:val="fr-FR"/>
        </w:rPr>
        <w:t xml:space="preserve"> chez les  femmes bénéficiaires. </w:t>
      </w:r>
    </w:p>
    <w:p w14:paraId="226A523C" w14:textId="283B6B20" w:rsidR="00AE5E8C" w:rsidRPr="00B204A5" w:rsidRDefault="00AE5E8C" w:rsidP="00B204A5">
      <w:pPr>
        <w:pStyle w:val="Paragraphedeliste"/>
        <w:numPr>
          <w:ilvl w:val="0"/>
          <w:numId w:val="92"/>
        </w:numPr>
        <w:jc w:val="both"/>
        <w:rPr>
          <w:rFonts w:ascii="Gill Sans MT" w:hAnsi="Gill Sans MT" w:cs="Calibri"/>
          <w:color w:val="000000"/>
          <w:lang w:val="fr-FR"/>
        </w:rPr>
      </w:pPr>
      <w:r>
        <w:rPr>
          <w:rFonts w:ascii="Gill Sans MT" w:hAnsi="Gill Sans MT" w:cs="Calibri"/>
          <w:color w:val="000000"/>
          <w:lang w:val="fr-FR"/>
        </w:rPr>
        <w:t>Le niveau de capacités organisationnelles des coopératives  des femmes est</w:t>
      </w:r>
      <w:r w:rsidR="00BD61AC">
        <w:rPr>
          <w:rFonts w:ascii="Gill Sans MT" w:hAnsi="Gill Sans MT" w:cs="Calibri"/>
          <w:color w:val="000000"/>
          <w:lang w:val="fr-FR"/>
        </w:rPr>
        <w:t xml:space="preserve"> m</w:t>
      </w:r>
      <w:r>
        <w:rPr>
          <w:rFonts w:ascii="Gill Sans MT" w:hAnsi="Gill Sans MT" w:cs="Calibri"/>
          <w:color w:val="000000"/>
          <w:lang w:val="fr-FR"/>
        </w:rPr>
        <w:t xml:space="preserve">oyennement faible par rapport aux capacités organisationnelles de tous les artisans. </w:t>
      </w:r>
    </w:p>
    <w:p w14:paraId="441DF543" w14:textId="4C56ED92" w:rsidR="00F6238C" w:rsidRDefault="00F6238C" w:rsidP="00540554">
      <w:pPr>
        <w:jc w:val="both"/>
        <w:rPr>
          <w:rFonts w:ascii="Gill Sans MT" w:hAnsi="Gill Sans MT" w:cs="Calibri"/>
          <w:color w:val="000000"/>
        </w:rPr>
      </w:pPr>
    </w:p>
    <w:p w14:paraId="3DE4D8E6" w14:textId="243D6120" w:rsidR="00F6238C" w:rsidRPr="00994364" w:rsidRDefault="00F6238C" w:rsidP="00540554">
      <w:pPr>
        <w:jc w:val="both"/>
        <w:rPr>
          <w:rFonts w:ascii="Gill Sans MT" w:hAnsi="Gill Sans MT" w:cs="Calibri"/>
          <w:color w:val="000000"/>
        </w:rPr>
      </w:pPr>
    </w:p>
    <w:p w14:paraId="092F1400" w14:textId="77777777" w:rsidR="00540554" w:rsidRPr="00994364" w:rsidRDefault="00540554" w:rsidP="00164592">
      <w:pPr>
        <w:pStyle w:val="Paragraphedeliste"/>
        <w:numPr>
          <w:ilvl w:val="0"/>
          <w:numId w:val="86"/>
        </w:numPr>
        <w:jc w:val="both"/>
        <w:rPr>
          <w:rFonts w:ascii="Gill Sans MT" w:hAnsi="Gill Sans MT" w:cs="Calibri"/>
          <w:b/>
          <w:color w:val="000000"/>
          <w:lang w:eastAsia="fr-FR"/>
        </w:rPr>
      </w:pPr>
      <w:proofErr w:type="spellStart"/>
      <w:r w:rsidRPr="00994364">
        <w:rPr>
          <w:rFonts w:ascii="Gill Sans MT" w:hAnsi="Gill Sans MT"/>
          <w:b/>
        </w:rPr>
        <w:t>Leçons</w:t>
      </w:r>
      <w:proofErr w:type="spellEnd"/>
      <w:r w:rsidRPr="00994364">
        <w:rPr>
          <w:rFonts w:ascii="Gill Sans MT" w:hAnsi="Gill Sans MT"/>
          <w:b/>
        </w:rPr>
        <w:t xml:space="preserve"> apprises </w:t>
      </w:r>
    </w:p>
    <w:p w14:paraId="24FD94C6" w14:textId="77777777" w:rsidR="00164592" w:rsidRPr="00994364" w:rsidRDefault="00164592" w:rsidP="00164592">
      <w:pPr>
        <w:pStyle w:val="Paragraphedeliste"/>
        <w:ind w:left="1080"/>
        <w:jc w:val="both"/>
        <w:rPr>
          <w:rFonts w:ascii="Gill Sans MT" w:hAnsi="Gill Sans MT" w:cs="Calibri"/>
          <w:b/>
          <w:color w:val="000000"/>
          <w:lang w:eastAsia="fr-FR"/>
        </w:rPr>
      </w:pPr>
    </w:p>
    <w:p w14:paraId="6FEC1A20" w14:textId="12BB7AAF" w:rsidR="003A49DA" w:rsidRPr="00994364" w:rsidRDefault="00F6238C" w:rsidP="003A49DA">
      <w:pPr>
        <w:pStyle w:val="Paragraphedeliste"/>
        <w:numPr>
          <w:ilvl w:val="0"/>
          <w:numId w:val="40"/>
        </w:numPr>
        <w:suppressAutoHyphens/>
        <w:autoSpaceDN w:val="0"/>
        <w:jc w:val="both"/>
        <w:textAlignment w:val="baseline"/>
        <w:rPr>
          <w:rFonts w:ascii="Gill Sans MT" w:hAnsi="Gill Sans MT"/>
          <w:lang w:val="fr-FR"/>
        </w:rPr>
      </w:pPr>
      <w:r>
        <w:rPr>
          <w:rFonts w:ascii="Gill Sans MT" w:hAnsi="Gill Sans MT"/>
          <w:lang w:val="fr-FR"/>
        </w:rPr>
        <w:t xml:space="preserve"> Le travail artisanal en coopératives et dans un même atelier </w:t>
      </w:r>
      <w:r w:rsidR="003A49DA" w:rsidRPr="00994364">
        <w:rPr>
          <w:rFonts w:ascii="Gill Sans MT" w:hAnsi="Gill Sans MT"/>
          <w:lang w:val="fr-FR"/>
        </w:rPr>
        <w:t>permet une visibilité commerciale des artisans et par conséquent une amélioration des ventes.</w:t>
      </w:r>
      <w:r w:rsidR="00A371C4" w:rsidRPr="00994364">
        <w:rPr>
          <w:rFonts w:ascii="Gill Sans MT" w:hAnsi="Gill Sans MT"/>
          <w:lang w:val="fr-FR"/>
        </w:rPr>
        <w:t xml:space="preserve"> L’atelier de </w:t>
      </w:r>
      <w:proofErr w:type="spellStart"/>
      <w:r w:rsidR="00A371C4" w:rsidRPr="00994364">
        <w:rPr>
          <w:rFonts w:ascii="Gill Sans MT" w:hAnsi="Gill Sans MT"/>
          <w:lang w:val="fr-FR"/>
        </w:rPr>
        <w:t>Kayanza</w:t>
      </w:r>
      <w:proofErr w:type="spellEnd"/>
      <w:r w:rsidR="00A371C4" w:rsidRPr="00994364">
        <w:rPr>
          <w:rFonts w:ascii="Gill Sans MT" w:hAnsi="Gill Sans MT"/>
          <w:lang w:val="fr-FR"/>
        </w:rPr>
        <w:t xml:space="preserve"> regroupant les artisans de maroquinerie et de corne est un exemple d’une visibilité assuré par cette stratégie.</w:t>
      </w:r>
      <w:r w:rsidR="0041553C">
        <w:rPr>
          <w:rFonts w:ascii="Gill Sans MT" w:hAnsi="Gill Sans MT"/>
          <w:lang w:val="fr-FR"/>
        </w:rPr>
        <w:t xml:space="preserve"> Il en est de même aux coopératives de </w:t>
      </w:r>
      <w:proofErr w:type="spellStart"/>
      <w:r w:rsidR="0041553C">
        <w:rPr>
          <w:rFonts w:ascii="Gill Sans MT" w:hAnsi="Gill Sans MT"/>
          <w:lang w:val="fr-FR"/>
        </w:rPr>
        <w:t>Bubanza</w:t>
      </w:r>
      <w:proofErr w:type="spellEnd"/>
      <w:r w:rsidR="0041553C">
        <w:rPr>
          <w:rFonts w:ascii="Gill Sans MT" w:hAnsi="Gill Sans MT"/>
          <w:lang w:val="fr-FR"/>
        </w:rPr>
        <w:t>.</w:t>
      </w:r>
    </w:p>
    <w:p w14:paraId="7EC2AE49" w14:textId="16D8FD51" w:rsidR="009F2565" w:rsidRPr="00994364" w:rsidRDefault="008F5539" w:rsidP="003A49DA">
      <w:pPr>
        <w:pStyle w:val="Paragraphedeliste"/>
        <w:numPr>
          <w:ilvl w:val="0"/>
          <w:numId w:val="40"/>
        </w:numPr>
        <w:suppressAutoHyphens/>
        <w:autoSpaceDN w:val="0"/>
        <w:jc w:val="both"/>
        <w:textAlignment w:val="baseline"/>
        <w:rPr>
          <w:rFonts w:ascii="Gill Sans MT" w:hAnsi="Gill Sans MT"/>
          <w:lang w:val="fr-FR"/>
        </w:rPr>
      </w:pPr>
      <w:r w:rsidRPr="00994364">
        <w:rPr>
          <w:rFonts w:ascii="Gill Sans MT" w:hAnsi="Gill Sans MT"/>
          <w:lang w:val="fr-FR"/>
        </w:rPr>
        <w:t xml:space="preserve">Les capacités d’analyse de la dynamique du marché, d’innovation et de conception des modèles des produits adaptés aux marchés et aux exigences des consommateurs sont des facteurs essentiels pour la viabilité des métiers artisanaux. </w:t>
      </w:r>
      <w:r w:rsidR="00677150">
        <w:rPr>
          <w:rFonts w:ascii="Gill Sans MT" w:hAnsi="Gill Sans MT"/>
          <w:lang w:val="fr-FR"/>
        </w:rPr>
        <w:t>Choses que fait la CHASAA.</w:t>
      </w:r>
    </w:p>
    <w:p w14:paraId="37059E1A" w14:textId="65775271" w:rsidR="00540554" w:rsidRPr="00B204A5" w:rsidRDefault="008F5539" w:rsidP="00B204A5">
      <w:pPr>
        <w:pStyle w:val="Paragraphedeliste"/>
        <w:numPr>
          <w:ilvl w:val="0"/>
          <w:numId w:val="40"/>
        </w:numPr>
        <w:suppressAutoHyphens/>
        <w:autoSpaceDN w:val="0"/>
        <w:jc w:val="both"/>
        <w:textAlignment w:val="baseline"/>
        <w:rPr>
          <w:rFonts w:ascii="Gill Sans MT" w:hAnsi="Gill Sans MT"/>
          <w:lang w:val="fr-FR"/>
        </w:rPr>
      </w:pPr>
      <w:r w:rsidRPr="00994364">
        <w:rPr>
          <w:rFonts w:ascii="Gill Sans MT" w:hAnsi="Gill Sans MT"/>
          <w:lang w:val="fr-FR"/>
        </w:rPr>
        <w:t>L’organisation des foires</w:t>
      </w:r>
      <w:r w:rsidR="004C1FD2">
        <w:rPr>
          <w:rFonts w:ascii="Gill Sans MT" w:hAnsi="Gill Sans MT"/>
          <w:lang w:val="fr-FR"/>
        </w:rPr>
        <w:t>, comme la CHASAA l’a toujours fait,</w:t>
      </w:r>
      <w:r w:rsidRPr="00994364">
        <w:rPr>
          <w:rFonts w:ascii="Gill Sans MT" w:hAnsi="Gill Sans MT"/>
          <w:lang w:val="fr-FR"/>
        </w:rPr>
        <w:t xml:space="preserve"> est une action efficace permettant d’améliorer la visibilité commerciale des coop</w:t>
      </w:r>
      <w:r w:rsidR="003D05D1">
        <w:rPr>
          <w:rFonts w:ascii="Gill Sans MT" w:hAnsi="Gill Sans MT"/>
          <w:lang w:val="fr-FR"/>
        </w:rPr>
        <w:t>é</w:t>
      </w:r>
      <w:r w:rsidRPr="00994364">
        <w:rPr>
          <w:rFonts w:ascii="Gill Sans MT" w:hAnsi="Gill Sans MT"/>
          <w:lang w:val="fr-FR"/>
        </w:rPr>
        <w:t>ratives</w:t>
      </w:r>
      <w:r w:rsidR="00E82A6E">
        <w:rPr>
          <w:rFonts w:ascii="Gill Sans MT" w:hAnsi="Gill Sans MT"/>
          <w:lang w:val="fr-FR"/>
        </w:rPr>
        <w:t xml:space="preserve"> et de l’ artisanat </w:t>
      </w:r>
      <w:r w:rsidRPr="00994364">
        <w:rPr>
          <w:rFonts w:ascii="Gill Sans MT" w:hAnsi="Gill Sans MT"/>
          <w:lang w:val="fr-FR"/>
        </w:rPr>
        <w:t xml:space="preserve"> et aussi l’échange d’expérience</w:t>
      </w:r>
      <w:r w:rsidR="00E34AF9">
        <w:rPr>
          <w:rFonts w:ascii="Gill Sans MT" w:hAnsi="Gill Sans MT"/>
          <w:lang w:val="fr-FR"/>
        </w:rPr>
        <w:t>.</w:t>
      </w:r>
    </w:p>
    <w:p w14:paraId="4EB13B98" w14:textId="5B5DF061" w:rsidR="00540554" w:rsidRPr="00994364" w:rsidRDefault="00540554" w:rsidP="000D7B45">
      <w:pPr>
        <w:pStyle w:val="Paragraphedeliste"/>
        <w:numPr>
          <w:ilvl w:val="0"/>
          <w:numId w:val="40"/>
        </w:numPr>
        <w:suppressAutoHyphens/>
        <w:autoSpaceDN w:val="0"/>
        <w:jc w:val="both"/>
        <w:textAlignment w:val="baseline"/>
        <w:outlineLvl w:val="2"/>
        <w:rPr>
          <w:rFonts w:ascii="Gill Sans MT" w:hAnsi="Gill Sans MT"/>
          <w:lang w:val="fr-FR"/>
        </w:rPr>
      </w:pPr>
      <w:bookmarkStart w:id="131" w:name="_Toc20572588"/>
      <w:bookmarkStart w:id="132" w:name="_Toc20573522"/>
      <w:r w:rsidRPr="00994364">
        <w:rPr>
          <w:rFonts w:ascii="Gill Sans MT" w:hAnsi="Gill Sans MT"/>
          <w:lang w:val="fr-FR"/>
        </w:rPr>
        <w:t xml:space="preserve">Développement des ventes via </w:t>
      </w:r>
      <w:r w:rsidR="00E34AF9">
        <w:rPr>
          <w:rFonts w:ascii="Gill Sans MT" w:hAnsi="Gill Sans MT"/>
          <w:lang w:val="fr-FR"/>
        </w:rPr>
        <w:t xml:space="preserve">l’implantation commerciale de la </w:t>
      </w:r>
      <w:r w:rsidRPr="00994364">
        <w:rPr>
          <w:rFonts w:ascii="Gill Sans MT" w:hAnsi="Gill Sans MT"/>
          <w:lang w:val="fr-FR"/>
        </w:rPr>
        <w:t xml:space="preserve"> </w:t>
      </w:r>
      <w:r w:rsidR="00164592" w:rsidRPr="00994364">
        <w:rPr>
          <w:rStyle w:val="tlid-translation"/>
          <w:rFonts w:ascii="Gill Sans MT" w:hAnsi="Gill Sans MT"/>
          <w:iCs/>
          <w:lang w:val="fr-FR"/>
        </w:rPr>
        <w:t>Coopérative Lumières</w:t>
      </w:r>
      <w:r w:rsidR="00164592" w:rsidRPr="00994364">
        <w:rPr>
          <w:rStyle w:val="tlid-translation"/>
          <w:rFonts w:ascii="Gill Sans MT" w:hAnsi="Gill Sans MT"/>
          <w:lang w:val="fr-FR"/>
        </w:rPr>
        <w:t xml:space="preserve"> des Centres de formation, </w:t>
      </w:r>
      <w:r w:rsidR="00164592" w:rsidRPr="00994364">
        <w:rPr>
          <w:rStyle w:val="tlid-translation"/>
          <w:rFonts w:ascii="Gill Sans MT" w:hAnsi="Gill Sans MT"/>
          <w:iCs/>
          <w:lang w:val="fr-FR"/>
        </w:rPr>
        <w:t>Artisans</w:t>
      </w:r>
      <w:r w:rsidR="00164592" w:rsidRPr="00994364">
        <w:rPr>
          <w:rStyle w:val="tlid-translation"/>
          <w:rFonts w:ascii="Gill Sans MT" w:hAnsi="Gill Sans MT"/>
          <w:lang w:val="fr-FR"/>
        </w:rPr>
        <w:t xml:space="preserve"> et Artistes du </w:t>
      </w:r>
      <w:r w:rsidR="00164592" w:rsidRPr="00994364">
        <w:rPr>
          <w:rStyle w:val="tlid-translation"/>
          <w:rFonts w:ascii="Gill Sans MT" w:hAnsi="Gill Sans MT"/>
          <w:iCs/>
          <w:lang w:val="fr-FR"/>
        </w:rPr>
        <w:t>Burundi (COLUCAAB)</w:t>
      </w:r>
      <w:r w:rsidRPr="00994364">
        <w:rPr>
          <w:rFonts w:ascii="Gill Sans MT" w:hAnsi="Gill Sans MT"/>
          <w:lang w:val="fr-FR"/>
        </w:rPr>
        <w:t xml:space="preserve"> </w:t>
      </w:r>
      <w:r w:rsidR="00E34AF9">
        <w:rPr>
          <w:rFonts w:ascii="Gill Sans MT" w:hAnsi="Gill Sans MT"/>
          <w:lang w:val="fr-FR"/>
        </w:rPr>
        <w:t xml:space="preserve">sise à </w:t>
      </w:r>
      <w:proofErr w:type="spellStart"/>
      <w:r w:rsidR="00E34AF9">
        <w:rPr>
          <w:rFonts w:ascii="Gill Sans MT" w:hAnsi="Gill Sans MT"/>
          <w:lang w:val="fr-FR"/>
        </w:rPr>
        <w:t>Kigobe</w:t>
      </w:r>
      <w:proofErr w:type="spellEnd"/>
      <w:r w:rsidR="00E34AF9">
        <w:rPr>
          <w:rFonts w:ascii="Gill Sans MT" w:hAnsi="Gill Sans MT"/>
          <w:lang w:val="fr-FR"/>
        </w:rPr>
        <w:t xml:space="preserve"> à Bujumbura </w:t>
      </w:r>
      <w:r w:rsidRPr="00994364">
        <w:rPr>
          <w:rFonts w:ascii="Gill Sans MT" w:hAnsi="Gill Sans MT"/>
          <w:lang w:val="fr-FR"/>
        </w:rPr>
        <w:t>et promotion de la commercialisation des produits artisana</w:t>
      </w:r>
      <w:r w:rsidR="00DC0969">
        <w:rPr>
          <w:rFonts w:ascii="Gill Sans MT" w:hAnsi="Gill Sans MT"/>
          <w:lang w:val="fr-FR"/>
        </w:rPr>
        <w:t xml:space="preserve">ux </w:t>
      </w:r>
      <w:r w:rsidRPr="00994364">
        <w:rPr>
          <w:rFonts w:ascii="Gill Sans MT" w:hAnsi="Gill Sans MT"/>
          <w:lang w:val="fr-FR"/>
        </w:rPr>
        <w:t xml:space="preserve"> permet la réduction des coûts</w:t>
      </w:r>
      <w:r w:rsidR="00E34AF9">
        <w:rPr>
          <w:rFonts w:ascii="Gill Sans MT" w:hAnsi="Gill Sans MT"/>
          <w:lang w:val="fr-FR"/>
        </w:rPr>
        <w:t xml:space="preserve"> de production</w:t>
      </w:r>
      <w:r w:rsidR="00164592" w:rsidRPr="00994364">
        <w:rPr>
          <w:rFonts w:ascii="Gill Sans MT" w:hAnsi="Gill Sans MT"/>
          <w:lang w:val="fr-FR"/>
        </w:rPr>
        <w:t>, la réduction des coûts de t</w:t>
      </w:r>
      <w:r w:rsidRPr="00994364">
        <w:rPr>
          <w:rFonts w:ascii="Gill Sans MT" w:hAnsi="Gill Sans MT"/>
          <w:lang w:val="fr-FR"/>
        </w:rPr>
        <w:t xml:space="preserve">ransaction et l’augmentation des ventes.  Via </w:t>
      </w:r>
      <w:r w:rsidR="00590BE2" w:rsidRPr="00994364">
        <w:rPr>
          <w:rFonts w:ascii="Gill Sans MT" w:hAnsi="Gill Sans MT"/>
          <w:lang w:val="fr-FR"/>
        </w:rPr>
        <w:t>COLUCAAB</w:t>
      </w:r>
      <w:r w:rsidRPr="00994364">
        <w:rPr>
          <w:rFonts w:ascii="Gill Sans MT" w:hAnsi="Gill Sans MT"/>
          <w:lang w:val="fr-FR"/>
        </w:rPr>
        <w:t>, les coopératives ont pu</w:t>
      </w:r>
      <w:r w:rsidR="00164592" w:rsidRPr="00994364">
        <w:rPr>
          <w:rFonts w:ascii="Gill Sans MT" w:hAnsi="Gill Sans MT"/>
          <w:lang w:val="fr-FR"/>
        </w:rPr>
        <w:t xml:space="preserve"> augmenter les ventes</w:t>
      </w:r>
      <w:r w:rsidRPr="00994364">
        <w:rPr>
          <w:rFonts w:ascii="Gill Sans MT" w:hAnsi="Gill Sans MT"/>
          <w:lang w:val="fr-FR"/>
        </w:rPr>
        <w:t xml:space="preserve"> locales des produits artisanaux, en effet, la vente brute moyenne par mois est de 42154,7 BIF par coopératives avec </w:t>
      </w:r>
      <w:r w:rsidR="00E34AF9">
        <w:rPr>
          <w:rFonts w:ascii="Gill Sans MT" w:hAnsi="Gill Sans MT"/>
          <w:lang w:val="fr-FR"/>
        </w:rPr>
        <w:t>un</w:t>
      </w:r>
      <w:r w:rsidRPr="00994364">
        <w:rPr>
          <w:rFonts w:ascii="Gill Sans MT" w:hAnsi="Gill Sans MT"/>
          <w:lang w:val="fr-FR"/>
        </w:rPr>
        <w:t xml:space="preserve"> taux de  marge  bénéficiaires de 67%.</w:t>
      </w:r>
      <w:bookmarkEnd w:id="131"/>
      <w:bookmarkEnd w:id="132"/>
    </w:p>
    <w:p w14:paraId="6615F2B5" w14:textId="5064CE49" w:rsidR="00540554" w:rsidRDefault="00540554" w:rsidP="000D7B45">
      <w:pPr>
        <w:pStyle w:val="Paragraphedeliste"/>
        <w:numPr>
          <w:ilvl w:val="0"/>
          <w:numId w:val="40"/>
        </w:numPr>
        <w:suppressAutoHyphens/>
        <w:autoSpaceDN w:val="0"/>
        <w:jc w:val="both"/>
        <w:textAlignment w:val="baseline"/>
        <w:outlineLvl w:val="2"/>
        <w:rPr>
          <w:rFonts w:ascii="Gill Sans MT" w:hAnsi="Gill Sans MT"/>
          <w:lang w:val="fr-FR"/>
        </w:rPr>
      </w:pPr>
      <w:bookmarkStart w:id="133" w:name="_Toc20573523"/>
      <w:r w:rsidRPr="00994364">
        <w:rPr>
          <w:rFonts w:ascii="Gill Sans MT" w:hAnsi="Gill Sans MT"/>
          <w:lang w:val="fr-FR"/>
        </w:rPr>
        <w:t xml:space="preserve">Le développement des produits artisanaux de substitution </w:t>
      </w:r>
      <w:r w:rsidR="005F09AD">
        <w:rPr>
          <w:rFonts w:ascii="Gill Sans MT" w:hAnsi="Gill Sans MT"/>
          <w:lang w:val="fr-FR"/>
        </w:rPr>
        <w:t>aux</w:t>
      </w:r>
      <w:r w:rsidR="005F09AD" w:rsidRPr="00994364">
        <w:rPr>
          <w:rFonts w:ascii="Gill Sans MT" w:hAnsi="Gill Sans MT"/>
          <w:lang w:val="fr-FR"/>
        </w:rPr>
        <w:t xml:space="preserve"> </w:t>
      </w:r>
      <w:r w:rsidRPr="00994364">
        <w:rPr>
          <w:rFonts w:ascii="Gill Sans MT" w:hAnsi="Gill Sans MT"/>
          <w:lang w:val="fr-FR"/>
        </w:rPr>
        <w:t>produits importés comme les produits de maroquinerie sont des champs d’innovation facilement exploitables, en plus d’une création de l’emploi et de la valeur ajoutée qui jadis étaient exporté</w:t>
      </w:r>
      <w:r w:rsidR="00164592" w:rsidRPr="00994364">
        <w:rPr>
          <w:rFonts w:ascii="Gill Sans MT" w:hAnsi="Gill Sans MT"/>
          <w:lang w:val="fr-FR"/>
        </w:rPr>
        <w:t xml:space="preserve">es, ces types d’artisanat </w:t>
      </w:r>
      <w:r w:rsidRPr="00994364">
        <w:rPr>
          <w:rFonts w:ascii="Gill Sans MT" w:hAnsi="Gill Sans MT"/>
          <w:lang w:val="fr-FR"/>
        </w:rPr>
        <w:t>permettent de substituer l’importation par des produits fabriqués localement à moindre coût.</w:t>
      </w:r>
      <w:bookmarkEnd w:id="133"/>
    </w:p>
    <w:p w14:paraId="15C07C9A" w14:textId="1141B4B2" w:rsidR="005F09AD" w:rsidRPr="00994364" w:rsidRDefault="005F09AD" w:rsidP="000D7B45">
      <w:pPr>
        <w:pStyle w:val="Paragraphedeliste"/>
        <w:numPr>
          <w:ilvl w:val="0"/>
          <w:numId w:val="40"/>
        </w:numPr>
        <w:suppressAutoHyphens/>
        <w:autoSpaceDN w:val="0"/>
        <w:jc w:val="both"/>
        <w:textAlignment w:val="baseline"/>
        <w:outlineLvl w:val="2"/>
        <w:rPr>
          <w:rFonts w:ascii="Gill Sans MT" w:hAnsi="Gill Sans MT"/>
          <w:lang w:val="fr-FR"/>
        </w:rPr>
      </w:pPr>
      <w:r>
        <w:rPr>
          <w:rFonts w:ascii="Gill Sans MT" w:hAnsi="Gill Sans MT"/>
          <w:lang w:val="fr-FR"/>
        </w:rPr>
        <w:t xml:space="preserve">Le choix </w:t>
      </w:r>
      <w:r w:rsidR="00AF6EF0">
        <w:rPr>
          <w:rFonts w:ascii="Gill Sans MT" w:hAnsi="Gill Sans MT"/>
          <w:lang w:val="fr-FR"/>
        </w:rPr>
        <w:t>d’une structure faitière de l’artisanat au Burundi (CHASAA) comme</w:t>
      </w:r>
      <w:r>
        <w:rPr>
          <w:rFonts w:ascii="Gill Sans MT" w:hAnsi="Gill Sans MT"/>
          <w:lang w:val="fr-FR"/>
        </w:rPr>
        <w:t xml:space="preserve"> partenaire </w:t>
      </w:r>
      <w:r w:rsidR="00AF6EF0">
        <w:rPr>
          <w:rFonts w:ascii="Gill Sans MT" w:hAnsi="Gill Sans MT"/>
          <w:lang w:val="fr-FR"/>
        </w:rPr>
        <w:t>de mise en œuvre</w:t>
      </w:r>
      <w:r>
        <w:rPr>
          <w:rFonts w:ascii="Gill Sans MT" w:hAnsi="Gill Sans MT"/>
          <w:lang w:val="fr-FR"/>
        </w:rPr>
        <w:t xml:space="preserve"> d’un projet à caractère artisanal et de création d’emploi permet un encadrement assuré des bénéficiaires, l’atteinte </w:t>
      </w:r>
      <w:r w:rsidR="00D872FC">
        <w:rPr>
          <w:rFonts w:ascii="Gill Sans MT" w:hAnsi="Gill Sans MT"/>
          <w:lang w:val="fr-FR"/>
        </w:rPr>
        <w:t xml:space="preserve">parfaite </w:t>
      </w:r>
      <w:r>
        <w:rPr>
          <w:rFonts w:ascii="Gill Sans MT" w:hAnsi="Gill Sans MT"/>
          <w:lang w:val="fr-FR"/>
        </w:rPr>
        <w:t xml:space="preserve">des résultats escomptés et la </w:t>
      </w:r>
      <w:proofErr w:type="spellStart"/>
      <w:r>
        <w:rPr>
          <w:rFonts w:ascii="Gill Sans MT" w:hAnsi="Gill Sans MT"/>
          <w:lang w:val="fr-FR"/>
        </w:rPr>
        <w:t>pérénisation</w:t>
      </w:r>
      <w:proofErr w:type="spellEnd"/>
      <w:r>
        <w:rPr>
          <w:rFonts w:ascii="Gill Sans MT" w:hAnsi="Gill Sans MT"/>
          <w:lang w:val="fr-FR"/>
        </w:rPr>
        <w:t xml:space="preserve"> des acquis.  </w:t>
      </w:r>
      <w:r w:rsidR="00AF6EF0">
        <w:rPr>
          <w:rFonts w:ascii="Gill Sans MT" w:hAnsi="Gill Sans MT"/>
          <w:lang w:val="fr-FR"/>
        </w:rPr>
        <w:t xml:space="preserve"> </w:t>
      </w:r>
    </w:p>
    <w:p w14:paraId="5AB3A562" w14:textId="1B28DB72" w:rsidR="000F592C" w:rsidRPr="00994364" w:rsidRDefault="000F592C" w:rsidP="000F592C">
      <w:pPr>
        <w:pStyle w:val="Paragraphedeliste"/>
        <w:suppressAutoHyphens/>
        <w:autoSpaceDN w:val="0"/>
        <w:jc w:val="both"/>
        <w:textAlignment w:val="baseline"/>
        <w:outlineLvl w:val="2"/>
        <w:rPr>
          <w:rFonts w:ascii="Gill Sans MT" w:hAnsi="Gill Sans MT"/>
          <w:lang w:val="fr-FR"/>
        </w:rPr>
      </w:pPr>
    </w:p>
    <w:p w14:paraId="097753EC" w14:textId="77777777" w:rsidR="00994364" w:rsidRPr="00994364" w:rsidRDefault="00994364" w:rsidP="000F592C">
      <w:pPr>
        <w:pStyle w:val="Paragraphedeliste"/>
        <w:suppressAutoHyphens/>
        <w:autoSpaceDN w:val="0"/>
        <w:jc w:val="both"/>
        <w:textAlignment w:val="baseline"/>
        <w:outlineLvl w:val="2"/>
        <w:rPr>
          <w:rFonts w:ascii="Gill Sans MT" w:hAnsi="Gill Sans MT"/>
          <w:lang w:val="fr-FR"/>
        </w:rPr>
      </w:pPr>
    </w:p>
    <w:p w14:paraId="1D4632CE" w14:textId="743A22EA" w:rsidR="00C1771F" w:rsidRPr="00994364" w:rsidRDefault="00540554" w:rsidP="00002164">
      <w:pPr>
        <w:jc w:val="both"/>
        <w:rPr>
          <w:rFonts w:ascii="Gill Sans MT" w:hAnsi="Gill Sans MT" w:cs="Calibri"/>
          <w:b/>
          <w:color w:val="000000"/>
        </w:rPr>
      </w:pPr>
      <w:r w:rsidRPr="00994364">
        <w:rPr>
          <w:rFonts w:ascii="Gill Sans MT" w:hAnsi="Gill Sans MT" w:cs="Segoe UI"/>
        </w:rPr>
        <w:t xml:space="preserve"> </w:t>
      </w:r>
      <w:r w:rsidRPr="00994364">
        <w:rPr>
          <w:rFonts w:ascii="Gill Sans MT" w:hAnsi="Gill Sans MT" w:cs="Calibri"/>
          <w:b/>
          <w:color w:val="000000"/>
        </w:rPr>
        <w:t xml:space="preserve">Recommandation </w:t>
      </w:r>
    </w:p>
    <w:p w14:paraId="26F4B5A0" w14:textId="5F930413" w:rsidR="00DD5E00" w:rsidRPr="00994364" w:rsidRDefault="00DD5E00" w:rsidP="00002164">
      <w:pPr>
        <w:jc w:val="both"/>
        <w:rPr>
          <w:rFonts w:ascii="Gill Sans MT" w:hAnsi="Gill Sans MT" w:cs="Calibri"/>
          <w:b/>
          <w:color w:val="000000"/>
        </w:rPr>
      </w:pPr>
      <w:r w:rsidRPr="00994364">
        <w:rPr>
          <w:rFonts w:ascii="Gill Sans MT" w:hAnsi="Gill Sans MT" w:cs="Calibri"/>
          <w:b/>
          <w:color w:val="000000"/>
        </w:rPr>
        <w:t xml:space="preserve">A l’Etat du Burundi </w:t>
      </w:r>
    </w:p>
    <w:p w14:paraId="051BAC45" w14:textId="77777777" w:rsidR="003F58C6" w:rsidRDefault="003F58C6" w:rsidP="00B204A5">
      <w:pPr>
        <w:pStyle w:val="Paragraphedeliste"/>
        <w:numPr>
          <w:ilvl w:val="0"/>
          <w:numId w:val="91"/>
        </w:numPr>
        <w:suppressAutoHyphens/>
        <w:autoSpaceDN w:val="0"/>
        <w:spacing w:before="240"/>
        <w:jc w:val="both"/>
        <w:textAlignment w:val="baseline"/>
        <w:outlineLvl w:val="0"/>
        <w:rPr>
          <w:rFonts w:ascii="Gill Sans MT" w:hAnsi="Gill Sans MT" w:cs="Segoe UI"/>
          <w:lang w:val="fr-FR"/>
        </w:rPr>
      </w:pPr>
      <w:bookmarkStart w:id="134" w:name="_Toc20573524"/>
      <w:r>
        <w:rPr>
          <w:rFonts w:ascii="Gill Sans MT" w:hAnsi="Gill Sans MT" w:cs="Segoe UI"/>
          <w:lang w:val="fr-FR"/>
        </w:rPr>
        <w:t xml:space="preserve">Adopter une politique de promotion de l’ art et de l’ artisanat par la mise en place d’ une loi spécifique pour le secteur artisanal </w:t>
      </w:r>
    </w:p>
    <w:p w14:paraId="11AC7430" w14:textId="77777777" w:rsidR="003F58C6" w:rsidRDefault="003F58C6" w:rsidP="00B204A5">
      <w:pPr>
        <w:pStyle w:val="Paragraphedeliste"/>
        <w:numPr>
          <w:ilvl w:val="0"/>
          <w:numId w:val="91"/>
        </w:numPr>
        <w:suppressAutoHyphens/>
        <w:autoSpaceDN w:val="0"/>
        <w:spacing w:before="240"/>
        <w:jc w:val="both"/>
        <w:textAlignment w:val="baseline"/>
        <w:outlineLvl w:val="0"/>
        <w:rPr>
          <w:rFonts w:ascii="Gill Sans MT" w:hAnsi="Gill Sans MT" w:cs="Segoe UI"/>
          <w:lang w:val="fr-FR"/>
        </w:rPr>
      </w:pPr>
      <w:r>
        <w:rPr>
          <w:rFonts w:ascii="Gill Sans MT" w:hAnsi="Gill Sans MT" w:cs="Segoe UI"/>
          <w:lang w:val="fr-FR"/>
        </w:rPr>
        <w:t xml:space="preserve">Promouvoir le financement du secteur de l’ artisanat par la mise en place du fond spécial de promotion de l’ art et de l’ artisanat. Ce fond spécial pouvant </w:t>
      </w:r>
      <w:proofErr w:type="spellStart"/>
      <w:r>
        <w:rPr>
          <w:rFonts w:ascii="Gill Sans MT" w:hAnsi="Gill Sans MT" w:cs="Segoe UI"/>
          <w:lang w:val="fr-FR"/>
        </w:rPr>
        <w:t>etre</w:t>
      </w:r>
      <w:proofErr w:type="spellEnd"/>
      <w:r>
        <w:rPr>
          <w:rFonts w:ascii="Gill Sans MT" w:hAnsi="Gill Sans MT" w:cs="Segoe UI"/>
          <w:lang w:val="fr-FR"/>
        </w:rPr>
        <w:t xml:space="preserve"> mis en œuvre par la mise en place des fonds de garantie pour permettre l’ acquisition des crédits aux artisans</w:t>
      </w:r>
    </w:p>
    <w:p w14:paraId="1FF213DB" w14:textId="77777777" w:rsidR="003F58C6" w:rsidRDefault="003F58C6" w:rsidP="00B204A5">
      <w:pPr>
        <w:pStyle w:val="Paragraphedeliste"/>
        <w:numPr>
          <w:ilvl w:val="0"/>
          <w:numId w:val="91"/>
        </w:numPr>
        <w:suppressAutoHyphens/>
        <w:autoSpaceDN w:val="0"/>
        <w:spacing w:before="240"/>
        <w:jc w:val="both"/>
        <w:textAlignment w:val="baseline"/>
        <w:outlineLvl w:val="0"/>
        <w:rPr>
          <w:rFonts w:ascii="Gill Sans MT" w:hAnsi="Gill Sans MT" w:cs="Segoe UI"/>
          <w:lang w:val="fr-FR"/>
        </w:rPr>
      </w:pPr>
      <w:r>
        <w:rPr>
          <w:rFonts w:ascii="Gill Sans MT" w:hAnsi="Gill Sans MT" w:cs="Segoe UI"/>
          <w:lang w:val="fr-FR"/>
        </w:rPr>
        <w:lastRenderedPageBreak/>
        <w:t xml:space="preserve">Promouvoir une politique d’ exportation des produits de l’ art dans les pays développés , par une mise en place d’ une politique d’ exonération des exportations des produits de l’ art et de l’ </w:t>
      </w:r>
      <w:proofErr w:type="spellStart"/>
      <w:r>
        <w:rPr>
          <w:rFonts w:ascii="Gill Sans MT" w:hAnsi="Gill Sans MT" w:cs="Segoe UI"/>
          <w:lang w:val="fr-FR"/>
        </w:rPr>
        <w:t>artisanant</w:t>
      </w:r>
      <w:proofErr w:type="spellEnd"/>
      <w:r>
        <w:rPr>
          <w:rFonts w:ascii="Gill Sans MT" w:hAnsi="Gill Sans MT" w:cs="Segoe UI"/>
          <w:lang w:val="fr-FR"/>
        </w:rPr>
        <w:t xml:space="preserve"> , organisation des foires et exposition dans les pays développés et facilitation de la commercialisation locales et internationales des produits de l’ art ;</w:t>
      </w:r>
    </w:p>
    <w:p w14:paraId="24F077CD" w14:textId="77777777" w:rsidR="003F58C6" w:rsidRDefault="003F58C6" w:rsidP="00B204A5">
      <w:pPr>
        <w:pStyle w:val="Paragraphedeliste"/>
        <w:numPr>
          <w:ilvl w:val="0"/>
          <w:numId w:val="91"/>
        </w:numPr>
        <w:suppressAutoHyphens/>
        <w:autoSpaceDN w:val="0"/>
        <w:spacing w:before="240"/>
        <w:jc w:val="both"/>
        <w:textAlignment w:val="baseline"/>
        <w:outlineLvl w:val="0"/>
        <w:rPr>
          <w:rFonts w:ascii="Gill Sans MT" w:hAnsi="Gill Sans MT" w:cs="Segoe UI"/>
          <w:lang w:val="fr-FR"/>
        </w:rPr>
      </w:pPr>
      <w:r>
        <w:rPr>
          <w:rFonts w:ascii="Gill Sans MT" w:hAnsi="Gill Sans MT" w:cs="Segoe UI"/>
          <w:lang w:val="fr-FR"/>
        </w:rPr>
        <w:t xml:space="preserve">Soutenir la transformation des matières premières utilisés dans l’ </w:t>
      </w:r>
      <w:proofErr w:type="spellStart"/>
      <w:r>
        <w:rPr>
          <w:rFonts w:ascii="Gill Sans MT" w:hAnsi="Gill Sans MT" w:cs="Segoe UI"/>
          <w:lang w:val="fr-FR"/>
        </w:rPr>
        <w:t>artisanant</w:t>
      </w:r>
      <w:proofErr w:type="spellEnd"/>
      <w:r>
        <w:rPr>
          <w:rFonts w:ascii="Gill Sans MT" w:hAnsi="Gill Sans MT" w:cs="Segoe UI"/>
          <w:lang w:val="fr-FR"/>
        </w:rPr>
        <w:t xml:space="preserve"> en  </w:t>
      </w:r>
      <w:proofErr w:type="spellStart"/>
      <w:r>
        <w:rPr>
          <w:rFonts w:ascii="Gill Sans MT" w:hAnsi="Gill Sans MT" w:cs="Segoe UI"/>
          <w:lang w:val="fr-FR"/>
        </w:rPr>
        <w:t>financant</w:t>
      </w:r>
      <w:proofErr w:type="spellEnd"/>
      <w:r>
        <w:rPr>
          <w:rFonts w:ascii="Gill Sans MT" w:hAnsi="Gill Sans MT" w:cs="Segoe UI"/>
          <w:lang w:val="fr-FR"/>
        </w:rPr>
        <w:t xml:space="preserve">  la tannerie de cuir au Burundi.</w:t>
      </w:r>
    </w:p>
    <w:p w14:paraId="3830B2A3" w14:textId="6BF5F166" w:rsidR="003F58C6" w:rsidRDefault="003F58C6" w:rsidP="00B204A5">
      <w:pPr>
        <w:pStyle w:val="Paragraphedeliste"/>
        <w:numPr>
          <w:ilvl w:val="0"/>
          <w:numId w:val="91"/>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 xml:space="preserve">Tenant compte que des interventions sans la contribution directe des bénéficiaires dans le coût des </w:t>
      </w:r>
      <w:proofErr w:type="spellStart"/>
      <w:r w:rsidRPr="00994364">
        <w:rPr>
          <w:rFonts w:ascii="Gill Sans MT" w:hAnsi="Gill Sans MT" w:cs="Segoe UI"/>
          <w:lang w:val="fr-FR"/>
        </w:rPr>
        <w:t>equipements</w:t>
      </w:r>
      <w:proofErr w:type="spellEnd"/>
      <w:r w:rsidRPr="00994364">
        <w:rPr>
          <w:rFonts w:ascii="Gill Sans MT" w:hAnsi="Gill Sans MT" w:cs="Segoe UI"/>
          <w:lang w:val="fr-FR"/>
        </w:rPr>
        <w:t xml:space="preserve"> et autres appuis dont ils </w:t>
      </w:r>
      <w:proofErr w:type="spellStart"/>
      <w:r w:rsidRPr="00994364">
        <w:rPr>
          <w:rFonts w:ascii="Gill Sans MT" w:hAnsi="Gill Sans MT" w:cs="Segoe UI"/>
          <w:lang w:val="fr-FR"/>
        </w:rPr>
        <w:t>beneficie</w:t>
      </w:r>
      <w:r>
        <w:rPr>
          <w:rFonts w:ascii="Gill Sans MT" w:hAnsi="Gill Sans MT" w:cs="Segoe UI"/>
          <w:lang w:val="fr-FR"/>
        </w:rPr>
        <w:t>nt</w:t>
      </w:r>
      <w:proofErr w:type="spellEnd"/>
      <w:r w:rsidRPr="00994364">
        <w:rPr>
          <w:rFonts w:ascii="Gill Sans MT" w:hAnsi="Gill Sans MT" w:cs="Segoe UI"/>
          <w:lang w:val="fr-FR"/>
        </w:rPr>
        <w:t xml:space="preserve"> induisent le plus souvent à l’esprit de dépendance, il en convient de développer des mécanismes d’appropriation par le renforcement de la participation des bénéficiaires dans les coûts des </w:t>
      </w:r>
      <w:proofErr w:type="spellStart"/>
      <w:r w:rsidRPr="00994364">
        <w:rPr>
          <w:rFonts w:ascii="Gill Sans MT" w:hAnsi="Gill Sans MT" w:cs="Segoe UI"/>
          <w:lang w:val="fr-FR"/>
        </w:rPr>
        <w:t>equipements</w:t>
      </w:r>
      <w:proofErr w:type="spellEnd"/>
      <w:r w:rsidRPr="00994364">
        <w:rPr>
          <w:rFonts w:ascii="Gill Sans MT" w:hAnsi="Gill Sans MT" w:cs="Segoe UI"/>
          <w:lang w:val="fr-FR"/>
        </w:rPr>
        <w:t xml:space="preserve"> distribuées au bénéficiaire.</w:t>
      </w:r>
    </w:p>
    <w:p w14:paraId="553AC001" w14:textId="29567BFF" w:rsidR="00397C5A" w:rsidRPr="00994364" w:rsidRDefault="00397C5A" w:rsidP="00B204A5">
      <w:pPr>
        <w:pStyle w:val="Paragraphedeliste"/>
        <w:numPr>
          <w:ilvl w:val="0"/>
          <w:numId w:val="91"/>
        </w:numPr>
        <w:suppressAutoHyphens/>
        <w:autoSpaceDN w:val="0"/>
        <w:jc w:val="both"/>
        <w:textAlignment w:val="baseline"/>
        <w:rPr>
          <w:rFonts w:ascii="Gill Sans MT" w:hAnsi="Gill Sans MT" w:cs="Segoe UI"/>
          <w:lang w:val="fr-FR"/>
        </w:rPr>
      </w:pPr>
      <w:r>
        <w:rPr>
          <w:rFonts w:ascii="Gill Sans MT" w:hAnsi="Gill Sans MT" w:cs="Segoe UI"/>
          <w:lang w:val="fr-FR"/>
        </w:rPr>
        <w:t xml:space="preserve">Appuyer dans la modernisation </w:t>
      </w:r>
      <w:r w:rsidR="00B204A5">
        <w:rPr>
          <w:rFonts w:ascii="Gill Sans MT" w:hAnsi="Gill Sans MT" w:cs="Segoe UI"/>
          <w:lang w:val="fr-FR"/>
        </w:rPr>
        <w:t xml:space="preserve">des </w:t>
      </w:r>
      <w:proofErr w:type="spellStart"/>
      <w:r w:rsidR="00B204A5">
        <w:rPr>
          <w:rFonts w:ascii="Gill Sans MT" w:hAnsi="Gill Sans MT" w:cs="Segoe UI"/>
          <w:lang w:val="fr-FR"/>
        </w:rPr>
        <w:t>equipements</w:t>
      </w:r>
      <w:proofErr w:type="spellEnd"/>
      <w:r w:rsidR="00B204A5">
        <w:rPr>
          <w:rFonts w:ascii="Gill Sans MT" w:hAnsi="Gill Sans MT" w:cs="Segoe UI"/>
          <w:lang w:val="fr-FR"/>
        </w:rPr>
        <w:t xml:space="preserve"> des unités artisanales de transformation </w:t>
      </w:r>
      <w:proofErr w:type="spellStart"/>
      <w:r w:rsidR="00B204A5">
        <w:rPr>
          <w:rFonts w:ascii="Gill Sans MT" w:hAnsi="Gill Sans MT" w:cs="Segoe UI"/>
          <w:lang w:val="fr-FR"/>
        </w:rPr>
        <w:t>agro alimentaire</w:t>
      </w:r>
      <w:proofErr w:type="spellEnd"/>
      <w:r w:rsidR="00B204A5">
        <w:rPr>
          <w:rFonts w:ascii="Gill Sans MT" w:hAnsi="Gill Sans MT" w:cs="Segoe UI"/>
          <w:lang w:val="fr-FR"/>
        </w:rPr>
        <w:t xml:space="preserve">. </w:t>
      </w:r>
    </w:p>
    <w:p w14:paraId="3F41F5C6" w14:textId="77777777" w:rsidR="003F58C6" w:rsidRPr="0070397D" w:rsidRDefault="003F58C6" w:rsidP="003F58C6">
      <w:pPr>
        <w:rPr>
          <w:rFonts w:ascii="Gill Sans MT" w:hAnsi="Gill Sans MT" w:cs="Segoe UI"/>
        </w:rPr>
      </w:pPr>
    </w:p>
    <w:p w14:paraId="607E8F9C" w14:textId="77777777" w:rsidR="003F58C6" w:rsidRPr="00994364" w:rsidRDefault="003F58C6" w:rsidP="003F58C6">
      <w:pPr>
        <w:jc w:val="both"/>
        <w:rPr>
          <w:rFonts w:ascii="Gill Sans MT" w:hAnsi="Gill Sans MT" w:cs="Calibri"/>
          <w:b/>
          <w:color w:val="000000"/>
        </w:rPr>
      </w:pPr>
    </w:p>
    <w:p w14:paraId="725835FA" w14:textId="77777777" w:rsidR="003F58C6" w:rsidRPr="00994364" w:rsidRDefault="003F58C6" w:rsidP="003F58C6">
      <w:pPr>
        <w:jc w:val="both"/>
        <w:rPr>
          <w:rFonts w:ascii="Gill Sans MT" w:hAnsi="Gill Sans MT" w:cs="Calibri"/>
          <w:b/>
          <w:color w:val="000000"/>
        </w:rPr>
      </w:pPr>
      <w:r w:rsidRPr="00994364">
        <w:rPr>
          <w:rFonts w:ascii="Gill Sans MT" w:hAnsi="Gill Sans MT" w:cs="Calibri"/>
          <w:b/>
          <w:color w:val="000000"/>
        </w:rPr>
        <w:t xml:space="preserve">Au PNUD et autres acteurs du développement </w:t>
      </w:r>
    </w:p>
    <w:p w14:paraId="3D1B9DA6" w14:textId="77777777" w:rsidR="003F58C6" w:rsidRPr="00994364" w:rsidRDefault="003F58C6" w:rsidP="003F58C6">
      <w:pPr>
        <w:pStyle w:val="Paragraphedeliste"/>
        <w:numPr>
          <w:ilvl w:val="0"/>
          <w:numId w:val="91"/>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 xml:space="preserve">Pour renforcer l’appropriation et la durabilité des acquis des interventions, les intervenants dans le développement local dont le PNUD devraient impliquer les bénéficiaires dans toutes les phases du projet et surtout faire à ce que les bénéficiaires contribuent directement dans coût d’acquisition des appuis matériels et </w:t>
      </w:r>
      <w:proofErr w:type="spellStart"/>
      <w:r w:rsidRPr="00994364">
        <w:rPr>
          <w:rFonts w:ascii="Gill Sans MT" w:hAnsi="Gill Sans MT" w:cs="Segoe UI"/>
          <w:lang w:val="fr-FR"/>
        </w:rPr>
        <w:t>equipements</w:t>
      </w:r>
      <w:proofErr w:type="spellEnd"/>
      <w:r w:rsidRPr="00994364">
        <w:rPr>
          <w:rFonts w:ascii="Gill Sans MT" w:hAnsi="Gill Sans MT" w:cs="Segoe UI"/>
          <w:lang w:val="fr-FR"/>
        </w:rPr>
        <w:t xml:space="preserve"> distribués aux bénéficiaires. </w:t>
      </w:r>
    </w:p>
    <w:p w14:paraId="677BBD72" w14:textId="77777777" w:rsidR="003F58C6" w:rsidRDefault="003F58C6" w:rsidP="003F58C6">
      <w:pPr>
        <w:pStyle w:val="Paragraphedeliste"/>
        <w:numPr>
          <w:ilvl w:val="0"/>
          <w:numId w:val="91"/>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 xml:space="preserve">Il est primordial que des interventions visant le développement se basent sur des analyses de situation pour </w:t>
      </w:r>
      <w:r>
        <w:rPr>
          <w:rFonts w:ascii="Gill Sans MT" w:hAnsi="Gill Sans MT" w:cs="Segoe UI"/>
          <w:lang w:val="fr-FR"/>
        </w:rPr>
        <w:t>être</w:t>
      </w:r>
      <w:r w:rsidRPr="00994364">
        <w:rPr>
          <w:rFonts w:ascii="Gill Sans MT" w:hAnsi="Gill Sans MT" w:cs="Segoe UI"/>
          <w:lang w:val="fr-FR"/>
        </w:rPr>
        <w:t xml:space="preserve"> efficace et adaptée à la réalité.</w:t>
      </w:r>
    </w:p>
    <w:p w14:paraId="111FBDF2" w14:textId="77777777" w:rsidR="003F58C6" w:rsidRPr="001D7C85" w:rsidRDefault="003F58C6" w:rsidP="003F58C6">
      <w:pPr>
        <w:pStyle w:val="Paragraphedeliste"/>
        <w:numPr>
          <w:ilvl w:val="0"/>
          <w:numId w:val="91"/>
        </w:numPr>
        <w:suppressAutoHyphens/>
        <w:autoSpaceDN w:val="0"/>
        <w:jc w:val="both"/>
        <w:textAlignment w:val="baseline"/>
        <w:rPr>
          <w:rFonts w:ascii="Gill Sans MT" w:hAnsi="Gill Sans MT" w:cs="Segoe UI"/>
          <w:lang w:val="fr-FR"/>
        </w:rPr>
      </w:pPr>
      <w:r w:rsidRPr="001D7C85">
        <w:rPr>
          <w:rFonts w:ascii="Gill Sans MT" w:hAnsi="Gill Sans MT" w:cs="Segoe UI"/>
          <w:lang w:val="fr-FR"/>
        </w:rPr>
        <w:t xml:space="preserve">Capitaliser les acquis du projet par la production d’ un document de capitalisation et duplication des ces </w:t>
      </w:r>
      <w:proofErr w:type="spellStart"/>
      <w:r w:rsidRPr="001D7C85">
        <w:rPr>
          <w:rFonts w:ascii="Gill Sans MT" w:hAnsi="Gill Sans MT" w:cs="Segoe UI"/>
          <w:lang w:val="fr-FR"/>
        </w:rPr>
        <w:t>memes</w:t>
      </w:r>
      <w:proofErr w:type="spellEnd"/>
      <w:r w:rsidRPr="001D7C85">
        <w:rPr>
          <w:rFonts w:ascii="Gill Sans MT" w:hAnsi="Gill Sans MT" w:cs="Segoe UI"/>
          <w:lang w:val="fr-FR"/>
        </w:rPr>
        <w:t xml:space="preserve"> interventions dans les autres provinces du pays :</w:t>
      </w:r>
    </w:p>
    <w:p w14:paraId="09C6A63D" w14:textId="77777777" w:rsidR="003F58C6" w:rsidRPr="001D7C85" w:rsidRDefault="003F58C6" w:rsidP="003F58C6">
      <w:pPr>
        <w:pStyle w:val="Paragraphedeliste"/>
        <w:numPr>
          <w:ilvl w:val="0"/>
          <w:numId w:val="91"/>
        </w:numPr>
        <w:suppressAutoHyphens/>
        <w:autoSpaceDN w:val="0"/>
        <w:jc w:val="both"/>
        <w:textAlignment w:val="baseline"/>
        <w:rPr>
          <w:rFonts w:ascii="Gill Sans MT" w:hAnsi="Gill Sans MT" w:cs="Segoe UI"/>
          <w:lang w:val="fr-FR"/>
        </w:rPr>
      </w:pPr>
      <w:r w:rsidRPr="001D7C85">
        <w:rPr>
          <w:rFonts w:ascii="Gill Sans MT" w:hAnsi="Gill Sans MT" w:cs="Segoe UI"/>
          <w:lang w:val="fr-FR"/>
        </w:rPr>
        <w:t xml:space="preserve">Appuyer dans le renforcement de l’ accès aux crédits et </w:t>
      </w:r>
      <w:r>
        <w:rPr>
          <w:rFonts w:ascii="Gill Sans MT" w:hAnsi="Gill Sans MT" w:cs="Segoe UI"/>
          <w:lang w:val="fr-FR"/>
        </w:rPr>
        <w:t xml:space="preserve"> autres </w:t>
      </w:r>
      <w:r w:rsidRPr="001D7C85">
        <w:rPr>
          <w:rFonts w:ascii="Gill Sans MT" w:hAnsi="Gill Sans MT" w:cs="Segoe UI"/>
          <w:lang w:val="fr-FR"/>
        </w:rPr>
        <w:t>financements du secteur artisanal par l’ appui techniques et financier de la coopérative d’ </w:t>
      </w:r>
      <w:proofErr w:type="spellStart"/>
      <w:r w:rsidRPr="001D7C85">
        <w:rPr>
          <w:rFonts w:ascii="Gill Sans MT" w:hAnsi="Gill Sans MT" w:cs="Segoe UI"/>
          <w:lang w:val="fr-FR"/>
        </w:rPr>
        <w:t>epargne</w:t>
      </w:r>
      <w:proofErr w:type="spellEnd"/>
      <w:r w:rsidRPr="001D7C85">
        <w:rPr>
          <w:rFonts w:ascii="Gill Sans MT" w:hAnsi="Gill Sans MT" w:cs="Segoe UI"/>
          <w:lang w:val="fr-FR"/>
        </w:rPr>
        <w:t xml:space="preserve"> et crédit des artisans  et plaidoyer pour la mise en place d’ un fond spécial de promotion de l’ art </w:t>
      </w:r>
      <w:r>
        <w:rPr>
          <w:rFonts w:ascii="Gill Sans MT" w:hAnsi="Gill Sans MT" w:cs="Segoe UI"/>
          <w:lang w:val="fr-FR"/>
        </w:rPr>
        <w:t>et de l’artisanat </w:t>
      </w:r>
    </w:p>
    <w:p w14:paraId="24E423EA" w14:textId="77777777" w:rsidR="003F58C6" w:rsidRPr="00994364" w:rsidRDefault="003F58C6" w:rsidP="003F58C6">
      <w:pPr>
        <w:pStyle w:val="Paragraphedeliste"/>
        <w:suppressAutoHyphens/>
        <w:autoSpaceDN w:val="0"/>
        <w:spacing w:before="240"/>
        <w:jc w:val="both"/>
        <w:textAlignment w:val="baseline"/>
        <w:outlineLvl w:val="0"/>
        <w:rPr>
          <w:rFonts w:ascii="Gill Sans MT" w:hAnsi="Gill Sans MT" w:cs="Segoe UI"/>
          <w:i/>
          <w:lang w:val="fr-FR"/>
        </w:rPr>
      </w:pPr>
    </w:p>
    <w:p w14:paraId="5F4292DC" w14:textId="77777777" w:rsidR="003F58C6" w:rsidRPr="00994364" w:rsidRDefault="003F58C6" w:rsidP="003F58C6">
      <w:pPr>
        <w:jc w:val="both"/>
        <w:rPr>
          <w:rFonts w:ascii="Gill Sans MT" w:hAnsi="Gill Sans MT" w:cs="Calibri"/>
          <w:b/>
          <w:color w:val="000000"/>
        </w:rPr>
      </w:pPr>
      <w:r>
        <w:rPr>
          <w:rFonts w:ascii="Gill Sans MT" w:hAnsi="Gill Sans MT" w:cs="Calibri"/>
          <w:b/>
          <w:color w:val="000000"/>
        </w:rPr>
        <w:t>A la</w:t>
      </w:r>
      <w:r w:rsidRPr="00994364">
        <w:rPr>
          <w:rFonts w:ascii="Gill Sans MT" w:hAnsi="Gill Sans MT" w:cs="Calibri"/>
          <w:b/>
          <w:color w:val="000000"/>
        </w:rPr>
        <w:t xml:space="preserve"> </w:t>
      </w:r>
      <w:r>
        <w:rPr>
          <w:rFonts w:ascii="Gill Sans MT" w:hAnsi="Gill Sans MT" w:cs="Calibri"/>
          <w:b/>
          <w:color w:val="000000"/>
        </w:rPr>
        <w:t xml:space="preserve">CHASAA </w:t>
      </w:r>
    </w:p>
    <w:p w14:paraId="1808ED5F" w14:textId="77777777" w:rsidR="003F58C6" w:rsidRPr="00994364" w:rsidRDefault="003F58C6" w:rsidP="003F58C6">
      <w:pPr>
        <w:pStyle w:val="Titre1"/>
        <w:numPr>
          <w:ilvl w:val="0"/>
          <w:numId w:val="91"/>
        </w:numPr>
        <w:jc w:val="both"/>
        <w:rPr>
          <w:rFonts w:ascii="Gill Sans MT" w:hAnsi="Gill Sans MT" w:cs="Segoe UI"/>
          <w:b w:val="0"/>
          <w:sz w:val="24"/>
          <w:szCs w:val="24"/>
          <w:lang w:val="fr-FR"/>
        </w:rPr>
      </w:pPr>
      <w:r w:rsidRPr="00994364">
        <w:rPr>
          <w:rFonts w:ascii="Gill Sans MT" w:hAnsi="Gill Sans MT" w:cs="Segoe UI"/>
          <w:b w:val="0"/>
          <w:sz w:val="24"/>
          <w:szCs w:val="24"/>
          <w:lang w:val="fr-FR"/>
        </w:rPr>
        <w:t xml:space="preserve">L’accompagnement des coopératives </w:t>
      </w:r>
      <w:r>
        <w:rPr>
          <w:rFonts w:ascii="Gill Sans MT" w:hAnsi="Gill Sans MT" w:cs="Segoe UI"/>
          <w:b w:val="0"/>
          <w:sz w:val="24"/>
          <w:szCs w:val="24"/>
          <w:lang w:val="fr-FR"/>
        </w:rPr>
        <w:t xml:space="preserve">est à poursuivre </w:t>
      </w:r>
      <w:r w:rsidRPr="00994364">
        <w:rPr>
          <w:rFonts w:ascii="Gill Sans MT" w:hAnsi="Gill Sans MT" w:cs="Segoe UI"/>
          <w:b w:val="0"/>
          <w:sz w:val="24"/>
          <w:szCs w:val="24"/>
          <w:lang w:val="fr-FR"/>
        </w:rPr>
        <w:t xml:space="preserve"> </w:t>
      </w:r>
      <w:r>
        <w:rPr>
          <w:rFonts w:ascii="Gill Sans MT" w:hAnsi="Gill Sans MT" w:cs="Segoe UI"/>
          <w:b w:val="0"/>
          <w:sz w:val="24"/>
          <w:szCs w:val="24"/>
          <w:lang w:val="fr-FR"/>
        </w:rPr>
        <w:t xml:space="preserve"> et surtout </w:t>
      </w:r>
      <w:r w:rsidRPr="00994364">
        <w:rPr>
          <w:rFonts w:ascii="Gill Sans MT" w:hAnsi="Gill Sans MT" w:cs="Segoe UI"/>
          <w:b w:val="0"/>
          <w:sz w:val="24"/>
          <w:szCs w:val="24"/>
          <w:lang w:val="fr-FR"/>
        </w:rPr>
        <w:t xml:space="preserve"> </w:t>
      </w:r>
      <w:r>
        <w:rPr>
          <w:rFonts w:ascii="Gill Sans MT" w:hAnsi="Gill Sans MT" w:cs="Segoe UI"/>
          <w:b w:val="0"/>
          <w:sz w:val="24"/>
          <w:szCs w:val="24"/>
          <w:lang w:val="fr-FR"/>
        </w:rPr>
        <w:t xml:space="preserve">le </w:t>
      </w:r>
      <w:r w:rsidRPr="00994364">
        <w:rPr>
          <w:rFonts w:ascii="Gill Sans MT" w:hAnsi="Gill Sans MT" w:cs="Segoe UI"/>
          <w:b w:val="0"/>
          <w:sz w:val="24"/>
          <w:szCs w:val="24"/>
          <w:lang w:val="fr-FR"/>
        </w:rPr>
        <w:t xml:space="preserve"> renforcement du leadership dans les coopératives des artisan-e-s</w:t>
      </w:r>
    </w:p>
    <w:p w14:paraId="29871B1F" w14:textId="77777777" w:rsidR="003F58C6" w:rsidRPr="00994364" w:rsidRDefault="003F58C6" w:rsidP="003F58C6">
      <w:pPr>
        <w:pStyle w:val="Paragraphedeliste"/>
        <w:suppressAutoHyphens/>
        <w:autoSpaceDN w:val="0"/>
        <w:jc w:val="both"/>
        <w:textAlignment w:val="baseline"/>
        <w:rPr>
          <w:rFonts w:ascii="Gill Sans MT" w:hAnsi="Gill Sans MT" w:cs="Segoe UI"/>
          <w:lang w:val="fr-FR"/>
        </w:rPr>
      </w:pPr>
    </w:p>
    <w:p w14:paraId="3F284449" w14:textId="77777777" w:rsidR="003F58C6" w:rsidRDefault="003F58C6" w:rsidP="003F58C6">
      <w:pPr>
        <w:pStyle w:val="Paragraphedeliste"/>
        <w:numPr>
          <w:ilvl w:val="0"/>
          <w:numId w:val="91"/>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 xml:space="preserve"> </w:t>
      </w:r>
      <w:r>
        <w:rPr>
          <w:rFonts w:ascii="Gill Sans MT" w:hAnsi="Gill Sans MT" w:cs="Segoe UI"/>
          <w:lang w:val="fr-FR"/>
        </w:rPr>
        <w:t>CHASAA</w:t>
      </w:r>
      <w:r w:rsidRPr="00994364">
        <w:rPr>
          <w:rFonts w:ascii="Gill Sans MT" w:hAnsi="Gill Sans MT" w:cs="Segoe UI"/>
          <w:lang w:val="fr-FR"/>
        </w:rPr>
        <w:t xml:space="preserve"> devrait renforcer les artisans en techniques de vente et marketing</w:t>
      </w:r>
      <w:r>
        <w:rPr>
          <w:rFonts w:ascii="Gill Sans MT" w:hAnsi="Gill Sans MT" w:cs="Segoe UI"/>
          <w:lang w:val="fr-FR"/>
        </w:rPr>
        <w:t xml:space="preserve"> adaptées à leurs niveaux,</w:t>
      </w:r>
      <w:r w:rsidRPr="00994364">
        <w:rPr>
          <w:rFonts w:ascii="Gill Sans MT" w:hAnsi="Gill Sans MT" w:cs="Segoe UI"/>
          <w:lang w:val="fr-FR"/>
        </w:rPr>
        <w:t xml:space="preserve"> d’analyse de la dynamique du marché des objets de l’art , </w:t>
      </w:r>
    </w:p>
    <w:p w14:paraId="06D07E10" w14:textId="77777777" w:rsidR="003F58C6" w:rsidRPr="00994364" w:rsidRDefault="003F58C6" w:rsidP="003F58C6"/>
    <w:p w14:paraId="0780E19D" w14:textId="77777777" w:rsidR="003F58C6" w:rsidRPr="00994364" w:rsidRDefault="003F58C6" w:rsidP="003F58C6">
      <w:pPr>
        <w:pStyle w:val="Paragraphedeliste"/>
        <w:numPr>
          <w:ilvl w:val="0"/>
          <w:numId w:val="91"/>
        </w:numPr>
        <w:suppressAutoHyphens/>
        <w:autoSpaceDN w:val="0"/>
        <w:jc w:val="both"/>
        <w:textAlignment w:val="baseline"/>
        <w:rPr>
          <w:rFonts w:ascii="Gill Sans MT" w:hAnsi="Gill Sans MT" w:cs="Segoe UI"/>
          <w:lang w:val="fr-FR"/>
        </w:rPr>
      </w:pPr>
      <w:r>
        <w:rPr>
          <w:rFonts w:ascii="Gill Sans MT" w:hAnsi="Gill Sans MT" w:cs="Segoe UI"/>
          <w:lang w:val="fr-FR"/>
        </w:rPr>
        <w:t xml:space="preserve">CHASAA </w:t>
      </w:r>
      <w:r w:rsidRPr="00994364">
        <w:rPr>
          <w:rFonts w:ascii="Gill Sans MT" w:hAnsi="Gill Sans MT" w:cs="Segoe UI"/>
          <w:lang w:val="fr-FR"/>
        </w:rPr>
        <w:t xml:space="preserve">devrait </w:t>
      </w:r>
      <w:r>
        <w:rPr>
          <w:rFonts w:ascii="Gill Sans MT" w:hAnsi="Gill Sans MT" w:cs="Segoe UI"/>
          <w:lang w:val="fr-FR"/>
        </w:rPr>
        <w:t xml:space="preserve">continuer à </w:t>
      </w:r>
      <w:r w:rsidRPr="00994364">
        <w:rPr>
          <w:rFonts w:ascii="Gill Sans MT" w:hAnsi="Gill Sans MT" w:cs="Segoe UI"/>
          <w:lang w:val="fr-FR"/>
        </w:rPr>
        <w:t>encadrer les artisans dans le développement des chaines de production artisanales des matériaux qui</w:t>
      </w:r>
      <w:r>
        <w:rPr>
          <w:rFonts w:ascii="Gill Sans MT" w:hAnsi="Gill Sans MT" w:cs="Segoe UI"/>
          <w:lang w:val="fr-FR"/>
        </w:rPr>
        <w:t>,</w:t>
      </w:r>
      <w:r w:rsidRPr="00994364">
        <w:rPr>
          <w:rFonts w:ascii="Gill Sans MT" w:hAnsi="Gill Sans MT" w:cs="Segoe UI"/>
          <w:lang w:val="fr-FR"/>
        </w:rPr>
        <w:t xml:space="preserve"> actuellement</w:t>
      </w:r>
      <w:r>
        <w:rPr>
          <w:rFonts w:ascii="Gill Sans MT" w:hAnsi="Gill Sans MT" w:cs="Segoe UI"/>
          <w:lang w:val="fr-FR"/>
        </w:rPr>
        <w:t>,</w:t>
      </w:r>
      <w:r w:rsidRPr="00994364">
        <w:rPr>
          <w:rFonts w:ascii="Gill Sans MT" w:hAnsi="Gill Sans MT" w:cs="Segoe UI"/>
          <w:lang w:val="fr-FR"/>
        </w:rPr>
        <w:t xml:space="preserve"> sont importés mais dont les matières premières sont trouvables localement comme la tannerie de cuir et la transformation de </w:t>
      </w:r>
      <w:r>
        <w:rPr>
          <w:rFonts w:ascii="Gill Sans MT" w:hAnsi="Gill Sans MT" w:cs="Segoe UI"/>
          <w:lang w:val="fr-FR"/>
        </w:rPr>
        <w:t>sisal</w:t>
      </w:r>
      <w:r w:rsidRPr="00994364">
        <w:rPr>
          <w:rFonts w:ascii="Gill Sans MT" w:hAnsi="Gill Sans MT" w:cs="Segoe UI"/>
          <w:lang w:val="fr-FR"/>
        </w:rPr>
        <w:t> ;</w:t>
      </w:r>
    </w:p>
    <w:p w14:paraId="765C078B" w14:textId="77777777" w:rsidR="003F58C6" w:rsidRPr="00994364" w:rsidRDefault="003F58C6" w:rsidP="003F58C6">
      <w:pPr>
        <w:pStyle w:val="Paragraphedeliste"/>
        <w:numPr>
          <w:ilvl w:val="0"/>
          <w:numId w:val="91"/>
        </w:numPr>
        <w:suppressAutoHyphens/>
        <w:autoSpaceDN w:val="0"/>
        <w:jc w:val="both"/>
        <w:textAlignment w:val="baseline"/>
        <w:rPr>
          <w:rFonts w:ascii="Gill Sans MT" w:hAnsi="Gill Sans MT" w:cs="Segoe UI"/>
          <w:lang w:val="fr-FR"/>
        </w:rPr>
      </w:pPr>
      <w:r>
        <w:rPr>
          <w:rFonts w:ascii="Gill Sans MT" w:hAnsi="Gill Sans MT" w:cs="Segoe UI"/>
          <w:lang w:val="fr-FR"/>
        </w:rPr>
        <w:t xml:space="preserve"> CHASAA doit encadrer les coopératives de </w:t>
      </w:r>
      <w:r w:rsidRPr="00994364">
        <w:rPr>
          <w:rFonts w:ascii="Gill Sans MT" w:hAnsi="Gill Sans MT" w:cs="Segoe UI"/>
          <w:lang w:val="fr-FR"/>
        </w:rPr>
        <w:t xml:space="preserve">vannerie </w:t>
      </w:r>
      <w:r>
        <w:rPr>
          <w:rFonts w:ascii="Gill Sans MT" w:hAnsi="Gill Sans MT" w:cs="Segoe UI"/>
          <w:lang w:val="fr-FR"/>
        </w:rPr>
        <w:t xml:space="preserve"> pour qu’ elles</w:t>
      </w:r>
      <w:r w:rsidRPr="00994364">
        <w:rPr>
          <w:rFonts w:ascii="Gill Sans MT" w:hAnsi="Gill Sans MT" w:cs="Segoe UI"/>
          <w:lang w:val="fr-FR"/>
        </w:rPr>
        <w:t xml:space="preserve"> continu</w:t>
      </w:r>
      <w:r>
        <w:rPr>
          <w:rFonts w:ascii="Gill Sans MT" w:hAnsi="Gill Sans MT" w:cs="Segoe UI"/>
          <w:lang w:val="fr-FR"/>
        </w:rPr>
        <w:t xml:space="preserve">ent </w:t>
      </w:r>
      <w:r w:rsidRPr="00994364">
        <w:rPr>
          <w:rFonts w:ascii="Gill Sans MT" w:hAnsi="Gill Sans MT" w:cs="Segoe UI"/>
          <w:lang w:val="fr-FR"/>
        </w:rPr>
        <w:t xml:space="preserve"> à promouvoir la fabrication des objets écologiques et combiner la fabrication des objets destinées à l’importation tout en diversifiant la gamme des produits fabriquées vers la conception des objets substituant les objets similaires aux produits de vannerie qui sont actuellement importées.</w:t>
      </w:r>
    </w:p>
    <w:p w14:paraId="439A5296" w14:textId="77777777" w:rsidR="003F58C6" w:rsidRPr="00994364" w:rsidRDefault="003F58C6" w:rsidP="003F58C6">
      <w:pPr>
        <w:suppressAutoHyphens/>
        <w:autoSpaceDN w:val="0"/>
        <w:jc w:val="both"/>
        <w:textAlignment w:val="baseline"/>
        <w:rPr>
          <w:rFonts w:ascii="Gill Sans MT" w:hAnsi="Gill Sans MT" w:cs="Segoe UI"/>
        </w:rPr>
      </w:pPr>
    </w:p>
    <w:p w14:paraId="125F1E56" w14:textId="77777777" w:rsidR="003F58C6" w:rsidRPr="00994364" w:rsidRDefault="003F58C6" w:rsidP="003F58C6">
      <w:pPr>
        <w:pStyle w:val="Paragraphedeliste"/>
        <w:numPr>
          <w:ilvl w:val="0"/>
          <w:numId w:val="91"/>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 xml:space="preserve">Tenant compte du faible niveau de capacités en conception des modèles et de l’ </w:t>
      </w:r>
      <w:proofErr w:type="spellStart"/>
      <w:r w:rsidRPr="00994364">
        <w:rPr>
          <w:rFonts w:ascii="Gill Sans MT" w:hAnsi="Gill Sans MT" w:cs="Segoe UI"/>
          <w:lang w:val="fr-FR"/>
        </w:rPr>
        <w:t>elaboration</w:t>
      </w:r>
      <w:proofErr w:type="spellEnd"/>
      <w:r w:rsidRPr="00994364">
        <w:rPr>
          <w:rFonts w:ascii="Gill Sans MT" w:hAnsi="Gill Sans MT" w:cs="Segoe UI"/>
          <w:lang w:val="fr-FR"/>
        </w:rPr>
        <w:t xml:space="preserve"> des stratégies d’adaptation à la  dynamique du marché dans le secteur de </w:t>
      </w:r>
      <w:r w:rsidRPr="00994364">
        <w:rPr>
          <w:rFonts w:ascii="Gill Sans MT" w:hAnsi="Gill Sans MT" w:cs="Segoe UI"/>
          <w:lang w:val="fr-FR"/>
        </w:rPr>
        <w:lastRenderedPageBreak/>
        <w:t xml:space="preserve">l’artisanat, </w:t>
      </w:r>
      <w:r>
        <w:rPr>
          <w:rFonts w:ascii="Gill Sans MT" w:hAnsi="Gill Sans MT" w:cs="Segoe UI"/>
          <w:lang w:val="fr-FR"/>
        </w:rPr>
        <w:t xml:space="preserve"> CHASAA doit sensibiliser,  </w:t>
      </w:r>
      <w:r w:rsidRPr="00994364">
        <w:rPr>
          <w:rFonts w:ascii="Gill Sans MT" w:hAnsi="Gill Sans MT" w:cs="Segoe UI"/>
          <w:lang w:val="fr-FR"/>
        </w:rPr>
        <w:t>accompagnés</w:t>
      </w:r>
      <w:r>
        <w:rPr>
          <w:rFonts w:ascii="Gill Sans MT" w:hAnsi="Gill Sans MT" w:cs="Segoe UI"/>
          <w:lang w:val="fr-FR"/>
        </w:rPr>
        <w:t xml:space="preserve"> </w:t>
      </w:r>
      <w:r w:rsidRPr="00994364">
        <w:rPr>
          <w:rFonts w:ascii="Gill Sans MT" w:hAnsi="Gill Sans MT" w:cs="Segoe UI"/>
          <w:lang w:val="fr-FR"/>
        </w:rPr>
        <w:t xml:space="preserve">et coachés les artisans pour un développement de l’esprit de conception des articles artisanaux tenant compte de la dynamique du marché local et international tout en développant un esprit de </w:t>
      </w:r>
      <w:proofErr w:type="spellStart"/>
      <w:r w:rsidRPr="00994364">
        <w:rPr>
          <w:rFonts w:ascii="Gill Sans MT" w:hAnsi="Gill Sans MT" w:cs="Segoe UI"/>
          <w:lang w:val="fr-FR"/>
        </w:rPr>
        <w:t>competitivité</w:t>
      </w:r>
      <w:proofErr w:type="spellEnd"/>
      <w:r w:rsidRPr="00994364">
        <w:rPr>
          <w:rFonts w:ascii="Gill Sans MT" w:hAnsi="Gill Sans MT" w:cs="Segoe UI"/>
          <w:lang w:val="fr-FR"/>
        </w:rPr>
        <w:t xml:space="preserve"> internationale et nationale.</w:t>
      </w:r>
    </w:p>
    <w:p w14:paraId="661B748C" w14:textId="77777777" w:rsidR="003F58C6" w:rsidRPr="00994364" w:rsidRDefault="003F58C6" w:rsidP="003F58C6">
      <w:pPr>
        <w:pStyle w:val="Paragraphedeliste"/>
        <w:suppressAutoHyphens/>
        <w:autoSpaceDN w:val="0"/>
        <w:jc w:val="both"/>
        <w:textAlignment w:val="baseline"/>
        <w:rPr>
          <w:rFonts w:ascii="Gill Sans MT" w:hAnsi="Gill Sans MT" w:cs="Segoe UI"/>
          <w:lang w:val="fr-FR"/>
        </w:rPr>
      </w:pPr>
    </w:p>
    <w:p w14:paraId="46531E9D" w14:textId="77777777" w:rsidR="003F58C6" w:rsidRPr="000456F1" w:rsidRDefault="003F58C6" w:rsidP="003F58C6">
      <w:pPr>
        <w:pStyle w:val="Paragraphedeliste"/>
        <w:numPr>
          <w:ilvl w:val="0"/>
          <w:numId w:val="91"/>
        </w:numPr>
        <w:suppressAutoHyphens/>
        <w:autoSpaceDN w:val="0"/>
        <w:spacing w:before="240"/>
        <w:jc w:val="both"/>
        <w:textAlignment w:val="baseline"/>
        <w:outlineLvl w:val="0"/>
        <w:rPr>
          <w:rFonts w:ascii="Gill Sans MT" w:hAnsi="Gill Sans MT" w:cs="Segoe UI"/>
          <w:i/>
          <w:lang w:val="fr-FR"/>
        </w:rPr>
      </w:pPr>
      <w:r w:rsidRPr="00994364">
        <w:rPr>
          <w:rFonts w:ascii="Gill Sans MT" w:hAnsi="Gill Sans MT" w:cs="Segoe UI"/>
          <w:lang w:val="fr-FR"/>
        </w:rPr>
        <w:t xml:space="preserve">Ayant remarqué un niveau  très  faible des capacités des artisans pour faire l’étude prospective nationale et internationale de marché, il est aussi important que des organisations de foires  nationales et la participation dans les foires  internationales soient promus, toutefois, des séances de sensibilisation et d’élaboration des résultats attendus par foires doivent </w:t>
      </w:r>
      <w:r>
        <w:rPr>
          <w:rFonts w:ascii="Gill Sans MT" w:hAnsi="Gill Sans MT" w:cs="Segoe UI"/>
          <w:lang w:val="fr-FR"/>
        </w:rPr>
        <w:t>être</w:t>
      </w:r>
      <w:r w:rsidRPr="00994364">
        <w:rPr>
          <w:rFonts w:ascii="Gill Sans MT" w:hAnsi="Gill Sans MT" w:cs="Segoe UI"/>
          <w:lang w:val="fr-FR"/>
        </w:rPr>
        <w:t xml:space="preserve"> fait avant la participation dans ces foires, de plus, des suivis des issues de  la participation dans ces foires doivent </w:t>
      </w:r>
      <w:r>
        <w:rPr>
          <w:rFonts w:ascii="Gill Sans MT" w:hAnsi="Gill Sans MT" w:cs="Segoe UI"/>
          <w:lang w:val="fr-FR"/>
        </w:rPr>
        <w:t>être</w:t>
      </w:r>
      <w:r w:rsidRPr="00994364">
        <w:rPr>
          <w:rFonts w:ascii="Gill Sans MT" w:hAnsi="Gill Sans MT" w:cs="Segoe UI"/>
          <w:lang w:val="fr-FR"/>
        </w:rPr>
        <w:t xml:space="preserve"> fait après chaque foire. Cela devrait viser à ce que les participants dans les foires puissent développer des techniques nouvelles de développement artisanal mais aussi qu’ils aient des relations avec les clients et les artisans qu’ ils auraient  rencontré dans ces foires.</w:t>
      </w:r>
    </w:p>
    <w:p w14:paraId="7DCA3B42" w14:textId="77777777" w:rsidR="003F58C6" w:rsidRPr="00994364" w:rsidRDefault="003F58C6" w:rsidP="003F58C6">
      <w:pPr>
        <w:pStyle w:val="Paragraphedeliste"/>
        <w:suppressAutoHyphens/>
        <w:autoSpaceDN w:val="0"/>
        <w:spacing w:before="240"/>
        <w:jc w:val="both"/>
        <w:textAlignment w:val="baseline"/>
        <w:outlineLvl w:val="0"/>
        <w:rPr>
          <w:rFonts w:ascii="Gill Sans MT" w:hAnsi="Gill Sans MT" w:cs="Segoe UI"/>
          <w:i/>
          <w:lang w:val="fr-FR"/>
        </w:rPr>
      </w:pPr>
    </w:p>
    <w:p w14:paraId="52504517" w14:textId="77777777" w:rsidR="003F58C6" w:rsidRPr="0070397D" w:rsidRDefault="003F58C6" w:rsidP="003F58C6">
      <w:pPr>
        <w:pStyle w:val="Paragraphedeliste"/>
        <w:numPr>
          <w:ilvl w:val="0"/>
          <w:numId w:val="91"/>
        </w:numPr>
        <w:suppressAutoHyphens/>
        <w:autoSpaceDN w:val="0"/>
        <w:spacing w:before="240"/>
        <w:jc w:val="both"/>
        <w:textAlignment w:val="baseline"/>
        <w:outlineLvl w:val="0"/>
        <w:rPr>
          <w:rFonts w:ascii="Gill Sans MT" w:hAnsi="Gill Sans MT" w:cs="Segoe UI"/>
          <w:i/>
          <w:lang w:val="fr-FR"/>
        </w:rPr>
      </w:pPr>
      <w:r>
        <w:rPr>
          <w:rFonts w:ascii="Gill Sans MT" w:hAnsi="Gill Sans MT" w:cs="Segoe UI"/>
          <w:lang w:val="fr-FR"/>
        </w:rPr>
        <w:t xml:space="preserve">CHASA doit renforcer le marketing international des produits artisanaux en visant les marchés des niches des pays riches de l’ </w:t>
      </w:r>
      <w:proofErr w:type="spellStart"/>
      <w:r>
        <w:rPr>
          <w:rFonts w:ascii="Gill Sans MT" w:hAnsi="Gill Sans MT" w:cs="Segoe UI"/>
          <w:lang w:val="fr-FR"/>
        </w:rPr>
        <w:t>europe</w:t>
      </w:r>
      <w:proofErr w:type="spellEnd"/>
      <w:r>
        <w:rPr>
          <w:rFonts w:ascii="Gill Sans MT" w:hAnsi="Gill Sans MT" w:cs="Segoe UI"/>
          <w:lang w:val="fr-FR"/>
        </w:rPr>
        <w:t xml:space="preserve"> et de </w:t>
      </w:r>
      <w:proofErr w:type="spellStart"/>
      <w:r>
        <w:rPr>
          <w:rFonts w:ascii="Gill Sans MT" w:hAnsi="Gill Sans MT" w:cs="Segoe UI"/>
          <w:lang w:val="fr-FR"/>
        </w:rPr>
        <w:t>l’amérique</w:t>
      </w:r>
      <w:proofErr w:type="spellEnd"/>
      <w:r>
        <w:rPr>
          <w:rFonts w:ascii="Gill Sans MT" w:hAnsi="Gill Sans MT" w:cs="Segoe UI"/>
          <w:lang w:val="fr-FR"/>
        </w:rPr>
        <w:t xml:space="preserve"> et aussi en développant le commerce en ligne. Il doit chercher à louer des courtiers spécialisés dans la vente des objets d’ arts à l’ international et louer des contrats d’ approvisionnements aux magasins d’ objets d’ arts dans les pays développés.</w:t>
      </w:r>
    </w:p>
    <w:bookmarkEnd w:id="134"/>
    <w:p w14:paraId="39D69F73" w14:textId="77777777" w:rsidR="00B70188" w:rsidRPr="00994364" w:rsidRDefault="00B70188" w:rsidP="00796E81">
      <w:pPr>
        <w:pStyle w:val="Paragraphedeliste"/>
        <w:suppressAutoHyphens/>
        <w:autoSpaceDN w:val="0"/>
        <w:spacing w:before="240"/>
        <w:jc w:val="both"/>
        <w:textAlignment w:val="baseline"/>
        <w:outlineLvl w:val="0"/>
        <w:rPr>
          <w:rFonts w:ascii="Gill Sans MT" w:hAnsi="Gill Sans MT" w:cs="Segoe UI"/>
          <w:i/>
          <w:lang w:val="fr-FR"/>
        </w:rPr>
      </w:pPr>
    </w:p>
    <w:p w14:paraId="7D178A1D" w14:textId="77777777" w:rsidR="00B70188" w:rsidRPr="00994364" w:rsidRDefault="00B70188" w:rsidP="00796E81">
      <w:pPr>
        <w:suppressAutoHyphens/>
        <w:autoSpaceDN w:val="0"/>
        <w:spacing w:before="240"/>
        <w:ind w:left="360"/>
        <w:jc w:val="both"/>
        <w:textAlignment w:val="baseline"/>
        <w:outlineLvl w:val="0"/>
        <w:rPr>
          <w:rFonts w:ascii="Gill Sans MT" w:hAnsi="Gill Sans MT" w:cs="Segoe UI"/>
          <w:i/>
        </w:rPr>
      </w:pPr>
    </w:p>
    <w:p w14:paraId="01CF76D3" w14:textId="77777777" w:rsidR="00D51B07" w:rsidRPr="00994364" w:rsidRDefault="00D51B07">
      <w:pPr>
        <w:rPr>
          <w:rStyle w:val="tlid-translation"/>
          <w:rFonts w:ascii="Gill Sans MT" w:hAnsi="Gill Sans MT"/>
        </w:rPr>
      </w:pPr>
      <w:r w:rsidRPr="00994364">
        <w:rPr>
          <w:rStyle w:val="tlid-translation"/>
          <w:rFonts w:ascii="Gill Sans MT" w:hAnsi="Gill Sans MT"/>
        </w:rPr>
        <w:br w:type="page"/>
      </w:r>
    </w:p>
    <w:p w14:paraId="0585B5BD" w14:textId="77777777" w:rsidR="002402CB" w:rsidRPr="00994364" w:rsidRDefault="002402CB" w:rsidP="000D7B45">
      <w:pPr>
        <w:pStyle w:val="Paragraphedeliste"/>
        <w:numPr>
          <w:ilvl w:val="6"/>
          <w:numId w:val="87"/>
        </w:numPr>
        <w:spacing w:line="360" w:lineRule="auto"/>
        <w:ind w:left="0" w:firstLine="0"/>
        <w:jc w:val="both"/>
        <w:outlineLvl w:val="0"/>
        <w:rPr>
          <w:rFonts w:ascii="Gill Sans MT" w:hAnsi="Gill Sans MT" w:cs="Arial"/>
          <w:b/>
          <w:bCs/>
          <w:lang w:val="fr-FR"/>
        </w:rPr>
        <w:sectPr w:rsidR="002402CB" w:rsidRPr="00994364" w:rsidSect="002402CB">
          <w:footerReference w:type="default" r:id="rId17"/>
          <w:pgSz w:w="11906" w:h="16838"/>
          <w:pgMar w:top="1417" w:right="1417" w:bottom="1417" w:left="1417" w:header="708" w:footer="708" w:gutter="0"/>
          <w:pgNumType w:fmt="lowerRoman" w:start="1"/>
          <w:cols w:space="720"/>
          <w:docGrid w:linePitch="299"/>
        </w:sectPr>
      </w:pPr>
      <w:bookmarkStart w:id="135" w:name="_Toc20573531"/>
    </w:p>
    <w:p w14:paraId="5E657626" w14:textId="06A1BABE" w:rsidR="00B56B42" w:rsidRPr="00994364" w:rsidRDefault="004D5F6D" w:rsidP="000D7B45">
      <w:pPr>
        <w:pStyle w:val="Paragraphedeliste"/>
        <w:numPr>
          <w:ilvl w:val="6"/>
          <w:numId w:val="87"/>
        </w:numPr>
        <w:spacing w:line="360" w:lineRule="auto"/>
        <w:ind w:left="0" w:firstLine="0"/>
        <w:jc w:val="both"/>
        <w:outlineLvl w:val="0"/>
        <w:rPr>
          <w:rFonts w:ascii="Gill Sans MT" w:hAnsi="Gill Sans MT" w:cs="Arial"/>
          <w:b/>
          <w:bCs/>
        </w:rPr>
      </w:pPr>
      <w:r w:rsidRPr="00994364">
        <w:rPr>
          <w:rFonts w:ascii="Gill Sans MT" w:hAnsi="Gill Sans MT" w:cs="Arial"/>
          <w:b/>
          <w:bCs/>
        </w:rPr>
        <w:lastRenderedPageBreak/>
        <w:t>Introduction</w:t>
      </w:r>
      <w:bookmarkEnd w:id="135"/>
      <w:r w:rsidRPr="00994364">
        <w:rPr>
          <w:rFonts w:ascii="Gill Sans MT" w:hAnsi="Gill Sans MT" w:cs="Arial"/>
          <w:b/>
          <w:bCs/>
        </w:rPr>
        <w:t xml:space="preserve"> </w:t>
      </w:r>
    </w:p>
    <w:p w14:paraId="1DEA5521" w14:textId="333BB1DC" w:rsidR="00116287" w:rsidRPr="00994364" w:rsidRDefault="00116287" w:rsidP="00796E81">
      <w:pPr>
        <w:jc w:val="both"/>
        <w:rPr>
          <w:rStyle w:val="tlid-translation"/>
          <w:rFonts w:ascii="Gill Sans MT" w:hAnsi="Gill Sans MT"/>
        </w:rPr>
      </w:pPr>
      <w:r w:rsidRPr="00994364">
        <w:rPr>
          <w:rStyle w:val="tlid-translation"/>
          <w:rFonts w:ascii="Gill Sans MT" w:hAnsi="Gill Sans MT" w:cs="Arial"/>
        </w:rPr>
        <w:t>Ce rapport final  a été élaboré en vue de l'évaluation finale  du projet «</w:t>
      </w:r>
      <w:r w:rsidRPr="00994364">
        <w:rPr>
          <w:rFonts w:ascii="Gill Sans MT" w:hAnsi="Gill Sans MT" w:cs="Arial"/>
          <w:b/>
        </w:rPr>
        <w:t>Diversification des Opportunités économiques par la Promotion des Coopératives artisanales et l’accès aux marchés nationaux et internationaux</w:t>
      </w:r>
      <w:r w:rsidRPr="00994364">
        <w:rPr>
          <w:rStyle w:val="tlid-translation"/>
          <w:rFonts w:ascii="Gill Sans MT" w:hAnsi="Gill Sans MT" w:cs="Arial"/>
        </w:rPr>
        <w:t xml:space="preserve">». La première phase du projet, de juillet 2014 à juin 2016, a été financée par le Programme des Nations </w:t>
      </w:r>
      <w:proofErr w:type="spellStart"/>
      <w:r w:rsidRPr="00994364">
        <w:rPr>
          <w:rStyle w:val="tlid-translation"/>
          <w:rFonts w:ascii="Gill Sans MT" w:hAnsi="Gill Sans MT" w:cs="Arial"/>
        </w:rPr>
        <w:t>Unites</w:t>
      </w:r>
      <w:proofErr w:type="spellEnd"/>
      <w:r w:rsidRPr="00994364">
        <w:rPr>
          <w:rStyle w:val="tlid-translation"/>
          <w:rFonts w:ascii="Gill Sans MT" w:hAnsi="Gill Sans MT" w:cs="Arial"/>
        </w:rPr>
        <w:t xml:space="preserve"> pour le Développement (PNUD) et exécuté par une Organisme Non Gouvernementale (ONG) américaine «  </w:t>
      </w:r>
      <w:proofErr w:type="spellStart"/>
      <w:r w:rsidRPr="00994364">
        <w:rPr>
          <w:rStyle w:val="tlid-translation"/>
          <w:rFonts w:ascii="Gill Sans MT" w:hAnsi="Gill Sans MT" w:cs="Arial"/>
        </w:rPr>
        <w:t>Opportunities</w:t>
      </w:r>
      <w:proofErr w:type="spellEnd"/>
      <w:r w:rsidRPr="00994364">
        <w:rPr>
          <w:rStyle w:val="tlid-translation"/>
          <w:rFonts w:ascii="Gill Sans MT" w:hAnsi="Gill Sans MT" w:cs="Arial"/>
        </w:rPr>
        <w:t xml:space="preserve"> </w:t>
      </w:r>
      <w:proofErr w:type="spellStart"/>
      <w:r w:rsidRPr="00994364">
        <w:rPr>
          <w:rStyle w:val="tlid-translation"/>
          <w:rFonts w:ascii="Gill Sans MT" w:hAnsi="Gill Sans MT" w:cs="Arial"/>
        </w:rPr>
        <w:t>Accross</w:t>
      </w:r>
      <w:proofErr w:type="spellEnd"/>
      <w:r w:rsidRPr="00994364">
        <w:rPr>
          <w:rStyle w:val="tlid-translation"/>
          <w:rFonts w:ascii="Gill Sans MT" w:hAnsi="Gill Sans MT" w:cs="Arial"/>
        </w:rPr>
        <w:t xml:space="preserve"> </w:t>
      </w:r>
      <w:proofErr w:type="spellStart"/>
      <w:r w:rsidRPr="00994364">
        <w:rPr>
          <w:rStyle w:val="tlid-translation"/>
          <w:rFonts w:ascii="Gill Sans MT" w:hAnsi="Gill Sans MT" w:cs="Arial"/>
        </w:rPr>
        <w:t>Africa</w:t>
      </w:r>
      <w:proofErr w:type="spellEnd"/>
      <w:r w:rsidRPr="00994364">
        <w:rPr>
          <w:rStyle w:val="tlid-translation"/>
          <w:rFonts w:ascii="Gill Sans MT" w:hAnsi="Gill Sans MT" w:cs="Arial"/>
        </w:rPr>
        <w:t xml:space="preserve"> » (OAA).   Le budget de la première était de 1283408 $.  Le Budget de la phase évalué ( 2016-2019) </w:t>
      </w:r>
      <w:r w:rsidRPr="00994364">
        <w:rPr>
          <w:rStyle w:val="tlid-translation"/>
          <w:rFonts w:ascii="Gill Sans MT" w:hAnsi="Gill Sans MT"/>
        </w:rPr>
        <w:t>est de 1</w:t>
      </w:r>
      <w:r w:rsidR="003618F9" w:rsidRPr="00994364">
        <w:rPr>
          <w:rStyle w:val="tlid-translation"/>
          <w:rFonts w:ascii="Gill Sans MT" w:hAnsi="Gill Sans MT"/>
        </w:rPr>
        <w:t xml:space="preserve"> </w:t>
      </w:r>
      <w:r w:rsidRPr="00994364">
        <w:rPr>
          <w:rStyle w:val="tlid-translation"/>
          <w:rFonts w:ascii="Gill Sans MT" w:hAnsi="Gill Sans MT"/>
        </w:rPr>
        <w:t>434</w:t>
      </w:r>
      <w:r w:rsidR="003618F9" w:rsidRPr="00994364">
        <w:rPr>
          <w:rStyle w:val="tlid-translation"/>
          <w:rFonts w:ascii="Gill Sans MT" w:hAnsi="Gill Sans MT"/>
        </w:rPr>
        <w:t xml:space="preserve"> </w:t>
      </w:r>
      <w:r w:rsidRPr="00994364">
        <w:rPr>
          <w:rStyle w:val="tlid-translation"/>
          <w:rFonts w:ascii="Gill Sans MT" w:hAnsi="Gill Sans MT"/>
        </w:rPr>
        <w:t xml:space="preserve">541 dollars américains dont 1 255 900,21 est déjà dépensé soit 88% du budget alloué.  </w:t>
      </w:r>
      <w:r w:rsidR="0021716C" w:rsidRPr="00994364">
        <w:rPr>
          <w:rStyle w:val="tlid-translation"/>
          <w:rFonts w:ascii="Gill Sans MT" w:hAnsi="Gill Sans MT"/>
        </w:rPr>
        <w:t>17,8% du budget était la contribution du gouvernement au projet soit  255582 dollars américains.</w:t>
      </w:r>
    </w:p>
    <w:p w14:paraId="65B5FFD7" w14:textId="0BFED7C6" w:rsidR="00F345C9" w:rsidRPr="00994364" w:rsidRDefault="00F345C9" w:rsidP="00313F07">
      <w:pPr>
        <w:jc w:val="both"/>
        <w:rPr>
          <w:rStyle w:val="tlid-translation"/>
          <w:rFonts w:ascii="Gill Sans MT" w:hAnsi="Gill Sans MT" w:cs="Arial"/>
        </w:rPr>
      </w:pPr>
      <w:r w:rsidRPr="00994364">
        <w:rPr>
          <w:rStyle w:val="tlid-translation"/>
          <w:rFonts w:ascii="Gill Sans MT" w:hAnsi="Gill Sans MT" w:cs="Arial"/>
        </w:rPr>
        <w:t xml:space="preserve"> Les parties prenantes du projet ont été  (i) ministère du développement communal (MDC), (ii) Ministère du commerce, de l’ industrie, des postes et du Tourisme , (iii) Ministère de l’enseignement de base et secondaire, de l’enseignement des métiers,</w:t>
      </w:r>
      <w:r w:rsidR="00AD2B8C">
        <w:rPr>
          <w:rStyle w:val="tlid-translation"/>
          <w:rFonts w:ascii="Gill Sans MT" w:hAnsi="Gill Sans MT" w:cs="Arial"/>
        </w:rPr>
        <w:t xml:space="preserve"> </w:t>
      </w:r>
      <w:r w:rsidRPr="00994364">
        <w:rPr>
          <w:rStyle w:val="tlid-translation"/>
          <w:rFonts w:ascii="Gill Sans MT" w:hAnsi="Gill Sans MT" w:cs="Arial"/>
        </w:rPr>
        <w:t>de la formation professionnelle et de l’</w:t>
      </w:r>
      <w:r w:rsidR="00EF0E09" w:rsidRPr="00994364">
        <w:rPr>
          <w:rStyle w:val="tlid-translation"/>
          <w:rFonts w:ascii="Gill Sans MT" w:hAnsi="Gill Sans MT" w:cs="Arial"/>
        </w:rPr>
        <w:t>alphabétisation</w:t>
      </w:r>
      <w:r w:rsidRPr="00994364">
        <w:rPr>
          <w:rStyle w:val="tlid-translation"/>
          <w:rFonts w:ascii="Gill Sans MT" w:hAnsi="Gill Sans MT" w:cs="Arial"/>
        </w:rPr>
        <w:t xml:space="preserve"> ( MEBSEEMFPA), </w:t>
      </w:r>
      <w:r w:rsidR="00AD2B8C">
        <w:rPr>
          <w:rStyle w:val="tlid-translation"/>
          <w:rFonts w:ascii="Gill Sans MT" w:hAnsi="Gill Sans MT" w:cs="Arial"/>
        </w:rPr>
        <w:t>M</w:t>
      </w:r>
      <w:r w:rsidRPr="00994364">
        <w:rPr>
          <w:rStyle w:val="tlid-translation"/>
          <w:rFonts w:ascii="Gill Sans MT" w:hAnsi="Gill Sans MT" w:cs="Arial"/>
        </w:rPr>
        <w:t xml:space="preserve">inistère de solidarité </w:t>
      </w:r>
      <w:r w:rsidR="00EF0E09" w:rsidRPr="00994364">
        <w:rPr>
          <w:rStyle w:val="tlid-translation"/>
          <w:rFonts w:ascii="Gill Sans MT" w:hAnsi="Gill Sans MT" w:cs="Arial"/>
        </w:rPr>
        <w:t>nationale, des</w:t>
      </w:r>
      <w:r w:rsidRPr="00994364">
        <w:rPr>
          <w:rStyle w:val="tlid-translation"/>
          <w:rFonts w:ascii="Gill Sans MT" w:hAnsi="Gill Sans MT" w:cs="Arial"/>
        </w:rPr>
        <w:t xml:space="preserve"> droits de la personne humaine et du genre ( MSNDPHG), Direction de l’</w:t>
      </w:r>
      <w:r w:rsidR="00973183" w:rsidRPr="00994364">
        <w:rPr>
          <w:rStyle w:val="tlid-translation"/>
          <w:rFonts w:ascii="Gill Sans MT" w:hAnsi="Gill Sans MT" w:cs="Arial"/>
        </w:rPr>
        <w:t>artisanat</w:t>
      </w:r>
      <w:r w:rsidRPr="00994364">
        <w:rPr>
          <w:rStyle w:val="tlid-translation"/>
          <w:rFonts w:ascii="Gill Sans MT" w:hAnsi="Gill Sans MT" w:cs="Arial"/>
        </w:rPr>
        <w:t xml:space="preserve"> ( DG artisan</w:t>
      </w:r>
      <w:r w:rsidR="00EF0E09" w:rsidRPr="00994364">
        <w:rPr>
          <w:rStyle w:val="tlid-translation"/>
          <w:rFonts w:ascii="Gill Sans MT" w:hAnsi="Gill Sans MT" w:cs="Arial"/>
        </w:rPr>
        <w:t>a</w:t>
      </w:r>
      <w:r w:rsidRPr="00994364">
        <w:rPr>
          <w:rStyle w:val="tlid-translation"/>
          <w:rFonts w:ascii="Gill Sans MT" w:hAnsi="Gill Sans MT" w:cs="Arial"/>
        </w:rPr>
        <w:t xml:space="preserve">t –MCIPT), Chambre Fédérale de Commerce et de l’Industrie ( CFCIB), Chambre Sectorielle Art et </w:t>
      </w:r>
      <w:proofErr w:type="spellStart"/>
      <w:r w:rsidRPr="00994364">
        <w:rPr>
          <w:rStyle w:val="tlid-translation"/>
          <w:rFonts w:ascii="Gill Sans MT" w:hAnsi="Gill Sans MT" w:cs="Arial"/>
        </w:rPr>
        <w:t>Artisanant</w:t>
      </w:r>
      <w:proofErr w:type="spellEnd"/>
      <w:r w:rsidRPr="00994364">
        <w:rPr>
          <w:rStyle w:val="tlid-translation"/>
          <w:rFonts w:ascii="Gill Sans MT" w:hAnsi="Gill Sans MT" w:cs="Arial"/>
        </w:rPr>
        <w:t xml:space="preserve"> ( </w:t>
      </w:r>
      <w:r w:rsidR="00064767">
        <w:rPr>
          <w:rStyle w:val="tlid-translation"/>
          <w:rFonts w:ascii="Gill Sans MT" w:hAnsi="Gill Sans MT" w:cs="Arial"/>
        </w:rPr>
        <w:t>CHASAA</w:t>
      </w:r>
      <w:r w:rsidRPr="00994364">
        <w:rPr>
          <w:rStyle w:val="tlid-translation"/>
          <w:rFonts w:ascii="Gill Sans MT" w:hAnsi="Gill Sans MT" w:cs="Arial"/>
        </w:rPr>
        <w:t>), Fond International pour le développement de l’agriculture ( FIDA), Office Nationale du Touri</w:t>
      </w:r>
      <w:r w:rsidR="00EF0E09" w:rsidRPr="00994364">
        <w:rPr>
          <w:rStyle w:val="tlid-translation"/>
          <w:rFonts w:ascii="Gill Sans MT" w:hAnsi="Gill Sans MT" w:cs="Arial"/>
        </w:rPr>
        <w:t>sme( ONT).</w:t>
      </w:r>
    </w:p>
    <w:p w14:paraId="1224C941" w14:textId="4AA8880B" w:rsidR="00217CDC" w:rsidRPr="00994364" w:rsidRDefault="00EF0E09" w:rsidP="000456F1">
      <w:pPr>
        <w:spacing w:before="240"/>
        <w:jc w:val="both"/>
        <w:rPr>
          <w:rStyle w:val="tlid-translation"/>
          <w:rFonts w:ascii="Gill Sans MT" w:hAnsi="Gill Sans MT" w:cs="Arial"/>
        </w:rPr>
      </w:pPr>
      <w:r w:rsidRPr="00994364">
        <w:rPr>
          <w:rStyle w:val="tlid-translation"/>
          <w:rFonts w:ascii="Gill Sans MT" w:hAnsi="Gill Sans MT"/>
        </w:rPr>
        <w:t xml:space="preserve">A partir de juillet 2016, le comité de pilotage a constaté l’expiration </w:t>
      </w:r>
      <w:r w:rsidR="00DB36B7" w:rsidRPr="00994364">
        <w:rPr>
          <w:rStyle w:val="tlid-translation"/>
          <w:rFonts w:ascii="Gill Sans MT" w:hAnsi="Gill Sans MT"/>
        </w:rPr>
        <w:t>du contrat de l’ONG et a décidé</w:t>
      </w:r>
      <w:r w:rsidRPr="00994364">
        <w:rPr>
          <w:rStyle w:val="tlid-translation"/>
          <w:rFonts w:ascii="Gill Sans MT" w:hAnsi="Gill Sans MT"/>
        </w:rPr>
        <w:t xml:space="preserve"> la mise en œuvre du projet directement par le PNUD avec la possibilité de recruter une entité nationale responsable pour certaines activités. C’est ainsi que le PNUD a signé un accord de partenari</w:t>
      </w:r>
      <w:r w:rsidR="00DB36B7" w:rsidRPr="00994364">
        <w:rPr>
          <w:rStyle w:val="tlid-translation"/>
          <w:rFonts w:ascii="Gill Sans MT" w:hAnsi="Gill Sans MT"/>
        </w:rPr>
        <w:t>at avec la Chambre Sectorielle de l’</w:t>
      </w:r>
      <w:r w:rsidRPr="00994364">
        <w:rPr>
          <w:rStyle w:val="tlid-translation"/>
          <w:rFonts w:ascii="Gill Sans MT" w:hAnsi="Gill Sans MT"/>
        </w:rPr>
        <w:t>Art et Artisanat (</w:t>
      </w:r>
      <w:r w:rsidR="00064767">
        <w:rPr>
          <w:rStyle w:val="tlid-translation"/>
          <w:rFonts w:ascii="Gill Sans MT" w:hAnsi="Gill Sans MT"/>
        </w:rPr>
        <w:t>CHASAA</w:t>
      </w:r>
      <w:r w:rsidRPr="00994364">
        <w:rPr>
          <w:rStyle w:val="tlid-translation"/>
          <w:rFonts w:ascii="Gill Sans MT" w:hAnsi="Gill Sans MT"/>
        </w:rPr>
        <w:t>) pour l’encadrement technique des coopératives. Le projet a bénéficié de deux extensions pour la poursuite de ses activités et a pris fin le 31 mars 2019.</w:t>
      </w:r>
      <w:r w:rsidR="00217CDC" w:rsidRPr="00994364">
        <w:rPr>
          <w:rStyle w:val="tlid-translation"/>
          <w:rFonts w:ascii="Gill Sans MT" w:hAnsi="Gill Sans MT"/>
        </w:rPr>
        <w:t xml:space="preserve"> Le projet a  procédé à  des formations aux artisans, accompagnement dans la gestion des coopératives, et commercialisation nationale et internationale des produits des coopératives d’artisans.</w:t>
      </w:r>
    </w:p>
    <w:p w14:paraId="1FD29AE3" w14:textId="4939F2DE" w:rsidR="00DB36B7" w:rsidRPr="00994364" w:rsidRDefault="00F345C9" w:rsidP="000456F1">
      <w:pPr>
        <w:spacing w:before="240"/>
        <w:jc w:val="both"/>
        <w:rPr>
          <w:rStyle w:val="tlid-translation"/>
          <w:rFonts w:ascii="Gill Sans MT" w:hAnsi="Gill Sans MT" w:cs="Arial"/>
        </w:rPr>
      </w:pPr>
      <w:r w:rsidRPr="00994364">
        <w:rPr>
          <w:rStyle w:val="tlid-translation"/>
          <w:rFonts w:ascii="Gill Sans MT" w:hAnsi="Gill Sans MT" w:cs="Arial"/>
        </w:rPr>
        <w:t>Cette évaluation a été comman</w:t>
      </w:r>
      <w:r w:rsidR="0098040D" w:rsidRPr="00994364">
        <w:rPr>
          <w:rStyle w:val="tlid-translation"/>
          <w:rFonts w:ascii="Gill Sans MT" w:hAnsi="Gill Sans MT" w:cs="Arial"/>
        </w:rPr>
        <w:t>ditée</w:t>
      </w:r>
      <w:r w:rsidRPr="00994364">
        <w:rPr>
          <w:rStyle w:val="tlid-translation"/>
          <w:rFonts w:ascii="Gill Sans MT" w:hAnsi="Gill Sans MT" w:cs="Arial"/>
        </w:rPr>
        <w:t xml:space="preserve"> par le </w:t>
      </w:r>
      <w:r w:rsidR="00217CDC" w:rsidRPr="00994364">
        <w:rPr>
          <w:rStyle w:val="tlid-translation"/>
          <w:rFonts w:ascii="Gill Sans MT" w:hAnsi="Gill Sans MT" w:cs="Arial"/>
        </w:rPr>
        <w:t xml:space="preserve">PNUD Burundi </w:t>
      </w:r>
      <w:r w:rsidRPr="00994364">
        <w:rPr>
          <w:rStyle w:val="tlid-translation"/>
          <w:rFonts w:ascii="Gill Sans MT" w:hAnsi="Gill Sans MT" w:cs="Arial"/>
        </w:rPr>
        <w:t>et couvre les phases II et III de la péri</w:t>
      </w:r>
      <w:r w:rsidR="0059090E" w:rsidRPr="00994364">
        <w:rPr>
          <w:rStyle w:val="tlid-translation"/>
          <w:rFonts w:ascii="Gill Sans MT" w:hAnsi="Gill Sans MT" w:cs="Arial"/>
        </w:rPr>
        <w:t>ode du projet, de juillet 2016  à Mars 2019</w:t>
      </w:r>
      <w:r w:rsidRPr="00994364">
        <w:rPr>
          <w:rStyle w:val="tlid-translation"/>
          <w:rFonts w:ascii="Gill Sans MT" w:hAnsi="Gill Sans MT" w:cs="Arial"/>
        </w:rPr>
        <w:t xml:space="preserve">. Le rapport </w:t>
      </w:r>
      <w:r w:rsidR="00DB36B7" w:rsidRPr="00994364">
        <w:rPr>
          <w:rStyle w:val="tlid-translation"/>
          <w:rFonts w:ascii="Gill Sans MT" w:hAnsi="Gill Sans MT" w:cs="Arial"/>
        </w:rPr>
        <w:t xml:space="preserve">final du projet </w:t>
      </w:r>
      <w:r w:rsidRPr="00994364">
        <w:rPr>
          <w:rStyle w:val="tlid-translation"/>
          <w:rFonts w:ascii="Gill Sans MT" w:hAnsi="Gill Sans MT" w:cs="Arial"/>
        </w:rPr>
        <w:t xml:space="preserve"> a été préparé par </w:t>
      </w:r>
      <w:r w:rsidR="0059090E" w:rsidRPr="00994364">
        <w:rPr>
          <w:rStyle w:val="tlid-translation"/>
          <w:rFonts w:ascii="Gill Sans MT" w:hAnsi="Gill Sans MT" w:cs="Arial"/>
        </w:rPr>
        <w:t xml:space="preserve"> le consultant </w:t>
      </w:r>
      <w:r w:rsidRPr="00994364">
        <w:rPr>
          <w:rStyle w:val="tlid-translation"/>
          <w:rFonts w:ascii="Gill Sans MT" w:hAnsi="Gill Sans MT" w:cs="Arial"/>
        </w:rPr>
        <w:t xml:space="preserve"> après un examen préalable des documents de projet cl</w:t>
      </w:r>
      <w:r w:rsidR="0059090E" w:rsidRPr="00994364">
        <w:rPr>
          <w:rStyle w:val="tlid-translation"/>
          <w:rFonts w:ascii="Gill Sans MT" w:hAnsi="Gill Sans MT" w:cs="Arial"/>
        </w:rPr>
        <w:t>és, des rapports d'avancement</w:t>
      </w:r>
      <w:r w:rsidR="00DB36B7" w:rsidRPr="00994364">
        <w:rPr>
          <w:rStyle w:val="tlid-translation"/>
          <w:rFonts w:ascii="Gill Sans MT" w:hAnsi="Gill Sans MT" w:cs="Arial"/>
        </w:rPr>
        <w:t>, entretiens avec les acteurs clés du secteur de l’art et de l’artisanat qui ont été impliqué dans le projet, visite de terrain et une collecte des informations auprès des bénéficiaires directs du projet. L</w:t>
      </w:r>
      <w:r w:rsidR="0059090E" w:rsidRPr="00994364">
        <w:rPr>
          <w:rStyle w:val="tlid-translation"/>
          <w:rFonts w:ascii="Gill Sans MT" w:hAnsi="Gill Sans MT" w:cs="Arial"/>
        </w:rPr>
        <w:t xml:space="preserve">e consultant </w:t>
      </w:r>
      <w:r w:rsidRPr="00994364">
        <w:rPr>
          <w:rStyle w:val="tlid-translation"/>
          <w:rFonts w:ascii="Gill Sans MT" w:hAnsi="Gill Sans MT" w:cs="Arial"/>
        </w:rPr>
        <w:t xml:space="preserve"> a également étudié les politiques, directives et publica</w:t>
      </w:r>
      <w:r w:rsidR="001D7025" w:rsidRPr="00994364">
        <w:rPr>
          <w:rStyle w:val="tlid-translation"/>
          <w:rFonts w:ascii="Gill Sans MT" w:hAnsi="Gill Sans MT" w:cs="Arial"/>
        </w:rPr>
        <w:t>tions périodiques des pays et du PNUD</w:t>
      </w:r>
      <w:r w:rsidRPr="00994364">
        <w:rPr>
          <w:rStyle w:val="tlid-translation"/>
          <w:rFonts w:ascii="Gill Sans MT" w:hAnsi="Gill Sans MT" w:cs="Arial"/>
        </w:rPr>
        <w:t>.</w:t>
      </w:r>
      <w:r w:rsidR="00AD2B8C">
        <w:rPr>
          <w:rStyle w:val="tlid-translation"/>
          <w:rFonts w:ascii="Gill Sans MT" w:hAnsi="Gill Sans MT" w:cs="Arial"/>
        </w:rPr>
        <w:t xml:space="preserve"> </w:t>
      </w:r>
      <w:r w:rsidR="00DB36B7" w:rsidRPr="00994364">
        <w:rPr>
          <w:rStyle w:val="tlid-translation"/>
          <w:rFonts w:ascii="Gill Sans MT" w:hAnsi="Gill Sans MT" w:cs="Arial"/>
        </w:rPr>
        <w:t xml:space="preserve">L'évaluation a respecté </w:t>
      </w:r>
      <w:r w:rsidRPr="00994364">
        <w:rPr>
          <w:rStyle w:val="tlid-translation"/>
          <w:rFonts w:ascii="Gill Sans MT" w:hAnsi="Gill Sans MT" w:cs="Arial"/>
        </w:rPr>
        <w:t xml:space="preserve"> les normes d'évaluation </w:t>
      </w:r>
      <w:r w:rsidR="0021716C" w:rsidRPr="00994364">
        <w:rPr>
          <w:rStyle w:val="tlid-translation"/>
          <w:rFonts w:ascii="Gill Sans MT" w:hAnsi="Gill Sans MT" w:cs="Arial"/>
        </w:rPr>
        <w:t>du  groupe</w:t>
      </w:r>
      <w:r w:rsidR="001D7025" w:rsidRPr="00994364">
        <w:rPr>
          <w:rStyle w:val="tlid-translation"/>
          <w:rFonts w:ascii="Gill Sans MT" w:hAnsi="Gill Sans MT" w:cs="Arial"/>
        </w:rPr>
        <w:t xml:space="preserve"> des </w:t>
      </w:r>
      <w:r w:rsidR="0021716C" w:rsidRPr="00994364">
        <w:rPr>
          <w:rStyle w:val="tlid-translation"/>
          <w:rFonts w:ascii="Gill Sans MT" w:hAnsi="Gill Sans MT" w:cs="Arial"/>
        </w:rPr>
        <w:t>Nations Unies</w:t>
      </w:r>
      <w:r w:rsidR="00311972" w:rsidRPr="00994364">
        <w:rPr>
          <w:rStyle w:val="tlid-translation"/>
          <w:rFonts w:ascii="Gill Sans MT" w:hAnsi="Gill Sans MT" w:cs="Arial"/>
        </w:rPr>
        <w:t>(UNEG</w:t>
      </w:r>
      <w:r w:rsidR="001D7025" w:rsidRPr="00994364">
        <w:rPr>
          <w:rStyle w:val="tlid-translation"/>
          <w:rFonts w:ascii="Gill Sans MT" w:hAnsi="Gill Sans MT" w:cs="Arial"/>
        </w:rPr>
        <w:t xml:space="preserve">) </w:t>
      </w:r>
      <w:r w:rsidR="00DB36B7" w:rsidRPr="00994364">
        <w:rPr>
          <w:rStyle w:val="tlid-translation"/>
          <w:rFonts w:ascii="Gill Sans MT" w:hAnsi="Gill Sans MT" w:cs="Arial"/>
        </w:rPr>
        <w:t xml:space="preserve"> et a été </w:t>
      </w:r>
      <w:r w:rsidRPr="00994364">
        <w:rPr>
          <w:rStyle w:val="tlid-translation"/>
          <w:rFonts w:ascii="Gill Sans MT" w:hAnsi="Gill Sans MT" w:cs="Arial"/>
        </w:rPr>
        <w:t xml:space="preserve"> guidée p</w:t>
      </w:r>
      <w:r w:rsidR="00973183" w:rsidRPr="00994364">
        <w:rPr>
          <w:rStyle w:val="tlid-translation"/>
          <w:rFonts w:ascii="Gill Sans MT" w:hAnsi="Gill Sans MT" w:cs="Arial"/>
        </w:rPr>
        <w:t>ar les critères de l'OCDE / CAD</w:t>
      </w:r>
      <w:r w:rsidR="00DB36B7" w:rsidRPr="00994364">
        <w:rPr>
          <w:rStyle w:val="tlid-translation"/>
          <w:rFonts w:ascii="Gill Sans MT" w:hAnsi="Gill Sans MT" w:cs="Arial"/>
        </w:rPr>
        <w:t>. Le présent</w:t>
      </w:r>
      <w:r w:rsidR="00313F07" w:rsidRPr="00994364">
        <w:rPr>
          <w:rStyle w:val="tlid-translation"/>
          <w:rFonts w:ascii="Gill Sans MT" w:hAnsi="Gill Sans MT" w:cs="Arial"/>
        </w:rPr>
        <w:t xml:space="preserve"> </w:t>
      </w:r>
      <w:r w:rsidR="00DB36B7" w:rsidRPr="00994364">
        <w:rPr>
          <w:rStyle w:val="tlid-translation"/>
          <w:rFonts w:ascii="Gill Sans MT" w:hAnsi="Gill Sans MT" w:cs="Arial"/>
        </w:rPr>
        <w:t xml:space="preserve"> rapport final </w:t>
      </w:r>
      <w:r w:rsidRPr="00994364">
        <w:rPr>
          <w:rStyle w:val="tlid-translation"/>
          <w:rFonts w:ascii="Gill Sans MT" w:hAnsi="Gill Sans MT" w:cs="Arial"/>
        </w:rPr>
        <w:t xml:space="preserve"> a pour objet de </w:t>
      </w:r>
      <w:r w:rsidR="006C599F" w:rsidRPr="00994364">
        <w:rPr>
          <w:rStyle w:val="tlid-translation"/>
          <w:rFonts w:ascii="Gill Sans MT" w:hAnsi="Gill Sans MT" w:cs="Arial"/>
        </w:rPr>
        <w:t>fournir les résultats</w:t>
      </w:r>
      <w:r w:rsidR="00DB36B7" w:rsidRPr="00994364">
        <w:rPr>
          <w:rStyle w:val="tlid-translation"/>
          <w:rFonts w:ascii="Gill Sans MT" w:hAnsi="Gill Sans MT" w:cs="Arial"/>
        </w:rPr>
        <w:t xml:space="preserve"> de l’évaluation finale en se basant sur les critères de pertinence, efficacité, efficience, impact et durabilité tout en intégrant l’aspect de genre de façon transversale.</w:t>
      </w:r>
    </w:p>
    <w:p w14:paraId="2849768A" w14:textId="10F855E7" w:rsidR="00B71DD5" w:rsidRPr="00994364" w:rsidRDefault="00F345C9" w:rsidP="000456F1">
      <w:pPr>
        <w:spacing w:before="240"/>
        <w:jc w:val="both"/>
        <w:rPr>
          <w:rStyle w:val="tlid-translation"/>
          <w:rFonts w:ascii="Gill Sans MT" w:hAnsi="Gill Sans MT" w:cs="Arial"/>
        </w:rPr>
      </w:pPr>
      <w:r w:rsidRPr="00994364">
        <w:rPr>
          <w:rStyle w:val="tlid-translation"/>
          <w:rFonts w:ascii="Gill Sans MT" w:hAnsi="Gill Sans MT" w:cs="Arial"/>
        </w:rPr>
        <w:t>Il comprend de</w:t>
      </w:r>
      <w:r w:rsidR="00973183" w:rsidRPr="00994364">
        <w:rPr>
          <w:rStyle w:val="tlid-translation"/>
          <w:rFonts w:ascii="Gill Sans MT" w:hAnsi="Gill Sans MT" w:cs="Arial"/>
        </w:rPr>
        <w:t>s informations sur le contexte, le sujet de l'évaluation</w:t>
      </w:r>
      <w:r w:rsidRPr="00994364">
        <w:rPr>
          <w:rStyle w:val="tlid-translation"/>
          <w:rFonts w:ascii="Gill Sans MT" w:hAnsi="Gill Sans MT" w:cs="Arial"/>
        </w:rPr>
        <w:t>, ainsi que su</w:t>
      </w:r>
      <w:r w:rsidR="00DB36B7" w:rsidRPr="00994364">
        <w:rPr>
          <w:rStyle w:val="tlid-translation"/>
          <w:rFonts w:ascii="Gill Sans MT" w:hAnsi="Gill Sans MT" w:cs="Arial"/>
        </w:rPr>
        <w:t>r l'approche et la méthodologie, les résultats par critères d’évaluation, leçons apprises et recommandations pour des interventions futures dans le secteur de l’art et de l’artisanat.</w:t>
      </w:r>
    </w:p>
    <w:p w14:paraId="25556141" w14:textId="5950EC59" w:rsidR="00075A77" w:rsidRPr="00994364" w:rsidRDefault="00075A77" w:rsidP="000456F1">
      <w:pPr>
        <w:pStyle w:val="Paragraphedeliste"/>
        <w:numPr>
          <w:ilvl w:val="1"/>
          <w:numId w:val="34"/>
        </w:numPr>
        <w:spacing w:before="240"/>
        <w:jc w:val="both"/>
        <w:outlineLvl w:val="1"/>
        <w:rPr>
          <w:rStyle w:val="tlid-translation"/>
          <w:rFonts w:ascii="Gill Sans MT" w:eastAsia="Calibri" w:hAnsi="Gill Sans MT"/>
          <w:b/>
          <w:lang w:val="fr-FR" w:eastAsia="fr-FR"/>
        </w:rPr>
      </w:pPr>
      <w:bookmarkStart w:id="136" w:name="_Toc20573532"/>
      <w:r w:rsidRPr="00994364">
        <w:rPr>
          <w:rStyle w:val="tlid-translation"/>
          <w:rFonts w:ascii="Gill Sans MT" w:eastAsia="Calibri" w:hAnsi="Gill Sans MT"/>
          <w:b/>
          <w:lang w:val="fr-FR"/>
        </w:rPr>
        <w:t xml:space="preserve">Contexte </w:t>
      </w:r>
      <w:r w:rsidR="00AD2B8C">
        <w:rPr>
          <w:rStyle w:val="tlid-translation"/>
          <w:rFonts w:ascii="Gill Sans MT" w:eastAsia="Calibri" w:hAnsi="Gill Sans MT"/>
          <w:b/>
          <w:lang w:val="fr-FR"/>
        </w:rPr>
        <w:t xml:space="preserve">du </w:t>
      </w:r>
      <w:r w:rsidR="00F2007D" w:rsidRPr="00994364">
        <w:rPr>
          <w:rStyle w:val="tlid-translation"/>
          <w:rFonts w:ascii="Gill Sans MT" w:eastAsia="Calibri" w:hAnsi="Gill Sans MT"/>
          <w:b/>
          <w:lang w:val="fr-FR"/>
        </w:rPr>
        <w:t xml:space="preserve">projet </w:t>
      </w:r>
      <w:r w:rsidRPr="00994364">
        <w:rPr>
          <w:rStyle w:val="tlid-translation"/>
          <w:rFonts w:ascii="Gill Sans MT" w:eastAsia="Calibri" w:hAnsi="Gill Sans MT"/>
          <w:b/>
          <w:lang w:val="fr-FR"/>
        </w:rPr>
        <w:t>et Justification de la mission d’évaluation</w:t>
      </w:r>
      <w:bookmarkEnd w:id="136"/>
    </w:p>
    <w:p w14:paraId="5780BB46" w14:textId="45D2E2F2" w:rsidR="00075A77" w:rsidRPr="006B4437" w:rsidRDefault="00075A77" w:rsidP="000456F1">
      <w:pPr>
        <w:pStyle w:val="Corpsdetexte"/>
        <w:spacing w:before="240"/>
        <w:ind w:right="1"/>
        <w:jc w:val="both"/>
        <w:rPr>
          <w:rStyle w:val="tlid-translation"/>
          <w:rFonts w:ascii="Gill Sans MT" w:eastAsia="Calibri" w:hAnsi="Gill Sans MT" w:cs="Times New Roman"/>
          <w:sz w:val="24"/>
          <w:szCs w:val="24"/>
          <w:lang w:eastAsia="en-US" w:bidi="ar-SA"/>
        </w:rPr>
      </w:pPr>
      <w:r w:rsidRPr="00994364">
        <w:rPr>
          <w:rStyle w:val="tlid-translation"/>
          <w:rFonts w:ascii="Gill Sans MT" w:eastAsia="Calibri" w:hAnsi="Gill Sans MT"/>
          <w:sz w:val="24"/>
          <w:szCs w:val="24"/>
          <w:lang w:eastAsia="en-US" w:bidi="ar-SA"/>
        </w:rPr>
        <w:t xml:space="preserve">Le projet  a développé sa logique d’intervention en se basant  sur l’importance de l’artisanat dans l’art </w:t>
      </w:r>
      <w:r w:rsidR="00A44CB2" w:rsidRPr="00994364">
        <w:rPr>
          <w:rStyle w:val="tlid-translation"/>
          <w:rFonts w:ascii="Gill Sans MT" w:eastAsia="Calibri" w:hAnsi="Gill Sans MT"/>
          <w:sz w:val="24"/>
          <w:szCs w:val="24"/>
          <w:lang w:eastAsia="en-US" w:bidi="ar-SA"/>
        </w:rPr>
        <w:t>traditionnel pour diversifier les sources de revenus ruraux</w:t>
      </w:r>
      <w:r w:rsidRPr="00994364">
        <w:rPr>
          <w:rStyle w:val="tlid-translation"/>
          <w:rFonts w:ascii="Gill Sans MT" w:eastAsia="Calibri" w:hAnsi="Gill Sans MT"/>
          <w:sz w:val="24"/>
          <w:szCs w:val="24"/>
          <w:lang w:eastAsia="en-US" w:bidi="ar-SA"/>
        </w:rPr>
        <w:t xml:space="preserve">. Des arts traditionnels comme les boucliers, statue, vannerie, masques et poteries bien qu’étant populaires sont moins rémunérateurs et attirent moins de touristes des pays voisins. Cela étant dû au manque </w:t>
      </w:r>
      <w:r w:rsidRPr="00994364">
        <w:rPr>
          <w:rStyle w:val="tlid-translation"/>
          <w:rFonts w:ascii="Gill Sans MT" w:eastAsia="Calibri" w:hAnsi="Gill Sans MT"/>
          <w:sz w:val="24"/>
          <w:szCs w:val="24"/>
          <w:lang w:eastAsia="en-US" w:bidi="ar-SA"/>
        </w:rPr>
        <w:lastRenderedPageBreak/>
        <w:t xml:space="preserve">d’innovation, mais aussi diminution dans la qualité des produits artisanaux. L’artisanat étant une activité génératrice des revenus, avec une potentialité touristique, et pilier </w:t>
      </w:r>
      <w:r w:rsidR="006C599F" w:rsidRPr="00994364">
        <w:rPr>
          <w:rStyle w:val="tlid-translation"/>
          <w:rFonts w:ascii="Gill Sans MT" w:eastAsia="Calibri" w:hAnsi="Gill Sans MT"/>
          <w:sz w:val="24"/>
          <w:szCs w:val="24"/>
          <w:lang w:eastAsia="en-US" w:bidi="ar-SA"/>
        </w:rPr>
        <w:t>d’un</w:t>
      </w:r>
      <w:r w:rsidRPr="00994364">
        <w:rPr>
          <w:rStyle w:val="tlid-translation"/>
          <w:rFonts w:ascii="Gill Sans MT" w:eastAsia="Calibri" w:hAnsi="Gill Sans MT"/>
          <w:sz w:val="24"/>
          <w:szCs w:val="24"/>
          <w:lang w:eastAsia="en-US" w:bidi="ar-SA"/>
        </w:rPr>
        <w:t xml:space="preserve"> développement durable social et économique mais aussi source de diversification des revenus et une amélioration de </w:t>
      </w:r>
      <w:r w:rsidR="006C599F" w:rsidRPr="00994364">
        <w:rPr>
          <w:rStyle w:val="tlid-translation"/>
          <w:rFonts w:ascii="Gill Sans MT" w:eastAsia="Calibri" w:hAnsi="Gill Sans MT"/>
          <w:sz w:val="24"/>
          <w:szCs w:val="24"/>
          <w:lang w:eastAsia="en-US" w:bidi="ar-SA"/>
        </w:rPr>
        <w:t>l’identité</w:t>
      </w:r>
      <w:r w:rsidRPr="00994364">
        <w:rPr>
          <w:rStyle w:val="tlid-translation"/>
          <w:rFonts w:ascii="Gill Sans MT" w:eastAsia="Calibri" w:hAnsi="Gill Sans MT"/>
          <w:sz w:val="24"/>
          <w:szCs w:val="24"/>
          <w:lang w:eastAsia="en-US" w:bidi="ar-SA"/>
        </w:rPr>
        <w:t xml:space="preserve"> culturelle et artistique du </w:t>
      </w:r>
      <w:r w:rsidR="006C599F" w:rsidRPr="00994364">
        <w:rPr>
          <w:rStyle w:val="tlid-translation"/>
          <w:rFonts w:ascii="Gill Sans MT" w:eastAsia="Calibri" w:hAnsi="Gill Sans MT"/>
          <w:sz w:val="24"/>
          <w:szCs w:val="24"/>
          <w:lang w:eastAsia="en-US" w:bidi="ar-SA"/>
        </w:rPr>
        <w:t>pays. Son</w:t>
      </w:r>
      <w:r w:rsidRPr="00994364">
        <w:rPr>
          <w:rStyle w:val="tlid-translation"/>
          <w:rFonts w:ascii="Gill Sans MT" w:eastAsia="Calibri" w:hAnsi="Gill Sans MT"/>
          <w:sz w:val="24"/>
          <w:szCs w:val="24"/>
          <w:lang w:eastAsia="en-US" w:bidi="ar-SA"/>
        </w:rPr>
        <w:t xml:space="preserve"> développement et </w:t>
      </w:r>
      <w:r w:rsidR="006C599F" w:rsidRPr="00994364">
        <w:rPr>
          <w:rStyle w:val="tlid-translation"/>
          <w:rFonts w:ascii="Gill Sans MT" w:eastAsia="Calibri" w:hAnsi="Gill Sans MT"/>
          <w:sz w:val="24"/>
          <w:szCs w:val="24"/>
          <w:lang w:eastAsia="en-US" w:bidi="ar-SA"/>
        </w:rPr>
        <w:t>l’amélioration</w:t>
      </w:r>
      <w:r w:rsidRPr="00994364">
        <w:rPr>
          <w:rStyle w:val="tlid-translation"/>
          <w:rFonts w:ascii="Gill Sans MT" w:eastAsia="Calibri" w:hAnsi="Gill Sans MT"/>
          <w:sz w:val="24"/>
          <w:szCs w:val="24"/>
          <w:lang w:eastAsia="en-US" w:bidi="ar-SA"/>
        </w:rPr>
        <w:t xml:space="preserve"> des nouvelles compétences dans </w:t>
      </w:r>
      <w:r w:rsidR="006C599F" w:rsidRPr="00994364">
        <w:rPr>
          <w:rStyle w:val="tlid-translation"/>
          <w:rFonts w:ascii="Gill Sans MT" w:eastAsia="Calibri" w:hAnsi="Gill Sans MT"/>
          <w:sz w:val="24"/>
          <w:szCs w:val="24"/>
          <w:lang w:eastAsia="en-US" w:bidi="ar-SA"/>
        </w:rPr>
        <w:t>les domaines</w:t>
      </w:r>
      <w:r w:rsidRPr="00994364">
        <w:rPr>
          <w:rStyle w:val="tlid-translation"/>
          <w:rFonts w:ascii="Gill Sans MT" w:eastAsia="Calibri" w:hAnsi="Gill Sans MT"/>
          <w:sz w:val="24"/>
          <w:szCs w:val="24"/>
          <w:lang w:eastAsia="en-US" w:bidi="ar-SA"/>
        </w:rPr>
        <w:t xml:space="preserve"> artisanaux permettront une amélioration de la </w:t>
      </w:r>
      <w:r w:rsidR="006C599F" w:rsidRPr="00994364">
        <w:rPr>
          <w:rStyle w:val="tlid-translation"/>
          <w:rFonts w:ascii="Gill Sans MT" w:eastAsia="Calibri" w:hAnsi="Gill Sans MT"/>
          <w:sz w:val="24"/>
          <w:szCs w:val="24"/>
          <w:lang w:eastAsia="en-US" w:bidi="ar-SA"/>
        </w:rPr>
        <w:t>performance,</w:t>
      </w:r>
      <w:r w:rsidRPr="00994364">
        <w:rPr>
          <w:rStyle w:val="tlid-translation"/>
          <w:rFonts w:ascii="Gill Sans MT" w:eastAsia="Calibri" w:hAnsi="Gill Sans MT"/>
          <w:sz w:val="24"/>
          <w:szCs w:val="24"/>
          <w:lang w:eastAsia="en-US" w:bidi="ar-SA"/>
        </w:rPr>
        <w:t xml:space="preserve"> source de revenus aux vulnérables. Le marché local étant fortement ouvert et rempli des produits importés, il est crucial que le développement de l’artisanat au Burundi soit prio</w:t>
      </w:r>
      <w:r w:rsidR="006C599F" w:rsidRPr="00994364">
        <w:rPr>
          <w:rStyle w:val="tlid-translation"/>
          <w:rFonts w:ascii="Gill Sans MT" w:eastAsia="Calibri" w:hAnsi="Gill Sans MT"/>
          <w:sz w:val="24"/>
          <w:szCs w:val="24"/>
          <w:lang w:eastAsia="en-US" w:bidi="ar-SA"/>
        </w:rPr>
        <w:t>risé</w:t>
      </w:r>
      <w:r w:rsidRPr="00994364">
        <w:rPr>
          <w:rStyle w:val="tlid-translation"/>
          <w:rFonts w:ascii="Gill Sans MT" w:eastAsia="Calibri" w:hAnsi="Gill Sans MT"/>
          <w:sz w:val="24"/>
          <w:szCs w:val="24"/>
          <w:lang w:eastAsia="en-US" w:bidi="ar-SA"/>
        </w:rPr>
        <w:t xml:space="preserve">. </w:t>
      </w:r>
      <w:r w:rsidR="00095503" w:rsidRPr="00994364">
        <w:rPr>
          <w:rStyle w:val="tlid-translation"/>
          <w:rFonts w:ascii="Gill Sans MT" w:eastAsia="Calibri" w:hAnsi="Gill Sans MT"/>
          <w:sz w:val="24"/>
          <w:szCs w:val="24"/>
          <w:lang w:eastAsia="en-US" w:bidi="ar-SA"/>
        </w:rPr>
        <w:t>Le projet</w:t>
      </w:r>
      <w:r w:rsidR="006C599F" w:rsidRPr="00994364">
        <w:rPr>
          <w:rStyle w:val="tlid-translation"/>
          <w:rFonts w:ascii="Gill Sans MT" w:eastAsia="Calibri" w:hAnsi="Gill Sans MT"/>
          <w:sz w:val="24"/>
          <w:szCs w:val="24"/>
          <w:lang w:eastAsia="en-US" w:bidi="ar-SA"/>
        </w:rPr>
        <w:t xml:space="preserve"> visait </w:t>
      </w:r>
      <w:r w:rsidRPr="00994364">
        <w:rPr>
          <w:rStyle w:val="tlid-translation"/>
          <w:rFonts w:ascii="Gill Sans MT" w:eastAsia="Calibri" w:hAnsi="Gill Sans MT"/>
          <w:sz w:val="24"/>
          <w:szCs w:val="24"/>
          <w:lang w:eastAsia="en-US" w:bidi="ar-SA"/>
        </w:rPr>
        <w:t xml:space="preserve"> à </w:t>
      </w:r>
      <w:r w:rsidR="0098040D" w:rsidRPr="00994364">
        <w:rPr>
          <w:rStyle w:val="tlid-translation"/>
          <w:rFonts w:ascii="Gill Sans MT" w:eastAsia="Calibri" w:hAnsi="Gill Sans MT"/>
          <w:sz w:val="24"/>
          <w:szCs w:val="24"/>
          <w:lang w:eastAsia="en-US" w:bidi="ar-SA"/>
        </w:rPr>
        <w:t xml:space="preserve">développer </w:t>
      </w:r>
      <w:r w:rsidRPr="00994364">
        <w:rPr>
          <w:rStyle w:val="tlid-translation"/>
          <w:rFonts w:ascii="Gill Sans MT" w:eastAsia="Calibri" w:hAnsi="Gill Sans MT"/>
          <w:sz w:val="24"/>
          <w:szCs w:val="24"/>
          <w:lang w:eastAsia="en-US" w:bidi="ar-SA"/>
        </w:rPr>
        <w:t>l’artisanat comme un vecteur de croissance, de création d’emplois et d’une augmentation des revenus des ménages.</w:t>
      </w:r>
    </w:p>
    <w:p w14:paraId="009D6345" w14:textId="5DB104C7" w:rsidR="00075A77" w:rsidRPr="00994364" w:rsidRDefault="00075A77" w:rsidP="000456F1">
      <w:pPr>
        <w:pStyle w:val="Corpsdetexte"/>
        <w:spacing w:before="240"/>
        <w:ind w:right="1"/>
        <w:jc w:val="both"/>
        <w:rPr>
          <w:rStyle w:val="tlid-translation"/>
          <w:rFonts w:ascii="Gill Sans MT" w:eastAsia="Calibri" w:hAnsi="Gill Sans MT"/>
          <w:sz w:val="24"/>
          <w:szCs w:val="24"/>
          <w:lang w:eastAsia="en-US" w:bidi="ar-SA"/>
        </w:rPr>
      </w:pPr>
      <w:r w:rsidRPr="00994364">
        <w:rPr>
          <w:rStyle w:val="tlid-translation"/>
          <w:rFonts w:ascii="Gill Sans MT" w:eastAsia="Calibri" w:hAnsi="Gill Sans MT"/>
          <w:sz w:val="24"/>
          <w:szCs w:val="24"/>
          <w:lang w:eastAsia="en-US" w:bidi="ar-SA"/>
        </w:rPr>
        <w:t xml:space="preserve">Les interventions de ce projet </w:t>
      </w:r>
      <w:r w:rsidR="003A2483" w:rsidRPr="00994364">
        <w:rPr>
          <w:rStyle w:val="tlid-translation"/>
          <w:rFonts w:ascii="Gill Sans MT" w:eastAsia="Calibri" w:hAnsi="Gill Sans MT"/>
          <w:sz w:val="24"/>
          <w:szCs w:val="24"/>
          <w:lang w:eastAsia="en-US" w:bidi="ar-SA"/>
        </w:rPr>
        <w:t>visaient</w:t>
      </w:r>
      <w:r w:rsidRPr="00994364">
        <w:rPr>
          <w:rStyle w:val="tlid-translation"/>
          <w:rFonts w:ascii="Gill Sans MT" w:eastAsia="Calibri" w:hAnsi="Gill Sans MT"/>
          <w:sz w:val="24"/>
          <w:szCs w:val="24"/>
          <w:lang w:eastAsia="en-US" w:bidi="ar-SA"/>
        </w:rPr>
        <w:t xml:space="preserve">  à appuyer le secteur artisanal afin d’appuyer les individus et les ménages à générer des revenus conduisant à améliorer leur niveau de vie </w:t>
      </w:r>
      <w:r w:rsidR="003A2483" w:rsidRPr="00994364">
        <w:rPr>
          <w:rStyle w:val="tlid-translation"/>
          <w:rFonts w:ascii="Gill Sans MT" w:eastAsia="Calibri" w:hAnsi="Gill Sans MT"/>
          <w:sz w:val="24"/>
          <w:szCs w:val="24"/>
          <w:lang w:eastAsia="en-US" w:bidi="ar-SA"/>
        </w:rPr>
        <w:t xml:space="preserve">les </w:t>
      </w:r>
      <w:r w:rsidRPr="00994364">
        <w:rPr>
          <w:rStyle w:val="tlid-translation"/>
          <w:rFonts w:ascii="Gill Sans MT" w:eastAsia="Calibri" w:hAnsi="Gill Sans MT"/>
          <w:sz w:val="24"/>
          <w:szCs w:val="24"/>
          <w:lang w:eastAsia="en-US" w:bidi="ar-SA"/>
        </w:rPr>
        <w:t>permettant l’accès aux services sociaux de base. Il visait également le</w:t>
      </w:r>
      <w:r w:rsidR="006C599F" w:rsidRPr="00994364">
        <w:rPr>
          <w:rStyle w:val="tlid-translation"/>
          <w:rFonts w:ascii="Gill Sans MT" w:eastAsia="Calibri" w:hAnsi="Gill Sans MT"/>
          <w:sz w:val="24"/>
          <w:szCs w:val="24"/>
          <w:lang w:eastAsia="en-US" w:bidi="ar-SA"/>
        </w:rPr>
        <w:t xml:space="preserve"> renforcement du niveau de résilience des </w:t>
      </w:r>
      <w:r w:rsidRPr="00994364">
        <w:rPr>
          <w:rStyle w:val="tlid-translation"/>
          <w:rFonts w:ascii="Gill Sans MT" w:eastAsia="Calibri" w:hAnsi="Gill Sans MT"/>
          <w:sz w:val="24"/>
          <w:szCs w:val="24"/>
          <w:lang w:eastAsia="en-US" w:bidi="ar-SA"/>
        </w:rPr>
        <w:t xml:space="preserve">populations vulnérables grâce à la formation pour produire des produits artisanaux de haute qualité, garantir l’accès aux matériaux nécessaires et </w:t>
      </w:r>
      <w:r w:rsidR="006C599F" w:rsidRPr="00994364">
        <w:rPr>
          <w:rStyle w:val="tlid-translation"/>
          <w:rFonts w:ascii="Gill Sans MT" w:eastAsia="Calibri" w:hAnsi="Gill Sans MT"/>
          <w:sz w:val="24"/>
          <w:szCs w:val="24"/>
          <w:lang w:eastAsia="en-US" w:bidi="ar-SA"/>
        </w:rPr>
        <w:t>aussi les permettre d’ être connecté</w:t>
      </w:r>
      <w:r w:rsidR="00313F07" w:rsidRPr="00994364">
        <w:rPr>
          <w:rStyle w:val="tlid-translation"/>
          <w:rFonts w:ascii="Gill Sans MT" w:eastAsia="Calibri" w:hAnsi="Gill Sans MT"/>
          <w:sz w:val="24"/>
          <w:szCs w:val="24"/>
          <w:lang w:eastAsia="en-US" w:bidi="ar-SA"/>
        </w:rPr>
        <w:t>s</w:t>
      </w:r>
      <w:r w:rsidR="006C599F" w:rsidRPr="00994364">
        <w:rPr>
          <w:rStyle w:val="tlid-translation"/>
          <w:rFonts w:ascii="Gill Sans MT" w:eastAsia="Calibri" w:hAnsi="Gill Sans MT"/>
          <w:sz w:val="24"/>
          <w:szCs w:val="24"/>
          <w:lang w:eastAsia="en-US" w:bidi="ar-SA"/>
        </w:rPr>
        <w:t xml:space="preserve"> aux</w:t>
      </w:r>
      <w:r w:rsidRPr="00994364">
        <w:rPr>
          <w:rStyle w:val="tlid-translation"/>
          <w:rFonts w:ascii="Gill Sans MT" w:eastAsia="Calibri" w:hAnsi="Gill Sans MT"/>
          <w:sz w:val="24"/>
          <w:szCs w:val="24"/>
          <w:lang w:eastAsia="en-US" w:bidi="ar-SA"/>
        </w:rPr>
        <w:t xml:space="preserve"> marchés nationaux et internationaux. En plus</w:t>
      </w:r>
      <w:r w:rsidR="005C5D55" w:rsidRPr="00994364">
        <w:rPr>
          <w:rStyle w:val="tlid-translation"/>
          <w:rFonts w:ascii="Gill Sans MT" w:eastAsia="Calibri" w:hAnsi="Gill Sans MT"/>
          <w:sz w:val="24"/>
          <w:szCs w:val="24"/>
          <w:lang w:eastAsia="en-US" w:bidi="ar-SA"/>
        </w:rPr>
        <w:t>,</w:t>
      </w:r>
      <w:r w:rsidR="006C599F" w:rsidRPr="00994364">
        <w:rPr>
          <w:rStyle w:val="tlid-translation"/>
          <w:rFonts w:ascii="Gill Sans MT" w:eastAsia="Calibri" w:hAnsi="Gill Sans MT"/>
          <w:sz w:val="24"/>
          <w:szCs w:val="24"/>
          <w:lang w:eastAsia="en-US" w:bidi="ar-SA"/>
        </w:rPr>
        <w:t xml:space="preserve"> le projet projeté ses interventions dans l’optique d’impulser </w:t>
      </w:r>
      <w:r w:rsidRPr="00994364">
        <w:rPr>
          <w:rStyle w:val="tlid-translation"/>
          <w:rFonts w:ascii="Gill Sans MT" w:eastAsia="Calibri" w:hAnsi="Gill Sans MT"/>
          <w:sz w:val="24"/>
          <w:szCs w:val="24"/>
          <w:lang w:eastAsia="en-US" w:bidi="ar-SA"/>
        </w:rPr>
        <w:t xml:space="preserve"> la réduction de la vulnérabilité par l’apprentissage d’un métier artisanal approprié et porteur</w:t>
      </w:r>
      <w:r w:rsidR="006C599F" w:rsidRPr="00994364">
        <w:rPr>
          <w:rStyle w:val="tlid-translation"/>
          <w:rFonts w:ascii="Gill Sans MT" w:eastAsia="Calibri" w:hAnsi="Gill Sans MT"/>
          <w:sz w:val="24"/>
          <w:szCs w:val="24"/>
          <w:lang w:eastAsia="en-US" w:bidi="ar-SA"/>
        </w:rPr>
        <w:t xml:space="preserve"> </w:t>
      </w:r>
      <w:r w:rsidR="007A09D3" w:rsidRPr="00994364">
        <w:rPr>
          <w:rStyle w:val="tlid-translation"/>
          <w:rFonts w:ascii="Gill Sans MT" w:eastAsia="Calibri" w:hAnsi="Gill Sans MT"/>
          <w:sz w:val="24"/>
          <w:szCs w:val="24"/>
          <w:lang w:eastAsia="en-US" w:bidi="ar-SA"/>
        </w:rPr>
        <w:t>d’avenir</w:t>
      </w:r>
      <w:r w:rsidR="006C599F" w:rsidRPr="00994364">
        <w:rPr>
          <w:rStyle w:val="tlid-translation"/>
          <w:rFonts w:ascii="Gill Sans MT" w:eastAsia="Calibri" w:hAnsi="Gill Sans MT"/>
          <w:sz w:val="24"/>
          <w:szCs w:val="24"/>
          <w:lang w:eastAsia="en-US" w:bidi="ar-SA"/>
        </w:rPr>
        <w:t xml:space="preserve"> </w:t>
      </w:r>
      <w:r w:rsidRPr="00994364">
        <w:rPr>
          <w:rStyle w:val="tlid-translation"/>
          <w:rFonts w:ascii="Gill Sans MT" w:eastAsia="Calibri" w:hAnsi="Gill Sans MT"/>
          <w:sz w:val="24"/>
          <w:szCs w:val="24"/>
          <w:lang w:eastAsia="en-US" w:bidi="ar-SA"/>
        </w:rPr>
        <w:t xml:space="preserve"> en ciblant les personnes les plus vulnérables dans les zones d’intervention.</w:t>
      </w:r>
    </w:p>
    <w:p w14:paraId="54F511B0" w14:textId="77777777" w:rsidR="006654EA" w:rsidRPr="00994364" w:rsidRDefault="00075A77" w:rsidP="000456F1">
      <w:pPr>
        <w:pStyle w:val="Corpsdetexte"/>
        <w:spacing w:before="240"/>
        <w:ind w:right="1"/>
        <w:jc w:val="both"/>
        <w:rPr>
          <w:rStyle w:val="tlid-translation"/>
          <w:rFonts w:ascii="Gill Sans MT" w:eastAsia="Calibri" w:hAnsi="Gill Sans MT"/>
          <w:sz w:val="24"/>
          <w:szCs w:val="24"/>
          <w:lang w:eastAsia="en-US" w:bidi="ar-SA"/>
        </w:rPr>
      </w:pPr>
      <w:r w:rsidRPr="00994364">
        <w:rPr>
          <w:rStyle w:val="tlid-translation"/>
          <w:rFonts w:ascii="Gill Sans MT" w:eastAsia="Calibri" w:hAnsi="Gill Sans MT"/>
          <w:sz w:val="24"/>
          <w:szCs w:val="24"/>
          <w:lang w:eastAsia="en-US" w:bidi="ar-SA"/>
        </w:rPr>
        <w:t>Le mode d’action de ce projet était basé sur le postulat que l’artisanat peut contribue</w:t>
      </w:r>
      <w:r w:rsidR="007A293A" w:rsidRPr="00994364">
        <w:rPr>
          <w:rStyle w:val="tlid-translation"/>
          <w:rFonts w:ascii="Gill Sans MT" w:eastAsia="Calibri" w:hAnsi="Gill Sans MT"/>
          <w:sz w:val="24"/>
          <w:szCs w:val="24"/>
          <w:lang w:eastAsia="en-US" w:bidi="ar-SA"/>
        </w:rPr>
        <w:t>r</w:t>
      </w:r>
      <w:r w:rsidRPr="00994364">
        <w:rPr>
          <w:rStyle w:val="tlid-translation"/>
          <w:rFonts w:ascii="Gill Sans MT" w:eastAsia="Calibri" w:hAnsi="Gill Sans MT"/>
          <w:sz w:val="24"/>
          <w:szCs w:val="24"/>
          <w:lang w:eastAsia="en-US" w:bidi="ar-SA"/>
        </w:rPr>
        <w:t xml:space="preserve"> de façon durable à la réintégration socio-économique des personnes vulnérables </w:t>
      </w:r>
      <w:r w:rsidR="007A293A" w:rsidRPr="00994364">
        <w:rPr>
          <w:rStyle w:val="tlid-translation"/>
          <w:rFonts w:ascii="Gill Sans MT" w:eastAsia="Calibri" w:hAnsi="Gill Sans MT"/>
          <w:sz w:val="24"/>
          <w:szCs w:val="24"/>
          <w:lang w:eastAsia="en-US" w:bidi="ar-SA"/>
        </w:rPr>
        <w:t xml:space="preserve">y compris </w:t>
      </w:r>
      <w:r w:rsidRPr="00994364">
        <w:rPr>
          <w:rStyle w:val="tlid-translation"/>
          <w:rFonts w:ascii="Gill Sans MT" w:eastAsia="Calibri" w:hAnsi="Gill Sans MT"/>
          <w:sz w:val="24"/>
          <w:szCs w:val="24"/>
          <w:lang w:eastAsia="en-US" w:bidi="ar-SA"/>
        </w:rPr>
        <w:t xml:space="preserve">les femmes, et aussi </w:t>
      </w:r>
      <w:r w:rsidR="007A09D3" w:rsidRPr="00994364">
        <w:rPr>
          <w:rStyle w:val="tlid-translation"/>
          <w:rFonts w:ascii="Gill Sans MT" w:eastAsia="Calibri" w:hAnsi="Gill Sans MT"/>
          <w:sz w:val="24"/>
          <w:szCs w:val="24"/>
          <w:lang w:eastAsia="en-US" w:bidi="ar-SA"/>
        </w:rPr>
        <w:t xml:space="preserve">l’artisanat peut être </w:t>
      </w:r>
      <w:r w:rsidRPr="00994364">
        <w:rPr>
          <w:rStyle w:val="tlid-translation"/>
          <w:rFonts w:ascii="Gill Sans MT" w:eastAsia="Calibri" w:hAnsi="Gill Sans MT"/>
          <w:sz w:val="24"/>
          <w:szCs w:val="24"/>
          <w:lang w:eastAsia="en-US" w:bidi="ar-SA"/>
        </w:rPr>
        <w:t xml:space="preserve"> un moyen d’impulser le développement communautaire à travers la promotion de l’artisanat et du mouvement coopératif. </w:t>
      </w:r>
    </w:p>
    <w:p w14:paraId="601C063E" w14:textId="18A96204" w:rsidR="00FB1052" w:rsidRPr="00994364" w:rsidRDefault="00307242" w:rsidP="000456F1">
      <w:pPr>
        <w:pStyle w:val="Corpsdetexte"/>
        <w:tabs>
          <w:tab w:val="left" w:pos="9498"/>
        </w:tabs>
        <w:spacing w:before="240"/>
        <w:ind w:right="1"/>
        <w:jc w:val="both"/>
        <w:rPr>
          <w:rStyle w:val="tlid-translation"/>
          <w:rFonts w:ascii="Gill Sans MT" w:eastAsia="Calibri" w:hAnsi="Gill Sans MT"/>
          <w:sz w:val="24"/>
          <w:szCs w:val="24"/>
          <w:lang w:eastAsia="en-US" w:bidi="ar-SA"/>
        </w:rPr>
      </w:pPr>
      <w:r w:rsidRPr="00994364">
        <w:rPr>
          <w:rStyle w:val="tlid-translation"/>
          <w:rFonts w:ascii="Gill Sans MT" w:eastAsia="Calibri" w:hAnsi="Gill Sans MT"/>
          <w:sz w:val="24"/>
          <w:szCs w:val="24"/>
          <w:lang w:eastAsia="en-US" w:bidi="ar-SA"/>
        </w:rPr>
        <w:t xml:space="preserve">Dans le but d’apprentissage sur les acquis et impacts induits par l’intervention du projet et leçons apprises, un travail d’évaluation finale du projet est commandité. </w:t>
      </w:r>
      <w:r w:rsidR="00620EE3" w:rsidRPr="00994364">
        <w:rPr>
          <w:rStyle w:val="tlid-translation"/>
          <w:rFonts w:ascii="Gill Sans MT" w:eastAsia="Calibri" w:hAnsi="Gill Sans MT"/>
          <w:sz w:val="24"/>
          <w:szCs w:val="24"/>
          <w:lang w:eastAsia="en-US" w:bidi="ar-SA"/>
        </w:rPr>
        <w:t>L’objectif</w:t>
      </w:r>
      <w:r w:rsidRPr="00994364">
        <w:rPr>
          <w:rStyle w:val="tlid-translation"/>
          <w:rFonts w:ascii="Gill Sans MT" w:eastAsia="Calibri" w:hAnsi="Gill Sans MT"/>
          <w:sz w:val="24"/>
          <w:szCs w:val="24"/>
          <w:lang w:eastAsia="en-US" w:bidi="ar-SA"/>
        </w:rPr>
        <w:t xml:space="preserve"> </w:t>
      </w:r>
      <w:r w:rsidR="00075A77" w:rsidRPr="00994364">
        <w:rPr>
          <w:rStyle w:val="tlid-translation"/>
          <w:rFonts w:ascii="Gill Sans MT" w:eastAsia="Calibri" w:hAnsi="Gill Sans MT"/>
          <w:sz w:val="24"/>
          <w:szCs w:val="24"/>
          <w:lang w:eastAsia="en-US" w:bidi="ar-SA"/>
        </w:rPr>
        <w:t>de la mission est d’évaluer la pertinence</w:t>
      </w:r>
      <w:r w:rsidR="00620EE3" w:rsidRPr="00994364">
        <w:rPr>
          <w:rStyle w:val="tlid-translation"/>
          <w:rFonts w:ascii="Gill Sans MT" w:eastAsia="Calibri" w:hAnsi="Gill Sans MT"/>
          <w:sz w:val="24"/>
          <w:szCs w:val="24"/>
          <w:lang w:eastAsia="en-US" w:bidi="ar-SA"/>
        </w:rPr>
        <w:t>,</w:t>
      </w:r>
      <w:r w:rsidR="00075A77" w:rsidRPr="00994364">
        <w:rPr>
          <w:rStyle w:val="tlid-translation"/>
          <w:rFonts w:ascii="Gill Sans MT" w:eastAsia="Calibri" w:hAnsi="Gill Sans MT"/>
          <w:sz w:val="24"/>
          <w:szCs w:val="24"/>
          <w:lang w:eastAsia="en-US" w:bidi="ar-SA"/>
        </w:rPr>
        <w:t xml:space="preserve"> l’efficacité et l’efficience, l’impact et la durabilité et l’équité </w:t>
      </w:r>
      <w:r w:rsidR="007A293A" w:rsidRPr="00994364">
        <w:rPr>
          <w:rStyle w:val="tlid-translation"/>
          <w:rFonts w:ascii="Gill Sans MT" w:eastAsia="Calibri" w:hAnsi="Gill Sans MT"/>
          <w:sz w:val="24"/>
          <w:szCs w:val="24"/>
          <w:lang w:eastAsia="en-US" w:bidi="ar-SA"/>
        </w:rPr>
        <w:t xml:space="preserve">de genre du </w:t>
      </w:r>
      <w:r w:rsidR="00075A77" w:rsidRPr="00994364">
        <w:rPr>
          <w:rStyle w:val="tlid-translation"/>
          <w:rFonts w:ascii="Gill Sans MT" w:eastAsia="Calibri" w:hAnsi="Gill Sans MT"/>
          <w:sz w:val="24"/>
          <w:szCs w:val="24"/>
          <w:lang w:eastAsia="en-US" w:bidi="ar-SA"/>
        </w:rPr>
        <w:t xml:space="preserve">projet de </w:t>
      </w:r>
      <w:r w:rsidR="00075A77" w:rsidRPr="00994364">
        <w:rPr>
          <w:rStyle w:val="tlid-translation"/>
          <w:rFonts w:ascii="Gill Sans MT" w:eastAsia="Calibri" w:hAnsi="Gill Sans MT"/>
          <w:b/>
          <w:sz w:val="24"/>
          <w:szCs w:val="24"/>
          <w:lang w:eastAsia="en-US" w:bidi="ar-SA"/>
        </w:rPr>
        <w:t>Diversification des Opportunités économiques par la Promotion des Coopératives artisanales et l’accès aux marchés nationaux et internationaux au Burundi</w:t>
      </w:r>
      <w:r w:rsidR="00FB1052" w:rsidRPr="00994364">
        <w:rPr>
          <w:rStyle w:val="tlid-translation"/>
          <w:rFonts w:ascii="Gill Sans MT" w:eastAsia="Calibri" w:hAnsi="Gill Sans MT"/>
          <w:sz w:val="24"/>
          <w:szCs w:val="24"/>
          <w:lang w:eastAsia="en-US" w:bidi="ar-SA"/>
        </w:rPr>
        <w:t>.</w:t>
      </w:r>
    </w:p>
    <w:p w14:paraId="691EBDBC" w14:textId="7CEFC916" w:rsidR="00075A77" w:rsidRPr="00994364" w:rsidRDefault="00FB1052" w:rsidP="000456F1">
      <w:pPr>
        <w:pStyle w:val="Corpsdetexte"/>
        <w:tabs>
          <w:tab w:val="left" w:pos="9498"/>
        </w:tabs>
        <w:spacing w:before="240"/>
        <w:ind w:right="1"/>
        <w:jc w:val="both"/>
        <w:rPr>
          <w:rStyle w:val="tlid-translation"/>
          <w:rFonts w:ascii="Gill Sans MT" w:eastAsia="Calibri" w:hAnsi="Gill Sans MT"/>
          <w:sz w:val="24"/>
          <w:szCs w:val="24"/>
          <w:lang w:eastAsia="en-US" w:bidi="ar-SA"/>
        </w:rPr>
      </w:pPr>
      <w:r w:rsidRPr="00994364">
        <w:rPr>
          <w:rStyle w:val="tlid-translation"/>
          <w:rFonts w:ascii="Gill Sans MT" w:eastAsia="Calibri" w:hAnsi="Gill Sans MT"/>
          <w:sz w:val="24"/>
          <w:szCs w:val="24"/>
          <w:lang w:eastAsia="en-US" w:bidi="ar-SA"/>
        </w:rPr>
        <w:t xml:space="preserve">Dans </w:t>
      </w:r>
      <w:r w:rsidR="00075A77" w:rsidRPr="00994364">
        <w:rPr>
          <w:rStyle w:val="tlid-translation"/>
          <w:rFonts w:ascii="Gill Sans MT" w:eastAsia="Calibri" w:hAnsi="Gill Sans MT"/>
          <w:sz w:val="24"/>
          <w:szCs w:val="24"/>
          <w:lang w:eastAsia="en-US" w:bidi="ar-SA"/>
        </w:rPr>
        <w:t xml:space="preserve">son contenu, </w:t>
      </w:r>
      <w:r w:rsidRPr="00994364">
        <w:rPr>
          <w:rStyle w:val="tlid-translation"/>
          <w:rFonts w:ascii="Gill Sans MT" w:eastAsia="Calibri" w:hAnsi="Gill Sans MT"/>
          <w:sz w:val="24"/>
          <w:szCs w:val="24"/>
          <w:lang w:eastAsia="en-US" w:bidi="ar-SA"/>
        </w:rPr>
        <w:t xml:space="preserve">l’évaluation finale a  (i) analysé la </w:t>
      </w:r>
      <w:r w:rsidR="00075A77" w:rsidRPr="00994364">
        <w:rPr>
          <w:rStyle w:val="tlid-translation"/>
          <w:rFonts w:ascii="Gill Sans MT" w:eastAsia="Calibri" w:hAnsi="Gill Sans MT"/>
          <w:sz w:val="24"/>
          <w:szCs w:val="24"/>
          <w:lang w:eastAsia="en-US" w:bidi="ar-SA"/>
        </w:rPr>
        <w:t>mise en œuvre</w:t>
      </w:r>
      <w:r w:rsidRPr="00994364">
        <w:rPr>
          <w:rStyle w:val="tlid-translation"/>
          <w:rFonts w:ascii="Gill Sans MT" w:eastAsia="Calibri" w:hAnsi="Gill Sans MT"/>
          <w:sz w:val="24"/>
          <w:szCs w:val="24"/>
          <w:lang w:eastAsia="en-US" w:bidi="ar-SA"/>
        </w:rPr>
        <w:t xml:space="preserve"> du projet, les résultats atteints,  (ii) évalué </w:t>
      </w:r>
      <w:r w:rsidR="00075A77" w:rsidRPr="00994364">
        <w:rPr>
          <w:rStyle w:val="tlid-translation"/>
          <w:rFonts w:ascii="Gill Sans MT" w:eastAsia="Calibri" w:hAnsi="Gill Sans MT"/>
          <w:sz w:val="24"/>
          <w:szCs w:val="24"/>
          <w:lang w:eastAsia="en-US" w:bidi="ar-SA"/>
        </w:rPr>
        <w:t xml:space="preserve"> la cohérence interne et externe du projet.</w:t>
      </w:r>
      <w:r w:rsidRPr="00994364">
        <w:rPr>
          <w:rStyle w:val="tlid-translation"/>
          <w:rFonts w:ascii="Gill Sans MT" w:eastAsia="Calibri" w:hAnsi="Gill Sans MT"/>
          <w:sz w:val="24"/>
          <w:szCs w:val="24"/>
          <w:lang w:eastAsia="en-US" w:bidi="ar-SA"/>
        </w:rPr>
        <w:t xml:space="preserve"> (iii) procédé à une identification des </w:t>
      </w:r>
      <w:r w:rsidR="00075A77" w:rsidRPr="00994364">
        <w:rPr>
          <w:rStyle w:val="tlid-translation"/>
          <w:rFonts w:ascii="Gill Sans MT" w:eastAsia="Calibri" w:hAnsi="Gill Sans MT"/>
          <w:sz w:val="24"/>
          <w:szCs w:val="24"/>
          <w:lang w:eastAsia="en-US" w:bidi="ar-SA"/>
        </w:rPr>
        <w:t>leçons apprises, faiblesses, obstacles, forces et opportunités dérivés de la mise en œuvre du projet, en prenant en considération les éléments contextuels qui ont impactés l</w:t>
      </w:r>
      <w:r w:rsidR="007A293A" w:rsidRPr="00994364">
        <w:rPr>
          <w:rStyle w:val="tlid-translation"/>
          <w:rFonts w:ascii="Gill Sans MT" w:eastAsia="Calibri" w:hAnsi="Gill Sans MT"/>
          <w:sz w:val="24"/>
          <w:szCs w:val="24"/>
          <w:lang w:eastAsia="en-US" w:bidi="ar-SA"/>
        </w:rPr>
        <w:t xml:space="preserve">a </w:t>
      </w:r>
      <w:r w:rsidR="00075A77" w:rsidRPr="00994364">
        <w:rPr>
          <w:rStyle w:val="tlid-translation"/>
          <w:rFonts w:ascii="Gill Sans MT" w:eastAsia="Calibri" w:hAnsi="Gill Sans MT"/>
          <w:sz w:val="24"/>
          <w:szCs w:val="24"/>
          <w:lang w:eastAsia="en-US" w:bidi="ar-SA"/>
        </w:rPr>
        <w:t>mise en œuvre du projet</w:t>
      </w:r>
      <w:r w:rsidR="00F37B74" w:rsidRPr="00994364">
        <w:rPr>
          <w:rStyle w:val="tlid-translation"/>
          <w:rFonts w:ascii="Gill Sans MT" w:eastAsia="Calibri" w:hAnsi="Gill Sans MT"/>
          <w:sz w:val="24"/>
          <w:szCs w:val="24"/>
          <w:lang w:eastAsia="en-US" w:bidi="ar-SA"/>
        </w:rPr>
        <w:t>,</w:t>
      </w:r>
      <w:r w:rsidRPr="00994364">
        <w:rPr>
          <w:rStyle w:val="tlid-translation"/>
          <w:rFonts w:ascii="Gill Sans MT" w:eastAsia="Calibri" w:hAnsi="Gill Sans MT"/>
          <w:sz w:val="24"/>
          <w:szCs w:val="24"/>
          <w:lang w:eastAsia="en-US" w:bidi="ar-SA"/>
        </w:rPr>
        <w:t xml:space="preserve"> (iv) a procédé à la formulation des r</w:t>
      </w:r>
      <w:r w:rsidR="00075A77" w:rsidRPr="00994364">
        <w:rPr>
          <w:rStyle w:val="tlid-translation"/>
          <w:rFonts w:ascii="Gill Sans MT" w:eastAsia="Calibri" w:hAnsi="Gill Sans MT"/>
          <w:sz w:val="24"/>
          <w:szCs w:val="24"/>
          <w:lang w:eastAsia="en-US" w:bidi="ar-SA"/>
        </w:rPr>
        <w:t>ecommandations stratégiques et opérationnel</w:t>
      </w:r>
      <w:r w:rsidRPr="00994364">
        <w:rPr>
          <w:rStyle w:val="tlid-translation"/>
          <w:rFonts w:ascii="Gill Sans MT" w:eastAsia="Calibri" w:hAnsi="Gill Sans MT"/>
          <w:sz w:val="24"/>
          <w:szCs w:val="24"/>
          <w:lang w:eastAsia="en-US" w:bidi="ar-SA"/>
        </w:rPr>
        <w:t xml:space="preserve">les pour guider la durabilité du </w:t>
      </w:r>
      <w:r w:rsidR="00075A77" w:rsidRPr="00994364">
        <w:rPr>
          <w:rStyle w:val="tlid-translation"/>
          <w:rFonts w:ascii="Gill Sans MT" w:eastAsia="Calibri" w:hAnsi="Gill Sans MT"/>
          <w:sz w:val="24"/>
          <w:szCs w:val="24"/>
          <w:lang w:eastAsia="en-US" w:bidi="ar-SA"/>
        </w:rPr>
        <w:t xml:space="preserve"> projet. Les résultats de l’évaluation </w:t>
      </w:r>
      <w:r w:rsidR="00620EE3" w:rsidRPr="00994364">
        <w:rPr>
          <w:rStyle w:val="tlid-translation"/>
          <w:rFonts w:ascii="Gill Sans MT" w:eastAsia="Calibri" w:hAnsi="Gill Sans MT"/>
          <w:sz w:val="24"/>
          <w:szCs w:val="24"/>
          <w:lang w:eastAsia="en-US" w:bidi="ar-SA"/>
        </w:rPr>
        <w:t>ont analysé les résultats</w:t>
      </w:r>
      <w:r w:rsidR="00F37B74" w:rsidRPr="00994364">
        <w:rPr>
          <w:rStyle w:val="tlid-translation"/>
          <w:rFonts w:ascii="Gill Sans MT" w:eastAsia="Calibri" w:hAnsi="Gill Sans MT"/>
          <w:sz w:val="24"/>
          <w:szCs w:val="24"/>
          <w:lang w:eastAsia="en-US" w:bidi="ar-SA"/>
        </w:rPr>
        <w:t xml:space="preserve"> </w:t>
      </w:r>
      <w:r w:rsidR="00313F07" w:rsidRPr="00994364">
        <w:rPr>
          <w:rStyle w:val="tlid-translation"/>
          <w:rFonts w:ascii="Gill Sans MT" w:eastAsia="Calibri" w:hAnsi="Gill Sans MT"/>
          <w:sz w:val="24"/>
          <w:szCs w:val="24"/>
          <w:lang w:eastAsia="en-US" w:bidi="ar-SA"/>
        </w:rPr>
        <w:t xml:space="preserve">et effets du projet et les mécanismes de mise en œuvre </w:t>
      </w:r>
      <w:r w:rsidR="00620EE3" w:rsidRPr="00994364">
        <w:rPr>
          <w:rStyle w:val="tlid-translation"/>
          <w:rFonts w:ascii="Gill Sans MT" w:eastAsia="Calibri" w:hAnsi="Gill Sans MT"/>
          <w:sz w:val="24"/>
          <w:szCs w:val="24"/>
          <w:lang w:eastAsia="en-US" w:bidi="ar-SA"/>
        </w:rPr>
        <w:t>pour répondre aux différents questionnements sur la pertinence, e</w:t>
      </w:r>
      <w:r w:rsidR="00075A77" w:rsidRPr="00994364">
        <w:rPr>
          <w:rStyle w:val="tlid-translation"/>
          <w:rFonts w:ascii="Gill Sans MT" w:eastAsia="Calibri" w:hAnsi="Gill Sans MT"/>
          <w:sz w:val="24"/>
          <w:szCs w:val="24"/>
          <w:lang w:eastAsia="en-US" w:bidi="ar-SA"/>
        </w:rPr>
        <w:t>fficacité,</w:t>
      </w:r>
      <w:r w:rsidR="00307242" w:rsidRPr="00994364">
        <w:rPr>
          <w:rStyle w:val="tlid-translation"/>
          <w:rFonts w:ascii="Gill Sans MT" w:eastAsia="Calibri" w:hAnsi="Gill Sans MT"/>
          <w:sz w:val="24"/>
          <w:szCs w:val="24"/>
          <w:lang w:eastAsia="en-US" w:bidi="ar-SA"/>
        </w:rPr>
        <w:t xml:space="preserve"> </w:t>
      </w:r>
      <w:r w:rsidR="00620EE3" w:rsidRPr="00994364">
        <w:rPr>
          <w:rStyle w:val="tlid-translation"/>
          <w:rFonts w:ascii="Gill Sans MT" w:eastAsia="Calibri" w:hAnsi="Gill Sans MT"/>
          <w:sz w:val="24"/>
          <w:szCs w:val="24"/>
          <w:lang w:eastAsia="en-US" w:bidi="ar-SA"/>
        </w:rPr>
        <w:t>c</w:t>
      </w:r>
      <w:r w:rsidR="00075A77" w:rsidRPr="00994364">
        <w:rPr>
          <w:rStyle w:val="tlid-translation"/>
          <w:rFonts w:ascii="Gill Sans MT" w:eastAsia="Calibri" w:hAnsi="Gill Sans MT"/>
          <w:sz w:val="24"/>
          <w:szCs w:val="24"/>
          <w:lang w:eastAsia="en-US" w:bidi="ar-SA"/>
        </w:rPr>
        <w:t xml:space="preserve">ohérence, impact, l’efficience, la durabilité tout </w:t>
      </w:r>
      <w:r w:rsidR="00313F07" w:rsidRPr="00994364">
        <w:rPr>
          <w:rStyle w:val="tlid-translation"/>
          <w:rFonts w:ascii="Gill Sans MT" w:eastAsia="Calibri" w:hAnsi="Gill Sans MT"/>
          <w:sz w:val="24"/>
          <w:szCs w:val="24"/>
          <w:lang w:eastAsia="en-US" w:bidi="ar-SA"/>
        </w:rPr>
        <w:t xml:space="preserve">en intégrant l’aspect de genre </w:t>
      </w:r>
      <w:r w:rsidR="00075A77" w:rsidRPr="00994364">
        <w:rPr>
          <w:rStyle w:val="tlid-translation"/>
          <w:rFonts w:ascii="Gill Sans MT" w:eastAsia="Calibri" w:hAnsi="Gill Sans MT"/>
          <w:sz w:val="24"/>
          <w:szCs w:val="24"/>
          <w:lang w:eastAsia="en-US" w:bidi="ar-SA"/>
        </w:rPr>
        <w:t>comme axe transversal.</w:t>
      </w:r>
    </w:p>
    <w:p w14:paraId="5B61CCEB" w14:textId="584C116C" w:rsidR="00075A77" w:rsidRPr="00994364" w:rsidRDefault="00075A77" w:rsidP="000456F1">
      <w:pPr>
        <w:pStyle w:val="Paragraphedeliste"/>
        <w:numPr>
          <w:ilvl w:val="1"/>
          <w:numId w:val="34"/>
        </w:numPr>
        <w:spacing w:before="240"/>
        <w:jc w:val="both"/>
        <w:outlineLvl w:val="1"/>
        <w:rPr>
          <w:rStyle w:val="tlid-translation"/>
          <w:rFonts w:ascii="Gill Sans MT" w:eastAsia="Calibri" w:hAnsi="Gill Sans MT" w:cs="Arial"/>
          <w:b/>
          <w:sz w:val="18"/>
          <w:szCs w:val="18"/>
          <w:lang w:val="fr-FR" w:eastAsia="fr-FR" w:bidi="fr-FR"/>
        </w:rPr>
      </w:pPr>
      <w:bookmarkStart w:id="137" w:name="_bookmark2"/>
      <w:bookmarkStart w:id="138" w:name="_Toc20573533"/>
      <w:bookmarkEnd w:id="137"/>
      <w:r w:rsidRPr="00994364">
        <w:rPr>
          <w:rStyle w:val="tlid-translation"/>
          <w:rFonts w:ascii="Gill Sans MT" w:eastAsia="Calibri" w:hAnsi="Gill Sans MT"/>
          <w:b/>
          <w:lang w:val="fr-FR"/>
        </w:rPr>
        <w:t>Objectif de l’</w:t>
      </w:r>
      <w:r w:rsidR="00620EE3" w:rsidRPr="00994364">
        <w:rPr>
          <w:rStyle w:val="tlid-translation"/>
          <w:rFonts w:ascii="Gill Sans MT" w:eastAsia="Calibri" w:hAnsi="Gill Sans MT"/>
          <w:b/>
          <w:lang w:val="fr-FR"/>
        </w:rPr>
        <w:t>évaluation</w:t>
      </w:r>
      <w:bookmarkEnd w:id="138"/>
      <w:r w:rsidR="00620EE3" w:rsidRPr="00994364">
        <w:rPr>
          <w:rStyle w:val="tlid-translation"/>
          <w:rFonts w:ascii="Gill Sans MT" w:eastAsia="Calibri" w:hAnsi="Gill Sans MT"/>
          <w:b/>
          <w:lang w:val="fr-FR"/>
        </w:rPr>
        <w:t xml:space="preserve"> </w:t>
      </w:r>
    </w:p>
    <w:p w14:paraId="51FF4004" w14:textId="0BFC6A48" w:rsidR="00307242" w:rsidRPr="006B4437" w:rsidRDefault="00A44CB2" w:rsidP="000456F1">
      <w:pPr>
        <w:pStyle w:val="Corpsdetexte"/>
        <w:spacing w:before="240"/>
        <w:ind w:right="1"/>
        <w:jc w:val="both"/>
        <w:rPr>
          <w:rStyle w:val="tlid-translation"/>
          <w:rFonts w:ascii="Gill Sans MT" w:eastAsia="Calibri" w:hAnsi="Gill Sans MT" w:cs="Times New Roman"/>
          <w:sz w:val="24"/>
          <w:szCs w:val="24"/>
          <w:lang w:eastAsia="en-US" w:bidi="ar-SA"/>
        </w:rPr>
      </w:pPr>
      <w:r w:rsidRPr="00994364">
        <w:rPr>
          <w:rStyle w:val="tlid-translation"/>
          <w:rFonts w:ascii="Gill Sans MT" w:eastAsia="Calibri" w:hAnsi="Gill Sans MT"/>
          <w:sz w:val="24"/>
          <w:szCs w:val="24"/>
          <w:lang w:eastAsia="en-US" w:bidi="ar-SA"/>
        </w:rPr>
        <w:t xml:space="preserve">L’objectif de cette évaluation est de renseigner sur les résultats atteints, les effets et impacts de l’intervention du projet aussi d’analyser les </w:t>
      </w:r>
      <w:r w:rsidR="00075A77" w:rsidRPr="00994364">
        <w:rPr>
          <w:rStyle w:val="tlid-translation"/>
          <w:rFonts w:ascii="Gill Sans MT" w:eastAsia="Calibri" w:hAnsi="Gill Sans MT"/>
          <w:sz w:val="24"/>
          <w:szCs w:val="24"/>
          <w:lang w:eastAsia="en-US" w:bidi="ar-SA"/>
        </w:rPr>
        <w:t>facteurs internes et externes ayant favorisé ou empêché l’atteinte de</w:t>
      </w:r>
      <w:r w:rsidR="00620EE3" w:rsidRPr="00994364">
        <w:rPr>
          <w:rStyle w:val="tlid-translation"/>
          <w:rFonts w:ascii="Gill Sans MT" w:eastAsia="Calibri" w:hAnsi="Gill Sans MT"/>
          <w:sz w:val="24"/>
          <w:szCs w:val="24"/>
          <w:lang w:eastAsia="en-US" w:bidi="ar-SA"/>
        </w:rPr>
        <w:t>s</w:t>
      </w:r>
      <w:r w:rsidR="00075A77" w:rsidRPr="00994364">
        <w:rPr>
          <w:rStyle w:val="tlid-translation"/>
          <w:rFonts w:ascii="Gill Sans MT" w:eastAsia="Calibri" w:hAnsi="Gill Sans MT"/>
          <w:sz w:val="24"/>
          <w:szCs w:val="24"/>
          <w:lang w:eastAsia="en-US" w:bidi="ar-SA"/>
        </w:rPr>
        <w:t xml:space="preserve"> résultat</w:t>
      </w:r>
      <w:r w:rsidR="00620EE3" w:rsidRPr="00994364">
        <w:rPr>
          <w:rStyle w:val="tlid-translation"/>
          <w:rFonts w:ascii="Gill Sans MT" w:eastAsia="Calibri" w:hAnsi="Gill Sans MT"/>
          <w:sz w:val="24"/>
          <w:szCs w:val="24"/>
          <w:lang w:eastAsia="en-US" w:bidi="ar-SA"/>
        </w:rPr>
        <w:t>s</w:t>
      </w:r>
      <w:r w:rsidR="00075A77" w:rsidRPr="00994364">
        <w:rPr>
          <w:rStyle w:val="tlid-translation"/>
          <w:rFonts w:ascii="Gill Sans MT" w:eastAsia="Calibri" w:hAnsi="Gill Sans MT"/>
          <w:sz w:val="24"/>
          <w:szCs w:val="24"/>
          <w:lang w:eastAsia="en-US" w:bidi="ar-SA"/>
        </w:rPr>
        <w:t xml:space="preserve"> </w:t>
      </w:r>
      <w:r w:rsidR="00307242" w:rsidRPr="00994364">
        <w:rPr>
          <w:rStyle w:val="tlid-translation"/>
          <w:rFonts w:ascii="Gill Sans MT" w:eastAsia="Calibri" w:hAnsi="Gill Sans MT"/>
          <w:sz w:val="24"/>
          <w:szCs w:val="24"/>
          <w:lang w:eastAsia="en-US" w:bidi="ar-SA"/>
        </w:rPr>
        <w:t>du projet</w:t>
      </w:r>
      <w:r w:rsidRPr="00994364">
        <w:rPr>
          <w:rStyle w:val="tlid-translation"/>
          <w:rFonts w:ascii="Gill Sans MT" w:eastAsia="Calibri" w:hAnsi="Gill Sans MT"/>
          <w:sz w:val="24"/>
          <w:szCs w:val="24"/>
          <w:lang w:eastAsia="en-US" w:bidi="ar-SA"/>
        </w:rPr>
        <w:t xml:space="preserve"> pour </w:t>
      </w:r>
      <w:r w:rsidR="00AD2B8C">
        <w:rPr>
          <w:rStyle w:val="tlid-translation"/>
          <w:rFonts w:ascii="Gill Sans MT" w:eastAsia="Calibri" w:hAnsi="Gill Sans MT"/>
          <w:sz w:val="24"/>
          <w:szCs w:val="24"/>
          <w:lang w:eastAsia="en-US" w:bidi="ar-SA"/>
        </w:rPr>
        <w:t xml:space="preserve">enfin </w:t>
      </w:r>
      <w:r w:rsidRPr="00994364">
        <w:rPr>
          <w:rStyle w:val="tlid-translation"/>
          <w:rFonts w:ascii="Gill Sans MT" w:eastAsia="Calibri" w:hAnsi="Gill Sans MT"/>
          <w:sz w:val="24"/>
          <w:szCs w:val="24"/>
          <w:lang w:eastAsia="en-US" w:bidi="ar-SA"/>
        </w:rPr>
        <w:t xml:space="preserve">formuler des </w:t>
      </w:r>
      <w:r w:rsidR="00075A77" w:rsidRPr="00994364">
        <w:rPr>
          <w:rStyle w:val="tlid-translation"/>
          <w:rFonts w:ascii="Gill Sans MT" w:eastAsia="Calibri" w:hAnsi="Gill Sans MT"/>
          <w:sz w:val="24"/>
          <w:szCs w:val="24"/>
          <w:lang w:eastAsia="en-US" w:bidi="ar-SA"/>
        </w:rPr>
        <w:t xml:space="preserve"> recommandations liées à ces </w:t>
      </w:r>
      <w:r w:rsidR="00A0054E" w:rsidRPr="00994364">
        <w:rPr>
          <w:rStyle w:val="tlid-translation"/>
          <w:rFonts w:ascii="Gill Sans MT" w:eastAsia="Calibri" w:hAnsi="Gill Sans MT"/>
          <w:sz w:val="24"/>
          <w:szCs w:val="24"/>
          <w:lang w:eastAsia="en-US" w:bidi="ar-SA"/>
        </w:rPr>
        <w:t xml:space="preserve">aspects. </w:t>
      </w:r>
    </w:p>
    <w:p w14:paraId="4847C1D4" w14:textId="6C2BDE42" w:rsidR="00307242" w:rsidRPr="00994364" w:rsidRDefault="00307242" w:rsidP="000456F1">
      <w:pPr>
        <w:pStyle w:val="Corpsdetexte"/>
        <w:spacing w:before="240"/>
        <w:ind w:right="1"/>
        <w:jc w:val="both"/>
        <w:rPr>
          <w:rStyle w:val="tlid-translation"/>
          <w:rFonts w:ascii="Gill Sans MT" w:eastAsia="Calibri" w:hAnsi="Gill Sans MT"/>
          <w:sz w:val="24"/>
          <w:szCs w:val="24"/>
          <w:lang w:eastAsia="en-US" w:bidi="ar-SA"/>
        </w:rPr>
      </w:pPr>
      <w:r w:rsidRPr="00994364">
        <w:rPr>
          <w:rStyle w:val="tlid-translation"/>
          <w:rFonts w:ascii="Gill Sans MT" w:eastAsia="Calibri" w:hAnsi="Gill Sans MT"/>
          <w:sz w:val="24"/>
          <w:szCs w:val="24"/>
          <w:lang w:eastAsia="en-US" w:bidi="ar-SA"/>
        </w:rPr>
        <w:t xml:space="preserve">Cette évaluation </w:t>
      </w:r>
      <w:r w:rsidR="00620EE3" w:rsidRPr="00994364">
        <w:rPr>
          <w:rStyle w:val="tlid-translation"/>
          <w:rFonts w:ascii="Gill Sans MT" w:eastAsia="Calibri" w:hAnsi="Gill Sans MT"/>
          <w:sz w:val="24"/>
          <w:szCs w:val="24"/>
          <w:lang w:eastAsia="en-US" w:bidi="ar-SA"/>
        </w:rPr>
        <w:t>a permis</w:t>
      </w:r>
      <w:r w:rsidRPr="00994364">
        <w:rPr>
          <w:rStyle w:val="tlid-translation"/>
          <w:rFonts w:ascii="Gill Sans MT" w:eastAsia="Calibri" w:hAnsi="Gill Sans MT"/>
          <w:sz w:val="24"/>
          <w:szCs w:val="24"/>
          <w:lang w:eastAsia="en-US" w:bidi="ar-SA"/>
        </w:rPr>
        <w:t xml:space="preserve"> de fournir un rapport détaillé comprenant une </w:t>
      </w:r>
      <w:r w:rsidR="00075A77" w:rsidRPr="00994364">
        <w:rPr>
          <w:rStyle w:val="tlid-translation"/>
          <w:rFonts w:ascii="Gill Sans MT" w:eastAsia="Calibri" w:hAnsi="Gill Sans MT"/>
          <w:sz w:val="24"/>
          <w:szCs w:val="24"/>
          <w:lang w:eastAsia="en-US" w:bidi="ar-SA"/>
        </w:rPr>
        <w:t xml:space="preserve">analyse de la pertinence de l’approche adoptée dans les lignes directrices et réalisée par le projet pour </w:t>
      </w:r>
      <w:r w:rsidR="00075A77" w:rsidRPr="00994364">
        <w:rPr>
          <w:rStyle w:val="tlid-translation"/>
          <w:rFonts w:ascii="Gill Sans MT" w:eastAsia="Calibri" w:hAnsi="Gill Sans MT"/>
          <w:sz w:val="24"/>
          <w:szCs w:val="24"/>
          <w:lang w:eastAsia="en-US" w:bidi="ar-SA"/>
        </w:rPr>
        <w:lastRenderedPageBreak/>
        <w:t xml:space="preserve">soutenir la diversification des Opportunités économiques par la Promotion des Coopératives artisanales et l’accès aux marchés nationaux et internationaux au Burundi, et les recommandations liées à ces </w:t>
      </w:r>
      <w:r w:rsidRPr="00994364">
        <w:rPr>
          <w:rStyle w:val="tlid-translation"/>
          <w:rFonts w:ascii="Gill Sans MT" w:eastAsia="Calibri" w:hAnsi="Gill Sans MT"/>
          <w:sz w:val="24"/>
          <w:szCs w:val="24"/>
          <w:lang w:eastAsia="en-US" w:bidi="ar-SA"/>
        </w:rPr>
        <w:t xml:space="preserve">aspects, et une identification  des </w:t>
      </w:r>
      <w:r w:rsidR="00075A77" w:rsidRPr="00994364">
        <w:rPr>
          <w:rStyle w:val="tlid-translation"/>
          <w:rFonts w:ascii="Gill Sans MT" w:eastAsia="Calibri" w:hAnsi="Gill Sans MT"/>
          <w:sz w:val="24"/>
          <w:szCs w:val="24"/>
          <w:lang w:eastAsia="en-US" w:bidi="ar-SA"/>
        </w:rPr>
        <w:t xml:space="preserve"> résultats</w:t>
      </w:r>
      <w:r w:rsidRPr="00994364">
        <w:rPr>
          <w:rStyle w:val="tlid-translation"/>
          <w:rFonts w:ascii="Gill Sans MT" w:eastAsia="Calibri" w:hAnsi="Gill Sans MT"/>
          <w:sz w:val="24"/>
          <w:szCs w:val="24"/>
          <w:lang w:eastAsia="en-US" w:bidi="ar-SA"/>
        </w:rPr>
        <w:t xml:space="preserve"> </w:t>
      </w:r>
      <w:r w:rsidR="00075A77" w:rsidRPr="00994364">
        <w:rPr>
          <w:rStyle w:val="tlid-translation"/>
          <w:rFonts w:ascii="Gill Sans MT" w:eastAsia="Calibri" w:hAnsi="Gill Sans MT"/>
          <w:sz w:val="24"/>
          <w:szCs w:val="24"/>
          <w:lang w:eastAsia="en-US" w:bidi="ar-SA"/>
        </w:rPr>
        <w:t xml:space="preserve"> </w:t>
      </w:r>
      <w:r w:rsidRPr="00994364">
        <w:rPr>
          <w:rStyle w:val="tlid-translation"/>
          <w:rFonts w:ascii="Gill Sans MT" w:eastAsia="Calibri" w:hAnsi="Gill Sans MT"/>
          <w:sz w:val="24"/>
          <w:szCs w:val="24"/>
          <w:lang w:eastAsia="en-US" w:bidi="ar-SA"/>
        </w:rPr>
        <w:t xml:space="preserve">   </w:t>
      </w:r>
      <w:r w:rsidR="00075A77" w:rsidRPr="00994364">
        <w:rPr>
          <w:rStyle w:val="tlid-translation"/>
          <w:rFonts w:ascii="Gill Sans MT" w:eastAsia="Calibri" w:hAnsi="Gill Sans MT"/>
          <w:sz w:val="24"/>
          <w:szCs w:val="24"/>
          <w:lang w:eastAsia="en-US" w:bidi="ar-SA"/>
        </w:rPr>
        <w:t>du</w:t>
      </w:r>
      <w:r w:rsidRPr="00994364">
        <w:rPr>
          <w:rStyle w:val="tlid-translation"/>
          <w:rFonts w:ascii="Gill Sans MT" w:eastAsia="Calibri" w:hAnsi="Gill Sans MT"/>
          <w:sz w:val="24"/>
          <w:szCs w:val="24"/>
          <w:lang w:eastAsia="en-US" w:bidi="ar-SA"/>
        </w:rPr>
        <w:t xml:space="preserve"> </w:t>
      </w:r>
      <w:r w:rsidR="00075A77" w:rsidRPr="00994364">
        <w:rPr>
          <w:rStyle w:val="tlid-translation"/>
          <w:rFonts w:ascii="Gill Sans MT" w:eastAsia="Calibri" w:hAnsi="Gill Sans MT"/>
          <w:sz w:val="24"/>
          <w:szCs w:val="24"/>
          <w:lang w:eastAsia="en-US" w:bidi="ar-SA"/>
        </w:rPr>
        <w:t xml:space="preserve"> </w:t>
      </w:r>
      <w:r w:rsidRPr="00994364">
        <w:rPr>
          <w:rStyle w:val="tlid-translation"/>
          <w:rFonts w:ascii="Gill Sans MT" w:eastAsia="Calibri" w:hAnsi="Gill Sans MT"/>
          <w:sz w:val="24"/>
          <w:szCs w:val="24"/>
          <w:lang w:eastAsia="en-US" w:bidi="ar-SA"/>
        </w:rPr>
        <w:t>pro</w:t>
      </w:r>
      <w:r w:rsidR="00A0054E" w:rsidRPr="00994364">
        <w:rPr>
          <w:rStyle w:val="tlid-translation"/>
          <w:rFonts w:ascii="Gill Sans MT" w:eastAsia="Calibri" w:hAnsi="Gill Sans MT"/>
          <w:sz w:val="24"/>
          <w:szCs w:val="24"/>
          <w:lang w:eastAsia="en-US" w:bidi="ar-SA"/>
        </w:rPr>
        <w:t>jet, les défis rencontrés,</w:t>
      </w:r>
      <w:r w:rsidR="009B1F39">
        <w:rPr>
          <w:rStyle w:val="tlid-translation"/>
          <w:rFonts w:ascii="Gill Sans MT" w:eastAsia="Calibri" w:hAnsi="Gill Sans MT"/>
          <w:sz w:val="24"/>
          <w:szCs w:val="24"/>
          <w:lang w:eastAsia="en-US" w:bidi="ar-SA"/>
        </w:rPr>
        <w:t xml:space="preserve"> </w:t>
      </w:r>
      <w:r w:rsidR="00A0054E" w:rsidRPr="00994364">
        <w:rPr>
          <w:rStyle w:val="tlid-translation"/>
          <w:rFonts w:ascii="Gill Sans MT" w:eastAsia="Calibri" w:hAnsi="Gill Sans MT"/>
          <w:sz w:val="24"/>
          <w:szCs w:val="24"/>
          <w:lang w:eastAsia="en-US" w:bidi="ar-SA"/>
        </w:rPr>
        <w:t xml:space="preserve">leçons apprises pour enfin formuler des recommandations de l’évaluation. </w:t>
      </w:r>
    </w:p>
    <w:p w14:paraId="03E3BCD5" w14:textId="04B76CDA" w:rsidR="00075A77" w:rsidRPr="00994364" w:rsidRDefault="00A0054E" w:rsidP="000456F1">
      <w:pPr>
        <w:pStyle w:val="Corpsdetexte"/>
        <w:spacing w:before="240"/>
        <w:ind w:right="1"/>
        <w:jc w:val="both"/>
        <w:rPr>
          <w:rStyle w:val="tlid-translation"/>
          <w:rFonts w:ascii="Gill Sans MT" w:eastAsia="Calibri" w:hAnsi="Gill Sans MT"/>
          <w:sz w:val="24"/>
          <w:szCs w:val="24"/>
          <w:lang w:eastAsia="en-US" w:bidi="ar-SA"/>
        </w:rPr>
      </w:pPr>
      <w:r w:rsidRPr="00994364">
        <w:rPr>
          <w:rStyle w:val="tlid-translation"/>
          <w:rFonts w:ascii="Gill Sans MT" w:eastAsia="Calibri" w:hAnsi="Gill Sans MT"/>
          <w:sz w:val="24"/>
          <w:szCs w:val="24"/>
          <w:lang w:eastAsia="en-US" w:bidi="ar-SA"/>
        </w:rPr>
        <w:t xml:space="preserve">De façon spécifique, </w:t>
      </w:r>
      <w:r w:rsidR="00075A77" w:rsidRPr="00994364">
        <w:rPr>
          <w:rStyle w:val="tlid-translation"/>
          <w:rFonts w:ascii="Gill Sans MT" w:eastAsia="Calibri" w:hAnsi="Gill Sans MT"/>
          <w:sz w:val="24"/>
          <w:szCs w:val="24"/>
          <w:lang w:eastAsia="en-US" w:bidi="ar-SA"/>
        </w:rPr>
        <w:t xml:space="preserve"> cette étude </w:t>
      </w:r>
      <w:r w:rsidR="00422F34" w:rsidRPr="00994364">
        <w:rPr>
          <w:rStyle w:val="tlid-translation"/>
          <w:rFonts w:ascii="Gill Sans MT" w:eastAsia="Calibri" w:hAnsi="Gill Sans MT"/>
          <w:sz w:val="24"/>
          <w:szCs w:val="24"/>
          <w:lang w:eastAsia="en-US" w:bidi="ar-SA"/>
        </w:rPr>
        <w:t>a  permis</w:t>
      </w:r>
      <w:r w:rsidR="00075A77" w:rsidRPr="00994364">
        <w:rPr>
          <w:rStyle w:val="tlid-translation"/>
          <w:rFonts w:ascii="Gill Sans MT" w:eastAsia="Calibri" w:hAnsi="Gill Sans MT"/>
          <w:sz w:val="24"/>
          <w:szCs w:val="24"/>
          <w:lang w:eastAsia="en-US" w:bidi="ar-SA"/>
        </w:rPr>
        <w:t xml:space="preserve"> de (i) mesurer l’impact</w:t>
      </w:r>
      <w:r w:rsidRPr="00994364">
        <w:rPr>
          <w:rStyle w:val="tlid-translation"/>
          <w:rFonts w:ascii="Gill Sans MT" w:eastAsia="Calibri" w:hAnsi="Gill Sans MT"/>
          <w:sz w:val="24"/>
          <w:szCs w:val="24"/>
          <w:lang w:eastAsia="en-US" w:bidi="ar-SA"/>
        </w:rPr>
        <w:t xml:space="preserve"> </w:t>
      </w:r>
      <w:r w:rsidR="00075A77" w:rsidRPr="00994364">
        <w:rPr>
          <w:rStyle w:val="tlid-translation"/>
          <w:rFonts w:ascii="Gill Sans MT" w:eastAsia="Calibri" w:hAnsi="Gill Sans MT"/>
          <w:sz w:val="24"/>
          <w:szCs w:val="24"/>
          <w:lang w:eastAsia="en-US" w:bidi="ar-SA"/>
        </w:rPr>
        <w:t xml:space="preserve"> actuel </w:t>
      </w:r>
      <w:r w:rsidRPr="00994364">
        <w:rPr>
          <w:rStyle w:val="tlid-translation"/>
          <w:rFonts w:ascii="Gill Sans MT" w:eastAsia="Calibri" w:hAnsi="Gill Sans MT"/>
          <w:sz w:val="24"/>
          <w:szCs w:val="24"/>
          <w:lang w:eastAsia="en-US" w:bidi="ar-SA"/>
        </w:rPr>
        <w:t xml:space="preserve"> </w:t>
      </w:r>
      <w:r w:rsidR="00075A77" w:rsidRPr="00994364">
        <w:rPr>
          <w:rStyle w:val="tlid-translation"/>
          <w:rFonts w:ascii="Gill Sans MT" w:eastAsia="Calibri" w:hAnsi="Gill Sans MT"/>
          <w:sz w:val="24"/>
          <w:szCs w:val="24"/>
          <w:lang w:eastAsia="en-US" w:bidi="ar-SA"/>
        </w:rPr>
        <w:t>à</w:t>
      </w:r>
      <w:r w:rsidRPr="00994364">
        <w:rPr>
          <w:rStyle w:val="tlid-translation"/>
          <w:rFonts w:ascii="Gill Sans MT" w:eastAsia="Calibri" w:hAnsi="Gill Sans MT"/>
          <w:sz w:val="24"/>
          <w:szCs w:val="24"/>
          <w:lang w:eastAsia="en-US" w:bidi="ar-SA"/>
        </w:rPr>
        <w:t xml:space="preserve"> </w:t>
      </w:r>
      <w:r w:rsidR="00075A77" w:rsidRPr="00994364">
        <w:rPr>
          <w:rStyle w:val="tlid-translation"/>
          <w:rFonts w:ascii="Gill Sans MT" w:eastAsia="Calibri" w:hAnsi="Gill Sans MT"/>
          <w:sz w:val="24"/>
          <w:szCs w:val="24"/>
          <w:lang w:eastAsia="en-US" w:bidi="ar-SA"/>
        </w:rPr>
        <w:t>la</w:t>
      </w:r>
      <w:r w:rsidRPr="00994364">
        <w:rPr>
          <w:rStyle w:val="tlid-translation"/>
          <w:rFonts w:ascii="Gill Sans MT" w:eastAsia="Calibri" w:hAnsi="Gill Sans MT"/>
          <w:sz w:val="24"/>
          <w:szCs w:val="24"/>
          <w:lang w:eastAsia="en-US" w:bidi="ar-SA"/>
        </w:rPr>
        <w:t xml:space="preserve"> </w:t>
      </w:r>
      <w:r w:rsidR="00075A77" w:rsidRPr="00994364">
        <w:rPr>
          <w:rStyle w:val="tlid-translation"/>
          <w:rFonts w:ascii="Gill Sans MT" w:eastAsia="Calibri" w:hAnsi="Gill Sans MT"/>
          <w:sz w:val="24"/>
          <w:szCs w:val="24"/>
          <w:lang w:eastAsia="en-US" w:bidi="ar-SA"/>
        </w:rPr>
        <w:t>clôture du projet sur le groupe cible et les bénéficiaires finaux et, (ii) ce faisant, contribuer à la redevabilité des bénéficiaires envers le bailleur et</w:t>
      </w:r>
      <w:r w:rsidR="00422F34" w:rsidRPr="00994364">
        <w:rPr>
          <w:rStyle w:val="tlid-translation"/>
          <w:rFonts w:ascii="Gill Sans MT" w:eastAsia="Calibri" w:hAnsi="Gill Sans MT"/>
          <w:sz w:val="24"/>
          <w:szCs w:val="24"/>
          <w:lang w:eastAsia="en-US" w:bidi="ar-SA"/>
        </w:rPr>
        <w:t xml:space="preserve"> les parties prenantes ; (iii) d</w:t>
      </w:r>
      <w:r w:rsidR="00075A77" w:rsidRPr="00994364">
        <w:rPr>
          <w:rStyle w:val="tlid-translation"/>
          <w:rFonts w:ascii="Gill Sans MT" w:eastAsia="Calibri" w:hAnsi="Gill Sans MT"/>
          <w:sz w:val="24"/>
          <w:szCs w:val="24"/>
          <w:lang w:eastAsia="en-US" w:bidi="ar-SA"/>
        </w:rPr>
        <w:t>égager les leçons apprises et faire des recommandations pertinentes au niveau de</w:t>
      </w:r>
      <w:r w:rsidRPr="00994364">
        <w:rPr>
          <w:rStyle w:val="tlid-translation"/>
          <w:rFonts w:ascii="Gill Sans MT" w:eastAsia="Calibri" w:hAnsi="Gill Sans MT"/>
          <w:sz w:val="24"/>
          <w:szCs w:val="24"/>
          <w:lang w:eastAsia="en-US" w:bidi="ar-SA"/>
        </w:rPr>
        <w:t xml:space="preserve"> </w:t>
      </w:r>
      <w:r w:rsidR="00075A77" w:rsidRPr="00994364">
        <w:rPr>
          <w:rStyle w:val="tlid-translation"/>
          <w:rFonts w:ascii="Gill Sans MT" w:eastAsia="Calibri" w:hAnsi="Gill Sans MT"/>
          <w:sz w:val="24"/>
          <w:szCs w:val="24"/>
          <w:lang w:eastAsia="en-US" w:bidi="ar-SA"/>
        </w:rPr>
        <w:t>la</w:t>
      </w:r>
      <w:r w:rsidRPr="00994364">
        <w:rPr>
          <w:rStyle w:val="tlid-translation"/>
          <w:rFonts w:ascii="Gill Sans MT" w:eastAsia="Calibri" w:hAnsi="Gill Sans MT"/>
          <w:sz w:val="24"/>
          <w:szCs w:val="24"/>
          <w:lang w:eastAsia="en-US" w:bidi="ar-SA"/>
        </w:rPr>
        <w:t xml:space="preserve"> </w:t>
      </w:r>
      <w:r w:rsidR="00075A77" w:rsidRPr="00994364">
        <w:rPr>
          <w:rStyle w:val="tlid-translation"/>
          <w:rFonts w:ascii="Gill Sans MT" w:eastAsia="Calibri" w:hAnsi="Gill Sans MT"/>
          <w:sz w:val="24"/>
          <w:szCs w:val="24"/>
          <w:lang w:eastAsia="en-US" w:bidi="ar-SA"/>
        </w:rPr>
        <w:t xml:space="preserve"> manière dont le projet a été mis en œuvre, ses stratégies et sa gouvernance, et comment il s’est adapté aux facteurs internes et externes.</w:t>
      </w:r>
    </w:p>
    <w:p w14:paraId="0E4C1B68" w14:textId="77777777" w:rsidR="00F866BA" w:rsidRPr="00994364" w:rsidRDefault="004D5F6D" w:rsidP="000456F1">
      <w:pPr>
        <w:pStyle w:val="Paragraphedeliste"/>
        <w:numPr>
          <w:ilvl w:val="1"/>
          <w:numId w:val="34"/>
        </w:numPr>
        <w:spacing w:before="240"/>
        <w:jc w:val="both"/>
        <w:outlineLvl w:val="1"/>
        <w:rPr>
          <w:rStyle w:val="tlid-translation"/>
          <w:rFonts w:ascii="Gill Sans MT" w:eastAsia="Calibri" w:hAnsi="Gill Sans MT" w:cs="Arial"/>
          <w:b/>
          <w:sz w:val="18"/>
          <w:szCs w:val="18"/>
          <w:lang w:val="fr-FR" w:eastAsia="fr-FR" w:bidi="fr-FR"/>
        </w:rPr>
      </w:pPr>
      <w:bookmarkStart w:id="139" w:name="_Toc20573534"/>
      <w:r w:rsidRPr="00994364">
        <w:rPr>
          <w:rStyle w:val="tlid-translation"/>
          <w:rFonts w:ascii="Gill Sans MT" w:eastAsia="Calibri" w:hAnsi="Gill Sans MT"/>
          <w:b/>
          <w:lang w:val="fr-FR"/>
        </w:rPr>
        <w:t>Analyse des parties prenantes</w:t>
      </w:r>
      <w:bookmarkEnd w:id="139"/>
    </w:p>
    <w:p w14:paraId="34E0B94A" w14:textId="2EE6A20C" w:rsidR="002C6210" w:rsidRPr="006B4437" w:rsidRDefault="00F866BA" w:rsidP="000456F1">
      <w:pPr>
        <w:spacing w:before="240"/>
        <w:jc w:val="both"/>
        <w:rPr>
          <w:rStyle w:val="tlid-translation"/>
          <w:rFonts w:ascii="Gill Sans MT" w:hAnsi="Gill Sans MT"/>
          <w:lang w:eastAsia="en-US"/>
        </w:rPr>
      </w:pPr>
      <w:r w:rsidRPr="00994364">
        <w:rPr>
          <w:rStyle w:val="tlid-translation"/>
          <w:rFonts w:ascii="Gill Sans MT" w:hAnsi="Gill Sans MT"/>
        </w:rPr>
        <w:t>La réalisation des activités du projet a été le fruit des acteurs impliqués dans la promotion de l’industrie, artisanat et commerce. La première phase de 2014-2016 fut exécuté par une ONG américaine «</w:t>
      </w:r>
      <w:r w:rsidR="004A33E6" w:rsidRPr="00994364">
        <w:rPr>
          <w:rStyle w:val="tlid-translation"/>
          <w:rFonts w:ascii="Gill Sans MT" w:hAnsi="Gill Sans MT"/>
        </w:rPr>
        <w:t xml:space="preserve">  </w:t>
      </w:r>
      <w:proofErr w:type="spellStart"/>
      <w:r w:rsidR="004A33E6" w:rsidRPr="00994364">
        <w:rPr>
          <w:rStyle w:val="tlid-translation"/>
          <w:rFonts w:ascii="Gill Sans MT" w:hAnsi="Gill Sans MT"/>
        </w:rPr>
        <w:t>opportunit</w:t>
      </w:r>
      <w:r w:rsidR="003D7CBC" w:rsidRPr="00994364">
        <w:rPr>
          <w:rStyle w:val="tlid-translation"/>
          <w:rFonts w:ascii="Gill Sans MT" w:hAnsi="Gill Sans MT"/>
        </w:rPr>
        <w:t>ies</w:t>
      </w:r>
      <w:proofErr w:type="spellEnd"/>
      <w:r w:rsidR="004A33E6" w:rsidRPr="00994364">
        <w:rPr>
          <w:rStyle w:val="tlid-translation"/>
          <w:rFonts w:ascii="Gill Sans MT" w:hAnsi="Gill Sans MT"/>
        </w:rPr>
        <w:t xml:space="preserve"> </w:t>
      </w:r>
      <w:proofErr w:type="spellStart"/>
      <w:r w:rsidR="004A33E6" w:rsidRPr="00994364">
        <w:rPr>
          <w:rStyle w:val="tlid-translation"/>
          <w:rFonts w:ascii="Gill Sans MT" w:hAnsi="Gill Sans MT"/>
        </w:rPr>
        <w:t>accross</w:t>
      </w:r>
      <w:proofErr w:type="spellEnd"/>
      <w:r w:rsidR="004A33E6" w:rsidRPr="00994364">
        <w:rPr>
          <w:rStyle w:val="tlid-translation"/>
          <w:rFonts w:ascii="Gill Sans MT" w:hAnsi="Gill Sans MT"/>
        </w:rPr>
        <w:t xml:space="preserve"> </w:t>
      </w:r>
      <w:proofErr w:type="spellStart"/>
      <w:r w:rsidR="004A33E6" w:rsidRPr="00994364">
        <w:rPr>
          <w:rStyle w:val="tlid-translation"/>
          <w:rFonts w:ascii="Gill Sans MT" w:hAnsi="Gill Sans MT"/>
        </w:rPr>
        <w:t>Africa</w:t>
      </w:r>
      <w:proofErr w:type="spellEnd"/>
      <w:r w:rsidR="004A33E6" w:rsidRPr="00994364">
        <w:rPr>
          <w:rStyle w:val="tlid-translation"/>
          <w:rFonts w:ascii="Gill Sans MT" w:hAnsi="Gill Sans MT"/>
        </w:rPr>
        <w:t xml:space="preserve"> ». En 2016, la mise en œuvre du projet a été confiée </w:t>
      </w:r>
      <w:r w:rsidR="002D787E" w:rsidRPr="00994364">
        <w:rPr>
          <w:rStyle w:val="tlid-translation"/>
          <w:rFonts w:ascii="Gill Sans MT" w:hAnsi="Gill Sans MT"/>
        </w:rPr>
        <w:t>au</w:t>
      </w:r>
      <w:r w:rsidR="004A33E6" w:rsidRPr="00994364">
        <w:rPr>
          <w:rStyle w:val="tlid-translation"/>
          <w:rFonts w:ascii="Gill Sans MT" w:hAnsi="Gill Sans MT"/>
        </w:rPr>
        <w:t xml:space="preserve"> PNUD avec Ministère du Développement Communal, Ministère du Commerce, de l’Industrie et du Tourisme, Chambre Sectorielle Art et Artisanat au Burundi comme partenaire technique.</w:t>
      </w:r>
    </w:p>
    <w:p w14:paraId="2C311889" w14:textId="4B8842C3" w:rsidR="002C6210" w:rsidRPr="00994364" w:rsidRDefault="004A33E6" w:rsidP="000456F1">
      <w:pPr>
        <w:spacing w:before="240"/>
        <w:jc w:val="both"/>
        <w:rPr>
          <w:rStyle w:val="tlid-translation"/>
          <w:rFonts w:ascii="Gill Sans MT" w:hAnsi="Gill Sans MT"/>
        </w:rPr>
      </w:pPr>
      <w:r w:rsidRPr="00994364">
        <w:rPr>
          <w:rStyle w:val="tlid-translation"/>
          <w:rFonts w:ascii="Gill Sans MT" w:hAnsi="Gill Sans MT"/>
        </w:rPr>
        <w:t xml:space="preserve">Le pilotage du projet fut confié à une unité de pilotage composé par </w:t>
      </w:r>
      <w:r w:rsidR="003D7CBC" w:rsidRPr="00994364">
        <w:rPr>
          <w:rStyle w:val="tlid-translation"/>
          <w:rFonts w:ascii="Gill Sans MT" w:hAnsi="Gill Sans MT"/>
        </w:rPr>
        <w:t xml:space="preserve">des </w:t>
      </w:r>
      <w:r w:rsidRPr="00994364">
        <w:rPr>
          <w:rStyle w:val="tlid-translation"/>
          <w:rFonts w:ascii="Gill Sans MT" w:hAnsi="Gill Sans MT"/>
        </w:rPr>
        <w:t xml:space="preserve">représentants des différentes parties prenantes,  y compris ceux des Coopératives. La présidence de ce comité </w:t>
      </w:r>
      <w:r w:rsidR="003D7CBC" w:rsidRPr="00994364">
        <w:rPr>
          <w:rStyle w:val="tlid-translation"/>
          <w:rFonts w:ascii="Gill Sans MT" w:hAnsi="Gill Sans MT"/>
        </w:rPr>
        <w:t xml:space="preserve">était </w:t>
      </w:r>
      <w:r w:rsidRPr="00994364">
        <w:rPr>
          <w:rStyle w:val="tlid-translation"/>
          <w:rFonts w:ascii="Gill Sans MT" w:hAnsi="Gill Sans MT"/>
        </w:rPr>
        <w:t xml:space="preserve"> assurée par le Ministère du Commerce, de l’Industrie et du Tourisme, celui du Développement Communal et le PNUD.</w:t>
      </w:r>
      <w:r w:rsidR="00311972" w:rsidRPr="00994364">
        <w:rPr>
          <w:rStyle w:val="tlid-translation"/>
          <w:rFonts w:ascii="Gill Sans MT" w:hAnsi="Gill Sans MT"/>
        </w:rPr>
        <w:t xml:space="preserve"> </w:t>
      </w:r>
      <w:r w:rsidR="002C6210" w:rsidRPr="00994364">
        <w:rPr>
          <w:rStyle w:val="tlid-translation"/>
          <w:rFonts w:ascii="Gill Sans MT" w:hAnsi="Gill Sans MT"/>
        </w:rPr>
        <w:t xml:space="preserve">Les antennes provinciales du Ministère du Développement Communal </w:t>
      </w:r>
      <w:r w:rsidRPr="00994364">
        <w:rPr>
          <w:rStyle w:val="tlid-translation"/>
          <w:rFonts w:ascii="Gill Sans MT" w:hAnsi="Gill Sans MT"/>
        </w:rPr>
        <w:t xml:space="preserve"> ont été confié</w:t>
      </w:r>
      <w:r w:rsidR="009B1F39">
        <w:rPr>
          <w:rStyle w:val="tlid-translation"/>
          <w:rFonts w:ascii="Gill Sans MT" w:hAnsi="Gill Sans MT"/>
        </w:rPr>
        <w:t>es</w:t>
      </w:r>
      <w:r w:rsidRPr="00994364">
        <w:rPr>
          <w:rStyle w:val="tlid-translation"/>
          <w:rFonts w:ascii="Gill Sans MT" w:hAnsi="Gill Sans MT"/>
        </w:rPr>
        <w:t xml:space="preserve"> de faire </w:t>
      </w:r>
      <w:r w:rsidR="002C6210" w:rsidRPr="00994364">
        <w:rPr>
          <w:rStyle w:val="tlid-translation"/>
          <w:rFonts w:ascii="Gill Sans MT" w:hAnsi="Gill Sans MT"/>
        </w:rPr>
        <w:t xml:space="preserve"> le suivi de l’encadrement des coopératives, tandis que le Ministère du Commerce, de l’Industrie et du Tourisme, à travers la direction générale de l’Artisanat, ou toute autre entité désignée par le Ministre,</w:t>
      </w:r>
      <w:r w:rsidRPr="00994364">
        <w:rPr>
          <w:rStyle w:val="tlid-translation"/>
          <w:rFonts w:ascii="Gill Sans MT" w:hAnsi="Gill Sans MT"/>
        </w:rPr>
        <w:t xml:space="preserve"> a été confié de faire de </w:t>
      </w:r>
      <w:r w:rsidR="002C6210" w:rsidRPr="00994364">
        <w:rPr>
          <w:rStyle w:val="tlid-translation"/>
          <w:rFonts w:ascii="Gill Sans MT" w:hAnsi="Gill Sans MT"/>
        </w:rPr>
        <w:t>l’assurance qualité de l’encadrement technique dans les di</w:t>
      </w:r>
      <w:r w:rsidR="00746A9B" w:rsidRPr="00994364">
        <w:rPr>
          <w:rStyle w:val="tlid-translation"/>
          <w:rFonts w:ascii="Gill Sans MT" w:hAnsi="Gill Sans MT"/>
        </w:rPr>
        <w:t>fférentes filières artisanales.</w:t>
      </w:r>
    </w:p>
    <w:p w14:paraId="728712A3" w14:textId="1822B8A2" w:rsidR="00972E34" w:rsidRPr="00994364" w:rsidRDefault="00973183" w:rsidP="000456F1">
      <w:pPr>
        <w:spacing w:before="240"/>
        <w:jc w:val="both"/>
        <w:rPr>
          <w:rStyle w:val="tlid-translation"/>
          <w:rFonts w:ascii="Gill Sans MT" w:hAnsi="Gill Sans MT"/>
        </w:rPr>
      </w:pPr>
      <w:r w:rsidRPr="00994364">
        <w:rPr>
          <w:rStyle w:val="tlid-translation"/>
          <w:rFonts w:ascii="Gill Sans MT" w:hAnsi="Gill Sans MT"/>
        </w:rPr>
        <w:t xml:space="preserve">A partir de juillet </w:t>
      </w:r>
      <w:r w:rsidR="002D787E" w:rsidRPr="00994364">
        <w:rPr>
          <w:rStyle w:val="tlid-translation"/>
          <w:rFonts w:ascii="Gill Sans MT" w:hAnsi="Gill Sans MT"/>
        </w:rPr>
        <w:t>2016</w:t>
      </w:r>
      <w:r w:rsidRPr="00994364">
        <w:rPr>
          <w:rStyle w:val="tlid-translation"/>
          <w:rFonts w:ascii="Gill Sans MT" w:hAnsi="Gill Sans MT"/>
        </w:rPr>
        <w:t xml:space="preserve">, l’exécution </w:t>
      </w:r>
      <w:r w:rsidR="003D7CBC" w:rsidRPr="00994364">
        <w:rPr>
          <w:rStyle w:val="tlid-translation"/>
          <w:rFonts w:ascii="Gill Sans MT" w:hAnsi="Gill Sans MT"/>
        </w:rPr>
        <w:t xml:space="preserve">technique </w:t>
      </w:r>
      <w:r w:rsidRPr="00994364">
        <w:rPr>
          <w:rStyle w:val="tlid-translation"/>
          <w:rFonts w:ascii="Gill Sans MT" w:hAnsi="Gill Sans MT"/>
        </w:rPr>
        <w:t xml:space="preserve">du projet a été </w:t>
      </w:r>
      <w:r w:rsidR="00C96A7F" w:rsidRPr="00994364">
        <w:rPr>
          <w:rStyle w:val="tlid-translation"/>
          <w:rFonts w:ascii="Gill Sans MT" w:hAnsi="Gill Sans MT"/>
        </w:rPr>
        <w:t>confiée</w:t>
      </w:r>
      <w:r w:rsidRPr="00994364">
        <w:rPr>
          <w:rStyle w:val="tlid-translation"/>
          <w:rFonts w:ascii="Gill Sans MT" w:hAnsi="Gill Sans MT"/>
        </w:rPr>
        <w:t xml:space="preserve"> </w:t>
      </w:r>
      <w:r w:rsidR="00157482" w:rsidRPr="00994364">
        <w:rPr>
          <w:rStyle w:val="tlid-translation"/>
          <w:rFonts w:ascii="Gill Sans MT" w:hAnsi="Gill Sans MT"/>
        </w:rPr>
        <w:t>à</w:t>
      </w:r>
      <w:r w:rsidRPr="00994364">
        <w:rPr>
          <w:rStyle w:val="tlid-translation"/>
          <w:rFonts w:ascii="Gill Sans MT" w:hAnsi="Gill Sans MT"/>
        </w:rPr>
        <w:t xml:space="preserve">  </w:t>
      </w:r>
      <w:r w:rsidR="00064767">
        <w:rPr>
          <w:rStyle w:val="tlid-translation"/>
          <w:rFonts w:ascii="Gill Sans MT" w:hAnsi="Gill Sans MT"/>
        </w:rPr>
        <w:t>la CHASAA</w:t>
      </w:r>
      <w:r w:rsidRPr="00994364">
        <w:rPr>
          <w:rStyle w:val="tlid-translation"/>
          <w:rFonts w:ascii="Gill Sans MT" w:hAnsi="Gill Sans MT"/>
        </w:rPr>
        <w:t xml:space="preserve">  et les interventions du projet ont consisté à un accompagnement des 225 artisans formés et </w:t>
      </w:r>
      <w:r w:rsidR="00157482" w:rsidRPr="00994364">
        <w:rPr>
          <w:rStyle w:val="tlid-translation"/>
          <w:rFonts w:ascii="Gill Sans MT" w:hAnsi="Gill Sans MT"/>
        </w:rPr>
        <w:t>12 coopératives cré</w:t>
      </w:r>
      <w:r w:rsidRPr="00994364">
        <w:rPr>
          <w:rStyle w:val="tlid-translation"/>
          <w:rFonts w:ascii="Gill Sans MT" w:hAnsi="Gill Sans MT"/>
        </w:rPr>
        <w:t>é</w:t>
      </w:r>
      <w:r w:rsidR="00157482" w:rsidRPr="00994364">
        <w:rPr>
          <w:rStyle w:val="tlid-translation"/>
          <w:rFonts w:ascii="Gill Sans MT" w:hAnsi="Gill Sans MT"/>
        </w:rPr>
        <w:t>e</w:t>
      </w:r>
      <w:r w:rsidRPr="00994364">
        <w:rPr>
          <w:rStyle w:val="tlid-translation"/>
          <w:rFonts w:ascii="Gill Sans MT" w:hAnsi="Gill Sans MT"/>
        </w:rPr>
        <w:t xml:space="preserve">s dans la première phase du projet par </w:t>
      </w:r>
      <w:r w:rsidR="00064767">
        <w:rPr>
          <w:rStyle w:val="tlid-translation"/>
          <w:rFonts w:ascii="Gill Sans MT" w:hAnsi="Gill Sans MT"/>
        </w:rPr>
        <w:t xml:space="preserve">OAA </w:t>
      </w:r>
      <w:r w:rsidRPr="00994364">
        <w:rPr>
          <w:rStyle w:val="tlid-translation"/>
          <w:rFonts w:ascii="Gill Sans MT" w:hAnsi="Gill Sans MT"/>
        </w:rPr>
        <w:t xml:space="preserve">, </w:t>
      </w:r>
      <w:r w:rsidR="003D7CBC" w:rsidRPr="00994364">
        <w:rPr>
          <w:rStyle w:val="tlid-translation"/>
          <w:rFonts w:ascii="Gill Sans MT" w:hAnsi="Gill Sans MT"/>
        </w:rPr>
        <w:t>l’accompagnement pour la mise en coopératives  de 100 nouveaux artisans</w:t>
      </w:r>
      <w:r w:rsidRPr="00994364">
        <w:rPr>
          <w:rStyle w:val="tlid-translation"/>
          <w:rFonts w:ascii="Gill Sans MT" w:hAnsi="Gill Sans MT"/>
        </w:rPr>
        <w:t xml:space="preserve">, le développement des relations commerciales, </w:t>
      </w:r>
      <w:r w:rsidR="003D7CBC" w:rsidRPr="00994364">
        <w:rPr>
          <w:rStyle w:val="tlid-translation"/>
          <w:rFonts w:ascii="Gill Sans MT" w:hAnsi="Gill Sans MT"/>
        </w:rPr>
        <w:t>l’information et sensibilisation pour l’amélioration de l’</w:t>
      </w:r>
      <w:r w:rsidRPr="00994364">
        <w:rPr>
          <w:rStyle w:val="tlid-translation"/>
          <w:rFonts w:ascii="Gill Sans MT" w:hAnsi="Gill Sans MT"/>
        </w:rPr>
        <w:t>accès aux services financières et renforcement de la gestion des coopératives. Dans cette phase, il y a eu une extension de la zone d’intervention passant de 3 provinces</w:t>
      </w:r>
      <w:r w:rsidR="00A81C54" w:rsidRPr="00994364">
        <w:rPr>
          <w:rStyle w:val="tlid-translation"/>
          <w:rFonts w:ascii="Gill Sans MT" w:hAnsi="Gill Sans MT"/>
        </w:rPr>
        <w:t xml:space="preserve"> (</w:t>
      </w:r>
      <w:proofErr w:type="spellStart"/>
      <w:r w:rsidR="003D7CBC" w:rsidRPr="00994364">
        <w:rPr>
          <w:rStyle w:val="tlid-translation"/>
          <w:rFonts w:ascii="Gill Sans MT" w:hAnsi="Gill Sans MT"/>
        </w:rPr>
        <w:t>K</w:t>
      </w:r>
      <w:r w:rsidRPr="00994364">
        <w:rPr>
          <w:rStyle w:val="tlid-translation"/>
          <w:rFonts w:ascii="Gill Sans MT" w:hAnsi="Gill Sans MT"/>
        </w:rPr>
        <w:t>ayanza</w:t>
      </w:r>
      <w:proofErr w:type="spellEnd"/>
      <w:r w:rsidRPr="00994364">
        <w:rPr>
          <w:rStyle w:val="tlid-translation"/>
          <w:rFonts w:ascii="Gill Sans MT" w:hAnsi="Gill Sans MT"/>
        </w:rPr>
        <w:t xml:space="preserve">, </w:t>
      </w:r>
      <w:proofErr w:type="spellStart"/>
      <w:r w:rsidRPr="00994364">
        <w:rPr>
          <w:rStyle w:val="tlid-translation"/>
          <w:rFonts w:ascii="Gill Sans MT" w:hAnsi="Gill Sans MT"/>
        </w:rPr>
        <w:t>Bubanza</w:t>
      </w:r>
      <w:proofErr w:type="spellEnd"/>
      <w:r w:rsidRPr="00994364">
        <w:rPr>
          <w:rStyle w:val="tlid-translation"/>
          <w:rFonts w:ascii="Gill Sans MT" w:hAnsi="Gill Sans MT"/>
        </w:rPr>
        <w:t xml:space="preserve"> et </w:t>
      </w:r>
      <w:proofErr w:type="spellStart"/>
      <w:r w:rsidR="00903FF3" w:rsidRPr="00994364">
        <w:rPr>
          <w:rStyle w:val="tlid-translation"/>
          <w:rFonts w:ascii="Gill Sans MT" w:hAnsi="Gill Sans MT"/>
        </w:rPr>
        <w:t>Makamba</w:t>
      </w:r>
      <w:proofErr w:type="spellEnd"/>
      <w:r w:rsidR="00903FF3" w:rsidRPr="00994364">
        <w:rPr>
          <w:rStyle w:val="tlid-translation"/>
          <w:rFonts w:ascii="Gill Sans MT" w:hAnsi="Gill Sans MT"/>
        </w:rPr>
        <w:t>)</w:t>
      </w:r>
      <w:r w:rsidRPr="00994364">
        <w:rPr>
          <w:rStyle w:val="tlid-translation"/>
          <w:rFonts w:ascii="Gill Sans MT" w:hAnsi="Gill Sans MT"/>
        </w:rPr>
        <w:t xml:space="preserve"> à 5 provinces avec Gitega et </w:t>
      </w:r>
      <w:proofErr w:type="spellStart"/>
      <w:r w:rsidRPr="00994364">
        <w:rPr>
          <w:rStyle w:val="tlid-translation"/>
          <w:rFonts w:ascii="Gill Sans MT" w:hAnsi="Gill Sans MT"/>
        </w:rPr>
        <w:t>Muramvya</w:t>
      </w:r>
      <w:proofErr w:type="spellEnd"/>
      <w:r w:rsidRPr="00994364">
        <w:rPr>
          <w:rStyle w:val="tlid-translation"/>
          <w:rFonts w:ascii="Gill Sans MT" w:hAnsi="Gill Sans MT"/>
        </w:rPr>
        <w:t xml:space="preserve"> comme nouvelle</w:t>
      </w:r>
      <w:r w:rsidR="009B1F39">
        <w:rPr>
          <w:rStyle w:val="tlid-translation"/>
          <w:rFonts w:ascii="Gill Sans MT" w:hAnsi="Gill Sans MT"/>
        </w:rPr>
        <w:t>s</w:t>
      </w:r>
      <w:r w:rsidRPr="00994364">
        <w:rPr>
          <w:rStyle w:val="tlid-translation"/>
          <w:rFonts w:ascii="Gill Sans MT" w:hAnsi="Gill Sans MT"/>
        </w:rPr>
        <w:t xml:space="preserve"> zone</w:t>
      </w:r>
      <w:r w:rsidR="009B1F39">
        <w:rPr>
          <w:rStyle w:val="tlid-translation"/>
          <w:rFonts w:ascii="Gill Sans MT" w:hAnsi="Gill Sans MT"/>
        </w:rPr>
        <w:t>s</w:t>
      </w:r>
      <w:r w:rsidRPr="00994364">
        <w:rPr>
          <w:rStyle w:val="tlid-translation"/>
          <w:rFonts w:ascii="Gill Sans MT" w:hAnsi="Gill Sans MT"/>
        </w:rPr>
        <w:t xml:space="preserve"> </w:t>
      </w:r>
      <w:r w:rsidR="00903FF3" w:rsidRPr="00994364">
        <w:rPr>
          <w:rStyle w:val="tlid-translation"/>
          <w:rFonts w:ascii="Gill Sans MT" w:hAnsi="Gill Sans MT"/>
        </w:rPr>
        <w:t>d’intervention.</w:t>
      </w:r>
      <w:r w:rsidR="009B1F39">
        <w:rPr>
          <w:rStyle w:val="tlid-translation"/>
          <w:rFonts w:ascii="Gill Sans MT" w:hAnsi="Gill Sans MT"/>
        </w:rPr>
        <w:t xml:space="preserve"> </w:t>
      </w:r>
      <w:r w:rsidR="00903FF3" w:rsidRPr="00994364">
        <w:rPr>
          <w:rStyle w:val="tlid-translation"/>
          <w:rFonts w:ascii="Gill Sans MT" w:hAnsi="Gill Sans MT"/>
        </w:rPr>
        <w:t>16</w:t>
      </w:r>
      <w:r w:rsidRPr="00994364">
        <w:rPr>
          <w:rStyle w:val="tlid-translation"/>
          <w:rFonts w:ascii="Gill Sans MT" w:hAnsi="Gill Sans MT"/>
        </w:rPr>
        <w:t xml:space="preserve"> Coopératives et 315 artisans ont été bénéficiaires du projet pendant la deuxième phase de son exécution.   Les métiers développés par le projet </w:t>
      </w:r>
      <w:r w:rsidR="003D7CBC" w:rsidRPr="00994364">
        <w:rPr>
          <w:rStyle w:val="tlid-translation"/>
          <w:rFonts w:ascii="Gill Sans MT" w:hAnsi="Gill Sans MT"/>
        </w:rPr>
        <w:t xml:space="preserve">ont été </w:t>
      </w:r>
      <w:r w:rsidRPr="00994364">
        <w:rPr>
          <w:rStyle w:val="tlid-translation"/>
          <w:rFonts w:ascii="Gill Sans MT" w:hAnsi="Gill Sans MT"/>
        </w:rPr>
        <w:t xml:space="preserve">(i) la vannerie </w:t>
      </w:r>
      <w:r w:rsidR="002D787E" w:rsidRPr="00994364">
        <w:rPr>
          <w:rStyle w:val="tlid-translation"/>
          <w:rFonts w:ascii="Gill Sans MT" w:hAnsi="Gill Sans MT"/>
        </w:rPr>
        <w:t xml:space="preserve">à </w:t>
      </w:r>
      <w:proofErr w:type="spellStart"/>
      <w:r w:rsidRPr="00994364">
        <w:rPr>
          <w:rStyle w:val="tlid-translation"/>
          <w:rFonts w:ascii="Gill Sans MT" w:hAnsi="Gill Sans MT"/>
        </w:rPr>
        <w:t>Bubanza</w:t>
      </w:r>
      <w:proofErr w:type="spellEnd"/>
      <w:r w:rsidRPr="00994364">
        <w:rPr>
          <w:rStyle w:val="tlid-translation"/>
          <w:rFonts w:ascii="Gill Sans MT" w:hAnsi="Gill Sans MT"/>
        </w:rPr>
        <w:t xml:space="preserve"> et </w:t>
      </w:r>
      <w:proofErr w:type="spellStart"/>
      <w:r w:rsidRPr="00994364">
        <w:rPr>
          <w:rStyle w:val="tlid-translation"/>
          <w:rFonts w:ascii="Gill Sans MT" w:hAnsi="Gill Sans MT"/>
        </w:rPr>
        <w:t>Nyanza</w:t>
      </w:r>
      <w:proofErr w:type="spellEnd"/>
      <w:r w:rsidRPr="00994364">
        <w:rPr>
          <w:rStyle w:val="tlid-translation"/>
          <w:rFonts w:ascii="Gill Sans MT" w:hAnsi="Gill Sans MT"/>
        </w:rPr>
        <w:t xml:space="preserve">-lac ; (ii) la maroquinerie à </w:t>
      </w:r>
      <w:proofErr w:type="spellStart"/>
      <w:r w:rsidR="00903FF3" w:rsidRPr="00994364">
        <w:rPr>
          <w:rStyle w:val="tlid-translation"/>
          <w:rFonts w:ascii="Gill Sans MT" w:hAnsi="Gill Sans MT"/>
        </w:rPr>
        <w:t>Kayanza</w:t>
      </w:r>
      <w:proofErr w:type="spellEnd"/>
      <w:r w:rsidR="00903FF3" w:rsidRPr="00994364">
        <w:rPr>
          <w:rStyle w:val="tlid-translation"/>
          <w:rFonts w:ascii="Gill Sans MT" w:hAnsi="Gill Sans MT"/>
        </w:rPr>
        <w:t>,</w:t>
      </w:r>
      <w:r w:rsidRPr="00994364">
        <w:rPr>
          <w:rStyle w:val="tlid-translation"/>
          <w:rFonts w:ascii="Gill Sans MT" w:hAnsi="Gill Sans MT"/>
        </w:rPr>
        <w:t xml:space="preserve"> (iii) la corne à </w:t>
      </w:r>
      <w:proofErr w:type="spellStart"/>
      <w:r w:rsidRPr="00994364">
        <w:rPr>
          <w:rStyle w:val="tlid-translation"/>
          <w:rFonts w:ascii="Gill Sans MT" w:hAnsi="Gill Sans MT"/>
        </w:rPr>
        <w:t>Nyanza</w:t>
      </w:r>
      <w:proofErr w:type="spellEnd"/>
      <w:r w:rsidRPr="00994364">
        <w:rPr>
          <w:rStyle w:val="tlid-translation"/>
          <w:rFonts w:ascii="Gill Sans MT" w:hAnsi="Gill Sans MT"/>
        </w:rPr>
        <w:t xml:space="preserve">-lac et </w:t>
      </w:r>
      <w:proofErr w:type="spellStart"/>
      <w:r w:rsidRPr="00994364">
        <w:rPr>
          <w:rStyle w:val="tlid-translation"/>
          <w:rFonts w:ascii="Gill Sans MT" w:hAnsi="Gill Sans MT"/>
        </w:rPr>
        <w:t>Kayanza</w:t>
      </w:r>
      <w:proofErr w:type="spellEnd"/>
      <w:r w:rsidRPr="00994364">
        <w:rPr>
          <w:rStyle w:val="tlid-translation"/>
          <w:rFonts w:ascii="Gill Sans MT" w:hAnsi="Gill Sans MT"/>
        </w:rPr>
        <w:t>, (iv)</w:t>
      </w:r>
      <w:r w:rsidR="00903FF3" w:rsidRPr="00994364">
        <w:rPr>
          <w:rStyle w:val="tlid-translation"/>
          <w:rFonts w:ascii="Gill Sans MT" w:hAnsi="Gill Sans MT"/>
        </w:rPr>
        <w:t xml:space="preserve"> </w:t>
      </w:r>
      <w:r w:rsidRPr="00994364">
        <w:rPr>
          <w:rStyle w:val="tlid-translation"/>
          <w:rFonts w:ascii="Gill Sans MT" w:hAnsi="Gill Sans MT"/>
        </w:rPr>
        <w:t xml:space="preserve">la sérigraphie à </w:t>
      </w:r>
      <w:proofErr w:type="spellStart"/>
      <w:r w:rsidRPr="00994364">
        <w:rPr>
          <w:rStyle w:val="tlid-translation"/>
          <w:rFonts w:ascii="Gill Sans MT" w:hAnsi="Gill Sans MT"/>
        </w:rPr>
        <w:t>Bubanza</w:t>
      </w:r>
      <w:proofErr w:type="spellEnd"/>
      <w:r w:rsidRPr="00994364">
        <w:rPr>
          <w:rStyle w:val="tlid-translation"/>
          <w:rFonts w:ascii="Gill Sans MT" w:hAnsi="Gill Sans MT"/>
        </w:rPr>
        <w:t xml:space="preserve">, (v) la couture à </w:t>
      </w:r>
      <w:proofErr w:type="spellStart"/>
      <w:r w:rsidRPr="00994364">
        <w:rPr>
          <w:rStyle w:val="tlid-translation"/>
          <w:rFonts w:ascii="Gill Sans MT" w:hAnsi="Gill Sans MT"/>
        </w:rPr>
        <w:t>Muramvya</w:t>
      </w:r>
      <w:proofErr w:type="spellEnd"/>
      <w:r w:rsidRPr="00994364">
        <w:rPr>
          <w:rStyle w:val="tlid-translation"/>
          <w:rFonts w:ascii="Gill Sans MT" w:hAnsi="Gill Sans MT"/>
        </w:rPr>
        <w:t xml:space="preserve"> et </w:t>
      </w:r>
      <w:r w:rsidR="006D286E" w:rsidRPr="00994364">
        <w:rPr>
          <w:rStyle w:val="tlid-translation"/>
          <w:rFonts w:ascii="Gill Sans MT" w:hAnsi="Gill Sans MT"/>
        </w:rPr>
        <w:t>Gitega,</w:t>
      </w:r>
      <w:r w:rsidRPr="00994364">
        <w:rPr>
          <w:rStyle w:val="tlid-translation"/>
          <w:rFonts w:ascii="Gill Sans MT" w:hAnsi="Gill Sans MT"/>
        </w:rPr>
        <w:t xml:space="preserve"> </w:t>
      </w:r>
      <w:r w:rsidR="006D286E" w:rsidRPr="00994364">
        <w:rPr>
          <w:rStyle w:val="tlid-translation"/>
          <w:rFonts w:ascii="Gill Sans MT" w:hAnsi="Gill Sans MT"/>
        </w:rPr>
        <w:t>(vi</w:t>
      </w:r>
      <w:r w:rsidRPr="00994364">
        <w:rPr>
          <w:rStyle w:val="tlid-translation"/>
          <w:rFonts w:ascii="Gill Sans MT" w:hAnsi="Gill Sans MT"/>
        </w:rPr>
        <w:t xml:space="preserve">) l’agro-alimentaire artisanal à </w:t>
      </w:r>
      <w:proofErr w:type="spellStart"/>
      <w:r w:rsidRPr="00994364">
        <w:rPr>
          <w:rStyle w:val="tlid-translation"/>
          <w:rFonts w:ascii="Gill Sans MT" w:hAnsi="Gill Sans MT"/>
        </w:rPr>
        <w:t>Muramvya</w:t>
      </w:r>
      <w:proofErr w:type="spellEnd"/>
      <w:r w:rsidRPr="00994364">
        <w:rPr>
          <w:rStyle w:val="tlid-translation"/>
          <w:rFonts w:ascii="Gill Sans MT" w:hAnsi="Gill Sans MT"/>
        </w:rPr>
        <w:t xml:space="preserve"> (</w:t>
      </w:r>
      <w:proofErr w:type="spellStart"/>
      <w:r w:rsidRPr="00994364">
        <w:rPr>
          <w:rStyle w:val="tlid-translation"/>
          <w:rFonts w:ascii="Gill Sans MT" w:hAnsi="Gill Sans MT"/>
        </w:rPr>
        <w:t>Bugarama</w:t>
      </w:r>
      <w:proofErr w:type="spellEnd"/>
      <w:r w:rsidRPr="00994364">
        <w:rPr>
          <w:rStyle w:val="tlid-translation"/>
          <w:rFonts w:ascii="Gill Sans MT" w:hAnsi="Gill Sans MT"/>
        </w:rPr>
        <w:t xml:space="preserve">), </w:t>
      </w:r>
      <w:r w:rsidR="00D60925" w:rsidRPr="00994364">
        <w:rPr>
          <w:rStyle w:val="tlid-translation"/>
          <w:rFonts w:ascii="Gill Sans MT" w:hAnsi="Gill Sans MT"/>
        </w:rPr>
        <w:t>(vii</w:t>
      </w:r>
      <w:r w:rsidRPr="00994364">
        <w:rPr>
          <w:rStyle w:val="tlid-translation"/>
          <w:rFonts w:ascii="Gill Sans MT" w:hAnsi="Gill Sans MT"/>
        </w:rPr>
        <w:t xml:space="preserve">) la menuiserie à </w:t>
      </w:r>
      <w:r w:rsidR="00D60925" w:rsidRPr="00994364">
        <w:rPr>
          <w:rStyle w:val="tlid-translation"/>
          <w:rFonts w:ascii="Gill Sans MT" w:hAnsi="Gill Sans MT"/>
        </w:rPr>
        <w:t>Gitega.</w:t>
      </w:r>
    </w:p>
    <w:p w14:paraId="1A334D00" w14:textId="77777777" w:rsidR="00B56B42" w:rsidRPr="00994364" w:rsidRDefault="00B56B42" w:rsidP="00E343CF">
      <w:pPr>
        <w:pStyle w:val="Paragraphedeliste"/>
        <w:numPr>
          <w:ilvl w:val="1"/>
          <w:numId w:val="34"/>
        </w:numPr>
        <w:spacing w:before="240" w:line="360" w:lineRule="auto"/>
        <w:jc w:val="both"/>
        <w:outlineLvl w:val="1"/>
        <w:rPr>
          <w:rFonts w:ascii="Gill Sans MT" w:hAnsi="Gill Sans MT" w:cs="Arial"/>
          <w:b/>
        </w:rPr>
      </w:pPr>
      <w:bookmarkStart w:id="140" w:name="_Toc20573535"/>
      <w:proofErr w:type="spellStart"/>
      <w:r w:rsidRPr="00994364">
        <w:rPr>
          <w:rStyle w:val="tlid-translation"/>
          <w:rFonts w:ascii="Gill Sans MT" w:hAnsi="Gill Sans MT" w:cs="Arial"/>
          <w:b/>
        </w:rPr>
        <w:t>Apprentissage</w:t>
      </w:r>
      <w:proofErr w:type="spellEnd"/>
      <w:r w:rsidRPr="00994364">
        <w:rPr>
          <w:rStyle w:val="tlid-translation"/>
          <w:rFonts w:ascii="Gill Sans MT" w:hAnsi="Gill Sans MT" w:cs="Arial"/>
          <w:b/>
        </w:rPr>
        <w:t>, communication</w:t>
      </w:r>
      <w:bookmarkEnd w:id="140"/>
      <w:r w:rsidRPr="00994364">
        <w:rPr>
          <w:rStyle w:val="tlid-translation"/>
          <w:rFonts w:ascii="Gill Sans MT" w:hAnsi="Gill Sans MT" w:cs="Arial"/>
          <w:b/>
        </w:rPr>
        <w:t xml:space="preserve"> </w:t>
      </w:r>
    </w:p>
    <w:p w14:paraId="3D1DB851" w14:textId="31583E24" w:rsidR="00B56B42" w:rsidRPr="00994364" w:rsidRDefault="00B56B42" w:rsidP="00340B11">
      <w:pPr>
        <w:jc w:val="both"/>
        <w:rPr>
          <w:rStyle w:val="tlid-translation"/>
          <w:rFonts w:ascii="Gill Sans MT" w:hAnsi="Gill Sans MT" w:cs="Arial"/>
        </w:rPr>
      </w:pPr>
      <w:r w:rsidRPr="00994364">
        <w:rPr>
          <w:rStyle w:val="tlid-translation"/>
          <w:rFonts w:ascii="Gill Sans MT" w:hAnsi="Gill Sans MT" w:cs="Arial"/>
        </w:rPr>
        <w:t>Cette évaluation finale a deux objectifs</w:t>
      </w:r>
      <w:r w:rsidR="009B1F39">
        <w:rPr>
          <w:rStyle w:val="tlid-translation"/>
          <w:rFonts w:ascii="Gill Sans MT" w:hAnsi="Gill Sans MT" w:cs="Arial"/>
        </w:rPr>
        <w:t> :</w:t>
      </w:r>
      <w:r w:rsidRPr="00994364">
        <w:rPr>
          <w:rStyle w:val="tlid-translation"/>
          <w:rFonts w:ascii="Gill Sans MT" w:hAnsi="Gill Sans MT" w:cs="Arial"/>
        </w:rPr>
        <w:t xml:space="preserve"> l’un consiste à renseigner sur les résultats atteints et les facteurs ayant eu favorisé ou limité l’atteinte des objectifs et l’autre concerne la formulation des recommandations pour des interventions similaires futures. Une partie du second consiste à promouvoir  l’apprentissage et le partage des connaissances grâce aux résultats et aux </w:t>
      </w:r>
      <w:r w:rsidRPr="00994364">
        <w:rPr>
          <w:rStyle w:val="tlid-translation"/>
          <w:rFonts w:ascii="Gill Sans MT" w:hAnsi="Gill Sans MT" w:cs="Arial"/>
        </w:rPr>
        <w:lastRenderedPageBreak/>
        <w:t>enseignements tirés de l’évaluation. L’évaluation a adopté un processus d'évaluation participative, dans lequel les principales parties prenantes ont été informées de l’évaluation et quelques-uns ont été consultés.</w:t>
      </w:r>
    </w:p>
    <w:p w14:paraId="3834C18F" w14:textId="77777777" w:rsidR="00B56B42" w:rsidRPr="00994364" w:rsidRDefault="00B56B42" w:rsidP="00E343CF">
      <w:pPr>
        <w:pStyle w:val="Paragraphedeliste"/>
        <w:numPr>
          <w:ilvl w:val="1"/>
          <w:numId w:val="34"/>
        </w:numPr>
        <w:spacing w:before="240" w:line="360" w:lineRule="auto"/>
        <w:jc w:val="both"/>
        <w:outlineLvl w:val="1"/>
        <w:rPr>
          <w:rFonts w:ascii="Gill Sans MT" w:hAnsi="Gill Sans MT" w:cs="Arial"/>
          <w:b/>
        </w:rPr>
      </w:pPr>
      <w:bookmarkStart w:id="141" w:name="_Toc20573536"/>
      <w:proofErr w:type="spellStart"/>
      <w:r w:rsidRPr="00994364">
        <w:rPr>
          <w:rFonts w:ascii="Gill Sans MT" w:hAnsi="Gill Sans MT" w:cs="Arial"/>
          <w:b/>
        </w:rPr>
        <w:t>Approche</w:t>
      </w:r>
      <w:proofErr w:type="spellEnd"/>
      <w:r w:rsidRPr="00994364">
        <w:rPr>
          <w:rFonts w:ascii="Gill Sans MT" w:hAnsi="Gill Sans MT" w:cs="Arial"/>
          <w:b/>
          <w:spacing w:val="-1"/>
        </w:rPr>
        <w:t xml:space="preserve"> </w:t>
      </w:r>
      <w:proofErr w:type="spellStart"/>
      <w:r w:rsidRPr="00994364">
        <w:rPr>
          <w:rFonts w:ascii="Gill Sans MT" w:hAnsi="Gill Sans MT" w:cs="Arial"/>
          <w:b/>
        </w:rPr>
        <w:t>Méthodologique</w:t>
      </w:r>
      <w:bookmarkEnd w:id="141"/>
      <w:proofErr w:type="spellEnd"/>
    </w:p>
    <w:p w14:paraId="5AF26563" w14:textId="77777777" w:rsidR="00B56B42" w:rsidRPr="00994364" w:rsidRDefault="00B56B42" w:rsidP="00340B11">
      <w:pPr>
        <w:pStyle w:val="Corpsdetexte"/>
        <w:spacing w:before="10"/>
        <w:jc w:val="both"/>
        <w:rPr>
          <w:rStyle w:val="tlid-translation"/>
          <w:rFonts w:ascii="Gill Sans MT" w:eastAsia="Calibri" w:hAnsi="Gill Sans MT"/>
          <w:sz w:val="24"/>
          <w:szCs w:val="24"/>
          <w:lang w:eastAsia="en-US" w:bidi="ar-SA"/>
        </w:rPr>
      </w:pPr>
    </w:p>
    <w:p w14:paraId="20286A06" w14:textId="389FEF5F" w:rsidR="00B56B42" w:rsidRPr="00994364" w:rsidRDefault="00B56B42" w:rsidP="00340B11">
      <w:pPr>
        <w:pStyle w:val="Corpsdetexte"/>
        <w:spacing w:line="271" w:lineRule="auto"/>
        <w:ind w:right="1"/>
        <w:jc w:val="both"/>
        <w:rPr>
          <w:rStyle w:val="tlid-translation"/>
          <w:rFonts w:ascii="Gill Sans MT" w:eastAsia="Calibri" w:hAnsi="Gill Sans MT"/>
          <w:sz w:val="24"/>
          <w:szCs w:val="24"/>
          <w:lang w:eastAsia="en-US" w:bidi="ar-SA"/>
        </w:rPr>
      </w:pPr>
      <w:r w:rsidRPr="00994364">
        <w:rPr>
          <w:rStyle w:val="tlid-translation"/>
          <w:rFonts w:ascii="Gill Sans MT" w:eastAsia="Calibri" w:hAnsi="Gill Sans MT"/>
          <w:sz w:val="24"/>
          <w:szCs w:val="24"/>
          <w:lang w:eastAsia="en-US" w:bidi="ar-SA"/>
        </w:rPr>
        <w:t xml:space="preserve">La conduite de cette évaluation a procédé à une  combinaison de l’étude quantitative et qualitative. L’investigation s’est basée les méthodes quantitatives et qualitatives et la collecte des données par l’administration des </w:t>
      </w:r>
      <w:r w:rsidR="00157482" w:rsidRPr="00994364">
        <w:rPr>
          <w:rStyle w:val="tlid-translation"/>
          <w:rFonts w:ascii="Gill Sans MT" w:eastAsia="Calibri" w:hAnsi="Gill Sans MT"/>
          <w:sz w:val="24"/>
          <w:szCs w:val="24"/>
          <w:lang w:eastAsia="en-US" w:bidi="ar-SA"/>
        </w:rPr>
        <w:t>questionnaires et l’interview aux leaders de 16</w:t>
      </w:r>
      <w:r w:rsidRPr="00994364">
        <w:rPr>
          <w:rStyle w:val="tlid-translation"/>
          <w:rFonts w:ascii="Gill Sans MT" w:eastAsia="Calibri" w:hAnsi="Gill Sans MT"/>
          <w:sz w:val="24"/>
          <w:szCs w:val="24"/>
          <w:lang w:eastAsia="en-US" w:bidi="ar-SA"/>
        </w:rPr>
        <w:t xml:space="preserve"> coopératives, et </w:t>
      </w:r>
      <w:r w:rsidR="00EF781A" w:rsidRPr="00994364">
        <w:rPr>
          <w:rStyle w:val="tlid-translation"/>
          <w:rFonts w:ascii="Gill Sans MT" w:eastAsia="Calibri" w:hAnsi="Gill Sans MT"/>
          <w:sz w:val="24"/>
          <w:szCs w:val="24"/>
          <w:lang w:eastAsia="en-US" w:bidi="ar-SA"/>
        </w:rPr>
        <w:t>bénéficiaires représentatifs</w:t>
      </w:r>
      <w:r w:rsidRPr="00994364">
        <w:rPr>
          <w:rStyle w:val="tlid-translation"/>
          <w:rFonts w:ascii="Gill Sans MT" w:eastAsia="Calibri" w:hAnsi="Gill Sans MT"/>
          <w:sz w:val="24"/>
          <w:szCs w:val="24"/>
          <w:lang w:eastAsia="en-US" w:bidi="ar-SA"/>
        </w:rPr>
        <w:t xml:space="preserve"> de la population d’étude. Dans la sélection des personnes cibles à interviewer, l’évaluation a tenu compte de l’aspect genre  et des données ont été analysé tout en tenant compte de l’aspect genre et d’ autres catégories tel que jeunes, et moins jeunes, pour analyser la prise en compte des différents groupes sociaux dans la mise en œuvre des activités du projet. </w:t>
      </w:r>
    </w:p>
    <w:p w14:paraId="4978209A" w14:textId="77777777" w:rsidR="00B56B42" w:rsidRPr="00994364" w:rsidRDefault="00B56B42" w:rsidP="00340B11">
      <w:pPr>
        <w:pStyle w:val="Corpsdetexte"/>
        <w:spacing w:line="271" w:lineRule="auto"/>
        <w:ind w:left="218" w:right="693"/>
        <w:jc w:val="both"/>
        <w:rPr>
          <w:rStyle w:val="tlid-translation"/>
          <w:rFonts w:ascii="Gill Sans MT" w:eastAsia="Calibri" w:hAnsi="Gill Sans MT"/>
          <w:sz w:val="24"/>
          <w:szCs w:val="24"/>
          <w:lang w:eastAsia="en-US" w:bidi="ar-SA"/>
        </w:rPr>
      </w:pPr>
    </w:p>
    <w:p w14:paraId="3991DFA4" w14:textId="77777777" w:rsidR="009B1F39" w:rsidRDefault="00B56B42" w:rsidP="000456F1">
      <w:pPr>
        <w:spacing w:before="1"/>
        <w:ind w:right="1"/>
        <w:jc w:val="both"/>
        <w:rPr>
          <w:rStyle w:val="tlid-translation"/>
          <w:rFonts w:ascii="Gill Sans MT" w:eastAsia="Arial" w:hAnsi="Gill Sans MT" w:cs="Arial"/>
          <w:sz w:val="18"/>
          <w:szCs w:val="18"/>
          <w:lang w:bidi="fr-FR"/>
        </w:rPr>
      </w:pPr>
      <w:bookmarkStart w:id="142" w:name="_bookmark4"/>
      <w:bookmarkEnd w:id="142"/>
      <w:r w:rsidRPr="00994364">
        <w:rPr>
          <w:rStyle w:val="tlid-translation"/>
          <w:rFonts w:ascii="Gill Sans MT" w:hAnsi="Gill Sans MT"/>
        </w:rPr>
        <w:t>L’évaluation a appliqué la méthode des critères d’évaluation du Comité d’aide au développement (CAD) de l’Organisation de coopération et de développement économiques (OCDE) et s’est conformée aux normes et critères d’évaluation du G</w:t>
      </w:r>
      <w:r w:rsidR="00157482" w:rsidRPr="00994364">
        <w:rPr>
          <w:rStyle w:val="tlid-translation"/>
          <w:rFonts w:ascii="Gill Sans MT" w:hAnsi="Gill Sans MT"/>
        </w:rPr>
        <w:t>ENU</w:t>
      </w:r>
      <w:r w:rsidRPr="00994364">
        <w:rPr>
          <w:rStyle w:val="tlid-translation"/>
          <w:rFonts w:ascii="Gill Sans MT" w:hAnsi="Gill Sans MT"/>
        </w:rPr>
        <w:t>. L'équité et le genre ont également été intégrés dans la conception de l'évaluation.</w:t>
      </w:r>
    </w:p>
    <w:p w14:paraId="2087852B" w14:textId="6AAEDA5D" w:rsidR="00B56B42" w:rsidRPr="00994364" w:rsidRDefault="00B56B42" w:rsidP="00340B11">
      <w:pPr>
        <w:spacing w:before="1" w:line="254" w:lineRule="auto"/>
        <w:ind w:right="1"/>
        <w:jc w:val="both"/>
        <w:rPr>
          <w:rStyle w:val="tlid-translation"/>
          <w:rFonts w:ascii="Gill Sans MT" w:hAnsi="Gill Sans MT"/>
        </w:rPr>
      </w:pPr>
      <w:r w:rsidRPr="00994364">
        <w:rPr>
          <w:rFonts w:ascii="Gill Sans MT" w:hAnsi="Gill Sans MT"/>
        </w:rPr>
        <w:br/>
      </w:r>
      <w:r w:rsidRPr="00994364">
        <w:rPr>
          <w:rStyle w:val="tlid-translation"/>
          <w:rFonts w:ascii="Gill Sans MT" w:hAnsi="Gill Sans MT"/>
        </w:rPr>
        <w:t>L'évaluation a été conçue pour comparer les résultats obtenus aux résultats escomptés.</w:t>
      </w:r>
    </w:p>
    <w:p w14:paraId="0A0C9891" w14:textId="77777777" w:rsidR="00B56B42" w:rsidRDefault="00B56B42" w:rsidP="00340B11">
      <w:pPr>
        <w:spacing w:before="1" w:line="254" w:lineRule="auto"/>
        <w:ind w:right="1"/>
        <w:jc w:val="both"/>
        <w:rPr>
          <w:rStyle w:val="tlid-translation"/>
          <w:rFonts w:ascii="Gill Sans MT" w:hAnsi="Gill Sans MT"/>
        </w:rPr>
      </w:pPr>
      <w:r w:rsidRPr="00994364">
        <w:rPr>
          <w:rStyle w:val="tlid-translation"/>
          <w:rFonts w:ascii="Gill Sans MT" w:hAnsi="Gill Sans MT"/>
        </w:rPr>
        <w:t>L’évaluation a été conçue pour répondre à trois grandes questions d’évaluation liées à six critères d’évaluation, conformément aux termes de référence de la mission en annexe. Les conclusions de l’évaluation sont présentées selon chaque critère OCDE / CAD. L'évaluation utilise la notation à code de couleur suivante qui indique l'étendue de l'adéquation du projet aux intentions initiales</w:t>
      </w:r>
    </w:p>
    <w:p w14:paraId="7E61C0D7" w14:textId="77777777" w:rsidR="009B1F39" w:rsidRPr="00994364" w:rsidRDefault="009B1F39" w:rsidP="00340B11">
      <w:pPr>
        <w:spacing w:before="1" w:line="254" w:lineRule="auto"/>
        <w:ind w:right="1"/>
        <w:jc w:val="both"/>
        <w:rPr>
          <w:rFonts w:ascii="Gill Sans MT" w:hAnsi="Gill Sans MT" w:cs="Arial"/>
        </w:rPr>
      </w:pPr>
    </w:p>
    <w:tbl>
      <w:tblPr>
        <w:tblW w:w="0" w:type="auto"/>
        <w:tblInd w:w="99" w:type="dxa"/>
        <w:tblLayout w:type="fixed"/>
        <w:tblCellMar>
          <w:left w:w="0" w:type="dxa"/>
          <w:right w:w="0" w:type="dxa"/>
        </w:tblCellMar>
        <w:tblLook w:val="0000" w:firstRow="0" w:lastRow="0" w:firstColumn="0" w:lastColumn="0" w:noHBand="0" w:noVBand="0"/>
      </w:tblPr>
      <w:tblGrid>
        <w:gridCol w:w="460"/>
        <w:gridCol w:w="7996"/>
      </w:tblGrid>
      <w:tr w:rsidR="00B56B42" w:rsidRPr="00994364" w14:paraId="346A2F5D" w14:textId="77777777" w:rsidTr="00597069">
        <w:trPr>
          <w:trHeight w:val="18"/>
        </w:trPr>
        <w:tc>
          <w:tcPr>
            <w:tcW w:w="46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2045B344" w14:textId="77777777" w:rsidR="00B56B42" w:rsidRPr="00994364" w:rsidRDefault="00B56B42" w:rsidP="00340B11">
            <w:pPr>
              <w:widowControl w:val="0"/>
              <w:autoSpaceDE w:val="0"/>
              <w:autoSpaceDN w:val="0"/>
              <w:adjustRightInd w:val="0"/>
              <w:ind w:left="100" w:right="-20"/>
              <w:jc w:val="both"/>
              <w:rPr>
                <w:rFonts w:ascii="Gill Sans MT" w:hAnsi="Gill Sans MT"/>
              </w:rPr>
            </w:pPr>
            <w:r w:rsidRPr="00994364">
              <w:rPr>
                <w:rFonts w:ascii="Gill Sans MT" w:hAnsi="Gill Sans MT" w:cs="Arial"/>
                <w:b/>
                <w:bCs/>
              </w:rPr>
              <w:t>A</w:t>
            </w:r>
          </w:p>
        </w:tc>
        <w:tc>
          <w:tcPr>
            <w:tcW w:w="7996" w:type="dxa"/>
            <w:tcBorders>
              <w:top w:val="single" w:sz="4" w:space="0" w:color="000000"/>
              <w:left w:val="single" w:sz="4" w:space="0" w:color="000000"/>
              <w:bottom w:val="single" w:sz="4" w:space="0" w:color="000000"/>
              <w:right w:val="single" w:sz="8" w:space="0" w:color="000000"/>
            </w:tcBorders>
            <w:vAlign w:val="center"/>
          </w:tcPr>
          <w:p w14:paraId="2CFB0136" w14:textId="77777777" w:rsidR="00B56B42" w:rsidRPr="00994364" w:rsidRDefault="00B56B42" w:rsidP="00340B11">
            <w:pPr>
              <w:widowControl w:val="0"/>
              <w:autoSpaceDE w:val="0"/>
              <w:autoSpaceDN w:val="0"/>
              <w:adjustRightInd w:val="0"/>
              <w:ind w:left="102" w:right="-20"/>
              <w:jc w:val="both"/>
              <w:rPr>
                <w:rFonts w:ascii="Gill Sans MT" w:hAnsi="Gill Sans MT"/>
                <w:lang w:val="en-GB"/>
              </w:rPr>
            </w:pPr>
            <w:r w:rsidRPr="00994364">
              <w:rPr>
                <w:rStyle w:val="tlid-translation"/>
                <w:rFonts w:ascii="Gill Sans MT" w:hAnsi="Gill Sans MT"/>
              </w:rPr>
              <w:t>Très adéquat / approprié / satisfaisant</w:t>
            </w:r>
          </w:p>
        </w:tc>
      </w:tr>
      <w:tr w:rsidR="00B56B42" w:rsidRPr="00994364" w14:paraId="374527BD" w14:textId="77777777" w:rsidTr="00597069">
        <w:trPr>
          <w:trHeight w:val="18"/>
        </w:trPr>
        <w:tc>
          <w:tcPr>
            <w:tcW w:w="46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8A7C5D8" w14:textId="77777777" w:rsidR="00B56B42" w:rsidRPr="00994364" w:rsidRDefault="00B56B42" w:rsidP="00340B11">
            <w:pPr>
              <w:widowControl w:val="0"/>
              <w:autoSpaceDE w:val="0"/>
              <w:autoSpaceDN w:val="0"/>
              <w:adjustRightInd w:val="0"/>
              <w:ind w:left="100" w:right="-20"/>
              <w:jc w:val="both"/>
              <w:rPr>
                <w:rFonts w:ascii="Gill Sans MT" w:hAnsi="Gill Sans MT"/>
              </w:rPr>
            </w:pPr>
            <w:r w:rsidRPr="00994364">
              <w:rPr>
                <w:rFonts w:ascii="Gill Sans MT" w:hAnsi="Gill Sans MT" w:cs="Arial"/>
                <w:b/>
                <w:bCs/>
              </w:rPr>
              <w:t>B</w:t>
            </w:r>
          </w:p>
        </w:tc>
        <w:tc>
          <w:tcPr>
            <w:tcW w:w="7996" w:type="dxa"/>
            <w:tcBorders>
              <w:top w:val="single" w:sz="4" w:space="0" w:color="000000"/>
              <w:left w:val="single" w:sz="4" w:space="0" w:color="000000"/>
              <w:bottom w:val="single" w:sz="4" w:space="0" w:color="000000"/>
              <w:right w:val="single" w:sz="8" w:space="0" w:color="000000"/>
            </w:tcBorders>
            <w:vAlign w:val="center"/>
          </w:tcPr>
          <w:p w14:paraId="075DDF1E" w14:textId="77777777" w:rsidR="00B56B42" w:rsidRPr="00994364" w:rsidRDefault="00B56B42" w:rsidP="00340B11">
            <w:pPr>
              <w:widowControl w:val="0"/>
              <w:autoSpaceDE w:val="0"/>
              <w:autoSpaceDN w:val="0"/>
              <w:adjustRightInd w:val="0"/>
              <w:ind w:left="102" w:right="-20"/>
              <w:jc w:val="both"/>
              <w:rPr>
                <w:rFonts w:ascii="Gill Sans MT" w:hAnsi="Gill Sans MT"/>
              </w:rPr>
            </w:pPr>
            <w:r w:rsidRPr="00994364">
              <w:rPr>
                <w:rStyle w:val="tlid-translation"/>
                <w:rFonts w:ascii="Gill Sans MT" w:hAnsi="Gill Sans MT"/>
              </w:rPr>
              <w:t>Adéquate / appropriée / satisfaisante mais possibilité d'amélioration.</w:t>
            </w:r>
          </w:p>
        </w:tc>
      </w:tr>
      <w:tr w:rsidR="00B56B42" w:rsidRPr="00994364" w14:paraId="221941A6" w14:textId="77777777" w:rsidTr="00597069">
        <w:trPr>
          <w:trHeight w:val="18"/>
        </w:trPr>
        <w:tc>
          <w:tcPr>
            <w:tcW w:w="46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3124D15" w14:textId="77777777" w:rsidR="00B56B42" w:rsidRPr="00994364" w:rsidRDefault="00B56B42" w:rsidP="00340B11">
            <w:pPr>
              <w:widowControl w:val="0"/>
              <w:autoSpaceDE w:val="0"/>
              <w:autoSpaceDN w:val="0"/>
              <w:adjustRightInd w:val="0"/>
              <w:ind w:left="100" w:right="-20"/>
              <w:jc w:val="both"/>
              <w:rPr>
                <w:rFonts w:ascii="Gill Sans MT" w:hAnsi="Gill Sans MT"/>
              </w:rPr>
            </w:pPr>
            <w:r w:rsidRPr="00994364">
              <w:rPr>
                <w:rFonts w:ascii="Gill Sans MT" w:hAnsi="Gill Sans MT" w:cs="Arial"/>
                <w:b/>
                <w:bCs/>
              </w:rPr>
              <w:t>C</w:t>
            </w:r>
          </w:p>
        </w:tc>
        <w:tc>
          <w:tcPr>
            <w:tcW w:w="7996" w:type="dxa"/>
            <w:tcBorders>
              <w:top w:val="single" w:sz="4" w:space="0" w:color="000000"/>
              <w:left w:val="single" w:sz="4" w:space="0" w:color="000000"/>
              <w:bottom w:val="single" w:sz="4" w:space="0" w:color="000000"/>
              <w:right w:val="single" w:sz="8" w:space="0" w:color="000000"/>
            </w:tcBorders>
            <w:vAlign w:val="center"/>
          </w:tcPr>
          <w:p w14:paraId="20240D27" w14:textId="77777777" w:rsidR="00B56B42" w:rsidRPr="00994364" w:rsidRDefault="00B56B42" w:rsidP="00340B11">
            <w:pPr>
              <w:widowControl w:val="0"/>
              <w:autoSpaceDE w:val="0"/>
              <w:autoSpaceDN w:val="0"/>
              <w:adjustRightInd w:val="0"/>
              <w:ind w:left="102" w:right="-20"/>
              <w:jc w:val="both"/>
              <w:rPr>
                <w:rFonts w:ascii="Gill Sans MT" w:hAnsi="Gill Sans MT"/>
                <w:lang w:val="en-GB"/>
              </w:rPr>
            </w:pPr>
            <w:r w:rsidRPr="00994364">
              <w:rPr>
                <w:rStyle w:val="tlid-translation"/>
                <w:rFonts w:ascii="Gill Sans MT" w:hAnsi="Gill Sans MT"/>
              </w:rPr>
              <w:t>Pas très adéquat / approprié / satisfaisant. Quelques ajustements sont nécessaires.</w:t>
            </w:r>
          </w:p>
        </w:tc>
      </w:tr>
      <w:tr w:rsidR="00B56B42" w:rsidRPr="00994364" w14:paraId="0A5EF2B7" w14:textId="77777777" w:rsidTr="00597069">
        <w:trPr>
          <w:trHeight w:val="18"/>
        </w:trPr>
        <w:tc>
          <w:tcPr>
            <w:tcW w:w="46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DF844C9" w14:textId="77777777" w:rsidR="00B56B42" w:rsidRPr="00994364" w:rsidRDefault="00B56B42" w:rsidP="00340B11">
            <w:pPr>
              <w:widowControl w:val="0"/>
              <w:autoSpaceDE w:val="0"/>
              <w:autoSpaceDN w:val="0"/>
              <w:adjustRightInd w:val="0"/>
              <w:ind w:left="100" w:right="-20"/>
              <w:jc w:val="both"/>
              <w:rPr>
                <w:rFonts w:ascii="Gill Sans MT" w:hAnsi="Gill Sans MT"/>
              </w:rPr>
            </w:pPr>
            <w:r w:rsidRPr="00994364">
              <w:rPr>
                <w:rFonts w:ascii="Gill Sans MT" w:hAnsi="Gill Sans MT" w:cs="Arial"/>
                <w:b/>
                <w:bCs/>
              </w:rPr>
              <w:t>D</w:t>
            </w:r>
          </w:p>
        </w:tc>
        <w:tc>
          <w:tcPr>
            <w:tcW w:w="7996" w:type="dxa"/>
            <w:tcBorders>
              <w:top w:val="single" w:sz="4" w:space="0" w:color="000000"/>
              <w:left w:val="single" w:sz="4" w:space="0" w:color="000000"/>
              <w:bottom w:val="single" w:sz="4" w:space="0" w:color="000000"/>
              <w:right w:val="single" w:sz="8" w:space="0" w:color="000000"/>
            </w:tcBorders>
            <w:vAlign w:val="center"/>
          </w:tcPr>
          <w:p w14:paraId="7873B7CC" w14:textId="77777777" w:rsidR="00B56B42" w:rsidRPr="00994364" w:rsidRDefault="00B56B42" w:rsidP="00340B11">
            <w:pPr>
              <w:widowControl w:val="0"/>
              <w:autoSpaceDE w:val="0"/>
              <w:autoSpaceDN w:val="0"/>
              <w:adjustRightInd w:val="0"/>
              <w:ind w:left="102" w:right="-20"/>
              <w:jc w:val="both"/>
              <w:rPr>
                <w:rFonts w:ascii="Gill Sans MT" w:hAnsi="Gill Sans MT"/>
              </w:rPr>
            </w:pPr>
            <w:r w:rsidRPr="00994364">
              <w:rPr>
                <w:rStyle w:val="tlid-translation"/>
                <w:rFonts w:ascii="Gill Sans MT" w:hAnsi="Gill Sans MT"/>
              </w:rPr>
              <w:t>Pas adéquat / approprié / satisfaisant du tout. Des ajustements majeurs sont nécessaires.</w:t>
            </w:r>
          </w:p>
        </w:tc>
      </w:tr>
    </w:tbl>
    <w:p w14:paraId="779215A4" w14:textId="77777777" w:rsidR="00B56B42" w:rsidRPr="00994364" w:rsidRDefault="00B56B42" w:rsidP="00340B11">
      <w:pPr>
        <w:spacing w:before="1" w:line="254" w:lineRule="auto"/>
        <w:ind w:right="1"/>
        <w:jc w:val="both"/>
        <w:rPr>
          <w:rFonts w:ascii="Gill Sans MT" w:hAnsi="Gill Sans MT" w:cs="Arial"/>
        </w:rPr>
      </w:pPr>
    </w:p>
    <w:p w14:paraId="3A553980" w14:textId="77777777" w:rsidR="00B56B42" w:rsidRPr="00994364" w:rsidRDefault="00B56B42" w:rsidP="000D7B45">
      <w:pPr>
        <w:pStyle w:val="Paragraphedeliste"/>
        <w:numPr>
          <w:ilvl w:val="0"/>
          <w:numId w:val="60"/>
        </w:numPr>
        <w:spacing w:before="1" w:line="254" w:lineRule="auto"/>
        <w:ind w:right="1"/>
        <w:jc w:val="both"/>
        <w:rPr>
          <w:rStyle w:val="tlid-translation"/>
          <w:rFonts w:ascii="Gill Sans MT" w:hAnsi="Gill Sans MT"/>
          <w:lang w:val="fr-FR"/>
        </w:rPr>
      </w:pPr>
      <w:r w:rsidRPr="00994364">
        <w:rPr>
          <w:rStyle w:val="tlid-translation"/>
          <w:rFonts w:ascii="Gill Sans MT" w:eastAsia="Arial" w:hAnsi="Gill Sans MT"/>
          <w:b/>
          <w:lang w:val="fr-FR"/>
        </w:rPr>
        <w:t>Critère d'évaluation I</w:t>
      </w:r>
      <w:r w:rsidRPr="00994364">
        <w:rPr>
          <w:rStyle w:val="tlid-translation"/>
          <w:rFonts w:ascii="Gill Sans MT" w:eastAsia="Arial" w:hAnsi="Gill Sans MT"/>
          <w:lang w:val="fr-FR"/>
        </w:rPr>
        <w:t xml:space="preserve"> - </w:t>
      </w:r>
      <w:r w:rsidRPr="00994364">
        <w:rPr>
          <w:rFonts w:ascii="Gill Sans MT" w:eastAsia="Calibri" w:hAnsi="Gill Sans MT" w:cs="Calibri"/>
          <w:b/>
          <w:bCs/>
          <w:color w:val="365F91"/>
          <w:lang w:val="fr-FR"/>
        </w:rPr>
        <w:t>Pertinence / convenance</w:t>
      </w:r>
      <w:r w:rsidRPr="00994364">
        <w:rPr>
          <w:rStyle w:val="tlid-translation"/>
          <w:rFonts w:ascii="Gill Sans MT" w:eastAsia="Arial" w:hAnsi="Gill Sans MT"/>
          <w:lang w:val="fr-FR"/>
        </w:rPr>
        <w:t xml:space="preserve">: l'évaluation a examiné la pertinence / </w:t>
      </w:r>
      <w:r w:rsidRPr="00994364">
        <w:rPr>
          <w:rStyle w:val="tlid-translation"/>
          <w:rFonts w:ascii="Gill Sans MT" w:hAnsi="Gill Sans MT"/>
          <w:lang w:val="fr-FR"/>
        </w:rPr>
        <w:t>convenance</w:t>
      </w:r>
      <w:r w:rsidRPr="00994364">
        <w:rPr>
          <w:rStyle w:val="tlid-translation"/>
          <w:rFonts w:ascii="Gill Sans MT" w:eastAsia="Arial" w:hAnsi="Gill Sans MT"/>
          <w:lang w:val="fr-FR"/>
        </w:rPr>
        <w:t xml:space="preserve"> en termes d'adéquation aux besoins de la population cible; Harmonisation avec les politiques et stratégies nationales du gouvernement; Alignement sur les stratégies, politiques et directives normatives de </w:t>
      </w:r>
      <w:r w:rsidRPr="00994364">
        <w:rPr>
          <w:rStyle w:val="tlid-translation"/>
          <w:rFonts w:ascii="Gill Sans MT" w:hAnsi="Gill Sans MT"/>
          <w:lang w:val="fr-FR"/>
        </w:rPr>
        <w:t>PNUD</w:t>
      </w:r>
      <w:r w:rsidRPr="00994364">
        <w:rPr>
          <w:rStyle w:val="tlid-translation"/>
          <w:rFonts w:ascii="Gill Sans MT" w:eastAsia="Arial" w:hAnsi="Gill Sans MT"/>
          <w:lang w:val="fr-FR"/>
        </w:rPr>
        <w:t xml:space="preserve">; Alignement sur les autres partenaires de développement / acteurs de la </w:t>
      </w:r>
      <w:r w:rsidRPr="00994364">
        <w:rPr>
          <w:rStyle w:val="tlid-translation"/>
          <w:rFonts w:ascii="Gill Sans MT" w:hAnsi="Gill Sans MT"/>
          <w:lang w:val="fr-FR"/>
        </w:rPr>
        <w:t>promotion de l’art et de l’artisanat, inclusion financière et développement local, promotion du commerce.</w:t>
      </w:r>
    </w:p>
    <w:p w14:paraId="728BC654" w14:textId="77777777" w:rsidR="00B56B42" w:rsidRPr="00994364" w:rsidRDefault="00B56B42" w:rsidP="00340B11">
      <w:pPr>
        <w:pStyle w:val="Paragraphedeliste"/>
        <w:spacing w:before="1" w:line="254" w:lineRule="auto"/>
        <w:ind w:right="1"/>
        <w:jc w:val="both"/>
        <w:rPr>
          <w:rStyle w:val="tlid-translation"/>
          <w:rFonts w:ascii="Gill Sans MT" w:hAnsi="Gill Sans MT"/>
          <w:lang w:val="fr-FR"/>
        </w:rPr>
      </w:pPr>
      <w:r w:rsidRPr="00994364">
        <w:rPr>
          <w:rStyle w:val="tlid-translation"/>
          <w:rFonts w:ascii="Gill Sans MT" w:hAnsi="Gill Sans MT"/>
          <w:lang w:val="fr-FR"/>
        </w:rPr>
        <w:t xml:space="preserve"> </w:t>
      </w:r>
    </w:p>
    <w:p w14:paraId="774474C1" w14:textId="685BFFEA" w:rsidR="00B56B42" w:rsidRPr="00994364" w:rsidRDefault="00B56B42" w:rsidP="000D7B45">
      <w:pPr>
        <w:pStyle w:val="Paragraphedeliste"/>
        <w:numPr>
          <w:ilvl w:val="0"/>
          <w:numId w:val="60"/>
        </w:numPr>
        <w:spacing w:before="1" w:line="254" w:lineRule="auto"/>
        <w:ind w:right="1"/>
        <w:jc w:val="both"/>
        <w:rPr>
          <w:rStyle w:val="tlid-translation"/>
          <w:rFonts w:ascii="Gill Sans MT" w:hAnsi="Gill Sans MT" w:cs="Arial"/>
          <w:lang w:val="fr-FR"/>
        </w:rPr>
      </w:pPr>
      <w:r w:rsidRPr="00994364">
        <w:rPr>
          <w:rStyle w:val="tlid-translation"/>
          <w:rFonts w:ascii="Gill Sans MT" w:eastAsia="Arial" w:hAnsi="Gill Sans MT"/>
          <w:b/>
          <w:lang w:val="fr-FR"/>
        </w:rPr>
        <w:t>Critère d'évaluation 2</w:t>
      </w:r>
      <w:r w:rsidRPr="00994364">
        <w:rPr>
          <w:rStyle w:val="tlid-translation"/>
          <w:rFonts w:ascii="Gill Sans MT" w:eastAsia="Arial" w:hAnsi="Gill Sans MT"/>
          <w:lang w:val="fr-FR"/>
        </w:rPr>
        <w:t xml:space="preserve">- </w:t>
      </w:r>
      <w:r w:rsidRPr="00994364">
        <w:rPr>
          <w:rFonts w:ascii="Gill Sans MT" w:eastAsia="Calibri" w:hAnsi="Gill Sans MT" w:cs="Calibri"/>
          <w:b/>
          <w:bCs/>
          <w:color w:val="365F91"/>
          <w:lang w:val="fr-FR"/>
        </w:rPr>
        <w:t>Efficacité</w:t>
      </w:r>
      <w:r w:rsidRPr="00994364">
        <w:rPr>
          <w:rStyle w:val="tlid-translation"/>
          <w:rFonts w:ascii="Gill Sans MT" w:eastAsia="Arial" w:hAnsi="Gill Sans MT"/>
          <w:lang w:val="fr-FR"/>
        </w:rPr>
        <w:t>: L'évaluation a examiné l'efficacité sous les questions d'évaluation suivantes: Dans quelle mesure le projet a-t-il produit les résultats attendus en termes de promotion de l’art et de l’artisanat au Burundi, commerce national et international des produits artisanaux, de développement du mouvement coopératif des artisans, et aussi de l’accès aux services financiers aux artisans. Dans quelle mesure les structures / institutions de prestation de services ont-</w:t>
      </w:r>
      <w:r w:rsidRPr="00994364">
        <w:rPr>
          <w:rStyle w:val="tlid-translation"/>
          <w:rFonts w:ascii="Gill Sans MT" w:eastAsia="Arial" w:hAnsi="Gill Sans MT"/>
          <w:lang w:val="fr-FR"/>
        </w:rPr>
        <w:lastRenderedPageBreak/>
        <w:t>elles atteint les groupes ciblés par les interventions: (i) quelles ont été les principales contraintes, (ii) quels sont les facteurs de succès et / ou d'échec? Dans quelle mesure le projet a-t-il traité les lacunes et les faiblesses du système national de de promotion de l’artisanat, de la promotion du mouvement coopératif des artisans et de renforcement de l’accès aux services financiers aux artisans, mais aussi de la promotion du commerce national et inter</w:t>
      </w:r>
      <w:r w:rsidR="00157482" w:rsidRPr="00994364">
        <w:rPr>
          <w:rStyle w:val="tlid-translation"/>
          <w:rFonts w:ascii="Gill Sans MT" w:eastAsia="Arial" w:hAnsi="Gill Sans MT"/>
          <w:lang w:val="fr-FR"/>
        </w:rPr>
        <w:t>national des produits de l’art.</w:t>
      </w:r>
      <w:r w:rsidRPr="00994364">
        <w:rPr>
          <w:rStyle w:val="tlid-translation"/>
          <w:rFonts w:ascii="Gill Sans MT" w:eastAsia="Arial" w:hAnsi="Gill Sans MT"/>
          <w:lang w:val="fr-FR"/>
        </w:rPr>
        <w:t xml:space="preserve"> Dans quelle mesure le projet a développé un système de </w:t>
      </w:r>
      <w:proofErr w:type="spellStart"/>
      <w:r w:rsidRPr="00994364">
        <w:rPr>
          <w:rStyle w:val="tlid-translation"/>
          <w:rFonts w:ascii="Gill Sans MT" w:eastAsia="Arial" w:hAnsi="Gill Sans MT"/>
          <w:lang w:val="fr-FR"/>
        </w:rPr>
        <w:t>parternariat</w:t>
      </w:r>
      <w:proofErr w:type="spellEnd"/>
      <w:r w:rsidRPr="00994364">
        <w:rPr>
          <w:rStyle w:val="tlid-translation"/>
          <w:rFonts w:ascii="Gill Sans MT" w:eastAsia="Arial" w:hAnsi="Gill Sans MT"/>
          <w:lang w:val="fr-FR"/>
        </w:rPr>
        <w:t xml:space="preserve"> efficace pour l’effectivité et efficacité des interventions du projet.</w:t>
      </w:r>
    </w:p>
    <w:p w14:paraId="18401437" w14:textId="77777777" w:rsidR="00B56B42" w:rsidRPr="00994364" w:rsidRDefault="00B56B42" w:rsidP="00340B11">
      <w:pPr>
        <w:pStyle w:val="Paragraphedeliste"/>
        <w:jc w:val="both"/>
        <w:rPr>
          <w:rFonts w:ascii="Gill Sans MT" w:hAnsi="Gill Sans MT"/>
          <w:lang w:val="fr-FR"/>
        </w:rPr>
      </w:pPr>
    </w:p>
    <w:p w14:paraId="6D543E72" w14:textId="3C76449E" w:rsidR="00B56B42" w:rsidRPr="00994364" w:rsidRDefault="00B56B42" w:rsidP="000D7B45">
      <w:pPr>
        <w:pStyle w:val="Paragraphedeliste"/>
        <w:numPr>
          <w:ilvl w:val="0"/>
          <w:numId w:val="60"/>
        </w:numPr>
        <w:spacing w:before="1" w:line="254" w:lineRule="auto"/>
        <w:ind w:right="1"/>
        <w:jc w:val="both"/>
        <w:rPr>
          <w:rFonts w:ascii="Gill Sans MT" w:hAnsi="Gill Sans MT" w:cs="Arial"/>
          <w:lang w:val="fr-FR"/>
        </w:rPr>
      </w:pPr>
      <w:r w:rsidRPr="00994364">
        <w:rPr>
          <w:rStyle w:val="tlid-translation"/>
          <w:rFonts w:ascii="Gill Sans MT" w:eastAsia="Arial" w:hAnsi="Gill Sans MT"/>
          <w:lang w:val="fr-FR"/>
        </w:rPr>
        <w:t xml:space="preserve"> </w:t>
      </w:r>
      <w:r w:rsidRPr="00994364">
        <w:rPr>
          <w:rStyle w:val="tlid-translation"/>
          <w:rFonts w:ascii="Gill Sans MT" w:eastAsia="Arial" w:hAnsi="Gill Sans MT"/>
          <w:b/>
          <w:lang w:val="fr-FR"/>
        </w:rPr>
        <w:t>Critère d'évaluation 3</w:t>
      </w:r>
      <w:r w:rsidRPr="00994364">
        <w:rPr>
          <w:rStyle w:val="tlid-translation"/>
          <w:rFonts w:ascii="Gill Sans MT" w:eastAsia="Arial" w:hAnsi="Gill Sans MT"/>
          <w:lang w:val="fr-FR"/>
        </w:rPr>
        <w:t xml:space="preserve"> - </w:t>
      </w:r>
      <w:r w:rsidRPr="00994364">
        <w:rPr>
          <w:rFonts w:ascii="Gill Sans MT" w:eastAsia="Calibri" w:hAnsi="Gill Sans MT" w:cs="Calibri"/>
          <w:b/>
          <w:bCs/>
          <w:color w:val="365F91"/>
          <w:lang w:val="fr-FR"/>
        </w:rPr>
        <w:t>Efficience</w:t>
      </w:r>
      <w:r w:rsidRPr="00994364">
        <w:rPr>
          <w:rStyle w:val="tlid-translation"/>
          <w:rFonts w:ascii="Gill Sans MT" w:eastAsia="Arial" w:hAnsi="Gill Sans MT"/>
          <w:lang w:val="fr-FR"/>
        </w:rPr>
        <w:t xml:space="preserve">: l'évaluation a examiné l'efficience en termes de rentabilité des </w:t>
      </w:r>
      <w:r w:rsidR="00157482" w:rsidRPr="00994364">
        <w:rPr>
          <w:rStyle w:val="tlid-translation"/>
          <w:rFonts w:ascii="Gill Sans MT" w:eastAsia="Arial" w:hAnsi="Gill Sans MT"/>
          <w:lang w:val="fr-FR"/>
        </w:rPr>
        <w:t>interventions, m</w:t>
      </w:r>
      <w:r w:rsidRPr="00994364">
        <w:rPr>
          <w:rStyle w:val="tlid-translation"/>
          <w:rFonts w:ascii="Gill Sans MT" w:eastAsia="Arial" w:hAnsi="Gill Sans MT"/>
          <w:lang w:val="fr-FR"/>
        </w:rPr>
        <w:t>esure dans laquelle le projet a optimisé les ressources financières, matérielles et humaines à sa disposition; et dans quelle mesure les interventions ont été efficientes  pour atteindre les résultats et les produits prévus du projet.</w:t>
      </w:r>
    </w:p>
    <w:p w14:paraId="53EC8BA8" w14:textId="77777777" w:rsidR="00B56B42" w:rsidRPr="00994364" w:rsidRDefault="00B56B42" w:rsidP="00340B11">
      <w:pPr>
        <w:pStyle w:val="Paragraphedeliste"/>
        <w:jc w:val="both"/>
        <w:rPr>
          <w:rStyle w:val="tlid-translation"/>
          <w:rFonts w:ascii="Gill Sans MT" w:eastAsia="Arial" w:hAnsi="Gill Sans MT"/>
          <w:lang w:val="fr-FR"/>
        </w:rPr>
      </w:pPr>
    </w:p>
    <w:p w14:paraId="34B689C4" w14:textId="70947C67" w:rsidR="00B56B42" w:rsidRPr="00994364" w:rsidRDefault="00B56B42" w:rsidP="000D7B45">
      <w:pPr>
        <w:pStyle w:val="Paragraphedeliste"/>
        <w:numPr>
          <w:ilvl w:val="0"/>
          <w:numId w:val="60"/>
        </w:numPr>
        <w:spacing w:before="1" w:line="254" w:lineRule="auto"/>
        <w:ind w:right="1"/>
        <w:jc w:val="both"/>
        <w:rPr>
          <w:rFonts w:ascii="Gill Sans MT" w:hAnsi="Gill Sans MT" w:cs="Arial"/>
          <w:lang w:val="fr-FR"/>
        </w:rPr>
      </w:pPr>
      <w:r w:rsidRPr="00994364">
        <w:rPr>
          <w:rStyle w:val="tlid-translation"/>
          <w:rFonts w:ascii="Gill Sans MT" w:eastAsia="Arial" w:hAnsi="Gill Sans MT"/>
          <w:b/>
          <w:lang w:val="fr-FR"/>
        </w:rPr>
        <w:t>Critère d'évaluation 4</w:t>
      </w:r>
      <w:r w:rsidRPr="00994364">
        <w:rPr>
          <w:rStyle w:val="tlid-translation"/>
          <w:rFonts w:ascii="Gill Sans MT" w:eastAsia="Arial" w:hAnsi="Gill Sans MT"/>
          <w:lang w:val="fr-FR"/>
        </w:rPr>
        <w:t>-</w:t>
      </w:r>
      <w:r w:rsidRPr="00994364">
        <w:rPr>
          <w:rFonts w:ascii="Gill Sans MT" w:eastAsia="Calibri" w:hAnsi="Gill Sans MT" w:cs="Calibri"/>
          <w:b/>
          <w:bCs/>
          <w:color w:val="365F91"/>
          <w:lang w:val="fr-FR"/>
        </w:rPr>
        <w:t>Impact / Effet:</w:t>
      </w:r>
      <w:r w:rsidRPr="00994364">
        <w:rPr>
          <w:rStyle w:val="tlid-translation"/>
          <w:rFonts w:ascii="Gill Sans MT" w:eastAsia="Arial" w:hAnsi="Gill Sans MT"/>
          <w:lang w:val="fr-FR"/>
        </w:rPr>
        <w:t xml:space="preserve"> L’</w:t>
      </w:r>
      <w:proofErr w:type="spellStart"/>
      <w:r w:rsidRPr="00994364">
        <w:rPr>
          <w:rStyle w:val="tlid-translation"/>
          <w:rFonts w:ascii="Gill Sans MT" w:eastAsia="Arial" w:hAnsi="Gill Sans MT"/>
          <w:lang w:val="fr-FR"/>
        </w:rPr>
        <w:t>evaluation</w:t>
      </w:r>
      <w:proofErr w:type="spellEnd"/>
      <w:r w:rsidRPr="00994364">
        <w:rPr>
          <w:rStyle w:val="tlid-translation"/>
          <w:rFonts w:ascii="Gill Sans MT" w:eastAsia="Arial" w:hAnsi="Gill Sans MT"/>
          <w:lang w:val="fr-FR"/>
        </w:rPr>
        <w:t xml:space="preserve"> a examin</w:t>
      </w:r>
      <w:r w:rsidR="009B1F39">
        <w:rPr>
          <w:rStyle w:val="tlid-translation"/>
          <w:rFonts w:ascii="Gill Sans MT" w:eastAsia="Arial" w:hAnsi="Gill Sans MT"/>
          <w:lang w:val="fr-FR"/>
        </w:rPr>
        <w:t>é</w:t>
      </w:r>
      <w:r w:rsidRPr="00994364">
        <w:rPr>
          <w:rStyle w:val="tlid-translation"/>
          <w:rFonts w:ascii="Gill Sans MT" w:eastAsia="Arial" w:hAnsi="Gill Sans MT"/>
          <w:lang w:val="fr-FR"/>
        </w:rPr>
        <w:t xml:space="preserve"> les effets et changements  socio</w:t>
      </w:r>
      <w:r w:rsidR="009B1F39">
        <w:rPr>
          <w:rStyle w:val="tlid-translation"/>
          <w:rFonts w:ascii="Gill Sans MT" w:eastAsia="Arial" w:hAnsi="Gill Sans MT"/>
          <w:lang w:val="fr-FR"/>
        </w:rPr>
        <w:t>-</w:t>
      </w:r>
      <w:r w:rsidRPr="00994364">
        <w:rPr>
          <w:rStyle w:val="tlid-translation"/>
          <w:rFonts w:ascii="Gill Sans MT" w:eastAsia="Arial" w:hAnsi="Gill Sans MT"/>
          <w:lang w:val="fr-FR"/>
        </w:rPr>
        <w:t>économique</w:t>
      </w:r>
      <w:r w:rsidR="00157482" w:rsidRPr="00994364">
        <w:rPr>
          <w:rStyle w:val="tlid-translation"/>
          <w:rFonts w:ascii="Gill Sans MT" w:eastAsia="Arial" w:hAnsi="Gill Sans MT"/>
          <w:lang w:val="fr-FR"/>
        </w:rPr>
        <w:t xml:space="preserve">s </w:t>
      </w:r>
      <w:r w:rsidRPr="00994364">
        <w:rPr>
          <w:rStyle w:val="tlid-translation"/>
          <w:rFonts w:ascii="Gill Sans MT" w:eastAsia="Arial" w:hAnsi="Gill Sans MT"/>
          <w:lang w:val="fr-FR"/>
        </w:rPr>
        <w:t xml:space="preserve"> pr</w:t>
      </w:r>
      <w:r w:rsidR="00157482" w:rsidRPr="00994364">
        <w:rPr>
          <w:rStyle w:val="tlid-translation"/>
          <w:rFonts w:ascii="Gill Sans MT" w:eastAsia="Arial" w:hAnsi="Gill Sans MT"/>
          <w:lang w:val="fr-FR"/>
        </w:rPr>
        <w:t>oduits par les interventions du projet</w:t>
      </w:r>
      <w:r w:rsidRPr="00994364">
        <w:rPr>
          <w:rStyle w:val="tlid-translation"/>
          <w:rFonts w:ascii="Gill Sans MT" w:eastAsia="Arial" w:hAnsi="Gill Sans MT"/>
          <w:lang w:val="fr-FR"/>
        </w:rPr>
        <w:t xml:space="preserve">. L’évaluation a aussi examiné les </w:t>
      </w:r>
      <w:r w:rsidR="00157482" w:rsidRPr="00994364">
        <w:rPr>
          <w:rStyle w:val="tlid-translation"/>
          <w:rFonts w:ascii="Gill Sans MT" w:eastAsia="Arial" w:hAnsi="Gill Sans MT"/>
          <w:lang w:val="fr-FR"/>
        </w:rPr>
        <w:t>m</w:t>
      </w:r>
      <w:r w:rsidRPr="00994364">
        <w:rPr>
          <w:rStyle w:val="tlid-translation"/>
          <w:rFonts w:ascii="Gill Sans MT" w:eastAsia="Arial" w:hAnsi="Gill Sans MT"/>
          <w:lang w:val="fr-FR"/>
        </w:rPr>
        <w:t xml:space="preserve">écanismes ayant induit à la multiplication de ces effets ainsi que l’impact des interventions du projet sur la promotion de l’artisanat au Burundi. </w:t>
      </w:r>
    </w:p>
    <w:p w14:paraId="59D006F5" w14:textId="77777777" w:rsidR="00B56B42" w:rsidRPr="00994364" w:rsidRDefault="00B56B42" w:rsidP="00340B11">
      <w:pPr>
        <w:pStyle w:val="Paragraphedeliste"/>
        <w:jc w:val="both"/>
        <w:rPr>
          <w:rStyle w:val="tlid-translation"/>
          <w:rFonts w:ascii="Gill Sans MT" w:eastAsia="Arial" w:hAnsi="Gill Sans MT"/>
          <w:lang w:val="fr-FR"/>
        </w:rPr>
      </w:pPr>
    </w:p>
    <w:p w14:paraId="6CA15B7F" w14:textId="339BC560" w:rsidR="00B56B42" w:rsidRPr="00994364" w:rsidRDefault="00B56B42" w:rsidP="00157482">
      <w:pPr>
        <w:pStyle w:val="Paragraphedeliste"/>
        <w:numPr>
          <w:ilvl w:val="0"/>
          <w:numId w:val="60"/>
        </w:numPr>
        <w:spacing w:before="1" w:line="254" w:lineRule="auto"/>
        <w:ind w:right="1"/>
        <w:jc w:val="both"/>
        <w:rPr>
          <w:rStyle w:val="tlid-translation"/>
          <w:rFonts w:ascii="Gill Sans MT" w:hAnsi="Gill Sans MT" w:cs="Arial"/>
          <w:lang w:val="fr-FR"/>
        </w:rPr>
      </w:pPr>
      <w:r w:rsidRPr="00994364">
        <w:rPr>
          <w:rStyle w:val="tlid-translation"/>
          <w:rFonts w:ascii="Gill Sans MT" w:eastAsia="Arial" w:hAnsi="Gill Sans MT"/>
          <w:b/>
          <w:lang w:val="fr-FR"/>
        </w:rPr>
        <w:t>Critère d'évaluation 5</w:t>
      </w:r>
      <w:r w:rsidRPr="00994364">
        <w:rPr>
          <w:rStyle w:val="tlid-translation"/>
          <w:rFonts w:ascii="Gill Sans MT" w:eastAsia="Arial" w:hAnsi="Gill Sans MT"/>
          <w:lang w:val="fr-FR"/>
        </w:rPr>
        <w:t xml:space="preserve"> - </w:t>
      </w:r>
      <w:r w:rsidRPr="00994364">
        <w:rPr>
          <w:rFonts w:ascii="Gill Sans MT" w:eastAsia="Calibri" w:hAnsi="Gill Sans MT" w:cs="Calibri"/>
          <w:b/>
          <w:bCs/>
          <w:color w:val="365F91"/>
          <w:lang w:val="fr-FR"/>
        </w:rPr>
        <w:t>Durabilité</w:t>
      </w:r>
      <w:r w:rsidR="009B1F39">
        <w:rPr>
          <w:rFonts w:ascii="Gill Sans MT" w:eastAsia="Calibri" w:hAnsi="Gill Sans MT" w:cs="Calibri"/>
          <w:b/>
          <w:bCs/>
          <w:color w:val="365F91"/>
          <w:lang w:val="fr-FR"/>
        </w:rPr>
        <w:t>,</w:t>
      </w:r>
      <w:r w:rsidRPr="00994364">
        <w:rPr>
          <w:rFonts w:ascii="Gill Sans MT" w:eastAsia="Calibri" w:hAnsi="Gill Sans MT" w:cs="Calibri"/>
          <w:b/>
          <w:bCs/>
          <w:color w:val="365F91"/>
          <w:lang w:val="fr-FR"/>
        </w:rPr>
        <w:t xml:space="preserve"> appropriation nationale, pérennisation des actions</w:t>
      </w:r>
      <w:r w:rsidRPr="00994364">
        <w:rPr>
          <w:rStyle w:val="tlid-translation"/>
          <w:rFonts w:ascii="Gill Sans MT" w:eastAsia="Arial" w:hAnsi="Gill Sans MT"/>
          <w:lang w:val="fr-FR"/>
        </w:rPr>
        <w:t xml:space="preserve">: L'évaluation a examiné la durabilité en termes d'avancées vers un système de développement </w:t>
      </w:r>
      <w:proofErr w:type="spellStart"/>
      <w:r w:rsidRPr="00994364">
        <w:rPr>
          <w:rStyle w:val="tlid-translation"/>
          <w:rFonts w:ascii="Gill Sans MT" w:eastAsia="Arial" w:hAnsi="Gill Sans MT"/>
          <w:lang w:val="fr-FR"/>
        </w:rPr>
        <w:t>perenne</w:t>
      </w:r>
      <w:proofErr w:type="spellEnd"/>
      <w:r w:rsidRPr="00994364">
        <w:rPr>
          <w:rStyle w:val="tlid-translation"/>
          <w:rFonts w:ascii="Gill Sans MT" w:eastAsia="Arial" w:hAnsi="Gill Sans MT"/>
          <w:lang w:val="fr-FR"/>
        </w:rPr>
        <w:t xml:space="preserve"> de </w:t>
      </w:r>
      <w:r w:rsidR="00812235" w:rsidRPr="00994364">
        <w:rPr>
          <w:rStyle w:val="tlid-translation"/>
          <w:rFonts w:ascii="Gill Sans MT" w:eastAsia="Arial" w:hAnsi="Gill Sans MT"/>
          <w:lang w:val="fr-FR"/>
        </w:rPr>
        <w:t>mouvement coopératif</w:t>
      </w:r>
      <w:r w:rsidRPr="00994364">
        <w:rPr>
          <w:rStyle w:val="tlid-translation"/>
          <w:rFonts w:ascii="Gill Sans MT" w:eastAsia="Arial" w:hAnsi="Gill Sans MT"/>
          <w:lang w:val="fr-FR"/>
        </w:rPr>
        <w:t xml:space="preserve"> des </w:t>
      </w:r>
      <w:r w:rsidR="00157482" w:rsidRPr="00994364">
        <w:rPr>
          <w:rStyle w:val="tlid-translation"/>
          <w:rFonts w:ascii="Gill Sans MT" w:eastAsia="Arial" w:hAnsi="Gill Sans MT"/>
          <w:lang w:val="fr-FR"/>
        </w:rPr>
        <w:t>artisans,</w:t>
      </w:r>
      <w:r w:rsidRPr="00994364">
        <w:rPr>
          <w:rStyle w:val="tlid-translation"/>
          <w:rFonts w:ascii="Gill Sans MT" w:eastAsia="Arial" w:hAnsi="Gill Sans MT"/>
          <w:lang w:val="fr-FR"/>
        </w:rPr>
        <w:t xml:space="preserve"> de la promotion de </w:t>
      </w:r>
      <w:r w:rsidR="00157482" w:rsidRPr="00994364">
        <w:rPr>
          <w:rStyle w:val="tlid-translation"/>
          <w:rFonts w:ascii="Gill Sans MT" w:eastAsia="Arial" w:hAnsi="Gill Sans MT"/>
          <w:lang w:val="fr-FR"/>
        </w:rPr>
        <w:t>l’artisanat</w:t>
      </w:r>
      <w:r w:rsidRPr="00994364">
        <w:rPr>
          <w:rStyle w:val="tlid-translation"/>
          <w:rFonts w:ascii="Gill Sans MT" w:eastAsia="Arial" w:hAnsi="Gill Sans MT"/>
          <w:lang w:val="fr-FR"/>
        </w:rPr>
        <w:t xml:space="preserve">, de la commercialisation nationale et internationale des produits de </w:t>
      </w:r>
      <w:r w:rsidR="00157482" w:rsidRPr="00994364">
        <w:rPr>
          <w:rStyle w:val="tlid-translation"/>
          <w:rFonts w:ascii="Gill Sans MT" w:eastAsia="Arial" w:hAnsi="Gill Sans MT"/>
          <w:lang w:val="fr-FR"/>
        </w:rPr>
        <w:t>l’art,</w:t>
      </w:r>
      <w:r w:rsidRPr="00994364">
        <w:rPr>
          <w:rStyle w:val="tlid-translation"/>
          <w:rFonts w:ascii="Gill Sans MT" w:eastAsia="Arial" w:hAnsi="Gill Sans MT"/>
          <w:lang w:val="fr-FR"/>
        </w:rPr>
        <w:t xml:space="preserve"> et de la promotion de </w:t>
      </w:r>
      <w:r w:rsidR="00157482" w:rsidRPr="00994364">
        <w:rPr>
          <w:rStyle w:val="tlid-translation"/>
          <w:rFonts w:ascii="Gill Sans MT" w:eastAsia="Arial" w:hAnsi="Gill Sans MT"/>
          <w:lang w:val="fr-FR"/>
        </w:rPr>
        <w:t>l’accès</w:t>
      </w:r>
      <w:r w:rsidRPr="00994364">
        <w:rPr>
          <w:rStyle w:val="tlid-translation"/>
          <w:rFonts w:ascii="Gill Sans MT" w:eastAsia="Arial" w:hAnsi="Gill Sans MT"/>
          <w:lang w:val="fr-FR"/>
        </w:rPr>
        <w:t xml:space="preserve"> aux services financiers aux artisans.</w:t>
      </w:r>
      <w:r w:rsidR="00157482" w:rsidRPr="00994364">
        <w:rPr>
          <w:rStyle w:val="tlid-translation"/>
          <w:rFonts w:ascii="Gill Sans MT" w:eastAsia="Arial" w:hAnsi="Gill Sans MT"/>
          <w:lang w:val="fr-FR"/>
        </w:rPr>
        <w:t xml:space="preserve"> L’évaluation</w:t>
      </w:r>
      <w:r w:rsidRPr="00994364">
        <w:rPr>
          <w:rStyle w:val="tlid-translation"/>
          <w:rFonts w:ascii="Gill Sans MT" w:eastAsia="Arial" w:hAnsi="Gill Sans MT"/>
          <w:lang w:val="fr-FR"/>
        </w:rPr>
        <w:t xml:space="preserve"> a aussi examiné le niveau </w:t>
      </w:r>
      <w:r w:rsidR="00157482" w:rsidRPr="00994364">
        <w:rPr>
          <w:rStyle w:val="tlid-translation"/>
          <w:rFonts w:ascii="Gill Sans MT" w:eastAsia="Arial" w:hAnsi="Gill Sans MT"/>
          <w:lang w:val="fr-FR"/>
        </w:rPr>
        <w:t>d’association</w:t>
      </w:r>
      <w:r w:rsidRPr="00994364">
        <w:rPr>
          <w:rStyle w:val="tlid-translation"/>
          <w:rFonts w:ascii="Gill Sans MT" w:eastAsia="Arial" w:hAnsi="Gill Sans MT"/>
          <w:lang w:val="fr-FR"/>
        </w:rPr>
        <w:t xml:space="preserve"> des partenaires et autres parties prenantes nationales dans les phases du projet. Un examen du niveau du renforcement des capacités des coopératives d’artisan pour la gestion coopérative des artisans a été analysé. L’</w:t>
      </w:r>
      <w:proofErr w:type="spellStart"/>
      <w:r w:rsidRPr="00994364">
        <w:rPr>
          <w:rStyle w:val="tlid-translation"/>
          <w:rFonts w:ascii="Gill Sans MT" w:eastAsia="Arial" w:hAnsi="Gill Sans MT"/>
          <w:lang w:val="fr-FR"/>
        </w:rPr>
        <w:t>evaluation</w:t>
      </w:r>
      <w:proofErr w:type="spellEnd"/>
      <w:r w:rsidRPr="00994364">
        <w:rPr>
          <w:rStyle w:val="tlid-translation"/>
          <w:rFonts w:ascii="Gill Sans MT" w:eastAsia="Arial" w:hAnsi="Gill Sans MT"/>
          <w:lang w:val="fr-FR"/>
        </w:rPr>
        <w:t xml:space="preserve"> a aussi porté sur les facteurs ayant limité ou favorisé l’appropriation, durabilité et </w:t>
      </w:r>
      <w:proofErr w:type="spellStart"/>
      <w:r w:rsidRPr="00994364">
        <w:rPr>
          <w:rStyle w:val="tlid-translation"/>
          <w:rFonts w:ascii="Gill Sans MT" w:eastAsia="Arial" w:hAnsi="Gill Sans MT"/>
          <w:lang w:val="fr-FR"/>
        </w:rPr>
        <w:t>perennisation</w:t>
      </w:r>
      <w:proofErr w:type="spellEnd"/>
      <w:r w:rsidRPr="00994364">
        <w:rPr>
          <w:rStyle w:val="tlid-translation"/>
          <w:rFonts w:ascii="Gill Sans MT" w:eastAsia="Arial" w:hAnsi="Gill Sans MT"/>
          <w:lang w:val="fr-FR"/>
        </w:rPr>
        <w:t xml:space="preserve"> des acquis du projet.</w:t>
      </w:r>
      <w:r w:rsidRPr="00994364">
        <w:rPr>
          <w:rFonts w:ascii="Gill Sans MT" w:hAnsi="Gill Sans MT"/>
          <w:lang w:val="fr-FR"/>
        </w:rPr>
        <w:br/>
      </w:r>
    </w:p>
    <w:p w14:paraId="054011F3" w14:textId="000CD326" w:rsidR="00B56B42" w:rsidRPr="00994364" w:rsidRDefault="00B56B42" w:rsidP="00340B11">
      <w:pPr>
        <w:spacing w:before="1" w:line="254" w:lineRule="auto"/>
        <w:ind w:right="1"/>
        <w:jc w:val="both"/>
        <w:rPr>
          <w:rStyle w:val="tlid-translation"/>
          <w:rFonts w:ascii="Gill Sans MT" w:eastAsia="Arial" w:hAnsi="Gill Sans MT"/>
        </w:rPr>
      </w:pPr>
      <w:r w:rsidRPr="00994364">
        <w:rPr>
          <w:rStyle w:val="tlid-translation"/>
          <w:rFonts w:ascii="Gill Sans MT" w:eastAsia="Arial" w:hAnsi="Gill Sans MT"/>
        </w:rPr>
        <w:t>Pour assurer la validité et la fiabilité des données, les guides de questions d’évaluation  et des</w:t>
      </w:r>
      <w:r w:rsidR="00EB7193">
        <w:rPr>
          <w:rStyle w:val="tlid-translation"/>
          <w:rFonts w:ascii="Gill Sans MT" w:eastAsia="Arial" w:hAnsi="Gill Sans MT"/>
        </w:rPr>
        <w:t xml:space="preserve"> </w:t>
      </w:r>
      <w:r w:rsidRPr="00994364">
        <w:rPr>
          <w:rStyle w:val="tlid-translation"/>
          <w:rFonts w:ascii="Gill Sans MT" w:eastAsia="Arial" w:hAnsi="Gill Sans MT"/>
        </w:rPr>
        <w:t>questionnaires d’enqu</w:t>
      </w:r>
      <w:r w:rsidR="009B1F39">
        <w:rPr>
          <w:rStyle w:val="tlid-translation"/>
          <w:rFonts w:ascii="Gill Sans MT" w:eastAsia="Arial" w:hAnsi="Gill Sans MT"/>
        </w:rPr>
        <w:t>ê</w:t>
      </w:r>
      <w:r w:rsidRPr="00994364">
        <w:rPr>
          <w:rStyle w:val="tlid-translation"/>
          <w:rFonts w:ascii="Gill Sans MT" w:eastAsia="Arial" w:hAnsi="Gill Sans MT"/>
        </w:rPr>
        <w:t>te ont été conçus à l’aide d’une matrice d’évaluation (annex</w:t>
      </w:r>
      <w:r w:rsidR="00812235" w:rsidRPr="00994364">
        <w:rPr>
          <w:rStyle w:val="tlid-translation"/>
          <w:rFonts w:ascii="Gill Sans MT" w:eastAsia="Arial" w:hAnsi="Gill Sans MT"/>
        </w:rPr>
        <w:t>é au rapport</w:t>
      </w:r>
      <w:r w:rsidRPr="00994364">
        <w:rPr>
          <w:rStyle w:val="tlid-translation"/>
          <w:rFonts w:ascii="Gill Sans MT" w:eastAsia="Arial" w:hAnsi="Gill Sans MT"/>
        </w:rPr>
        <w:t xml:space="preserve">). Cela garantissait que tous les aspects du mandat </w:t>
      </w:r>
      <w:r w:rsidR="00812235" w:rsidRPr="00994364">
        <w:rPr>
          <w:rStyle w:val="tlid-translation"/>
          <w:rFonts w:ascii="Gill Sans MT" w:eastAsia="Arial" w:hAnsi="Gill Sans MT"/>
        </w:rPr>
        <w:t xml:space="preserve">soient </w:t>
      </w:r>
      <w:r w:rsidRPr="00994364">
        <w:rPr>
          <w:rStyle w:val="tlid-translation"/>
          <w:rFonts w:ascii="Gill Sans MT" w:eastAsia="Arial" w:hAnsi="Gill Sans MT"/>
        </w:rPr>
        <w:t xml:space="preserve"> inclus. L'évaluation a utilisé une approche de méthodes mixtes et des informations triangulées provenant de différentes sources pour améliorer la fiabilité des résultats.</w:t>
      </w:r>
    </w:p>
    <w:p w14:paraId="15E6776D" w14:textId="77777777" w:rsidR="00812235" w:rsidRPr="00994364" w:rsidRDefault="00B56B42" w:rsidP="00340B11">
      <w:pPr>
        <w:spacing w:before="1" w:line="254" w:lineRule="auto"/>
        <w:ind w:right="1"/>
        <w:jc w:val="both"/>
        <w:rPr>
          <w:rStyle w:val="tlid-translation"/>
          <w:rFonts w:ascii="Gill Sans MT" w:eastAsia="Arial" w:hAnsi="Gill Sans MT"/>
        </w:rPr>
      </w:pPr>
      <w:r w:rsidRPr="00994364">
        <w:rPr>
          <w:rStyle w:val="tlid-translation"/>
          <w:rFonts w:ascii="Gill Sans MT" w:eastAsia="Arial" w:hAnsi="Gill Sans MT"/>
        </w:rPr>
        <w:t>L'évaluation a eu lieu entre Août 2019 et septembre 2019.</w:t>
      </w:r>
    </w:p>
    <w:p w14:paraId="5F8032EC" w14:textId="547932C3" w:rsidR="00B56B42" w:rsidRPr="00994364" w:rsidRDefault="00B56B42" w:rsidP="00340B11">
      <w:pPr>
        <w:spacing w:before="1" w:line="254" w:lineRule="auto"/>
        <w:ind w:right="1"/>
        <w:jc w:val="both"/>
        <w:rPr>
          <w:rFonts w:ascii="Gill Sans MT" w:eastAsia="Arial" w:hAnsi="Gill Sans MT"/>
        </w:rPr>
      </w:pPr>
      <w:r w:rsidRPr="00994364">
        <w:rPr>
          <w:rFonts w:ascii="Gill Sans MT" w:hAnsi="Gill Sans MT"/>
        </w:rPr>
        <w:br/>
      </w:r>
      <w:r w:rsidRPr="00994364">
        <w:rPr>
          <w:rStyle w:val="tlid-translation"/>
          <w:rFonts w:ascii="Gill Sans MT" w:eastAsia="Arial" w:hAnsi="Gill Sans MT"/>
        </w:rPr>
        <w:t>Au cours des missions sur terrain, le consultant a supervisé l’équipe de col</w:t>
      </w:r>
      <w:r w:rsidR="00157482" w:rsidRPr="00994364">
        <w:rPr>
          <w:rStyle w:val="tlid-translation"/>
          <w:rFonts w:ascii="Gill Sans MT" w:eastAsia="Arial" w:hAnsi="Gill Sans MT"/>
        </w:rPr>
        <w:t>lecte des données et a procédé</w:t>
      </w:r>
      <w:r w:rsidRPr="00994364">
        <w:rPr>
          <w:rStyle w:val="tlid-translation"/>
          <w:rFonts w:ascii="Gill Sans MT" w:eastAsia="Arial" w:hAnsi="Gill Sans MT"/>
        </w:rPr>
        <w:t xml:space="preserve"> à des </w:t>
      </w:r>
      <w:r w:rsidR="00064767">
        <w:rPr>
          <w:rStyle w:val="tlid-translation"/>
          <w:rFonts w:ascii="Gill Sans MT" w:eastAsia="Arial" w:hAnsi="Gill Sans MT"/>
        </w:rPr>
        <w:t>entretiens</w:t>
      </w:r>
      <w:r w:rsidR="00064767" w:rsidRPr="00994364">
        <w:rPr>
          <w:rStyle w:val="tlid-translation"/>
          <w:rFonts w:ascii="Gill Sans MT" w:eastAsia="Arial" w:hAnsi="Gill Sans MT"/>
        </w:rPr>
        <w:t xml:space="preserve"> </w:t>
      </w:r>
      <w:r w:rsidRPr="00994364">
        <w:rPr>
          <w:rStyle w:val="tlid-translation"/>
          <w:rFonts w:ascii="Gill Sans MT" w:eastAsia="Arial" w:hAnsi="Gill Sans MT"/>
        </w:rPr>
        <w:t xml:space="preserve">avec les représentants des coopératives et </w:t>
      </w:r>
      <w:proofErr w:type="spellStart"/>
      <w:r w:rsidRPr="00994364">
        <w:rPr>
          <w:rStyle w:val="tlid-translation"/>
          <w:rFonts w:ascii="Gill Sans MT" w:eastAsia="Arial" w:hAnsi="Gill Sans MT"/>
        </w:rPr>
        <w:t>anntenne</w:t>
      </w:r>
      <w:r w:rsidR="00157482" w:rsidRPr="00994364">
        <w:rPr>
          <w:rStyle w:val="tlid-translation"/>
          <w:rFonts w:ascii="Gill Sans MT" w:eastAsia="Arial" w:hAnsi="Gill Sans MT"/>
        </w:rPr>
        <w:t>s</w:t>
      </w:r>
      <w:proofErr w:type="spellEnd"/>
      <w:r w:rsidR="00157482" w:rsidRPr="00994364">
        <w:rPr>
          <w:rStyle w:val="tlid-translation"/>
          <w:rFonts w:ascii="Gill Sans MT" w:eastAsia="Arial" w:hAnsi="Gill Sans MT"/>
        </w:rPr>
        <w:t xml:space="preserve">  </w:t>
      </w:r>
      <w:r w:rsidR="00064767">
        <w:rPr>
          <w:rStyle w:val="tlid-translation"/>
          <w:rFonts w:ascii="Gill Sans MT" w:eastAsia="Arial" w:hAnsi="Gill Sans MT"/>
        </w:rPr>
        <w:t>CHASAA</w:t>
      </w:r>
      <w:r w:rsidR="00157482" w:rsidRPr="00994364">
        <w:rPr>
          <w:rStyle w:val="tlid-translation"/>
          <w:rFonts w:ascii="Gill Sans MT" w:eastAsia="Arial" w:hAnsi="Gill Sans MT"/>
        </w:rPr>
        <w:t xml:space="preserve"> dans les 5</w:t>
      </w:r>
      <w:r w:rsidRPr="00994364">
        <w:rPr>
          <w:rStyle w:val="tlid-translation"/>
          <w:rFonts w:ascii="Gill Sans MT" w:eastAsia="Arial" w:hAnsi="Gill Sans MT"/>
        </w:rPr>
        <w:t xml:space="preserve"> province</w:t>
      </w:r>
      <w:r w:rsidR="00157482" w:rsidRPr="00994364">
        <w:rPr>
          <w:rStyle w:val="tlid-translation"/>
          <w:rFonts w:ascii="Gill Sans MT" w:eastAsia="Arial" w:hAnsi="Gill Sans MT"/>
        </w:rPr>
        <w:t>s d’intervention du projet</w:t>
      </w:r>
      <w:r w:rsidRPr="00994364">
        <w:rPr>
          <w:rStyle w:val="tlid-translation"/>
          <w:rFonts w:ascii="Gill Sans MT" w:eastAsia="Arial" w:hAnsi="Gill Sans MT"/>
        </w:rPr>
        <w:t>.  Chaque fin de la journée, l’</w:t>
      </w:r>
      <w:proofErr w:type="spellStart"/>
      <w:r w:rsidRPr="00994364">
        <w:rPr>
          <w:rStyle w:val="tlid-translation"/>
          <w:rFonts w:ascii="Gill Sans MT" w:eastAsia="Arial" w:hAnsi="Gill Sans MT"/>
        </w:rPr>
        <w:t>equipe</w:t>
      </w:r>
      <w:proofErr w:type="spellEnd"/>
      <w:r w:rsidRPr="00994364">
        <w:rPr>
          <w:rStyle w:val="tlid-translation"/>
          <w:rFonts w:ascii="Gill Sans MT" w:eastAsia="Arial" w:hAnsi="Gill Sans MT"/>
        </w:rPr>
        <w:t xml:space="preserve"> du consultant et les enquêteurs se </w:t>
      </w:r>
      <w:proofErr w:type="spellStart"/>
      <w:r w:rsidRPr="00994364">
        <w:rPr>
          <w:rStyle w:val="tlid-translation"/>
          <w:rFonts w:ascii="Gill Sans MT" w:eastAsia="Arial" w:hAnsi="Gill Sans MT"/>
        </w:rPr>
        <w:t>reunissai</w:t>
      </w:r>
      <w:r w:rsidR="00EB7193">
        <w:rPr>
          <w:rStyle w:val="tlid-translation"/>
          <w:rFonts w:ascii="Gill Sans MT" w:eastAsia="Arial" w:hAnsi="Gill Sans MT"/>
        </w:rPr>
        <w:t>ent</w:t>
      </w:r>
      <w:proofErr w:type="spellEnd"/>
      <w:r w:rsidRPr="00994364">
        <w:rPr>
          <w:rStyle w:val="tlid-translation"/>
          <w:rFonts w:ascii="Gill Sans MT" w:eastAsia="Arial" w:hAnsi="Gill Sans MT"/>
        </w:rPr>
        <w:t xml:space="preserve"> pour discuter et trianguler les résultats sur la base d'une synthèse de guides de question</w:t>
      </w:r>
      <w:r w:rsidR="00EB7193">
        <w:rPr>
          <w:rStyle w:val="tlid-translation"/>
          <w:rFonts w:ascii="Gill Sans MT" w:eastAsia="Arial" w:hAnsi="Gill Sans MT"/>
        </w:rPr>
        <w:t>naire</w:t>
      </w:r>
      <w:r w:rsidRPr="00994364">
        <w:rPr>
          <w:rStyle w:val="tlid-translation"/>
          <w:rFonts w:ascii="Gill Sans MT" w:eastAsia="Arial" w:hAnsi="Gill Sans MT"/>
        </w:rPr>
        <w:t>s. Cela garantissait la fiabilité et la crédibilité des données et des informations collectées.  Une nouvelle triangulation des examens de documents et des résultats d’évaluation a été réalisée au cours de la phase de rédaction du rapport.</w:t>
      </w:r>
    </w:p>
    <w:p w14:paraId="177B1B5D" w14:textId="0BE8B47A" w:rsidR="00B56B42" w:rsidRPr="00994364" w:rsidRDefault="00B56B42" w:rsidP="00E343CF">
      <w:pPr>
        <w:pStyle w:val="Paragraphedeliste"/>
        <w:numPr>
          <w:ilvl w:val="2"/>
          <w:numId w:val="34"/>
        </w:numPr>
        <w:spacing w:before="240" w:line="360" w:lineRule="auto"/>
        <w:jc w:val="both"/>
        <w:outlineLvl w:val="2"/>
        <w:rPr>
          <w:rFonts w:ascii="Gill Sans MT" w:hAnsi="Gill Sans MT" w:cs="Arial"/>
          <w:b/>
        </w:rPr>
      </w:pPr>
      <w:bookmarkStart w:id="143" w:name="_bookmark5"/>
      <w:bookmarkStart w:id="144" w:name="_Toc20573537"/>
      <w:bookmarkEnd w:id="143"/>
      <w:proofErr w:type="spellStart"/>
      <w:r w:rsidRPr="00994364">
        <w:rPr>
          <w:rFonts w:ascii="Gill Sans MT" w:hAnsi="Gill Sans MT" w:cs="Arial"/>
          <w:b/>
        </w:rPr>
        <w:t>Méthode</w:t>
      </w:r>
      <w:proofErr w:type="spellEnd"/>
      <w:r w:rsidRPr="00994364">
        <w:rPr>
          <w:rFonts w:ascii="Gill Sans MT" w:hAnsi="Gill Sans MT" w:cs="Arial"/>
          <w:b/>
        </w:rPr>
        <w:t xml:space="preserve"> de </w:t>
      </w:r>
      <w:proofErr w:type="spellStart"/>
      <w:r w:rsidRPr="00994364">
        <w:rPr>
          <w:rFonts w:ascii="Gill Sans MT" w:hAnsi="Gill Sans MT" w:cs="Arial"/>
          <w:b/>
        </w:rPr>
        <w:t>collecte</w:t>
      </w:r>
      <w:proofErr w:type="spellEnd"/>
      <w:r w:rsidRPr="00994364">
        <w:rPr>
          <w:rFonts w:ascii="Gill Sans MT" w:hAnsi="Gill Sans MT" w:cs="Arial"/>
          <w:b/>
        </w:rPr>
        <w:t xml:space="preserve"> </w:t>
      </w:r>
      <w:bookmarkEnd w:id="144"/>
      <w:r w:rsidR="00812235" w:rsidRPr="00994364">
        <w:rPr>
          <w:rFonts w:ascii="Gill Sans MT" w:hAnsi="Gill Sans MT" w:cs="Arial"/>
          <w:b/>
        </w:rPr>
        <w:t xml:space="preserve">des </w:t>
      </w:r>
      <w:proofErr w:type="spellStart"/>
      <w:r w:rsidR="00812235" w:rsidRPr="00994364">
        <w:rPr>
          <w:rFonts w:ascii="Gill Sans MT" w:hAnsi="Gill Sans MT" w:cs="Arial"/>
          <w:b/>
        </w:rPr>
        <w:t>données</w:t>
      </w:r>
      <w:proofErr w:type="spellEnd"/>
    </w:p>
    <w:p w14:paraId="68D57AA7" w14:textId="77777777" w:rsidR="00B56B42" w:rsidRPr="00994364" w:rsidRDefault="00B56B42" w:rsidP="00340B11">
      <w:pPr>
        <w:jc w:val="both"/>
        <w:outlineLvl w:val="0"/>
        <w:rPr>
          <w:rFonts w:ascii="Gill Sans MT" w:hAnsi="Gill Sans MT"/>
        </w:rPr>
      </w:pPr>
      <w:bookmarkStart w:id="145" w:name="_Toc20573538"/>
      <w:r w:rsidRPr="00994364">
        <w:rPr>
          <w:rStyle w:val="tlid-translation"/>
          <w:rFonts w:ascii="Gill Sans MT" w:hAnsi="Gill Sans MT"/>
        </w:rPr>
        <w:lastRenderedPageBreak/>
        <w:t>L'évaluation a été mise en œuvre en trois phases principales: une phase de démarrage, une phase de mission sur le terrain et une phase de synthèse et de rapport.</w:t>
      </w:r>
      <w:bookmarkEnd w:id="145"/>
    </w:p>
    <w:p w14:paraId="60CF3787" w14:textId="7FBEF537" w:rsidR="00B56B42" w:rsidRPr="00994364" w:rsidRDefault="00B56B42" w:rsidP="00E343CF">
      <w:pPr>
        <w:pStyle w:val="Paragraphedeliste"/>
        <w:numPr>
          <w:ilvl w:val="3"/>
          <w:numId w:val="34"/>
        </w:numPr>
        <w:spacing w:before="240" w:line="360" w:lineRule="auto"/>
        <w:jc w:val="both"/>
        <w:outlineLvl w:val="2"/>
        <w:rPr>
          <w:rStyle w:val="tlid-translation"/>
          <w:rFonts w:ascii="Gill Sans MT" w:hAnsi="Gill Sans MT"/>
          <w:b/>
        </w:rPr>
      </w:pPr>
      <w:bookmarkStart w:id="146" w:name="_Toc20573539"/>
      <w:r w:rsidRPr="00994364">
        <w:rPr>
          <w:rFonts w:ascii="Gill Sans MT" w:hAnsi="Gill Sans MT" w:cs="Arial"/>
          <w:b/>
        </w:rPr>
        <w:t xml:space="preserve">Phase de </w:t>
      </w:r>
      <w:proofErr w:type="spellStart"/>
      <w:r w:rsidRPr="00994364">
        <w:rPr>
          <w:rFonts w:ascii="Gill Sans MT" w:hAnsi="Gill Sans MT" w:cs="Arial"/>
          <w:b/>
        </w:rPr>
        <w:t>démarrage</w:t>
      </w:r>
      <w:bookmarkEnd w:id="146"/>
      <w:proofErr w:type="spellEnd"/>
    </w:p>
    <w:p w14:paraId="2717BEE8" w14:textId="489D3842" w:rsidR="00EB7193" w:rsidRDefault="00B56B42" w:rsidP="00340B11">
      <w:pPr>
        <w:jc w:val="both"/>
        <w:outlineLvl w:val="0"/>
        <w:rPr>
          <w:rStyle w:val="tlid-translation"/>
          <w:rFonts w:ascii="Gill Sans MT" w:eastAsia="Arial" w:hAnsi="Gill Sans MT"/>
        </w:rPr>
      </w:pPr>
      <w:bookmarkStart w:id="147" w:name="_Toc20573540"/>
      <w:r w:rsidRPr="00994364">
        <w:rPr>
          <w:rStyle w:val="tlid-translation"/>
          <w:rFonts w:ascii="Gill Sans MT" w:eastAsia="Arial" w:hAnsi="Gill Sans MT"/>
        </w:rPr>
        <w:t xml:space="preserve">Cette phase a principalement consisté en un examen approfondi et systématique des documents de projet suivants : propositions de projet initial de 2014-2016, (y compris le cadre des </w:t>
      </w:r>
      <w:proofErr w:type="spellStart"/>
      <w:r w:rsidRPr="00994364">
        <w:rPr>
          <w:rStyle w:val="tlid-translation"/>
          <w:rFonts w:ascii="Gill Sans MT" w:eastAsia="Arial" w:hAnsi="Gill Sans MT"/>
        </w:rPr>
        <w:t>resultats</w:t>
      </w:r>
      <w:proofErr w:type="spellEnd"/>
      <w:r w:rsidRPr="00994364">
        <w:rPr>
          <w:rStyle w:val="tlid-translation"/>
          <w:rFonts w:ascii="Gill Sans MT" w:eastAsia="Arial" w:hAnsi="Gill Sans MT"/>
        </w:rPr>
        <w:t xml:space="preserve"> et ressources), rapports d’avancement,  cadre de résultats et ressources, documents d’extension du programme, rapports périodiques 2017 et 2018, bases de données et outils de suivi existants. Le consultant a tenu des entretiens </w:t>
      </w:r>
      <w:r w:rsidR="009144A4" w:rsidRPr="00994364">
        <w:rPr>
          <w:rStyle w:val="tlid-translation"/>
          <w:rFonts w:ascii="Gill Sans MT" w:eastAsia="Arial" w:hAnsi="Gill Sans MT"/>
        </w:rPr>
        <w:t xml:space="preserve">avec l’équipe du projet de PNUD, </w:t>
      </w:r>
      <w:r w:rsidRPr="00994364">
        <w:rPr>
          <w:rStyle w:val="tlid-translation"/>
          <w:rFonts w:ascii="Gill Sans MT" w:eastAsia="Arial" w:hAnsi="Gill Sans MT"/>
        </w:rPr>
        <w:t>le responsable de suivi évaluation</w:t>
      </w:r>
      <w:r w:rsidR="009144A4" w:rsidRPr="00994364">
        <w:rPr>
          <w:rStyle w:val="tlid-translation"/>
          <w:rFonts w:ascii="Gill Sans MT" w:eastAsia="Arial" w:hAnsi="Gill Sans MT"/>
        </w:rPr>
        <w:t xml:space="preserve"> et </w:t>
      </w:r>
      <w:r w:rsidRPr="00994364">
        <w:rPr>
          <w:rStyle w:val="tlid-translation"/>
          <w:rFonts w:ascii="Gill Sans MT" w:eastAsia="Arial" w:hAnsi="Gill Sans MT"/>
        </w:rPr>
        <w:t xml:space="preserve">des représentants du </w:t>
      </w:r>
      <w:proofErr w:type="spellStart"/>
      <w:r w:rsidRPr="00994364">
        <w:rPr>
          <w:rStyle w:val="tlid-translation"/>
          <w:rFonts w:ascii="Gill Sans MT" w:eastAsia="Arial" w:hAnsi="Gill Sans MT"/>
        </w:rPr>
        <w:t>parternaire</w:t>
      </w:r>
      <w:proofErr w:type="spellEnd"/>
      <w:r w:rsidRPr="00994364">
        <w:rPr>
          <w:rStyle w:val="tlid-translation"/>
          <w:rFonts w:ascii="Gill Sans MT" w:eastAsia="Arial" w:hAnsi="Gill Sans MT"/>
        </w:rPr>
        <w:t xml:space="preserve"> technique (</w:t>
      </w:r>
      <w:r w:rsidR="00064767">
        <w:rPr>
          <w:rStyle w:val="tlid-translation"/>
          <w:rFonts w:ascii="Gill Sans MT" w:eastAsia="Arial" w:hAnsi="Gill Sans MT"/>
        </w:rPr>
        <w:t>CHASAA</w:t>
      </w:r>
      <w:r w:rsidRPr="00994364">
        <w:rPr>
          <w:rStyle w:val="tlid-translation"/>
          <w:rFonts w:ascii="Gill Sans MT" w:eastAsia="Arial" w:hAnsi="Gill Sans MT"/>
        </w:rPr>
        <w:t xml:space="preserve">).  Sur la base de l'examen </w:t>
      </w:r>
      <w:r w:rsidR="009144A4" w:rsidRPr="00994364">
        <w:rPr>
          <w:rStyle w:val="tlid-translation"/>
          <w:rFonts w:ascii="Gill Sans MT" w:eastAsia="Arial" w:hAnsi="Gill Sans MT"/>
        </w:rPr>
        <w:t xml:space="preserve">des </w:t>
      </w:r>
      <w:r w:rsidRPr="00994364">
        <w:rPr>
          <w:rStyle w:val="tlid-translation"/>
          <w:rFonts w:ascii="Gill Sans MT" w:eastAsia="Arial" w:hAnsi="Gill Sans MT"/>
        </w:rPr>
        <w:t xml:space="preserve"> documents et </w:t>
      </w:r>
      <w:r w:rsidR="00812235" w:rsidRPr="00994364">
        <w:rPr>
          <w:rStyle w:val="tlid-translation"/>
          <w:rFonts w:ascii="Gill Sans MT" w:eastAsia="Arial" w:hAnsi="Gill Sans MT"/>
        </w:rPr>
        <w:t>des entretiens effectués</w:t>
      </w:r>
      <w:r w:rsidRPr="00994364">
        <w:rPr>
          <w:rStyle w:val="tlid-translation"/>
          <w:rFonts w:ascii="Gill Sans MT" w:eastAsia="Arial" w:hAnsi="Gill Sans MT"/>
        </w:rPr>
        <w:t>, le consultant a  reconstruit une théorie du changement et conçu une matrice d'évaluation (annexe) pour guider le processus d'évaluation. Enfin, Le consultant a soumis un rapport de démarrage décrivant la méthodologie d’évaluation, l’analyse des parties prenantes, l’échantillonnage et le calendrier des missions sur le terrain.</w:t>
      </w:r>
      <w:bookmarkEnd w:id="147"/>
    </w:p>
    <w:p w14:paraId="51D621D0" w14:textId="18A8CE56" w:rsidR="00B56B42" w:rsidRPr="00994364" w:rsidRDefault="00B56B42" w:rsidP="00340B11">
      <w:pPr>
        <w:jc w:val="both"/>
        <w:outlineLvl w:val="0"/>
        <w:rPr>
          <w:rStyle w:val="tlid-translation"/>
          <w:rFonts w:ascii="Gill Sans MT" w:hAnsi="Gill Sans MT"/>
          <w:b/>
        </w:rPr>
      </w:pPr>
    </w:p>
    <w:p w14:paraId="521D598E" w14:textId="1F006E16" w:rsidR="006D286E" w:rsidRPr="00994364" w:rsidRDefault="00B56B42" w:rsidP="00E343CF">
      <w:pPr>
        <w:pStyle w:val="Paragraphedeliste"/>
        <w:numPr>
          <w:ilvl w:val="3"/>
          <w:numId w:val="34"/>
        </w:numPr>
        <w:spacing w:before="240" w:line="360" w:lineRule="auto"/>
        <w:jc w:val="both"/>
        <w:outlineLvl w:val="2"/>
        <w:rPr>
          <w:rFonts w:ascii="Gill Sans MT" w:hAnsi="Gill Sans MT"/>
          <w:b/>
          <w:lang w:val="fr-FR"/>
        </w:rPr>
      </w:pPr>
      <w:bookmarkStart w:id="148" w:name="_Toc20573541"/>
      <w:r w:rsidRPr="00994364">
        <w:rPr>
          <w:rStyle w:val="tlid-translation"/>
          <w:rFonts w:ascii="Gill Sans MT" w:hAnsi="Gill Sans MT"/>
          <w:b/>
          <w:lang w:val="fr-FR"/>
        </w:rPr>
        <w:t>Phase de mission sur le terrain et de collecte des données primaires</w:t>
      </w:r>
      <w:bookmarkEnd w:id="148"/>
    </w:p>
    <w:p w14:paraId="6638E59E" w14:textId="4B018DFD" w:rsidR="00B56B42" w:rsidRPr="00994364" w:rsidRDefault="00B56B42" w:rsidP="00340B11">
      <w:pPr>
        <w:spacing w:before="240" w:line="360" w:lineRule="auto"/>
        <w:jc w:val="both"/>
        <w:outlineLvl w:val="0"/>
        <w:rPr>
          <w:rFonts w:ascii="Gill Sans MT" w:hAnsi="Gill Sans MT"/>
          <w:b/>
        </w:rPr>
      </w:pPr>
      <w:bookmarkStart w:id="149" w:name="_Toc20573542"/>
      <w:r w:rsidRPr="00994364">
        <w:rPr>
          <w:rStyle w:val="tlid-translation"/>
          <w:rFonts w:ascii="Gill Sans MT" w:hAnsi="Gill Sans MT"/>
          <w:b/>
        </w:rPr>
        <w:t>Les principales méthodes d'évaluation étaient les suivantes:</w:t>
      </w:r>
      <w:bookmarkEnd w:id="149"/>
    </w:p>
    <w:p w14:paraId="2FCDC5BA" w14:textId="77777777" w:rsidR="00B56B42" w:rsidRPr="00994364" w:rsidRDefault="00B56B42" w:rsidP="000D7B45">
      <w:pPr>
        <w:pStyle w:val="Paragraphedeliste"/>
        <w:numPr>
          <w:ilvl w:val="0"/>
          <w:numId w:val="62"/>
        </w:numPr>
        <w:jc w:val="both"/>
        <w:outlineLvl w:val="0"/>
        <w:rPr>
          <w:rFonts w:ascii="Gill Sans MT" w:hAnsi="Gill Sans MT" w:cs="Arial"/>
          <w:b/>
          <w:lang w:val="fr-FR"/>
        </w:rPr>
      </w:pPr>
      <w:bookmarkStart w:id="150" w:name="_Toc20573543"/>
      <w:r w:rsidRPr="00994364">
        <w:rPr>
          <w:rFonts w:ascii="Gill Sans MT" w:hAnsi="Gill Sans MT" w:cs="Arial"/>
          <w:b/>
          <w:lang w:val="fr-FR"/>
        </w:rPr>
        <w:t>Revue documentaire et amélioration du protocole existant</w:t>
      </w:r>
      <w:bookmarkEnd w:id="150"/>
    </w:p>
    <w:p w14:paraId="0427368F" w14:textId="77777777" w:rsidR="00B56B42" w:rsidRPr="00994364" w:rsidRDefault="00B56B42" w:rsidP="00340B11">
      <w:pPr>
        <w:pStyle w:val="Corpsdetexte"/>
        <w:spacing w:before="1"/>
        <w:jc w:val="both"/>
        <w:rPr>
          <w:rFonts w:ascii="Gill Sans MT" w:hAnsi="Gill Sans MT"/>
          <w:b/>
          <w:sz w:val="24"/>
          <w:szCs w:val="24"/>
        </w:rPr>
      </w:pPr>
    </w:p>
    <w:p w14:paraId="6F64B216" w14:textId="77777777" w:rsidR="00B56B42" w:rsidRDefault="00B56B42" w:rsidP="00340B11">
      <w:pPr>
        <w:spacing w:before="1" w:line="254" w:lineRule="auto"/>
        <w:ind w:right="1"/>
        <w:jc w:val="both"/>
        <w:rPr>
          <w:rFonts w:ascii="Gill Sans MT" w:hAnsi="Gill Sans MT" w:cs="Arial"/>
        </w:rPr>
      </w:pPr>
      <w:r w:rsidRPr="00994364">
        <w:rPr>
          <w:rFonts w:ascii="Gill Sans MT" w:hAnsi="Gill Sans MT" w:cs="Arial"/>
        </w:rPr>
        <w:t xml:space="preserve">Cette première étape a permis de consulter l’ensemble des documents du projet et d’autres documents disponibles sur les interventions en matière avec la diversification des Opportunités économiques par la Promotion des Coopératives artisanales et l’accès aux marchés nationaux et internationaux. A travers cette revue documentaire, il s’est avéré indispensable d’examiner par la lecture des différents documents du projet, rapport périodiques, documents de stratégie nationale en rapport avec la promotion de l’économie nationale, art et artisanat, industrie et commerce. Cette phase a permis la confection des outils de collecte des informations auprès des bénéficiaires et des coopératives, la détermination de l’échantillon et des acteurs clés à consulter. </w:t>
      </w:r>
    </w:p>
    <w:p w14:paraId="06D8F527" w14:textId="77777777" w:rsidR="00EB7193" w:rsidRPr="00994364" w:rsidRDefault="00EB7193" w:rsidP="00340B11">
      <w:pPr>
        <w:spacing w:before="1" w:line="254" w:lineRule="auto"/>
        <w:ind w:right="1"/>
        <w:jc w:val="both"/>
        <w:rPr>
          <w:rFonts w:ascii="Gill Sans MT" w:hAnsi="Gill Sans MT" w:cs="Arial"/>
        </w:rPr>
      </w:pPr>
    </w:p>
    <w:p w14:paraId="0510E14B" w14:textId="77777777" w:rsidR="00B56B42" w:rsidRPr="00994364" w:rsidRDefault="00B56B42" w:rsidP="00340B11">
      <w:pPr>
        <w:spacing w:before="1" w:line="254" w:lineRule="auto"/>
        <w:ind w:right="1"/>
        <w:jc w:val="both"/>
        <w:rPr>
          <w:rFonts w:ascii="Gill Sans MT" w:hAnsi="Gill Sans MT" w:cs="Arial"/>
        </w:rPr>
      </w:pPr>
      <w:r w:rsidRPr="00994364">
        <w:rPr>
          <w:rFonts w:ascii="Gill Sans MT" w:hAnsi="Gill Sans MT" w:cs="Arial"/>
        </w:rPr>
        <w:t>De plus, l’analyse des documents du projet a permis de restructurer  la théorie du changement, de dresser  une matrice de question d’évaluation et  cadre de résultats ainsi que l’élaboration des guides d’entretiens et questionnaires d’enquête. La  revue documentaire  a été continue et itérative dans le but de pouvoir trianguler les résultats de terrain et les autres données secondaires disponibles dans les documents existants. Les outils de collecte  ont été soumis au commanditaire pour analyse et commentaire d’amélioration avant sa validation.</w:t>
      </w:r>
    </w:p>
    <w:p w14:paraId="2F427841" w14:textId="77777777" w:rsidR="00B56B42" w:rsidRPr="00994364" w:rsidRDefault="00B56B42" w:rsidP="000D7B45">
      <w:pPr>
        <w:pStyle w:val="Paragraphedeliste"/>
        <w:numPr>
          <w:ilvl w:val="0"/>
          <w:numId w:val="62"/>
        </w:numPr>
        <w:jc w:val="both"/>
        <w:outlineLvl w:val="0"/>
        <w:rPr>
          <w:rStyle w:val="tlid-translation"/>
          <w:rFonts w:ascii="Gill Sans MT" w:hAnsi="Gill Sans MT" w:cs="Arial"/>
          <w:b/>
        </w:rPr>
      </w:pPr>
      <w:bookmarkStart w:id="151" w:name="_Toc20573544"/>
      <w:proofErr w:type="spellStart"/>
      <w:r w:rsidRPr="00994364">
        <w:rPr>
          <w:rFonts w:ascii="Gill Sans MT" w:hAnsi="Gill Sans MT" w:cs="Arial"/>
          <w:b/>
        </w:rPr>
        <w:t>Collecte</w:t>
      </w:r>
      <w:proofErr w:type="spellEnd"/>
      <w:r w:rsidRPr="00994364">
        <w:rPr>
          <w:rFonts w:ascii="Gill Sans MT" w:hAnsi="Gill Sans MT" w:cs="Arial"/>
          <w:b/>
        </w:rPr>
        <w:t xml:space="preserve"> de </w:t>
      </w:r>
      <w:proofErr w:type="spellStart"/>
      <w:r w:rsidRPr="00994364">
        <w:rPr>
          <w:rFonts w:ascii="Gill Sans MT" w:hAnsi="Gill Sans MT" w:cs="Arial"/>
          <w:b/>
        </w:rPr>
        <w:t>données</w:t>
      </w:r>
      <w:proofErr w:type="spellEnd"/>
      <w:r w:rsidRPr="00994364">
        <w:rPr>
          <w:rFonts w:ascii="Gill Sans MT" w:hAnsi="Gill Sans MT" w:cs="Arial"/>
          <w:b/>
        </w:rPr>
        <w:t xml:space="preserve"> </w:t>
      </w:r>
      <w:proofErr w:type="spellStart"/>
      <w:r w:rsidRPr="00994364">
        <w:rPr>
          <w:rFonts w:ascii="Gill Sans MT" w:hAnsi="Gill Sans MT" w:cs="Arial"/>
          <w:b/>
        </w:rPr>
        <w:t>qualitatives</w:t>
      </w:r>
      <w:proofErr w:type="spellEnd"/>
      <w:r w:rsidRPr="00994364">
        <w:rPr>
          <w:rStyle w:val="tlid-translation"/>
          <w:rFonts w:ascii="Gill Sans MT" w:hAnsi="Gill Sans MT"/>
        </w:rPr>
        <w:t>:</w:t>
      </w:r>
      <w:bookmarkEnd w:id="151"/>
      <w:r w:rsidRPr="00994364">
        <w:rPr>
          <w:rStyle w:val="tlid-translation"/>
          <w:rFonts w:ascii="Gill Sans MT" w:hAnsi="Gill Sans MT"/>
        </w:rPr>
        <w:t xml:space="preserve"> </w:t>
      </w:r>
    </w:p>
    <w:p w14:paraId="65159D4B" w14:textId="77777777" w:rsidR="00B56B42" w:rsidRPr="00994364" w:rsidRDefault="00B56B42" w:rsidP="00340B11">
      <w:pPr>
        <w:jc w:val="both"/>
        <w:outlineLvl w:val="0"/>
        <w:rPr>
          <w:rStyle w:val="tlid-translation"/>
          <w:rFonts w:ascii="Gill Sans MT" w:hAnsi="Gill Sans MT"/>
          <w:lang w:val="en-US"/>
        </w:rPr>
      </w:pPr>
    </w:p>
    <w:p w14:paraId="739FB1EA" w14:textId="2F3A5987" w:rsidR="00B56B42" w:rsidRPr="00994364" w:rsidRDefault="00B56B42" w:rsidP="00340B11">
      <w:pPr>
        <w:spacing w:before="1" w:line="254" w:lineRule="auto"/>
        <w:ind w:right="1"/>
        <w:jc w:val="both"/>
        <w:rPr>
          <w:rFonts w:ascii="Gill Sans MT" w:hAnsi="Gill Sans MT" w:cs="Arial"/>
        </w:rPr>
      </w:pPr>
      <w:r w:rsidRPr="00994364">
        <w:rPr>
          <w:rFonts w:ascii="Gill Sans MT" w:hAnsi="Gill Sans MT" w:cs="Arial"/>
        </w:rPr>
        <w:t xml:space="preserve">Des entretiens qualitatifs ont été menés avec  25  personnes sous forme d'entretiens avec des informateurs clés. Les parties prenantes comprenaient le personnel du projet, le partenaire de mise en œuvre, le gestionnaire de </w:t>
      </w:r>
      <w:r w:rsidR="00590BE2" w:rsidRPr="00994364">
        <w:rPr>
          <w:rFonts w:ascii="Gill Sans MT" w:hAnsi="Gill Sans MT" w:cs="Arial"/>
        </w:rPr>
        <w:t>COLUCAAB</w:t>
      </w:r>
      <w:r w:rsidRPr="00994364">
        <w:rPr>
          <w:rFonts w:ascii="Gill Sans MT" w:hAnsi="Gill Sans MT" w:cs="Arial"/>
        </w:rPr>
        <w:t xml:space="preserve">, les chefs d’antennes </w:t>
      </w:r>
      <w:proofErr w:type="spellStart"/>
      <w:r w:rsidRPr="00994364">
        <w:rPr>
          <w:rFonts w:ascii="Gill Sans MT" w:hAnsi="Gill Sans MT" w:cs="Arial"/>
        </w:rPr>
        <w:t>provincaux</w:t>
      </w:r>
      <w:proofErr w:type="spellEnd"/>
      <w:r w:rsidRPr="00994364">
        <w:rPr>
          <w:rFonts w:ascii="Gill Sans MT" w:hAnsi="Gill Sans MT" w:cs="Arial"/>
        </w:rPr>
        <w:t xml:space="preserve"> de </w:t>
      </w:r>
      <w:r w:rsidR="00064767">
        <w:rPr>
          <w:rFonts w:ascii="Gill Sans MT" w:hAnsi="Gill Sans MT" w:cs="Arial"/>
        </w:rPr>
        <w:t>CHASAA</w:t>
      </w:r>
      <w:r w:rsidRPr="00994364">
        <w:rPr>
          <w:rFonts w:ascii="Gill Sans MT" w:hAnsi="Gill Sans MT" w:cs="Arial"/>
        </w:rPr>
        <w:t xml:space="preserve">, les représentants des 16 coopératives et les responsables provinciaux des mouvements coopératifs. 10 </w:t>
      </w:r>
      <w:r w:rsidR="00C1054D" w:rsidRPr="00994364">
        <w:rPr>
          <w:rFonts w:ascii="Gill Sans MT" w:hAnsi="Gill Sans MT" w:cs="Arial"/>
        </w:rPr>
        <w:t>discussions</w:t>
      </w:r>
      <w:r w:rsidRPr="00994364">
        <w:rPr>
          <w:rFonts w:ascii="Gill Sans MT" w:hAnsi="Gill Sans MT" w:cs="Arial"/>
        </w:rPr>
        <w:t xml:space="preserve"> en focus </w:t>
      </w:r>
      <w:r w:rsidR="00C1054D" w:rsidRPr="00994364">
        <w:rPr>
          <w:rFonts w:ascii="Gill Sans MT" w:hAnsi="Gill Sans MT" w:cs="Arial"/>
        </w:rPr>
        <w:t xml:space="preserve">groupe </w:t>
      </w:r>
      <w:r w:rsidRPr="00994364">
        <w:rPr>
          <w:rFonts w:ascii="Gill Sans MT" w:hAnsi="Gill Sans MT" w:cs="Arial"/>
        </w:rPr>
        <w:t xml:space="preserve">  des bénéficiaires  et 5 focus group</w:t>
      </w:r>
      <w:r w:rsidR="00EB7193">
        <w:rPr>
          <w:rFonts w:ascii="Gill Sans MT" w:hAnsi="Gill Sans MT" w:cs="Arial"/>
        </w:rPr>
        <w:t>e</w:t>
      </w:r>
      <w:r w:rsidRPr="00994364">
        <w:rPr>
          <w:rFonts w:ascii="Gill Sans MT" w:hAnsi="Gill Sans MT" w:cs="Arial"/>
        </w:rPr>
        <w:t xml:space="preserve"> des non bénéficiaires ont été </w:t>
      </w:r>
      <w:proofErr w:type="spellStart"/>
      <w:r w:rsidRPr="00994364">
        <w:rPr>
          <w:rFonts w:ascii="Gill Sans MT" w:hAnsi="Gill Sans MT" w:cs="Arial"/>
        </w:rPr>
        <w:t>méné</w:t>
      </w:r>
      <w:proofErr w:type="spellEnd"/>
      <w:r w:rsidRPr="00994364">
        <w:rPr>
          <w:rFonts w:ascii="Gill Sans MT" w:hAnsi="Gill Sans MT" w:cs="Arial"/>
        </w:rPr>
        <w:t xml:space="preserve"> dans les 5 provinces d’intervention. Les outils utilisés font </w:t>
      </w:r>
      <w:r w:rsidRPr="00994364">
        <w:rPr>
          <w:rFonts w:ascii="Gill Sans MT" w:hAnsi="Gill Sans MT" w:cs="Arial"/>
        </w:rPr>
        <w:lastRenderedPageBreak/>
        <w:t xml:space="preserve">particulièrement référence aux dimensions de genre, telles que les contraintes et facteurs limitant la participation aux </w:t>
      </w:r>
      <w:r w:rsidR="00605505">
        <w:rPr>
          <w:rFonts w:ascii="Gill Sans MT" w:hAnsi="Gill Sans MT" w:cs="Arial"/>
        </w:rPr>
        <w:t>métier</w:t>
      </w:r>
      <w:r w:rsidRPr="00994364">
        <w:rPr>
          <w:rFonts w:ascii="Gill Sans MT" w:hAnsi="Gill Sans MT" w:cs="Arial"/>
        </w:rPr>
        <w:t>s d’art  par les filles par rapport aux garçons et les systèmes matrilinéaires et patrilinéaires qui perpétuent la limitation des femmes dans l’exercice des métiers. Pour s'assurer que les aspects liés au genre sont bien pris en compte, l'équipe a mené des études de cas distinctes pour les filles/ femmes et les garçons/hommes bénéficiaires.</w:t>
      </w:r>
    </w:p>
    <w:p w14:paraId="50795CA3" w14:textId="77777777" w:rsidR="00B56B42" w:rsidRPr="00994364" w:rsidRDefault="00B56B42" w:rsidP="000D7B45">
      <w:pPr>
        <w:pStyle w:val="Paragraphedeliste"/>
        <w:numPr>
          <w:ilvl w:val="0"/>
          <w:numId w:val="62"/>
        </w:numPr>
        <w:jc w:val="both"/>
        <w:outlineLvl w:val="0"/>
        <w:rPr>
          <w:rFonts w:ascii="Gill Sans MT" w:hAnsi="Gill Sans MT"/>
          <w:b/>
        </w:rPr>
      </w:pPr>
      <w:bookmarkStart w:id="152" w:name="_Toc20573545"/>
      <w:proofErr w:type="spellStart"/>
      <w:r w:rsidRPr="00994364">
        <w:rPr>
          <w:rFonts w:ascii="Gill Sans MT" w:hAnsi="Gill Sans MT" w:cs="Arial"/>
          <w:b/>
        </w:rPr>
        <w:t>Collecte</w:t>
      </w:r>
      <w:proofErr w:type="spellEnd"/>
      <w:r w:rsidRPr="00994364">
        <w:rPr>
          <w:rFonts w:ascii="Gill Sans MT" w:hAnsi="Gill Sans MT" w:cs="Arial"/>
          <w:b/>
        </w:rPr>
        <w:t xml:space="preserve"> de </w:t>
      </w:r>
      <w:proofErr w:type="spellStart"/>
      <w:r w:rsidRPr="00994364">
        <w:rPr>
          <w:rFonts w:ascii="Gill Sans MT" w:hAnsi="Gill Sans MT" w:cs="Arial"/>
          <w:b/>
        </w:rPr>
        <w:t>données</w:t>
      </w:r>
      <w:proofErr w:type="spellEnd"/>
      <w:r w:rsidRPr="00994364">
        <w:rPr>
          <w:rFonts w:ascii="Gill Sans MT" w:hAnsi="Gill Sans MT" w:cs="Arial"/>
          <w:b/>
        </w:rPr>
        <w:t xml:space="preserve"> </w:t>
      </w:r>
      <w:proofErr w:type="spellStart"/>
      <w:r w:rsidRPr="00994364">
        <w:rPr>
          <w:rFonts w:ascii="Gill Sans MT" w:hAnsi="Gill Sans MT" w:cs="Arial"/>
          <w:b/>
        </w:rPr>
        <w:t>quantitatives</w:t>
      </w:r>
      <w:bookmarkEnd w:id="152"/>
      <w:proofErr w:type="spellEnd"/>
      <w:r w:rsidRPr="00994364">
        <w:rPr>
          <w:rFonts w:ascii="Gill Sans MT" w:hAnsi="Gill Sans MT" w:cs="Arial"/>
          <w:b/>
        </w:rPr>
        <w:t xml:space="preserve"> </w:t>
      </w:r>
      <w:r w:rsidRPr="00994364">
        <w:rPr>
          <w:rFonts w:ascii="Gill Sans MT" w:hAnsi="Gill Sans MT"/>
          <w:b/>
        </w:rPr>
        <w:t xml:space="preserve"> </w:t>
      </w:r>
    </w:p>
    <w:p w14:paraId="6C36734F" w14:textId="0F64CF72" w:rsidR="00B56B42" w:rsidRPr="00994364" w:rsidRDefault="00B56B42" w:rsidP="00C426E3">
      <w:pPr>
        <w:spacing w:before="1" w:line="254" w:lineRule="auto"/>
        <w:ind w:right="1"/>
        <w:jc w:val="both"/>
        <w:rPr>
          <w:rFonts w:ascii="Gill Sans MT" w:hAnsi="Gill Sans MT" w:cs="Arial"/>
        </w:rPr>
      </w:pPr>
      <w:r w:rsidRPr="00994364">
        <w:rPr>
          <w:rFonts w:ascii="Gill Sans MT" w:hAnsi="Gill Sans MT" w:cs="Arial"/>
        </w:rPr>
        <w:t>Lors de cette évaluation, en plus des données secondaires, des données primaires  quantitatives ont été  collectées. Les données quantitatives ont concerné  les niveaux d’atteintes des indicateurs clés du projet, le niveau d’impact et effets sur les bénéficiaires et sur les coopératives d’artisans. Les 16  coopératives appuyées ont fait l’objet d’enquête. Les informations permettant l’analyse du niveau d’amélioration des conditions socioéconomiques des bénéficiaires, analyse des effets induits attendus et inattendus ainsi qu’une analyse des  facteurs de succès et d’échec des coopératives ont été collectées.</w:t>
      </w:r>
    </w:p>
    <w:p w14:paraId="7FF2822D" w14:textId="1A588393" w:rsidR="00B56B42" w:rsidRPr="00994364" w:rsidRDefault="00B56B42" w:rsidP="00E343CF">
      <w:pPr>
        <w:pStyle w:val="Paragraphedeliste"/>
        <w:numPr>
          <w:ilvl w:val="2"/>
          <w:numId w:val="34"/>
        </w:numPr>
        <w:spacing w:before="240" w:line="360" w:lineRule="auto"/>
        <w:jc w:val="both"/>
        <w:outlineLvl w:val="2"/>
        <w:rPr>
          <w:rFonts w:ascii="Gill Sans MT" w:hAnsi="Gill Sans MT" w:cs="Arial"/>
          <w:b/>
        </w:rPr>
      </w:pPr>
      <w:bookmarkStart w:id="153" w:name="_bookmark6"/>
      <w:bookmarkStart w:id="154" w:name="_Toc20573546"/>
      <w:bookmarkEnd w:id="153"/>
      <w:proofErr w:type="spellStart"/>
      <w:r w:rsidRPr="00994364">
        <w:rPr>
          <w:rFonts w:ascii="Gill Sans MT" w:hAnsi="Gill Sans MT" w:cs="Arial"/>
          <w:b/>
        </w:rPr>
        <w:t>Echantillonnage</w:t>
      </w:r>
      <w:proofErr w:type="spellEnd"/>
      <w:r w:rsidRPr="00994364">
        <w:rPr>
          <w:rFonts w:ascii="Gill Sans MT" w:hAnsi="Gill Sans MT" w:cs="Arial"/>
          <w:b/>
          <w:spacing w:val="-1"/>
        </w:rPr>
        <w:t xml:space="preserve"> </w:t>
      </w:r>
      <w:proofErr w:type="spellStart"/>
      <w:r w:rsidRPr="00994364">
        <w:rPr>
          <w:rFonts w:ascii="Gill Sans MT" w:hAnsi="Gill Sans MT" w:cs="Arial"/>
          <w:b/>
        </w:rPr>
        <w:t>quantitati</w:t>
      </w:r>
      <w:r w:rsidR="00EB7193">
        <w:rPr>
          <w:rFonts w:ascii="Gill Sans MT" w:hAnsi="Gill Sans MT" w:cs="Arial"/>
          <w:b/>
        </w:rPr>
        <w:t>f</w:t>
      </w:r>
      <w:bookmarkEnd w:id="154"/>
      <w:proofErr w:type="spellEnd"/>
    </w:p>
    <w:p w14:paraId="1578E885" w14:textId="77777777" w:rsidR="00B56B42" w:rsidRPr="00994364" w:rsidRDefault="00B56B42" w:rsidP="00340B11">
      <w:pPr>
        <w:pStyle w:val="Corpsdetexte"/>
        <w:jc w:val="both"/>
        <w:rPr>
          <w:rFonts w:ascii="Gill Sans MT" w:hAnsi="Gill Sans MT"/>
          <w:b/>
          <w:sz w:val="24"/>
          <w:szCs w:val="24"/>
        </w:rPr>
      </w:pPr>
    </w:p>
    <w:p w14:paraId="5A7CE6A5" w14:textId="77777777" w:rsidR="00B56B42" w:rsidRPr="00994364" w:rsidRDefault="00B56B42" w:rsidP="000D7B45">
      <w:pPr>
        <w:pStyle w:val="Paragraphedeliste"/>
        <w:numPr>
          <w:ilvl w:val="2"/>
          <w:numId w:val="61"/>
        </w:numPr>
        <w:jc w:val="both"/>
        <w:outlineLvl w:val="0"/>
        <w:rPr>
          <w:rFonts w:ascii="Gill Sans MT" w:hAnsi="Gill Sans MT" w:cs="Arial"/>
          <w:b/>
        </w:rPr>
      </w:pPr>
      <w:bookmarkStart w:id="155" w:name="_Toc20573547"/>
      <w:proofErr w:type="spellStart"/>
      <w:r w:rsidRPr="00994364">
        <w:rPr>
          <w:rFonts w:ascii="Gill Sans MT" w:hAnsi="Gill Sans MT" w:cs="Arial"/>
          <w:b/>
        </w:rPr>
        <w:t>Echantillon</w:t>
      </w:r>
      <w:proofErr w:type="spellEnd"/>
      <w:r w:rsidRPr="00994364">
        <w:rPr>
          <w:rFonts w:ascii="Gill Sans MT" w:hAnsi="Gill Sans MT" w:cs="Arial"/>
          <w:b/>
        </w:rPr>
        <w:t xml:space="preserve"> des</w:t>
      </w:r>
      <w:r w:rsidRPr="00994364">
        <w:rPr>
          <w:rFonts w:ascii="Gill Sans MT" w:hAnsi="Gill Sans MT" w:cs="Arial"/>
          <w:b/>
          <w:spacing w:val="59"/>
        </w:rPr>
        <w:t xml:space="preserve"> </w:t>
      </w:r>
      <w:proofErr w:type="spellStart"/>
      <w:r w:rsidRPr="00994364">
        <w:rPr>
          <w:rFonts w:ascii="Gill Sans MT" w:hAnsi="Gill Sans MT" w:cs="Arial"/>
          <w:b/>
        </w:rPr>
        <w:t>coopératives</w:t>
      </w:r>
      <w:bookmarkEnd w:id="155"/>
      <w:proofErr w:type="spellEnd"/>
    </w:p>
    <w:p w14:paraId="04A927DB" w14:textId="77777777" w:rsidR="00B56B42" w:rsidRPr="00994364" w:rsidRDefault="00B56B42" w:rsidP="00340B11">
      <w:pPr>
        <w:pStyle w:val="Corpsdetexte"/>
        <w:spacing w:before="11"/>
        <w:jc w:val="both"/>
        <w:rPr>
          <w:rFonts w:ascii="Gill Sans MT" w:hAnsi="Gill Sans MT"/>
          <w:b/>
          <w:sz w:val="24"/>
          <w:szCs w:val="24"/>
        </w:rPr>
      </w:pPr>
    </w:p>
    <w:p w14:paraId="686A9CDA" w14:textId="77777777" w:rsidR="00B56B42" w:rsidRPr="00994364" w:rsidRDefault="00B56B42" w:rsidP="00340B11">
      <w:pPr>
        <w:pStyle w:val="Corpsdetexte"/>
        <w:tabs>
          <w:tab w:val="left" w:pos="9072"/>
        </w:tabs>
        <w:spacing w:line="254" w:lineRule="auto"/>
        <w:ind w:right="1"/>
        <w:jc w:val="both"/>
        <w:rPr>
          <w:rFonts w:ascii="Gill Sans MT" w:hAnsi="Gill Sans MT"/>
          <w:sz w:val="24"/>
          <w:szCs w:val="24"/>
        </w:rPr>
      </w:pPr>
      <w:r w:rsidRPr="00994364">
        <w:rPr>
          <w:rFonts w:ascii="Gill Sans MT" w:hAnsi="Gill Sans MT"/>
          <w:sz w:val="24"/>
          <w:szCs w:val="24"/>
        </w:rPr>
        <w:t xml:space="preserve"> La</w:t>
      </w:r>
      <w:r w:rsidRPr="00994364">
        <w:rPr>
          <w:rFonts w:ascii="Gill Sans MT" w:hAnsi="Gill Sans MT"/>
          <w:spacing w:val="-23"/>
          <w:sz w:val="24"/>
          <w:szCs w:val="24"/>
        </w:rPr>
        <w:t xml:space="preserve"> </w:t>
      </w:r>
      <w:r w:rsidRPr="00994364">
        <w:rPr>
          <w:rFonts w:ascii="Gill Sans MT" w:hAnsi="Gill Sans MT"/>
          <w:sz w:val="24"/>
          <w:szCs w:val="24"/>
        </w:rPr>
        <w:t>taille</w:t>
      </w:r>
      <w:r w:rsidRPr="00994364">
        <w:rPr>
          <w:rFonts w:ascii="Gill Sans MT" w:hAnsi="Gill Sans MT"/>
          <w:spacing w:val="-22"/>
          <w:sz w:val="24"/>
          <w:szCs w:val="24"/>
        </w:rPr>
        <w:t xml:space="preserve"> </w:t>
      </w:r>
      <w:r w:rsidRPr="00994364">
        <w:rPr>
          <w:rFonts w:ascii="Gill Sans MT" w:hAnsi="Gill Sans MT"/>
          <w:sz w:val="24"/>
          <w:szCs w:val="24"/>
        </w:rPr>
        <w:t>de</w:t>
      </w:r>
      <w:r w:rsidRPr="00994364">
        <w:rPr>
          <w:rFonts w:ascii="Gill Sans MT" w:hAnsi="Gill Sans MT"/>
          <w:spacing w:val="-23"/>
          <w:sz w:val="24"/>
          <w:szCs w:val="24"/>
        </w:rPr>
        <w:t xml:space="preserve"> </w:t>
      </w:r>
      <w:r w:rsidRPr="00994364">
        <w:rPr>
          <w:rFonts w:ascii="Gill Sans MT" w:hAnsi="Gill Sans MT"/>
          <w:sz w:val="24"/>
          <w:szCs w:val="24"/>
        </w:rPr>
        <w:t>l’échantillon</w:t>
      </w:r>
      <w:r w:rsidRPr="00994364">
        <w:rPr>
          <w:rFonts w:ascii="Gill Sans MT" w:hAnsi="Gill Sans MT"/>
          <w:spacing w:val="-23"/>
          <w:sz w:val="24"/>
          <w:szCs w:val="24"/>
        </w:rPr>
        <w:t xml:space="preserve"> </w:t>
      </w:r>
      <w:r w:rsidRPr="00994364">
        <w:rPr>
          <w:rFonts w:ascii="Gill Sans MT" w:hAnsi="Gill Sans MT"/>
          <w:sz w:val="24"/>
          <w:szCs w:val="24"/>
        </w:rPr>
        <w:t>représentatif</w:t>
      </w:r>
      <w:r w:rsidRPr="00994364">
        <w:rPr>
          <w:rFonts w:ascii="Gill Sans MT" w:hAnsi="Gill Sans MT"/>
          <w:spacing w:val="-23"/>
          <w:sz w:val="24"/>
          <w:szCs w:val="24"/>
        </w:rPr>
        <w:t xml:space="preserve"> </w:t>
      </w:r>
      <w:r w:rsidRPr="00994364">
        <w:rPr>
          <w:rFonts w:ascii="Gill Sans MT" w:hAnsi="Gill Sans MT"/>
          <w:sz w:val="24"/>
          <w:szCs w:val="24"/>
        </w:rPr>
        <w:t>des</w:t>
      </w:r>
      <w:r w:rsidRPr="00994364">
        <w:rPr>
          <w:rFonts w:ascii="Gill Sans MT" w:hAnsi="Gill Sans MT"/>
          <w:spacing w:val="-22"/>
          <w:sz w:val="24"/>
          <w:szCs w:val="24"/>
        </w:rPr>
        <w:t xml:space="preserve"> </w:t>
      </w:r>
      <w:r w:rsidRPr="00994364">
        <w:rPr>
          <w:rFonts w:ascii="Gill Sans MT" w:hAnsi="Gill Sans MT"/>
          <w:sz w:val="24"/>
          <w:szCs w:val="24"/>
        </w:rPr>
        <w:t>coopératives</w:t>
      </w:r>
      <w:r w:rsidRPr="00994364">
        <w:rPr>
          <w:rFonts w:ascii="Gill Sans MT" w:hAnsi="Gill Sans MT"/>
          <w:spacing w:val="15"/>
          <w:sz w:val="24"/>
          <w:szCs w:val="24"/>
        </w:rPr>
        <w:t xml:space="preserve"> </w:t>
      </w:r>
      <w:r w:rsidRPr="00994364">
        <w:rPr>
          <w:rFonts w:ascii="Gill Sans MT" w:hAnsi="Gill Sans MT"/>
          <w:sz w:val="24"/>
          <w:szCs w:val="24"/>
        </w:rPr>
        <w:t>cible</w:t>
      </w:r>
      <w:r w:rsidRPr="00994364">
        <w:rPr>
          <w:rFonts w:ascii="Gill Sans MT" w:hAnsi="Gill Sans MT"/>
          <w:spacing w:val="50"/>
          <w:sz w:val="24"/>
          <w:szCs w:val="24"/>
        </w:rPr>
        <w:t xml:space="preserve"> </w:t>
      </w:r>
      <w:r w:rsidRPr="00994364">
        <w:rPr>
          <w:rFonts w:ascii="Gill Sans MT" w:hAnsi="Gill Sans MT"/>
          <w:sz w:val="24"/>
          <w:szCs w:val="24"/>
        </w:rPr>
        <w:t>de</w:t>
      </w:r>
      <w:r w:rsidRPr="00994364">
        <w:rPr>
          <w:rFonts w:ascii="Gill Sans MT" w:hAnsi="Gill Sans MT"/>
          <w:spacing w:val="-22"/>
          <w:sz w:val="24"/>
          <w:szCs w:val="24"/>
        </w:rPr>
        <w:t xml:space="preserve"> </w:t>
      </w:r>
      <w:r w:rsidRPr="00994364">
        <w:rPr>
          <w:rFonts w:ascii="Gill Sans MT" w:hAnsi="Gill Sans MT"/>
          <w:sz w:val="24"/>
          <w:szCs w:val="24"/>
        </w:rPr>
        <w:t>l’étude</w:t>
      </w:r>
      <w:r w:rsidRPr="00994364">
        <w:rPr>
          <w:rFonts w:ascii="Gill Sans MT" w:hAnsi="Gill Sans MT"/>
          <w:spacing w:val="-23"/>
          <w:sz w:val="24"/>
          <w:szCs w:val="24"/>
        </w:rPr>
        <w:t xml:space="preserve"> </w:t>
      </w:r>
      <w:r w:rsidRPr="00994364">
        <w:rPr>
          <w:rFonts w:ascii="Gill Sans MT" w:hAnsi="Gill Sans MT"/>
          <w:sz w:val="24"/>
          <w:szCs w:val="24"/>
        </w:rPr>
        <w:t xml:space="preserve">a été </w:t>
      </w:r>
      <w:r w:rsidRPr="00994364">
        <w:rPr>
          <w:rFonts w:ascii="Gill Sans MT" w:hAnsi="Gill Sans MT"/>
          <w:spacing w:val="-23"/>
          <w:sz w:val="24"/>
          <w:szCs w:val="24"/>
        </w:rPr>
        <w:t xml:space="preserve"> </w:t>
      </w:r>
      <w:r w:rsidRPr="00994364">
        <w:rPr>
          <w:rFonts w:ascii="Gill Sans MT" w:hAnsi="Gill Sans MT"/>
          <w:sz w:val="24"/>
          <w:szCs w:val="24"/>
        </w:rPr>
        <w:t>calculé</w:t>
      </w:r>
      <w:r w:rsidRPr="00994364">
        <w:rPr>
          <w:rFonts w:ascii="Gill Sans MT" w:hAnsi="Gill Sans MT"/>
          <w:spacing w:val="13"/>
          <w:sz w:val="24"/>
          <w:szCs w:val="24"/>
        </w:rPr>
        <w:t xml:space="preserve"> </w:t>
      </w:r>
      <w:r w:rsidRPr="00994364">
        <w:rPr>
          <w:rFonts w:ascii="Gill Sans MT" w:hAnsi="Gill Sans MT"/>
          <w:sz w:val="24"/>
          <w:szCs w:val="24"/>
        </w:rPr>
        <w:t>en</w:t>
      </w:r>
      <w:r w:rsidRPr="00994364">
        <w:rPr>
          <w:rFonts w:ascii="Gill Sans MT" w:hAnsi="Gill Sans MT"/>
          <w:spacing w:val="-22"/>
          <w:sz w:val="24"/>
          <w:szCs w:val="24"/>
        </w:rPr>
        <w:t xml:space="preserve"> </w:t>
      </w:r>
      <w:r w:rsidRPr="00994364">
        <w:rPr>
          <w:rFonts w:ascii="Gill Sans MT" w:hAnsi="Gill Sans MT"/>
          <w:sz w:val="24"/>
          <w:szCs w:val="24"/>
        </w:rPr>
        <w:t>utilisant</w:t>
      </w:r>
      <w:r w:rsidRPr="00994364">
        <w:rPr>
          <w:rFonts w:ascii="Gill Sans MT" w:hAnsi="Gill Sans MT"/>
          <w:spacing w:val="-24"/>
          <w:sz w:val="24"/>
          <w:szCs w:val="24"/>
        </w:rPr>
        <w:t xml:space="preserve"> </w:t>
      </w:r>
      <w:r w:rsidRPr="00994364">
        <w:rPr>
          <w:rFonts w:ascii="Gill Sans MT" w:hAnsi="Gill Sans MT"/>
          <w:sz w:val="24"/>
          <w:szCs w:val="24"/>
        </w:rPr>
        <w:t>la formule de calcul de l’échantillon représentatif. Cette taille de l’échantillon est calculée en utilisant la formule</w:t>
      </w:r>
      <w:r w:rsidRPr="00994364">
        <w:rPr>
          <w:rFonts w:ascii="Gill Sans MT" w:hAnsi="Gill Sans MT"/>
          <w:spacing w:val="-6"/>
          <w:sz w:val="24"/>
          <w:szCs w:val="24"/>
        </w:rPr>
        <w:t xml:space="preserve"> </w:t>
      </w:r>
      <w:r w:rsidRPr="00994364">
        <w:rPr>
          <w:rFonts w:ascii="Gill Sans MT" w:hAnsi="Gill Sans MT"/>
          <w:sz w:val="24"/>
          <w:szCs w:val="24"/>
        </w:rPr>
        <w:t>ci-dessous</w:t>
      </w:r>
      <w:r w:rsidRPr="00994364">
        <w:rPr>
          <w:rStyle w:val="Marquedecommentaire"/>
          <w:rFonts w:ascii="Gill Sans MT" w:eastAsia="Calibri" w:hAnsi="Gill Sans MT" w:cs="Times New Roman"/>
          <w:lang w:eastAsia="en-US" w:bidi="ar-SA"/>
        </w:rPr>
        <w:t>.</w:t>
      </w:r>
      <w:r w:rsidRPr="00994364">
        <w:rPr>
          <w:rFonts w:ascii="Gill Sans MT" w:hAnsi="Gill Sans MT"/>
          <w:sz w:val="24"/>
          <w:szCs w:val="24"/>
        </w:rPr>
        <w:t xml:space="preserve"> Le calcul de la taille de l’échantillon de façon scientifique en utilisant cette formule ci-dessous est guidé par le souci de représentativité scientifique de l’échantillon et par le souci de permettre une extrapolation scientifiquement acceptable des résultats de l’enquête à la population de l’étude.</w:t>
      </w:r>
    </w:p>
    <w:p w14:paraId="5D103C0C" w14:textId="77777777" w:rsidR="00B56B42" w:rsidRPr="00994364" w:rsidRDefault="00B56B42" w:rsidP="00340B11">
      <w:pPr>
        <w:pStyle w:val="Corpsdetexte"/>
        <w:tabs>
          <w:tab w:val="left" w:pos="9072"/>
        </w:tabs>
        <w:spacing w:line="254" w:lineRule="auto"/>
        <w:ind w:right="1"/>
        <w:jc w:val="both"/>
        <w:rPr>
          <w:rFonts w:ascii="Gill Sans MT" w:hAnsi="Gill Sans MT"/>
          <w:sz w:val="24"/>
          <w:szCs w:val="24"/>
        </w:rPr>
      </w:pPr>
    </w:p>
    <w:p w14:paraId="52DC84EE" w14:textId="77777777" w:rsidR="00B56B42" w:rsidRPr="00994364" w:rsidRDefault="00B56B42" w:rsidP="00340B11">
      <w:pPr>
        <w:pStyle w:val="Corpsdetexte"/>
        <w:jc w:val="both"/>
        <w:rPr>
          <w:rFonts w:ascii="Gill Sans MT" w:hAnsi="Gill Sans MT"/>
          <w:sz w:val="24"/>
          <w:szCs w:val="24"/>
        </w:rPr>
      </w:pPr>
    </w:p>
    <w:p w14:paraId="70E47FDD" w14:textId="1C8B927A" w:rsidR="00B56B42" w:rsidRPr="00994364" w:rsidRDefault="00C472CB" w:rsidP="00340B11">
      <w:pPr>
        <w:pStyle w:val="Corpsdetexte"/>
        <w:jc w:val="both"/>
        <w:rPr>
          <w:rFonts w:ascii="Gill Sans MT" w:hAnsi="Gill Sans MT"/>
          <w:sz w:val="24"/>
          <w:szCs w:val="24"/>
        </w:rPr>
      </w:pPr>
      <w:r w:rsidRPr="00994364">
        <w:rPr>
          <w:rFonts w:ascii="Gill Sans MT" w:hAnsi="Gill Sans MT"/>
          <w:noProof/>
          <w:lang w:bidi="ar-SA"/>
        </w:rPr>
        <w:drawing>
          <wp:anchor distT="0" distB="0" distL="0" distR="0" simplePos="0" relativeHeight="251727872" behindDoc="0" locked="0" layoutInCell="1" allowOverlap="1" wp14:anchorId="396474C3" wp14:editId="4DF71FCB">
            <wp:simplePos x="0" y="0"/>
            <wp:positionH relativeFrom="page">
              <wp:posOffset>2874010</wp:posOffset>
            </wp:positionH>
            <wp:positionV relativeFrom="paragraph">
              <wp:posOffset>43180</wp:posOffset>
            </wp:positionV>
            <wp:extent cx="1238250" cy="923925"/>
            <wp:effectExtent l="0" t="0" r="0" b="9525"/>
            <wp:wrapNone/>
            <wp:docPr id="1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A4696" w14:textId="77777777" w:rsidR="00B56B42" w:rsidRPr="00994364" w:rsidRDefault="00B56B42" w:rsidP="00340B11">
      <w:pPr>
        <w:pStyle w:val="Corpsdetexte"/>
        <w:jc w:val="both"/>
        <w:rPr>
          <w:rFonts w:ascii="Gill Sans MT" w:hAnsi="Gill Sans MT"/>
          <w:sz w:val="24"/>
          <w:szCs w:val="24"/>
        </w:rPr>
      </w:pPr>
    </w:p>
    <w:p w14:paraId="6A42A15C" w14:textId="77777777" w:rsidR="00B56B42" w:rsidRPr="00994364" w:rsidRDefault="00B56B42" w:rsidP="00340B11">
      <w:pPr>
        <w:spacing w:before="198"/>
        <w:ind w:left="218"/>
        <w:jc w:val="both"/>
        <w:rPr>
          <w:rFonts w:ascii="Gill Sans MT" w:hAnsi="Gill Sans MT" w:cs="Arial"/>
          <w:b/>
          <w:i/>
        </w:rPr>
      </w:pPr>
      <w:r w:rsidRPr="00994364">
        <w:rPr>
          <w:rFonts w:ascii="Gill Sans MT" w:hAnsi="Gill Sans MT" w:cs="Arial"/>
          <w:b/>
          <w:i/>
        </w:rPr>
        <w:t>Taille de l’échantillon=n</w:t>
      </w:r>
      <w:r w:rsidRPr="00994364">
        <w:rPr>
          <w:rFonts w:ascii="Gill Sans MT" w:hAnsi="Gill Sans MT" w:cs="Arial"/>
          <w:b/>
          <w:i/>
          <w:spacing w:val="48"/>
        </w:rPr>
        <w:t xml:space="preserve"> </w:t>
      </w:r>
      <w:r w:rsidRPr="00994364">
        <w:rPr>
          <w:rFonts w:ascii="Gill Sans MT" w:hAnsi="Gill Sans MT" w:cs="Arial"/>
          <w:b/>
          <w:i/>
        </w:rPr>
        <w:t>=</w:t>
      </w:r>
    </w:p>
    <w:p w14:paraId="19354175" w14:textId="77777777" w:rsidR="00B56B42" w:rsidRPr="00994364" w:rsidRDefault="00B56B42" w:rsidP="00340B11">
      <w:pPr>
        <w:pStyle w:val="Corpsdetexte"/>
        <w:jc w:val="both"/>
        <w:rPr>
          <w:rFonts w:ascii="Gill Sans MT" w:hAnsi="Gill Sans MT"/>
          <w:b/>
          <w:i/>
          <w:sz w:val="24"/>
          <w:szCs w:val="24"/>
        </w:rPr>
      </w:pPr>
    </w:p>
    <w:p w14:paraId="2B1CE2B9" w14:textId="77777777" w:rsidR="00B56B42" w:rsidRPr="00994364" w:rsidRDefault="00B56B42" w:rsidP="00340B11">
      <w:pPr>
        <w:pStyle w:val="Corpsdetexte"/>
        <w:jc w:val="both"/>
        <w:rPr>
          <w:rFonts w:ascii="Gill Sans MT" w:hAnsi="Gill Sans MT"/>
          <w:b/>
          <w:i/>
          <w:sz w:val="24"/>
          <w:szCs w:val="24"/>
        </w:rPr>
      </w:pPr>
    </w:p>
    <w:p w14:paraId="0E32960C" w14:textId="77777777" w:rsidR="00B56B42" w:rsidRPr="00994364" w:rsidRDefault="00B56B42" w:rsidP="00340B11">
      <w:pPr>
        <w:ind w:left="218" w:right="1"/>
        <w:jc w:val="both"/>
        <w:rPr>
          <w:rFonts w:ascii="Gill Sans MT" w:hAnsi="Gill Sans MT" w:cs="Arial"/>
          <w:i/>
          <w:spacing w:val="-61"/>
          <w:w w:val="135"/>
        </w:rPr>
      </w:pPr>
      <w:r w:rsidRPr="00994364">
        <w:rPr>
          <w:rFonts w:ascii="Gill Sans MT" w:hAnsi="Gill Sans MT" w:cs="Arial"/>
          <w:i/>
          <w:w w:val="95"/>
        </w:rPr>
        <w:t>Taille</w:t>
      </w:r>
      <w:r w:rsidRPr="00994364">
        <w:rPr>
          <w:rFonts w:ascii="Gill Sans MT" w:hAnsi="Gill Sans MT" w:cs="Arial"/>
          <w:i/>
          <w:spacing w:val="-37"/>
          <w:w w:val="95"/>
        </w:rPr>
        <w:t xml:space="preserve"> </w:t>
      </w:r>
      <w:r w:rsidRPr="00994364">
        <w:rPr>
          <w:rFonts w:ascii="Gill Sans MT" w:hAnsi="Gill Sans MT" w:cs="Arial"/>
          <w:i/>
          <w:w w:val="95"/>
        </w:rPr>
        <w:t>de</w:t>
      </w:r>
      <w:r w:rsidRPr="00994364">
        <w:rPr>
          <w:rFonts w:ascii="Gill Sans MT" w:hAnsi="Gill Sans MT" w:cs="Arial"/>
          <w:i/>
          <w:spacing w:val="-38"/>
          <w:w w:val="95"/>
        </w:rPr>
        <w:t xml:space="preserve"> </w:t>
      </w:r>
      <w:r w:rsidRPr="00994364">
        <w:rPr>
          <w:rFonts w:ascii="Gill Sans MT" w:hAnsi="Gill Sans MT" w:cs="Arial"/>
          <w:i/>
          <w:w w:val="95"/>
        </w:rPr>
        <w:t>la</w:t>
      </w:r>
      <w:r w:rsidRPr="00994364">
        <w:rPr>
          <w:rFonts w:ascii="Gill Sans MT" w:hAnsi="Gill Sans MT" w:cs="Arial"/>
          <w:i/>
          <w:spacing w:val="-36"/>
          <w:w w:val="95"/>
        </w:rPr>
        <w:t xml:space="preserve"> </w:t>
      </w:r>
      <w:r w:rsidRPr="00994364">
        <w:rPr>
          <w:rFonts w:ascii="Gill Sans MT" w:hAnsi="Gill Sans MT" w:cs="Arial"/>
          <w:i/>
          <w:w w:val="95"/>
        </w:rPr>
        <w:t>population</w:t>
      </w:r>
      <w:r w:rsidRPr="00994364">
        <w:rPr>
          <w:rFonts w:ascii="Gill Sans MT" w:hAnsi="Gill Sans MT" w:cs="Arial"/>
          <w:i/>
          <w:spacing w:val="-37"/>
          <w:w w:val="95"/>
        </w:rPr>
        <w:t xml:space="preserve"> </w:t>
      </w:r>
      <w:r w:rsidRPr="00994364">
        <w:rPr>
          <w:rFonts w:ascii="Gill Sans MT" w:hAnsi="Gill Sans MT" w:cs="Arial"/>
          <w:i/>
          <w:w w:val="95"/>
        </w:rPr>
        <w:t>=</w:t>
      </w:r>
      <w:r w:rsidRPr="00994364">
        <w:rPr>
          <w:rFonts w:ascii="Gill Sans MT" w:hAnsi="Gill Sans MT" w:cs="Arial"/>
          <w:i/>
          <w:spacing w:val="-37"/>
          <w:w w:val="95"/>
        </w:rPr>
        <w:t xml:space="preserve"> </w:t>
      </w:r>
      <w:r w:rsidRPr="00994364">
        <w:rPr>
          <w:rFonts w:ascii="Gill Sans MT" w:hAnsi="Gill Sans MT" w:cs="Arial"/>
          <w:i/>
          <w:w w:val="95"/>
        </w:rPr>
        <w:t>n</w:t>
      </w:r>
      <w:r w:rsidRPr="00994364">
        <w:rPr>
          <w:rFonts w:ascii="Gill Sans MT" w:hAnsi="Gill Sans MT" w:cs="Arial"/>
          <w:i/>
          <w:spacing w:val="-37"/>
          <w:w w:val="95"/>
        </w:rPr>
        <w:t xml:space="preserve"> </w:t>
      </w:r>
      <w:r w:rsidRPr="00994364">
        <w:rPr>
          <w:rFonts w:ascii="Gill Sans MT" w:hAnsi="Gill Sans MT" w:cs="Arial"/>
          <w:i/>
          <w:w w:val="135"/>
        </w:rPr>
        <w:t>|</w:t>
      </w:r>
      <w:r w:rsidRPr="00994364">
        <w:rPr>
          <w:rFonts w:ascii="Gill Sans MT" w:hAnsi="Gill Sans MT" w:cs="Arial"/>
          <w:i/>
          <w:spacing w:val="-62"/>
          <w:w w:val="135"/>
        </w:rPr>
        <w:t xml:space="preserve"> </w:t>
      </w:r>
      <w:r w:rsidRPr="00994364">
        <w:rPr>
          <w:rFonts w:ascii="Gill Sans MT" w:hAnsi="Gill Sans MT" w:cs="Arial"/>
          <w:i/>
          <w:w w:val="95"/>
        </w:rPr>
        <w:t>Marge</w:t>
      </w:r>
      <w:r w:rsidRPr="00994364">
        <w:rPr>
          <w:rFonts w:ascii="Gill Sans MT" w:hAnsi="Gill Sans MT" w:cs="Arial"/>
          <w:i/>
          <w:spacing w:val="-36"/>
          <w:w w:val="95"/>
        </w:rPr>
        <w:t xml:space="preserve"> </w:t>
      </w:r>
      <w:r w:rsidRPr="00994364">
        <w:rPr>
          <w:rFonts w:ascii="Gill Sans MT" w:hAnsi="Gill Sans MT" w:cs="Arial"/>
          <w:i/>
          <w:w w:val="95"/>
        </w:rPr>
        <w:t>d’erreur</w:t>
      </w:r>
      <w:r w:rsidRPr="00994364">
        <w:rPr>
          <w:rFonts w:ascii="Gill Sans MT" w:hAnsi="Gill Sans MT" w:cs="Arial"/>
          <w:i/>
          <w:spacing w:val="-38"/>
          <w:w w:val="95"/>
        </w:rPr>
        <w:t xml:space="preserve"> </w:t>
      </w:r>
      <w:r w:rsidRPr="00994364">
        <w:rPr>
          <w:rFonts w:ascii="Gill Sans MT" w:hAnsi="Gill Sans MT" w:cs="Arial"/>
          <w:i/>
          <w:w w:val="95"/>
        </w:rPr>
        <w:t>=</w:t>
      </w:r>
      <w:r w:rsidRPr="00994364">
        <w:rPr>
          <w:rFonts w:ascii="Gill Sans MT" w:hAnsi="Gill Sans MT" w:cs="Arial"/>
          <w:i/>
          <w:spacing w:val="-36"/>
          <w:w w:val="95"/>
        </w:rPr>
        <w:t xml:space="preserve"> </w:t>
      </w:r>
      <w:r w:rsidRPr="00994364">
        <w:rPr>
          <w:rFonts w:ascii="Gill Sans MT" w:hAnsi="Gill Sans MT" w:cs="Arial"/>
          <w:i/>
          <w:w w:val="95"/>
        </w:rPr>
        <w:t>e</w:t>
      </w:r>
      <w:r w:rsidRPr="00994364">
        <w:rPr>
          <w:rFonts w:ascii="Gill Sans MT" w:hAnsi="Gill Sans MT" w:cs="Arial"/>
          <w:i/>
          <w:spacing w:val="-37"/>
          <w:w w:val="95"/>
        </w:rPr>
        <w:t xml:space="preserve"> </w:t>
      </w:r>
      <w:r w:rsidRPr="00994364">
        <w:rPr>
          <w:rFonts w:ascii="Gill Sans MT" w:hAnsi="Gill Sans MT" w:cs="Arial"/>
          <w:i/>
          <w:w w:val="135"/>
        </w:rPr>
        <w:t>|</w:t>
      </w:r>
      <w:r w:rsidRPr="00994364">
        <w:rPr>
          <w:rFonts w:ascii="Gill Sans MT" w:hAnsi="Gill Sans MT" w:cs="Arial"/>
          <w:i/>
          <w:spacing w:val="-61"/>
          <w:w w:val="135"/>
        </w:rPr>
        <w:t xml:space="preserve"> </w:t>
      </w:r>
    </w:p>
    <w:p w14:paraId="45B2FEBC" w14:textId="77777777" w:rsidR="00B56B42" w:rsidRPr="00994364" w:rsidRDefault="00B56B42" w:rsidP="00340B11">
      <w:pPr>
        <w:tabs>
          <w:tab w:val="left" w:pos="7088"/>
          <w:tab w:val="left" w:pos="8647"/>
        </w:tabs>
        <w:ind w:left="218" w:right="1"/>
        <w:jc w:val="both"/>
        <w:rPr>
          <w:rFonts w:ascii="Gill Sans MT" w:hAnsi="Gill Sans MT" w:cs="Arial"/>
          <w:i/>
        </w:rPr>
      </w:pPr>
      <w:r w:rsidRPr="00994364">
        <w:rPr>
          <w:rFonts w:ascii="Gill Sans MT" w:hAnsi="Gill Sans MT" w:cs="Arial"/>
          <w:i/>
          <w:w w:val="95"/>
        </w:rPr>
        <w:t>z-score</w:t>
      </w:r>
      <w:r w:rsidRPr="00994364">
        <w:rPr>
          <w:rFonts w:ascii="Gill Sans MT" w:hAnsi="Gill Sans MT" w:cs="Arial"/>
          <w:i/>
          <w:spacing w:val="-37"/>
          <w:w w:val="95"/>
        </w:rPr>
        <w:t xml:space="preserve"> </w:t>
      </w:r>
      <w:r w:rsidRPr="00994364">
        <w:rPr>
          <w:rFonts w:ascii="Gill Sans MT" w:hAnsi="Gill Sans MT" w:cs="Arial"/>
          <w:i/>
          <w:w w:val="95"/>
        </w:rPr>
        <w:t>=</w:t>
      </w:r>
      <w:r w:rsidRPr="00994364">
        <w:rPr>
          <w:rFonts w:ascii="Gill Sans MT" w:hAnsi="Gill Sans MT" w:cs="Arial"/>
          <w:i/>
          <w:spacing w:val="-37"/>
          <w:w w:val="95"/>
        </w:rPr>
        <w:t xml:space="preserve"> </w:t>
      </w:r>
      <w:r w:rsidRPr="00994364">
        <w:rPr>
          <w:rFonts w:ascii="Gill Sans MT" w:hAnsi="Gill Sans MT" w:cs="Arial"/>
          <w:i/>
          <w:w w:val="95"/>
        </w:rPr>
        <w:t xml:space="preserve">z </w:t>
      </w:r>
      <w:r w:rsidRPr="00994364">
        <w:rPr>
          <w:rFonts w:ascii="Gill Sans MT" w:hAnsi="Gill Sans MT" w:cs="Arial"/>
          <w:i/>
          <w:w w:val="85"/>
        </w:rPr>
        <w:t>e</w:t>
      </w:r>
      <w:r w:rsidRPr="00994364">
        <w:rPr>
          <w:rFonts w:ascii="Gill Sans MT" w:hAnsi="Gill Sans MT" w:cs="Arial"/>
          <w:i/>
          <w:spacing w:val="-19"/>
          <w:w w:val="85"/>
        </w:rPr>
        <w:t xml:space="preserve"> </w:t>
      </w:r>
      <w:r w:rsidRPr="00994364">
        <w:rPr>
          <w:rFonts w:ascii="Gill Sans MT" w:hAnsi="Gill Sans MT" w:cs="Arial"/>
          <w:i/>
          <w:w w:val="85"/>
        </w:rPr>
        <w:t>étant</w:t>
      </w:r>
      <w:r w:rsidRPr="00994364">
        <w:rPr>
          <w:rFonts w:ascii="Gill Sans MT" w:hAnsi="Gill Sans MT" w:cs="Arial"/>
          <w:i/>
          <w:spacing w:val="-19"/>
          <w:w w:val="85"/>
        </w:rPr>
        <w:t xml:space="preserve"> </w:t>
      </w:r>
      <w:r w:rsidRPr="00994364">
        <w:rPr>
          <w:rFonts w:ascii="Gill Sans MT" w:hAnsi="Gill Sans MT" w:cs="Arial"/>
          <w:i/>
          <w:w w:val="85"/>
        </w:rPr>
        <w:t>le</w:t>
      </w:r>
      <w:r w:rsidRPr="00994364">
        <w:rPr>
          <w:rFonts w:ascii="Gill Sans MT" w:hAnsi="Gill Sans MT" w:cs="Arial"/>
          <w:i/>
          <w:spacing w:val="-18"/>
          <w:w w:val="85"/>
        </w:rPr>
        <w:t xml:space="preserve"> </w:t>
      </w:r>
      <w:r w:rsidRPr="00994364">
        <w:rPr>
          <w:rFonts w:ascii="Gill Sans MT" w:hAnsi="Gill Sans MT" w:cs="Arial"/>
          <w:i/>
          <w:w w:val="85"/>
        </w:rPr>
        <w:t>pourcentage</w:t>
      </w:r>
      <w:r w:rsidRPr="00994364">
        <w:rPr>
          <w:rFonts w:ascii="Gill Sans MT" w:hAnsi="Gill Sans MT" w:cs="Arial"/>
          <w:i/>
          <w:spacing w:val="-19"/>
          <w:w w:val="85"/>
        </w:rPr>
        <w:t xml:space="preserve"> </w:t>
      </w:r>
      <w:r w:rsidRPr="00994364">
        <w:rPr>
          <w:rFonts w:ascii="Gill Sans MT" w:hAnsi="Gill Sans MT" w:cs="Arial"/>
          <w:i/>
          <w:w w:val="85"/>
        </w:rPr>
        <w:t>exprimé</w:t>
      </w:r>
      <w:r w:rsidRPr="00994364">
        <w:rPr>
          <w:rFonts w:ascii="Gill Sans MT" w:hAnsi="Gill Sans MT" w:cs="Arial"/>
          <w:i/>
          <w:spacing w:val="-20"/>
          <w:w w:val="85"/>
        </w:rPr>
        <w:t xml:space="preserve"> </w:t>
      </w:r>
      <w:r w:rsidRPr="00994364">
        <w:rPr>
          <w:rFonts w:ascii="Gill Sans MT" w:hAnsi="Gill Sans MT" w:cs="Arial"/>
          <w:i/>
          <w:w w:val="85"/>
        </w:rPr>
        <w:t>sous</w:t>
      </w:r>
      <w:r w:rsidRPr="00994364">
        <w:rPr>
          <w:rFonts w:ascii="Gill Sans MT" w:hAnsi="Gill Sans MT" w:cs="Arial"/>
          <w:i/>
          <w:spacing w:val="-19"/>
          <w:w w:val="85"/>
        </w:rPr>
        <w:t xml:space="preserve"> </w:t>
      </w:r>
      <w:r w:rsidRPr="00994364">
        <w:rPr>
          <w:rFonts w:ascii="Gill Sans MT" w:hAnsi="Gill Sans MT" w:cs="Arial"/>
          <w:i/>
          <w:w w:val="85"/>
        </w:rPr>
        <w:t>forme</w:t>
      </w:r>
      <w:r w:rsidRPr="00994364">
        <w:rPr>
          <w:rFonts w:ascii="Gill Sans MT" w:hAnsi="Gill Sans MT" w:cs="Arial"/>
          <w:i/>
          <w:spacing w:val="-18"/>
          <w:w w:val="85"/>
        </w:rPr>
        <w:t xml:space="preserve"> </w:t>
      </w:r>
      <w:r w:rsidRPr="00994364">
        <w:rPr>
          <w:rFonts w:ascii="Gill Sans MT" w:hAnsi="Gill Sans MT" w:cs="Arial"/>
          <w:i/>
          <w:w w:val="85"/>
        </w:rPr>
        <w:t>décimale</w:t>
      </w:r>
      <w:r w:rsidRPr="00994364">
        <w:rPr>
          <w:rFonts w:ascii="Gill Sans MT" w:hAnsi="Gill Sans MT" w:cs="Arial"/>
          <w:i/>
          <w:spacing w:val="-18"/>
          <w:w w:val="85"/>
        </w:rPr>
        <w:t xml:space="preserve"> </w:t>
      </w:r>
      <w:r w:rsidRPr="00994364">
        <w:rPr>
          <w:rFonts w:ascii="Gill Sans MT" w:hAnsi="Gill Sans MT" w:cs="Arial"/>
          <w:i/>
          <w:w w:val="85"/>
        </w:rPr>
        <w:t>(</w:t>
      </w:r>
      <w:r w:rsidRPr="00994364">
        <w:rPr>
          <w:rFonts w:ascii="Gill Sans MT" w:hAnsi="Gill Sans MT" w:cs="Arial"/>
          <w:i/>
          <w:spacing w:val="-19"/>
          <w:w w:val="85"/>
        </w:rPr>
        <w:t>5</w:t>
      </w:r>
      <w:r w:rsidRPr="00994364">
        <w:rPr>
          <w:rFonts w:ascii="Gill Sans MT" w:hAnsi="Gill Sans MT" w:cs="Arial"/>
          <w:i/>
          <w:w w:val="85"/>
        </w:rPr>
        <w:t>%</w:t>
      </w:r>
      <w:r w:rsidRPr="00994364">
        <w:rPr>
          <w:rFonts w:ascii="Gill Sans MT" w:hAnsi="Gill Sans MT" w:cs="Arial"/>
          <w:i/>
          <w:spacing w:val="-18"/>
          <w:w w:val="85"/>
        </w:rPr>
        <w:t xml:space="preserve"> =</w:t>
      </w:r>
      <w:r w:rsidRPr="00994364">
        <w:rPr>
          <w:rFonts w:ascii="Gill Sans MT" w:hAnsi="Gill Sans MT" w:cs="Arial"/>
          <w:i/>
          <w:w w:val="85"/>
        </w:rPr>
        <w:t>0,05).</w:t>
      </w:r>
    </w:p>
    <w:p w14:paraId="7EE34ADC" w14:textId="77777777" w:rsidR="00B56B42" w:rsidRPr="00994364" w:rsidRDefault="00B56B42" w:rsidP="00340B11">
      <w:pPr>
        <w:ind w:left="218" w:right="142"/>
        <w:jc w:val="both"/>
        <w:rPr>
          <w:rFonts w:ascii="Gill Sans MT" w:hAnsi="Gill Sans MT" w:cs="Arial"/>
          <w:i/>
          <w:w w:val="90"/>
        </w:rPr>
      </w:pPr>
      <w:r w:rsidRPr="00994364">
        <w:rPr>
          <w:rFonts w:ascii="Gill Sans MT" w:hAnsi="Gill Sans MT" w:cs="Arial"/>
          <w:i/>
          <w:w w:val="85"/>
        </w:rPr>
        <w:t xml:space="preserve">N=Nombre des coopératives d’artisans  bénéficiaires =16 </w:t>
      </w:r>
      <w:r w:rsidRPr="00994364">
        <w:rPr>
          <w:rFonts w:ascii="Gill Sans MT" w:hAnsi="Gill Sans MT" w:cs="Arial"/>
          <w:i/>
          <w:w w:val="90"/>
        </w:rPr>
        <w:t xml:space="preserve"> </w:t>
      </w:r>
    </w:p>
    <w:p w14:paraId="70BBCE95" w14:textId="77777777" w:rsidR="00B56B42" w:rsidRPr="00994364" w:rsidRDefault="00B56B42" w:rsidP="00340B11">
      <w:pPr>
        <w:ind w:left="218" w:right="142"/>
        <w:jc w:val="both"/>
        <w:rPr>
          <w:rFonts w:ascii="Gill Sans MT" w:hAnsi="Gill Sans MT" w:cs="Arial"/>
          <w:i/>
        </w:rPr>
      </w:pPr>
      <w:r w:rsidRPr="00994364">
        <w:rPr>
          <w:rFonts w:ascii="Gill Sans MT" w:hAnsi="Gill Sans MT" w:cs="Arial"/>
          <w:i/>
          <w:w w:val="90"/>
        </w:rPr>
        <w:t>Marge d’erreur  =0.05</w:t>
      </w:r>
    </w:p>
    <w:p w14:paraId="6FF12349" w14:textId="77777777" w:rsidR="00B56B42" w:rsidRPr="00994364" w:rsidRDefault="00B56B42" w:rsidP="00340B11">
      <w:pPr>
        <w:ind w:left="218"/>
        <w:jc w:val="both"/>
        <w:rPr>
          <w:rFonts w:ascii="Gill Sans MT" w:hAnsi="Gill Sans MT" w:cs="Arial"/>
        </w:rPr>
      </w:pPr>
      <w:r w:rsidRPr="00994364">
        <w:rPr>
          <w:rFonts w:ascii="Gill Sans MT" w:hAnsi="Gill Sans MT" w:cs="Arial"/>
          <w:i/>
          <w:w w:val="95"/>
        </w:rPr>
        <w:t>Z= le niveau de confiance =</w:t>
      </w:r>
      <w:r w:rsidRPr="00994364">
        <w:rPr>
          <w:rFonts w:ascii="Gill Sans MT" w:hAnsi="Gill Sans MT" w:cs="Arial"/>
          <w:w w:val="95"/>
        </w:rPr>
        <w:t>1,960</w:t>
      </w:r>
    </w:p>
    <w:p w14:paraId="10E39CC9" w14:textId="77777777" w:rsidR="00B56B42" w:rsidRPr="00994364" w:rsidRDefault="00B56B42" w:rsidP="00340B11">
      <w:pPr>
        <w:pStyle w:val="Corpsdetexte"/>
        <w:spacing w:before="3"/>
        <w:jc w:val="both"/>
        <w:rPr>
          <w:rFonts w:ascii="Gill Sans MT" w:hAnsi="Gill Sans MT"/>
          <w:sz w:val="24"/>
          <w:szCs w:val="24"/>
        </w:rPr>
      </w:pPr>
    </w:p>
    <w:p w14:paraId="070288D7" w14:textId="77777777" w:rsidR="00B56B42" w:rsidRPr="00994364" w:rsidRDefault="00B56B42" w:rsidP="00340B11">
      <w:pPr>
        <w:pStyle w:val="Corpsdetexte"/>
        <w:spacing w:line="235" w:lineRule="auto"/>
        <w:ind w:left="218" w:right="1"/>
        <w:jc w:val="both"/>
        <w:rPr>
          <w:rFonts w:ascii="Gill Sans MT" w:hAnsi="Gill Sans MT"/>
          <w:sz w:val="24"/>
          <w:szCs w:val="24"/>
        </w:rPr>
      </w:pPr>
      <w:r w:rsidRPr="00994364">
        <w:rPr>
          <w:rFonts w:ascii="Gill Sans MT" w:hAnsi="Gill Sans MT"/>
          <w:sz w:val="24"/>
          <w:szCs w:val="24"/>
        </w:rPr>
        <w:t>P= prévenance de l’indicateur recherché. Dans le cas de cette étude, P décrit la proportion des coopératives qui ont été renforcées et ayant développé leur capacités organisationnelles et techniques.</w:t>
      </w:r>
      <w:r w:rsidRPr="00994364">
        <w:rPr>
          <w:rFonts w:ascii="Gill Sans MT" w:hAnsi="Gill Sans MT"/>
          <w:spacing w:val="-14"/>
          <w:sz w:val="24"/>
          <w:szCs w:val="24"/>
        </w:rPr>
        <w:t xml:space="preserve"> </w:t>
      </w:r>
      <w:r w:rsidRPr="00994364">
        <w:rPr>
          <w:rFonts w:ascii="Gill Sans MT" w:hAnsi="Gill Sans MT"/>
          <w:sz w:val="24"/>
          <w:szCs w:val="24"/>
        </w:rPr>
        <w:t>Du</w:t>
      </w:r>
      <w:r w:rsidRPr="00994364">
        <w:rPr>
          <w:rFonts w:ascii="Gill Sans MT" w:hAnsi="Gill Sans MT"/>
          <w:spacing w:val="-14"/>
          <w:sz w:val="24"/>
          <w:szCs w:val="24"/>
        </w:rPr>
        <w:t xml:space="preserve"> </w:t>
      </w:r>
      <w:r w:rsidRPr="00994364">
        <w:rPr>
          <w:rFonts w:ascii="Gill Sans MT" w:hAnsi="Gill Sans MT"/>
          <w:sz w:val="24"/>
          <w:szCs w:val="24"/>
        </w:rPr>
        <w:t>moment</w:t>
      </w:r>
      <w:r w:rsidRPr="00994364">
        <w:rPr>
          <w:rFonts w:ascii="Gill Sans MT" w:hAnsi="Gill Sans MT"/>
          <w:spacing w:val="-12"/>
          <w:sz w:val="24"/>
          <w:szCs w:val="24"/>
        </w:rPr>
        <w:t xml:space="preserve"> </w:t>
      </w:r>
      <w:r w:rsidRPr="00994364">
        <w:rPr>
          <w:rFonts w:ascii="Gill Sans MT" w:hAnsi="Gill Sans MT"/>
          <w:sz w:val="24"/>
          <w:szCs w:val="24"/>
        </w:rPr>
        <w:t>que</w:t>
      </w:r>
      <w:r w:rsidRPr="00994364">
        <w:rPr>
          <w:rFonts w:ascii="Gill Sans MT" w:hAnsi="Gill Sans MT"/>
          <w:spacing w:val="-13"/>
          <w:sz w:val="24"/>
          <w:szCs w:val="24"/>
        </w:rPr>
        <w:t xml:space="preserve"> </w:t>
      </w:r>
      <w:r w:rsidRPr="00994364">
        <w:rPr>
          <w:rFonts w:ascii="Gill Sans MT" w:hAnsi="Gill Sans MT"/>
          <w:sz w:val="24"/>
          <w:szCs w:val="24"/>
        </w:rPr>
        <w:t>cet</w:t>
      </w:r>
      <w:r w:rsidRPr="00994364">
        <w:rPr>
          <w:rFonts w:ascii="Gill Sans MT" w:hAnsi="Gill Sans MT"/>
          <w:spacing w:val="-14"/>
          <w:sz w:val="24"/>
          <w:szCs w:val="24"/>
        </w:rPr>
        <w:t xml:space="preserve"> </w:t>
      </w:r>
      <w:r w:rsidRPr="00994364">
        <w:rPr>
          <w:rFonts w:ascii="Gill Sans MT" w:hAnsi="Gill Sans MT"/>
          <w:sz w:val="24"/>
          <w:szCs w:val="24"/>
        </w:rPr>
        <w:t>indicateur n’est pas connu,</w:t>
      </w:r>
      <w:r w:rsidRPr="00994364">
        <w:rPr>
          <w:rFonts w:ascii="Gill Sans MT" w:hAnsi="Gill Sans MT"/>
          <w:spacing w:val="-13"/>
          <w:sz w:val="24"/>
          <w:szCs w:val="24"/>
        </w:rPr>
        <w:t xml:space="preserve"> </w:t>
      </w:r>
      <w:r w:rsidRPr="00994364">
        <w:rPr>
          <w:rFonts w:ascii="Gill Sans MT" w:hAnsi="Gill Sans MT"/>
          <w:sz w:val="24"/>
          <w:szCs w:val="24"/>
        </w:rPr>
        <w:t>il</w:t>
      </w:r>
      <w:r w:rsidRPr="00994364">
        <w:rPr>
          <w:rFonts w:ascii="Gill Sans MT" w:hAnsi="Gill Sans MT"/>
          <w:spacing w:val="-14"/>
          <w:sz w:val="24"/>
          <w:szCs w:val="24"/>
        </w:rPr>
        <w:t xml:space="preserve"> </w:t>
      </w:r>
      <w:r w:rsidRPr="00994364">
        <w:rPr>
          <w:rFonts w:ascii="Gill Sans MT" w:hAnsi="Gill Sans MT"/>
          <w:sz w:val="24"/>
          <w:szCs w:val="24"/>
        </w:rPr>
        <w:t>est</w:t>
      </w:r>
      <w:r w:rsidRPr="00994364">
        <w:rPr>
          <w:rFonts w:ascii="Gill Sans MT" w:hAnsi="Gill Sans MT"/>
          <w:spacing w:val="-14"/>
          <w:sz w:val="24"/>
          <w:szCs w:val="24"/>
        </w:rPr>
        <w:t xml:space="preserve"> </w:t>
      </w:r>
      <w:r w:rsidRPr="00994364">
        <w:rPr>
          <w:rFonts w:ascii="Gill Sans MT" w:hAnsi="Gill Sans MT"/>
          <w:sz w:val="24"/>
          <w:szCs w:val="24"/>
        </w:rPr>
        <w:t>généralement</w:t>
      </w:r>
      <w:r w:rsidRPr="00994364">
        <w:rPr>
          <w:rFonts w:ascii="Gill Sans MT" w:hAnsi="Gill Sans MT"/>
          <w:spacing w:val="-13"/>
          <w:sz w:val="24"/>
          <w:szCs w:val="24"/>
        </w:rPr>
        <w:t xml:space="preserve"> </w:t>
      </w:r>
      <w:r w:rsidRPr="00994364">
        <w:rPr>
          <w:rFonts w:ascii="Gill Sans MT" w:hAnsi="Gill Sans MT"/>
          <w:sz w:val="24"/>
          <w:szCs w:val="24"/>
        </w:rPr>
        <w:t>recommandé</w:t>
      </w:r>
      <w:r w:rsidRPr="00994364">
        <w:rPr>
          <w:rFonts w:ascii="Gill Sans MT" w:hAnsi="Gill Sans MT"/>
          <w:spacing w:val="-15"/>
          <w:sz w:val="24"/>
          <w:szCs w:val="24"/>
        </w:rPr>
        <w:t xml:space="preserve"> </w:t>
      </w:r>
      <w:r w:rsidRPr="00994364">
        <w:rPr>
          <w:rFonts w:ascii="Gill Sans MT" w:hAnsi="Gill Sans MT"/>
          <w:sz w:val="24"/>
          <w:szCs w:val="24"/>
        </w:rPr>
        <w:t>d’utiliser</w:t>
      </w:r>
      <w:r w:rsidRPr="00994364">
        <w:rPr>
          <w:rFonts w:ascii="Gill Sans MT" w:hAnsi="Gill Sans MT"/>
          <w:spacing w:val="-14"/>
          <w:sz w:val="24"/>
          <w:szCs w:val="24"/>
        </w:rPr>
        <w:t xml:space="preserve"> </w:t>
      </w:r>
      <w:r w:rsidRPr="00994364">
        <w:rPr>
          <w:rFonts w:ascii="Gill Sans MT" w:hAnsi="Gill Sans MT"/>
          <w:sz w:val="24"/>
          <w:szCs w:val="24"/>
        </w:rPr>
        <w:t>un</w:t>
      </w:r>
      <w:r w:rsidRPr="00994364">
        <w:rPr>
          <w:rFonts w:ascii="Gill Sans MT" w:hAnsi="Gill Sans MT"/>
          <w:spacing w:val="-12"/>
          <w:sz w:val="24"/>
          <w:szCs w:val="24"/>
        </w:rPr>
        <w:t xml:space="preserve"> </w:t>
      </w:r>
      <w:r w:rsidRPr="00994364">
        <w:rPr>
          <w:rFonts w:ascii="Gill Sans MT" w:hAnsi="Gill Sans MT"/>
          <w:sz w:val="24"/>
          <w:szCs w:val="24"/>
        </w:rPr>
        <w:t>niveau de</w:t>
      </w:r>
      <w:r w:rsidRPr="00994364">
        <w:rPr>
          <w:rFonts w:ascii="Gill Sans MT" w:hAnsi="Gill Sans MT"/>
          <w:spacing w:val="-3"/>
          <w:sz w:val="24"/>
          <w:szCs w:val="24"/>
        </w:rPr>
        <w:t xml:space="preserve"> </w:t>
      </w:r>
      <w:r w:rsidRPr="00994364">
        <w:rPr>
          <w:rFonts w:ascii="Gill Sans MT" w:hAnsi="Gill Sans MT"/>
          <w:sz w:val="24"/>
          <w:szCs w:val="24"/>
        </w:rPr>
        <w:t>0.5</w:t>
      </w:r>
      <w:r w:rsidRPr="00994364">
        <w:rPr>
          <w:rFonts w:ascii="Gill Sans MT" w:hAnsi="Gill Sans MT"/>
          <w:spacing w:val="-3"/>
          <w:sz w:val="24"/>
          <w:szCs w:val="24"/>
        </w:rPr>
        <w:t xml:space="preserve"> </w:t>
      </w:r>
      <w:r w:rsidRPr="00994364">
        <w:rPr>
          <w:rFonts w:ascii="Gill Sans MT" w:hAnsi="Gill Sans MT"/>
          <w:sz w:val="24"/>
          <w:szCs w:val="24"/>
        </w:rPr>
        <w:t>qui</w:t>
      </w:r>
      <w:r w:rsidRPr="00994364">
        <w:rPr>
          <w:rFonts w:ascii="Gill Sans MT" w:hAnsi="Gill Sans MT"/>
          <w:spacing w:val="-3"/>
          <w:sz w:val="24"/>
          <w:szCs w:val="24"/>
        </w:rPr>
        <w:t xml:space="preserve"> </w:t>
      </w:r>
      <w:r w:rsidRPr="00994364">
        <w:rPr>
          <w:rFonts w:ascii="Gill Sans MT" w:hAnsi="Gill Sans MT"/>
          <w:sz w:val="24"/>
          <w:szCs w:val="24"/>
        </w:rPr>
        <w:t>permet</w:t>
      </w:r>
      <w:r w:rsidRPr="00994364">
        <w:rPr>
          <w:rFonts w:ascii="Gill Sans MT" w:hAnsi="Gill Sans MT"/>
          <w:spacing w:val="-3"/>
          <w:sz w:val="24"/>
          <w:szCs w:val="24"/>
        </w:rPr>
        <w:t xml:space="preserve"> </w:t>
      </w:r>
      <w:r w:rsidRPr="00994364">
        <w:rPr>
          <w:rFonts w:ascii="Gill Sans MT" w:hAnsi="Gill Sans MT"/>
          <w:sz w:val="24"/>
          <w:szCs w:val="24"/>
        </w:rPr>
        <w:t>d’avoir</w:t>
      </w:r>
      <w:r w:rsidRPr="00994364">
        <w:rPr>
          <w:rFonts w:ascii="Gill Sans MT" w:hAnsi="Gill Sans MT"/>
          <w:spacing w:val="-4"/>
          <w:sz w:val="24"/>
          <w:szCs w:val="24"/>
        </w:rPr>
        <w:t xml:space="preserve"> </w:t>
      </w:r>
      <w:r w:rsidRPr="00994364">
        <w:rPr>
          <w:rFonts w:ascii="Gill Sans MT" w:hAnsi="Gill Sans MT"/>
          <w:sz w:val="24"/>
          <w:szCs w:val="24"/>
        </w:rPr>
        <w:t>une</w:t>
      </w:r>
      <w:r w:rsidRPr="00994364">
        <w:rPr>
          <w:rFonts w:ascii="Gill Sans MT" w:hAnsi="Gill Sans MT"/>
          <w:spacing w:val="-2"/>
          <w:sz w:val="24"/>
          <w:szCs w:val="24"/>
        </w:rPr>
        <w:t xml:space="preserve"> </w:t>
      </w:r>
      <w:r w:rsidRPr="00994364">
        <w:rPr>
          <w:rFonts w:ascii="Gill Sans MT" w:hAnsi="Gill Sans MT"/>
          <w:sz w:val="24"/>
          <w:szCs w:val="24"/>
        </w:rPr>
        <w:t>taille</w:t>
      </w:r>
      <w:r w:rsidRPr="00994364">
        <w:rPr>
          <w:rFonts w:ascii="Gill Sans MT" w:hAnsi="Gill Sans MT"/>
          <w:spacing w:val="-3"/>
          <w:sz w:val="24"/>
          <w:szCs w:val="24"/>
        </w:rPr>
        <w:t xml:space="preserve"> </w:t>
      </w:r>
      <w:r w:rsidRPr="00994364">
        <w:rPr>
          <w:rFonts w:ascii="Gill Sans MT" w:hAnsi="Gill Sans MT"/>
          <w:sz w:val="24"/>
          <w:szCs w:val="24"/>
        </w:rPr>
        <w:t>de</w:t>
      </w:r>
      <w:r w:rsidRPr="00994364">
        <w:rPr>
          <w:rFonts w:ascii="Gill Sans MT" w:hAnsi="Gill Sans MT"/>
          <w:spacing w:val="-3"/>
          <w:sz w:val="24"/>
          <w:szCs w:val="24"/>
        </w:rPr>
        <w:t xml:space="preserve"> </w:t>
      </w:r>
      <w:r w:rsidRPr="00994364">
        <w:rPr>
          <w:rFonts w:ascii="Gill Sans MT" w:hAnsi="Gill Sans MT"/>
          <w:sz w:val="24"/>
          <w:szCs w:val="24"/>
        </w:rPr>
        <w:t>l’échantillon</w:t>
      </w:r>
      <w:r w:rsidRPr="00994364">
        <w:rPr>
          <w:rFonts w:ascii="Gill Sans MT" w:hAnsi="Gill Sans MT"/>
          <w:spacing w:val="-3"/>
          <w:sz w:val="24"/>
          <w:szCs w:val="24"/>
        </w:rPr>
        <w:t xml:space="preserve"> </w:t>
      </w:r>
      <w:r w:rsidRPr="00994364">
        <w:rPr>
          <w:rFonts w:ascii="Gill Sans MT" w:hAnsi="Gill Sans MT"/>
          <w:sz w:val="24"/>
          <w:szCs w:val="24"/>
        </w:rPr>
        <w:t>maximale.</w:t>
      </w:r>
    </w:p>
    <w:p w14:paraId="07484DF7" w14:textId="77777777" w:rsidR="00B56B42" w:rsidRPr="00994364" w:rsidRDefault="00B56B42" w:rsidP="00340B11">
      <w:pPr>
        <w:pStyle w:val="Corpsdetexte"/>
        <w:spacing w:line="235" w:lineRule="auto"/>
        <w:ind w:left="218" w:right="692"/>
        <w:jc w:val="both"/>
        <w:rPr>
          <w:rFonts w:ascii="Gill Sans MT" w:hAnsi="Gill Sans MT"/>
          <w:sz w:val="24"/>
          <w:szCs w:val="24"/>
        </w:rPr>
      </w:pPr>
    </w:p>
    <w:p w14:paraId="7BE3B67F" w14:textId="52C50418" w:rsidR="00B56B42" w:rsidRPr="00994364" w:rsidRDefault="00B56B42" w:rsidP="00340B11">
      <w:pPr>
        <w:pStyle w:val="Corpsdetexte"/>
        <w:tabs>
          <w:tab w:val="left" w:pos="8931"/>
        </w:tabs>
        <w:spacing w:line="235" w:lineRule="auto"/>
        <w:ind w:left="218" w:right="1"/>
        <w:jc w:val="both"/>
        <w:rPr>
          <w:rFonts w:ascii="Gill Sans MT" w:hAnsi="Gill Sans MT"/>
          <w:sz w:val="24"/>
          <w:szCs w:val="24"/>
        </w:rPr>
      </w:pPr>
      <w:r w:rsidRPr="00994364">
        <w:rPr>
          <w:rFonts w:ascii="Gill Sans MT" w:hAnsi="Gill Sans MT"/>
          <w:sz w:val="24"/>
          <w:szCs w:val="24"/>
        </w:rPr>
        <w:t>La taille de l’échantillon en utilisant cette formule est 16 coopératives (N inférieur à 30, il est souhaitable de faire un échantillon la plus grande possible). Toutes les 16 coopératives ont été  visitées et des entretiens avec le leader ou l’équipe de gestion ont été  effectué. Pour certaines questions</w:t>
      </w:r>
      <w:r w:rsidR="00EB7193">
        <w:rPr>
          <w:rFonts w:ascii="Gill Sans MT" w:hAnsi="Gill Sans MT"/>
          <w:sz w:val="24"/>
          <w:szCs w:val="24"/>
        </w:rPr>
        <w:t>,</w:t>
      </w:r>
      <w:r w:rsidRPr="00994364">
        <w:rPr>
          <w:rFonts w:ascii="Gill Sans MT" w:hAnsi="Gill Sans MT"/>
          <w:sz w:val="24"/>
          <w:szCs w:val="24"/>
        </w:rPr>
        <w:t xml:space="preserve"> bien que mis</w:t>
      </w:r>
      <w:r w:rsidR="00EB7193">
        <w:rPr>
          <w:rFonts w:ascii="Gill Sans MT" w:hAnsi="Gill Sans MT"/>
          <w:sz w:val="24"/>
          <w:szCs w:val="24"/>
        </w:rPr>
        <w:t>es</w:t>
      </w:r>
      <w:r w:rsidRPr="00994364">
        <w:rPr>
          <w:rFonts w:ascii="Gill Sans MT" w:hAnsi="Gill Sans MT"/>
          <w:sz w:val="24"/>
          <w:szCs w:val="24"/>
        </w:rPr>
        <w:t xml:space="preserve"> dans le questionnaire d’enquête, les leaders ont </w:t>
      </w:r>
      <w:proofErr w:type="spellStart"/>
      <w:r w:rsidRPr="00994364">
        <w:rPr>
          <w:rFonts w:ascii="Gill Sans MT" w:hAnsi="Gill Sans MT"/>
          <w:sz w:val="24"/>
          <w:szCs w:val="24"/>
        </w:rPr>
        <w:t>emis</w:t>
      </w:r>
      <w:proofErr w:type="spellEnd"/>
      <w:r w:rsidRPr="00994364">
        <w:rPr>
          <w:rFonts w:ascii="Gill Sans MT" w:hAnsi="Gill Sans MT"/>
          <w:sz w:val="24"/>
          <w:szCs w:val="24"/>
        </w:rPr>
        <w:t xml:space="preserve"> des informations qualitatives qui aideront dans la triangulation des informations et </w:t>
      </w:r>
      <w:r w:rsidRPr="00994364">
        <w:rPr>
          <w:rFonts w:ascii="Gill Sans MT" w:hAnsi="Gill Sans MT"/>
          <w:sz w:val="24"/>
          <w:szCs w:val="24"/>
        </w:rPr>
        <w:lastRenderedPageBreak/>
        <w:t>contextualisation des informations quantitatives.</w:t>
      </w:r>
    </w:p>
    <w:p w14:paraId="69DD280F" w14:textId="77777777" w:rsidR="00B56B42" w:rsidRPr="00994364" w:rsidRDefault="00B56B42" w:rsidP="00340B11">
      <w:pPr>
        <w:pStyle w:val="Corpsdetexte"/>
        <w:spacing w:before="9"/>
        <w:jc w:val="both"/>
        <w:rPr>
          <w:rFonts w:ascii="Gill Sans MT" w:hAnsi="Gill Sans MT"/>
          <w:b/>
          <w:sz w:val="24"/>
          <w:szCs w:val="24"/>
        </w:rPr>
      </w:pPr>
    </w:p>
    <w:p w14:paraId="6456C673" w14:textId="2E52BC99" w:rsidR="00B56B42" w:rsidRPr="00994364" w:rsidRDefault="00B56B42" w:rsidP="000D7B45">
      <w:pPr>
        <w:pStyle w:val="Paragraphedeliste"/>
        <w:numPr>
          <w:ilvl w:val="2"/>
          <w:numId w:val="61"/>
        </w:numPr>
        <w:jc w:val="both"/>
        <w:outlineLvl w:val="0"/>
        <w:rPr>
          <w:rFonts w:ascii="Gill Sans MT" w:hAnsi="Gill Sans MT" w:cs="Arial"/>
          <w:b/>
        </w:rPr>
      </w:pPr>
      <w:bookmarkStart w:id="156" w:name="_Toc20573548"/>
      <w:proofErr w:type="spellStart"/>
      <w:r w:rsidRPr="00994364">
        <w:rPr>
          <w:rFonts w:ascii="Gill Sans MT" w:hAnsi="Gill Sans MT" w:cs="Arial"/>
          <w:b/>
        </w:rPr>
        <w:t>Echantillon</w:t>
      </w:r>
      <w:proofErr w:type="spellEnd"/>
      <w:r w:rsidRPr="00994364">
        <w:rPr>
          <w:rFonts w:ascii="Gill Sans MT" w:hAnsi="Gill Sans MT" w:cs="Arial"/>
          <w:b/>
        </w:rPr>
        <w:t xml:space="preserve"> </w:t>
      </w:r>
      <w:r w:rsidR="00731B96" w:rsidRPr="00994364">
        <w:rPr>
          <w:rFonts w:ascii="Gill Sans MT" w:hAnsi="Gill Sans MT" w:cs="Arial"/>
          <w:b/>
        </w:rPr>
        <w:t>des</w:t>
      </w:r>
      <w:r w:rsidR="00731B96" w:rsidRPr="00994364">
        <w:rPr>
          <w:rFonts w:ascii="Gill Sans MT" w:hAnsi="Gill Sans MT" w:cs="Arial"/>
          <w:b/>
          <w:spacing w:val="-2"/>
        </w:rPr>
        <w:t xml:space="preserve"> artisans</w:t>
      </w:r>
      <w:r w:rsidRPr="00994364">
        <w:rPr>
          <w:rFonts w:ascii="Gill Sans MT" w:hAnsi="Gill Sans MT" w:cs="Arial"/>
          <w:b/>
          <w:spacing w:val="-2"/>
        </w:rPr>
        <w:t xml:space="preserve"> </w:t>
      </w:r>
      <w:proofErr w:type="spellStart"/>
      <w:r w:rsidRPr="00994364">
        <w:rPr>
          <w:rFonts w:ascii="Gill Sans MT" w:hAnsi="Gill Sans MT" w:cs="Arial"/>
          <w:b/>
        </w:rPr>
        <w:t>Bénéficiaires</w:t>
      </w:r>
      <w:bookmarkEnd w:id="156"/>
      <w:proofErr w:type="spellEnd"/>
    </w:p>
    <w:p w14:paraId="70082568" w14:textId="77777777" w:rsidR="00B56B42" w:rsidRPr="00994364" w:rsidRDefault="00B56B42" w:rsidP="00340B11">
      <w:pPr>
        <w:pStyle w:val="Corpsdetexte"/>
        <w:spacing w:before="4"/>
        <w:jc w:val="both"/>
        <w:rPr>
          <w:rFonts w:ascii="Gill Sans MT" w:hAnsi="Gill Sans MT"/>
          <w:b/>
          <w:sz w:val="24"/>
          <w:szCs w:val="24"/>
        </w:rPr>
      </w:pPr>
    </w:p>
    <w:p w14:paraId="038FFBC0" w14:textId="26BB2B5D" w:rsidR="00B56B42" w:rsidRPr="00994364" w:rsidRDefault="00B56B42" w:rsidP="00340B11">
      <w:pPr>
        <w:pStyle w:val="Corpsdetexte"/>
        <w:tabs>
          <w:tab w:val="left" w:pos="9065"/>
        </w:tabs>
        <w:spacing w:line="232" w:lineRule="auto"/>
        <w:ind w:left="218" w:right="1"/>
        <w:jc w:val="both"/>
        <w:rPr>
          <w:rFonts w:ascii="Gill Sans MT" w:hAnsi="Gill Sans MT"/>
          <w:sz w:val="24"/>
          <w:szCs w:val="24"/>
        </w:rPr>
      </w:pPr>
      <w:r w:rsidRPr="00994364">
        <w:rPr>
          <w:rFonts w:ascii="Gill Sans MT" w:hAnsi="Gill Sans MT"/>
          <w:sz w:val="24"/>
          <w:szCs w:val="24"/>
        </w:rPr>
        <w:t>Dans cette étude, une analyse de l’impact des projets  a été  effectuée sur un échantillon représentatif</w:t>
      </w:r>
      <w:r w:rsidRPr="00994364">
        <w:rPr>
          <w:rFonts w:ascii="Gill Sans MT" w:hAnsi="Gill Sans MT"/>
          <w:spacing w:val="-28"/>
          <w:sz w:val="24"/>
          <w:szCs w:val="24"/>
        </w:rPr>
        <w:t xml:space="preserve"> </w:t>
      </w:r>
      <w:r w:rsidRPr="00994364">
        <w:rPr>
          <w:rFonts w:ascii="Gill Sans MT" w:hAnsi="Gill Sans MT"/>
          <w:sz w:val="24"/>
          <w:szCs w:val="24"/>
        </w:rPr>
        <w:t>des</w:t>
      </w:r>
      <w:r w:rsidRPr="00994364">
        <w:rPr>
          <w:rFonts w:ascii="Gill Sans MT" w:hAnsi="Gill Sans MT"/>
          <w:spacing w:val="-28"/>
          <w:sz w:val="24"/>
          <w:szCs w:val="24"/>
        </w:rPr>
        <w:t xml:space="preserve"> </w:t>
      </w:r>
      <w:r w:rsidRPr="00994364">
        <w:rPr>
          <w:rFonts w:ascii="Gill Sans MT" w:hAnsi="Gill Sans MT"/>
          <w:sz w:val="24"/>
          <w:szCs w:val="24"/>
        </w:rPr>
        <w:t>bénéficiaires.</w:t>
      </w:r>
      <w:r w:rsidRPr="00994364">
        <w:rPr>
          <w:rFonts w:ascii="Gill Sans MT" w:hAnsi="Gill Sans MT"/>
          <w:spacing w:val="-26"/>
          <w:sz w:val="24"/>
          <w:szCs w:val="24"/>
        </w:rPr>
        <w:t xml:space="preserve"> </w:t>
      </w:r>
      <w:r w:rsidRPr="00994364">
        <w:rPr>
          <w:rFonts w:ascii="Gill Sans MT" w:hAnsi="Gill Sans MT"/>
          <w:sz w:val="24"/>
          <w:szCs w:val="24"/>
        </w:rPr>
        <w:t>La</w:t>
      </w:r>
      <w:r w:rsidRPr="00994364">
        <w:rPr>
          <w:rFonts w:ascii="Gill Sans MT" w:hAnsi="Gill Sans MT"/>
          <w:spacing w:val="-27"/>
          <w:sz w:val="24"/>
          <w:szCs w:val="24"/>
        </w:rPr>
        <w:t xml:space="preserve"> </w:t>
      </w:r>
      <w:r w:rsidRPr="00994364">
        <w:rPr>
          <w:rFonts w:ascii="Gill Sans MT" w:hAnsi="Gill Sans MT"/>
          <w:sz w:val="24"/>
          <w:szCs w:val="24"/>
        </w:rPr>
        <w:t>taille</w:t>
      </w:r>
      <w:r w:rsidRPr="00994364">
        <w:rPr>
          <w:rFonts w:ascii="Gill Sans MT" w:hAnsi="Gill Sans MT"/>
          <w:spacing w:val="-28"/>
          <w:sz w:val="24"/>
          <w:szCs w:val="24"/>
        </w:rPr>
        <w:t xml:space="preserve"> </w:t>
      </w:r>
      <w:r w:rsidRPr="00994364">
        <w:rPr>
          <w:rFonts w:ascii="Gill Sans MT" w:hAnsi="Gill Sans MT"/>
          <w:sz w:val="24"/>
          <w:szCs w:val="24"/>
        </w:rPr>
        <w:t>de</w:t>
      </w:r>
      <w:r w:rsidRPr="00994364">
        <w:rPr>
          <w:rFonts w:ascii="Gill Sans MT" w:hAnsi="Gill Sans MT"/>
          <w:spacing w:val="-27"/>
          <w:sz w:val="24"/>
          <w:szCs w:val="24"/>
        </w:rPr>
        <w:t xml:space="preserve"> </w:t>
      </w:r>
      <w:r w:rsidRPr="00994364">
        <w:rPr>
          <w:rFonts w:ascii="Gill Sans MT" w:hAnsi="Gill Sans MT"/>
          <w:sz w:val="24"/>
          <w:szCs w:val="24"/>
        </w:rPr>
        <w:t>l’échantillon</w:t>
      </w:r>
      <w:r w:rsidRPr="00994364">
        <w:rPr>
          <w:rFonts w:ascii="Gill Sans MT" w:hAnsi="Gill Sans MT"/>
          <w:spacing w:val="-28"/>
          <w:sz w:val="24"/>
          <w:szCs w:val="24"/>
        </w:rPr>
        <w:t xml:space="preserve"> </w:t>
      </w:r>
      <w:r w:rsidRPr="00994364">
        <w:rPr>
          <w:rFonts w:ascii="Gill Sans MT" w:hAnsi="Gill Sans MT"/>
          <w:sz w:val="24"/>
          <w:szCs w:val="24"/>
        </w:rPr>
        <w:t>représentatif</w:t>
      </w:r>
      <w:r w:rsidRPr="00994364">
        <w:rPr>
          <w:rFonts w:ascii="Gill Sans MT" w:hAnsi="Gill Sans MT"/>
          <w:spacing w:val="-27"/>
          <w:sz w:val="24"/>
          <w:szCs w:val="24"/>
        </w:rPr>
        <w:t xml:space="preserve"> </w:t>
      </w:r>
      <w:r w:rsidRPr="00994364">
        <w:rPr>
          <w:rFonts w:ascii="Gill Sans MT" w:hAnsi="Gill Sans MT"/>
          <w:sz w:val="24"/>
          <w:szCs w:val="24"/>
        </w:rPr>
        <w:t>des</w:t>
      </w:r>
      <w:r w:rsidRPr="00994364">
        <w:rPr>
          <w:rFonts w:ascii="Gill Sans MT" w:hAnsi="Gill Sans MT"/>
          <w:spacing w:val="-28"/>
          <w:sz w:val="24"/>
          <w:szCs w:val="24"/>
        </w:rPr>
        <w:t xml:space="preserve"> </w:t>
      </w:r>
      <w:r w:rsidRPr="00994364">
        <w:rPr>
          <w:rFonts w:ascii="Gill Sans MT" w:hAnsi="Gill Sans MT"/>
          <w:sz w:val="24"/>
          <w:szCs w:val="24"/>
        </w:rPr>
        <w:t xml:space="preserve">bénéficiaires cible </w:t>
      </w:r>
      <w:r w:rsidRPr="00994364">
        <w:rPr>
          <w:rFonts w:ascii="Gill Sans MT" w:hAnsi="Gill Sans MT"/>
          <w:w w:val="95"/>
          <w:sz w:val="24"/>
          <w:szCs w:val="24"/>
        </w:rPr>
        <w:t>de</w:t>
      </w:r>
      <w:r w:rsidR="00C472CB" w:rsidRPr="00994364">
        <w:rPr>
          <w:rFonts w:ascii="Gill Sans MT" w:hAnsi="Gill Sans MT"/>
          <w:noProof/>
          <w:lang w:bidi="ar-SA"/>
        </w:rPr>
        <w:drawing>
          <wp:anchor distT="0" distB="0" distL="0" distR="0" simplePos="0" relativeHeight="251728896" behindDoc="0" locked="0" layoutInCell="1" allowOverlap="1" wp14:anchorId="18BEB2D8" wp14:editId="585096EF">
            <wp:simplePos x="0" y="0"/>
            <wp:positionH relativeFrom="page">
              <wp:posOffset>3633470</wp:posOffset>
            </wp:positionH>
            <wp:positionV relativeFrom="paragraph">
              <wp:posOffset>699770</wp:posOffset>
            </wp:positionV>
            <wp:extent cx="1238250" cy="923925"/>
            <wp:effectExtent l="0" t="0" r="0" b="9525"/>
            <wp:wrapNone/>
            <wp:docPr id="10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923925"/>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994364">
        <w:rPr>
          <w:rFonts w:ascii="Gill Sans MT" w:hAnsi="Gill Sans MT"/>
          <w:w w:val="95"/>
          <w:sz w:val="24"/>
          <w:szCs w:val="24"/>
        </w:rPr>
        <w:t xml:space="preserve"> </w:t>
      </w:r>
      <w:r w:rsidRPr="00994364">
        <w:rPr>
          <w:rFonts w:ascii="Gill Sans MT" w:hAnsi="Gill Sans MT"/>
          <w:sz w:val="24"/>
          <w:szCs w:val="24"/>
        </w:rPr>
        <w:t>l’étude</w:t>
      </w:r>
      <w:r w:rsidRPr="00994364">
        <w:rPr>
          <w:rFonts w:ascii="Gill Sans MT" w:hAnsi="Gill Sans MT"/>
          <w:spacing w:val="-27"/>
          <w:sz w:val="24"/>
          <w:szCs w:val="24"/>
        </w:rPr>
        <w:t xml:space="preserve"> </w:t>
      </w:r>
      <w:r w:rsidRPr="00994364">
        <w:rPr>
          <w:rFonts w:ascii="Gill Sans MT" w:hAnsi="Gill Sans MT"/>
          <w:sz w:val="24"/>
          <w:szCs w:val="24"/>
        </w:rPr>
        <w:t xml:space="preserve">a été </w:t>
      </w:r>
      <w:r w:rsidRPr="00994364">
        <w:rPr>
          <w:rFonts w:ascii="Gill Sans MT" w:hAnsi="Gill Sans MT"/>
          <w:spacing w:val="-28"/>
          <w:sz w:val="24"/>
          <w:szCs w:val="24"/>
        </w:rPr>
        <w:t xml:space="preserve"> </w:t>
      </w:r>
      <w:r w:rsidRPr="00994364">
        <w:rPr>
          <w:rFonts w:ascii="Gill Sans MT" w:hAnsi="Gill Sans MT"/>
          <w:sz w:val="24"/>
          <w:szCs w:val="24"/>
        </w:rPr>
        <w:t>calculée</w:t>
      </w:r>
      <w:r w:rsidRPr="00994364">
        <w:rPr>
          <w:rFonts w:ascii="Gill Sans MT" w:hAnsi="Gill Sans MT"/>
          <w:spacing w:val="6"/>
          <w:sz w:val="24"/>
          <w:szCs w:val="24"/>
        </w:rPr>
        <w:t xml:space="preserve"> </w:t>
      </w:r>
      <w:r w:rsidRPr="00994364">
        <w:rPr>
          <w:rFonts w:ascii="Gill Sans MT" w:hAnsi="Gill Sans MT"/>
          <w:sz w:val="24"/>
          <w:szCs w:val="24"/>
        </w:rPr>
        <w:t>en</w:t>
      </w:r>
      <w:r w:rsidRPr="00994364">
        <w:rPr>
          <w:rFonts w:ascii="Gill Sans MT" w:hAnsi="Gill Sans MT"/>
          <w:spacing w:val="-27"/>
          <w:sz w:val="24"/>
          <w:szCs w:val="24"/>
        </w:rPr>
        <w:t xml:space="preserve"> </w:t>
      </w:r>
      <w:r w:rsidRPr="00994364">
        <w:rPr>
          <w:rFonts w:ascii="Gill Sans MT" w:hAnsi="Gill Sans MT"/>
          <w:sz w:val="24"/>
          <w:szCs w:val="24"/>
        </w:rPr>
        <w:t>utilisant</w:t>
      </w:r>
      <w:r w:rsidRPr="00994364">
        <w:rPr>
          <w:rFonts w:ascii="Gill Sans MT" w:hAnsi="Gill Sans MT"/>
          <w:spacing w:val="-27"/>
          <w:sz w:val="24"/>
          <w:szCs w:val="24"/>
        </w:rPr>
        <w:t xml:space="preserve"> </w:t>
      </w:r>
      <w:r w:rsidRPr="00994364">
        <w:rPr>
          <w:rFonts w:ascii="Gill Sans MT" w:hAnsi="Gill Sans MT"/>
          <w:sz w:val="24"/>
          <w:szCs w:val="24"/>
        </w:rPr>
        <w:t>la</w:t>
      </w:r>
      <w:r w:rsidRPr="00994364">
        <w:rPr>
          <w:rFonts w:ascii="Gill Sans MT" w:hAnsi="Gill Sans MT"/>
          <w:spacing w:val="-27"/>
          <w:sz w:val="24"/>
          <w:szCs w:val="24"/>
        </w:rPr>
        <w:t xml:space="preserve"> </w:t>
      </w:r>
      <w:r w:rsidRPr="00994364">
        <w:rPr>
          <w:rFonts w:ascii="Gill Sans MT" w:hAnsi="Gill Sans MT"/>
          <w:sz w:val="24"/>
          <w:szCs w:val="24"/>
        </w:rPr>
        <w:t>formule</w:t>
      </w:r>
      <w:r w:rsidRPr="00994364">
        <w:rPr>
          <w:rFonts w:ascii="Gill Sans MT" w:hAnsi="Gill Sans MT"/>
          <w:spacing w:val="-27"/>
          <w:sz w:val="24"/>
          <w:szCs w:val="24"/>
        </w:rPr>
        <w:t xml:space="preserve"> </w:t>
      </w:r>
      <w:r w:rsidRPr="00994364">
        <w:rPr>
          <w:rFonts w:ascii="Gill Sans MT" w:hAnsi="Gill Sans MT"/>
          <w:sz w:val="24"/>
          <w:szCs w:val="24"/>
        </w:rPr>
        <w:t>de</w:t>
      </w:r>
      <w:r w:rsidRPr="00994364">
        <w:rPr>
          <w:rFonts w:ascii="Gill Sans MT" w:hAnsi="Gill Sans MT"/>
          <w:spacing w:val="7"/>
          <w:sz w:val="24"/>
          <w:szCs w:val="24"/>
        </w:rPr>
        <w:t xml:space="preserve"> </w:t>
      </w:r>
      <w:r w:rsidRPr="00994364">
        <w:rPr>
          <w:rFonts w:ascii="Gill Sans MT" w:hAnsi="Gill Sans MT"/>
          <w:sz w:val="24"/>
          <w:szCs w:val="24"/>
        </w:rPr>
        <w:t>de</w:t>
      </w:r>
      <w:r w:rsidRPr="00994364">
        <w:rPr>
          <w:rFonts w:ascii="Gill Sans MT" w:hAnsi="Gill Sans MT"/>
          <w:spacing w:val="-27"/>
          <w:sz w:val="24"/>
          <w:szCs w:val="24"/>
        </w:rPr>
        <w:t xml:space="preserve"> </w:t>
      </w:r>
      <w:r w:rsidRPr="00994364">
        <w:rPr>
          <w:rFonts w:ascii="Gill Sans MT" w:hAnsi="Gill Sans MT"/>
          <w:sz w:val="24"/>
          <w:szCs w:val="24"/>
        </w:rPr>
        <w:t>calcul</w:t>
      </w:r>
      <w:r w:rsidRPr="00994364">
        <w:rPr>
          <w:rFonts w:ascii="Gill Sans MT" w:hAnsi="Gill Sans MT"/>
          <w:spacing w:val="-27"/>
          <w:sz w:val="24"/>
          <w:szCs w:val="24"/>
        </w:rPr>
        <w:t xml:space="preserve"> </w:t>
      </w:r>
      <w:r w:rsidRPr="00994364">
        <w:rPr>
          <w:rFonts w:ascii="Gill Sans MT" w:hAnsi="Gill Sans MT"/>
          <w:sz w:val="24"/>
          <w:szCs w:val="24"/>
        </w:rPr>
        <w:t>de</w:t>
      </w:r>
      <w:r w:rsidRPr="00994364">
        <w:rPr>
          <w:rFonts w:ascii="Gill Sans MT" w:hAnsi="Gill Sans MT"/>
          <w:spacing w:val="-27"/>
          <w:sz w:val="24"/>
          <w:szCs w:val="24"/>
        </w:rPr>
        <w:t xml:space="preserve"> </w:t>
      </w:r>
      <w:r w:rsidRPr="00994364">
        <w:rPr>
          <w:rFonts w:ascii="Gill Sans MT" w:hAnsi="Gill Sans MT"/>
          <w:sz w:val="24"/>
          <w:szCs w:val="24"/>
        </w:rPr>
        <w:t>l’échantillon</w:t>
      </w:r>
      <w:r w:rsidRPr="00994364">
        <w:rPr>
          <w:rFonts w:ascii="Gill Sans MT" w:hAnsi="Gill Sans MT"/>
          <w:spacing w:val="-27"/>
          <w:sz w:val="24"/>
          <w:szCs w:val="24"/>
        </w:rPr>
        <w:t xml:space="preserve"> </w:t>
      </w:r>
      <w:r w:rsidRPr="00994364">
        <w:rPr>
          <w:rFonts w:ascii="Gill Sans MT" w:hAnsi="Gill Sans MT"/>
          <w:sz w:val="24"/>
          <w:szCs w:val="24"/>
        </w:rPr>
        <w:t>représentatif.</w:t>
      </w:r>
      <w:r w:rsidRPr="00994364">
        <w:rPr>
          <w:rFonts w:ascii="Gill Sans MT" w:hAnsi="Gill Sans MT"/>
          <w:spacing w:val="-27"/>
          <w:sz w:val="24"/>
          <w:szCs w:val="24"/>
        </w:rPr>
        <w:t xml:space="preserve"> </w:t>
      </w:r>
      <w:r w:rsidRPr="00994364">
        <w:rPr>
          <w:rFonts w:ascii="Gill Sans MT" w:hAnsi="Gill Sans MT"/>
          <w:sz w:val="24"/>
          <w:szCs w:val="24"/>
        </w:rPr>
        <w:t>Cette</w:t>
      </w:r>
      <w:r w:rsidRPr="00994364">
        <w:rPr>
          <w:rFonts w:ascii="Gill Sans MT" w:hAnsi="Gill Sans MT"/>
          <w:spacing w:val="-27"/>
          <w:sz w:val="24"/>
          <w:szCs w:val="24"/>
        </w:rPr>
        <w:t xml:space="preserve"> </w:t>
      </w:r>
      <w:r w:rsidRPr="00994364">
        <w:rPr>
          <w:rFonts w:ascii="Gill Sans MT" w:hAnsi="Gill Sans MT"/>
          <w:sz w:val="24"/>
          <w:szCs w:val="24"/>
        </w:rPr>
        <w:t>taille</w:t>
      </w:r>
      <w:r w:rsidRPr="00994364">
        <w:rPr>
          <w:rFonts w:ascii="Gill Sans MT" w:hAnsi="Gill Sans MT"/>
          <w:spacing w:val="-27"/>
          <w:sz w:val="24"/>
          <w:szCs w:val="24"/>
        </w:rPr>
        <w:t xml:space="preserve"> </w:t>
      </w:r>
      <w:r w:rsidRPr="00994364">
        <w:rPr>
          <w:rFonts w:ascii="Gill Sans MT" w:hAnsi="Gill Sans MT"/>
          <w:sz w:val="24"/>
          <w:szCs w:val="24"/>
        </w:rPr>
        <w:t>de l’échantillon est calculée en utilisant la formule</w:t>
      </w:r>
      <w:r w:rsidRPr="00994364">
        <w:rPr>
          <w:rFonts w:ascii="Gill Sans MT" w:hAnsi="Gill Sans MT"/>
          <w:spacing w:val="-38"/>
          <w:sz w:val="24"/>
          <w:szCs w:val="24"/>
        </w:rPr>
        <w:t xml:space="preserve"> </w:t>
      </w:r>
      <w:r w:rsidRPr="00994364">
        <w:rPr>
          <w:rFonts w:ascii="Gill Sans MT" w:hAnsi="Gill Sans MT"/>
          <w:sz w:val="24"/>
          <w:szCs w:val="24"/>
        </w:rPr>
        <w:t>ci-dessous.</w:t>
      </w:r>
    </w:p>
    <w:p w14:paraId="45B996B1" w14:textId="77777777" w:rsidR="00B56B42" w:rsidRPr="00994364" w:rsidRDefault="00B56B42" w:rsidP="00340B11">
      <w:pPr>
        <w:pStyle w:val="Corpsdetexte"/>
        <w:jc w:val="both"/>
        <w:rPr>
          <w:rFonts w:ascii="Gill Sans MT" w:hAnsi="Gill Sans MT"/>
          <w:sz w:val="24"/>
          <w:szCs w:val="24"/>
        </w:rPr>
      </w:pPr>
    </w:p>
    <w:p w14:paraId="7BD6E900" w14:textId="77777777" w:rsidR="00B56B42" w:rsidRPr="00994364" w:rsidRDefault="00B56B42" w:rsidP="00340B11">
      <w:pPr>
        <w:pStyle w:val="Corpsdetexte"/>
        <w:jc w:val="both"/>
        <w:rPr>
          <w:rFonts w:ascii="Gill Sans MT" w:hAnsi="Gill Sans MT"/>
          <w:sz w:val="24"/>
          <w:szCs w:val="24"/>
        </w:rPr>
      </w:pPr>
    </w:p>
    <w:p w14:paraId="7EB5A9FF" w14:textId="77777777" w:rsidR="00B56B42" w:rsidRPr="00994364" w:rsidRDefault="00B56B42" w:rsidP="00340B11">
      <w:pPr>
        <w:pStyle w:val="Corpsdetexte"/>
        <w:jc w:val="both"/>
        <w:rPr>
          <w:rFonts w:ascii="Gill Sans MT" w:hAnsi="Gill Sans MT"/>
          <w:sz w:val="24"/>
          <w:szCs w:val="24"/>
        </w:rPr>
      </w:pPr>
    </w:p>
    <w:p w14:paraId="1A47855D" w14:textId="77777777" w:rsidR="00B56B42" w:rsidRPr="00994364" w:rsidRDefault="00B56B42" w:rsidP="00340B11">
      <w:pPr>
        <w:pStyle w:val="Titre3"/>
        <w:jc w:val="both"/>
        <w:rPr>
          <w:rFonts w:ascii="Gill Sans MT" w:hAnsi="Gill Sans MT" w:cs="Arial"/>
          <w:sz w:val="24"/>
          <w:szCs w:val="24"/>
        </w:rPr>
      </w:pPr>
      <w:bookmarkStart w:id="157" w:name="_Toc16412829"/>
      <w:bookmarkStart w:id="158" w:name="_Toc16419362"/>
      <w:bookmarkStart w:id="159" w:name="_Toc16420353"/>
      <w:bookmarkStart w:id="160" w:name="_Toc20573549"/>
      <w:r w:rsidRPr="00994364">
        <w:rPr>
          <w:rFonts w:ascii="Gill Sans MT" w:hAnsi="Gill Sans MT" w:cs="Arial"/>
          <w:sz w:val="24"/>
          <w:szCs w:val="24"/>
        </w:rPr>
        <w:t>Taille de l’échantillon=n =</w:t>
      </w:r>
      <w:bookmarkEnd w:id="157"/>
      <w:bookmarkEnd w:id="158"/>
      <w:bookmarkEnd w:id="159"/>
      <w:bookmarkEnd w:id="160"/>
    </w:p>
    <w:p w14:paraId="6A2AE9C8" w14:textId="39C32471" w:rsidR="00C426E3" w:rsidRPr="00994364" w:rsidRDefault="00C426E3" w:rsidP="00340B11">
      <w:pPr>
        <w:ind w:left="218" w:right="1"/>
        <w:jc w:val="both"/>
        <w:rPr>
          <w:rFonts w:ascii="Gill Sans MT" w:hAnsi="Gill Sans MT" w:cs="Arial"/>
          <w:i/>
          <w:w w:val="95"/>
        </w:rPr>
      </w:pPr>
    </w:p>
    <w:p w14:paraId="44D3FFA6" w14:textId="0B579386" w:rsidR="00B56B42" w:rsidRPr="00994364" w:rsidRDefault="00B56B42" w:rsidP="00340B11">
      <w:pPr>
        <w:ind w:left="218" w:right="1"/>
        <w:jc w:val="both"/>
        <w:rPr>
          <w:rFonts w:ascii="Gill Sans MT" w:hAnsi="Gill Sans MT" w:cs="Arial"/>
          <w:i/>
        </w:rPr>
      </w:pPr>
      <w:r w:rsidRPr="00994364">
        <w:rPr>
          <w:rFonts w:ascii="Gill Sans MT" w:hAnsi="Gill Sans MT" w:cs="Arial"/>
          <w:i/>
          <w:w w:val="95"/>
        </w:rPr>
        <w:t>Taille</w:t>
      </w:r>
      <w:r w:rsidRPr="00994364">
        <w:rPr>
          <w:rFonts w:ascii="Gill Sans MT" w:hAnsi="Gill Sans MT" w:cs="Arial"/>
          <w:i/>
          <w:spacing w:val="-37"/>
          <w:w w:val="95"/>
        </w:rPr>
        <w:t xml:space="preserve"> </w:t>
      </w:r>
      <w:r w:rsidRPr="00994364">
        <w:rPr>
          <w:rFonts w:ascii="Gill Sans MT" w:hAnsi="Gill Sans MT" w:cs="Arial"/>
          <w:i/>
          <w:w w:val="95"/>
        </w:rPr>
        <w:t>de</w:t>
      </w:r>
      <w:r w:rsidRPr="00994364">
        <w:rPr>
          <w:rFonts w:ascii="Gill Sans MT" w:hAnsi="Gill Sans MT" w:cs="Arial"/>
          <w:i/>
          <w:spacing w:val="-37"/>
          <w:w w:val="95"/>
        </w:rPr>
        <w:t xml:space="preserve"> </w:t>
      </w:r>
      <w:r w:rsidRPr="00994364">
        <w:rPr>
          <w:rFonts w:ascii="Gill Sans MT" w:hAnsi="Gill Sans MT" w:cs="Arial"/>
          <w:i/>
          <w:w w:val="95"/>
        </w:rPr>
        <w:t>la</w:t>
      </w:r>
      <w:r w:rsidRPr="00994364">
        <w:rPr>
          <w:rFonts w:ascii="Gill Sans MT" w:hAnsi="Gill Sans MT" w:cs="Arial"/>
          <w:i/>
          <w:spacing w:val="-36"/>
          <w:w w:val="95"/>
        </w:rPr>
        <w:t xml:space="preserve"> </w:t>
      </w:r>
      <w:r w:rsidRPr="00994364">
        <w:rPr>
          <w:rFonts w:ascii="Gill Sans MT" w:hAnsi="Gill Sans MT" w:cs="Arial"/>
          <w:i/>
          <w:w w:val="95"/>
        </w:rPr>
        <w:t>population</w:t>
      </w:r>
      <w:r w:rsidRPr="00994364">
        <w:rPr>
          <w:rFonts w:ascii="Gill Sans MT" w:hAnsi="Gill Sans MT" w:cs="Arial"/>
          <w:i/>
          <w:spacing w:val="-37"/>
          <w:w w:val="95"/>
        </w:rPr>
        <w:t xml:space="preserve"> </w:t>
      </w:r>
      <w:r w:rsidRPr="00994364">
        <w:rPr>
          <w:rFonts w:ascii="Gill Sans MT" w:hAnsi="Gill Sans MT" w:cs="Arial"/>
          <w:i/>
          <w:w w:val="95"/>
        </w:rPr>
        <w:t>=</w:t>
      </w:r>
      <w:r w:rsidRPr="00994364">
        <w:rPr>
          <w:rFonts w:ascii="Gill Sans MT" w:hAnsi="Gill Sans MT" w:cs="Arial"/>
          <w:i/>
          <w:spacing w:val="-37"/>
          <w:w w:val="95"/>
        </w:rPr>
        <w:t xml:space="preserve"> </w:t>
      </w:r>
      <w:r w:rsidRPr="00994364">
        <w:rPr>
          <w:rFonts w:ascii="Gill Sans MT" w:hAnsi="Gill Sans MT" w:cs="Arial"/>
          <w:i/>
        </w:rPr>
        <w:t>N</w:t>
      </w:r>
      <w:r w:rsidRPr="00994364">
        <w:rPr>
          <w:rFonts w:ascii="Gill Sans MT" w:hAnsi="Gill Sans MT" w:cs="Arial"/>
          <w:i/>
          <w:spacing w:val="-39"/>
        </w:rPr>
        <w:t xml:space="preserve"> </w:t>
      </w:r>
      <w:r w:rsidRPr="00994364">
        <w:rPr>
          <w:rFonts w:ascii="Gill Sans MT" w:hAnsi="Gill Sans MT" w:cs="Arial"/>
          <w:i/>
          <w:w w:val="115"/>
        </w:rPr>
        <w:t>|</w:t>
      </w:r>
      <w:r w:rsidRPr="00994364">
        <w:rPr>
          <w:rFonts w:ascii="Gill Sans MT" w:hAnsi="Gill Sans MT" w:cs="Arial"/>
          <w:i/>
          <w:spacing w:val="-50"/>
          <w:w w:val="115"/>
        </w:rPr>
        <w:t xml:space="preserve"> </w:t>
      </w:r>
      <w:r w:rsidRPr="00994364">
        <w:rPr>
          <w:rFonts w:ascii="Gill Sans MT" w:hAnsi="Gill Sans MT" w:cs="Arial"/>
          <w:i/>
          <w:w w:val="95"/>
        </w:rPr>
        <w:t>Marge</w:t>
      </w:r>
      <w:r w:rsidRPr="00994364">
        <w:rPr>
          <w:rFonts w:ascii="Gill Sans MT" w:hAnsi="Gill Sans MT" w:cs="Arial"/>
          <w:i/>
          <w:spacing w:val="-37"/>
          <w:w w:val="95"/>
        </w:rPr>
        <w:t xml:space="preserve"> </w:t>
      </w:r>
      <w:r w:rsidRPr="00994364">
        <w:rPr>
          <w:rFonts w:ascii="Gill Sans MT" w:hAnsi="Gill Sans MT" w:cs="Arial"/>
          <w:i/>
          <w:w w:val="95"/>
        </w:rPr>
        <w:t>d’erreur</w:t>
      </w:r>
      <w:r w:rsidRPr="00994364">
        <w:rPr>
          <w:rFonts w:ascii="Gill Sans MT" w:hAnsi="Gill Sans MT" w:cs="Arial"/>
          <w:i/>
          <w:spacing w:val="-37"/>
          <w:w w:val="95"/>
        </w:rPr>
        <w:t xml:space="preserve"> </w:t>
      </w:r>
      <w:r w:rsidRPr="00994364">
        <w:rPr>
          <w:rFonts w:ascii="Gill Sans MT" w:hAnsi="Gill Sans MT" w:cs="Arial"/>
          <w:i/>
          <w:w w:val="95"/>
        </w:rPr>
        <w:t>=</w:t>
      </w:r>
      <w:r w:rsidRPr="00994364">
        <w:rPr>
          <w:rFonts w:ascii="Gill Sans MT" w:hAnsi="Gill Sans MT" w:cs="Arial"/>
          <w:i/>
          <w:spacing w:val="-36"/>
          <w:w w:val="95"/>
        </w:rPr>
        <w:t xml:space="preserve"> </w:t>
      </w:r>
      <w:r w:rsidRPr="00994364">
        <w:rPr>
          <w:rFonts w:ascii="Gill Sans MT" w:hAnsi="Gill Sans MT" w:cs="Arial"/>
          <w:i/>
          <w:w w:val="95"/>
        </w:rPr>
        <w:t>e</w:t>
      </w:r>
      <w:r w:rsidRPr="00994364">
        <w:rPr>
          <w:rFonts w:ascii="Gill Sans MT" w:hAnsi="Gill Sans MT" w:cs="Arial"/>
          <w:i/>
          <w:spacing w:val="-37"/>
          <w:w w:val="95"/>
        </w:rPr>
        <w:t xml:space="preserve"> </w:t>
      </w:r>
      <w:r w:rsidRPr="00994364">
        <w:rPr>
          <w:rFonts w:ascii="Gill Sans MT" w:hAnsi="Gill Sans MT" w:cs="Arial"/>
          <w:i/>
          <w:w w:val="115"/>
        </w:rPr>
        <w:t>|</w:t>
      </w:r>
      <w:r w:rsidRPr="00994364">
        <w:rPr>
          <w:rFonts w:ascii="Gill Sans MT" w:hAnsi="Gill Sans MT" w:cs="Arial"/>
          <w:i/>
          <w:spacing w:val="-48"/>
          <w:w w:val="115"/>
        </w:rPr>
        <w:t xml:space="preserve"> </w:t>
      </w:r>
      <w:r w:rsidRPr="00994364">
        <w:rPr>
          <w:rFonts w:ascii="Gill Sans MT" w:hAnsi="Gill Sans MT" w:cs="Arial"/>
          <w:i/>
          <w:w w:val="95"/>
        </w:rPr>
        <w:t>z-score</w:t>
      </w:r>
      <w:r w:rsidRPr="00994364">
        <w:rPr>
          <w:rFonts w:ascii="Gill Sans MT" w:hAnsi="Gill Sans MT" w:cs="Arial"/>
          <w:i/>
          <w:spacing w:val="-37"/>
          <w:w w:val="95"/>
        </w:rPr>
        <w:t xml:space="preserve"> </w:t>
      </w:r>
      <w:r w:rsidRPr="00994364">
        <w:rPr>
          <w:rFonts w:ascii="Gill Sans MT" w:hAnsi="Gill Sans MT" w:cs="Arial"/>
          <w:i/>
          <w:w w:val="95"/>
        </w:rPr>
        <w:t>=</w:t>
      </w:r>
      <w:r w:rsidRPr="00994364">
        <w:rPr>
          <w:rFonts w:ascii="Gill Sans MT" w:hAnsi="Gill Sans MT" w:cs="Arial"/>
          <w:i/>
          <w:spacing w:val="-36"/>
          <w:w w:val="95"/>
        </w:rPr>
        <w:t xml:space="preserve"> </w:t>
      </w:r>
      <w:r w:rsidRPr="00994364">
        <w:rPr>
          <w:rFonts w:ascii="Gill Sans MT" w:hAnsi="Gill Sans MT" w:cs="Arial"/>
          <w:i/>
        </w:rPr>
        <w:t xml:space="preserve">z </w:t>
      </w:r>
      <w:r w:rsidRPr="00994364">
        <w:rPr>
          <w:rFonts w:ascii="Gill Sans MT" w:hAnsi="Gill Sans MT" w:cs="Arial"/>
          <w:i/>
          <w:w w:val="85"/>
        </w:rPr>
        <w:t>e</w:t>
      </w:r>
      <w:r w:rsidRPr="00994364">
        <w:rPr>
          <w:rFonts w:ascii="Gill Sans MT" w:hAnsi="Gill Sans MT" w:cs="Arial"/>
          <w:i/>
          <w:spacing w:val="-19"/>
          <w:w w:val="85"/>
        </w:rPr>
        <w:t xml:space="preserve"> </w:t>
      </w:r>
      <w:r w:rsidRPr="00994364">
        <w:rPr>
          <w:rFonts w:ascii="Gill Sans MT" w:hAnsi="Gill Sans MT" w:cs="Arial"/>
          <w:i/>
          <w:w w:val="85"/>
        </w:rPr>
        <w:t>étant</w:t>
      </w:r>
      <w:r w:rsidRPr="00994364">
        <w:rPr>
          <w:rFonts w:ascii="Gill Sans MT" w:hAnsi="Gill Sans MT" w:cs="Arial"/>
          <w:i/>
          <w:spacing w:val="-19"/>
          <w:w w:val="85"/>
        </w:rPr>
        <w:t xml:space="preserve"> </w:t>
      </w:r>
      <w:r w:rsidRPr="00994364">
        <w:rPr>
          <w:rFonts w:ascii="Gill Sans MT" w:hAnsi="Gill Sans MT" w:cs="Arial"/>
          <w:i/>
          <w:w w:val="85"/>
        </w:rPr>
        <w:t>le</w:t>
      </w:r>
      <w:r w:rsidRPr="00994364">
        <w:rPr>
          <w:rFonts w:ascii="Gill Sans MT" w:hAnsi="Gill Sans MT" w:cs="Arial"/>
          <w:i/>
          <w:spacing w:val="-19"/>
          <w:w w:val="85"/>
        </w:rPr>
        <w:t xml:space="preserve"> </w:t>
      </w:r>
      <w:r w:rsidRPr="00994364">
        <w:rPr>
          <w:rFonts w:ascii="Gill Sans MT" w:hAnsi="Gill Sans MT" w:cs="Arial"/>
          <w:i/>
          <w:w w:val="85"/>
        </w:rPr>
        <w:t>pourcentage</w:t>
      </w:r>
      <w:r w:rsidRPr="00994364">
        <w:rPr>
          <w:rFonts w:ascii="Gill Sans MT" w:hAnsi="Gill Sans MT" w:cs="Arial"/>
          <w:i/>
          <w:spacing w:val="-19"/>
          <w:w w:val="85"/>
        </w:rPr>
        <w:t xml:space="preserve"> </w:t>
      </w:r>
      <w:r w:rsidRPr="00994364">
        <w:rPr>
          <w:rFonts w:ascii="Gill Sans MT" w:hAnsi="Gill Sans MT" w:cs="Arial"/>
          <w:i/>
          <w:w w:val="85"/>
        </w:rPr>
        <w:t>exprimé</w:t>
      </w:r>
      <w:r w:rsidRPr="00994364">
        <w:rPr>
          <w:rFonts w:ascii="Gill Sans MT" w:hAnsi="Gill Sans MT" w:cs="Arial"/>
          <w:i/>
          <w:spacing w:val="-20"/>
          <w:w w:val="85"/>
        </w:rPr>
        <w:t xml:space="preserve"> </w:t>
      </w:r>
      <w:r w:rsidRPr="00994364">
        <w:rPr>
          <w:rFonts w:ascii="Gill Sans MT" w:hAnsi="Gill Sans MT" w:cs="Arial"/>
          <w:i/>
          <w:w w:val="85"/>
        </w:rPr>
        <w:t>sous</w:t>
      </w:r>
      <w:r w:rsidRPr="00994364">
        <w:rPr>
          <w:rFonts w:ascii="Gill Sans MT" w:hAnsi="Gill Sans MT" w:cs="Arial"/>
          <w:i/>
          <w:spacing w:val="-19"/>
          <w:w w:val="85"/>
        </w:rPr>
        <w:t xml:space="preserve"> </w:t>
      </w:r>
      <w:r w:rsidRPr="00994364">
        <w:rPr>
          <w:rFonts w:ascii="Gill Sans MT" w:hAnsi="Gill Sans MT" w:cs="Arial"/>
          <w:i/>
          <w:w w:val="85"/>
        </w:rPr>
        <w:t>forme</w:t>
      </w:r>
      <w:r w:rsidRPr="00994364">
        <w:rPr>
          <w:rFonts w:ascii="Gill Sans MT" w:hAnsi="Gill Sans MT" w:cs="Arial"/>
          <w:i/>
          <w:spacing w:val="-19"/>
          <w:w w:val="85"/>
        </w:rPr>
        <w:t xml:space="preserve"> </w:t>
      </w:r>
      <w:r w:rsidRPr="00994364">
        <w:rPr>
          <w:rFonts w:ascii="Gill Sans MT" w:hAnsi="Gill Sans MT" w:cs="Arial"/>
          <w:i/>
          <w:w w:val="85"/>
        </w:rPr>
        <w:t>décimale</w:t>
      </w:r>
      <w:r w:rsidRPr="00994364">
        <w:rPr>
          <w:rFonts w:ascii="Gill Sans MT" w:hAnsi="Gill Sans MT" w:cs="Arial"/>
          <w:i/>
          <w:spacing w:val="-19"/>
          <w:w w:val="85"/>
        </w:rPr>
        <w:t xml:space="preserve"> </w:t>
      </w:r>
      <w:r w:rsidRPr="00994364">
        <w:rPr>
          <w:rFonts w:ascii="Gill Sans MT" w:hAnsi="Gill Sans MT" w:cs="Arial"/>
          <w:i/>
          <w:w w:val="85"/>
        </w:rPr>
        <w:t>(</w:t>
      </w:r>
      <w:r w:rsidRPr="00994364">
        <w:rPr>
          <w:rFonts w:ascii="Gill Sans MT" w:hAnsi="Gill Sans MT" w:cs="Arial"/>
          <w:i/>
          <w:spacing w:val="-18"/>
          <w:w w:val="85"/>
        </w:rPr>
        <w:t xml:space="preserve"> </w:t>
      </w:r>
      <w:r w:rsidRPr="00994364">
        <w:rPr>
          <w:rFonts w:ascii="Gill Sans MT" w:hAnsi="Gill Sans MT" w:cs="Arial"/>
          <w:i/>
          <w:w w:val="85"/>
        </w:rPr>
        <w:t>5%</w:t>
      </w:r>
      <w:r w:rsidRPr="00994364">
        <w:rPr>
          <w:rFonts w:ascii="Gill Sans MT" w:hAnsi="Gill Sans MT" w:cs="Arial"/>
          <w:i/>
          <w:spacing w:val="-19"/>
          <w:w w:val="85"/>
        </w:rPr>
        <w:t xml:space="preserve"> </w:t>
      </w:r>
      <w:r w:rsidRPr="00994364">
        <w:rPr>
          <w:rFonts w:ascii="Gill Sans MT" w:hAnsi="Gill Sans MT" w:cs="Arial"/>
          <w:i/>
          <w:w w:val="85"/>
        </w:rPr>
        <w:t>=</w:t>
      </w:r>
      <w:r w:rsidRPr="00994364">
        <w:rPr>
          <w:rFonts w:ascii="Gill Sans MT" w:hAnsi="Gill Sans MT" w:cs="Arial"/>
          <w:i/>
          <w:spacing w:val="-19"/>
          <w:w w:val="85"/>
        </w:rPr>
        <w:t xml:space="preserve"> </w:t>
      </w:r>
      <w:r w:rsidRPr="00994364">
        <w:rPr>
          <w:rFonts w:ascii="Gill Sans MT" w:hAnsi="Gill Sans MT" w:cs="Arial"/>
          <w:i/>
          <w:w w:val="85"/>
        </w:rPr>
        <w:t>0,05).</w:t>
      </w:r>
    </w:p>
    <w:p w14:paraId="14036C5B" w14:textId="77777777" w:rsidR="00B56B42" w:rsidRPr="00994364" w:rsidRDefault="00B56B42" w:rsidP="00340B11">
      <w:pPr>
        <w:tabs>
          <w:tab w:val="left" w:pos="8931"/>
        </w:tabs>
        <w:ind w:left="218" w:right="1"/>
        <w:jc w:val="both"/>
        <w:rPr>
          <w:rFonts w:ascii="Gill Sans MT" w:hAnsi="Gill Sans MT" w:cs="Arial"/>
          <w:i/>
          <w:w w:val="85"/>
        </w:rPr>
      </w:pPr>
      <w:r w:rsidRPr="00994364">
        <w:rPr>
          <w:rFonts w:ascii="Gill Sans MT" w:hAnsi="Gill Sans MT" w:cs="Arial"/>
          <w:i/>
          <w:w w:val="85"/>
        </w:rPr>
        <w:t xml:space="preserve">N=Nombre des bénéficiaires=315 </w:t>
      </w:r>
    </w:p>
    <w:p w14:paraId="6260ABDC" w14:textId="77777777" w:rsidR="00B56B42" w:rsidRPr="00994364" w:rsidRDefault="00B56B42" w:rsidP="00340B11">
      <w:pPr>
        <w:tabs>
          <w:tab w:val="left" w:pos="8931"/>
        </w:tabs>
        <w:ind w:left="218" w:right="1"/>
        <w:jc w:val="both"/>
        <w:rPr>
          <w:rFonts w:ascii="Gill Sans MT" w:hAnsi="Gill Sans MT" w:cs="Arial"/>
          <w:i/>
        </w:rPr>
      </w:pPr>
      <w:r w:rsidRPr="00994364">
        <w:rPr>
          <w:rFonts w:ascii="Gill Sans MT" w:hAnsi="Gill Sans MT" w:cs="Arial"/>
          <w:i/>
          <w:w w:val="90"/>
        </w:rPr>
        <w:t>e =marge d’erreur =0.05</w:t>
      </w:r>
    </w:p>
    <w:p w14:paraId="31ADF7BB" w14:textId="77777777" w:rsidR="00B56B42" w:rsidRPr="00994364" w:rsidRDefault="00B56B42" w:rsidP="00340B11">
      <w:pPr>
        <w:ind w:left="218"/>
        <w:jc w:val="both"/>
        <w:rPr>
          <w:rFonts w:ascii="Gill Sans MT" w:hAnsi="Gill Sans MT" w:cs="Arial"/>
        </w:rPr>
      </w:pPr>
      <w:r w:rsidRPr="00994364">
        <w:rPr>
          <w:rFonts w:ascii="Gill Sans MT" w:hAnsi="Gill Sans MT" w:cs="Arial"/>
          <w:i/>
          <w:w w:val="95"/>
        </w:rPr>
        <w:t>Z= le niveau de confiance =</w:t>
      </w:r>
      <w:r w:rsidRPr="00994364">
        <w:rPr>
          <w:rFonts w:ascii="Gill Sans MT" w:hAnsi="Gill Sans MT" w:cs="Arial"/>
          <w:w w:val="95"/>
        </w:rPr>
        <w:t>1,960</w:t>
      </w:r>
    </w:p>
    <w:p w14:paraId="7A058E7B" w14:textId="77777777" w:rsidR="00B56B42" w:rsidRPr="00994364" w:rsidRDefault="00B56B42" w:rsidP="00340B11">
      <w:pPr>
        <w:pStyle w:val="Corpsdetexte"/>
        <w:spacing w:before="2"/>
        <w:jc w:val="both"/>
        <w:rPr>
          <w:rFonts w:ascii="Gill Sans MT" w:hAnsi="Gill Sans MT"/>
          <w:sz w:val="24"/>
          <w:szCs w:val="24"/>
        </w:rPr>
      </w:pPr>
    </w:p>
    <w:p w14:paraId="423804D0" w14:textId="77777777" w:rsidR="00B56B42" w:rsidRPr="00994364" w:rsidRDefault="00B56B42" w:rsidP="00340B11">
      <w:pPr>
        <w:pStyle w:val="Corpsdetexte"/>
        <w:spacing w:before="1" w:line="235" w:lineRule="auto"/>
        <w:ind w:left="218" w:right="1"/>
        <w:jc w:val="both"/>
        <w:rPr>
          <w:rFonts w:ascii="Gill Sans MT" w:hAnsi="Gill Sans MT"/>
          <w:sz w:val="24"/>
          <w:szCs w:val="24"/>
        </w:rPr>
      </w:pPr>
      <w:r w:rsidRPr="00994364">
        <w:rPr>
          <w:rFonts w:ascii="Gill Sans MT" w:hAnsi="Gill Sans MT"/>
          <w:sz w:val="24"/>
          <w:szCs w:val="24"/>
        </w:rPr>
        <w:t xml:space="preserve">P= prévenance de l’indicateur recherché. Dans le cas de cette étude, P décrit la proportion </w:t>
      </w:r>
      <w:r w:rsidRPr="00994364">
        <w:rPr>
          <w:rFonts w:ascii="Gill Sans MT" w:hAnsi="Gill Sans MT"/>
          <w:spacing w:val="3"/>
          <w:sz w:val="24"/>
          <w:szCs w:val="24"/>
        </w:rPr>
        <w:t xml:space="preserve">que </w:t>
      </w:r>
      <w:r w:rsidRPr="00994364">
        <w:rPr>
          <w:rFonts w:ascii="Gill Sans MT" w:hAnsi="Gill Sans MT"/>
          <w:sz w:val="24"/>
          <w:szCs w:val="24"/>
        </w:rPr>
        <w:t>les</w:t>
      </w:r>
      <w:r w:rsidRPr="00994364">
        <w:rPr>
          <w:rFonts w:ascii="Gill Sans MT" w:hAnsi="Gill Sans MT"/>
          <w:spacing w:val="-24"/>
          <w:sz w:val="24"/>
          <w:szCs w:val="24"/>
        </w:rPr>
        <w:t xml:space="preserve"> </w:t>
      </w:r>
      <w:r w:rsidRPr="00994364">
        <w:rPr>
          <w:rFonts w:ascii="Gill Sans MT" w:hAnsi="Gill Sans MT"/>
          <w:sz w:val="24"/>
          <w:szCs w:val="24"/>
        </w:rPr>
        <w:t>personnes</w:t>
      </w:r>
      <w:r w:rsidRPr="00994364">
        <w:rPr>
          <w:rFonts w:ascii="Gill Sans MT" w:hAnsi="Gill Sans MT"/>
          <w:spacing w:val="-23"/>
          <w:sz w:val="24"/>
          <w:szCs w:val="24"/>
        </w:rPr>
        <w:t xml:space="preserve"> </w:t>
      </w:r>
      <w:r w:rsidRPr="00994364">
        <w:rPr>
          <w:rFonts w:ascii="Gill Sans MT" w:hAnsi="Gill Sans MT"/>
          <w:sz w:val="24"/>
          <w:szCs w:val="24"/>
        </w:rPr>
        <w:t>interviewées</w:t>
      </w:r>
      <w:r w:rsidRPr="00994364">
        <w:rPr>
          <w:rFonts w:ascii="Gill Sans MT" w:hAnsi="Gill Sans MT"/>
          <w:spacing w:val="-24"/>
          <w:sz w:val="24"/>
          <w:szCs w:val="24"/>
        </w:rPr>
        <w:t xml:space="preserve"> </w:t>
      </w:r>
      <w:proofErr w:type="gramStart"/>
      <w:r w:rsidRPr="00994364">
        <w:rPr>
          <w:rFonts w:ascii="Gill Sans MT" w:hAnsi="Gill Sans MT"/>
          <w:sz w:val="24"/>
          <w:szCs w:val="24"/>
        </w:rPr>
        <w:t>a</w:t>
      </w:r>
      <w:proofErr w:type="gramEnd"/>
      <w:r w:rsidRPr="00994364">
        <w:rPr>
          <w:rFonts w:ascii="Gill Sans MT" w:hAnsi="Gill Sans MT"/>
          <w:spacing w:val="-24"/>
          <w:sz w:val="24"/>
          <w:szCs w:val="24"/>
        </w:rPr>
        <w:t xml:space="preserve"> </w:t>
      </w:r>
      <w:r w:rsidRPr="00994364">
        <w:rPr>
          <w:rFonts w:ascii="Gill Sans MT" w:hAnsi="Gill Sans MT"/>
          <w:sz w:val="24"/>
          <w:szCs w:val="24"/>
        </w:rPr>
        <w:t>été</w:t>
      </w:r>
      <w:r w:rsidRPr="00994364">
        <w:rPr>
          <w:rFonts w:ascii="Gill Sans MT" w:hAnsi="Gill Sans MT"/>
          <w:spacing w:val="-22"/>
          <w:sz w:val="24"/>
          <w:szCs w:val="24"/>
        </w:rPr>
        <w:t xml:space="preserve"> </w:t>
      </w:r>
      <w:r w:rsidRPr="00994364">
        <w:rPr>
          <w:rFonts w:ascii="Gill Sans MT" w:hAnsi="Gill Sans MT"/>
          <w:sz w:val="24"/>
          <w:szCs w:val="24"/>
        </w:rPr>
        <w:t>positivement</w:t>
      </w:r>
      <w:r w:rsidRPr="00994364">
        <w:rPr>
          <w:rFonts w:ascii="Gill Sans MT" w:hAnsi="Gill Sans MT"/>
          <w:spacing w:val="-24"/>
          <w:sz w:val="24"/>
          <w:szCs w:val="24"/>
        </w:rPr>
        <w:t xml:space="preserve"> </w:t>
      </w:r>
      <w:r w:rsidRPr="00994364">
        <w:rPr>
          <w:rFonts w:ascii="Gill Sans MT" w:hAnsi="Gill Sans MT"/>
          <w:sz w:val="24"/>
          <w:szCs w:val="24"/>
        </w:rPr>
        <w:t>impactés</w:t>
      </w:r>
      <w:r w:rsidRPr="00994364">
        <w:rPr>
          <w:rFonts w:ascii="Gill Sans MT" w:hAnsi="Gill Sans MT"/>
          <w:spacing w:val="-24"/>
          <w:sz w:val="24"/>
          <w:szCs w:val="24"/>
        </w:rPr>
        <w:t xml:space="preserve"> </w:t>
      </w:r>
      <w:r w:rsidRPr="00994364">
        <w:rPr>
          <w:rFonts w:ascii="Gill Sans MT" w:hAnsi="Gill Sans MT"/>
          <w:sz w:val="24"/>
          <w:szCs w:val="24"/>
        </w:rPr>
        <w:t>par</w:t>
      </w:r>
      <w:r w:rsidRPr="00994364">
        <w:rPr>
          <w:rFonts w:ascii="Gill Sans MT" w:hAnsi="Gill Sans MT"/>
          <w:spacing w:val="-24"/>
          <w:sz w:val="24"/>
          <w:szCs w:val="24"/>
        </w:rPr>
        <w:t xml:space="preserve"> </w:t>
      </w:r>
      <w:r w:rsidRPr="00994364">
        <w:rPr>
          <w:rFonts w:ascii="Gill Sans MT" w:hAnsi="Gill Sans MT"/>
          <w:sz w:val="24"/>
          <w:szCs w:val="24"/>
        </w:rPr>
        <w:t>le</w:t>
      </w:r>
      <w:r w:rsidRPr="00994364">
        <w:rPr>
          <w:rFonts w:ascii="Gill Sans MT" w:hAnsi="Gill Sans MT"/>
          <w:spacing w:val="-23"/>
          <w:sz w:val="24"/>
          <w:szCs w:val="24"/>
        </w:rPr>
        <w:t xml:space="preserve"> </w:t>
      </w:r>
      <w:r w:rsidRPr="00994364">
        <w:rPr>
          <w:rFonts w:ascii="Gill Sans MT" w:hAnsi="Gill Sans MT"/>
          <w:sz w:val="24"/>
          <w:szCs w:val="24"/>
        </w:rPr>
        <w:t>projet</w:t>
      </w:r>
      <w:r w:rsidRPr="00994364">
        <w:rPr>
          <w:rFonts w:ascii="Gill Sans MT" w:hAnsi="Gill Sans MT"/>
          <w:spacing w:val="-20"/>
          <w:sz w:val="24"/>
          <w:szCs w:val="24"/>
        </w:rPr>
        <w:t xml:space="preserve"> </w:t>
      </w:r>
      <w:r w:rsidRPr="00994364">
        <w:rPr>
          <w:rFonts w:ascii="Gill Sans MT" w:hAnsi="Gill Sans MT"/>
          <w:sz w:val="24"/>
          <w:szCs w:val="24"/>
        </w:rPr>
        <w:t>et</w:t>
      </w:r>
      <w:r w:rsidRPr="00994364">
        <w:rPr>
          <w:rFonts w:ascii="Gill Sans MT" w:hAnsi="Gill Sans MT"/>
          <w:spacing w:val="-24"/>
          <w:sz w:val="24"/>
          <w:szCs w:val="24"/>
        </w:rPr>
        <w:t xml:space="preserve"> </w:t>
      </w:r>
      <w:r w:rsidRPr="00994364">
        <w:rPr>
          <w:rFonts w:ascii="Gill Sans MT" w:hAnsi="Gill Sans MT"/>
          <w:sz w:val="24"/>
          <w:szCs w:val="24"/>
        </w:rPr>
        <w:t>ayant</w:t>
      </w:r>
      <w:r w:rsidRPr="00994364">
        <w:rPr>
          <w:rFonts w:ascii="Gill Sans MT" w:hAnsi="Gill Sans MT"/>
          <w:spacing w:val="13"/>
          <w:sz w:val="24"/>
          <w:szCs w:val="24"/>
        </w:rPr>
        <w:t xml:space="preserve"> </w:t>
      </w:r>
      <w:r w:rsidRPr="00994364">
        <w:rPr>
          <w:rFonts w:ascii="Gill Sans MT" w:hAnsi="Gill Sans MT"/>
          <w:sz w:val="24"/>
          <w:szCs w:val="24"/>
        </w:rPr>
        <w:t>amélioré</w:t>
      </w:r>
      <w:r w:rsidRPr="00994364">
        <w:rPr>
          <w:rFonts w:ascii="Gill Sans MT" w:hAnsi="Gill Sans MT"/>
          <w:spacing w:val="-23"/>
          <w:sz w:val="24"/>
          <w:szCs w:val="24"/>
        </w:rPr>
        <w:t xml:space="preserve"> </w:t>
      </w:r>
      <w:r w:rsidRPr="00994364">
        <w:rPr>
          <w:rFonts w:ascii="Gill Sans MT" w:hAnsi="Gill Sans MT"/>
          <w:sz w:val="24"/>
          <w:szCs w:val="24"/>
        </w:rPr>
        <w:t>leur</w:t>
      </w:r>
      <w:r w:rsidRPr="00994364">
        <w:rPr>
          <w:rFonts w:ascii="Gill Sans MT" w:hAnsi="Gill Sans MT"/>
          <w:spacing w:val="-24"/>
          <w:sz w:val="24"/>
          <w:szCs w:val="24"/>
        </w:rPr>
        <w:t xml:space="preserve"> </w:t>
      </w:r>
      <w:r w:rsidRPr="00994364">
        <w:rPr>
          <w:rFonts w:ascii="Gill Sans MT" w:hAnsi="Gill Sans MT"/>
          <w:sz w:val="24"/>
          <w:szCs w:val="24"/>
        </w:rPr>
        <w:t>niveau de vie socio-économique. Du moment que cet indicateur n’est pas connu il est généralement recommandé d’utiliser</w:t>
      </w:r>
      <w:r w:rsidRPr="00994364">
        <w:rPr>
          <w:rFonts w:ascii="Gill Sans MT" w:hAnsi="Gill Sans MT"/>
          <w:spacing w:val="-12"/>
          <w:sz w:val="24"/>
          <w:szCs w:val="24"/>
        </w:rPr>
        <w:t xml:space="preserve"> </w:t>
      </w:r>
      <w:r w:rsidRPr="00994364">
        <w:rPr>
          <w:rFonts w:ascii="Gill Sans MT" w:hAnsi="Gill Sans MT"/>
          <w:sz w:val="24"/>
          <w:szCs w:val="24"/>
        </w:rPr>
        <w:t>un</w:t>
      </w:r>
      <w:r w:rsidRPr="00994364">
        <w:rPr>
          <w:rFonts w:ascii="Gill Sans MT" w:hAnsi="Gill Sans MT"/>
          <w:spacing w:val="-13"/>
          <w:sz w:val="24"/>
          <w:szCs w:val="24"/>
        </w:rPr>
        <w:t xml:space="preserve"> </w:t>
      </w:r>
      <w:r w:rsidRPr="00994364">
        <w:rPr>
          <w:rFonts w:ascii="Gill Sans MT" w:hAnsi="Gill Sans MT"/>
          <w:sz w:val="24"/>
          <w:szCs w:val="24"/>
        </w:rPr>
        <w:t>niveau</w:t>
      </w:r>
      <w:r w:rsidRPr="00994364">
        <w:rPr>
          <w:rFonts w:ascii="Gill Sans MT" w:hAnsi="Gill Sans MT"/>
          <w:spacing w:val="-11"/>
          <w:sz w:val="24"/>
          <w:szCs w:val="24"/>
        </w:rPr>
        <w:t xml:space="preserve"> </w:t>
      </w:r>
      <w:r w:rsidRPr="00994364">
        <w:rPr>
          <w:rFonts w:ascii="Gill Sans MT" w:hAnsi="Gill Sans MT"/>
          <w:sz w:val="24"/>
          <w:szCs w:val="24"/>
        </w:rPr>
        <w:t>de</w:t>
      </w:r>
      <w:r w:rsidRPr="00994364">
        <w:rPr>
          <w:rFonts w:ascii="Gill Sans MT" w:hAnsi="Gill Sans MT"/>
          <w:spacing w:val="-12"/>
          <w:sz w:val="24"/>
          <w:szCs w:val="24"/>
        </w:rPr>
        <w:t xml:space="preserve"> </w:t>
      </w:r>
      <w:r w:rsidRPr="00994364">
        <w:rPr>
          <w:rFonts w:ascii="Gill Sans MT" w:hAnsi="Gill Sans MT"/>
          <w:sz w:val="24"/>
          <w:szCs w:val="24"/>
        </w:rPr>
        <w:t>0.5</w:t>
      </w:r>
      <w:r w:rsidRPr="00994364">
        <w:rPr>
          <w:rFonts w:ascii="Gill Sans MT" w:hAnsi="Gill Sans MT"/>
          <w:spacing w:val="-13"/>
          <w:sz w:val="24"/>
          <w:szCs w:val="24"/>
        </w:rPr>
        <w:t xml:space="preserve"> </w:t>
      </w:r>
      <w:r w:rsidRPr="00994364">
        <w:rPr>
          <w:rFonts w:ascii="Gill Sans MT" w:hAnsi="Gill Sans MT"/>
          <w:sz w:val="24"/>
          <w:szCs w:val="24"/>
        </w:rPr>
        <w:t>qui</w:t>
      </w:r>
      <w:r w:rsidRPr="00994364">
        <w:rPr>
          <w:rFonts w:ascii="Gill Sans MT" w:hAnsi="Gill Sans MT"/>
          <w:spacing w:val="-12"/>
          <w:sz w:val="24"/>
          <w:szCs w:val="24"/>
        </w:rPr>
        <w:t xml:space="preserve"> </w:t>
      </w:r>
      <w:r w:rsidRPr="00994364">
        <w:rPr>
          <w:rFonts w:ascii="Gill Sans MT" w:hAnsi="Gill Sans MT"/>
          <w:sz w:val="24"/>
          <w:szCs w:val="24"/>
        </w:rPr>
        <w:t>permet</w:t>
      </w:r>
      <w:r w:rsidRPr="00994364">
        <w:rPr>
          <w:rFonts w:ascii="Gill Sans MT" w:hAnsi="Gill Sans MT"/>
          <w:spacing w:val="-11"/>
          <w:sz w:val="24"/>
          <w:szCs w:val="24"/>
        </w:rPr>
        <w:t xml:space="preserve"> </w:t>
      </w:r>
      <w:r w:rsidRPr="00994364">
        <w:rPr>
          <w:rFonts w:ascii="Gill Sans MT" w:hAnsi="Gill Sans MT"/>
          <w:sz w:val="24"/>
          <w:szCs w:val="24"/>
        </w:rPr>
        <w:t>d’avoir</w:t>
      </w:r>
      <w:r w:rsidRPr="00994364">
        <w:rPr>
          <w:rFonts w:ascii="Gill Sans MT" w:hAnsi="Gill Sans MT"/>
          <w:spacing w:val="-12"/>
          <w:sz w:val="24"/>
          <w:szCs w:val="24"/>
        </w:rPr>
        <w:t xml:space="preserve"> </w:t>
      </w:r>
      <w:r w:rsidRPr="00994364">
        <w:rPr>
          <w:rFonts w:ascii="Gill Sans MT" w:hAnsi="Gill Sans MT"/>
          <w:sz w:val="24"/>
          <w:szCs w:val="24"/>
        </w:rPr>
        <w:t>une</w:t>
      </w:r>
      <w:r w:rsidRPr="00994364">
        <w:rPr>
          <w:rFonts w:ascii="Gill Sans MT" w:hAnsi="Gill Sans MT"/>
          <w:spacing w:val="-12"/>
          <w:sz w:val="24"/>
          <w:szCs w:val="24"/>
        </w:rPr>
        <w:t xml:space="preserve"> </w:t>
      </w:r>
      <w:r w:rsidRPr="00994364">
        <w:rPr>
          <w:rFonts w:ascii="Gill Sans MT" w:hAnsi="Gill Sans MT"/>
          <w:sz w:val="24"/>
          <w:szCs w:val="24"/>
        </w:rPr>
        <w:t>taille</w:t>
      </w:r>
      <w:r w:rsidRPr="00994364">
        <w:rPr>
          <w:rFonts w:ascii="Gill Sans MT" w:hAnsi="Gill Sans MT"/>
          <w:spacing w:val="-11"/>
          <w:sz w:val="24"/>
          <w:szCs w:val="24"/>
        </w:rPr>
        <w:t xml:space="preserve"> </w:t>
      </w:r>
      <w:r w:rsidRPr="00994364">
        <w:rPr>
          <w:rFonts w:ascii="Gill Sans MT" w:hAnsi="Gill Sans MT"/>
          <w:sz w:val="24"/>
          <w:szCs w:val="24"/>
        </w:rPr>
        <w:t>de</w:t>
      </w:r>
      <w:r w:rsidRPr="00994364">
        <w:rPr>
          <w:rFonts w:ascii="Gill Sans MT" w:hAnsi="Gill Sans MT"/>
          <w:spacing w:val="-12"/>
          <w:sz w:val="24"/>
          <w:szCs w:val="24"/>
        </w:rPr>
        <w:t xml:space="preserve"> </w:t>
      </w:r>
      <w:r w:rsidRPr="00994364">
        <w:rPr>
          <w:rFonts w:ascii="Gill Sans MT" w:hAnsi="Gill Sans MT"/>
          <w:sz w:val="24"/>
          <w:szCs w:val="24"/>
        </w:rPr>
        <w:t>l’échantillon</w:t>
      </w:r>
      <w:r w:rsidRPr="00994364">
        <w:rPr>
          <w:rFonts w:ascii="Gill Sans MT" w:hAnsi="Gill Sans MT"/>
          <w:spacing w:val="-12"/>
          <w:sz w:val="24"/>
          <w:szCs w:val="24"/>
        </w:rPr>
        <w:t xml:space="preserve"> </w:t>
      </w:r>
      <w:r w:rsidRPr="00994364">
        <w:rPr>
          <w:rFonts w:ascii="Gill Sans MT" w:hAnsi="Gill Sans MT"/>
          <w:sz w:val="24"/>
          <w:szCs w:val="24"/>
        </w:rPr>
        <w:t>maximale.</w:t>
      </w:r>
    </w:p>
    <w:p w14:paraId="7A1D6A6A" w14:textId="77777777" w:rsidR="00B56B42" w:rsidRPr="00994364" w:rsidRDefault="00B56B42" w:rsidP="00340B11">
      <w:pPr>
        <w:pStyle w:val="Corpsdetexte"/>
        <w:spacing w:before="2"/>
        <w:jc w:val="both"/>
        <w:rPr>
          <w:rFonts w:ascii="Gill Sans MT" w:hAnsi="Gill Sans MT"/>
          <w:sz w:val="24"/>
          <w:szCs w:val="24"/>
        </w:rPr>
      </w:pPr>
    </w:p>
    <w:p w14:paraId="55884FF4" w14:textId="3F94F518" w:rsidR="00B56B42" w:rsidRPr="00994364" w:rsidRDefault="00B56B42" w:rsidP="00340B11">
      <w:pPr>
        <w:pStyle w:val="Corpsdetexte"/>
        <w:spacing w:before="1" w:line="235" w:lineRule="auto"/>
        <w:ind w:left="218" w:right="1"/>
        <w:jc w:val="both"/>
        <w:rPr>
          <w:rFonts w:ascii="Gill Sans MT" w:hAnsi="Gill Sans MT"/>
          <w:sz w:val="24"/>
          <w:szCs w:val="24"/>
        </w:rPr>
      </w:pPr>
      <w:r w:rsidRPr="00994364">
        <w:rPr>
          <w:rFonts w:ascii="Gill Sans MT" w:hAnsi="Gill Sans MT"/>
          <w:sz w:val="24"/>
          <w:szCs w:val="24"/>
        </w:rPr>
        <w:t>Et</w:t>
      </w:r>
      <w:r w:rsidRPr="00994364">
        <w:rPr>
          <w:rFonts w:ascii="Gill Sans MT" w:hAnsi="Gill Sans MT"/>
          <w:spacing w:val="14"/>
          <w:sz w:val="24"/>
          <w:szCs w:val="24"/>
        </w:rPr>
        <w:t xml:space="preserve"> </w:t>
      </w:r>
      <w:r w:rsidRPr="00994364">
        <w:rPr>
          <w:rFonts w:ascii="Gill Sans MT" w:hAnsi="Gill Sans MT"/>
          <w:sz w:val="24"/>
          <w:szCs w:val="24"/>
        </w:rPr>
        <w:t>en</w:t>
      </w:r>
      <w:r w:rsidRPr="00994364">
        <w:rPr>
          <w:rFonts w:ascii="Gill Sans MT" w:hAnsi="Gill Sans MT"/>
          <w:spacing w:val="-23"/>
          <w:sz w:val="24"/>
          <w:szCs w:val="24"/>
        </w:rPr>
        <w:t xml:space="preserve"> </w:t>
      </w:r>
      <w:r w:rsidRPr="00994364">
        <w:rPr>
          <w:rFonts w:ascii="Gill Sans MT" w:hAnsi="Gill Sans MT"/>
          <w:sz w:val="24"/>
          <w:szCs w:val="24"/>
        </w:rPr>
        <w:t>utilisant</w:t>
      </w:r>
      <w:r w:rsidRPr="00994364">
        <w:rPr>
          <w:rFonts w:ascii="Gill Sans MT" w:hAnsi="Gill Sans MT"/>
          <w:spacing w:val="-24"/>
          <w:sz w:val="24"/>
          <w:szCs w:val="24"/>
        </w:rPr>
        <w:t xml:space="preserve"> </w:t>
      </w:r>
      <w:r w:rsidRPr="00994364">
        <w:rPr>
          <w:rFonts w:ascii="Gill Sans MT" w:hAnsi="Gill Sans MT"/>
          <w:sz w:val="24"/>
          <w:szCs w:val="24"/>
        </w:rPr>
        <w:t>cette</w:t>
      </w:r>
      <w:r w:rsidRPr="00994364">
        <w:rPr>
          <w:rFonts w:ascii="Gill Sans MT" w:hAnsi="Gill Sans MT"/>
          <w:spacing w:val="-23"/>
          <w:sz w:val="24"/>
          <w:szCs w:val="24"/>
        </w:rPr>
        <w:t xml:space="preserve"> </w:t>
      </w:r>
      <w:r w:rsidRPr="00994364">
        <w:rPr>
          <w:rFonts w:ascii="Gill Sans MT" w:hAnsi="Gill Sans MT"/>
          <w:sz w:val="24"/>
          <w:szCs w:val="24"/>
        </w:rPr>
        <w:t>formule,</w:t>
      </w:r>
      <w:r w:rsidRPr="00994364">
        <w:rPr>
          <w:rFonts w:ascii="Gill Sans MT" w:hAnsi="Gill Sans MT"/>
          <w:spacing w:val="-22"/>
          <w:sz w:val="24"/>
          <w:szCs w:val="24"/>
        </w:rPr>
        <w:t xml:space="preserve"> </w:t>
      </w:r>
      <w:r w:rsidRPr="00994364">
        <w:rPr>
          <w:rFonts w:ascii="Gill Sans MT" w:hAnsi="Gill Sans MT"/>
          <w:sz w:val="24"/>
          <w:szCs w:val="24"/>
        </w:rPr>
        <w:t>174</w:t>
      </w:r>
      <w:r w:rsidRPr="00994364">
        <w:rPr>
          <w:rFonts w:ascii="Gill Sans MT" w:hAnsi="Gill Sans MT"/>
          <w:spacing w:val="14"/>
          <w:sz w:val="24"/>
          <w:szCs w:val="24"/>
        </w:rPr>
        <w:t xml:space="preserve"> </w:t>
      </w:r>
      <w:r w:rsidRPr="00994364">
        <w:rPr>
          <w:rFonts w:ascii="Gill Sans MT" w:hAnsi="Gill Sans MT"/>
          <w:sz w:val="24"/>
          <w:szCs w:val="24"/>
        </w:rPr>
        <w:t>bénéficiaires</w:t>
      </w:r>
      <w:r w:rsidRPr="00994364">
        <w:rPr>
          <w:rFonts w:ascii="Gill Sans MT" w:hAnsi="Gill Sans MT"/>
          <w:spacing w:val="-24"/>
          <w:sz w:val="24"/>
          <w:szCs w:val="24"/>
        </w:rPr>
        <w:t xml:space="preserve"> </w:t>
      </w:r>
      <w:r w:rsidRPr="00994364">
        <w:rPr>
          <w:rFonts w:ascii="Gill Sans MT" w:hAnsi="Gill Sans MT"/>
          <w:sz w:val="24"/>
          <w:szCs w:val="24"/>
        </w:rPr>
        <w:t xml:space="preserve">étaient </w:t>
      </w:r>
      <w:proofErr w:type="spellStart"/>
      <w:r w:rsidRPr="00994364">
        <w:rPr>
          <w:rFonts w:ascii="Gill Sans MT" w:hAnsi="Gill Sans MT"/>
          <w:sz w:val="24"/>
          <w:szCs w:val="24"/>
        </w:rPr>
        <w:t>prevus</w:t>
      </w:r>
      <w:proofErr w:type="spellEnd"/>
      <w:r w:rsidRPr="00994364">
        <w:rPr>
          <w:rFonts w:ascii="Gill Sans MT" w:hAnsi="Gill Sans MT"/>
          <w:sz w:val="24"/>
          <w:szCs w:val="24"/>
        </w:rPr>
        <w:t xml:space="preserve"> d’</w:t>
      </w:r>
      <w:r w:rsidR="006579F2">
        <w:rPr>
          <w:rFonts w:ascii="Gill Sans MT" w:hAnsi="Gill Sans MT"/>
          <w:sz w:val="24"/>
          <w:szCs w:val="24"/>
        </w:rPr>
        <w:t>être</w:t>
      </w:r>
      <w:r w:rsidRPr="00994364">
        <w:rPr>
          <w:rFonts w:ascii="Gill Sans MT" w:hAnsi="Gill Sans MT"/>
          <w:sz w:val="24"/>
          <w:szCs w:val="24"/>
        </w:rPr>
        <w:t xml:space="preserve"> questionnées. Mais tenant compte de la dissolution de la coopérative de </w:t>
      </w:r>
      <w:proofErr w:type="spellStart"/>
      <w:r w:rsidRPr="00994364">
        <w:rPr>
          <w:rFonts w:ascii="Gill Sans MT" w:hAnsi="Gill Sans MT"/>
          <w:sz w:val="24"/>
          <w:szCs w:val="24"/>
        </w:rPr>
        <w:t>ménuiserie</w:t>
      </w:r>
      <w:proofErr w:type="spellEnd"/>
      <w:r w:rsidRPr="00994364">
        <w:rPr>
          <w:rFonts w:ascii="Gill Sans MT" w:hAnsi="Gill Sans MT"/>
          <w:sz w:val="24"/>
          <w:szCs w:val="24"/>
        </w:rPr>
        <w:t xml:space="preserve"> de Gitega, seulement 157 artisans bénéficiaires du projet ont fait l’objet d’</w:t>
      </w:r>
      <w:r w:rsidR="009B1F39">
        <w:rPr>
          <w:rFonts w:ascii="Gill Sans MT" w:hAnsi="Gill Sans MT"/>
          <w:sz w:val="24"/>
          <w:szCs w:val="24"/>
        </w:rPr>
        <w:t>enquête</w:t>
      </w:r>
      <w:r w:rsidRPr="00994364">
        <w:rPr>
          <w:rFonts w:ascii="Gill Sans MT" w:hAnsi="Gill Sans MT"/>
          <w:sz w:val="24"/>
          <w:szCs w:val="24"/>
        </w:rPr>
        <w:t>. Le choix des bénéficiaires à enqu</w:t>
      </w:r>
      <w:r w:rsidR="00812235" w:rsidRPr="00994364">
        <w:rPr>
          <w:rFonts w:ascii="Gill Sans MT" w:hAnsi="Gill Sans MT"/>
          <w:sz w:val="24"/>
          <w:szCs w:val="24"/>
        </w:rPr>
        <w:t>ê</w:t>
      </w:r>
      <w:r w:rsidRPr="00994364">
        <w:rPr>
          <w:rFonts w:ascii="Gill Sans MT" w:hAnsi="Gill Sans MT"/>
          <w:sz w:val="24"/>
          <w:szCs w:val="24"/>
        </w:rPr>
        <w:t>t</w:t>
      </w:r>
      <w:r w:rsidR="00812235" w:rsidRPr="00994364">
        <w:rPr>
          <w:rFonts w:ascii="Gill Sans MT" w:hAnsi="Gill Sans MT"/>
          <w:sz w:val="24"/>
          <w:szCs w:val="24"/>
        </w:rPr>
        <w:t xml:space="preserve">er </w:t>
      </w:r>
      <w:r w:rsidRPr="00994364">
        <w:rPr>
          <w:rFonts w:ascii="Gill Sans MT" w:hAnsi="Gill Sans MT"/>
          <w:sz w:val="24"/>
          <w:szCs w:val="24"/>
        </w:rPr>
        <w:t xml:space="preserve">a tenu compte de la proportion hommes </w:t>
      </w:r>
      <w:r w:rsidR="00812235" w:rsidRPr="00994364">
        <w:rPr>
          <w:rFonts w:ascii="Gill Sans MT" w:hAnsi="Gill Sans MT"/>
          <w:sz w:val="24"/>
          <w:szCs w:val="24"/>
        </w:rPr>
        <w:t>-</w:t>
      </w:r>
      <w:r w:rsidRPr="00994364">
        <w:rPr>
          <w:rFonts w:ascii="Gill Sans MT" w:hAnsi="Gill Sans MT"/>
          <w:sz w:val="24"/>
          <w:szCs w:val="24"/>
        </w:rPr>
        <w:t>femmes dans les coopératives.</w:t>
      </w:r>
    </w:p>
    <w:p w14:paraId="69702FC3" w14:textId="77777777" w:rsidR="00B56B42" w:rsidRPr="00994364" w:rsidRDefault="00B56B42" w:rsidP="00340B11">
      <w:pPr>
        <w:pStyle w:val="Corpsdetexte"/>
        <w:tabs>
          <w:tab w:val="left" w:pos="9072"/>
        </w:tabs>
        <w:spacing w:before="1" w:line="235" w:lineRule="auto"/>
        <w:ind w:right="1"/>
        <w:jc w:val="both"/>
        <w:rPr>
          <w:rFonts w:ascii="Gill Sans MT" w:hAnsi="Gill Sans MT"/>
          <w:b/>
        </w:rPr>
      </w:pPr>
    </w:p>
    <w:p w14:paraId="0FE529CE" w14:textId="77777777" w:rsidR="00B56B42" w:rsidRPr="00994364" w:rsidRDefault="00B56B42" w:rsidP="000D7B45">
      <w:pPr>
        <w:pStyle w:val="Paragraphedeliste"/>
        <w:numPr>
          <w:ilvl w:val="2"/>
          <w:numId w:val="61"/>
        </w:numPr>
        <w:jc w:val="both"/>
        <w:outlineLvl w:val="0"/>
        <w:rPr>
          <w:rFonts w:ascii="Gill Sans MT" w:hAnsi="Gill Sans MT" w:cs="Arial"/>
          <w:b/>
          <w:lang w:val="fr-FR"/>
        </w:rPr>
      </w:pPr>
      <w:bookmarkStart w:id="161" w:name="_Toc20573550"/>
      <w:r w:rsidRPr="00994364">
        <w:rPr>
          <w:rFonts w:ascii="Gill Sans MT" w:hAnsi="Gill Sans MT" w:cs="Arial"/>
          <w:b/>
          <w:lang w:val="fr-FR"/>
        </w:rPr>
        <w:t xml:space="preserve">Répartition des artisans </w:t>
      </w:r>
      <w:proofErr w:type="spellStart"/>
      <w:r w:rsidRPr="00994364">
        <w:rPr>
          <w:rFonts w:ascii="Gill Sans MT" w:hAnsi="Gill Sans MT" w:cs="Arial"/>
          <w:b/>
          <w:lang w:val="fr-FR"/>
        </w:rPr>
        <w:t>enquétés</w:t>
      </w:r>
      <w:proofErr w:type="spellEnd"/>
      <w:r w:rsidRPr="00994364">
        <w:rPr>
          <w:rFonts w:ascii="Gill Sans MT" w:hAnsi="Gill Sans MT" w:cs="Arial"/>
          <w:b/>
          <w:lang w:val="fr-FR"/>
        </w:rPr>
        <w:t xml:space="preserve">  par provinces  et par sexe d’artisan</w:t>
      </w:r>
      <w:bookmarkEnd w:id="161"/>
    </w:p>
    <w:p w14:paraId="3183587B" w14:textId="556EE6BA" w:rsidR="00B56B42" w:rsidRPr="00994364" w:rsidRDefault="00B56B42" w:rsidP="00340B11">
      <w:pPr>
        <w:jc w:val="both"/>
        <w:outlineLvl w:val="0"/>
        <w:rPr>
          <w:rFonts w:ascii="Gill Sans MT" w:hAnsi="Gill Sans MT" w:cs="Arial"/>
        </w:rPr>
      </w:pPr>
      <w:bookmarkStart w:id="162" w:name="_Toc16412831"/>
      <w:bookmarkStart w:id="163" w:name="_Toc16419364"/>
      <w:bookmarkStart w:id="164" w:name="_Toc16420355"/>
      <w:bookmarkStart w:id="165" w:name="_Toc20573551"/>
      <w:r w:rsidRPr="00994364">
        <w:rPr>
          <w:rFonts w:ascii="Gill Sans MT" w:hAnsi="Gill Sans MT" w:cs="Arial"/>
        </w:rPr>
        <w:t>Dans l’optique de garantir la représentativité par provinces et par sexe, une méthode d’échantillonnage proportionné</w:t>
      </w:r>
      <w:r w:rsidR="00812235" w:rsidRPr="00994364">
        <w:rPr>
          <w:rFonts w:ascii="Gill Sans MT" w:hAnsi="Gill Sans MT" w:cs="Arial"/>
        </w:rPr>
        <w:t>e</w:t>
      </w:r>
      <w:r w:rsidRPr="00994364">
        <w:rPr>
          <w:rFonts w:ascii="Gill Sans MT" w:hAnsi="Gill Sans MT" w:cs="Arial"/>
        </w:rPr>
        <w:t xml:space="preserve"> a été  appliqué</w:t>
      </w:r>
      <w:r w:rsidR="00812235" w:rsidRPr="00994364">
        <w:rPr>
          <w:rFonts w:ascii="Gill Sans MT" w:hAnsi="Gill Sans MT" w:cs="Arial"/>
        </w:rPr>
        <w:t>e</w:t>
      </w:r>
      <w:r w:rsidRPr="00994364">
        <w:rPr>
          <w:rFonts w:ascii="Gill Sans MT" w:hAnsi="Gill Sans MT" w:cs="Arial"/>
        </w:rPr>
        <w:t xml:space="preserve"> dans la fixation de la taille de l’échantillon par province et par sexe des artisans à enquêter</w:t>
      </w:r>
      <w:bookmarkEnd w:id="162"/>
      <w:bookmarkEnd w:id="163"/>
      <w:bookmarkEnd w:id="164"/>
      <w:r w:rsidR="00812235" w:rsidRPr="00994364">
        <w:rPr>
          <w:rFonts w:ascii="Gill Sans MT" w:hAnsi="Gill Sans MT" w:cs="Arial"/>
        </w:rPr>
        <w:t xml:space="preserve"> et </w:t>
      </w:r>
      <w:r w:rsidR="005B32F2" w:rsidRPr="00994364">
        <w:rPr>
          <w:rFonts w:ascii="Gill Sans MT" w:hAnsi="Gill Sans MT" w:cs="Arial"/>
        </w:rPr>
        <w:t>un choix raisonné</w:t>
      </w:r>
      <w:r w:rsidRPr="00994364">
        <w:rPr>
          <w:rFonts w:ascii="Gill Sans MT" w:hAnsi="Gill Sans MT" w:cs="Arial"/>
        </w:rPr>
        <w:t xml:space="preserve"> a été appliqué dans la </w:t>
      </w:r>
      <w:proofErr w:type="spellStart"/>
      <w:r w:rsidRPr="00994364">
        <w:rPr>
          <w:rFonts w:ascii="Gill Sans MT" w:hAnsi="Gill Sans MT" w:cs="Arial"/>
        </w:rPr>
        <w:t>selection</w:t>
      </w:r>
      <w:proofErr w:type="spellEnd"/>
      <w:r w:rsidRPr="00994364">
        <w:rPr>
          <w:rFonts w:ascii="Gill Sans MT" w:hAnsi="Gill Sans MT" w:cs="Arial"/>
        </w:rPr>
        <w:t xml:space="preserve"> des artisans à enquêter pour pouvoir respecter la parité hommes / femmes à enquêter.</w:t>
      </w:r>
      <w:bookmarkEnd w:id="165"/>
    </w:p>
    <w:p w14:paraId="15DF590D" w14:textId="5B27C1D8" w:rsidR="00B56B42" w:rsidRPr="00994364" w:rsidRDefault="00FA3533" w:rsidP="006B4437">
      <w:pPr>
        <w:pStyle w:val="Titre1"/>
        <w:jc w:val="both"/>
        <w:rPr>
          <w:rFonts w:ascii="Gill Sans MT" w:hAnsi="Gill Sans MT"/>
          <w:sz w:val="24"/>
          <w:szCs w:val="24"/>
          <w:lang w:val="fr-FR"/>
        </w:rPr>
      </w:pPr>
      <w:bookmarkStart w:id="166" w:name="_Toc16419365"/>
      <w:bookmarkStart w:id="167" w:name="_Toc16420356"/>
      <w:bookmarkStart w:id="168" w:name="_Toc20573552"/>
      <w:r w:rsidRPr="00994364">
        <w:rPr>
          <w:rFonts w:ascii="Gill Sans MT" w:hAnsi="Gill Sans MT"/>
          <w:sz w:val="24"/>
          <w:szCs w:val="24"/>
          <w:lang w:val="fr-FR"/>
        </w:rPr>
        <w:t>Tableau 1</w:t>
      </w:r>
      <w:r w:rsidR="00B56B42" w:rsidRPr="00994364">
        <w:rPr>
          <w:rFonts w:ascii="Gill Sans MT" w:hAnsi="Gill Sans MT"/>
          <w:sz w:val="24"/>
          <w:szCs w:val="24"/>
          <w:lang w:val="fr-FR"/>
        </w:rPr>
        <w:t xml:space="preserve">: Répartition des artisans </w:t>
      </w:r>
      <w:proofErr w:type="spellStart"/>
      <w:r w:rsidR="00B56B42" w:rsidRPr="00994364">
        <w:rPr>
          <w:rFonts w:ascii="Gill Sans MT" w:hAnsi="Gill Sans MT"/>
          <w:sz w:val="24"/>
          <w:szCs w:val="24"/>
          <w:lang w:val="fr-FR"/>
        </w:rPr>
        <w:t>enquétés</w:t>
      </w:r>
      <w:proofErr w:type="spellEnd"/>
      <w:r w:rsidR="00B56B42" w:rsidRPr="00994364">
        <w:rPr>
          <w:rFonts w:ascii="Gill Sans MT" w:hAnsi="Gill Sans MT"/>
          <w:sz w:val="24"/>
          <w:szCs w:val="24"/>
          <w:lang w:val="fr-FR"/>
        </w:rPr>
        <w:t xml:space="preserve">  par provinces  et par sexe d’artisan</w:t>
      </w:r>
      <w:bookmarkEnd w:id="166"/>
      <w:bookmarkEnd w:id="167"/>
      <w:bookmarkEnd w:id="168"/>
    </w:p>
    <w:tbl>
      <w:tblPr>
        <w:tblW w:w="906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2684"/>
        <w:gridCol w:w="1151"/>
        <w:gridCol w:w="1014"/>
        <w:gridCol w:w="822"/>
        <w:gridCol w:w="1319"/>
        <w:gridCol w:w="1276"/>
        <w:gridCol w:w="992"/>
      </w:tblGrid>
      <w:tr w:rsidR="00C472CB" w:rsidRPr="00994364" w14:paraId="2A8C4BBF" w14:textId="77777777" w:rsidTr="005B32F2">
        <w:trPr>
          <w:trHeight w:val="346"/>
        </w:trPr>
        <w:tc>
          <w:tcPr>
            <w:tcW w:w="2684" w:type="dxa"/>
            <w:tcBorders>
              <w:top w:val="single" w:sz="8" w:space="0" w:color="C0504D"/>
              <w:left w:val="single" w:sz="8" w:space="0" w:color="C0504D"/>
              <w:bottom w:val="single" w:sz="18" w:space="0" w:color="C0504D"/>
              <w:right w:val="single" w:sz="8" w:space="0" w:color="C0504D"/>
            </w:tcBorders>
            <w:shd w:val="clear" w:color="auto" w:fill="auto"/>
            <w:noWrap/>
            <w:hideMark/>
          </w:tcPr>
          <w:p w14:paraId="3467FEF2" w14:textId="77777777" w:rsidR="00B56B42" w:rsidRPr="00994364" w:rsidRDefault="00B56B42" w:rsidP="00D41983">
            <w:pPr>
              <w:jc w:val="both"/>
              <w:rPr>
                <w:rFonts w:ascii="Gill Sans MT" w:hAnsi="Gill Sans MT" w:cs="Calibri"/>
                <w:b/>
                <w:bCs/>
                <w:color w:val="000000"/>
              </w:rPr>
            </w:pPr>
            <w:r w:rsidRPr="00994364">
              <w:rPr>
                <w:rFonts w:ascii="Gill Sans MT" w:hAnsi="Gill Sans MT" w:cs="Calibri"/>
                <w:b/>
                <w:bCs/>
                <w:color w:val="000000"/>
              </w:rPr>
              <w:t xml:space="preserve">Province </w:t>
            </w:r>
          </w:p>
        </w:tc>
        <w:tc>
          <w:tcPr>
            <w:tcW w:w="1073" w:type="dxa"/>
            <w:tcBorders>
              <w:top w:val="single" w:sz="8" w:space="0" w:color="C0504D"/>
              <w:left w:val="single" w:sz="8" w:space="0" w:color="C0504D"/>
              <w:bottom w:val="single" w:sz="18" w:space="0" w:color="C0504D"/>
              <w:right w:val="single" w:sz="8" w:space="0" w:color="C0504D"/>
            </w:tcBorders>
            <w:shd w:val="clear" w:color="auto" w:fill="auto"/>
            <w:noWrap/>
            <w:hideMark/>
          </w:tcPr>
          <w:p w14:paraId="14AC5EBC" w14:textId="77777777" w:rsidR="00B56B42" w:rsidRPr="00994364" w:rsidRDefault="00B56B42" w:rsidP="00D41983">
            <w:pPr>
              <w:jc w:val="both"/>
              <w:rPr>
                <w:rFonts w:ascii="Gill Sans MT" w:hAnsi="Gill Sans MT" w:cs="Calibri"/>
                <w:b/>
                <w:bCs/>
                <w:color w:val="000000"/>
              </w:rPr>
            </w:pPr>
            <w:r w:rsidRPr="00994364">
              <w:rPr>
                <w:rFonts w:ascii="Gill Sans MT" w:hAnsi="Gill Sans MT" w:cs="Calibri"/>
                <w:b/>
                <w:bCs/>
                <w:color w:val="000000"/>
              </w:rPr>
              <w:t>Homme</w:t>
            </w:r>
          </w:p>
        </w:tc>
        <w:tc>
          <w:tcPr>
            <w:tcW w:w="947" w:type="dxa"/>
            <w:tcBorders>
              <w:top w:val="single" w:sz="8" w:space="0" w:color="C0504D"/>
              <w:left w:val="single" w:sz="8" w:space="0" w:color="C0504D"/>
              <w:bottom w:val="single" w:sz="18" w:space="0" w:color="C0504D"/>
              <w:right w:val="single" w:sz="8" w:space="0" w:color="C0504D"/>
            </w:tcBorders>
            <w:shd w:val="clear" w:color="auto" w:fill="auto"/>
            <w:noWrap/>
            <w:hideMark/>
          </w:tcPr>
          <w:p w14:paraId="33BB1D73" w14:textId="77777777" w:rsidR="00B56B42" w:rsidRPr="00994364" w:rsidRDefault="00B56B42" w:rsidP="00D41983">
            <w:pPr>
              <w:jc w:val="both"/>
              <w:rPr>
                <w:rFonts w:ascii="Gill Sans MT" w:hAnsi="Gill Sans MT" w:cs="Calibri"/>
                <w:b/>
                <w:bCs/>
                <w:color w:val="000000"/>
              </w:rPr>
            </w:pPr>
            <w:r w:rsidRPr="00994364">
              <w:rPr>
                <w:rFonts w:ascii="Gill Sans MT" w:hAnsi="Gill Sans MT" w:cs="Calibri"/>
                <w:b/>
                <w:bCs/>
                <w:color w:val="000000"/>
              </w:rPr>
              <w:t>femme</w:t>
            </w:r>
          </w:p>
        </w:tc>
        <w:tc>
          <w:tcPr>
            <w:tcW w:w="771" w:type="dxa"/>
            <w:tcBorders>
              <w:top w:val="single" w:sz="8" w:space="0" w:color="C0504D"/>
              <w:left w:val="single" w:sz="8" w:space="0" w:color="C0504D"/>
              <w:bottom w:val="single" w:sz="18" w:space="0" w:color="C0504D"/>
              <w:right w:val="single" w:sz="8" w:space="0" w:color="C0504D"/>
            </w:tcBorders>
            <w:shd w:val="clear" w:color="auto" w:fill="auto"/>
            <w:noWrap/>
            <w:hideMark/>
          </w:tcPr>
          <w:p w14:paraId="2C65A5BC" w14:textId="77777777" w:rsidR="00B56B42" w:rsidRPr="00994364" w:rsidRDefault="00B56B42" w:rsidP="00D41983">
            <w:pPr>
              <w:jc w:val="both"/>
              <w:rPr>
                <w:rFonts w:ascii="Gill Sans MT" w:hAnsi="Gill Sans MT" w:cs="Calibri"/>
                <w:b/>
                <w:bCs/>
                <w:color w:val="000000"/>
              </w:rPr>
            </w:pPr>
            <w:r w:rsidRPr="00994364">
              <w:rPr>
                <w:rFonts w:ascii="Gill Sans MT" w:hAnsi="Gill Sans MT" w:cs="Calibri"/>
                <w:b/>
                <w:bCs/>
                <w:color w:val="000000"/>
              </w:rPr>
              <w:t xml:space="preserve">Total </w:t>
            </w:r>
          </w:p>
        </w:tc>
        <w:tc>
          <w:tcPr>
            <w:tcW w:w="1319" w:type="dxa"/>
            <w:tcBorders>
              <w:top w:val="single" w:sz="8" w:space="0" w:color="C0504D"/>
              <w:left w:val="single" w:sz="8" w:space="0" w:color="C0504D"/>
              <w:bottom w:val="single" w:sz="18" w:space="0" w:color="C0504D"/>
              <w:right w:val="single" w:sz="8" w:space="0" w:color="C0504D"/>
            </w:tcBorders>
            <w:shd w:val="clear" w:color="auto" w:fill="auto"/>
            <w:noWrap/>
            <w:hideMark/>
          </w:tcPr>
          <w:p w14:paraId="5293F8C9" w14:textId="77777777" w:rsidR="00B56B42" w:rsidRPr="00994364" w:rsidRDefault="00B56B42" w:rsidP="00D41983">
            <w:pPr>
              <w:jc w:val="both"/>
              <w:rPr>
                <w:rFonts w:ascii="Gill Sans MT" w:hAnsi="Gill Sans MT" w:cs="Calibri"/>
                <w:b/>
                <w:bCs/>
                <w:color w:val="000000"/>
              </w:rPr>
            </w:pPr>
            <w:r w:rsidRPr="00994364">
              <w:rPr>
                <w:rFonts w:ascii="Gill Sans MT" w:hAnsi="Gill Sans MT" w:cs="Calibri"/>
                <w:b/>
                <w:bCs/>
                <w:color w:val="000000"/>
              </w:rPr>
              <w:t>Homme %</w:t>
            </w:r>
          </w:p>
        </w:tc>
        <w:tc>
          <w:tcPr>
            <w:tcW w:w="1276" w:type="dxa"/>
            <w:tcBorders>
              <w:top w:val="single" w:sz="8" w:space="0" w:color="C0504D"/>
              <w:left w:val="single" w:sz="8" w:space="0" w:color="C0504D"/>
              <w:bottom w:val="single" w:sz="18" w:space="0" w:color="C0504D"/>
              <w:right w:val="single" w:sz="8" w:space="0" w:color="C0504D"/>
            </w:tcBorders>
            <w:shd w:val="clear" w:color="auto" w:fill="auto"/>
            <w:noWrap/>
            <w:hideMark/>
          </w:tcPr>
          <w:p w14:paraId="11BC088B" w14:textId="77777777" w:rsidR="00B56B42" w:rsidRPr="00994364" w:rsidRDefault="00B56B42" w:rsidP="00D41983">
            <w:pPr>
              <w:jc w:val="both"/>
              <w:rPr>
                <w:rFonts w:ascii="Gill Sans MT" w:hAnsi="Gill Sans MT" w:cs="Calibri"/>
                <w:b/>
                <w:bCs/>
                <w:color w:val="000000"/>
              </w:rPr>
            </w:pPr>
            <w:r w:rsidRPr="00994364">
              <w:rPr>
                <w:rFonts w:ascii="Gill Sans MT" w:hAnsi="Gill Sans MT" w:cs="Calibri"/>
                <w:b/>
                <w:bCs/>
                <w:color w:val="000000"/>
              </w:rPr>
              <w:t>femme %</w:t>
            </w:r>
          </w:p>
        </w:tc>
        <w:tc>
          <w:tcPr>
            <w:tcW w:w="992" w:type="dxa"/>
            <w:tcBorders>
              <w:top w:val="single" w:sz="8" w:space="0" w:color="C0504D"/>
              <w:left w:val="single" w:sz="8" w:space="0" w:color="C0504D"/>
              <w:bottom w:val="single" w:sz="18" w:space="0" w:color="C0504D"/>
              <w:right w:val="single" w:sz="8" w:space="0" w:color="C0504D"/>
            </w:tcBorders>
            <w:shd w:val="clear" w:color="auto" w:fill="auto"/>
            <w:noWrap/>
            <w:hideMark/>
          </w:tcPr>
          <w:p w14:paraId="75A087F2" w14:textId="77777777" w:rsidR="00B56B42" w:rsidRPr="00994364" w:rsidRDefault="00B56B42" w:rsidP="00D41983">
            <w:pPr>
              <w:jc w:val="both"/>
              <w:rPr>
                <w:rFonts w:ascii="Gill Sans MT" w:hAnsi="Gill Sans MT" w:cs="Calibri"/>
                <w:b/>
                <w:bCs/>
                <w:color w:val="000000"/>
              </w:rPr>
            </w:pPr>
            <w:r w:rsidRPr="00994364">
              <w:rPr>
                <w:rFonts w:ascii="Gill Sans MT" w:hAnsi="Gill Sans MT" w:cs="Calibri"/>
                <w:b/>
                <w:bCs/>
                <w:color w:val="000000"/>
              </w:rPr>
              <w:t>Total %</w:t>
            </w:r>
          </w:p>
        </w:tc>
      </w:tr>
      <w:tr w:rsidR="00C472CB" w:rsidRPr="00994364" w14:paraId="72894C20" w14:textId="77777777" w:rsidTr="005B32F2">
        <w:trPr>
          <w:trHeight w:val="124"/>
        </w:trPr>
        <w:tc>
          <w:tcPr>
            <w:tcW w:w="2684"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6342A98A" w14:textId="77777777" w:rsidR="00B56B42" w:rsidRPr="00994364" w:rsidRDefault="00B56B42" w:rsidP="00D41983">
            <w:pPr>
              <w:jc w:val="both"/>
              <w:rPr>
                <w:rFonts w:ascii="Gill Sans MT" w:hAnsi="Gill Sans MT" w:cs="Calibri"/>
                <w:b/>
                <w:bCs/>
                <w:color w:val="000000"/>
              </w:rPr>
            </w:pPr>
            <w:proofErr w:type="spellStart"/>
            <w:r w:rsidRPr="00994364">
              <w:rPr>
                <w:rFonts w:ascii="Gill Sans MT" w:hAnsi="Gill Sans MT" w:cs="Calibri"/>
                <w:b/>
                <w:bCs/>
                <w:color w:val="000000"/>
              </w:rPr>
              <w:t>Bubanza</w:t>
            </w:r>
            <w:proofErr w:type="spellEnd"/>
          </w:p>
        </w:tc>
        <w:tc>
          <w:tcPr>
            <w:tcW w:w="1073"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0F6EF418"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0</w:t>
            </w:r>
          </w:p>
        </w:tc>
        <w:tc>
          <w:tcPr>
            <w:tcW w:w="947"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2E96F1D8"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40</w:t>
            </w:r>
          </w:p>
        </w:tc>
        <w:tc>
          <w:tcPr>
            <w:tcW w:w="771"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6FC8BCFD"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40</w:t>
            </w:r>
          </w:p>
        </w:tc>
        <w:tc>
          <w:tcPr>
            <w:tcW w:w="1319"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030727BB"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0%</w:t>
            </w:r>
          </w:p>
        </w:tc>
        <w:tc>
          <w:tcPr>
            <w:tcW w:w="1276"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448BE11D"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100%</w:t>
            </w:r>
          </w:p>
        </w:tc>
        <w:tc>
          <w:tcPr>
            <w:tcW w:w="992"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4547E782"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100%</w:t>
            </w:r>
          </w:p>
        </w:tc>
      </w:tr>
      <w:tr w:rsidR="00C472CB" w:rsidRPr="00994364" w14:paraId="6A20FCEC" w14:textId="77777777" w:rsidTr="005B32F2">
        <w:trPr>
          <w:trHeight w:val="114"/>
        </w:trPr>
        <w:tc>
          <w:tcPr>
            <w:tcW w:w="2684" w:type="dxa"/>
            <w:tcBorders>
              <w:top w:val="single" w:sz="8" w:space="0" w:color="C0504D"/>
              <w:left w:val="single" w:sz="8" w:space="0" w:color="C0504D"/>
              <w:bottom w:val="single" w:sz="8" w:space="0" w:color="C0504D"/>
              <w:right w:val="single" w:sz="8" w:space="0" w:color="C0504D"/>
            </w:tcBorders>
            <w:shd w:val="clear" w:color="auto" w:fill="auto"/>
            <w:noWrap/>
            <w:hideMark/>
          </w:tcPr>
          <w:p w14:paraId="183A6907" w14:textId="46C61BFE" w:rsidR="00B56B42" w:rsidRPr="00994364" w:rsidRDefault="005B32F2" w:rsidP="00D41983">
            <w:pPr>
              <w:jc w:val="both"/>
              <w:rPr>
                <w:rFonts w:ascii="Gill Sans MT" w:hAnsi="Gill Sans MT" w:cs="Calibri"/>
                <w:b/>
                <w:bCs/>
                <w:color w:val="000000"/>
              </w:rPr>
            </w:pPr>
            <w:proofErr w:type="spellStart"/>
            <w:r w:rsidRPr="00994364">
              <w:rPr>
                <w:rFonts w:ascii="Gill Sans MT" w:hAnsi="Gill Sans MT" w:cs="Calibri"/>
                <w:b/>
                <w:bCs/>
                <w:color w:val="000000"/>
              </w:rPr>
              <w:t>M</w:t>
            </w:r>
            <w:r w:rsidR="00B56B42" w:rsidRPr="00994364">
              <w:rPr>
                <w:rFonts w:ascii="Gill Sans MT" w:hAnsi="Gill Sans MT" w:cs="Calibri"/>
                <w:b/>
                <w:bCs/>
                <w:color w:val="000000"/>
              </w:rPr>
              <w:t>akamba</w:t>
            </w:r>
            <w:proofErr w:type="spellEnd"/>
            <w:r w:rsidR="00B56B42" w:rsidRPr="00994364">
              <w:rPr>
                <w:rFonts w:ascii="Gill Sans MT" w:hAnsi="Gill Sans MT" w:cs="Calibri"/>
                <w:b/>
                <w:bCs/>
                <w:color w:val="000000"/>
              </w:rPr>
              <w:t xml:space="preserve"> (</w:t>
            </w:r>
            <w:proofErr w:type="spellStart"/>
            <w:r w:rsidR="00B56B42" w:rsidRPr="00994364">
              <w:rPr>
                <w:rFonts w:ascii="Gill Sans MT" w:hAnsi="Gill Sans MT" w:cs="Calibri"/>
                <w:b/>
                <w:bCs/>
                <w:color w:val="000000"/>
              </w:rPr>
              <w:t>Nyanza</w:t>
            </w:r>
            <w:proofErr w:type="spellEnd"/>
            <w:r w:rsidR="00B56B42" w:rsidRPr="00994364">
              <w:rPr>
                <w:rFonts w:ascii="Gill Sans MT" w:hAnsi="Gill Sans MT" w:cs="Calibri"/>
                <w:b/>
                <w:bCs/>
                <w:color w:val="000000"/>
              </w:rPr>
              <w:t xml:space="preserve"> Lac)</w:t>
            </w:r>
          </w:p>
        </w:tc>
        <w:tc>
          <w:tcPr>
            <w:tcW w:w="1073" w:type="dxa"/>
            <w:tcBorders>
              <w:top w:val="single" w:sz="8" w:space="0" w:color="C0504D"/>
              <w:left w:val="single" w:sz="8" w:space="0" w:color="C0504D"/>
              <w:bottom w:val="single" w:sz="8" w:space="0" w:color="C0504D"/>
              <w:right w:val="single" w:sz="8" w:space="0" w:color="C0504D"/>
            </w:tcBorders>
            <w:shd w:val="clear" w:color="auto" w:fill="auto"/>
            <w:noWrap/>
            <w:hideMark/>
          </w:tcPr>
          <w:p w14:paraId="13DBFFB2"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8</w:t>
            </w:r>
          </w:p>
        </w:tc>
        <w:tc>
          <w:tcPr>
            <w:tcW w:w="947" w:type="dxa"/>
            <w:tcBorders>
              <w:top w:val="single" w:sz="8" w:space="0" w:color="C0504D"/>
              <w:left w:val="single" w:sz="8" w:space="0" w:color="C0504D"/>
              <w:bottom w:val="single" w:sz="8" w:space="0" w:color="C0504D"/>
              <w:right w:val="single" w:sz="8" w:space="0" w:color="C0504D"/>
            </w:tcBorders>
            <w:shd w:val="clear" w:color="auto" w:fill="auto"/>
            <w:noWrap/>
            <w:hideMark/>
          </w:tcPr>
          <w:p w14:paraId="79ED1472"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41</w:t>
            </w:r>
          </w:p>
        </w:tc>
        <w:tc>
          <w:tcPr>
            <w:tcW w:w="771" w:type="dxa"/>
            <w:tcBorders>
              <w:top w:val="single" w:sz="8" w:space="0" w:color="C0504D"/>
              <w:left w:val="single" w:sz="8" w:space="0" w:color="C0504D"/>
              <w:bottom w:val="single" w:sz="8" w:space="0" w:color="C0504D"/>
              <w:right w:val="single" w:sz="8" w:space="0" w:color="C0504D"/>
            </w:tcBorders>
            <w:shd w:val="clear" w:color="auto" w:fill="auto"/>
            <w:noWrap/>
            <w:hideMark/>
          </w:tcPr>
          <w:p w14:paraId="17364FE1"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49</w:t>
            </w:r>
          </w:p>
        </w:tc>
        <w:tc>
          <w:tcPr>
            <w:tcW w:w="1319" w:type="dxa"/>
            <w:tcBorders>
              <w:top w:val="single" w:sz="8" w:space="0" w:color="C0504D"/>
              <w:left w:val="single" w:sz="8" w:space="0" w:color="C0504D"/>
              <w:bottom w:val="single" w:sz="8" w:space="0" w:color="C0504D"/>
              <w:right w:val="single" w:sz="8" w:space="0" w:color="C0504D"/>
            </w:tcBorders>
            <w:shd w:val="clear" w:color="auto" w:fill="auto"/>
            <w:noWrap/>
            <w:hideMark/>
          </w:tcPr>
          <w:p w14:paraId="19A324F6"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16%</w:t>
            </w:r>
          </w:p>
        </w:tc>
        <w:tc>
          <w:tcPr>
            <w:tcW w:w="1276" w:type="dxa"/>
            <w:tcBorders>
              <w:top w:val="single" w:sz="8" w:space="0" w:color="C0504D"/>
              <w:left w:val="single" w:sz="8" w:space="0" w:color="C0504D"/>
              <w:bottom w:val="single" w:sz="8" w:space="0" w:color="C0504D"/>
              <w:right w:val="single" w:sz="8" w:space="0" w:color="C0504D"/>
            </w:tcBorders>
            <w:shd w:val="clear" w:color="auto" w:fill="auto"/>
            <w:noWrap/>
            <w:hideMark/>
          </w:tcPr>
          <w:p w14:paraId="22CDAA04"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84%</w:t>
            </w:r>
          </w:p>
        </w:tc>
        <w:tc>
          <w:tcPr>
            <w:tcW w:w="992" w:type="dxa"/>
            <w:tcBorders>
              <w:top w:val="single" w:sz="8" w:space="0" w:color="C0504D"/>
              <w:left w:val="single" w:sz="8" w:space="0" w:color="C0504D"/>
              <w:bottom w:val="single" w:sz="8" w:space="0" w:color="C0504D"/>
              <w:right w:val="single" w:sz="8" w:space="0" w:color="C0504D"/>
            </w:tcBorders>
            <w:shd w:val="clear" w:color="auto" w:fill="auto"/>
            <w:noWrap/>
            <w:hideMark/>
          </w:tcPr>
          <w:p w14:paraId="47001B38"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100%</w:t>
            </w:r>
          </w:p>
        </w:tc>
      </w:tr>
      <w:tr w:rsidR="00C472CB" w:rsidRPr="00994364" w14:paraId="4EC2FB23" w14:textId="77777777" w:rsidTr="005B32F2">
        <w:trPr>
          <w:trHeight w:val="60"/>
        </w:trPr>
        <w:tc>
          <w:tcPr>
            <w:tcW w:w="2684"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0E93D1D0" w14:textId="02311172" w:rsidR="00B56B42" w:rsidRPr="00994364" w:rsidRDefault="005B32F2" w:rsidP="00D41983">
            <w:pPr>
              <w:jc w:val="both"/>
              <w:rPr>
                <w:rFonts w:ascii="Gill Sans MT" w:hAnsi="Gill Sans MT" w:cs="Calibri"/>
                <w:b/>
                <w:bCs/>
                <w:color w:val="000000"/>
              </w:rPr>
            </w:pPr>
            <w:proofErr w:type="spellStart"/>
            <w:r w:rsidRPr="00994364">
              <w:rPr>
                <w:rFonts w:ascii="Gill Sans MT" w:hAnsi="Gill Sans MT" w:cs="Calibri"/>
                <w:b/>
                <w:bCs/>
                <w:color w:val="000000"/>
              </w:rPr>
              <w:t>K</w:t>
            </w:r>
            <w:r w:rsidR="00B56B42" w:rsidRPr="00994364">
              <w:rPr>
                <w:rFonts w:ascii="Gill Sans MT" w:hAnsi="Gill Sans MT" w:cs="Calibri"/>
                <w:b/>
                <w:bCs/>
                <w:color w:val="000000"/>
              </w:rPr>
              <w:t>ayanza</w:t>
            </w:r>
            <w:proofErr w:type="spellEnd"/>
          </w:p>
        </w:tc>
        <w:tc>
          <w:tcPr>
            <w:tcW w:w="1073"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57E4D780"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17</w:t>
            </w:r>
          </w:p>
        </w:tc>
        <w:tc>
          <w:tcPr>
            <w:tcW w:w="947"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012C3986"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9</w:t>
            </w:r>
          </w:p>
        </w:tc>
        <w:tc>
          <w:tcPr>
            <w:tcW w:w="771"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18A76C00"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26</w:t>
            </w:r>
          </w:p>
        </w:tc>
        <w:tc>
          <w:tcPr>
            <w:tcW w:w="1319"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69E6F6D1"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65%</w:t>
            </w:r>
          </w:p>
        </w:tc>
        <w:tc>
          <w:tcPr>
            <w:tcW w:w="1276"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5C97ABD1"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35%</w:t>
            </w:r>
          </w:p>
        </w:tc>
        <w:tc>
          <w:tcPr>
            <w:tcW w:w="992"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41A76B0F"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100%</w:t>
            </w:r>
          </w:p>
        </w:tc>
      </w:tr>
      <w:tr w:rsidR="00C472CB" w:rsidRPr="00994364" w14:paraId="5DAB7748" w14:textId="77777777" w:rsidTr="005B32F2">
        <w:trPr>
          <w:trHeight w:val="155"/>
        </w:trPr>
        <w:tc>
          <w:tcPr>
            <w:tcW w:w="2684" w:type="dxa"/>
            <w:tcBorders>
              <w:top w:val="single" w:sz="8" w:space="0" w:color="C0504D"/>
              <w:left w:val="single" w:sz="8" w:space="0" w:color="C0504D"/>
              <w:bottom w:val="single" w:sz="8" w:space="0" w:color="C0504D"/>
              <w:right w:val="single" w:sz="8" w:space="0" w:color="C0504D"/>
            </w:tcBorders>
            <w:shd w:val="clear" w:color="auto" w:fill="auto"/>
            <w:noWrap/>
            <w:hideMark/>
          </w:tcPr>
          <w:p w14:paraId="29293BA4" w14:textId="77777777" w:rsidR="00B56B42" w:rsidRPr="00994364" w:rsidRDefault="00B56B42" w:rsidP="00D41983">
            <w:pPr>
              <w:jc w:val="both"/>
              <w:rPr>
                <w:rFonts w:ascii="Gill Sans MT" w:hAnsi="Gill Sans MT" w:cs="Calibri"/>
                <w:b/>
                <w:bCs/>
                <w:color w:val="000000"/>
              </w:rPr>
            </w:pPr>
            <w:proofErr w:type="spellStart"/>
            <w:r w:rsidRPr="00994364">
              <w:rPr>
                <w:rFonts w:ascii="Gill Sans MT" w:hAnsi="Gill Sans MT" w:cs="Calibri"/>
                <w:b/>
                <w:bCs/>
                <w:color w:val="000000"/>
              </w:rPr>
              <w:t>Muramvya</w:t>
            </w:r>
            <w:proofErr w:type="spellEnd"/>
          </w:p>
        </w:tc>
        <w:tc>
          <w:tcPr>
            <w:tcW w:w="1073" w:type="dxa"/>
            <w:tcBorders>
              <w:top w:val="single" w:sz="8" w:space="0" w:color="C0504D"/>
              <w:left w:val="single" w:sz="8" w:space="0" w:color="C0504D"/>
              <w:bottom w:val="single" w:sz="8" w:space="0" w:color="C0504D"/>
              <w:right w:val="single" w:sz="8" w:space="0" w:color="C0504D"/>
            </w:tcBorders>
            <w:shd w:val="clear" w:color="auto" w:fill="auto"/>
            <w:noWrap/>
            <w:hideMark/>
          </w:tcPr>
          <w:p w14:paraId="2DE1D8D2"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14</w:t>
            </w:r>
          </w:p>
        </w:tc>
        <w:tc>
          <w:tcPr>
            <w:tcW w:w="947" w:type="dxa"/>
            <w:tcBorders>
              <w:top w:val="single" w:sz="8" w:space="0" w:color="C0504D"/>
              <w:left w:val="single" w:sz="8" w:space="0" w:color="C0504D"/>
              <w:bottom w:val="single" w:sz="8" w:space="0" w:color="C0504D"/>
              <w:right w:val="single" w:sz="8" w:space="0" w:color="C0504D"/>
            </w:tcBorders>
            <w:shd w:val="clear" w:color="auto" w:fill="auto"/>
            <w:noWrap/>
            <w:hideMark/>
          </w:tcPr>
          <w:p w14:paraId="4C47CCC0"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14</w:t>
            </w:r>
          </w:p>
        </w:tc>
        <w:tc>
          <w:tcPr>
            <w:tcW w:w="771" w:type="dxa"/>
            <w:tcBorders>
              <w:top w:val="single" w:sz="8" w:space="0" w:color="C0504D"/>
              <w:left w:val="single" w:sz="8" w:space="0" w:color="C0504D"/>
              <w:bottom w:val="single" w:sz="8" w:space="0" w:color="C0504D"/>
              <w:right w:val="single" w:sz="8" w:space="0" w:color="C0504D"/>
            </w:tcBorders>
            <w:shd w:val="clear" w:color="auto" w:fill="auto"/>
            <w:noWrap/>
            <w:hideMark/>
          </w:tcPr>
          <w:p w14:paraId="7986C121"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28</w:t>
            </w:r>
          </w:p>
        </w:tc>
        <w:tc>
          <w:tcPr>
            <w:tcW w:w="1319" w:type="dxa"/>
            <w:tcBorders>
              <w:top w:val="single" w:sz="8" w:space="0" w:color="C0504D"/>
              <w:left w:val="single" w:sz="8" w:space="0" w:color="C0504D"/>
              <w:bottom w:val="single" w:sz="8" w:space="0" w:color="C0504D"/>
              <w:right w:val="single" w:sz="8" w:space="0" w:color="C0504D"/>
            </w:tcBorders>
            <w:shd w:val="clear" w:color="auto" w:fill="auto"/>
            <w:noWrap/>
            <w:hideMark/>
          </w:tcPr>
          <w:p w14:paraId="41AC17F5"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50%</w:t>
            </w:r>
          </w:p>
        </w:tc>
        <w:tc>
          <w:tcPr>
            <w:tcW w:w="1276" w:type="dxa"/>
            <w:tcBorders>
              <w:top w:val="single" w:sz="8" w:space="0" w:color="C0504D"/>
              <w:left w:val="single" w:sz="8" w:space="0" w:color="C0504D"/>
              <w:bottom w:val="single" w:sz="8" w:space="0" w:color="C0504D"/>
              <w:right w:val="single" w:sz="8" w:space="0" w:color="C0504D"/>
            </w:tcBorders>
            <w:shd w:val="clear" w:color="auto" w:fill="auto"/>
            <w:noWrap/>
            <w:hideMark/>
          </w:tcPr>
          <w:p w14:paraId="021FED58"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50%</w:t>
            </w:r>
          </w:p>
        </w:tc>
        <w:tc>
          <w:tcPr>
            <w:tcW w:w="992" w:type="dxa"/>
            <w:tcBorders>
              <w:top w:val="single" w:sz="8" w:space="0" w:color="C0504D"/>
              <w:left w:val="single" w:sz="8" w:space="0" w:color="C0504D"/>
              <w:bottom w:val="single" w:sz="8" w:space="0" w:color="C0504D"/>
              <w:right w:val="single" w:sz="8" w:space="0" w:color="C0504D"/>
            </w:tcBorders>
            <w:shd w:val="clear" w:color="auto" w:fill="auto"/>
            <w:noWrap/>
            <w:hideMark/>
          </w:tcPr>
          <w:p w14:paraId="1DE10C8E"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100%</w:t>
            </w:r>
          </w:p>
        </w:tc>
      </w:tr>
      <w:tr w:rsidR="00C472CB" w:rsidRPr="00994364" w14:paraId="0CA861F3" w14:textId="77777777" w:rsidTr="005B32F2">
        <w:trPr>
          <w:trHeight w:val="60"/>
        </w:trPr>
        <w:tc>
          <w:tcPr>
            <w:tcW w:w="2684"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160BF1E1" w14:textId="77777777" w:rsidR="00B56B42" w:rsidRPr="00994364" w:rsidRDefault="00B56B42" w:rsidP="00D41983">
            <w:pPr>
              <w:jc w:val="both"/>
              <w:rPr>
                <w:rFonts w:ascii="Gill Sans MT" w:hAnsi="Gill Sans MT" w:cs="Calibri"/>
                <w:b/>
                <w:bCs/>
                <w:color w:val="000000"/>
              </w:rPr>
            </w:pPr>
            <w:r w:rsidRPr="00994364">
              <w:rPr>
                <w:rFonts w:ascii="Gill Sans MT" w:hAnsi="Gill Sans MT" w:cs="Calibri"/>
                <w:b/>
                <w:bCs/>
                <w:color w:val="000000"/>
              </w:rPr>
              <w:t>Gitega</w:t>
            </w:r>
          </w:p>
        </w:tc>
        <w:tc>
          <w:tcPr>
            <w:tcW w:w="1073"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634B0DB7"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2</w:t>
            </w:r>
          </w:p>
        </w:tc>
        <w:tc>
          <w:tcPr>
            <w:tcW w:w="947"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515A2289"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12</w:t>
            </w:r>
          </w:p>
        </w:tc>
        <w:tc>
          <w:tcPr>
            <w:tcW w:w="771"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09EBC1AE"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14</w:t>
            </w:r>
          </w:p>
        </w:tc>
        <w:tc>
          <w:tcPr>
            <w:tcW w:w="1319"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3471F6DF"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14%</w:t>
            </w:r>
          </w:p>
        </w:tc>
        <w:tc>
          <w:tcPr>
            <w:tcW w:w="1276"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13188781"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86%</w:t>
            </w:r>
          </w:p>
        </w:tc>
        <w:tc>
          <w:tcPr>
            <w:tcW w:w="992"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2F132613"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100%</w:t>
            </w:r>
          </w:p>
        </w:tc>
      </w:tr>
      <w:tr w:rsidR="00C472CB" w:rsidRPr="00994364" w14:paraId="378D1D03" w14:textId="77777777" w:rsidTr="005B32F2">
        <w:trPr>
          <w:trHeight w:val="60"/>
        </w:trPr>
        <w:tc>
          <w:tcPr>
            <w:tcW w:w="2684" w:type="dxa"/>
            <w:tcBorders>
              <w:top w:val="single" w:sz="8" w:space="0" w:color="C0504D"/>
              <w:left w:val="single" w:sz="8" w:space="0" w:color="C0504D"/>
              <w:bottom w:val="single" w:sz="8" w:space="0" w:color="C0504D"/>
              <w:right w:val="single" w:sz="8" w:space="0" w:color="C0504D"/>
            </w:tcBorders>
            <w:shd w:val="clear" w:color="auto" w:fill="auto"/>
            <w:noWrap/>
            <w:hideMark/>
          </w:tcPr>
          <w:p w14:paraId="32C25FD9" w14:textId="77777777" w:rsidR="00B56B42" w:rsidRPr="00994364" w:rsidRDefault="00B56B42" w:rsidP="00D41983">
            <w:pPr>
              <w:jc w:val="both"/>
              <w:rPr>
                <w:rFonts w:ascii="Gill Sans MT" w:hAnsi="Gill Sans MT" w:cs="Calibri"/>
                <w:b/>
                <w:bCs/>
                <w:color w:val="000000"/>
              </w:rPr>
            </w:pPr>
            <w:r w:rsidRPr="00994364">
              <w:rPr>
                <w:rFonts w:ascii="Gill Sans MT" w:hAnsi="Gill Sans MT" w:cs="Calibri"/>
                <w:b/>
                <w:bCs/>
                <w:color w:val="000000"/>
              </w:rPr>
              <w:t>Total</w:t>
            </w:r>
          </w:p>
        </w:tc>
        <w:tc>
          <w:tcPr>
            <w:tcW w:w="1073" w:type="dxa"/>
            <w:tcBorders>
              <w:top w:val="single" w:sz="8" w:space="0" w:color="C0504D"/>
              <w:left w:val="single" w:sz="8" w:space="0" w:color="C0504D"/>
              <w:bottom w:val="single" w:sz="8" w:space="0" w:color="C0504D"/>
              <w:right w:val="single" w:sz="8" w:space="0" w:color="C0504D"/>
            </w:tcBorders>
            <w:shd w:val="clear" w:color="auto" w:fill="auto"/>
            <w:noWrap/>
            <w:hideMark/>
          </w:tcPr>
          <w:p w14:paraId="65E3E6FD"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41</w:t>
            </w:r>
          </w:p>
        </w:tc>
        <w:tc>
          <w:tcPr>
            <w:tcW w:w="947" w:type="dxa"/>
            <w:tcBorders>
              <w:top w:val="single" w:sz="8" w:space="0" w:color="C0504D"/>
              <w:left w:val="single" w:sz="8" w:space="0" w:color="C0504D"/>
              <w:bottom w:val="single" w:sz="8" w:space="0" w:color="C0504D"/>
              <w:right w:val="single" w:sz="8" w:space="0" w:color="C0504D"/>
            </w:tcBorders>
            <w:shd w:val="clear" w:color="auto" w:fill="auto"/>
            <w:noWrap/>
            <w:hideMark/>
          </w:tcPr>
          <w:p w14:paraId="73216BF9"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116</w:t>
            </w:r>
          </w:p>
        </w:tc>
        <w:tc>
          <w:tcPr>
            <w:tcW w:w="771" w:type="dxa"/>
            <w:tcBorders>
              <w:top w:val="single" w:sz="8" w:space="0" w:color="C0504D"/>
              <w:left w:val="single" w:sz="8" w:space="0" w:color="C0504D"/>
              <w:bottom w:val="single" w:sz="8" w:space="0" w:color="C0504D"/>
              <w:right w:val="single" w:sz="8" w:space="0" w:color="C0504D"/>
            </w:tcBorders>
            <w:shd w:val="clear" w:color="auto" w:fill="auto"/>
            <w:noWrap/>
            <w:hideMark/>
          </w:tcPr>
          <w:p w14:paraId="64381728"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157</w:t>
            </w:r>
          </w:p>
        </w:tc>
        <w:tc>
          <w:tcPr>
            <w:tcW w:w="1319" w:type="dxa"/>
            <w:tcBorders>
              <w:top w:val="single" w:sz="8" w:space="0" w:color="C0504D"/>
              <w:left w:val="single" w:sz="8" w:space="0" w:color="C0504D"/>
              <w:bottom w:val="single" w:sz="8" w:space="0" w:color="C0504D"/>
              <w:right w:val="single" w:sz="8" w:space="0" w:color="C0504D"/>
            </w:tcBorders>
            <w:shd w:val="clear" w:color="auto" w:fill="auto"/>
            <w:noWrap/>
            <w:hideMark/>
          </w:tcPr>
          <w:p w14:paraId="56DD425B"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26%</w:t>
            </w:r>
          </w:p>
        </w:tc>
        <w:tc>
          <w:tcPr>
            <w:tcW w:w="1276" w:type="dxa"/>
            <w:tcBorders>
              <w:top w:val="single" w:sz="8" w:space="0" w:color="C0504D"/>
              <w:left w:val="single" w:sz="8" w:space="0" w:color="C0504D"/>
              <w:bottom w:val="single" w:sz="8" w:space="0" w:color="C0504D"/>
              <w:right w:val="single" w:sz="8" w:space="0" w:color="C0504D"/>
            </w:tcBorders>
            <w:shd w:val="clear" w:color="auto" w:fill="auto"/>
            <w:noWrap/>
            <w:hideMark/>
          </w:tcPr>
          <w:p w14:paraId="01477B53"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74%</w:t>
            </w:r>
          </w:p>
        </w:tc>
        <w:tc>
          <w:tcPr>
            <w:tcW w:w="992" w:type="dxa"/>
            <w:tcBorders>
              <w:top w:val="single" w:sz="8" w:space="0" w:color="C0504D"/>
              <w:left w:val="single" w:sz="8" w:space="0" w:color="C0504D"/>
              <w:bottom w:val="single" w:sz="8" w:space="0" w:color="C0504D"/>
              <w:right w:val="single" w:sz="8" w:space="0" w:color="C0504D"/>
            </w:tcBorders>
            <w:shd w:val="clear" w:color="auto" w:fill="auto"/>
            <w:noWrap/>
            <w:hideMark/>
          </w:tcPr>
          <w:p w14:paraId="2E52BF99" w14:textId="77777777" w:rsidR="00B56B42" w:rsidRPr="00994364" w:rsidRDefault="00B56B42" w:rsidP="00D41983">
            <w:pPr>
              <w:jc w:val="both"/>
              <w:rPr>
                <w:rFonts w:ascii="Gill Sans MT" w:hAnsi="Gill Sans MT" w:cs="Calibri"/>
                <w:color w:val="000000"/>
              </w:rPr>
            </w:pPr>
            <w:r w:rsidRPr="00994364">
              <w:rPr>
                <w:rFonts w:ascii="Gill Sans MT" w:hAnsi="Gill Sans MT" w:cs="Calibri"/>
                <w:color w:val="000000"/>
              </w:rPr>
              <w:t>100%</w:t>
            </w:r>
          </w:p>
        </w:tc>
      </w:tr>
    </w:tbl>
    <w:p w14:paraId="0CF54992" w14:textId="0346D9EA" w:rsidR="00B56B42" w:rsidRPr="00994364" w:rsidRDefault="00B56B42" w:rsidP="00340B11">
      <w:pPr>
        <w:pStyle w:val="Corpsdetexte"/>
        <w:spacing w:before="9"/>
        <w:jc w:val="both"/>
        <w:rPr>
          <w:rFonts w:ascii="Gill Sans MT" w:hAnsi="Gill Sans MT"/>
          <w:sz w:val="23"/>
        </w:rPr>
      </w:pPr>
      <w:r w:rsidRPr="00994364">
        <w:rPr>
          <w:rFonts w:ascii="Gill Sans MT" w:hAnsi="Gill Sans MT"/>
          <w:sz w:val="23"/>
        </w:rPr>
        <w:t xml:space="preserve">Source : Consultant </w:t>
      </w:r>
      <w:bookmarkStart w:id="169" w:name="_bookmark7"/>
      <w:bookmarkEnd w:id="169"/>
    </w:p>
    <w:p w14:paraId="391419E4" w14:textId="77777777" w:rsidR="00B56B42" w:rsidRPr="00994364" w:rsidRDefault="00B56B42" w:rsidP="00E343CF">
      <w:pPr>
        <w:pStyle w:val="Paragraphedeliste"/>
        <w:numPr>
          <w:ilvl w:val="2"/>
          <w:numId w:val="34"/>
        </w:numPr>
        <w:spacing w:before="240" w:line="360" w:lineRule="auto"/>
        <w:jc w:val="both"/>
        <w:outlineLvl w:val="2"/>
        <w:rPr>
          <w:rFonts w:ascii="Gill Sans MT" w:hAnsi="Gill Sans MT" w:cs="Arial"/>
          <w:b/>
          <w:lang w:val="fr-FR"/>
        </w:rPr>
      </w:pPr>
      <w:bookmarkStart w:id="170" w:name="_bookmark8"/>
      <w:bookmarkStart w:id="171" w:name="_Toc20573553"/>
      <w:bookmarkEnd w:id="170"/>
      <w:r w:rsidRPr="00994364">
        <w:rPr>
          <w:rFonts w:ascii="Gill Sans MT" w:hAnsi="Gill Sans MT" w:cs="Arial"/>
          <w:b/>
          <w:lang w:val="fr-FR"/>
        </w:rPr>
        <w:lastRenderedPageBreak/>
        <w:t>Outils de collecte des données</w:t>
      </w:r>
      <w:bookmarkEnd w:id="171"/>
    </w:p>
    <w:p w14:paraId="53320DFA" w14:textId="3A765747" w:rsidR="00B56B42" w:rsidRPr="00994364" w:rsidRDefault="00B56B42" w:rsidP="00340B11">
      <w:pPr>
        <w:pStyle w:val="Corpsdetexte"/>
        <w:spacing w:before="175" w:line="254" w:lineRule="auto"/>
        <w:ind w:right="1"/>
        <w:jc w:val="both"/>
        <w:rPr>
          <w:rFonts w:ascii="Gill Sans MT" w:hAnsi="Gill Sans MT"/>
          <w:sz w:val="24"/>
          <w:szCs w:val="24"/>
        </w:rPr>
      </w:pPr>
      <w:r w:rsidRPr="00994364">
        <w:rPr>
          <w:rFonts w:ascii="Gill Sans MT" w:hAnsi="Gill Sans MT"/>
          <w:sz w:val="24"/>
          <w:szCs w:val="24"/>
        </w:rPr>
        <w:t>Cette</w:t>
      </w:r>
      <w:r w:rsidRPr="00994364">
        <w:rPr>
          <w:rFonts w:ascii="Gill Sans MT" w:hAnsi="Gill Sans MT"/>
          <w:spacing w:val="-6"/>
          <w:sz w:val="24"/>
          <w:szCs w:val="24"/>
        </w:rPr>
        <w:t xml:space="preserve"> </w:t>
      </w:r>
      <w:r w:rsidR="00A52C71" w:rsidRPr="00994364">
        <w:rPr>
          <w:rFonts w:ascii="Gill Sans MT" w:hAnsi="Gill Sans MT"/>
          <w:sz w:val="24"/>
          <w:szCs w:val="24"/>
        </w:rPr>
        <w:t>é</w:t>
      </w:r>
      <w:r w:rsidRPr="00994364">
        <w:rPr>
          <w:rFonts w:ascii="Gill Sans MT" w:hAnsi="Gill Sans MT"/>
          <w:sz w:val="24"/>
          <w:szCs w:val="24"/>
        </w:rPr>
        <w:t xml:space="preserve">valuation a été </w:t>
      </w:r>
      <w:r w:rsidRPr="00994364">
        <w:rPr>
          <w:rFonts w:ascii="Gill Sans MT" w:hAnsi="Gill Sans MT"/>
          <w:spacing w:val="-6"/>
          <w:sz w:val="24"/>
          <w:szCs w:val="24"/>
        </w:rPr>
        <w:t xml:space="preserve"> </w:t>
      </w:r>
      <w:r w:rsidRPr="00994364">
        <w:rPr>
          <w:rFonts w:ascii="Gill Sans MT" w:hAnsi="Gill Sans MT"/>
          <w:sz w:val="24"/>
          <w:szCs w:val="24"/>
        </w:rPr>
        <w:t>menée</w:t>
      </w:r>
      <w:r w:rsidRPr="00994364">
        <w:rPr>
          <w:rFonts w:ascii="Gill Sans MT" w:hAnsi="Gill Sans MT"/>
          <w:spacing w:val="-6"/>
          <w:sz w:val="24"/>
          <w:szCs w:val="24"/>
        </w:rPr>
        <w:t xml:space="preserve"> </w:t>
      </w:r>
      <w:r w:rsidRPr="00994364">
        <w:rPr>
          <w:rFonts w:ascii="Gill Sans MT" w:hAnsi="Gill Sans MT"/>
          <w:sz w:val="24"/>
          <w:szCs w:val="24"/>
        </w:rPr>
        <w:t>en</w:t>
      </w:r>
      <w:r w:rsidRPr="00994364">
        <w:rPr>
          <w:rFonts w:ascii="Gill Sans MT" w:hAnsi="Gill Sans MT"/>
          <w:spacing w:val="-6"/>
          <w:sz w:val="24"/>
          <w:szCs w:val="24"/>
        </w:rPr>
        <w:t xml:space="preserve"> </w:t>
      </w:r>
      <w:r w:rsidRPr="00994364">
        <w:rPr>
          <w:rFonts w:ascii="Gill Sans MT" w:hAnsi="Gill Sans MT"/>
          <w:sz w:val="24"/>
          <w:szCs w:val="24"/>
        </w:rPr>
        <w:t>combinant</w:t>
      </w:r>
      <w:r w:rsidRPr="00994364">
        <w:rPr>
          <w:rFonts w:ascii="Gill Sans MT" w:hAnsi="Gill Sans MT"/>
          <w:spacing w:val="-6"/>
          <w:sz w:val="24"/>
          <w:szCs w:val="24"/>
        </w:rPr>
        <w:t xml:space="preserve"> </w:t>
      </w:r>
      <w:r w:rsidRPr="00994364">
        <w:rPr>
          <w:rFonts w:ascii="Gill Sans MT" w:hAnsi="Gill Sans MT"/>
          <w:sz w:val="24"/>
          <w:szCs w:val="24"/>
        </w:rPr>
        <w:t>les</w:t>
      </w:r>
      <w:r w:rsidRPr="00994364">
        <w:rPr>
          <w:rFonts w:ascii="Gill Sans MT" w:hAnsi="Gill Sans MT"/>
          <w:spacing w:val="-7"/>
          <w:sz w:val="24"/>
          <w:szCs w:val="24"/>
        </w:rPr>
        <w:t xml:space="preserve"> </w:t>
      </w:r>
      <w:r w:rsidRPr="00994364">
        <w:rPr>
          <w:rFonts w:ascii="Gill Sans MT" w:hAnsi="Gill Sans MT"/>
          <w:sz w:val="24"/>
          <w:szCs w:val="24"/>
        </w:rPr>
        <w:t>méthodes</w:t>
      </w:r>
      <w:r w:rsidRPr="00994364">
        <w:rPr>
          <w:rFonts w:ascii="Gill Sans MT" w:hAnsi="Gill Sans MT"/>
          <w:spacing w:val="-7"/>
          <w:sz w:val="24"/>
          <w:szCs w:val="24"/>
        </w:rPr>
        <w:t xml:space="preserve"> </w:t>
      </w:r>
      <w:r w:rsidRPr="00994364">
        <w:rPr>
          <w:rFonts w:ascii="Gill Sans MT" w:hAnsi="Gill Sans MT"/>
          <w:sz w:val="24"/>
          <w:szCs w:val="24"/>
        </w:rPr>
        <w:t>quantitatives</w:t>
      </w:r>
      <w:r w:rsidRPr="00994364">
        <w:rPr>
          <w:rFonts w:ascii="Gill Sans MT" w:hAnsi="Gill Sans MT"/>
          <w:spacing w:val="-6"/>
          <w:sz w:val="24"/>
          <w:szCs w:val="24"/>
        </w:rPr>
        <w:t xml:space="preserve"> </w:t>
      </w:r>
      <w:r w:rsidRPr="00994364">
        <w:rPr>
          <w:rFonts w:ascii="Gill Sans MT" w:hAnsi="Gill Sans MT"/>
          <w:sz w:val="24"/>
          <w:szCs w:val="24"/>
        </w:rPr>
        <w:t>et</w:t>
      </w:r>
      <w:r w:rsidRPr="00994364">
        <w:rPr>
          <w:rFonts w:ascii="Gill Sans MT" w:hAnsi="Gill Sans MT"/>
          <w:spacing w:val="-5"/>
          <w:sz w:val="24"/>
          <w:szCs w:val="24"/>
        </w:rPr>
        <w:t xml:space="preserve"> </w:t>
      </w:r>
      <w:r w:rsidRPr="00994364">
        <w:rPr>
          <w:rFonts w:ascii="Gill Sans MT" w:hAnsi="Gill Sans MT"/>
          <w:sz w:val="24"/>
          <w:szCs w:val="24"/>
        </w:rPr>
        <w:t>qualitatives,</w:t>
      </w:r>
      <w:r w:rsidRPr="00994364">
        <w:rPr>
          <w:rFonts w:ascii="Gill Sans MT" w:hAnsi="Gill Sans MT"/>
          <w:spacing w:val="-6"/>
          <w:sz w:val="24"/>
          <w:szCs w:val="24"/>
        </w:rPr>
        <w:t xml:space="preserve"> </w:t>
      </w:r>
      <w:r w:rsidRPr="00994364">
        <w:rPr>
          <w:rFonts w:ascii="Gill Sans MT" w:hAnsi="Gill Sans MT"/>
          <w:sz w:val="24"/>
          <w:szCs w:val="24"/>
        </w:rPr>
        <w:t>et</w:t>
      </w:r>
      <w:r w:rsidRPr="00994364">
        <w:rPr>
          <w:rFonts w:ascii="Gill Sans MT" w:hAnsi="Gill Sans MT"/>
          <w:spacing w:val="-5"/>
          <w:sz w:val="24"/>
          <w:szCs w:val="24"/>
        </w:rPr>
        <w:t xml:space="preserve"> </w:t>
      </w:r>
      <w:r w:rsidRPr="00994364">
        <w:rPr>
          <w:rFonts w:ascii="Gill Sans MT" w:hAnsi="Gill Sans MT"/>
          <w:sz w:val="24"/>
          <w:szCs w:val="24"/>
        </w:rPr>
        <w:t>les</w:t>
      </w:r>
      <w:r w:rsidRPr="00994364">
        <w:rPr>
          <w:rFonts w:ascii="Gill Sans MT" w:hAnsi="Gill Sans MT"/>
          <w:spacing w:val="-7"/>
          <w:sz w:val="24"/>
          <w:szCs w:val="24"/>
        </w:rPr>
        <w:t xml:space="preserve"> </w:t>
      </w:r>
      <w:r w:rsidRPr="00994364">
        <w:rPr>
          <w:rFonts w:ascii="Gill Sans MT" w:hAnsi="Gill Sans MT"/>
          <w:sz w:val="24"/>
          <w:szCs w:val="24"/>
        </w:rPr>
        <w:t>outils</w:t>
      </w:r>
      <w:r w:rsidRPr="00994364">
        <w:rPr>
          <w:rFonts w:ascii="Gill Sans MT" w:hAnsi="Gill Sans MT"/>
          <w:spacing w:val="-6"/>
          <w:sz w:val="24"/>
          <w:szCs w:val="24"/>
        </w:rPr>
        <w:t xml:space="preserve"> </w:t>
      </w:r>
      <w:r w:rsidRPr="00994364">
        <w:rPr>
          <w:rFonts w:ascii="Gill Sans MT" w:hAnsi="Gill Sans MT"/>
          <w:sz w:val="24"/>
          <w:szCs w:val="24"/>
        </w:rPr>
        <w:t>de collecte</w:t>
      </w:r>
      <w:r w:rsidRPr="00994364">
        <w:rPr>
          <w:rFonts w:ascii="Gill Sans MT" w:hAnsi="Gill Sans MT"/>
          <w:spacing w:val="-10"/>
          <w:sz w:val="24"/>
          <w:szCs w:val="24"/>
        </w:rPr>
        <w:t xml:space="preserve"> </w:t>
      </w:r>
      <w:r w:rsidRPr="00994364">
        <w:rPr>
          <w:rFonts w:ascii="Gill Sans MT" w:hAnsi="Gill Sans MT"/>
          <w:sz w:val="24"/>
          <w:szCs w:val="24"/>
        </w:rPr>
        <w:t>des</w:t>
      </w:r>
      <w:r w:rsidRPr="00994364">
        <w:rPr>
          <w:rFonts w:ascii="Gill Sans MT" w:hAnsi="Gill Sans MT"/>
          <w:spacing w:val="-9"/>
          <w:sz w:val="24"/>
          <w:szCs w:val="24"/>
        </w:rPr>
        <w:t xml:space="preserve"> </w:t>
      </w:r>
      <w:r w:rsidRPr="00994364">
        <w:rPr>
          <w:rFonts w:ascii="Gill Sans MT" w:hAnsi="Gill Sans MT"/>
          <w:sz w:val="24"/>
          <w:szCs w:val="24"/>
        </w:rPr>
        <w:t>données</w:t>
      </w:r>
      <w:r w:rsidRPr="00994364">
        <w:rPr>
          <w:rFonts w:ascii="Gill Sans MT" w:hAnsi="Gill Sans MT"/>
          <w:spacing w:val="-8"/>
          <w:sz w:val="24"/>
          <w:szCs w:val="24"/>
        </w:rPr>
        <w:t xml:space="preserve"> </w:t>
      </w:r>
      <w:r w:rsidRPr="00994364">
        <w:rPr>
          <w:rFonts w:ascii="Gill Sans MT" w:hAnsi="Gill Sans MT"/>
          <w:sz w:val="24"/>
          <w:szCs w:val="24"/>
        </w:rPr>
        <w:t>qualitatives</w:t>
      </w:r>
      <w:r w:rsidRPr="00994364">
        <w:rPr>
          <w:rFonts w:ascii="Gill Sans MT" w:hAnsi="Gill Sans MT"/>
          <w:spacing w:val="-9"/>
          <w:sz w:val="24"/>
          <w:szCs w:val="24"/>
        </w:rPr>
        <w:t xml:space="preserve"> </w:t>
      </w:r>
      <w:r w:rsidRPr="00994364">
        <w:rPr>
          <w:rFonts w:ascii="Gill Sans MT" w:hAnsi="Gill Sans MT"/>
          <w:sz w:val="24"/>
          <w:szCs w:val="24"/>
        </w:rPr>
        <w:t>et</w:t>
      </w:r>
      <w:r w:rsidRPr="00994364">
        <w:rPr>
          <w:rFonts w:ascii="Gill Sans MT" w:hAnsi="Gill Sans MT"/>
          <w:spacing w:val="-7"/>
          <w:sz w:val="24"/>
          <w:szCs w:val="24"/>
        </w:rPr>
        <w:t xml:space="preserve"> </w:t>
      </w:r>
      <w:r w:rsidRPr="00994364">
        <w:rPr>
          <w:rFonts w:ascii="Gill Sans MT" w:hAnsi="Gill Sans MT"/>
          <w:sz w:val="24"/>
          <w:szCs w:val="24"/>
        </w:rPr>
        <w:t>quantitatives</w:t>
      </w:r>
      <w:r w:rsidRPr="00994364">
        <w:rPr>
          <w:rFonts w:ascii="Gill Sans MT" w:hAnsi="Gill Sans MT"/>
          <w:spacing w:val="-9"/>
          <w:sz w:val="24"/>
          <w:szCs w:val="24"/>
        </w:rPr>
        <w:t xml:space="preserve"> </w:t>
      </w:r>
      <w:r w:rsidRPr="00994364">
        <w:rPr>
          <w:rFonts w:ascii="Gill Sans MT" w:hAnsi="Gill Sans MT"/>
          <w:sz w:val="24"/>
          <w:szCs w:val="24"/>
        </w:rPr>
        <w:t xml:space="preserve">ont été </w:t>
      </w:r>
      <w:r w:rsidRPr="00994364">
        <w:rPr>
          <w:rFonts w:ascii="Gill Sans MT" w:hAnsi="Gill Sans MT"/>
          <w:spacing w:val="43"/>
          <w:sz w:val="24"/>
          <w:szCs w:val="24"/>
        </w:rPr>
        <w:t xml:space="preserve"> </w:t>
      </w:r>
      <w:r w:rsidRPr="00994364">
        <w:rPr>
          <w:rFonts w:ascii="Gill Sans MT" w:hAnsi="Gill Sans MT"/>
          <w:sz w:val="24"/>
          <w:szCs w:val="24"/>
        </w:rPr>
        <w:t>élaborés.</w:t>
      </w:r>
      <w:r w:rsidR="00A52C71" w:rsidRPr="00994364">
        <w:rPr>
          <w:rFonts w:ascii="Gill Sans MT" w:hAnsi="Gill Sans MT"/>
          <w:spacing w:val="-7"/>
          <w:sz w:val="24"/>
          <w:szCs w:val="24"/>
        </w:rPr>
        <w:t xml:space="preserve"> </w:t>
      </w:r>
      <w:r w:rsidRPr="00994364">
        <w:rPr>
          <w:rFonts w:ascii="Gill Sans MT" w:hAnsi="Gill Sans MT"/>
          <w:sz w:val="24"/>
          <w:szCs w:val="24"/>
        </w:rPr>
        <w:t>Ces outils tiennent  compte des indicateurs clés du projet et de l’évaluation tout en veillant</w:t>
      </w:r>
      <w:r w:rsidRPr="00994364">
        <w:rPr>
          <w:rFonts w:ascii="Gill Sans MT" w:hAnsi="Gill Sans MT"/>
          <w:spacing w:val="-14"/>
          <w:sz w:val="24"/>
          <w:szCs w:val="24"/>
        </w:rPr>
        <w:t xml:space="preserve"> </w:t>
      </w:r>
      <w:r w:rsidRPr="00994364">
        <w:rPr>
          <w:rFonts w:ascii="Gill Sans MT" w:hAnsi="Gill Sans MT"/>
          <w:sz w:val="24"/>
          <w:szCs w:val="24"/>
        </w:rPr>
        <w:t>de</w:t>
      </w:r>
      <w:r w:rsidRPr="00994364">
        <w:rPr>
          <w:rFonts w:ascii="Gill Sans MT" w:hAnsi="Gill Sans MT"/>
          <w:spacing w:val="-13"/>
          <w:sz w:val="24"/>
          <w:szCs w:val="24"/>
        </w:rPr>
        <w:t xml:space="preserve"> </w:t>
      </w:r>
      <w:r w:rsidRPr="00994364">
        <w:rPr>
          <w:rFonts w:ascii="Gill Sans MT" w:hAnsi="Gill Sans MT"/>
          <w:sz w:val="24"/>
          <w:szCs w:val="24"/>
        </w:rPr>
        <w:t>mesure</w:t>
      </w:r>
      <w:r w:rsidR="00812235" w:rsidRPr="00994364">
        <w:rPr>
          <w:rFonts w:ascii="Gill Sans MT" w:hAnsi="Gill Sans MT"/>
          <w:sz w:val="24"/>
          <w:szCs w:val="24"/>
        </w:rPr>
        <w:t xml:space="preserve">r </w:t>
      </w:r>
      <w:r w:rsidRPr="00994364">
        <w:rPr>
          <w:rFonts w:ascii="Gill Sans MT" w:hAnsi="Gill Sans MT"/>
          <w:spacing w:val="-12"/>
          <w:sz w:val="24"/>
          <w:szCs w:val="24"/>
        </w:rPr>
        <w:t xml:space="preserve"> </w:t>
      </w:r>
      <w:r w:rsidRPr="00994364">
        <w:rPr>
          <w:rFonts w:ascii="Gill Sans MT" w:hAnsi="Gill Sans MT"/>
          <w:sz w:val="24"/>
          <w:szCs w:val="24"/>
        </w:rPr>
        <w:t>l’impact,</w:t>
      </w:r>
      <w:r w:rsidRPr="00994364">
        <w:rPr>
          <w:rFonts w:ascii="Gill Sans MT" w:hAnsi="Gill Sans MT"/>
          <w:spacing w:val="-12"/>
          <w:sz w:val="24"/>
          <w:szCs w:val="24"/>
        </w:rPr>
        <w:t xml:space="preserve"> </w:t>
      </w:r>
      <w:r w:rsidRPr="00994364">
        <w:rPr>
          <w:rFonts w:ascii="Gill Sans MT" w:hAnsi="Gill Sans MT"/>
          <w:spacing w:val="-13"/>
          <w:sz w:val="24"/>
          <w:szCs w:val="24"/>
        </w:rPr>
        <w:t xml:space="preserve">de </w:t>
      </w:r>
      <w:r w:rsidRPr="00994364">
        <w:rPr>
          <w:rFonts w:ascii="Gill Sans MT" w:hAnsi="Gill Sans MT"/>
          <w:sz w:val="24"/>
          <w:szCs w:val="24"/>
        </w:rPr>
        <w:t>détecter</w:t>
      </w:r>
      <w:r w:rsidRPr="00994364">
        <w:rPr>
          <w:rFonts w:ascii="Gill Sans MT" w:hAnsi="Gill Sans MT"/>
          <w:spacing w:val="-12"/>
          <w:sz w:val="24"/>
          <w:szCs w:val="24"/>
        </w:rPr>
        <w:t xml:space="preserve"> </w:t>
      </w:r>
      <w:r w:rsidRPr="00994364">
        <w:rPr>
          <w:rFonts w:ascii="Gill Sans MT" w:hAnsi="Gill Sans MT"/>
          <w:sz w:val="24"/>
          <w:szCs w:val="24"/>
        </w:rPr>
        <w:t>la</w:t>
      </w:r>
      <w:r w:rsidRPr="00994364">
        <w:rPr>
          <w:rFonts w:ascii="Gill Sans MT" w:hAnsi="Gill Sans MT"/>
          <w:spacing w:val="-13"/>
          <w:sz w:val="24"/>
          <w:szCs w:val="24"/>
        </w:rPr>
        <w:t xml:space="preserve"> </w:t>
      </w:r>
      <w:r w:rsidRPr="00994364">
        <w:rPr>
          <w:rFonts w:ascii="Gill Sans MT" w:hAnsi="Gill Sans MT"/>
          <w:sz w:val="24"/>
          <w:szCs w:val="24"/>
        </w:rPr>
        <w:t>pérennité,</w:t>
      </w:r>
      <w:r w:rsidRPr="00994364">
        <w:rPr>
          <w:rFonts w:ascii="Gill Sans MT" w:hAnsi="Gill Sans MT"/>
          <w:spacing w:val="-12"/>
          <w:sz w:val="24"/>
          <w:szCs w:val="24"/>
        </w:rPr>
        <w:t xml:space="preserve"> </w:t>
      </w:r>
      <w:r w:rsidRPr="00994364">
        <w:rPr>
          <w:rFonts w:ascii="Gill Sans MT" w:hAnsi="Gill Sans MT"/>
          <w:sz w:val="24"/>
          <w:szCs w:val="24"/>
        </w:rPr>
        <w:t>la</w:t>
      </w:r>
      <w:r w:rsidRPr="00994364">
        <w:rPr>
          <w:rFonts w:ascii="Gill Sans MT" w:hAnsi="Gill Sans MT"/>
          <w:spacing w:val="-12"/>
          <w:sz w:val="24"/>
          <w:szCs w:val="24"/>
        </w:rPr>
        <w:t xml:space="preserve"> </w:t>
      </w:r>
      <w:r w:rsidRPr="00994364">
        <w:rPr>
          <w:rFonts w:ascii="Gill Sans MT" w:hAnsi="Gill Sans MT"/>
          <w:sz w:val="24"/>
          <w:szCs w:val="24"/>
        </w:rPr>
        <w:t>durabilit</w:t>
      </w:r>
      <w:r w:rsidR="00812235" w:rsidRPr="00994364">
        <w:rPr>
          <w:rFonts w:ascii="Gill Sans MT" w:hAnsi="Gill Sans MT"/>
          <w:sz w:val="24"/>
          <w:szCs w:val="24"/>
        </w:rPr>
        <w:t>é,</w:t>
      </w:r>
      <w:r w:rsidRPr="00994364">
        <w:rPr>
          <w:rFonts w:ascii="Gill Sans MT" w:hAnsi="Gill Sans MT"/>
          <w:spacing w:val="-13"/>
          <w:sz w:val="24"/>
          <w:szCs w:val="24"/>
        </w:rPr>
        <w:t xml:space="preserve"> </w:t>
      </w:r>
      <w:r w:rsidRPr="00994364">
        <w:rPr>
          <w:rFonts w:ascii="Gill Sans MT" w:hAnsi="Gill Sans MT"/>
          <w:sz w:val="24"/>
          <w:szCs w:val="24"/>
        </w:rPr>
        <w:t>l’efficacité</w:t>
      </w:r>
      <w:r w:rsidRPr="00994364">
        <w:rPr>
          <w:rFonts w:ascii="Gill Sans MT" w:hAnsi="Gill Sans MT"/>
          <w:spacing w:val="-13"/>
          <w:sz w:val="24"/>
          <w:szCs w:val="24"/>
        </w:rPr>
        <w:t xml:space="preserve">  et l’efficience </w:t>
      </w:r>
      <w:r w:rsidRPr="00994364">
        <w:rPr>
          <w:rFonts w:ascii="Gill Sans MT" w:hAnsi="Gill Sans MT"/>
          <w:sz w:val="24"/>
          <w:szCs w:val="24"/>
        </w:rPr>
        <w:t>des</w:t>
      </w:r>
      <w:r w:rsidRPr="00994364">
        <w:rPr>
          <w:rFonts w:ascii="Gill Sans MT" w:hAnsi="Gill Sans MT"/>
          <w:spacing w:val="-13"/>
          <w:sz w:val="24"/>
          <w:szCs w:val="24"/>
        </w:rPr>
        <w:t xml:space="preserve"> </w:t>
      </w:r>
      <w:r w:rsidRPr="00994364">
        <w:rPr>
          <w:rFonts w:ascii="Gill Sans MT" w:hAnsi="Gill Sans MT"/>
          <w:sz w:val="24"/>
          <w:szCs w:val="24"/>
        </w:rPr>
        <w:t>interventions du</w:t>
      </w:r>
      <w:r w:rsidRPr="00994364">
        <w:rPr>
          <w:rFonts w:ascii="Gill Sans MT" w:hAnsi="Gill Sans MT"/>
          <w:spacing w:val="-1"/>
          <w:sz w:val="24"/>
          <w:szCs w:val="24"/>
        </w:rPr>
        <w:t xml:space="preserve"> </w:t>
      </w:r>
      <w:r w:rsidRPr="00994364">
        <w:rPr>
          <w:rFonts w:ascii="Gill Sans MT" w:hAnsi="Gill Sans MT"/>
          <w:sz w:val="24"/>
          <w:szCs w:val="24"/>
        </w:rPr>
        <w:t xml:space="preserve">projet. </w:t>
      </w:r>
    </w:p>
    <w:p w14:paraId="424F1AF8" w14:textId="41C4D8DD" w:rsidR="00B56B42" w:rsidRPr="00994364" w:rsidRDefault="00B56B42" w:rsidP="00340B11">
      <w:pPr>
        <w:pStyle w:val="Corpsdetexte"/>
        <w:spacing w:before="175" w:line="254" w:lineRule="auto"/>
        <w:ind w:right="1"/>
        <w:jc w:val="both"/>
        <w:rPr>
          <w:rFonts w:ascii="Gill Sans MT" w:hAnsi="Gill Sans MT"/>
          <w:sz w:val="24"/>
          <w:szCs w:val="24"/>
        </w:rPr>
      </w:pPr>
      <w:r w:rsidRPr="00994364">
        <w:rPr>
          <w:rFonts w:ascii="Gill Sans MT" w:hAnsi="Gill Sans MT"/>
          <w:sz w:val="24"/>
          <w:szCs w:val="24"/>
        </w:rPr>
        <w:t>Le</w:t>
      </w:r>
      <w:r w:rsidR="00812235" w:rsidRPr="00994364">
        <w:rPr>
          <w:rFonts w:ascii="Gill Sans MT" w:hAnsi="Gill Sans MT"/>
          <w:sz w:val="24"/>
          <w:szCs w:val="24"/>
        </w:rPr>
        <w:t>s</w:t>
      </w:r>
      <w:r w:rsidRPr="00994364">
        <w:rPr>
          <w:rFonts w:ascii="Gill Sans MT" w:hAnsi="Gill Sans MT"/>
          <w:sz w:val="24"/>
          <w:szCs w:val="24"/>
        </w:rPr>
        <w:t xml:space="preserve"> questionnaire</w:t>
      </w:r>
      <w:r w:rsidR="00812235" w:rsidRPr="00994364">
        <w:rPr>
          <w:rFonts w:ascii="Gill Sans MT" w:hAnsi="Gill Sans MT"/>
          <w:sz w:val="24"/>
          <w:szCs w:val="24"/>
        </w:rPr>
        <w:t xml:space="preserve">s </w:t>
      </w:r>
      <w:r w:rsidRPr="00994364">
        <w:rPr>
          <w:rFonts w:ascii="Gill Sans MT" w:hAnsi="Gill Sans MT"/>
          <w:sz w:val="24"/>
          <w:szCs w:val="24"/>
        </w:rPr>
        <w:t xml:space="preserve">d’enquête des coopératives et des artisans bénéficiaires </w:t>
      </w:r>
      <w:r w:rsidR="00812235" w:rsidRPr="00994364">
        <w:rPr>
          <w:rFonts w:ascii="Gill Sans MT" w:hAnsi="Gill Sans MT"/>
          <w:sz w:val="24"/>
          <w:szCs w:val="24"/>
        </w:rPr>
        <w:t xml:space="preserve">ont </w:t>
      </w:r>
      <w:r w:rsidRPr="00994364">
        <w:rPr>
          <w:rFonts w:ascii="Gill Sans MT" w:hAnsi="Gill Sans MT"/>
          <w:sz w:val="24"/>
          <w:szCs w:val="24"/>
        </w:rPr>
        <w:t xml:space="preserve"> tenu  aussi compte des indicateurs du projet, et veill</w:t>
      </w:r>
      <w:r w:rsidR="00EB7193">
        <w:rPr>
          <w:rFonts w:ascii="Gill Sans MT" w:hAnsi="Gill Sans MT"/>
          <w:sz w:val="24"/>
          <w:szCs w:val="24"/>
        </w:rPr>
        <w:t>é</w:t>
      </w:r>
      <w:r w:rsidRPr="00994364">
        <w:rPr>
          <w:rFonts w:ascii="Gill Sans MT" w:hAnsi="Gill Sans MT"/>
          <w:sz w:val="24"/>
          <w:szCs w:val="24"/>
        </w:rPr>
        <w:t xml:space="preserve">  à détecter les éléments d’impacts, le niveau de pérennisation, durabilité,</w:t>
      </w:r>
      <w:r w:rsidRPr="00994364">
        <w:rPr>
          <w:rFonts w:ascii="Gill Sans MT" w:hAnsi="Gill Sans MT"/>
          <w:spacing w:val="-17"/>
          <w:sz w:val="24"/>
          <w:szCs w:val="24"/>
        </w:rPr>
        <w:t xml:space="preserve"> </w:t>
      </w:r>
      <w:r w:rsidRPr="00994364">
        <w:rPr>
          <w:rFonts w:ascii="Gill Sans MT" w:hAnsi="Gill Sans MT"/>
          <w:sz w:val="24"/>
          <w:szCs w:val="24"/>
        </w:rPr>
        <w:t>efficacité</w:t>
      </w:r>
      <w:r w:rsidRPr="00994364">
        <w:rPr>
          <w:rFonts w:ascii="Gill Sans MT" w:hAnsi="Gill Sans MT"/>
          <w:spacing w:val="-18"/>
          <w:sz w:val="24"/>
          <w:szCs w:val="24"/>
        </w:rPr>
        <w:t xml:space="preserve"> </w:t>
      </w:r>
      <w:r w:rsidRPr="00994364">
        <w:rPr>
          <w:rFonts w:ascii="Gill Sans MT" w:hAnsi="Gill Sans MT"/>
          <w:sz w:val="24"/>
          <w:szCs w:val="24"/>
        </w:rPr>
        <w:t>des</w:t>
      </w:r>
      <w:r w:rsidRPr="00994364">
        <w:rPr>
          <w:rFonts w:ascii="Gill Sans MT" w:hAnsi="Gill Sans MT"/>
          <w:spacing w:val="-18"/>
          <w:sz w:val="24"/>
          <w:szCs w:val="24"/>
        </w:rPr>
        <w:t xml:space="preserve"> </w:t>
      </w:r>
      <w:r w:rsidRPr="00994364">
        <w:rPr>
          <w:rFonts w:ascii="Gill Sans MT" w:hAnsi="Gill Sans MT"/>
          <w:sz w:val="24"/>
          <w:szCs w:val="24"/>
        </w:rPr>
        <w:t>projets.</w:t>
      </w:r>
      <w:r w:rsidRPr="00994364">
        <w:rPr>
          <w:rFonts w:ascii="Gill Sans MT" w:hAnsi="Gill Sans MT"/>
          <w:spacing w:val="-17"/>
          <w:sz w:val="24"/>
          <w:szCs w:val="24"/>
        </w:rPr>
        <w:t xml:space="preserve"> </w:t>
      </w:r>
      <w:r w:rsidRPr="00994364">
        <w:rPr>
          <w:rFonts w:ascii="Gill Sans MT" w:hAnsi="Gill Sans MT"/>
          <w:sz w:val="24"/>
          <w:szCs w:val="24"/>
        </w:rPr>
        <w:t>Ce</w:t>
      </w:r>
      <w:r w:rsidRPr="00994364">
        <w:rPr>
          <w:rFonts w:ascii="Gill Sans MT" w:hAnsi="Gill Sans MT"/>
          <w:spacing w:val="-17"/>
          <w:sz w:val="24"/>
          <w:szCs w:val="24"/>
        </w:rPr>
        <w:t xml:space="preserve"> </w:t>
      </w:r>
      <w:r w:rsidRPr="00994364">
        <w:rPr>
          <w:rFonts w:ascii="Gill Sans MT" w:hAnsi="Gill Sans MT"/>
          <w:sz w:val="24"/>
          <w:szCs w:val="24"/>
        </w:rPr>
        <w:t>questionnaire</w:t>
      </w:r>
      <w:r w:rsidRPr="00994364">
        <w:rPr>
          <w:rFonts w:ascii="Gill Sans MT" w:hAnsi="Gill Sans MT"/>
          <w:spacing w:val="-17"/>
          <w:sz w:val="24"/>
          <w:szCs w:val="24"/>
        </w:rPr>
        <w:t xml:space="preserve"> a permis d’émettre </w:t>
      </w:r>
      <w:r w:rsidRPr="00994364">
        <w:rPr>
          <w:rFonts w:ascii="Gill Sans MT" w:hAnsi="Gill Sans MT"/>
          <w:spacing w:val="-18"/>
          <w:sz w:val="24"/>
          <w:szCs w:val="24"/>
        </w:rPr>
        <w:t xml:space="preserve"> </w:t>
      </w:r>
      <w:r w:rsidRPr="00994364">
        <w:rPr>
          <w:rFonts w:ascii="Gill Sans MT" w:hAnsi="Gill Sans MT"/>
          <w:sz w:val="24"/>
          <w:szCs w:val="24"/>
        </w:rPr>
        <w:t>aussi</w:t>
      </w:r>
      <w:r w:rsidRPr="00994364">
        <w:rPr>
          <w:rFonts w:ascii="Gill Sans MT" w:hAnsi="Gill Sans MT"/>
          <w:spacing w:val="-17"/>
          <w:sz w:val="24"/>
          <w:szCs w:val="24"/>
        </w:rPr>
        <w:t xml:space="preserve"> </w:t>
      </w:r>
      <w:r w:rsidRPr="00994364">
        <w:rPr>
          <w:rFonts w:ascii="Gill Sans MT" w:hAnsi="Gill Sans MT"/>
          <w:sz w:val="24"/>
          <w:szCs w:val="24"/>
        </w:rPr>
        <w:t>des</w:t>
      </w:r>
      <w:r w:rsidRPr="00994364">
        <w:rPr>
          <w:rFonts w:ascii="Gill Sans MT" w:hAnsi="Gill Sans MT"/>
          <w:spacing w:val="-18"/>
          <w:sz w:val="24"/>
          <w:szCs w:val="24"/>
        </w:rPr>
        <w:t xml:space="preserve"> </w:t>
      </w:r>
      <w:r w:rsidRPr="00994364">
        <w:rPr>
          <w:rFonts w:ascii="Gill Sans MT" w:hAnsi="Gill Sans MT"/>
          <w:sz w:val="24"/>
          <w:szCs w:val="24"/>
        </w:rPr>
        <w:t>questions</w:t>
      </w:r>
      <w:r w:rsidRPr="00994364">
        <w:rPr>
          <w:rFonts w:ascii="Gill Sans MT" w:hAnsi="Gill Sans MT"/>
          <w:spacing w:val="-17"/>
          <w:sz w:val="24"/>
          <w:szCs w:val="24"/>
        </w:rPr>
        <w:t xml:space="preserve"> </w:t>
      </w:r>
      <w:r w:rsidRPr="00994364">
        <w:rPr>
          <w:rFonts w:ascii="Gill Sans MT" w:hAnsi="Gill Sans MT"/>
          <w:sz w:val="24"/>
          <w:szCs w:val="24"/>
        </w:rPr>
        <w:t>qui</w:t>
      </w:r>
      <w:r w:rsidRPr="00994364">
        <w:rPr>
          <w:rFonts w:ascii="Gill Sans MT" w:hAnsi="Gill Sans MT"/>
          <w:spacing w:val="-17"/>
          <w:sz w:val="24"/>
          <w:szCs w:val="24"/>
        </w:rPr>
        <w:t xml:space="preserve"> permettant  </w:t>
      </w:r>
      <w:r w:rsidRPr="00994364">
        <w:rPr>
          <w:rFonts w:ascii="Gill Sans MT" w:hAnsi="Gill Sans MT"/>
          <w:sz w:val="24"/>
          <w:szCs w:val="24"/>
        </w:rPr>
        <w:t>de détecter le  changement économique et social de l’intervention du projet.</w:t>
      </w:r>
    </w:p>
    <w:p w14:paraId="43A5744F" w14:textId="77777777" w:rsidR="00B56B42" w:rsidRPr="00994364" w:rsidRDefault="00B56B42" w:rsidP="00E343CF">
      <w:pPr>
        <w:pStyle w:val="Paragraphedeliste"/>
        <w:numPr>
          <w:ilvl w:val="2"/>
          <w:numId w:val="34"/>
        </w:numPr>
        <w:spacing w:before="240" w:line="360" w:lineRule="auto"/>
        <w:jc w:val="both"/>
        <w:outlineLvl w:val="2"/>
        <w:rPr>
          <w:rFonts w:ascii="Gill Sans MT" w:hAnsi="Gill Sans MT" w:cs="Arial"/>
          <w:b/>
          <w:lang w:val="fr-FR"/>
        </w:rPr>
      </w:pPr>
      <w:bookmarkStart w:id="172" w:name="_bookmark9"/>
      <w:bookmarkStart w:id="173" w:name="_Toc20573554"/>
      <w:bookmarkEnd w:id="172"/>
      <w:r w:rsidRPr="00994364">
        <w:rPr>
          <w:rFonts w:ascii="Gill Sans MT" w:hAnsi="Gill Sans MT" w:cs="Arial"/>
          <w:b/>
          <w:lang w:val="fr-FR"/>
        </w:rPr>
        <w:t>Procédure de collecte des données</w:t>
      </w:r>
      <w:r w:rsidRPr="00994364">
        <w:rPr>
          <w:rFonts w:ascii="Gill Sans MT" w:hAnsi="Gill Sans MT" w:cs="Arial"/>
          <w:b/>
          <w:spacing w:val="-1"/>
          <w:lang w:val="fr-FR"/>
        </w:rPr>
        <w:t xml:space="preserve"> </w:t>
      </w:r>
      <w:r w:rsidRPr="00994364">
        <w:rPr>
          <w:rFonts w:ascii="Gill Sans MT" w:hAnsi="Gill Sans MT" w:cs="Arial"/>
          <w:b/>
          <w:lang w:val="fr-FR"/>
        </w:rPr>
        <w:t>quantitatives</w:t>
      </w:r>
      <w:bookmarkEnd w:id="173"/>
    </w:p>
    <w:p w14:paraId="3D6BD2BE" w14:textId="11224318" w:rsidR="00B56B42" w:rsidRPr="00994364" w:rsidRDefault="00B56B42" w:rsidP="00340B11">
      <w:pPr>
        <w:spacing w:before="1" w:line="254" w:lineRule="auto"/>
        <w:ind w:right="1"/>
        <w:jc w:val="both"/>
        <w:rPr>
          <w:rFonts w:ascii="Gill Sans MT" w:hAnsi="Gill Sans MT" w:cs="Arial"/>
        </w:rPr>
      </w:pPr>
      <w:r w:rsidRPr="00994364">
        <w:rPr>
          <w:rFonts w:ascii="Gill Sans MT" w:hAnsi="Gill Sans MT" w:cs="Arial"/>
        </w:rPr>
        <w:t xml:space="preserve">Les données quantitatives ont  </w:t>
      </w:r>
      <w:r w:rsidR="00812235" w:rsidRPr="00994364">
        <w:rPr>
          <w:rFonts w:ascii="Gill Sans MT" w:hAnsi="Gill Sans MT" w:cs="Arial"/>
        </w:rPr>
        <w:t xml:space="preserve"> été collectées</w:t>
      </w:r>
      <w:r w:rsidRPr="00994364">
        <w:rPr>
          <w:rFonts w:ascii="Gill Sans MT" w:hAnsi="Gill Sans MT" w:cs="Arial"/>
        </w:rPr>
        <w:t xml:space="preserve"> en utilisant des applications en ligne en vue de faciliter le traitement rapide des informations. Chaque fin de journée, les données collectées sous Android étaient  transférées vers la plateforme internet </w:t>
      </w:r>
      <w:proofErr w:type="spellStart"/>
      <w:r w:rsidRPr="00994364">
        <w:rPr>
          <w:rFonts w:ascii="Gill Sans MT" w:hAnsi="Gill Sans MT" w:cs="Arial"/>
        </w:rPr>
        <w:t>Kobo</w:t>
      </w:r>
      <w:proofErr w:type="spellEnd"/>
      <w:r w:rsidRPr="00994364">
        <w:rPr>
          <w:rFonts w:ascii="Gill Sans MT" w:hAnsi="Gill Sans MT" w:cs="Arial"/>
        </w:rPr>
        <w:t xml:space="preserve"> </w:t>
      </w:r>
      <w:proofErr w:type="spellStart"/>
      <w:r w:rsidRPr="00994364">
        <w:rPr>
          <w:rFonts w:ascii="Gill Sans MT" w:hAnsi="Gill Sans MT" w:cs="Arial"/>
        </w:rPr>
        <w:t>tool</w:t>
      </w:r>
      <w:proofErr w:type="spellEnd"/>
      <w:r w:rsidRPr="00994364">
        <w:rPr>
          <w:rFonts w:ascii="Gill Sans MT" w:hAnsi="Gill Sans MT" w:cs="Arial"/>
        </w:rPr>
        <w:t xml:space="preserve"> box.  Comme la saisie des données se faisaient  sur tablette en utilisant un programme (Open Data Kit) qui contrôle l’étendue des données et la logique des sauts du questionnaire, ainsi que la cohérence interne, l’édition des données comprendra la vérification des étendues, la structure des questionnaires et un ensemble de contrôle de cohérence interne. Toutes les erreurs détectées au cours du processus d’édition étaient  corrigées. Une fois que la vérification et l’apurement des données été terminés, la base de données nettoyée a permis de dériver les indicateurs pertinents pour comprendre les indicateurs d’impact, efficacité et durabilité du projet.</w:t>
      </w:r>
    </w:p>
    <w:p w14:paraId="1DEAAD82" w14:textId="3E37C4CE" w:rsidR="00B56B42" w:rsidRPr="00994364" w:rsidRDefault="00B56B42" w:rsidP="00E343CF">
      <w:pPr>
        <w:pStyle w:val="Paragraphedeliste"/>
        <w:numPr>
          <w:ilvl w:val="2"/>
          <w:numId w:val="34"/>
        </w:numPr>
        <w:spacing w:before="240" w:line="360" w:lineRule="auto"/>
        <w:jc w:val="both"/>
        <w:outlineLvl w:val="2"/>
        <w:rPr>
          <w:rFonts w:ascii="Gill Sans MT" w:hAnsi="Gill Sans MT" w:cs="Arial"/>
          <w:b/>
          <w:lang w:val="fr-FR"/>
        </w:rPr>
      </w:pPr>
      <w:bookmarkStart w:id="174" w:name="_bookmark10"/>
      <w:bookmarkStart w:id="175" w:name="_Toc20573555"/>
      <w:bookmarkEnd w:id="174"/>
      <w:r w:rsidRPr="00994364">
        <w:rPr>
          <w:rFonts w:ascii="Gill Sans MT" w:hAnsi="Gill Sans MT" w:cs="Arial"/>
          <w:b/>
          <w:lang w:val="fr-FR"/>
        </w:rPr>
        <w:t>Précautions méthodologique et qualité des</w:t>
      </w:r>
      <w:r w:rsidRPr="00994364">
        <w:rPr>
          <w:rFonts w:ascii="Gill Sans MT" w:hAnsi="Gill Sans MT" w:cs="Arial"/>
          <w:b/>
          <w:spacing w:val="-3"/>
          <w:lang w:val="fr-FR"/>
        </w:rPr>
        <w:t xml:space="preserve"> </w:t>
      </w:r>
      <w:r w:rsidRPr="00994364">
        <w:rPr>
          <w:rFonts w:ascii="Gill Sans MT" w:hAnsi="Gill Sans MT" w:cs="Arial"/>
          <w:b/>
          <w:lang w:val="fr-FR"/>
        </w:rPr>
        <w:t>enquêteurs</w:t>
      </w:r>
      <w:bookmarkEnd w:id="175"/>
    </w:p>
    <w:p w14:paraId="0EC134E7" w14:textId="37C0748C" w:rsidR="00B56B42" w:rsidRPr="00994364" w:rsidRDefault="00B56B42" w:rsidP="00340B11">
      <w:pPr>
        <w:pStyle w:val="Corpsdetexte"/>
        <w:spacing w:before="167" w:line="254" w:lineRule="auto"/>
        <w:ind w:right="1"/>
        <w:jc w:val="both"/>
        <w:rPr>
          <w:rFonts w:ascii="Gill Sans MT" w:hAnsi="Gill Sans MT"/>
          <w:sz w:val="24"/>
          <w:szCs w:val="24"/>
        </w:rPr>
      </w:pPr>
      <w:r w:rsidRPr="00994364">
        <w:rPr>
          <w:rFonts w:ascii="Gill Sans MT" w:hAnsi="Gill Sans MT"/>
          <w:sz w:val="24"/>
          <w:szCs w:val="24"/>
        </w:rPr>
        <w:t>La</w:t>
      </w:r>
      <w:r w:rsidRPr="00994364">
        <w:rPr>
          <w:rFonts w:ascii="Gill Sans MT" w:hAnsi="Gill Sans MT"/>
          <w:spacing w:val="-18"/>
          <w:sz w:val="24"/>
          <w:szCs w:val="24"/>
        </w:rPr>
        <w:t xml:space="preserve"> </w:t>
      </w:r>
      <w:r w:rsidRPr="00994364">
        <w:rPr>
          <w:rFonts w:ascii="Gill Sans MT" w:hAnsi="Gill Sans MT"/>
          <w:sz w:val="24"/>
          <w:szCs w:val="24"/>
        </w:rPr>
        <w:t>qualité</w:t>
      </w:r>
      <w:r w:rsidRPr="00994364">
        <w:rPr>
          <w:rFonts w:ascii="Gill Sans MT" w:hAnsi="Gill Sans MT"/>
          <w:spacing w:val="-17"/>
          <w:sz w:val="24"/>
          <w:szCs w:val="24"/>
        </w:rPr>
        <w:t xml:space="preserve"> </w:t>
      </w:r>
      <w:r w:rsidRPr="00994364">
        <w:rPr>
          <w:rFonts w:ascii="Gill Sans MT" w:hAnsi="Gill Sans MT"/>
          <w:sz w:val="24"/>
          <w:szCs w:val="24"/>
        </w:rPr>
        <w:t>des</w:t>
      </w:r>
      <w:r w:rsidRPr="00994364">
        <w:rPr>
          <w:rFonts w:ascii="Gill Sans MT" w:hAnsi="Gill Sans MT"/>
          <w:spacing w:val="-19"/>
          <w:sz w:val="24"/>
          <w:szCs w:val="24"/>
        </w:rPr>
        <w:t xml:space="preserve"> </w:t>
      </w:r>
      <w:r w:rsidRPr="00994364">
        <w:rPr>
          <w:rFonts w:ascii="Gill Sans MT" w:hAnsi="Gill Sans MT"/>
          <w:sz w:val="24"/>
          <w:szCs w:val="24"/>
        </w:rPr>
        <w:t>enquêteurs</w:t>
      </w:r>
      <w:r w:rsidRPr="00994364">
        <w:rPr>
          <w:rFonts w:ascii="Gill Sans MT" w:hAnsi="Gill Sans MT"/>
          <w:spacing w:val="-19"/>
          <w:sz w:val="24"/>
          <w:szCs w:val="24"/>
        </w:rPr>
        <w:t xml:space="preserve"> </w:t>
      </w:r>
      <w:r w:rsidRPr="00994364">
        <w:rPr>
          <w:rFonts w:ascii="Gill Sans MT" w:hAnsi="Gill Sans MT"/>
          <w:sz w:val="24"/>
          <w:szCs w:val="24"/>
        </w:rPr>
        <w:t>constitue</w:t>
      </w:r>
      <w:r w:rsidRPr="00994364">
        <w:rPr>
          <w:rFonts w:ascii="Gill Sans MT" w:hAnsi="Gill Sans MT"/>
          <w:spacing w:val="-17"/>
          <w:sz w:val="24"/>
          <w:szCs w:val="24"/>
        </w:rPr>
        <w:t xml:space="preserve"> </w:t>
      </w:r>
      <w:r w:rsidRPr="00994364">
        <w:rPr>
          <w:rFonts w:ascii="Gill Sans MT" w:hAnsi="Gill Sans MT"/>
          <w:sz w:val="24"/>
          <w:szCs w:val="24"/>
        </w:rPr>
        <w:t>ainsi</w:t>
      </w:r>
      <w:r w:rsidRPr="00994364">
        <w:rPr>
          <w:rFonts w:ascii="Gill Sans MT" w:hAnsi="Gill Sans MT"/>
          <w:spacing w:val="-17"/>
          <w:sz w:val="24"/>
          <w:szCs w:val="24"/>
        </w:rPr>
        <w:t xml:space="preserve"> </w:t>
      </w:r>
      <w:r w:rsidRPr="00994364">
        <w:rPr>
          <w:rFonts w:ascii="Gill Sans MT" w:hAnsi="Gill Sans MT"/>
          <w:sz w:val="24"/>
          <w:szCs w:val="24"/>
        </w:rPr>
        <w:t>le</w:t>
      </w:r>
      <w:r w:rsidRPr="00994364">
        <w:rPr>
          <w:rFonts w:ascii="Gill Sans MT" w:hAnsi="Gill Sans MT"/>
          <w:spacing w:val="-18"/>
          <w:sz w:val="24"/>
          <w:szCs w:val="24"/>
        </w:rPr>
        <w:t xml:space="preserve"> </w:t>
      </w:r>
      <w:r w:rsidRPr="00994364">
        <w:rPr>
          <w:rFonts w:ascii="Gill Sans MT" w:hAnsi="Gill Sans MT"/>
          <w:sz w:val="24"/>
          <w:szCs w:val="24"/>
        </w:rPr>
        <w:t>facteur</w:t>
      </w:r>
      <w:r w:rsidRPr="00994364">
        <w:rPr>
          <w:rFonts w:ascii="Gill Sans MT" w:hAnsi="Gill Sans MT"/>
          <w:spacing w:val="-18"/>
          <w:sz w:val="24"/>
          <w:szCs w:val="24"/>
        </w:rPr>
        <w:t xml:space="preserve"> </w:t>
      </w:r>
      <w:r w:rsidRPr="00994364">
        <w:rPr>
          <w:rFonts w:ascii="Gill Sans MT" w:hAnsi="Gill Sans MT"/>
          <w:sz w:val="24"/>
          <w:szCs w:val="24"/>
        </w:rPr>
        <w:t>déterminant</w:t>
      </w:r>
      <w:r w:rsidRPr="00994364">
        <w:rPr>
          <w:rFonts w:ascii="Gill Sans MT" w:hAnsi="Gill Sans MT"/>
          <w:spacing w:val="-18"/>
          <w:sz w:val="24"/>
          <w:szCs w:val="24"/>
        </w:rPr>
        <w:t xml:space="preserve"> </w:t>
      </w:r>
      <w:r w:rsidRPr="00994364">
        <w:rPr>
          <w:rFonts w:ascii="Gill Sans MT" w:hAnsi="Gill Sans MT"/>
          <w:sz w:val="24"/>
          <w:szCs w:val="24"/>
        </w:rPr>
        <w:t>dans</w:t>
      </w:r>
      <w:r w:rsidRPr="00994364">
        <w:rPr>
          <w:rFonts w:ascii="Gill Sans MT" w:hAnsi="Gill Sans MT"/>
          <w:spacing w:val="-19"/>
          <w:sz w:val="24"/>
          <w:szCs w:val="24"/>
        </w:rPr>
        <w:t xml:space="preserve"> </w:t>
      </w:r>
      <w:r w:rsidRPr="00994364">
        <w:rPr>
          <w:rFonts w:ascii="Gill Sans MT" w:hAnsi="Gill Sans MT"/>
          <w:sz w:val="24"/>
          <w:szCs w:val="24"/>
        </w:rPr>
        <w:t>les</w:t>
      </w:r>
      <w:r w:rsidRPr="00994364">
        <w:rPr>
          <w:rFonts w:ascii="Gill Sans MT" w:hAnsi="Gill Sans MT"/>
          <w:spacing w:val="-18"/>
          <w:sz w:val="24"/>
          <w:szCs w:val="24"/>
        </w:rPr>
        <w:t xml:space="preserve"> </w:t>
      </w:r>
      <w:r w:rsidRPr="00994364">
        <w:rPr>
          <w:rFonts w:ascii="Gill Sans MT" w:hAnsi="Gill Sans MT"/>
          <w:sz w:val="24"/>
          <w:szCs w:val="24"/>
        </w:rPr>
        <w:t>études</w:t>
      </w:r>
      <w:r w:rsidRPr="00994364">
        <w:rPr>
          <w:rFonts w:ascii="Gill Sans MT" w:hAnsi="Gill Sans MT"/>
          <w:spacing w:val="-19"/>
          <w:sz w:val="24"/>
          <w:szCs w:val="24"/>
        </w:rPr>
        <w:t xml:space="preserve"> </w:t>
      </w:r>
      <w:r w:rsidRPr="00994364">
        <w:rPr>
          <w:rFonts w:ascii="Gill Sans MT" w:hAnsi="Gill Sans MT"/>
          <w:sz w:val="24"/>
          <w:szCs w:val="24"/>
        </w:rPr>
        <w:t>et</w:t>
      </w:r>
      <w:r w:rsidRPr="00994364">
        <w:rPr>
          <w:rFonts w:ascii="Gill Sans MT" w:hAnsi="Gill Sans MT"/>
          <w:spacing w:val="25"/>
          <w:sz w:val="24"/>
          <w:szCs w:val="24"/>
        </w:rPr>
        <w:t xml:space="preserve"> </w:t>
      </w:r>
      <w:r w:rsidR="00EB7193">
        <w:rPr>
          <w:rFonts w:ascii="Gill Sans MT" w:hAnsi="Gill Sans MT"/>
          <w:sz w:val="24"/>
          <w:szCs w:val="24"/>
        </w:rPr>
        <w:t>l</w:t>
      </w:r>
      <w:r w:rsidRPr="00994364">
        <w:rPr>
          <w:rFonts w:ascii="Gill Sans MT" w:hAnsi="Gill Sans MT"/>
          <w:sz w:val="24"/>
          <w:szCs w:val="24"/>
        </w:rPr>
        <w:t>’enquête.</w:t>
      </w:r>
      <w:r w:rsidRPr="00994364">
        <w:rPr>
          <w:rFonts w:ascii="Gill Sans MT" w:hAnsi="Gill Sans MT"/>
          <w:spacing w:val="-17"/>
          <w:sz w:val="24"/>
          <w:szCs w:val="24"/>
        </w:rPr>
        <w:t xml:space="preserve"> </w:t>
      </w:r>
      <w:r w:rsidRPr="00994364">
        <w:rPr>
          <w:rFonts w:ascii="Gill Sans MT" w:hAnsi="Gill Sans MT"/>
          <w:sz w:val="24"/>
          <w:szCs w:val="24"/>
        </w:rPr>
        <w:t xml:space="preserve">Les enquêteurs  étaient  constitués </w:t>
      </w:r>
      <w:r w:rsidR="00EB7193">
        <w:rPr>
          <w:rFonts w:ascii="Gill Sans MT" w:hAnsi="Gill Sans MT"/>
          <w:sz w:val="24"/>
          <w:szCs w:val="24"/>
        </w:rPr>
        <w:t>de</w:t>
      </w:r>
      <w:r w:rsidRPr="00994364">
        <w:rPr>
          <w:rFonts w:ascii="Gill Sans MT" w:hAnsi="Gill Sans MT"/>
          <w:sz w:val="24"/>
          <w:szCs w:val="24"/>
        </w:rPr>
        <w:t xml:space="preserve"> 5 licenciés en  économie rurale justifiant</w:t>
      </w:r>
      <w:r w:rsidRPr="00994364">
        <w:rPr>
          <w:rFonts w:ascii="Gill Sans MT" w:hAnsi="Gill Sans MT"/>
          <w:spacing w:val="-18"/>
          <w:sz w:val="24"/>
          <w:szCs w:val="24"/>
        </w:rPr>
        <w:t xml:space="preserve"> </w:t>
      </w:r>
      <w:r w:rsidRPr="00994364">
        <w:rPr>
          <w:rFonts w:ascii="Gill Sans MT" w:hAnsi="Gill Sans MT"/>
          <w:sz w:val="24"/>
          <w:szCs w:val="24"/>
        </w:rPr>
        <w:t>d’une</w:t>
      </w:r>
      <w:r w:rsidRPr="00994364">
        <w:rPr>
          <w:rFonts w:ascii="Gill Sans MT" w:hAnsi="Gill Sans MT"/>
          <w:spacing w:val="-19"/>
          <w:sz w:val="24"/>
          <w:szCs w:val="24"/>
        </w:rPr>
        <w:t xml:space="preserve"> </w:t>
      </w:r>
      <w:r w:rsidRPr="00994364">
        <w:rPr>
          <w:rFonts w:ascii="Gill Sans MT" w:hAnsi="Gill Sans MT"/>
          <w:sz w:val="24"/>
          <w:szCs w:val="24"/>
        </w:rPr>
        <w:t>expérience</w:t>
      </w:r>
      <w:r w:rsidRPr="00994364">
        <w:rPr>
          <w:rFonts w:ascii="Gill Sans MT" w:hAnsi="Gill Sans MT"/>
          <w:spacing w:val="-19"/>
          <w:sz w:val="24"/>
          <w:szCs w:val="24"/>
        </w:rPr>
        <w:t xml:space="preserve"> </w:t>
      </w:r>
      <w:r w:rsidRPr="00994364">
        <w:rPr>
          <w:rFonts w:ascii="Gill Sans MT" w:hAnsi="Gill Sans MT"/>
          <w:sz w:val="24"/>
          <w:szCs w:val="24"/>
        </w:rPr>
        <w:t>avérée</w:t>
      </w:r>
      <w:r w:rsidRPr="00994364">
        <w:rPr>
          <w:rFonts w:ascii="Gill Sans MT" w:hAnsi="Gill Sans MT"/>
          <w:spacing w:val="-18"/>
          <w:sz w:val="24"/>
          <w:szCs w:val="24"/>
        </w:rPr>
        <w:t xml:space="preserve"> </w:t>
      </w:r>
      <w:r w:rsidRPr="00994364">
        <w:rPr>
          <w:rFonts w:ascii="Gill Sans MT" w:hAnsi="Gill Sans MT"/>
          <w:sz w:val="24"/>
          <w:szCs w:val="24"/>
        </w:rPr>
        <w:t>dans</w:t>
      </w:r>
      <w:r w:rsidRPr="00994364">
        <w:rPr>
          <w:rFonts w:ascii="Gill Sans MT" w:hAnsi="Gill Sans MT"/>
          <w:spacing w:val="-20"/>
          <w:sz w:val="24"/>
          <w:szCs w:val="24"/>
        </w:rPr>
        <w:t xml:space="preserve"> </w:t>
      </w:r>
      <w:r w:rsidRPr="00994364">
        <w:rPr>
          <w:rFonts w:ascii="Gill Sans MT" w:hAnsi="Gill Sans MT"/>
          <w:sz w:val="24"/>
          <w:szCs w:val="24"/>
        </w:rPr>
        <w:t>le</w:t>
      </w:r>
      <w:r w:rsidRPr="00994364">
        <w:rPr>
          <w:rFonts w:ascii="Gill Sans MT" w:hAnsi="Gill Sans MT"/>
          <w:spacing w:val="-19"/>
          <w:sz w:val="24"/>
          <w:szCs w:val="24"/>
        </w:rPr>
        <w:t xml:space="preserve"> </w:t>
      </w:r>
      <w:r w:rsidRPr="00994364">
        <w:rPr>
          <w:rFonts w:ascii="Gill Sans MT" w:hAnsi="Gill Sans MT"/>
          <w:sz w:val="24"/>
          <w:szCs w:val="24"/>
        </w:rPr>
        <w:t>domaine</w:t>
      </w:r>
      <w:r w:rsidRPr="00994364">
        <w:rPr>
          <w:rFonts w:ascii="Gill Sans MT" w:hAnsi="Gill Sans MT"/>
          <w:spacing w:val="-19"/>
          <w:sz w:val="24"/>
          <w:szCs w:val="24"/>
        </w:rPr>
        <w:t xml:space="preserve"> </w:t>
      </w:r>
      <w:r w:rsidRPr="00994364">
        <w:rPr>
          <w:rFonts w:ascii="Gill Sans MT" w:hAnsi="Gill Sans MT"/>
          <w:sz w:val="24"/>
          <w:szCs w:val="24"/>
        </w:rPr>
        <w:t>de</w:t>
      </w:r>
      <w:r w:rsidRPr="00994364">
        <w:rPr>
          <w:rFonts w:ascii="Gill Sans MT" w:hAnsi="Gill Sans MT"/>
          <w:spacing w:val="-19"/>
          <w:sz w:val="24"/>
          <w:szCs w:val="24"/>
        </w:rPr>
        <w:t xml:space="preserve"> </w:t>
      </w:r>
      <w:r w:rsidRPr="00994364">
        <w:rPr>
          <w:rFonts w:ascii="Gill Sans MT" w:hAnsi="Gill Sans MT"/>
          <w:sz w:val="24"/>
          <w:szCs w:val="24"/>
        </w:rPr>
        <w:t>la</w:t>
      </w:r>
      <w:r w:rsidRPr="00994364">
        <w:rPr>
          <w:rFonts w:ascii="Gill Sans MT" w:hAnsi="Gill Sans MT"/>
          <w:spacing w:val="23"/>
          <w:sz w:val="24"/>
          <w:szCs w:val="24"/>
        </w:rPr>
        <w:t xml:space="preserve"> </w:t>
      </w:r>
      <w:r w:rsidRPr="00994364">
        <w:rPr>
          <w:rFonts w:ascii="Gill Sans MT" w:hAnsi="Gill Sans MT"/>
          <w:sz w:val="24"/>
          <w:szCs w:val="24"/>
        </w:rPr>
        <w:t>collecte</w:t>
      </w:r>
      <w:r w:rsidRPr="00994364">
        <w:rPr>
          <w:rFonts w:ascii="Gill Sans MT" w:hAnsi="Gill Sans MT"/>
          <w:spacing w:val="-19"/>
          <w:sz w:val="24"/>
          <w:szCs w:val="24"/>
        </w:rPr>
        <w:t xml:space="preserve"> </w:t>
      </w:r>
      <w:r w:rsidRPr="00994364">
        <w:rPr>
          <w:rFonts w:ascii="Gill Sans MT" w:hAnsi="Gill Sans MT"/>
          <w:sz w:val="24"/>
          <w:szCs w:val="24"/>
        </w:rPr>
        <w:t>des</w:t>
      </w:r>
      <w:r w:rsidRPr="00994364">
        <w:rPr>
          <w:rFonts w:ascii="Gill Sans MT" w:hAnsi="Gill Sans MT"/>
          <w:spacing w:val="-20"/>
          <w:sz w:val="24"/>
          <w:szCs w:val="24"/>
        </w:rPr>
        <w:t xml:space="preserve"> </w:t>
      </w:r>
      <w:r w:rsidRPr="00994364">
        <w:rPr>
          <w:rFonts w:ascii="Gill Sans MT" w:hAnsi="Gill Sans MT"/>
          <w:sz w:val="24"/>
          <w:szCs w:val="24"/>
        </w:rPr>
        <w:t>données</w:t>
      </w:r>
      <w:r w:rsidRPr="00994364">
        <w:rPr>
          <w:rFonts w:ascii="Gill Sans MT" w:hAnsi="Gill Sans MT"/>
          <w:spacing w:val="-19"/>
          <w:sz w:val="24"/>
          <w:szCs w:val="24"/>
        </w:rPr>
        <w:t xml:space="preserve"> </w:t>
      </w:r>
      <w:r w:rsidRPr="00994364">
        <w:rPr>
          <w:rFonts w:ascii="Gill Sans MT" w:hAnsi="Gill Sans MT"/>
          <w:sz w:val="24"/>
          <w:szCs w:val="24"/>
        </w:rPr>
        <w:t>en général</w:t>
      </w:r>
      <w:r w:rsidRPr="00994364">
        <w:rPr>
          <w:rFonts w:ascii="Gill Sans MT" w:hAnsi="Gill Sans MT"/>
          <w:spacing w:val="-7"/>
          <w:sz w:val="24"/>
          <w:szCs w:val="24"/>
        </w:rPr>
        <w:t xml:space="preserve"> </w:t>
      </w:r>
      <w:r w:rsidRPr="00994364">
        <w:rPr>
          <w:rFonts w:ascii="Gill Sans MT" w:hAnsi="Gill Sans MT"/>
          <w:sz w:val="24"/>
          <w:szCs w:val="24"/>
        </w:rPr>
        <w:t>et</w:t>
      </w:r>
      <w:r w:rsidRPr="00994364">
        <w:rPr>
          <w:rFonts w:ascii="Gill Sans MT" w:hAnsi="Gill Sans MT"/>
          <w:spacing w:val="-5"/>
          <w:sz w:val="24"/>
          <w:szCs w:val="24"/>
        </w:rPr>
        <w:t xml:space="preserve"> </w:t>
      </w:r>
      <w:r w:rsidRPr="00994364">
        <w:rPr>
          <w:rFonts w:ascii="Gill Sans MT" w:hAnsi="Gill Sans MT"/>
          <w:sz w:val="24"/>
          <w:szCs w:val="24"/>
        </w:rPr>
        <w:t>dans</w:t>
      </w:r>
      <w:r w:rsidRPr="00994364">
        <w:rPr>
          <w:rFonts w:ascii="Gill Sans MT" w:hAnsi="Gill Sans MT"/>
          <w:spacing w:val="-7"/>
          <w:sz w:val="24"/>
          <w:szCs w:val="24"/>
        </w:rPr>
        <w:t xml:space="preserve"> </w:t>
      </w:r>
      <w:r w:rsidRPr="00994364">
        <w:rPr>
          <w:rFonts w:ascii="Gill Sans MT" w:hAnsi="Gill Sans MT"/>
          <w:sz w:val="24"/>
          <w:szCs w:val="24"/>
        </w:rPr>
        <w:t>le</w:t>
      </w:r>
      <w:r w:rsidRPr="00994364">
        <w:rPr>
          <w:rFonts w:ascii="Gill Sans MT" w:hAnsi="Gill Sans MT"/>
          <w:spacing w:val="-5"/>
          <w:sz w:val="24"/>
          <w:szCs w:val="24"/>
        </w:rPr>
        <w:t xml:space="preserve"> </w:t>
      </w:r>
      <w:r w:rsidRPr="00994364">
        <w:rPr>
          <w:rFonts w:ascii="Gill Sans MT" w:hAnsi="Gill Sans MT"/>
          <w:sz w:val="24"/>
          <w:szCs w:val="24"/>
        </w:rPr>
        <w:t>domaine</w:t>
      </w:r>
      <w:r w:rsidRPr="00994364">
        <w:rPr>
          <w:rFonts w:ascii="Gill Sans MT" w:hAnsi="Gill Sans MT"/>
          <w:spacing w:val="-5"/>
          <w:sz w:val="24"/>
          <w:szCs w:val="24"/>
        </w:rPr>
        <w:t xml:space="preserve"> </w:t>
      </w:r>
      <w:r w:rsidRPr="00994364">
        <w:rPr>
          <w:rFonts w:ascii="Gill Sans MT" w:hAnsi="Gill Sans MT"/>
          <w:sz w:val="24"/>
          <w:szCs w:val="24"/>
        </w:rPr>
        <w:t>du</w:t>
      </w:r>
      <w:r w:rsidRPr="00994364">
        <w:rPr>
          <w:rFonts w:ascii="Gill Sans MT" w:hAnsi="Gill Sans MT"/>
          <w:spacing w:val="-5"/>
          <w:sz w:val="24"/>
          <w:szCs w:val="24"/>
        </w:rPr>
        <w:t xml:space="preserve"> </w:t>
      </w:r>
      <w:r w:rsidRPr="00994364">
        <w:rPr>
          <w:rFonts w:ascii="Gill Sans MT" w:hAnsi="Gill Sans MT"/>
          <w:sz w:val="24"/>
          <w:szCs w:val="24"/>
        </w:rPr>
        <w:t>renforcement</w:t>
      </w:r>
      <w:r w:rsidRPr="00994364">
        <w:rPr>
          <w:rFonts w:ascii="Gill Sans MT" w:hAnsi="Gill Sans MT"/>
          <w:spacing w:val="-5"/>
          <w:sz w:val="24"/>
          <w:szCs w:val="24"/>
        </w:rPr>
        <w:t xml:space="preserve"> </w:t>
      </w:r>
      <w:r w:rsidRPr="00994364">
        <w:rPr>
          <w:rFonts w:ascii="Gill Sans MT" w:hAnsi="Gill Sans MT"/>
          <w:sz w:val="24"/>
          <w:szCs w:val="24"/>
        </w:rPr>
        <w:t>des</w:t>
      </w:r>
      <w:r w:rsidRPr="00994364">
        <w:rPr>
          <w:rFonts w:ascii="Gill Sans MT" w:hAnsi="Gill Sans MT"/>
          <w:spacing w:val="-5"/>
          <w:sz w:val="24"/>
          <w:szCs w:val="24"/>
        </w:rPr>
        <w:t xml:space="preserve"> </w:t>
      </w:r>
      <w:r w:rsidRPr="00994364">
        <w:rPr>
          <w:rFonts w:ascii="Gill Sans MT" w:hAnsi="Gill Sans MT"/>
          <w:sz w:val="24"/>
          <w:szCs w:val="24"/>
        </w:rPr>
        <w:t>capacités</w:t>
      </w:r>
      <w:r w:rsidRPr="00994364">
        <w:rPr>
          <w:rFonts w:ascii="Gill Sans MT" w:hAnsi="Gill Sans MT"/>
          <w:spacing w:val="-2"/>
          <w:sz w:val="24"/>
          <w:szCs w:val="24"/>
        </w:rPr>
        <w:t xml:space="preserve"> </w:t>
      </w:r>
      <w:r w:rsidR="00EB7193">
        <w:rPr>
          <w:rFonts w:ascii="Gill Sans MT" w:hAnsi="Gill Sans MT"/>
          <w:spacing w:val="-2"/>
          <w:sz w:val="24"/>
          <w:szCs w:val="24"/>
        </w:rPr>
        <w:t xml:space="preserve">des </w:t>
      </w:r>
      <w:r w:rsidR="0038199E" w:rsidRPr="00994364">
        <w:rPr>
          <w:rFonts w:ascii="Gill Sans MT" w:hAnsi="Gill Sans MT"/>
          <w:sz w:val="24"/>
          <w:szCs w:val="24"/>
        </w:rPr>
        <w:t>coopératives.</w:t>
      </w:r>
    </w:p>
    <w:p w14:paraId="693CE3CE" w14:textId="5F8F9BBA" w:rsidR="006D286E" w:rsidRPr="00994364" w:rsidRDefault="00B56B42" w:rsidP="00E343CF">
      <w:pPr>
        <w:pStyle w:val="Paragraphedeliste"/>
        <w:numPr>
          <w:ilvl w:val="2"/>
          <w:numId w:val="34"/>
        </w:numPr>
        <w:spacing w:before="240" w:line="360" w:lineRule="auto"/>
        <w:jc w:val="both"/>
        <w:outlineLvl w:val="2"/>
        <w:rPr>
          <w:rFonts w:ascii="Gill Sans MT" w:hAnsi="Gill Sans MT" w:cs="Arial"/>
          <w:b/>
          <w:lang w:val="fr-FR"/>
        </w:rPr>
      </w:pPr>
      <w:bookmarkStart w:id="176" w:name="_bookmark11"/>
      <w:bookmarkStart w:id="177" w:name="_Toc20573556"/>
      <w:bookmarkEnd w:id="176"/>
      <w:r w:rsidRPr="00994364">
        <w:rPr>
          <w:rFonts w:ascii="Gill Sans MT" w:hAnsi="Gill Sans MT" w:cs="Arial"/>
          <w:b/>
          <w:lang w:val="fr-FR"/>
        </w:rPr>
        <w:t>Analyse des données et  rédaction de</w:t>
      </w:r>
      <w:r w:rsidRPr="00994364">
        <w:rPr>
          <w:rFonts w:ascii="Gill Sans MT" w:hAnsi="Gill Sans MT" w:cs="Arial"/>
          <w:b/>
          <w:spacing w:val="-3"/>
          <w:lang w:val="fr-FR"/>
        </w:rPr>
        <w:t xml:space="preserve"> </w:t>
      </w:r>
      <w:r w:rsidRPr="00994364">
        <w:rPr>
          <w:rFonts w:ascii="Gill Sans MT" w:hAnsi="Gill Sans MT" w:cs="Arial"/>
          <w:b/>
          <w:lang w:val="fr-FR"/>
        </w:rPr>
        <w:t>rapport</w:t>
      </w:r>
      <w:bookmarkEnd w:id="177"/>
    </w:p>
    <w:p w14:paraId="23DA96F9" w14:textId="1D52D496" w:rsidR="00B56B42" w:rsidRPr="00994364" w:rsidRDefault="00B56B42" w:rsidP="00340B11">
      <w:pPr>
        <w:jc w:val="both"/>
        <w:outlineLvl w:val="0"/>
        <w:rPr>
          <w:rFonts w:ascii="Gill Sans MT" w:hAnsi="Gill Sans MT"/>
        </w:rPr>
      </w:pPr>
      <w:bookmarkStart w:id="178" w:name="_Toc20573557"/>
      <w:r w:rsidRPr="00994364">
        <w:rPr>
          <w:rFonts w:ascii="Gill Sans MT" w:hAnsi="Gill Sans MT"/>
        </w:rPr>
        <w:t xml:space="preserve">Cette étape </w:t>
      </w:r>
      <w:r w:rsidR="00A52C71" w:rsidRPr="00994364">
        <w:rPr>
          <w:rFonts w:ascii="Gill Sans MT" w:hAnsi="Gill Sans MT"/>
        </w:rPr>
        <w:t xml:space="preserve"> a été </w:t>
      </w:r>
      <w:r w:rsidRPr="00994364">
        <w:rPr>
          <w:rFonts w:ascii="Gill Sans MT" w:hAnsi="Gill Sans MT"/>
        </w:rPr>
        <w:t xml:space="preserve"> consacrée à la rédaction du document de rapport provisoire sous le format de PNUD. Le rapport provisoire </w:t>
      </w:r>
      <w:r w:rsidR="00A52C71" w:rsidRPr="00994364">
        <w:rPr>
          <w:rFonts w:ascii="Gill Sans MT" w:hAnsi="Gill Sans MT"/>
        </w:rPr>
        <w:t>est</w:t>
      </w:r>
      <w:r w:rsidRPr="00994364">
        <w:rPr>
          <w:rFonts w:ascii="Gill Sans MT" w:hAnsi="Gill Sans MT"/>
        </w:rPr>
        <w:t xml:space="preserve"> partagé avec PNUD pour ses commentaires pour son enrichissement. Le rapport final sera rédigé sur base des observations pertinentes émises.</w:t>
      </w:r>
      <w:bookmarkEnd w:id="178"/>
    </w:p>
    <w:p w14:paraId="13DEA0CE" w14:textId="60CE9D8C" w:rsidR="00B56B42" w:rsidRPr="00994364" w:rsidRDefault="00B56B42" w:rsidP="00340B11">
      <w:pPr>
        <w:jc w:val="both"/>
        <w:outlineLvl w:val="0"/>
        <w:rPr>
          <w:rFonts w:ascii="Gill Sans MT" w:hAnsi="Gill Sans MT"/>
        </w:rPr>
      </w:pPr>
      <w:bookmarkStart w:id="179" w:name="_Toc20573558"/>
      <w:r w:rsidRPr="00994364">
        <w:rPr>
          <w:rFonts w:ascii="Gill Sans MT" w:hAnsi="Gill Sans MT"/>
        </w:rPr>
        <w:t>Le consultant a effectué une analyse du contenu des données qualitatives, une analyse des fréquences, et</w:t>
      </w:r>
      <w:r w:rsidR="00A52C71" w:rsidRPr="00994364">
        <w:rPr>
          <w:rFonts w:ascii="Gill Sans MT" w:hAnsi="Gill Sans MT"/>
        </w:rPr>
        <w:t xml:space="preserve"> analyse multidimensionnelle,</w:t>
      </w:r>
      <w:r w:rsidRPr="00994364">
        <w:rPr>
          <w:rFonts w:ascii="Gill Sans MT" w:hAnsi="Gill Sans MT"/>
        </w:rPr>
        <w:t xml:space="preserve"> une triangulation, une désagrégation des données et un regroupement des données en thèmes et sous-thèmes, conformément aux critères de l’OCDE-CAD et à la matrice d’évaluation (annexe 2).</w:t>
      </w:r>
      <w:bookmarkEnd w:id="179"/>
    </w:p>
    <w:p w14:paraId="5ECBCA36" w14:textId="77777777" w:rsidR="00B56B42" w:rsidRPr="00994364" w:rsidRDefault="00B56B42" w:rsidP="00E343CF">
      <w:pPr>
        <w:pStyle w:val="Paragraphedeliste"/>
        <w:numPr>
          <w:ilvl w:val="2"/>
          <w:numId w:val="34"/>
        </w:numPr>
        <w:spacing w:before="240" w:line="360" w:lineRule="auto"/>
        <w:jc w:val="both"/>
        <w:outlineLvl w:val="2"/>
        <w:rPr>
          <w:rFonts w:ascii="Gill Sans MT" w:hAnsi="Gill Sans MT" w:cs="Arial"/>
          <w:b/>
          <w:lang w:val="fr-FR"/>
        </w:rPr>
      </w:pPr>
      <w:bookmarkStart w:id="180" w:name="_bookmark12"/>
      <w:bookmarkStart w:id="181" w:name="_Toc20573559"/>
      <w:bookmarkEnd w:id="180"/>
      <w:r w:rsidRPr="00994364">
        <w:rPr>
          <w:rFonts w:ascii="Gill Sans MT" w:hAnsi="Gill Sans MT" w:cs="Arial"/>
          <w:b/>
          <w:lang w:val="fr-FR"/>
        </w:rPr>
        <w:t>Mécanismes d’assurance qualité</w:t>
      </w:r>
      <w:bookmarkEnd w:id="181"/>
    </w:p>
    <w:p w14:paraId="4B196F7B" w14:textId="03F1E318" w:rsidR="00B56B42" w:rsidRPr="00994364" w:rsidRDefault="00B56B42" w:rsidP="00340B11">
      <w:pPr>
        <w:pStyle w:val="Corpsdetexte"/>
        <w:spacing w:before="175" w:line="254" w:lineRule="auto"/>
        <w:ind w:right="1"/>
        <w:jc w:val="both"/>
        <w:rPr>
          <w:rFonts w:ascii="Gill Sans MT" w:eastAsia="Calibri" w:hAnsi="Gill Sans MT"/>
          <w:sz w:val="24"/>
          <w:szCs w:val="24"/>
          <w:lang w:eastAsia="en-US" w:bidi="ar-SA"/>
        </w:rPr>
      </w:pPr>
      <w:r w:rsidRPr="00994364">
        <w:rPr>
          <w:rFonts w:ascii="Gill Sans MT" w:eastAsia="Calibri" w:hAnsi="Gill Sans MT"/>
          <w:sz w:val="24"/>
          <w:szCs w:val="24"/>
          <w:lang w:eastAsia="en-US" w:bidi="ar-SA"/>
        </w:rPr>
        <w:t>Nous appliquons un contrôle de qualité strict sur tous les résultats que nous produisons  en combinant l’expérience acquise par les équipes proposées en matière de gestion de la qualité de travaux similaires. Moi</w:t>
      </w:r>
      <w:r w:rsidR="00EB7193">
        <w:rPr>
          <w:rFonts w:ascii="Gill Sans MT" w:eastAsia="Calibri" w:hAnsi="Gill Sans MT"/>
          <w:sz w:val="24"/>
          <w:szCs w:val="24"/>
          <w:lang w:eastAsia="en-US" w:bidi="ar-SA"/>
        </w:rPr>
        <w:t>,</w:t>
      </w:r>
      <w:r w:rsidRPr="00994364">
        <w:rPr>
          <w:rFonts w:ascii="Gill Sans MT" w:eastAsia="Calibri" w:hAnsi="Gill Sans MT"/>
          <w:sz w:val="24"/>
          <w:szCs w:val="24"/>
          <w:lang w:eastAsia="en-US" w:bidi="ar-SA"/>
        </w:rPr>
        <w:t xml:space="preserve"> en tant que consultant socio</w:t>
      </w:r>
      <w:r w:rsidR="00EB7193">
        <w:rPr>
          <w:rFonts w:ascii="Gill Sans MT" w:eastAsia="Calibri" w:hAnsi="Gill Sans MT"/>
          <w:sz w:val="24"/>
          <w:szCs w:val="24"/>
          <w:lang w:eastAsia="en-US" w:bidi="ar-SA"/>
        </w:rPr>
        <w:t>-</w:t>
      </w:r>
      <w:r w:rsidRPr="00994364">
        <w:rPr>
          <w:rFonts w:ascii="Gill Sans MT" w:eastAsia="Calibri" w:hAnsi="Gill Sans MT"/>
          <w:sz w:val="24"/>
          <w:szCs w:val="24"/>
          <w:lang w:eastAsia="en-US" w:bidi="ar-SA"/>
        </w:rPr>
        <w:t xml:space="preserve">économiste, expert en développement rural et agribusiness, ai pour principe une gestion quotidienne de la qualité, tant au niveau des </w:t>
      </w:r>
      <w:r w:rsidRPr="00994364">
        <w:rPr>
          <w:rFonts w:ascii="Gill Sans MT" w:eastAsia="Calibri" w:hAnsi="Gill Sans MT"/>
          <w:sz w:val="24"/>
          <w:szCs w:val="24"/>
          <w:lang w:eastAsia="en-US" w:bidi="ar-SA"/>
        </w:rPr>
        <w:lastRenderedPageBreak/>
        <w:t>ressources (inputs) que de celle des résultats (output). Pour chaque mandat nous confié, nous nous engageons à contrôler les ressources, prestations et résultats à chaque niveau du projet, à savoir, durant la préparation, la rédaction des rapports intermédiaires et du rapport final. D’une façon spécifique dans le cadre de ce mandat, les mécanismes d’assurance qualité seront mises en œuvre durant la collecte des données et viseront : (i) assurer une représentativité par sexe des enquêtes, (ii) Contrôle de la qualité des données journalièrement à travers la confection d’un programme de cohérence. Chaque fin de la journée une petite réunion de débriefing sera organisée avec l’équipe de collecte et le consultant pour analyser le déroulement de l’activité de collecte des données, les observations directes et échanger sur les étapes suivantes.</w:t>
      </w:r>
    </w:p>
    <w:p w14:paraId="29D690CF" w14:textId="77777777" w:rsidR="00B56B42" w:rsidRPr="00994364" w:rsidRDefault="00B56B42" w:rsidP="00E343CF">
      <w:pPr>
        <w:pStyle w:val="Paragraphedeliste"/>
        <w:numPr>
          <w:ilvl w:val="1"/>
          <w:numId w:val="34"/>
        </w:numPr>
        <w:spacing w:before="240" w:line="360" w:lineRule="auto"/>
        <w:jc w:val="both"/>
        <w:outlineLvl w:val="1"/>
        <w:rPr>
          <w:rFonts w:ascii="Gill Sans MT" w:eastAsia="Arial" w:hAnsi="Gill Sans MT" w:cs="Arial"/>
          <w:b/>
          <w:lang w:val="fr-FR"/>
        </w:rPr>
      </w:pPr>
      <w:bookmarkStart w:id="182" w:name="_Toc20573560"/>
      <w:r w:rsidRPr="00994364">
        <w:rPr>
          <w:rFonts w:ascii="Gill Sans MT" w:hAnsi="Gill Sans MT" w:cs="Arial"/>
          <w:b/>
          <w:lang w:val="fr-FR"/>
        </w:rPr>
        <w:t>Éthique</w:t>
      </w:r>
      <w:bookmarkEnd w:id="182"/>
    </w:p>
    <w:p w14:paraId="70D96B5E" w14:textId="63156600" w:rsidR="00491671" w:rsidRPr="00994364" w:rsidRDefault="00B56B42" w:rsidP="00340B11">
      <w:pPr>
        <w:jc w:val="both"/>
        <w:outlineLvl w:val="0"/>
        <w:rPr>
          <w:rFonts w:ascii="Gill Sans MT" w:hAnsi="Gill Sans MT" w:cs="Arial"/>
        </w:rPr>
      </w:pPr>
      <w:bookmarkStart w:id="183" w:name="_Toc20573561"/>
      <w:r w:rsidRPr="00994364">
        <w:rPr>
          <w:rFonts w:ascii="Gill Sans MT" w:hAnsi="Gill Sans MT" w:cs="Arial"/>
        </w:rPr>
        <w:t xml:space="preserve">L’évaluation a été réalisée conformément aux directives pour l’éthique en matière d’évaluation des directives de </w:t>
      </w:r>
      <w:r w:rsidR="00A52C71" w:rsidRPr="00994364">
        <w:rPr>
          <w:rFonts w:ascii="Gill Sans MT" w:hAnsi="Gill Sans MT" w:cs="Arial"/>
        </w:rPr>
        <w:t>l’évaluation des Nations Unies</w:t>
      </w:r>
      <w:r w:rsidRPr="00994364">
        <w:rPr>
          <w:rFonts w:ascii="Gill Sans MT" w:hAnsi="Gill Sans MT" w:cs="Arial"/>
        </w:rPr>
        <w:t xml:space="preserve">. La collecte de données primaires pour l'évaluation a été réalisée par l'équipe de consultant et des </w:t>
      </w:r>
      <w:r w:rsidR="009B1F39">
        <w:rPr>
          <w:rFonts w:ascii="Gill Sans MT" w:hAnsi="Gill Sans MT" w:cs="Arial"/>
        </w:rPr>
        <w:t>enquête</w:t>
      </w:r>
      <w:r w:rsidR="00A52C71" w:rsidRPr="00994364">
        <w:rPr>
          <w:rFonts w:ascii="Gill Sans MT" w:hAnsi="Gill Sans MT" w:cs="Arial"/>
        </w:rPr>
        <w:t xml:space="preserve">urs  au moyen d'entretiens </w:t>
      </w:r>
      <w:r w:rsidRPr="00994364">
        <w:rPr>
          <w:rFonts w:ascii="Gill Sans MT" w:hAnsi="Gill Sans MT" w:cs="Arial"/>
        </w:rPr>
        <w:t>face à face avec des parties prenantes sélectionnées, enquête par questionnaire  et des focus groups discussions dans les 5 provinces d’intervention du projet. La participation à l'évaluation était volontaire et les participants ont été informés des objectifs de l'évaluation, de la confidentialité et de l'utilisation des données. Les répondants ont obtenu un consentement oral  éclairé avant le début des entretiens. Toutes les informations reçues lors des entretiens étaient anonymes et ne pouvaient donc pas être attribuées à une personne spécifique.</w:t>
      </w:r>
      <w:bookmarkEnd w:id="183"/>
    </w:p>
    <w:p w14:paraId="2DCB70B9" w14:textId="77777777" w:rsidR="00B56B42" w:rsidRPr="00994364" w:rsidRDefault="00B56B42" w:rsidP="00E343CF">
      <w:pPr>
        <w:pStyle w:val="Paragraphedeliste"/>
        <w:numPr>
          <w:ilvl w:val="1"/>
          <w:numId w:val="34"/>
        </w:numPr>
        <w:spacing w:before="240" w:line="360" w:lineRule="auto"/>
        <w:jc w:val="both"/>
        <w:outlineLvl w:val="1"/>
        <w:rPr>
          <w:rFonts w:ascii="Gill Sans MT" w:eastAsia="Calibri" w:hAnsi="Gill Sans MT" w:cs="Arial"/>
          <w:b/>
          <w:lang w:val="fr-FR" w:eastAsia="fr-FR" w:bidi="fr-FR"/>
        </w:rPr>
      </w:pPr>
      <w:bookmarkStart w:id="184" w:name="_Toc20573562"/>
      <w:r w:rsidRPr="00994364">
        <w:rPr>
          <w:rFonts w:ascii="Gill Sans MT" w:eastAsia="Calibri" w:hAnsi="Gill Sans MT" w:cs="Arial"/>
          <w:b/>
          <w:lang w:val="fr-FR" w:eastAsia="fr-FR" w:bidi="fr-FR"/>
        </w:rPr>
        <w:t>Limites</w:t>
      </w:r>
      <w:bookmarkEnd w:id="184"/>
    </w:p>
    <w:p w14:paraId="06AB66BD" w14:textId="77777777" w:rsidR="00EE36AE" w:rsidRPr="00994364" w:rsidRDefault="00B56B42" w:rsidP="00340B11">
      <w:pPr>
        <w:jc w:val="both"/>
        <w:outlineLvl w:val="0"/>
        <w:rPr>
          <w:rFonts w:ascii="Gill Sans MT" w:hAnsi="Gill Sans MT" w:cs="Arial"/>
          <w:lang w:bidi="fr-FR"/>
        </w:rPr>
      </w:pPr>
      <w:bookmarkStart w:id="185" w:name="_Toc20573563"/>
      <w:r w:rsidRPr="00994364">
        <w:rPr>
          <w:rFonts w:ascii="Gill Sans MT" w:hAnsi="Gill Sans MT" w:cs="Arial"/>
          <w:lang w:bidi="fr-FR"/>
        </w:rPr>
        <w:t xml:space="preserve">L’évaluateur  a rencontré </w:t>
      </w:r>
      <w:r w:rsidR="007D6EA9" w:rsidRPr="00994364">
        <w:rPr>
          <w:rFonts w:ascii="Gill Sans MT" w:hAnsi="Gill Sans MT" w:cs="Arial"/>
          <w:lang w:bidi="fr-FR"/>
        </w:rPr>
        <w:t xml:space="preserve">quelques </w:t>
      </w:r>
      <w:r w:rsidRPr="00994364">
        <w:rPr>
          <w:rFonts w:ascii="Gill Sans MT" w:hAnsi="Gill Sans MT" w:cs="Arial"/>
          <w:lang w:bidi="fr-FR"/>
        </w:rPr>
        <w:t>défis</w:t>
      </w:r>
      <w:bookmarkEnd w:id="185"/>
      <w:r w:rsidR="00EE36AE" w:rsidRPr="00994364">
        <w:rPr>
          <w:rFonts w:ascii="Gill Sans MT" w:hAnsi="Gill Sans MT" w:cs="Arial"/>
          <w:lang w:bidi="fr-FR"/>
        </w:rPr>
        <w:t> :</w:t>
      </w:r>
    </w:p>
    <w:p w14:paraId="3103E355" w14:textId="38C8B3ED" w:rsidR="00B56B42" w:rsidRPr="00994364" w:rsidRDefault="00B56B42" w:rsidP="00340B11">
      <w:pPr>
        <w:jc w:val="both"/>
        <w:outlineLvl w:val="0"/>
        <w:rPr>
          <w:rFonts w:ascii="Gill Sans MT" w:hAnsi="Gill Sans MT" w:cs="Arial"/>
          <w:lang w:bidi="fr-FR"/>
        </w:rPr>
      </w:pPr>
      <w:r w:rsidRPr="00994364">
        <w:rPr>
          <w:rFonts w:ascii="Gill Sans MT" w:hAnsi="Gill Sans MT" w:cs="Arial"/>
          <w:lang w:bidi="fr-FR"/>
        </w:rPr>
        <w:br/>
      </w:r>
      <w:bookmarkStart w:id="186" w:name="_Toc20573564"/>
      <w:r w:rsidRPr="00994364">
        <w:rPr>
          <w:rFonts w:ascii="Gill Sans MT" w:hAnsi="Gill Sans MT" w:cs="Arial"/>
        </w:rPr>
        <w:t xml:space="preserve">• Le projet n'a pas fait l'objet d'une enquête de base ni de rapports de l’évaluation finale  de la première phase du projet  (2014-2016)  rendant difficile la détermination de l'impact (changement résultant du projet). Le </w:t>
      </w:r>
      <w:proofErr w:type="spellStart"/>
      <w:r w:rsidRPr="00994364">
        <w:rPr>
          <w:rFonts w:ascii="Gill Sans MT" w:hAnsi="Gill Sans MT" w:cs="Arial"/>
        </w:rPr>
        <w:t>consulatant</w:t>
      </w:r>
      <w:proofErr w:type="spellEnd"/>
      <w:r w:rsidRPr="00994364">
        <w:rPr>
          <w:rFonts w:ascii="Gill Sans MT" w:hAnsi="Gill Sans MT" w:cs="Arial"/>
        </w:rPr>
        <w:t xml:space="preserve"> a  plutôt utilisé la triangulation des données qualitatives pour mesurer l'effet, tout en combinant certaines  méthodes d'évaluation telles que la collecte des résultats  et la cartographie  des </w:t>
      </w:r>
      <w:proofErr w:type="spellStart"/>
      <w:r w:rsidRPr="00994364">
        <w:rPr>
          <w:rFonts w:ascii="Gill Sans MT" w:hAnsi="Gill Sans MT" w:cs="Arial"/>
        </w:rPr>
        <w:t>resultats</w:t>
      </w:r>
      <w:proofErr w:type="spellEnd"/>
      <w:r w:rsidRPr="00994364">
        <w:rPr>
          <w:rFonts w:ascii="Gill Sans MT" w:hAnsi="Gill Sans MT" w:cs="Arial"/>
        </w:rPr>
        <w:t xml:space="preserve"> et impacts.</w:t>
      </w:r>
      <w:bookmarkEnd w:id="186"/>
    </w:p>
    <w:p w14:paraId="081A76CE" w14:textId="7195EAAF" w:rsidR="004E1342" w:rsidRPr="00994364" w:rsidRDefault="00B56B42" w:rsidP="00340B11">
      <w:pPr>
        <w:jc w:val="both"/>
        <w:outlineLvl w:val="0"/>
        <w:rPr>
          <w:rFonts w:ascii="Gill Sans MT" w:hAnsi="Gill Sans MT" w:cs="Arial"/>
        </w:rPr>
      </w:pPr>
      <w:bookmarkStart w:id="187" w:name="_Toc20573565"/>
      <w:r w:rsidRPr="00994364">
        <w:rPr>
          <w:rFonts w:ascii="Gill Sans MT" w:hAnsi="Gill Sans MT" w:cs="Arial"/>
        </w:rPr>
        <w:t>• Afin de préserver la confidentialité du projet et de son évaluation, il n'a pas été possible de former un groupe de référence pour soutenir et guider le processus d'évaluation, en particulier pour examiner les questions de l'évaluation. En l'absence de groupe de référence</w:t>
      </w:r>
      <w:r w:rsidR="004E1342" w:rsidRPr="00994364">
        <w:rPr>
          <w:rFonts w:ascii="Gill Sans MT" w:hAnsi="Gill Sans MT" w:cs="Arial"/>
        </w:rPr>
        <w:t>, le</w:t>
      </w:r>
      <w:r w:rsidRPr="00994364">
        <w:rPr>
          <w:rFonts w:ascii="Gill Sans MT" w:hAnsi="Gill Sans MT" w:cs="Arial"/>
        </w:rPr>
        <w:t xml:space="preserve"> consultant   s'est </w:t>
      </w:r>
      <w:r w:rsidR="00EE36AE" w:rsidRPr="00994364">
        <w:rPr>
          <w:rFonts w:ascii="Gill Sans MT" w:hAnsi="Gill Sans MT" w:cs="Arial"/>
        </w:rPr>
        <w:t>appuyé</w:t>
      </w:r>
      <w:r w:rsidRPr="00994364">
        <w:rPr>
          <w:rFonts w:ascii="Gill Sans MT" w:hAnsi="Gill Sans MT" w:cs="Arial"/>
        </w:rPr>
        <w:t xml:space="preserve"> sur les informations communiquées par les acteurs </w:t>
      </w:r>
      <w:r w:rsidR="004E1342" w:rsidRPr="00994364">
        <w:rPr>
          <w:rFonts w:ascii="Gill Sans MT" w:hAnsi="Gill Sans MT" w:cs="Arial"/>
        </w:rPr>
        <w:t>clés,</w:t>
      </w:r>
      <w:r w:rsidRPr="00994364">
        <w:rPr>
          <w:rFonts w:ascii="Gill Sans MT" w:hAnsi="Gill Sans MT" w:cs="Arial"/>
        </w:rPr>
        <w:t xml:space="preserve"> les  </w:t>
      </w:r>
      <w:r w:rsidR="004E1342" w:rsidRPr="00994364">
        <w:rPr>
          <w:rFonts w:ascii="Gill Sans MT" w:hAnsi="Gill Sans MT" w:cs="Arial"/>
        </w:rPr>
        <w:t>bénéficiaires,</w:t>
      </w:r>
      <w:r w:rsidRPr="00994364">
        <w:rPr>
          <w:rFonts w:ascii="Gill Sans MT" w:hAnsi="Gill Sans MT" w:cs="Arial"/>
        </w:rPr>
        <w:t xml:space="preserve"> informations sur les histoires de changement et de succès mais aussi sur des questions sur la situation </w:t>
      </w:r>
      <w:r w:rsidR="004E1342" w:rsidRPr="00994364">
        <w:rPr>
          <w:rFonts w:ascii="Gill Sans MT" w:hAnsi="Gill Sans MT" w:cs="Arial"/>
        </w:rPr>
        <w:t>d’</w:t>
      </w:r>
      <w:proofErr w:type="spellStart"/>
      <w:r w:rsidR="004E1342" w:rsidRPr="00994364">
        <w:rPr>
          <w:rFonts w:ascii="Gill Sans MT" w:hAnsi="Gill Sans MT" w:cs="Arial"/>
        </w:rPr>
        <w:t>avant</w:t>
      </w:r>
      <w:r w:rsidRPr="00994364">
        <w:rPr>
          <w:rFonts w:ascii="Gill Sans MT" w:hAnsi="Gill Sans MT" w:cs="Arial"/>
        </w:rPr>
        <w:t xml:space="preserve"> projet</w:t>
      </w:r>
      <w:proofErr w:type="spellEnd"/>
      <w:r w:rsidRPr="00994364">
        <w:rPr>
          <w:rFonts w:ascii="Gill Sans MT" w:hAnsi="Gill Sans MT" w:cs="Arial"/>
        </w:rPr>
        <w:t>.</w:t>
      </w:r>
      <w:bookmarkEnd w:id="187"/>
    </w:p>
    <w:p w14:paraId="14A92DD1" w14:textId="77777777" w:rsidR="00D51B07" w:rsidRPr="00994364" w:rsidRDefault="004E1342" w:rsidP="00D51B07">
      <w:pPr>
        <w:pStyle w:val="Paragraphedeliste"/>
        <w:numPr>
          <w:ilvl w:val="0"/>
          <w:numId w:val="34"/>
        </w:numPr>
        <w:spacing w:before="240"/>
        <w:jc w:val="both"/>
        <w:outlineLvl w:val="0"/>
        <w:rPr>
          <w:rStyle w:val="tlid-translation"/>
          <w:rFonts w:ascii="Gill Sans MT" w:eastAsia="Calibri" w:hAnsi="Gill Sans MT"/>
          <w:b/>
          <w:lang w:val="fr-FR"/>
        </w:rPr>
      </w:pPr>
      <w:r w:rsidRPr="00994364">
        <w:rPr>
          <w:rStyle w:val="tlid-translation"/>
          <w:rFonts w:ascii="Gill Sans MT" w:hAnsi="Gill Sans MT"/>
          <w:lang w:val="fr-FR"/>
        </w:rPr>
        <w:br w:type="page"/>
      </w:r>
      <w:bookmarkStart w:id="188" w:name="_Toc20573566"/>
      <w:r w:rsidRPr="00994364">
        <w:rPr>
          <w:rStyle w:val="tlid-translation"/>
          <w:rFonts w:ascii="Gill Sans MT" w:eastAsia="Arial" w:hAnsi="Gill Sans MT"/>
          <w:b/>
          <w:lang w:val="fr-FR"/>
        </w:rPr>
        <w:lastRenderedPageBreak/>
        <w:t>RÉSULTATS DE L’ÉVALUATION</w:t>
      </w:r>
      <w:bookmarkEnd w:id="188"/>
    </w:p>
    <w:tbl>
      <w:tblPr>
        <w:tblpPr w:leftFromText="141" w:rightFromText="141" w:vertAnchor="text" w:horzAnchor="margin" w:tblpXSpec="right" w:tblpY="156"/>
        <w:tblW w:w="0" w:type="auto"/>
        <w:tblLayout w:type="fixed"/>
        <w:tblCellMar>
          <w:left w:w="0" w:type="dxa"/>
          <w:right w:w="0" w:type="dxa"/>
        </w:tblCellMar>
        <w:tblLook w:val="0000" w:firstRow="0" w:lastRow="0" w:firstColumn="0" w:lastColumn="0" w:noHBand="0" w:noVBand="0"/>
      </w:tblPr>
      <w:tblGrid>
        <w:gridCol w:w="484"/>
      </w:tblGrid>
      <w:tr w:rsidR="00494CF3" w:rsidRPr="00994364" w14:paraId="14D51903" w14:textId="77777777" w:rsidTr="00494CF3">
        <w:trPr>
          <w:trHeight w:val="18"/>
        </w:trPr>
        <w:tc>
          <w:tcPr>
            <w:tcW w:w="484"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6917228" w14:textId="77777777" w:rsidR="00494CF3" w:rsidRPr="00994364" w:rsidRDefault="00494CF3" w:rsidP="00494CF3">
            <w:pPr>
              <w:widowControl w:val="0"/>
              <w:autoSpaceDE w:val="0"/>
              <w:autoSpaceDN w:val="0"/>
              <w:adjustRightInd w:val="0"/>
              <w:ind w:left="100" w:right="-20"/>
              <w:jc w:val="both"/>
              <w:rPr>
                <w:rStyle w:val="tlid-translation"/>
                <w:rFonts w:ascii="Gill Sans MT" w:hAnsi="Gill Sans MT"/>
              </w:rPr>
            </w:pPr>
            <w:r w:rsidRPr="00994364">
              <w:rPr>
                <w:rStyle w:val="tlid-translation"/>
                <w:rFonts w:ascii="Gill Sans MT" w:hAnsi="Gill Sans MT"/>
              </w:rPr>
              <w:t>A</w:t>
            </w:r>
          </w:p>
        </w:tc>
      </w:tr>
    </w:tbl>
    <w:p w14:paraId="6B17DC61" w14:textId="77777777" w:rsidR="00494CF3" w:rsidRPr="00994364" w:rsidRDefault="004E1342" w:rsidP="00E343CF">
      <w:pPr>
        <w:pStyle w:val="Paragraphedeliste"/>
        <w:numPr>
          <w:ilvl w:val="1"/>
          <w:numId w:val="34"/>
        </w:numPr>
        <w:spacing w:before="240"/>
        <w:jc w:val="both"/>
        <w:outlineLvl w:val="1"/>
        <w:rPr>
          <w:rFonts w:ascii="Gill Sans MT" w:hAnsi="Gill Sans MT" w:cs="Segoe UI"/>
          <w:b/>
          <w:i/>
          <w:lang w:val="fr-FR"/>
        </w:rPr>
      </w:pPr>
      <w:bookmarkStart w:id="189" w:name="_Toc20573567"/>
      <w:r w:rsidRPr="00994364">
        <w:rPr>
          <w:rStyle w:val="tlid-translation"/>
          <w:rFonts w:ascii="Gill Sans MT" w:eastAsia="Arial" w:hAnsi="Gill Sans MT"/>
          <w:b/>
          <w:lang w:val="fr-FR"/>
        </w:rPr>
        <w:t xml:space="preserve">Critère d'évaluation 1 </w:t>
      </w:r>
      <w:r w:rsidR="00D126C1" w:rsidRPr="00994364">
        <w:rPr>
          <w:rStyle w:val="tlid-translation"/>
          <w:rFonts w:ascii="Gill Sans MT" w:eastAsia="Arial" w:hAnsi="Gill Sans MT"/>
          <w:b/>
          <w:lang w:val="fr-FR"/>
        </w:rPr>
        <w:t>–</w:t>
      </w:r>
      <w:r w:rsidRPr="00994364">
        <w:rPr>
          <w:rStyle w:val="tlid-translation"/>
          <w:rFonts w:ascii="Gill Sans MT" w:eastAsia="Arial" w:hAnsi="Gill Sans MT"/>
          <w:b/>
          <w:lang w:val="fr-FR"/>
        </w:rPr>
        <w:t xml:space="preserve"> Pertinence</w:t>
      </w:r>
      <w:r w:rsidR="00D126C1" w:rsidRPr="00994364">
        <w:rPr>
          <w:rStyle w:val="tlid-translation"/>
          <w:rFonts w:ascii="Gill Sans MT" w:eastAsia="Arial" w:hAnsi="Gill Sans MT"/>
          <w:b/>
          <w:lang w:val="fr-FR"/>
        </w:rPr>
        <w:t xml:space="preserve"> du projet et des résultats</w:t>
      </w:r>
      <w:bookmarkEnd w:id="189"/>
      <w:r w:rsidR="00D126C1" w:rsidRPr="00994364">
        <w:rPr>
          <w:rStyle w:val="tlid-translation"/>
          <w:rFonts w:ascii="Gill Sans MT" w:eastAsia="Arial" w:hAnsi="Gill Sans MT"/>
          <w:b/>
          <w:lang w:val="fr-FR"/>
        </w:rPr>
        <w:t xml:space="preserve"> </w:t>
      </w:r>
      <w:r w:rsidRPr="00994364">
        <w:rPr>
          <w:rStyle w:val="tlid-translation"/>
          <w:rFonts w:ascii="Gill Sans MT" w:eastAsia="Arial" w:hAnsi="Gill Sans MT"/>
          <w:b/>
          <w:lang w:val="fr-FR"/>
        </w:rPr>
        <w:t xml:space="preserve"> </w:t>
      </w:r>
      <w:bookmarkStart w:id="190" w:name="_Toc19905312"/>
      <w:r w:rsidR="00597069" w:rsidRPr="00994364">
        <w:rPr>
          <w:rFonts w:ascii="Gill Sans MT" w:hAnsi="Gill Sans MT" w:cs="Segoe UI"/>
          <w:b/>
          <w:i/>
          <w:lang w:val="fr-FR"/>
        </w:rPr>
        <w:t xml:space="preserve"> </w:t>
      </w:r>
      <w:bookmarkEnd w:id="190"/>
      <w:r w:rsidR="00494CF3" w:rsidRPr="00994364">
        <w:rPr>
          <w:rFonts w:ascii="Gill Sans MT" w:hAnsi="Gill Sans MT" w:cs="Segoe UI"/>
          <w:b/>
          <w:i/>
          <w:lang w:val="fr-FR"/>
        </w:rPr>
        <w:t xml:space="preserve">  </w:t>
      </w:r>
    </w:p>
    <w:p w14:paraId="15301643" w14:textId="78794BEE" w:rsidR="00D126C1" w:rsidRPr="00994364" w:rsidRDefault="00D126C1" w:rsidP="00340B11">
      <w:pPr>
        <w:spacing w:before="100" w:beforeAutospacing="1" w:after="100" w:afterAutospacing="1"/>
        <w:jc w:val="both"/>
        <w:outlineLvl w:val="0"/>
        <w:rPr>
          <w:rStyle w:val="tlid-translation"/>
          <w:rFonts w:ascii="Gill Sans MT" w:hAnsi="Gill Sans MT"/>
        </w:rPr>
      </w:pPr>
      <w:bookmarkStart w:id="191" w:name="_Toc20573568"/>
      <w:r w:rsidRPr="00994364">
        <w:rPr>
          <w:rStyle w:val="tlid-translation"/>
          <w:rFonts w:ascii="Gill Sans MT" w:hAnsi="Gill Sans MT"/>
        </w:rPr>
        <w:t xml:space="preserve">En évaluant la pertinence du projet, </w:t>
      </w:r>
      <w:r w:rsidR="00C829CC" w:rsidRPr="00994364">
        <w:rPr>
          <w:rStyle w:val="tlid-translation"/>
          <w:rFonts w:ascii="Gill Sans MT" w:hAnsi="Gill Sans MT"/>
        </w:rPr>
        <w:t>l’évaluateur</w:t>
      </w:r>
      <w:r w:rsidRPr="00994364">
        <w:rPr>
          <w:rStyle w:val="tlid-translation"/>
          <w:rFonts w:ascii="Gill Sans MT" w:hAnsi="Gill Sans MT"/>
        </w:rPr>
        <w:t xml:space="preserve"> </w:t>
      </w:r>
      <w:r w:rsidR="009223F8" w:rsidRPr="00994364">
        <w:rPr>
          <w:rStyle w:val="tlid-translation"/>
          <w:rFonts w:ascii="Gill Sans MT" w:hAnsi="Gill Sans MT"/>
        </w:rPr>
        <w:t>a</w:t>
      </w:r>
      <w:r w:rsidRPr="00994364">
        <w:rPr>
          <w:rStyle w:val="tlid-translation"/>
          <w:rFonts w:ascii="Gill Sans MT" w:hAnsi="Gill Sans MT"/>
        </w:rPr>
        <w:t xml:space="preserve"> examiné dans quelle mesure les objectifs, le ciblage, le choix des activités et les mécanismes de réponse étaient ;</w:t>
      </w:r>
      <w:bookmarkEnd w:id="191"/>
    </w:p>
    <w:p w14:paraId="7313E7BB" w14:textId="70D2C27B" w:rsidR="00D126C1" w:rsidRPr="00994364" w:rsidRDefault="00D126C1" w:rsidP="000D7B45">
      <w:pPr>
        <w:pStyle w:val="Paragraphedeliste"/>
        <w:numPr>
          <w:ilvl w:val="0"/>
          <w:numId w:val="62"/>
        </w:numPr>
        <w:jc w:val="both"/>
        <w:outlineLvl w:val="0"/>
        <w:rPr>
          <w:rStyle w:val="tlid-translation"/>
          <w:rFonts w:ascii="Gill Sans MT" w:hAnsi="Gill Sans MT"/>
          <w:lang w:val="fr-FR"/>
        </w:rPr>
      </w:pPr>
      <w:bookmarkStart w:id="192" w:name="_Toc20573569"/>
      <w:r w:rsidRPr="00994364">
        <w:rPr>
          <w:rStyle w:val="tlid-translation"/>
          <w:rFonts w:ascii="Gill Sans MT" w:hAnsi="Gill Sans MT"/>
          <w:lang w:val="fr-FR"/>
        </w:rPr>
        <w:t xml:space="preserve">adapté aux et </w:t>
      </w:r>
      <w:proofErr w:type="spellStart"/>
      <w:r w:rsidRPr="00994364">
        <w:rPr>
          <w:rStyle w:val="tlid-translation"/>
          <w:rFonts w:ascii="Gill Sans MT" w:hAnsi="Gill Sans MT"/>
          <w:lang w:val="fr-FR"/>
        </w:rPr>
        <w:t>approrprié</w:t>
      </w:r>
      <w:proofErr w:type="spellEnd"/>
      <w:r w:rsidRPr="00994364">
        <w:rPr>
          <w:rStyle w:val="tlid-translation"/>
          <w:rFonts w:ascii="Gill Sans MT" w:hAnsi="Gill Sans MT"/>
          <w:lang w:val="fr-FR"/>
        </w:rPr>
        <w:t xml:space="preserve"> au contexte du pays,</w:t>
      </w:r>
      <w:bookmarkEnd w:id="192"/>
    </w:p>
    <w:p w14:paraId="0141849D" w14:textId="77777777" w:rsidR="00D126C1" w:rsidRPr="00994364" w:rsidRDefault="00D126C1" w:rsidP="000D7B45">
      <w:pPr>
        <w:pStyle w:val="Paragraphedeliste"/>
        <w:numPr>
          <w:ilvl w:val="0"/>
          <w:numId w:val="62"/>
        </w:numPr>
        <w:jc w:val="both"/>
        <w:outlineLvl w:val="0"/>
        <w:rPr>
          <w:rFonts w:ascii="Gill Sans MT" w:hAnsi="Gill Sans MT"/>
          <w:lang w:val="fr-FR"/>
        </w:rPr>
      </w:pPr>
      <w:bookmarkStart w:id="193" w:name="_Toc20573570"/>
      <w:r w:rsidRPr="00994364">
        <w:rPr>
          <w:rStyle w:val="tlid-translation"/>
          <w:rFonts w:ascii="Gill Sans MT" w:hAnsi="Gill Sans MT"/>
          <w:lang w:val="fr-FR"/>
        </w:rPr>
        <w:t>Adapté aux besoins de la population cible</w:t>
      </w:r>
      <w:bookmarkEnd w:id="193"/>
    </w:p>
    <w:p w14:paraId="4D4823FD" w14:textId="77777777" w:rsidR="00D126C1" w:rsidRPr="00994364" w:rsidRDefault="00D126C1" w:rsidP="000D7B45">
      <w:pPr>
        <w:pStyle w:val="Paragraphedeliste"/>
        <w:numPr>
          <w:ilvl w:val="0"/>
          <w:numId w:val="62"/>
        </w:numPr>
        <w:jc w:val="both"/>
        <w:outlineLvl w:val="0"/>
        <w:rPr>
          <w:rStyle w:val="tlid-translation"/>
          <w:rFonts w:ascii="Gill Sans MT" w:hAnsi="Gill Sans MT"/>
          <w:lang w:val="fr-FR"/>
        </w:rPr>
      </w:pPr>
      <w:bookmarkStart w:id="194" w:name="_Toc20573571"/>
      <w:r w:rsidRPr="00994364">
        <w:rPr>
          <w:rStyle w:val="tlid-translation"/>
          <w:rFonts w:ascii="Gill Sans MT" w:hAnsi="Gill Sans MT"/>
          <w:lang w:val="fr-FR"/>
        </w:rPr>
        <w:t>Aligné sur les politiques et stratégies nationales du gouvernement du Burundi</w:t>
      </w:r>
      <w:bookmarkEnd w:id="194"/>
    </w:p>
    <w:p w14:paraId="6154609D" w14:textId="77777777" w:rsidR="00D126C1" w:rsidRPr="00994364" w:rsidRDefault="00D126C1" w:rsidP="000D7B45">
      <w:pPr>
        <w:pStyle w:val="Paragraphedeliste"/>
        <w:numPr>
          <w:ilvl w:val="0"/>
          <w:numId w:val="62"/>
        </w:numPr>
        <w:jc w:val="both"/>
        <w:outlineLvl w:val="0"/>
        <w:rPr>
          <w:rStyle w:val="tlid-translation"/>
          <w:rFonts w:ascii="Gill Sans MT" w:hAnsi="Gill Sans MT"/>
          <w:lang w:val="fr-FR"/>
        </w:rPr>
      </w:pPr>
      <w:bookmarkStart w:id="195" w:name="_Toc20573572"/>
      <w:r w:rsidRPr="00994364">
        <w:rPr>
          <w:rStyle w:val="tlid-translation"/>
          <w:rFonts w:ascii="Gill Sans MT" w:hAnsi="Gill Sans MT"/>
          <w:lang w:val="fr-FR"/>
        </w:rPr>
        <w:t>Aligné sur les stratégies, politiques et directives normatives de PNUD et</w:t>
      </w:r>
      <w:bookmarkEnd w:id="195"/>
    </w:p>
    <w:p w14:paraId="35081089" w14:textId="1F59393B" w:rsidR="00D126C1" w:rsidRPr="00994364" w:rsidRDefault="00D126C1" w:rsidP="000D7B45">
      <w:pPr>
        <w:pStyle w:val="Paragraphedeliste"/>
        <w:numPr>
          <w:ilvl w:val="0"/>
          <w:numId w:val="62"/>
        </w:numPr>
        <w:jc w:val="both"/>
        <w:outlineLvl w:val="0"/>
        <w:rPr>
          <w:rStyle w:val="tlid-translation"/>
          <w:rFonts w:ascii="Gill Sans MT" w:hAnsi="Gill Sans MT"/>
          <w:lang w:val="fr-FR"/>
        </w:rPr>
      </w:pPr>
      <w:r w:rsidRPr="00994364">
        <w:rPr>
          <w:rStyle w:val="tlid-translation"/>
          <w:rFonts w:ascii="Gill Sans MT" w:hAnsi="Gill Sans MT"/>
          <w:lang w:val="fr-FR"/>
        </w:rPr>
        <w:t xml:space="preserve"> </w:t>
      </w:r>
      <w:bookmarkStart w:id="196" w:name="_Toc20573573"/>
      <w:r w:rsidRPr="00994364">
        <w:rPr>
          <w:rStyle w:val="tlid-translation"/>
          <w:rFonts w:ascii="Gill Sans MT" w:hAnsi="Gill Sans MT"/>
          <w:lang w:val="fr-FR"/>
        </w:rPr>
        <w:t>Aligné sur d'autres partenaires de développement / acteurs développement local, et de l’artisanat.</w:t>
      </w:r>
      <w:bookmarkEnd w:id="196"/>
    </w:p>
    <w:p w14:paraId="3CF55770" w14:textId="77777777" w:rsidR="00EE36AE" w:rsidRPr="00994364" w:rsidRDefault="00EE36AE" w:rsidP="00EE36AE">
      <w:pPr>
        <w:pStyle w:val="Paragraphedeliste"/>
        <w:jc w:val="both"/>
        <w:outlineLvl w:val="0"/>
        <w:rPr>
          <w:rFonts w:ascii="Gill Sans MT" w:hAnsi="Gill Sans MT"/>
          <w:lang w:val="fr-FR"/>
        </w:rPr>
      </w:pPr>
    </w:p>
    <w:p w14:paraId="02188BDE" w14:textId="2B2836B6" w:rsidR="000D165A" w:rsidRPr="00994364" w:rsidRDefault="00D126C1" w:rsidP="00340B11">
      <w:pPr>
        <w:pStyle w:val="Paragraphedeliste"/>
        <w:numPr>
          <w:ilvl w:val="2"/>
          <w:numId w:val="34"/>
        </w:numPr>
        <w:spacing w:before="240"/>
        <w:jc w:val="both"/>
        <w:outlineLvl w:val="0"/>
        <w:rPr>
          <w:rFonts w:ascii="Gill Sans MT" w:hAnsi="Gill Sans MT" w:cs="Segoe UI"/>
          <w:i/>
          <w:lang w:val="fr-FR"/>
        </w:rPr>
      </w:pPr>
      <w:bookmarkStart w:id="197" w:name="_Toc19905313"/>
      <w:bookmarkStart w:id="198" w:name="_Toc20573574"/>
      <w:r w:rsidRPr="00994364">
        <w:rPr>
          <w:rFonts w:ascii="Gill Sans MT" w:hAnsi="Gill Sans MT" w:cs="Segoe UI"/>
          <w:i/>
          <w:lang w:val="fr-FR"/>
        </w:rPr>
        <w:t xml:space="preserve">Analyse  </w:t>
      </w:r>
      <w:proofErr w:type="spellStart"/>
      <w:r w:rsidRPr="00994364">
        <w:rPr>
          <w:rFonts w:ascii="Gill Sans MT" w:hAnsi="Gill Sans MT" w:cs="Segoe UI"/>
          <w:i/>
          <w:lang w:val="fr-FR"/>
        </w:rPr>
        <w:t>Correlation</w:t>
      </w:r>
      <w:proofErr w:type="spellEnd"/>
      <w:r w:rsidRPr="00994364">
        <w:rPr>
          <w:rFonts w:ascii="Gill Sans MT" w:hAnsi="Gill Sans MT" w:cs="Segoe UI"/>
          <w:i/>
          <w:lang w:val="fr-FR"/>
        </w:rPr>
        <w:t xml:space="preserve"> du projet au contexte du pays.</w:t>
      </w:r>
      <w:bookmarkEnd w:id="197"/>
      <w:bookmarkEnd w:id="198"/>
      <w:r w:rsidR="000D165A" w:rsidRPr="00994364">
        <w:rPr>
          <w:rFonts w:ascii="Gill Sans MT" w:hAnsi="Gill Sans MT" w:cs="Segoe UI"/>
          <w:lang w:val="fr-FR"/>
        </w:rPr>
        <w:t xml:space="preserve"> </w:t>
      </w:r>
    </w:p>
    <w:p w14:paraId="40C7A17C" w14:textId="77777777" w:rsidR="00EE36AE" w:rsidRPr="00994364" w:rsidRDefault="00EE36AE" w:rsidP="00EE36AE">
      <w:pPr>
        <w:pStyle w:val="Paragraphedeliste"/>
        <w:spacing w:before="240"/>
        <w:ind w:left="1224"/>
        <w:jc w:val="both"/>
        <w:outlineLvl w:val="0"/>
        <w:rPr>
          <w:rFonts w:ascii="Gill Sans MT" w:hAnsi="Gill Sans MT" w:cs="Segoe UI"/>
          <w:i/>
          <w:lang w:val="fr-FR"/>
        </w:rPr>
      </w:pPr>
    </w:p>
    <w:p w14:paraId="6371749F" w14:textId="03276A7B" w:rsidR="00D126C1" w:rsidRPr="00994364" w:rsidRDefault="00D126C1" w:rsidP="00340B11">
      <w:pPr>
        <w:suppressAutoHyphens/>
        <w:autoSpaceDN w:val="0"/>
        <w:jc w:val="both"/>
        <w:textAlignment w:val="baseline"/>
        <w:rPr>
          <w:rFonts w:ascii="Gill Sans MT" w:hAnsi="Gill Sans MT" w:cs="Segoe UI"/>
        </w:rPr>
      </w:pPr>
      <w:r w:rsidRPr="00994364">
        <w:rPr>
          <w:rFonts w:ascii="Gill Sans MT" w:hAnsi="Gill Sans MT" w:cs="Segoe UI"/>
        </w:rPr>
        <w:t>L</w:t>
      </w:r>
      <w:r w:rsidR="000D165A" w:rsidRPr="00994364">
        <w:rPr>
          <w:rFonts w:ascii="Gill Sans MT" w:hAnsi="Gill Sans MT" w:cs="Segoe UI"/>
        </w:rPr>
        <w:t>’art dont le travail est adapté au contexte Burundi, le travail d</w:t>
      </w:r>
      <w:r w:rsidR="00EE36AE" w:rsidRPr="00994364">
        <w:rPr>
          <w:rFonts w:ascii="Gill Sans MT" w:hAnsi="Gill Sans MT" w:cs="Segoe UI"/>
        </w:rPr>
        <w:t>u</w:t>
      </w:r>
      <w:r w:rsidR="000D165A" w:rsidRPr="00994364">
        <w:rPr>
          <w:rFonts w:ascii="Gill Sans MT" w:hAnsi="Gill Sans MT" w:cs="Segoe UI"/>
        </w:rPr>
        <w:t xml:space="preserve"> fer, du bois, et vannerie sont des activités qui sont adapté</w:t>
      </w:r>
      <w:r w:rsidRPr="00994364">
        <w:rPr>
          <w:rFonts w:ascii="Gill Sans MT" w:hAnsi="Gill Sans MT" w:cs="Segoe UI"/>
        </w:rPr>
        <w:t>e</w:t>
      </w:r>
      <w:r w:rsidR="000D165A" w:rsidRPr="00994364">
        <w:rPr>
          <w:rFonts w:ascii="Gill Sans MT" w:hAnsi="Gill Sans MT" w:cs="Segoe UI"/>
        </w:rPr>
        <w:t>s au contexte Burundais. La vannerie, la menuiserie, couture  sont très pratiqué</w:t>
      </w:r>
      <w:r w:rsidRPr="00994364">
        <w:rPr>
          <w:rFonts w:ascii="Gill Sans MT" w:hAnsi="Gill Sans MT" w:cs="Segoe UI"/>
        </w:rPr>
        <w:t>es</w:t>
      </w:r>
      <w:r w:rsidR="000D165A" w:rsidRPr="00994364">
        <w:rPr>
          <w:rFonts w:ascii="Gill Sans MT" w:hAnsi="Gill Sans MT" w:cs="Segoe UI"/>
        </w:rPr>
        <w:t xml:space="preserve"> dans le contexte Burundais.  La plupart des produits ménagers, et de décors vendus au Burundi peuvent être développé</w:t>
      </w:r>
      <w:r w:rsidRPr="00994364">
        <w:rPr>
          <w:rFonts w:ascii="Gill Sans MT" w:hAnsi="Gill Sans MT" w:cs="Segoe UI"/>
        </w:rPr>
        <w:t>s par les artisans b</w:t>
      </w:r>
      <w:r w:rsidR="000D165A" w:rsidRPr="00994364">
        <w:rPr>
          <w:rFonts w:ascii="Gill Sans MT" w:hAnsi="Gill Sans MT" w:cs="Segoe UI"/>
        </w:rPr>
        <w:t xml:space="preserve">urundais. </w:t>
      </w:r>
    </w:p>
    <w:p w14:paraId="4CAEA92D" w14:textId="77777777" w:rsidR="00D126C1" w:rsidRPr="00994364" w:rsidRDefault="00D126C1" w:rsidP="00340B11">
      <w:pPr>
        <w:suppressAutoHyphens/>
        <w:autoSpaceDN w:val="0"/>
        <w:jc w:val="both"/>
        <w:textAlignment w:val="baseline"/>
        <w:rPr>
          <w:rFonts w:ascii="Gill Sans MT" w:hAnsi="Gill Sans MT" w:cs="Segoe UI"/>
        </w:rPr>
      </w:pPr>
    </w:p>
    <w:p w14:paraId="1874CD5D" w14:textId="577B21BF" w:rsidR="00D126C1"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De plus, certains produits d’art sont appréciés par des touristes et des décorateurs étrangers. </w:t>
      </w:r>
      <w:r w:rsidR="00D126C1" w:rsidRPr="00994364">
        <w:rPr>
          <w:rFonts w:ascii="Gill Sans MT" w:hAnsi="Gill Sans MT" w:cs="Segoe UI"/>
        </w:rPr>
        <w:t xml:space="preserve"> </w:t>
      </w:r>
      <w:r w:rsidRPr="00994364">
        <w:rPr>
          <w:rFonts w:ascii="Gill Sans MT" w:hAnsi="Gill Sans MT" w:cs="Segoe UI"/>
        </w:rPr>
        <w:t xml:space="preserve">La promotion de l’art peut constituer une source de diversification des sources des devises au pays, un renforcement de l’image du pays mais aussi de la diversification des exportations. </w:t>
      </w:r>
    </w:p>
    <w:p w14:paraId="4C7C6B8F" w14:textId="77777777" w:rsidR="00D126C1" w:rsidRPr="00994364" w:rsidRDefault="00D126C1" w:rsidP="00340B11">
      <w:pPr>
        <w:suppressAutoHyphens/>
        <w:autoSpaceDN w:val="0"/>
        <w:jc w:val="both"/>
        <w:textAlignment w:val="baseline"/>
        <w:rPr>
          <w:rFonts w:ascii="Gill Sans MT" w:hAnsi="Gill Sans MT" w:cs="Segoe UI"/>
        </w:rPr>
      </w:pPr>
    </w:p>
    <w:p w14:paraId="4553A57E" w14:textId="53F72CBF"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Les produits de l’art (vannerie, corne) trouvent un marché  international. Le volume des ventes lors des foires internationales  montre une appréciation de ces produits dans le marché international.</w:t>
      </w:r>
    </w:p>
    <w:p w14:paraId="734CE4D5" w14:textId="58202F51" w:rsidR="000D165A" w:rsidRPr="00994364" w:rsidRDefault="007B5570" w:rsidP="00340B11">
      <w:pPr>
        <w:jc w:val="both"/>
        <w:rPr>
          <w:rFonts w:ascii="Gill Sans MT" w:hAnsi="Gill Sans MT" w:cs="Calibri"/>
          <w:color w:val="000000"/>
        </w:rPr>
      </w:pPr>
      <w:r w:rsidRPr="00994364">
        <w:rPr>
          <w:rFonts w:ascii="Gill Sans MT" w:hAnsi="Gill Sans MT" w:cs="Segoe UI"/>
        </w:rPr>
        <w:t xml:space="preserve">En effet, pendant la foire de 2018 au Kenya, 12 </w:t>
      </w:r>
      <w:proofErr w:type="spellStart"/>
      <w:r w:rsidRPr="00994364">
        <w:rPr>
          <w:rFonts w:ascii="Gill Sans MT" w:hAnsi="Gill Sans MT" w:cs="Segoe UI"/>
        </w:rPr>
        <w:t>coopérativés</w:t>
      </w:r>
      <w:proofErr w:type="spellEnd"/>
      <w:r w:rsidRPr="00994364">
        <w:rPr>
          <w:rFonts w:ascii="Gill Sans MT" w:hAnsi="Gill Sans MT" w:cs="Segoe UI"/>
        </w:rPr>
        <w:t xml:space="preserve"> d’artisans qui ont participé, ont vendu plus </w:t>
      </w:r>
      <w:r w:rsidRPr="00994364">
        <w:rPr>
          <w:rFonts w:ascii="Gill Sans MT" w:hAnsi="Gill Sans MT" w:cs="Calibri"/>
          <w:color w:val="000000"/>
        </w:rPr>
        <w:t>3 383 550</w:t>
      </w:r>
      <w:r w:rsidRPr="00994364">
        <w:rPr>
          <w:rStyle w:val="Appelnotedebasdep"/>
          <w:rFonts w:ascii="Gill Sans MT" w:hAnsi="Gill Sans MT"/>
          <w:color w:val="000000"/>
        </w:rPr>
        <w:footnoteReference w:id="1"/>
      </w:r>
      <w:r w:rsidRPr="00994364">
        <w:rPr>
          <w:rFonts w:ascii="Gill Sans MT" w:hAnsi="Gill Sans MT" w:cs="Calibri"/>
          <w:color w:val="000000"/>
        </w:rPr>
        <w:t xml:space="preserve"> Francs Burundais soit l’équivalent  de 1 799,76 dollars</w:t>
      </w:r>
      <w:r w:rsidRPr="00994364">
        <w:rPr>
          <w:rStyle w:val="Appelnotedebasdep"/>
          <w:rFonts w:ascii="Gill Sans MT" w:hAnsi="Gill Sans MT"/>
          <w:color w:val="000000"/>
        </w:rPr>
        <w:footnoteReference w:id="2"/>
      </w:r>
      <w:r w:rsidRPr="00994364">
        <w:rPr>
          <w:rFonts w:ascii="Gill Sans MT" w:hAnsi="Gill Sans MT" w:cs="Calibri"/>
          <w:color w:val="000000"/>
        </w:rPr>
        <w:t xml:space="preserve"> dans moins de  2 semaines.  Il a été remarqué une forte appréciation des produits de cornes. En 61% des produits vendus de </w:t>
      </w:r>
      <w:r w:rsidR="00B41BE3" w:rsidRPr="00994364">
        <w:rPr>
          <w:rFonts w:ascii="Gill Sans MT" w:hAnsi="Gill Sans MT" w:cs="Calibri"/>
          <w:color w:val="000000"/>
        </w:rPr>
        <w:t>cette</w:t>
      </w:r>
      <w:r w:rsidRPr="00994364">
        <w:rPr>
          <w:rFonts w:ascii="Gill Sans MT" w:hAnsi="Gill Sans MT" w:cs="Calibri"/>
          <w:color w:val="000000"/>
        </w:rPr>
        <w:t xml:space="preserve"> foire étaient des produits artisanaux de corne</w:t>
      </w:r>
      <w:r w:rsidR="003074E4">
        <w:rPr>
          <w:rFonts w:ascii="Gill Sans MT" w:hAnsi="Gill Sans MT" w:cs="Calibri"/>
          <w:color w:val="000000"/>
        </w:rPr>
        <w:t>.</w:t>
      </w:r>
    </w:p>
    <w:p w14:paraId="3E68ADE0" w14:textId="3F37D856" w:rsidR="00B41BE3"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Le développement coopératif des artisans est aligné </w:t>
      </w:r>
      <w:r w:rsidR="00EE36AE" w:rsidRPr="00994364">
        <w:rPr>
          <w:rFonts w:ascii="Gill Sans MT" w:hAnsi="Gill Sans MT" w:cs="Segoe UI"/>
        </w:rPr>
        <w:t>au contexte national</w:t>
      </w:r>
      <w:r w:rsidRPr="00994364">
        <w:rPr>
          <w:rFonts w:ascii="Gill Sans MT" w:hAnsi="Gill Sans MT" w:cs="Segoe UI"/>
        </w:rPr>
        <w:t xml:space="preserve"> de promotion des mouvements coopératifs et associatifs pour un développement intégral et durable comme le spécifié  la loi sur les coopératives</w:t>
      </w:r>
      <w:r w:rsidR="009223F8" w:rsidRPr="00994364">
        <w:rPr>
          <w:rFonts w:ascii="Gill Sans MT" w:hAnsi="Gill Sans MT" w:cs="Segoe UI"/>
        </w:rPr>
        <w:t xml:space="preserve"> et les </w:t>
      </w:r>
      <w:proofErr w:type="spellStart"/>
      <w:r w:rsidR="009223F8" w:rsidRPr="00994364">
        <w:rPr>
          <w:rFonts w:ascii="Gill Sans MT" w:hAnsi="Gill Sans MT" w:cs="Segoe UI"/>
        </w:rPr>
        <w:t>ASBLs</w:t>
      </w:r>
      <w:proofErr w:type="spellEnd"/>
      <w:r w:rsidR="009223F8" w:rsidRPr="00994364">
        <w:rPr>
          <w:rFonts w:ascii="Gill Sans MT" w:hAnsi="Gill Sans MT" w:cs="Segoe UI"/>
        </w:rPr>
        <w:t>. De plus,  l</w:t>
      </w:r>
      <w:r w:rsidRPr="00994364">
        <w:rPr>
          <w:rFonts w:ascii="Gill Sans MT" w:hAnsi="Gill Sans MT" w:cs="Segoe UI"/>
        </w:rPr>
        <w:t xml:space="preserve">e travail ensemble est aussi adapté dans le </w:t>
      </w:r>
      <w:r w:rsidR="009223F8" w:rsidRPr="00994364">
        <w:rPr>
          <w:rFonts w:ascii="Gill Sans MT" w:hAnsi="Gill Sans MT" w:cs="Segoe UI"/>
        </w:rPr>
        <w:t xml:space="preserve">contexte du </w:t>
      </w:r>
      <w:r w:rsidRPr="00994364">
        <w:rPr>
          <w:rFonts w:ascii="Gill Sans MT" w:hAnsi="Gill Sans MT" w:cs="Segoe UI"/>
        </w:rPr>
        <w:t xml:space="preserve"> développement au Burundi, il en découle le travail d’</w:t>
      </w:r>
      <w:proofErr w:type="spellStart"/>
      <w:r w:rsidRPr="00994364">
        <w:rPr>
          <w:rFonts w:ascii="Gill Sans MT" w:hAnsi="Gill Sans MT" w:cs="Segoe UI"/>
        </w:rPr>
        <w:t>iKibiri</w:t>
      </w:r>
      <w:proofErr w:type="spellEnd"/>
      <w:r w:rsidRPr="00994364">
        <w:rPr>
          <w:rFonts w:ascii="Gill Sans MT" w:hAnsi="Gill Sans MT" w:cs="Segoe UI"/>
        </w:rPr>
        <w:t xml:space="preserve">, et la promotion des coopératives dans le développement local. La promotion des coopératives d’artisans  est adaptée au contexte du pays.  </w:t>
      </w:r>
    </w:p>
    <w:p w14:paraId="6C89142D" w14:textId="0F800C68" w:rsidR="00B41BE3" w:rsidRPr="00994364" w:rsidRDefault="00B41BE3" w:rsidP="00E343CF">
      <w:pPr>
        <w:pStyle w:val="Paragraphedeliste"/>
        <w:numPr>
          <w:ilvl w:val="2"/>
          <w:numId w:val="34"/>
        </w:numPr>
        <w:spacing w:before="240"/>
        <w:jc w:val="both"/>
        <w:outlineLvl w:val="2"/>
        <w:rPr>
          <w:rFonts w:ascii="Gill Sans MT" w:hAnsi="Gill Sans MT" w:cs="Segoe UI"/>
          <w:b/>
          <w:i/>
          <w:lang w:val="fr-FR"/>
        </w:rPr>
      </w:pPr>
      <w:bookmarkStart w:id="199" w:name="_Toc20573575"/>
      <w:r w:rsidRPr="00994364">
        <w:rPr>
          <w:rFonts w:ascii="Gill Sans MT" w:hAnsi="Gill Sans MT" w:cs="Segoe UI"/>
          <w:b/>
          <w:i/>
          <w:lang w:val="fr-FR"/>
        </w:rPr>
        <w:t>Analyse de l’alignement du projet aux stratégies du pays</w:t>
      </w:r>
      <w:bookmarkEnd w:id="199"/>
      <w:r w:rsidRPr="00994364">
        <w:rPr>
          <w:rFonts w:ascii="Gill Sans MT" w:hAnsi="Gill Sans MT" w:cs="Segoe UI"/>
          <w:b/>
          <w:i/>
          <w:lang w:val="fr-FR"/>
        </w:rPr>
        <w:t xml:space="preserve"> </w:t>
      </w:r>
    </w:p>
    <w:p w14:paraId="32193507" w14:textId="77777777" w:rsidR="00B41BE3" w:rsidRPr="00994364" w:rsidRDefault="00B41BE3" w:rsidP="00340B11">
      <w:pPr>
        <w:pStyle w:val="Default"/>
        <w:jc w:val="both"/>
        <w:rPr>
          <w:rFonts w:ascii="Gill Sans MT" w:hAnsi="Gill Sans MT" w:cs="Segoe UI"/>
        </w:rPr>
      </w:pPr>
    </w:p>
    <w:p w14:paraId="540DC424" w14:textId="65C42997" w:rsidR="000D165A" w:rsidRPr="00994364" w:rsidRDefault="000D165A" w:rsidP="00340B11">
      <w:pPr>
        <w:pStyle w:val="Default"/>
        <w:jc w:val="both"/>
        <w:rPr>
          <w:rFonts w:ascii="Gill Sans MT" w:hAnsi="Gill Sans MT"/>
        </w:rPr>
      </w:pPr>
      <w:r w:rsidRPr="00994364">
        <w:rPr>
          <w:rFonts w:ascii="Gill Sans MT" w:hAnsi="Gill Sans MT" w:cs="Segoe UI"/>
        </w:rPr>
        <w:t xml:space="preserve">Le projet s’aligne à la  politique sectorielle de promotion d’une économie compétitive spécifié dans le </w:t>
      </w:r>
      <w:r w:rsidR="00621637" w:rsidRPr="00994364">
        <w:rPr>
          <w:rFonts w:ascii="Gill Sans MT" w:hAnsi="Gill Sans MT" w:cs="Segoe UI"/>
        </w:rPr>
        <w:t>Plan National de développement (</w:t>
      </w:r>
      <w:r w:rsidRPr="00994364">
        <w:rPr>
          <w:rFonts w:ascii="Gill Sans MT" w:hAnsi="Gill Sans MT" w:cs="Segoe UI"/>
        </w:rPr>
        <w:t>PND</w:t>
      </w:r>
      <w:r w:rsidR="00621637" w:rsidRPr="00994364">
        <w:rPr>
          <w:rFonts w:ascii="Gill Sans MT" w:hAnsi="Gill Sans MT" w:cs="Segoe UI"/>
        </w:rPr>
        <w:t>)</w:t>
      </w:r>
      <w:r w:rsidRPr="00994364">
        <w:rPr>
          <w:rFonts w:ascii="Gill Sans MT" w:hAnsi="Gill Sans MT" w:cs="Segoe UI"/>
        </w:rPr>
        <w:t xml:space="preserve"> 2018-2027.</w:t>
      </w:r>
      <w:r w:rsidR="003074E4">
        <w:rPr>
          <w:rFonts w:ascii="Gill Sans MT" w:hAnsi="Gill Sans MT" w:cs="Segoe UI"/>
        </w:rPr>
        <w:t xml:space="preserve"> </w:t>
      </w:r>
      <w:r w:rsidRPr="00994364">
        <w:rPr>
          <w:rFonts w:ascii="Gill Sans MT" w:hAnsi="Gill Sans MT" w:cs="Segoe UI"/>
        </w:rPr>
        <w:t>En effet,  comme justifi</w:t>
      </w:r>
      <w:r w:rsidR="003074E4">
        <w:rPr>
          <w:rFonts w:ascii="Gill Sans MT" w:hAnsi="Gill Sans MT" w:cs="Segoe UI"/>
        </w:rPr>
        <w:t>é par</w:t>
      </w:r>
      <w:r w:rsidRPr="00994364">
        <w:rPr>
          <w:rFonts w:ascii="Gill Sans MT" w:hAnsi="Gill Sans MT" w:cs="Segoe UI"/>
        </w:rPr>
        <w:t xml:space="preserve"> le </w:t>
      </w:r>
      <w:r w:rsidR="00621637" w:rsidRPr="00994364">
        <w:rPr>
          <w:rFonts w:ascii="Gill Sans MT" w:hAnsi="Gill Sans MT" w:cs="Segoe UI"/>
        </w:rPr>
        <w:t>Plan National de développement 2018-2027</w:t>
      </w:r>
      <w:r w:rsidRPr="00994364">
        <w:rPr>
          <w:rFonts w:ascii="Gill Sans MT" w:hAnsi="Gill Sans MT" w:cs="Segoe UI"/>
        </w:rPr>
        <w:t xml:space="preserve">,  </w:t>
      </w:r>
      <w:r w:rsidRPr="00994364">
        <w:rPr>
          <w:rFonts w:ascii="Gill Sans MT" w:hAnsi="Gill Sans MT"/>
          <w:bCs/>
        </w:rPr>
        <w:t>l’artisanat</w:t>
      </w:r>
      <w:r w:rsidRPr="00994364">
        <w:rPr>
          <w:rFonts w:ascii="Gill Sans MT" w:hAnsi="Gill Sans MT"/>
          <w:b/>
          <w:bCs/>
        </w:rPr>
        <w:t xml:space="preserve"> </w:t>
      </w:r>
      <w:r w:rsidRPr="00994364">
        <w:rPr>
          <w:rFonts w:ascii="Gill Sans MT" w:hAnsi="Gill Sans MT"/>
        </w:rPr>
        <w:t xml:space="preserve">est présent sur tout le territoire et il est essentiellement une activité informelle, souvent de subsistance, et complète l’agriculture. La matière première utilisée est constituée de ressources naturelles locales d’origine végétale, </w:t>
      </w:r>
      <w:r w:rsidRPr="00994364">
        <w:rPr>
          <w:rFonts w:ascii="Gill Sans MT" w:hAnsi="Gill Sans MT"/>
        </w:rPr>
        <w:lastRenderedPageBreak/>
        <w:t xml:space="preserve">minérale et/ou animale ou de matières premières recyclées entre autres les déchets métalliques. </w:t>
      </w:r>
      <w:r w:rsidRPr="00994364">
        <w:rPr>
          <w:rStyle w:val="Appelnotedebasdep"/>
          <w:rFonts w:ascii="Gill Sans MT" w:hAnsi="Gill Sans MT"/>
        </w:rPr>
        <w:footnoteReference w:id="3"/>
      </w:r>
    </w:p>
    <w:p w14:paraId="25BA0CEE" w14:textId="790D4A68" w:rsidR="001866CB" w:rsidRPr="00994364" w:rsidRDefault="000D165A" w:rsidP="00340B11">
      <w:pPr>
        <w:pStyle w:val="NormalWeb"/>
        <w:jc w:val="both"/>
        <w:rPr>
          <w:rFonts w:ascii="Gill Sans MT" w:hAnsi="Gill Sans MT"/>
          <w:color w:val="000000"/>
        </w:rPr>
      </w:pPr>
      <w:r w:rsidRPr="00994364">
        <w:rPr>
          <w:rFonts w:ascii="Gill Sans MT" w:hAnsi="Gill Sans MT" w:cs="Segoe UI"/>
        </w:rPr>
        <w:t>La promotion des mouvements coopératifs du secteur de l’artisanat s’aligne aussi  à la p</w:t>
      </w:r>
      <w:r w:rsidRPr="00994364">
        <w:rPr>
          <w:rFonts w:ascii="Gill Sans MT" w:hAnsi="Gill Sans MT"/>
        </w:rPr>
        <w:t>olitique nationale des coopératives</w:t>
      </w:r>
      <w:r w:rsidR="009223F8" w:rsidRPr="00994364">
        <w:rPr>
          <w:rFonts w:ascii="Gill Sans MT" w:hAnsi="Gill Sans MT"/>
        </w:rPr>
        <w:t xml:space="preserve"> et des </w:t>
      </w:r>
      <w:proofErr w:type="spellStart"/>
      <w:r w:rsidR="009223F8" w:rsidRPr="00994364">
        <w:rPr>
          <w:rFonts w:ascii="Gill Sans MT" w:hAnsi="Gill Sans MT"/>
        </w:rPr>
        <w:t>ASBLs</w:t>
      </w:r>
      <w:proofErr w:type="spellEnd"/>
      <w:r w:rsidR="009223F8" w:rsidRPr="00994364">
        <w:rPr>
          <w:rFonts w:ascii="Gill Sans MT" w:hAnsi="Gill Sans MT"/>
        </w:rPr>
        <w:t xml:space="preserve"> </w:t>
      </w:r>
      <w:r w:rsidRPr="00994364">
        <w:rPr>
          <w:rFonts w:ascii="Gill Sans MT" w:hAnsi="Gill Sans MT"/>
        </w:rPr>
        <w:t xml:space="preserve"> dans le ministère de l’intérieur de la formation patriotique ;</w:t>
      </w:r>
      <w:r w:rsidRPr="00994364">
        <w:rPr>
          <w:rFonts w:ascii="Gill Sans MT" w:hAnsi="Gill Sans MT"/>
          <w:color w:val="000000"/>
        </w:rPr>
        <w:t xml:space="preserve"> la Vision Burundi 2025, les idées directrices de la politique nationale d’industrialisation</w:t>
      </w:r>
      <w:r w:rsidRPr="00994364">
        <w:rPr>
          <w:rStyle w:val="Appelnotedebasdep"/>
          <w:rFonts w:ascii="Gill Sans MT" w:hAnsi="Gill Sans MT"/>
          <w:color w:val="000000"/>
        </w:rPr>
        <w:footnoteReference w:id="4"/>
      </w:r>
      <w:r w:rsidR="008F439E" w:rsidRPr="00994364">
        <w:rPr>
          <w:rFonts w:ascii="Gill Sans MT" w:hAnsi="Gill Sans MT"/>
          <w:color w:val="000000"/>
        </w:rPr>
        <w:t xml:space="preserve">. En effet, </w:t>
      </w:r>
      <w:r w:rsidRPr="00994364">
        <w:rPr>
          <w:rFonts w:ascii="Gill Sans MT" w:hAnsi="Gill Sans MT"/>
          <w:color w:val="000000"/>
        </w:rPr>
        <w:t xml:space="preserve">en visant  ’objectif ultime du Gouvernement </w:t>
      </w:r>
      <w:r w:rsidR="001866CB" w:rsidRPr="00994364">
        <w:rPr>
          <w:rFonts w:ascii="Gill Sans MT" w:hAnsi="Gill Sans MT"/>
          <w:color w:val="000000"/>
        </w:rPr>
        <w:t xml:space="preserve"> qui </w:t>
      </w:r>
      <w:r w:rsidRPr="00994364">
        <w:rPr>
          <w:rFonts w:ascii="Gill Sans MT" w:hAnsi="Gill Sans MT"/>
          <w:color w:val="000000"/>
        </w:rPr>
        <w:t xml:space="preserve">est de bâtir un secteur industriel dynamique qui va occuper une place de plus en plus prépondérante dans l’économie du pays et dans le système productif national en tant qu’élément puissant </w:t>
      </w:r>
      <w:r w:rsidR="001866CB" w:rsidRPr="00994364">
        <w:rPr>
          <w:rFonts w:ascii="Gill Sans MT" w:hAnsi="Gill Sans MT"/>
          <w:color w:val="000000"/>
        </w:rPr>
        <w:t>, cette politique souhaite</w:t>
      </w:r>
      <w:r w:rsidRPr="00994364">
        <w:rPr>
          <w:rFonts w:ascii="Gill Sans MT" w:hAnsi="Gill Sans MT"/>
          <w:color w:val="000000"/>
        </w:rPr>
        <w:t xml:space="preserve"> : (i) </w:t>
      </w:r>
      <w:r w:rsidR="001866CB" w:rsidRPr="00994364">
        <w:rPr>
          <w:rFonts w:ascii="Gill Sans MT" w:hAnsi="Gill Sans MT"/>
          <w:color w:val="000000"/>
        </w:rPr>
        <w:t xml:space="preserve">promouvoir la </w:t>
      </w:r>
      <w:r w:rsidRPr="00994364">
        <w:rPr>
          <w:rFonts w:ascii="Gill Sans MT" w:hAnsi="Gill Sans MT"/>
          <w:color w:val="000000"/>
        </w:rPr>
        <w:t>restructuration de l’économie,</w:t>
      </w:r>
      <w:r w:rsidR="003074E4">
        <w:rPr>
          <w:rFonts w:ascii="Gill Sans MT" w:hAnsi="Gill Sans MT"/>
          <w:color w:val="000000"/>
        </w:rPr>
        <w:t xml:space="preserve"> </w:t>
      </w:r>
      <w:r w:rsidRPr="00994364">
        <w:rPr>
          <w:rFonts w:ascii="Gill Sans MT" w:hAnsi="Gill Sans MT"/>
          <w:color w:val="000000"/>
        </w:rPr>
        <w:t xml:space="preserve">(ii) </w:t>
      </w:r>
      <w:r w:rsidR="001866CB" w:rsidRPr="00994364">
        <w:rPr>
          <w:rFonts w:ascii="Gill Sans MT" w:hAnsi="Gill Sans MT"/>
          <w:color w:val="000000"/>
        </w:rPr>
        <w:t xml:space="preserve">induire la </w:t>
      </w:r>
      <w:r w:rsidRPr="00994364">
        <w:rPr>
          <w:rFonts w:ascii="Gill Sans MT" w:hAnsi="Gill Sans MT"/>
          <w:color w:val="000000"/>
        </w:rPr>
        <w:t>création de nouveaux emplois non agricoles, (iii)</w:t>
      </w:r>
      <w:r w:rsidR="001866CB" w:rsidRPr="00994364">
        <w:rPr>
          <w:rFonts w:ascii="Gill Sans MT" w:hAnsi="Gill Sans MT"/>
          <w:color w:val="000000"/>
        </w:rPr>
        <w:t xml:space="preserve"> permettre le </w:t>
      </w:r>
      <w:r w:rsidRPr="00994364">
        <w:rPr>
          <w:rFonts w:ascii="Gill Sans MT" w:hAnsi="Gill Sans MT"/>
          <w:color w:val="000000"/>
        </w:rPr>
        <w:t xml:space="preserve">désengorgement du secteur agricole sursaturé, (iv) </w:t>
      </w:r>
      <w:proofErr w:type="spellStart"/>
      <w:r w:rsidR="001866CB" w:rsidRPr="00994364">
        <w:rPr>
          <w:rFonts w:ascii="Gill Sans MT" w:hAnsi="Gill Sans MT"/>
          <w:color w:val="000000"/>
        </w:rPr>
        <w:t>enclancher</w:t>
      </w:r>
      <w:proofErr w:type="spellEnd"/>
      <w:r w:rsidR="003074E4">
        <w:rPr>
          <w:rFonts w:ascii="Gill Sans MT" w:hAnsi="Gill Sans MT"/>
          <w:color w:val="000000"/>
        </w:rPr>
        <w:t xml:space="preserve"> </w:t>
      </w:r>
      <w:r w:rsidR="001866CB" w:rsidRPr="00994364">
        <w:rPr>
          <w:rFonts w:ascii="Gill Sans MT" w:hAnsi="Gill Sans MT"/>
          <w:color w:val="000000"/>
        </w:rPr>
        <w:t xml:space="preserve">un </w:t>
      </w:r>
      <w:r w:rsidRPr="00994364">
        <w:rPr>
          <w:rFonts w:ascii="Gill Sans MT" w:hAnsi="Gill Sans MT"/>
          <w:color w:val="000000"/>
        </w:rPr>
        <w:t xml:space="preserve">vecteur de progrès technique et d’innovation, ainsi  (v) </w:t>
      </w:r>
      <w:r w:rsidR="001866CB" w:rsidRPr="00994364">
        <w:rPr>
          <w:rFonts w:ascii="Gill Sans MT" w:hAnsi="Gill Sans MT"/>
          <w:color w:val="000000"/>
        </w:rPr>
        <w:t>constituer un</w:t>
      </w:r>
      <w:r w:rsidRPr="00994364">
        <w:rPr>
          <w:rFonts w:ascii="Gill Sans MT" w:hAnsi="Gill Sans MT"/>
          <w:color w:val="000000"/>
        </w:rPr>
        <w:t xml:space="preserve"> outil d’une croissance forte et durable .</w:t>
      </w:r>
      <w:r w:rsidR="009223F8" w:rsidRPr="00994364">
        <w:rPr>
          <w:rFonts w:ascii="Gill Sans MT" w:hAnsi="Gill Sans MT"/>
          <w:color w:val="000000"/>
        </w:rPr>
        <w:t xml:space="preserve"> </w:t>
      </w:r>
    </w:p>
    <w:p w14:paraId="2F2A705F" w14:textId="0DEC72F7" w:rsidR="000D165A" w:rsidRPr="00994364" w:rsidRDefault="009223F8" w:rsidP="00340B11">
      <w:pPr>
        <w:pStyle w:val="NormalWeb"/>
        <w:jc w:val="both"/>
        <w:rPr>
          <w:rFonts w:ascii="Gill Sans MT" w:hAnsi="Gill Sans MT" w:cs="Segoe UI"/>
        </w:rPr>
      </w:pPr>
      <w:r w:rsidRPr="00994364">
        <w:rPr>
          <w:rFonts w:ascii="Gill Sans MT" w:hAnsi="Gill Sans MT"/>
          <w:color w:val="000000"/>
        </w:rPr>
        <w:t xml:space="preserve">Le projet s’aligne aussi au </w:t>
      </w:r>
      <w:r w:rsidR="000D165A" w:rsidRPr="00994364">
        <w:rPr>
          <w:rFonts w:ascii="Gill Sans MT" w:hAnsi="Gill Sans MT" w:cs="Segoe UI"/>
        </w:rPr>
        <w:t xml:space="preserve">document de Politique nationale d’industrialisation du Burundi validé le 17 mai 2019  élaboré sur base des orientations du Cadre stratégique de lutte contre la pauvreté, deuxième génération (CSLP II) </w:t>
      </w:r>
      <w:r w:rsidRPr="00994364">
        <w:rPr>
          <w:rFonts w:ascii="Gill Sans MT" w:hAnsi="Gill Sans MT" w:cs="Segoe UI"/>
        </w:rPr>
        <w:t>p</w:t>
      </w:r>
      <w:r w:rsidR="000D165A" w:rsidRPr="00994364">
        <w:rPr>
          <w:rFonts w:ascii="Gill Sans MT" w:hAnsi="Gill Sans MT" w:cs="Segoe UI"/>
        </w:rPr>
        <w:t>lan national de développement (PND) 2018-2027</w:t>
      </w:r>
    </w:p>
    <w:p w14:paraId="2D380DB1" w14:textId="3EC8D460" w:rsidR="00AE0FE6" w:rsidRPr="00994364" w:rsidRDefault="00AE0FE6" w:rsidP="00E343CF">
      <w:pPr>
        <w:pStyle w:val="Paragraphedeliste"/>
        <w:numPr>
          <w:ilvl w:val="2"/>
          <w:numId w:val="34"/>
        </w:numPr>
        <w:spacing w:before="240"/>
        <w:jc w:val="both"/>
        <w:outlineLvl w:val="2"/>
        <w:rPr>
          <w:rFonts w:ascii="Gill Sans MT" w:hAnsi="Gill Sans MT" w:cs="Segoe UI"/>
          <w:b/>
          <w:i/>
          <w:lang w:val="fr-FR"/>
        </w:rPr>
      </w:pPr>
      <w:bookmarkStart w:id="200" w:name="_Toc20573576"/>
      <w:bookmarkStart w:id="201" w:name="_Toc19905315"/>
      <w:bookmarkStart w:id="202" w:name="_Hlk24891906"/>
      <w:r w:rsidRPr="00994364">
        <w:rPr>
          <w:rFonts w:ascii="Gill Sans MT" w:hAnsi="Gill Sans MT" w:cs="Segoe UI"/>
          <w:b/>
          <w:i/>
          <w:lang w:val="fr-FR"/>
        </w:rPr>
        <w:t>Analyse de l’adéquation des produits escomptés aux besoins et priorités nationales</w:t>
      </w:r>
      <w:bookmarkEnd w:id="200"/>
      <w:r w:rsidRPr="00994364">
        <w:rPr>
          <w:rFonts w:ascii="Gill Sans MT" w:hAnsi="Gill Sans MT" w:cs="Segoe UI"/>
          <w:b/>
          <w:i/>
          <w:lang w:val="fr-FR"/>
        </w:rPr>
        <w:t xml:space="preserve"> </w:t>
      </w:r>
    </w:p>
    <w:bookmarkEnd w:id="201"/>
    <w:p w14:paraId="63FB361A" w14:textId="77777777" w:rsidR="000D165A" w:rsidRPr="00994364" w:rsidRDefault="000D165A" w:rsidP="00340B11">
      <w:pPr>
        <w:suppressAutoHyphens/>
        <w:autoSpaceDN w:val="0"/>
        <w:ind w:left="720"/>
        <w:jc w:val="both"/>
        <w:textAlignment w:val="baseline"/>
        <w:rPr>
          <w:rFonts w:ascii="Gill Sans MT" w:hAnsi="Gill Sans MT" w:cs="Segoe UI"/>
        </w:rPr>
      </w:pPr>
    </w:p>
    <w:p w14:paraId="37576B4C" w14:textId="47921D4A"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Les activités développées dans le projet s’alignaient </w:t>
      </w:r>
      <w:r w:rsidR="00EE36AE" w:rsidRPr="00994364">
        <w:rPr>
          <w:rFonts w:ascii="Gill Sans MT" w:hAnsi="Gill Sans MT" w:cs="Segoe UI"/>
        </w:rPr>
        <w:t>aux besoins identifiés</w:t>
      </w:r>
      <w:r w:rsidRPr="00994364">
        <w:rPr>
          <w:rFonts w:ascii="Gill Sans MT" w:hAnsi="Gill Sans MT" w:cs="Segoe UI"/>
        </w:rPr>
        <w:t xml:space="preserve"> dans le secteur de l’artisan</w:t>
      </w:r>
      <w:r w:rsidR="009223F8" w:rsidRPr="00994364">
        <w:rPr>
          <w:rFonts w:ascii="Gill Sans MT" w:hAnsi="Gill Sans MT" w:cs="Segoe UI"/>
        </w:rPr>
        <w:t xml:space="preserve">at </w:t>
      </w:r>
      <w:r w:rsidRPr="00994364">
        <w:rPr>
          <w:rFonts w:ascii="Gill Sans MT" w:hAnsi="Gill Sans MT" w:cs="Segoe UI"/>
        </w:rPr>
        <w:t xml:space="preserve"> dans les politiques nationales  tel que le PND</w:t>
      </w:r>
      <w:r w:rsidR="00621637" w:rsidRPr="00994364">
        <w:rPr>
          <w:rFonts w:ascii="Gill Sans MT" w:hAnsi="Gill Sans MT" w:cs="Segoe UI"/>
        </w:rPr>
        <w:t xml:space="preserve"> 2018-2027</w:t>
      </w:r>
      <w:r w:rsidRPr="00994364">
        <w:rPr>
          <w:rFonts w:ascii="Gill Sans MT" w:hAnsi="Gill Sans MT" w:cs="Segoe UI"/>
        </w:rPr>
        <w:t xml:space="preserve">. </w:t>
      </w:r>
    </w:p>
    <w:p w14:paraId="2FBC1302" w14:textId="430338E2" w:rsidR="000D165A" w:rsidRPr="00994364" w:rsidRDefault="000D165A" w:rsidP="00340B11">
      <w:pPr>
        <w:pStyle w:val="Default"/>
        <w:jc w:val="both"/>
        <w:rPr>
          <w:rFonts w:ascii="Gill Sans MT" w:hAnsi="Gill Sans MT"/>
        </w:rPr>
      </w:pPr>
      <w:r w:rsidRPr="00994364">
        <w:rPr>
          <w:rFonts w:ascii="Gill Sans MT" w:hAnsi="Gill Sans MT"/>
        </w:rPr>
        <w:t xml:space="preserve">Parmi le grand défis identifiés dans le PND 2018-2027 pour le secteur de l’ artisanat figure (iii) les capacités professionnelles et entrepreneuriales des artisans ; (iv) l’information sur le développement de nouvelles filières plus compétitives ; (v) l’approvisionnement en matières premières et l’acquisition de l’équipement de production ; (vi) les marchés d’écoulement des produits artisanaux ; (vii) l’accès des artisans au crédit ; (viii) les artisans qualifiés ; (ix) l’encadrement des artisans ; (x) la disponibilité de l’énergie; (xi) une politique de multiplication et de protection de certaines espèces végétales ; (xii) la préservation de la matière première naturelle ; (xiii) la valorisation des produits locaux et (xiv) la création d’une base de données sur l’artisanat. </w:t>
      </w:r>
    </w:p>
    <w:bookmarkEnd w:id="202"/>
    <w:p w14:paraId="5D3209BE" w14:textId="77777777" w:rsidR="000D165A" w:rsidRPr="00994364" w:rsidRDefault="000D165A" w:rsidP="00340B11">
      <w:pPr>
        <w:pStyle w:val="Default"/>
        <w:jc w:val="both"/>
        <w:rPr>
          <w:rFonts w:ascii="Gill Sans MT" w:hAnsi="Gill Sans MT"/>
        </w:rPr>
      </w:pPr>
    </w:p>
    <w:p w14:paraId="63ACABF1" w14:textId="6DAA170E" w:rsidR="000D165A" w:rsidRPr="00994364" w:rsidRDefault="000D165A" w:rsidP="00340B11">
      <w:pPr>
        <w:pStyle w:val="Default"/>
        <w:jc w:val="both"/>
        <w:rPr>
          <w:rFonts w:ascii="Gill Sans MT" w:hAnsi="Gill Sans MT"/>
        </w:rPr>
      </w:pPr>
      <w:r w:rsidRPr="00994364">
        <w:rPr>
          <w:rFonts w:ascii="Gill Sans MT" w:hAnsi="Gill Sans MT"/>
        </w:rPr>
        <w:t xml:space="preserve">Les interventions du projet ont </w:t>
      </w:r>
      <w:r w:rsidR="00EE36AE" w:rsidRPr="00994364">
        <w:rPr>
          <w:rFonts w:ascii="Gill Sans MT" w:hAnsi="Gill Sans MT"/>
        </w:rPr>
        <w:t>produit</w:t>
      </w:r>
      <w:r w:rsidRPr="00994364">
        <w:rPr>
          <w:rFonts w:ascii="Gill Sans MT" w:hAnsi="Gill Sans MT"/>
        </w:rPr>
        <w:t xml:space="preserve"> des solutions partiellement aux défis ci</w:t>
      </w:r>
      <w:r w:rsidR="003074E4">
        <w:rPr>
          <w:rFonts w:ascii="Gill Sans MT" w:hAnsi="Gill Sans MT"/>
        </w:rPr>
        <w:t>-</w:t>
      </w:r>
      <w:r w:rsidRPr="00994364">
        <w:rPr>
          <w:rFonts w:ascii="Gill Sans MT" w:hAnsi="Gill Sans MT"/>
        </w:rPr>
        <w:t xml:space="preserve">hauts identifiés. </w:t>
      </w:r>
    </w:p>
    <w:p w14:paraId="724D284B" w14:textId="77777777" w:rsidR="000D165A" w:rsidRPr="00994364" w:rsidRDefault="000D165A" w:rsidP="00340B11">
      <w:pPr>
        <w:pStyle w:val="Default"/>
        <w:jc w:val="both"/>
        <w:rPr>
          <w:rFonts w:ascii="Gill Sans MT" w:hAnsi="Gill Sans MT"/>
        </w:rPr>
      </w:pPr>
    </w:p>
    <w:p w14:paraId="150FCD18" w14:textId="121C7915"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Les activités entreprises dans le cadre du projet telle que la promotion du mouvement coopérat</w:t>
      </w:r>
      <w:r w:rsidR="009223F8" w:rsidRPr="00994364">
        <w:rPr>
          <w:rFonts w:ascii="Gill Sans MT" w:hAnsi="Gill Sans MT" w:cs="Segoe UI"/>
        </w:rPr>
        <w:t>if</w:t>
      </w:r>
      <w:r w:rsidRPr="00994364">
        <w:rPr>
          <w:rFonts w:ascii="Gill Sans MT" w:hAnsi="Gill Sans MT" w:cs="Segoe UI"/>
        </w:rPr>
        <w:t xml:space="preserve"> des artisans, l’appui en matériel et capital aux 12 coopératives d’artisans </w:t>
      </w:r>
      <w:r w:rsidR="009223F8" w:rsidRPr="00994364">
        <w:rPr>
          <w:rFonts w:ascii="Gill Sans MT" w:hAnsi="Gill Sans MT" w:cs="Segoe UI"/>
        </w:rPr>
        <w:t>créées</w:t>
      </w:r>
      <w:r w:rsidRPr="00994364">
        <w:rPr>
          <w:rFonts w:ascii="Gill Sans MT" w:hAnsi="Gill Sans MT" w:cs="Segoe UI"/>
        </w:rPr>
        <w:t xml:space="preserve">  la formation en gestion associative et coopérative, information sur la nouvelle loi des coopératives </w:t>
      </w:r>
      <w:r w:rsidR="009223F8" w:rsidRPr="00994364">
        <w:rPr>
          <w:rFonts w:ascii="Gill Sans MT" w:hAnsi="Gill Sans MT" w:cs="Segoe UI"/>
        </w:rPr>
        <w:t xml:space="preserve">et des </w:t>
      </w:r>
      <w:proofErr w:type="spellStart"/>
      <w:r w:rsidR="009223F8" w:rsidRPr="00994364">
        <w:rPr>
          <w:rFonts w:ascii="Gill Sans MT" w:hAnsi="Gill Sans MT" w:cs="Segoe UI"/>
        </w:rPr>
        <w:t>ASBLs</w:t>
      </w:r>
      <w:proofErr w:type="spellEnd"/>
      <w:r w:rsidR="009223F8" w:rsidRPr="00994364">
        <w:rPr>
          <w:rFonts w:ascii="Gill Sans MT" w:hAnsi="Gill Sans MT" w:cs="Segoe UI"/>
        </w:rPr>
        <w:t xml:space="preserve"> </w:t>
      </w:r>
      <w:r w:rsidRPr="00994364">
        <w:rPr>
          <w:rFonts w:ascii="Gill Sans MT" w:hAnsi="Gill Sans MT" w:cs="Segoe UI"/>
        </w:rPr>
        <w:t>de 2017, la mise en place des stands commerciaux dans les hôtels</w:t>
      </w:r>
      <w:r w:rsidRPr="00994364">
        <w:rPr>
          <w:rStyle w:val="Appelnotedebasdep"/>
          <w:rFonts w:ascii="Gill Sans MT" w:hAnsi="Gill Sans MT" w:cs="Segoe UI"/>
        </w:rPr>
        <w:footnoteReference w:id="5"/>
      </w:r>
      <w:r w:rsidRPr="00994364">
        <w:rPr>
          <w:rFonts w:ascii="Gill Sans MT" w:hAnsi="Gill Sans MT" w:cs="Segoe UI"/>
        </w:rPr>
        <w:t xml:space="preserve"> et l’organisation de la commercialisation des produits de l’ art dans</w:t>
      </w:r>
      <w:r w:rsidR="00AE0FE6" w:rsidRPr="00994364">
        <w:rPr>
          <w:rFonts w:ascii="Gill Sans MT" w:hAnsi="Gill Sans MT" w:cs="Segoe UI"/>
        </w:rPr>
        <w:t xml:space="preserve">² </w:t>
      </w:r>
      <w:r w:rsidRPr="00994364">
        <w:rPr>
          <w:rFonts w:ascii="Gill Sans MT" w:hAnsi="Gill Sans MT" w:cs="Segoe UI"/>
        </w:rPr>
        <w:t xml:space="preserve"> </w:t>
      </w:r>
      <w:r w:rsidR="00590BE2" w:rsidRPr="00994364">
        <w:rPr>
          <w:rFonts w:ascii="Gill Sans MT" w:hAnsi="Gill Sans MT" w:cs="Segoe UI"/>
        </w:rPr>
        <w:t>COLUCAAB</w:t>
      </w:r>
      <w:r w:rsidRPr="00994364">
        <w:rPr>
          <w:rFonts w:ascii="Gill Sans MT" w:hAnsi="Gill Sans MT" w:cs="Segoe UI"/>
        </w:rPr>
        <w:t xml:space="preserve"> de </w:t>
      </w:r>
      <w:proofErr w:type="spellStart"/>
      <w:r w:rsidRPr="00994364">
        <w:rPr>
          <w:rFonts w:ascii="Gill Sans MT" w:hAnsi="Gill Sans MT" w:cs="Segoe UI"/>
        </w:rPr>
        <w:t>Kigobe</w:t>
      </w:r>
      <w:proofErr w:type="spellEnd"/>
      <w:r w:rsidRPr="00994364">
        <w:rPr>
          <w:rFonts w:ascii="Gill Sans MT" w:hAnsi="Gill Sans MT" w:cs="Segoe UI"/>
        </w:rPr>
        <w:t xml:space="preserve"> ont produits des résultats qui ont induit une professionnalisation des coopératives appuyé</w:t>
      </w:r>
      <w:r w:rsidR="009223F8" w:rsidRPr="00994364">
        <w:rPr>
          <w:rFonts w:ascii="Gill Sans MT" w:hAnsi="Gill Sans MT" w:cs="Segoe UI"/>
        </w:rPr>
        <w:t>e</w:t>
      </w:r>
      <w:r w:rsidRPr="00994364">
        <w:rPr>
          <w:rFonts w:ascii="Gill Sans MT" w:hAnsi="Gill Sans MT" w:cs="Segoe UI"/>
        </w:rPr>
        <w:t>s, promu l’accès au marché  mais aussi la valorisation des produits locaux et des matières premières qui jadis étaient inutilisés au Burundi comme les cornes</w:t>
      </w:r>
      <w:r w:rsidR="008E3993">
        <w:rPr>
          <w:rFonts w:ascii="Gill Sans MT" w:hAnsi="Gill Sans MT" w:cs="Segoe UI"/>
        </w:rPr>
        <w:t xml:space="preserve"> de vache</w:t>
      </w:r>
      <w:r w:rsidRPr="00994364">
        <w:rPr>
          <w:rFonts w:ascii="Gill Sans MT" w:hAnsi="Gill Sans MT" w:cs="Segoe UI"/>
        </w:rPr>
        <w:t>.</w:t>
      </w:r>
    </w:p>
    <w:p w14:paraId="1A3BD156" w14:textId="77DB973A" w:rsidR="000D165A" w:rsidRPr="00994364" w:rsidRDefault="00AE0FE6" w:rsidP="00E343CF">
      <w:pPr>
        <w:pStyle w:val="Paragraphedeliste"/>
        <w:numPr>
          <w:ilvl w:val="2"/>
          <w:numId w:val="34"/>
        </w:numPr>
        <w:spacing w:before="240"/>
        <w:jc w:val="both"/>
        <w:outlineLvl w:val="2"/>
        <w:rPr>
          <w:rFonts w:ascii="Gill Sans MT" w:hAnsi="Gill Sans MT" w:cs="Segoe UI"/>
          <w:b/>
          <w:i/>
          <w:lang w:val="fr-FR"/>
        </w:rPr>
      </w:pPr>
      <w:bookmarkStart w:id="203" w:name="_Toc20573577"/>
      <w:bookmarkStart w:id="204" w:name="_Toc19905316"/>
      <w:r w:rsidRPr="00994364">
        <w:rPr>
          <w:rFonts w:ascii="Gill Sans MT" w:hAnsi="Gill Sans MT" w:cs="Segoe UI"/>
          <w:b/>
          <w:i/>
          <w:lang w:val="fr-FR"/>
        </w:rPr>
        <w:t xml:space="preserve">Analyse de l’adéquation des produits </w:t>
      </w:r>
      <w:proofErr w:type="spellStart"/>
      <w:r w:rsidRPr="00994364">
        <w:rPr>
          <w:rFonts w:ascii="Gill Sans MT" w:hAnsi="Gill Sans MT" w:cs="Segoe UI"/>
          <w:b/>
          <w:i/>
          <w:lang w:val="fr-FR"/>
        </w:rPr>
        <w:t>escoptés</w:t>
      </w:r>
      <w:proofErr w:type="spellEnd"/>
      <w:r w:rsidRPr="00994364">
        <w:rPr>
          <w:rFonts w:ascii="Gill Sans MT" w:hAnsi="Gill Sans MT" w:cs="Segoe UI"/>
          <w:b/>
          <w:i/>
          <w:lang w:val="fr-FR"/>
        </w:rPr>
        <w:t xml:space="preserve"> aux problèmes identifies de la population cible</w:t>
      </w:r>
      <w:bookmarkEnd w:id="203"/>
      <w:r w:rsidRPr="00994364">
        <w:rPr>
          <w:rFonts w:ascii="Gill Sans MT" w:hAnsi="Gill Sans MT" w:cs="Segoe UI"/>
          <w:b/>
          <w:i/>
          <w:lang w:val="fr-FR"/>
        </w:rPr>
        <w:t xml:space="preserve"> </w:t>
      </w:r>
      <w:bookmarkEnd w:id="204"/>
    </w:p>
    <w:p w14:paraId="4FCC64AA" w14:textId="7AA5EC41" w:rsidR="005B2E38"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lastRenderedPageBreak/>
        <w:t>L’intervention du projet a consisté à développer des mécanismes</w:t>
      </w:r>
      <w:r w:rsidR="005B2E38" w:rsidRPr="00994364">
        <w:rPr>
          <w:rFonts w:ascii="Gill Sans MT" w:hAnsi="Gill Sans MT" w:cs="Segoe UI"/>
        </w:rPr>
        <w:t xml:space="preserve"> d’innovation dans l’artisanat b</w:t>
      </w:r>
      <w:r w:rsidRPr="00994364">
        <w:rPr>
          <w:rFonts w:ascii="Gill Sans MT" w:hAnsi="Gill Sans MT" w:cs="Segoe UI"/>
        </w:rPr>
        <w:t>urundais et a permis une multiplication des designs adaptés aux marchés internationaux</w:t>
      </w:r>
      <w:r w:rsidR="005B2E38" w:rsidRPr="00994364">
        <w:rPr>
          <w:rFonts w:ascii="Gill Sans MT" w:hAnsi="Gill Sans MT" w:cs="Segoe UI"/>
        </w:rPr>
        <w:t xml:space="preserve"> mais aussi des production</w:t>
      </w:r>
      <w:r w:rsidR="009223F8" w:rsidRPr="00994364">
        <w:rPr>
          <w:rFonts w:ascii="Gill Sans MT" w:hAnsi="Gill Sans MT" w:cs="Segoe UI"/>
        </w:rPr>
        <w:t xml:space="preserve">s </w:t>
      </w:r>
      <w:r w:rsidR="005B2E38" w:rsidRPr="00994364">
        <w:rPr>
          <w:rFonts w:ascii="Gill Sans MT" w:hAnsi="Gill Sans MT" w:cs="Segoe UI"/>
        </w:rPr>
        <w:t xml:space="preserve"> des produits qui étaient jadis importés comme les ceintures, sandales et chaussures fermées</w:t>
      </w:r>
      <w:r w:rsidRPr="00994364">
        <w:rPr>
          <w:rFonts w:ascii="Gill Sans MT" w:hAnsi="Gill Sans MT" w:cs="Segoe UI"/>
        </w:rPr>
        <w:t xml:space="preserve">. </w:t>
      </w:r>
      <w:r w:rsidR="005B2E38" w:rsidRPr="00994364">
        <w:rPr>
          <w:rFonts w:ascii="Gill Sans MT" w:hAnsi="Gill Sans MT" w:cs="Segoe UI"/>
        </w:rPr>
        <w:t xml:space="preserve"> </w:t>
      </w:r>
      <w:r w:rsidRPr="00994364">
        <w:rPr>
          <w:rFonts w:ascii="Gill Sans MT" w:hAnsi="Gill Sans MT" w:cs="Segoe UI"/>
        </w:rPr>
        <w:t xml:space="preserve">Les cas des objectifs des décors produits par des coopératives de vannerie de </w:t>
      </w:r>
      <w:proofErr w:type="spellStart"/>
      <w:r w:rsidRPr="00994364">
        <w:rPr>
          <w:rFonts w:ascii="Gill Sans MT" w:hAnsi="Gill Sans MT" w:cs="Segoe UI"/>
        </w:rPr>
        <w:t>Bubanza</w:t>
      </w:r>
      <w:proofErr w:type="spellEnd"/>
      <w:r w:rsidRPr="00994364">
        <w:rPr>
          <w:rFonts w:ascii="Gill Sans MT" w:hAnsi="Gill Sans MT" w:cs="Segoe UI"/>
        </w:rPr>
        <w:t xml:space="preserve"> et </w:t>
      </w:r>
      <w:proofErr w:type="spellStart"/>
      <w:r w:rsidRPr="00994364">
        <w:rPr>
          <w:rFonts w:ascii="Gill Sans MT" w:hAnsi="Gill Sans MT" w:cs="Segoe UI"/>
        </w:rPr>
        <w:t>Nyanza</w:t>
      </w:r>
      <w:proofErr w:type="spellEnd"/>
      <w:r w:rsidRPr="00994364">
        <w:rPr>
          <w:rFonts w:ascii="Gill Sans MT" w:hAnsi="Gill Sans MT" w:cs="Segoe UI"/>
        </w:rPr>
        <w:t xml:space="preserve"> lac, les objets de cornes ( boucle d’oreille, ornements en cornes, …) , la capacitation des artisans de maroquinerie dans la fabrication des</w:t>
      </w:r>
      <w:r w:rsidR="009223F8" w:rsidRPr="00994364">
        <w:rPr>
          <w:rFonts w:ascii="Gill Sans MT" w:hAnsi="Gill Sans MT" w:cs="Segoe UI"/>
        </w:rPr>
        <w:t xml:space="preserve"> chaussures en sandale, ou chaussures fermées </w:t>
      </w:r>
      <w:r w:rsidRPr="00994364">
        <w:rPr>
          <w:rFonts w:ascii="Gill Sans MT" w:hAnsi="Gill Sans MT" w:cs="Segoe UI"/>
        </w:rPr>
        <w:t xml:space="preserve"> qui jadis étaient importés ont permis une diversification </w:t>
      </w:r>
      <w:r w:rsidR="001866CB" w:rsidRPr="00994364">
        <w:rPr>
          <w:rFonts w:ascii="Gill Sans MT" w:hAnsi="Gill Sans MT" w:cs="Segoe UI"/>
        </w:rPr>
        <w:t xml:space="preserve"> des sources de </w:t>
      </w:r>
      <w:r w:rsidRPr="00994364">
        <w:rPr>
          <w:rFonts w:ascii="Gill Sans MT" w:hAnsi="Gill Sans MT" w:cs="Segoe UI"/>
        </w:rPr>
        <w:t>revenus des ménages des artisans, une d</w:t>
      </w:r>
      <w:r w:rsidR="005B2E38" w:rsidRPr="00994364">
        <w:rPr>
          <w:rFonts w:ascii="Gill Sans MT" w:hAnsi="Gill Sans MT" w:cs="Segoe UI"/>
        </w:rPr>
        <w:t xml:space="preserve">iversification </w:t>
      </w:r>
      <w:r w:rsidR="00DD29D6">
        <w:rPr>
          <w:rFonts w:ascii="Gill Sans MT" w:hAnsi="Gill Sans MT" w:cs="Segoe UI"/>
        </w:rPr>
        <w:t xml:space="preserve"> </w:t>
      </w:r>
      <w:r w:rsidR="00DD29D6" w:rsidRPr="00994364">
        <w:rPr>
          <w:rFonts w:ascii="Gill Sans MT" w:hAnsi="Gill Sans MT" w:cs="Segoe UI"/>
        </w:rPr>
        <w:t>des exportations</w:t>
      </w:r>
      <w:r w:rsidR="005B2E38" w:rsidRPr="00994364">
        <w:rPr>
          <w:rFonts w:ascii="Gill Sans MT" w:hAnsi="Gill Sans MT" w:cs="Segoe UI"/>
        </w:rPr>
        <w:t xml:space="preserve"> et aussi une substitution des importations.</w:t>
      </w:r>
      <w:r w:rsidRPr="00994364">
        <w:rPr>
          <w:rFonts w:ascii="Gill Sans MT" w:hAnsi="Gill Sans MT" w:cs="Segoe UI"/>
        </w:rPr>
        <w:t xml:space="preserve"> </w:t>
      </w:r>
    </w:p>
    <w:p w14:paraId="505609E0" w14:textId="77777777" w:rsidR="005B2E38" w:rsidRPr="00994364" w:rsidRDefault="005B2E38" w:rsidP="00340B11">
      <w:pPr>
        <w:suppressAutoHyphens/>
        <w:autoSpaceDN w:val="0"/>
        <w:jc w:val="both"/>
        <w:textAlignment w:val="baseline"/>
        <w:rPr>
          <w:rFonts w:ascii="Gill Sans MT" w:hAnsi="Gill Sans MT" w:cs="Segoe UI"/>
        </w:rPr>
      </w:pPr>
    </w:p>
    <w:p w14:paraId="03DA8BE4" w14:textId="7E7EF0EE"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En visant l’inclusion financière et l’amélioration de l’accès aux crédits des artisans, le projet avait spécifié un </w:t>
      </w:r>
      <w:r w:rsidR="005B2E38" w:rsidRPr="00994364">
        <w:rPr>
          <w:rFonts w:ascii="Gill Sans MT" w:hAnsi="Gill Sans MT" w:cs="Segoe UI"/>
        </w:rPr>
        <w:t>produit qui pouvait répondre au manque</w:t>
      </w:r>
      <w:r w:rsidRPr="00994364">
        <w:rPr>
          <w:rFonts w:ascii="Gill Sans MT" w:hAnsi="Gill Sans MT" w:cs="Segoe UI"/>
        </w:rPr>
        <w:t xml:space="preserve"> des capitaux des artisans Burundais. En effet, le manque de capital est parmi les trois principaux défis auxquels font face les artisans Burundais.</w:t>
      </w:r>
    </w:p>
    <w:p w14:paraId="66EDD2CB" w14:textId="77777777" w:rsidR="005B2E38" w:rsidRPr="00994364" w:rsidRDefault="005B2E38" w:rsidP="00340B11">
      <w:pPr>
        <w:suppressAutoHyphens/>
        <w:autoSpaceDN w:val="0"/>
        <w:jc w:val="both"/>
        <w:textAlignment w:val="baseline"/>
        <w:rPr>
          <w:rFonts w:ascii="Gill Sans MT" w:hAnsi="Gill Sans MT" w:cs="Segoe UI"/>
        </w:rPr>
      </w:pPr>
    </w:p>
    <w:p w14:paraId="72354D6B" w14:textId="77777777"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Les résultats de l’enquête aux artisans montrent que les trois grands défis auxquels les artisans font face sont  le manque de capital, le manque de marché et manque d’équipement moderne.</w:t>
      </w:r>
    </w:p>
    <w:p w14:paraId="163A52E2" w14:textId="77777777" w:rsidR="000D165A" w:rsidRPr="00994364" w:rsidRDefault="000D165A" w:rsidP="00340B11">
      <w:pPr>
        <w:suppressAutoHyphens/>
        <w:autoSpaceDN w:val="0"/>
        <w:jc w:val="both"/>
        <w:textAlignment w:val="baseline"/>
        <w:rPr>
          <w:rFonts w:ascii="Gill Sans MT" w:hAnsi="Gill Sans MT" w:cs="Segoe UI"/>
        </w:rPr>
      </w:pPr>
    </w:p>
    <w:p w14:paraId="568A6DEF" w14:textId="77777777"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L’organisation des foires nationales et la participation dans des foires internationales par les artisans a  permis une exchange d’expérience, et une ouverture d’esprit des artisans.</w:t>
      </w:r>
    </w:p>
    <w:p w14:paraId="54CC3B6C" w14:textId="77777777" w:rsidR="005B2E38" w:rsidRPr="00994364" w:rsidRDefault="005B2E38" w:rsidP="00340B11">
      <w:pPr>
        <w:suppressAutoHyphens/>
        <w:autoSpaceDN w:val="0"/>
        <w:jc w:val="both"/>
        <w:textAlignment w:val="baseline"/>
        <w:rPr>
          <w:rFonts w:ascii="Gill Sans MT" w:hAnsi="Gill Sans MT" w:cs="Segoe UI"/>
        </w:rPr>
      </w:pPr>
    </w:p>
    <w:p w14:paraId="2EE20F4A" w14:textId="15EE6CB2" w:rsidR="000D165A" w:rsidRPr="00994364" w:rsidRDefault="009223F8" w:rsidP="00D41983">
      <w:pPr>
        <w:shd w:val="clear" w:color="auto" w:fill="F2DBDB"/>
        <w:suppressAutoHyphens/>
        <w:autoSpaceDN w:val="0"/>
        <w:jc w:val="both"/>
        <w:textAlignment w:val="baseline"/>
        <w:rPr>
          <w:rFonts w:ascii="Gill Sans MT" w:hAnsi="Gill Sans MT" w:cs="Segoe UI"/>
          <w:i/>
        </w:rPr>
      </w:pPr>
      <w:r w:rsidRPr="00994364">
        <w:rPr>
          <w:rFonts w:ascii="Gill Sans MT" w:hAnsi="Gill Sans MT" w:cs="Segoe UI"/>
          <w:i/>
        </w:rPr>
        <w:t>Dans ma</w:t>
      </w:r>
      <w:r w:rsidR="000D165A" w:rsidRPr="00994364">
        <w:rPr>
          <w:rFonts w:ascii="Gill Sans MT" w:hAnsi="Gill Sans MT" w:cs="Segoe UI"/>
          <w:i/>
        </w:rPr>
        <w:t xml:space="preserve"> visite au Kenya, dans la foire qui s’est passé</w:t>
      </w:r>
      <w:r w:rsidRPr="00994364">
        <w:rPr>
          <w:rFonts w:ascii="Gill Sans MT" w:hAnsi="Gill Sans MT" w:cs="Segoe UI"/>
          <w:i/>
        </w:rPr>
        <w:t>e</w:t>
      </w:r>
      <w:r w:rsidR="000D165A" w:rsidRPr="00994364">
        <w:rPr>
          <w:rFonts w:ascii="Gill Sans MT" w:hAnsi="Gill Sans MT" w:cs="Segoe UI"/>
          <w:i/>
        </w:rPr>
        <w:t xml:space="preserve"> au Kenya, j’ai pu vendre toutes les chaussures et ceintures que j’avais </w:t>
      </w:r>
      <w:r w:rsidR="00BB389E" w:rsidRPr="00994364">
        <w:rPr>
          <w:rFonts w:ascii="Gill Sans MT" w:hAnsi="Gill Sans MT" w:cs="Segoe UI"/>
          <w:i/>
        </w:rPr>
        <w:t xml:space="preserve">apportées </w:t>
      </w:r>
      <w:r w:rsidR="000D165A" w:rsidRPr="00994364">
        <w:rPr>
          <w:rFonts w:ascii="Gill Sans MT" w:hAnsi="Gill Sans MT" w:cs="Segoe UI"/>
          <w:i/>
        </w:rPr>
        <w:t>dans les exposés. De plus, j’ai profité pour échanger avec les artisans qui font la maroquinerie sur leurs modes d’organisation, les produits fabriqués et les procédures</w:t>
      </w:r>
      <w:r w:rsidRPr="00994364">
        <w:rPr>
          <w:rFonts w:ascii="Gill Sans MT" w:hAnsi="Gill Sans MT" w:cs="Segoe UI"/>
          <w:i/>
        </w:rPr>
        <w:t xml:space="preserve"> de fabrication</w:t>
      </w:r>
      <w:r w:rsidR="000D165A" w:rsidRPr="00994364">
        <w:rPr>
          <w:rFonts w:ascii="Gill Sans MT" w:hAnsi="Gill Sans MT" w:cs="Segoe UI"/>
          <w:i/>
        </w:rPr>
        <w:t>. J’ai visité deux  usines de tannerie produisant les cuirs utilisables  dans la maroquinerie. Cela m’a permis de bien analyser les procédés de transformation du cuir, les matériels et les machines utilisés. De plus, des exchanges</w:t>
      </w:r>
      <w:r w:rsidR="005B2E38" w:rsidRPr="00994364">
        <w:rPr>
          <w:rFonts w:ascii="Gill Sans MT" w:hAnsi="Gill Sans MT" w:cs="Segoe UI"/>
          <w:i/>
        </w:rPr>
        <w:t xml:space="preserve"> sur les coû</w:t>
      </w:r>
      <w:r w:rsidR="000D165A" w:rsidRPr="00994364">
        <w:rPr>
          <w:rFonts w:ascii="Gill Sans MT" w:hAnsi="Gill Sans MT" w:cs="Segoe UI"/>
          <w:i/>
        </w:rPr>
        <w:t>ts de transformation de ce cuir ont été faite</w:t>
      </w:r>
      <w:r w:rsidRPr="00994364">
        <w:rPr>
          <w:rFonts w:ascii="Gill Sans MT" w:hAnsi="Gill Sans MT" w:cs="Segoe UI"/>
          <w:i/>
        </w:rPr>
        <w:t>s</w:t>
      </w:r>
      <w:r w:rsidR="000D165A" w:rsidRPr="00994364">
        <w:rPr>
          <w:rFonts w:ascii="Gill Sans MT" w:hAnsi="Gill Sans MT" w:cs="Segoe UI"/>
          <w:i/>
        </w:rPr>
        <w:t>. Maintenant, notre coopérative s’organise et fait des épargnes, avec comme vision d’enfin arriver à installer une usine de tannerie des cuirs</w:t>
      </w:r>
      <w:r w:rsidR="005B2E38" w:rsidRPr="00994364">
        <w:rPr>
          <w:rFonts w:ascii="Gill Sans MT" w:hAnsi="Gill Sans MT" w:cs="Segoe UI"/>
          <w:i/>
        </w:rPr>
        <w:t xml:space="preserve"> ici à </w:t>
      </w:r>
      <w:proofErr w:type="spellStart"/>
      <w:r w:rsidR="005B2E38" w:rsidRPr="00994364">
        <w:rPr>
          <w:rFonts w:ascii="Gill Sans MT" w:hAnsi="Gill Sans MT" w:cs="Segoe UI"/>
          <w:i/>
        </w:rPr>
        <w:t>Kayanza</w:t>
      </w:r>
      <w:proofErr w:type="spellEnd"/>
      <w:r w:rsidR="005B2E38" w:rsidRPr="00994364">
        <w:rPr>
          <w:rFonts w:ascii="Gill Sans MT" w:hAnsi="Gill Sans MT" w:cs="Segoe UI"/>
          <w:i/>
        </w:rPr>
        <w:t xml:space="preserve">. </w:t>
      </w:r>
      <w:r w:rsidR="000D165A" w:rsidRPr="00994364">
        <w:rPr>
          <w:rFonts w:ascii="Gill Sans MT" w:hAnsi="Gill Sans MT" w:cs="Segoe UI"/>
          <w:i/>
        </w:rPr>
        <w:t xml:space="preserve">L’analyse de la structure de coût de production de nos produits de maroquinerie nous a montré que le coût du cuir importé est exorbitant. Il faut que d’ici 5 ans, nous installerions une usine de tannerie. Les cuirs de nos vaches qui sont exportés et achetés à bas prix sont  ceux que nous achetons transformés </w:t>
      </w:r>
      <w:r w:rsidR="005B2E38" w:rsidRPr="00994364">
        <w:rPr>
          <w:rFonts w:ascii="Gill Sans MT" w:hAnsi="Gill Sans MT" w:cs="Segoe UI"/>
          <w:i/>
        </w:rPr>
        <w:t>à un prix qui est très cher, de plus c’est une exportation de la main d’œuvre et de la marge bénéficiaire qui, une fois nous pourrions faire la tannerie ici au Burundi, des profits seront acquis non seulement pour les artisans actifs en maroquinerie mais aussi pour tout le pays.</w:t>
      </w:r>
    </w:p>
    <w:p w14:paraId="396AA271" w14:textId="77777777" w:rsidR="005B2E38" w:rsidRPr="00994364" w:rsidRDefault="005B2E38" w:rsidP="00D41983">
      <w:pPr>
        <w:shd w:val="clear" w:color="auto" w:fill="F2DBDB"/>
        <w:suppressAutoHyphens/>
        <w:autoSpaceDN w:val="0"/>
        <w:jc w:val="both"/>
        <w:textAlignment w:val="baseline"/>
        <w:rPr>
          <w:rFonts w:ascii="Gill Sans MT" w:hAnsi="Gill Sans MT" w:cs="Segoe UI"/>
          <w:i/>
        </w:rPr>
      </w:pPr>
    </w:p>
    <w:p w14:paraId="0CEFEFED" w14:textId="0C97DFA0" w:rsidR="005B2E38" w:rsidRPr="00994364" w:rsidRDefault="005B2E38" w:rsidP="00D41983">
      <w:pPr>
        <w:shd w:val="clear" w:color="auto" w:fill="F2DBDB"/>
        <w:suppressAutoHyphens/>
        <w:autoSpaceDN w:val="0"/>
        <w:jc w:val="both"/>
        <w:textAlignment w:val="baseline"/>
        <w:rPr>
          <w:rFonts w:ascii="Gill Sans MT" w:hAnsi="Gill Sans MT" w:cs="Segoe UI"/>
          <w:i/>
        </w:rPr>
      </w:pPr>
      <w:r w:rsidRPr="00994364">
        <w:rPr>
          <w:rFonts w:ascii="Gill Sans MT" w:hAnsi="Gill Sans MT" w:cs="Calibri"/>
          <w:b/>
          <w:bCs/>
          <w:i/>
          <w:color w:val="000000"/>
        </w:rPr>
        <w:t xml:space="preserve">Vincent artisan en maroquinerie de </w:t>
      </w:r>
      <w:proofErr w:type="spellStart"/>
      <w:r w:rsidRPr="00994364">
        <w:rPr>
          <w:rFonts w:ascii="Gill Sans MT" w:hAnsi="Gill Sans MT" w:cs="Calibri"/>
          <w:b/>
          <w:bCs/>
          <w:i/>
          <w:color w:val="000000"/>
        </w:rPr>
        <w:t>Kayanza</w:t>
      </w:r>
      <w:proofErr w:type="spellEnd"/>
    </w:p>
    <w:p w14:paraId="3171672B" w14:textId="77777777" w:rsidR="000D165A" w:rsidRPr="00994364" w:rsidRDefault="000D165A" w:rsidP="00340B11">
      <w:pPr>
        <w:suppressAutoHyphens/>
        <w:autoSpaceDN w:val="0"/>
        <w:jc w:val="both"/>
        <w:textAlignment w:val="baseline"/>
        <w:rPr>
          <w:rFonts w:ascii="Gill Sans MT" w:hAnsi="Gill Sans MT" w:cs="Segoe UI"/>
        </w:rPr>
      </w:pPr>
    </w:p>
    <w:p w14:paraId="668FBBEE" w14:textId="1DD18A83" w:rsidR="000D165A"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En effet, les bénéficiaires du projet ont </w:t>
      </w:r>
      <w:r w:rsidR="00EE36AE" w:rsidRPr="00994364">
        <w:rPr>
          <w:rFonts w:ascii="Gill Sans MT" w:hAnsi="Gill Sans MT" w:cs="Segoe UI"/>
        </w:rPr>
        <w:t>spécifié</w:t>
      </w:r>
      <w:r w:rsidRPr="00994364">
        <w:rPr>
          <w:rFonts w:ascii="Gill Sans MT" w:hAnsi="Gill Sans MT" w:cs="Segoe UI"/>
        </w:rPr>
        <w:t xml:space="preserve"> que les plus grands problèmes de la pratique de l’artisanat dans leur communauté sont le manque de matériel moderne (31%) , manque de capital ce qui se lie à une faible capacité d’ innovation</w:t>
      </w:r>
      <w:r w:rsidR="00C05410" w:rsidRPr="00994364">
        <w:rPr>
          <w:rFonts w:ascii="Gill Sans MT" w:hAnsi="Gill Sans MT" w:cs="Segoe UI"/>
        </w:rPr>
        <w:t xml:space="preserve"> et une faible capacité d’organisation  </w:t>
      </w:r>
      <w:r w:rsidR="006E7C5F" w:rsidRPr="00994364">
        <w:rPr>
          <w:rFonts w:ascii="Gill Sans MT" w:hAnsi="Gill Sans MT" w:cs="Segoe UI"/>
        </w:rPr>
        <w:t>mais aussi d’ organisatio</w:t>
      </w:r>
      <w:r w:rsidR="00C05410" w:rsidRPr="00994364">
        <w:rPr>
          <w:rFonts w:ascii="Gill Sans MT" w:hAnsi="Gill Sans MT" w:cs="Segoe UI"/>
        </w:rPr>
        <w:t xml:space="preserve">n et </w:t>
      </w:r>
      <w:r w:rsidRPr="00994364">
        <w:rPr>
          <w:rFonts w:ascii="Gill Sans MT" w:hAnsi="Gill Sans MT" w:cs="Segoe UI"/>
        </w:rPr>
        <w:t xml:space="preserve"> mobilisation des ressources </w:t>
      </w:r>
      <w:r w:rsidR="00C05410" w:rsidRPr="00994364">
        <w:rPr>
          <w:rFonts w:ascii="Gill Sans MT" w:hAnsi="Gill Sans MT" w:cs="Segoe UI"/>
        </w:rPr>
        <w:t xml:space="preserve"> des coopératives des artisans. L’autre défis évoqué est le</w:t>
      </w:r>
      <w:r w:rsidRPr="00994364">
        <w:rPr>
          <w:rFonts w:ascii="Gill Sans MT" w:hAnsi="Gill Sans MT" w:cs="Segoe UI"/>
        </w:rPr>
        <w:t xml:space="preserve"> manque de marché ( 34%). Les actions menées dans le projet ont visé l’équipement des artisans en matériel et en capital mais aussi l’appui dans la recherche des marchés (cas de </w:t>
      </w:r>
      <w:r w:rsidR="00590BE2" w:rsidRPr="00994364">
        <w:rPr>
          <w:rFonts w:ascii="Gill Sans MT" w:hAnsi="Gill Sans MT" w:cs="Segoe UI"/>
        </w:rPr>
        <w:t>COLUCAAB</w:t>
      </w:r>
      <w:r w:rsidRPr="00994364">
        <w:rPr>
          <w:rFonts w:ascii="Gill Sans MT" w:hAnsi="Gill Sans MT" w:cs="Segoe UI"/>
        </w:rPr>
        <w:t xml:space="preserve"> et l’organisation des foires).</w:t>
      </w:r>
      <w:r w:rsidR="00C05410" w:rsidRPr="00994364">
        <w:rPr>
          <w:rFonts w:ascii="Gill Sans MT" w:hAnsi="Gill Sans MT" w:cs="Segoe UI"/>
        </w:rPr>
        <w:t xml:space="preserve"> Ils ont aussi </w:t>
      </w:r>
      <w:proofErr w:type="spellStart"/>
      <w:r w:rsidR="00C05410" w:rsidRPr="00994364">
        <w:rPr>
          <w:rFonts w:ascii="Gill Sans MT" w:hAnsi="Gill Sans MT" w:cs="Segoe UI"/>
        </w:rPr>
        <w:t>dévéloppé</w:t>
      </w:r>
      <w:proofErr w:type="spellEnd"/>
      <w:r w:rsidR="00C05410" w:rsidRPr="00994364">
        <w:rPr>
          <w:rFonts w:ascii="Gill Sans MT" w:hAnsi="Gill Sans MT" w:cs="Segoe UI"/>
        </w:rPr>
        <w:t xml:space="preserve"> des actions visant le renforcement des capacités organisationnelles des coopératives des artisans, </w:t>
      </w:r>
      <w:proofErr w:type="spellStart"/>
      <w:r w:rsidR="00C05410" w:rsidRPr="00994364">
        <w:rPr>
          <w:rFonts w:ascii="Gill Sans MT" w:hAnsi="Gill Sans MT" w:cs="Segoe UI"/>
        </w:rPr>
        <w:t>dévéloppement</w:t>
      </w:r>
      <w:proofErr w:type="spellEnd"/>
      <w:r w:rsidR="00C05410" w:rsidRPr="00994364">
        <w:rPr>
          <w:rFonts w:ascii="Gill Sans MT" w:hAnsi="Gill Sans MT" w:cs="Segoe UI"/>
        </w:rPr>
        <w:t xml:space="preserve"> des systèmes d’épargne interne des coopératives.</w:t>
      </w:r>
    </w:p>
    <w:p w14:paraId="0ABB73EC" w14:textId="545ADE47" w:rsidR="00CA5E05" w:rsidRDefault="00CA5E05" w:rsidP="00340B11">
      <w:pPr>
        <w:suppressAutoHyphens/>
        <w:autoSpaceDN w:val="0"/>
        <w:jc w:val="both"/>
        <w:textAlignment w:val="baseline"/>
        <w:rPr>
          <w:rFonts w:ascii="Gill Sans MT" w:hAnsi="Gill Sans MT" w:cs="Segoe UI"/>
        </w:rPr>
      </w:pPr>
    </w:p>
    <w:p w14:paraId="3D0E36D0" w14:textId="5620B1AC" w:rsidR="00CA5E05" w:rsidRDefault="00CA5E05" w:rsidP="00340B11">
      <w:pPr>
        <w:suppressAutoHyphens/>
        <w:autoSpaceDN w:val="0"/>
        <w:jc w:val="both"/>
        <w:textAlignment w:val="baseline"/>
        <w:rPr>
          <w:rFonts w:ascii="Gill Sans MT" w:hAnsi="Gill Sans MT" w:cs="Segoe UI"/>
        </w:rPr>
      </w:pPr>
    </w:p>
    <w:p w14:paraId="3F4CF26B" w14:textId="77777777" w:rsidR="00CA5E05" w:rsidRPr="00994364" w:rsidRDefault="00CA5E05" w:rsidP="00340B11">
      <w:pPr>
        <w:suppressAutoHyphens/>
        <w:autoSpaceDN w:val="0"/>
        <w:jc w:val="both"/>
        <w:textAlignment w:val="baseline"/>
        <w:rPr>
          <w:rFonts w:ascii="Gill Sans MT" w:hAnsi="Gill Sans MT" w:cs="Segoe UI"/>
        </w:rPr>
      </w:pPr>
    </w:p>
    <w:p w14:paraId="39F66584" w14:textId="77777777" w:rsidR="005B2E38" w:rsidRPr="00994364" w:rsidRDefault="005B2E38" w:rsidP="00340B11">
      <w:pPr>
        <w:pStyle w:val="Titre1"/>
        <w:jc w:val="both"/>
        <w:rPr>
          <w:rFonts w:ascii="Gill Sans MT" w:eastAsia="Calibri" w:hAnsi="Gill Sans MT" w:cs="Segoe UI"/>
          <w:sz w:val="24"/>
          <w:szCs w:val="24"/>
          <w:lang w:val="fr-FR"/>
        </w:rPr>
      </w:pPr>
      <w:bookmarkStart w:id="205" w:name="_Toc20573578"/>
      <w:r w:rsidRPr="00994364">
        <w:rPr>
          <w:rFonts w:ascii="Gill Sans MT" w:hAnsi="Gill Sans MT" w:cs="Segoe UI"/>
          <w:sz w:val="24"/>
          <w:szCs w:val="24"/>
          <w:lang w:val="fr-FR"/>
        </w:rPr>
        <w:lastRenderedPageBreak/>
        <w:t xml:space="preserve">Graphique 1 : </w:t>
      </w:r>
      <w:r w:rsidRPr="00994364">
        <w:rPr>
          <w:rFonts w:ascii="Gill Sans MT" w:eastAsia="Calibri" w:hAnsi="Gill Sans MT" w:cs="Segoe UI"/>
          <w:sz w:val="24"/>
          <w:szCs w:val="24"/>
          <w:lang w:val="fr-FR"/>
        </w:rPr>
        <w:t xml:space="preserve">Les principaux </w:t>
      </w:r>
      <w:proofErr w:type="spellStart"/>
      <w:r w:rsidRPr="00994364">
        <w:rPr>
          <w:rFonts w:ascii="Gill Sans MT" w:eastAsia="Calibri" w:hAnsi="Gill Sans MT" w:cs="Segoe UI"/>
          <w:sz w:val="24"/>
          <w:szCs w:val="24"/>
          <w:lang w:val="fr-FR"/>
        </w:rPr>
        <w:t>problemes</w:t>
      </w:r>
      <w:proofErr w:type="spellEnd"/>
      <w:r w:rsidRPr="00994364">
        <w:rPr>
          <w:rFonts w:ascii="Gill Sans MT" w:eastAsia="Calibri" w:hAnsi="Gill Sans MT" w:cs="Segoe UI"/>
          <w:sz w:val="24"/>
          <w:szCs w:val="24"/>
          <w:lang w:val="fr-FR"/>
        </w:rPr>
        <w:t xml:space="preserve"> entravant l'artisanat au Burundi</w:t>
      </w:r>
      <w:bookmarkEnd w:id="205"/>
    </w:p>
    <w:p w14:paraId="587E1F8A" w14:textId="69CB9612" w:rsidR="000D165A" w:rsidRPr="00994364" w:rsidRDefault="00C472CB" w:rsidP="00340B11">
      <w:pPr>
        <w:suppressAutoHyphens/>
        <w:autoSpaceDN w:val="0"/>
        <w:jc w:val="both"/>
        <w:textAlignment w:val="baseline"/>
        <w:rPr>
          <w:rFonts w:ascii="Gill Sans MT" w:hAnsi="Gill Sans MT" w:cs="Segoe UI"/>
        </w:rPr>
      </w:pPr>
      <w:r w:rsidRPr="00994364">
        <w:rPr>
          <w:rFonts w:ascii="Gill Sans MT" w:hAnsi="Gill Sans MT"/>
          <w:noProof/>
        </w:rPr>
        <w:drawing>
          <wp:inline distT="0" distB="0" distL="0" distR="0" wp14:anchorId="48E45607" wp14:editId="65863C7E">
            <wp:extent cx="5798820" cy="1872615"/>
            <wp:effectExtent l="0" t="0" r="11430" b="13335"/>
            <wp:docPr id="63" name="Graphique 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98CDAB4" w14:textId="76027472" w:rsidR="000D165A" w:rsidRPr="00994364" w:rsidRDefault="005B2E38" w:rsidP="00340B11">
      <w:pPr>
        <w:suppressAutoHyphens/>
        <w:autoSpaceDN w:val="0"/>
        <w:ind w:left="720"/>
        <w:jc w:val="both"/>
        <w:textAlignment w:val="baseline"/>
        <w:rPr>
          <w:rFonts w:ascii="Gill Sans MT" w:hAnsi="Gill Sans MT" w:cs="Segoe UI"/>
          <w:i/>
        </w:rPr>
      </w:pPr>
      <w:r w:rsidRPr="00994364">
        <w:rPr>
          <w:rFonts w:ascii="Gill Sans MT" w:hAnsi="Gill Sans MT" w:cs="Segoe UI"/>
          <w:i/>
        </w:rPr>
        <w:t>Source : consultant à partir des données d’</w:t>
      </w:r>
      <w:r w:rsidR="009B1F39">
        <w:rPr>
          <w:rFonts w:ascii="Gill Sans MT" w:hAnsi="Gill Sans MT" w:cs="Segoe UI"/>
          <w:i/>
        </w:rPr>
        <w:t>enquête</w:t>
      </w:r>
      <w:r w:rsidRPr="00994364">
        <w:rPr>
          <w:rFonts w:ascii="Gill Sans MT" w:hAnsi="Gill Sans MT" w:cs="Segoe UI"/>
          <w:i/>
        </w:rPr>
        <w:t xml:space="preserve"> des </w:t>
      </w:r>
      <w:r w:rsidR="00C53AAF" w:rsidRPr="00994364">
        <w:rPr>
          <w:rFonts w:ascii="Gill Sans MT" w:hAnsi="Gill Sans MT" w:cs="Segoe UI"/>
          <w:i/>
        </w:rPr>
        <w:t>bénéficiaires,</w:t>
      </w:r>
      <w:r w:rsidRPr="00994364">
        <w:rPr>
          <w:rFonts w:ascii="Gill Sans MT" w:hAnsi="Gill Sans MT" w:cs="Segoe UI"/>
          <w:i/>
        </w:rPr>
        <w:t xml:space="preserve"> 2019</w:t>
      </w:r>
    </w:p>
    <w:p w14:paraId="7E13BAEC" w14:textId="77777777" w:rsidR="005B2E38" w:rsidRPr="00994364" w:rsidRDefault="005B2E38" w:rsidP="00340B11">
      <w:pPr>
        <w:suppressAutoHyphens/>
        <w:autoSpaceDN w:val="0"/>
        <w:ind w:left="720"/>
        <w:jc w:val="both"/>
        <w:textAlignment w:val="baseline"/>
        <w:rPr>
          <w:rFonts w:ascii="Gill Sans MT" w:hAnsi="Gill Sans MT" w:cs="Segoe UI"/>
          <w:i/>
        </w:rPr>
      </w:pPr>
    </w:p>
    <w:p w14:paraId="2BAF28F9" w14:textId="3C840248"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L’enquête  des bénéficiaires a aussi montr</w:t>
      </w:r>
      <w:r w:rsidR="00605505">
        <w:rPr>
          <w:rFonts w:ascii="Gill Sans MT" w:hAnsi="Gill Sans MT" w:cs="Segoe UI"/>
        </w:rPr>
        <w:t>é</w:t>
      </w:r>
      <w:r w:rsidRPr="00994364">
        <w:rPr>
          <w:rFonts w:ascii="Gill Sans MT" w:hAnsi="Gill Sans MT" w:cs="Segoe UI"/>
        </w:rPr>
        <w:t xml:space="preserve"> que 96,2% des bénéficiaires affirment que les interventions du projet ont permis aux artisans de répondre aux problèmes majeurs qui hantaient leur métier. </w:t>
      </w:r>
      <w:r w:rsidR="00C05410" w:rsidRPr="00994364">
        <w:rPr>
          <w:rFonts w:ascii="Gill Sans MT" w:hAnsi="Gill Sans MT" w:cs="Segoe UI"/>
        </w:rPr>
        <w:t xml:space="preserve"> Cette proportion est de 99,7% chez les femmes artisanes. Ce qui montre que les interventions du projet étaient aussi spécifiques au problème particulier des femmes artisanes.</w:t>
      </w:r>
    </w:p>
    <w:p w14:paraId="1510CDF7" w14:textId="70D8E8A7" w:rsidR="00D93D56" w:rsidRPr="00994364" w:rsidRDefault="00D93D56" w:rsidP="00E12C64">
      <w:pPr>
        <w:pStyle w:val="Paragraphedeliste"/>
        <w:numPr>
          <w:ilvl w:val="2"/>
          <w:numId w:val="34"/>
        </w:numPr>
        <w:spacing w:before="240"/>
        <w:jc w:val="both"/>
        <w:outlineLvl w:val="2"/>
        <w:rPr>
          <w:rFonts w:ascii="Gill Sans MT" w:hAnsi="Gill Sans MT" w:cs="Segoe UI"/>
          <w:b/>
          <w:lang w:val="fr-FR"/>
        </w:rPr>
      </w:pPr>
      <w:bookmarkStart w:id="206" w:name="_Toc20573579"/>
      <w:bookmarkStart w:id="207" w:name="_Toc19905318"/>
      <w:r w:rsidRPr="00994364">
        <w:rPr>
          <w:rFonts w:ascii="Gill Sans MT" w:hAnsi="Gill Sans MT" w:cs="Segoe UI"/>
          <w:b/>
          <w:lang w:val="fr-FR"/>
        </w:rPr>
        <w:t>Analyse de l’adéquation des moyens mis en œuvre par rapport aux besoins identifiés</w:t>
      </w:r>
      <w:bookmarkEnd w:id="206"/>
    </w:p>
    <w:bookmarkEnd w:id="207"/>
    <w:p w14:paraId="226C9EC8" w14:textId="7CDCAEFA"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De plus, 87, 5 % des </w:t>
      </w:r>
      <w:r w:rsidR="00FD6A00" w:rsidRPr="00994364">
        <w:rPr>
          <w:rFonts w:ascii="Gill Sans MT" w:hAnsi="Gill Sans MT" w:cs="Segoe UI"/>
        </w:rPr>
        <w:t>artisans</w:t>
      </w:r>
      <w:r w:rsidRPr="00994364">
        <w:rPr>
          <w:rFonts w:ascii="Gill Sans MT" w:hAnsi="Gill Sans MT" w:cs="Segoe UI"/>
        </w:rPr>
        <w:t xml:space="preserve"> bénéficiaires enquêtés ont confirmés que les matériels leur fournis étaient suffisant</w:t>
      </w:r>
      <w:r w:rsidR="008914A9" w:rsidRPr="00994364">
        <w:rPr>
          <w:rFonts w:ascii="Gill Sans MT" w:hAnsi="Gill Sans MT" w:cs="Segoe UI"/>
        </w:rPr>
        <w:t xml:space="preserve">s </w:t>
      </w:r>
      <w:r w:rsidRPr="00994364">
        <w:rPr>
          <w:rFonts w:ascii="Gill Sans MT" w:hAnsi="Gill Sans MT" w:cs="Segoe UI"/>
        </w:rPr>
        <w:t xml:space="preserve"> pour développer leur métier.</w:t>
      </w:r>
      <w:r w:rsidR="00FD6A00" w:rsidRPr="00994364">
        <w:rPr>
          <w:rFonts w:ascii="Gill Sans MT" w:hAnsi="Gill Sans MT" w:cs="Segoe UI"/>
        </w:rPr>
        <w:t xml:space="preserve"> Cette proportion est de 91,7% des  femmes bénéficiaires du projet.</w:t>
      </w:r>
      <w:r w:rsidRPr="00994364">
        <w:rPr>
          <w:rFonts w:ascii="Gill Sans MT" w:hAnsi="Gill Sans MT" w:cs="Segoe UI"/>
        </w:rPr>
        <w:t xml:space="preserve"> </w:t>
      </w:r>
    </w:p>
    <w:p w14:paraId="3C142517" w14:textId="41B372B6" w:rsidR="000D165A" w:rsidRPr="00994364" w:rsidRDefault="00D93D56" w:rsidP="00E12C64">
      <w:pPr>
        <w:pStyle w:val="Paragraphedeliste"/>
        <w:numPr>
          <w:ilvl w:val="2"/>
          <w:numId w:val="34"/>
        </w:numPr>
        <w:spacing w:before="240"/>
        <w:jc w:val="both"/>
        <w:outlineLvl w:val="2"/>
        <w:rPr>
          <w:rFonts w:ascii="Gill Sans MT" w:hAnsi="Gill Sans MT" w:cs="Segoe UI"/>
          <w:b/>
          <w:lang w:val="fr-FR"/>
        </w:rPr>
      </w:pPr>
      <w:bookmarkStart w:id="208" w:name="_Toc19905319"/>
      <w:r w:rsidRPr="00994364">
        <w:rPr>
          <w:rFonts w:ascii="Gill Sans MT" w:hAnsi="Gill Sans MT" w:cs="Segoe UI"/>
          <w:b/>
          <w:lang w:val="fr-FR"/>
        </w:rPr>
        <w:t xml:space="preserve"> </w:t>
      </w:r>
      <w:bookmarkStart w:id="209" w:name="_Toc20573580"/>
      <w:r w:rsidRPr="00994364">
        <w:rPr>
          <w:rFonts w:ascii="Gill Sans MT" w:hAnsi="Gill Sans MT" w:cs="Segoe UI"/>
          <w:b/>
          <w:lang w:val="fr-FR"/>
        </w:rPr>
        <w:t xml:space="preserve">Analyse de la pertinence et du niveau de rationalité  du </w:t>
      </w:r>
      <w:r w:rsidR="000D165A" w:rsidRPr="00994364">
        <w:rPr>
          <w:rFonts w:ascii="Gill Sans MT" w:hAnsi="Gill Sans MT" w:cs="Segoe UI"/>
          <w:b/>
          <w:lang w:val="fr-FR"/>
        </w:rPr>
        <w:t>choix du partenaire</w:t>
      </w:r>
      <w:bookmarkEnd w:id="209"/>
      <w:r w:rsidR="000D165A" w:rsidRPr="00994364">
        <w:rPr>
          <w:rFonts w:ascii="Gill Sans MT" w:hAnsi="Gill Sans MT" w:cs="Segoe UI"/>
          <w:b/>
          <w:lang w:val="fr-FR"/>
        </w:rPr>
        <w:t xml:space="preserve"> </w:t>
      </w:r>
      <w:bookmarkEnd w:id="208"/>
    </w:p>
    <w:p w14:paraId="1C447A86" w14:textId="77777777" w:rsidR="00D93D56" w:rsidRPr="00994364" w:rsidRDefault="00D93D56" w:rsidP="00340B11">
      <w:pPr>
        <w:pStyle w:val="Paragraphedeliste"/>
        <w:spacing w:before="240"/>
        <w:ind w:left="1224"/>
        <w:jc w:val="both"/>
        <w:outlineLvl w:val="0"/>
        <w:rPr>
          <w:rFonts w:ascii="Gill Sans MT" w:hAnsi="Gill Sans MT" w:cs="Segoe UI"/>
          <w:lang w:val="fr-FR"/>
        </w:rPr>
      </w:pPr>
    </w:p>
    <w:p w14:paraId="6BDFB34D" w14:textId="7D84C2FC"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Le projet a été mis en œuvre directement par le PNUD avec comme partenaire d’exécution  </w:t>
      </w:r>
      <w:r w:rsidR="00CA5E05">
        <w:rPr>
          <w:rFonts w:ascii="Gill Sans MT" w:hAnsi="Gill Sans MT" w:cs="Segoe UI"/>
        </w:rPr>
        <w:t xml:space="preserve">la </w:t>
      </w:r>
      <w:r w:rsidR="00064767">
        <w:rPr>
          <w:rFonts w:ascii="Gill Sans MT" w:hAnsi="Gill Sans MT" w:cs="Segoe UI"/>
        </w:rPr>
        <w:t>CHASAA</w:t>
      </w:r>
      <w:r w:rsidRPr="00994364">
        <w:rPr>
          <w:rFonts w:ascii="Gill Sans MT" w:hAnsi="Gill Sans MT" w:cs="Segoe UI"/>
        </w:rPr>
        <w:t xml:space="preserve"> qui est une chambre ayant dans ses attributions la promotion de l’art et de l’artisanat. </w:t>
      </w:r>
      <w:r w:rsidR="00D93D56" w:rsidRPr="00994364">
        <w:rPr>
          <w:rFonts w:ascii="Gill Sans MT" w:hAnsi="Gill Sans MT" w:cs="Segoe UI"/>
        </w:rPr>
        <w:t>L’implication</w:t>
      </w:r>
      <w:r w:rsidRPr="00994364">
        <w:rPr>
          <w:rFonts w:ascii="Gill Sans MT" w:hAnsi="Gill Sans MT" w:cs="Segoe UI"/>
        </w:rPr>
        <w:t xml:space="preserve"> de </w:t>
      </w:r>
      <w:r w:rsidR="00064767">
        <w:rPr>
          <w:rFonts w:ascii="Gill Sans MT" w:hAnsi="Gill Sans MT" w:cs="Segoe UI"/>
        </w:rPr>
        <w:t>CHASAA</w:t>
      </w:r>
      <w:r w:rsidRPr="00994364">
        <w:rPr>
          <w:rFonts w:ascii="Gill Sans MT" w:hAnsi="Gill Sans MT" w:cs="Segoe UI"/>
        </w:rPr>
        <w:t xml:space="preserve"> a été  un choix rationnel ayant un effet direct et indirect sur l’efficacité et l’efficience des interventions du projet mais aussi sur la pérennité des acquis du projet.</w:t>
      </w:r>
    </w:p>
    <w:p w14:paraId="78D1CB9D" w14:textId="30D2A8E7" w:rsidR="00D93D56" w:rsidRPr="00994364" w:rsidRDefault="00D93D56"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De plus, la mise en place du comité de pilotage composé par des acteurs ayant dans ses attributions le développement local, le développement du commerce national et international et la promotion de l’art et de l’artisanat s’est </w:t>
      </w:r>
      <w:proofErr w:type="spellStart"/>
      <w:r w:rsidRPr="00994364">
        <w:rPr>
          <w:rFonts w:ascii="Gill Sans MT" w:hAnsi="Gill Sans MT" w:cs="Segoe UI"/>
        </w:rPr>
        <w:t>averé</w:t>
      </w:r>
      <w:proofErr w:type="spellEnd"/>
      <w:r w:rsidRPr="00994364">
        <w:rPr>
          <w:rFonts w:ascii="Gill Sans MT" w:hAnsi="Gill Sans MT" w:cs="Segoe UI"/>
        </w:rPr>
        <w:t xml:space="preserve"> un choix rationnel pour une permettre une bonne orientation et cadrage du projet par rapport aux évolutions du contexte de l’art et de l’artisanat, du commerce et du développement local au Burundi.</w:t>
      </w:r>
    </w:p>
    <w:p w14:paraId="7D2D69B6" w14:textId="7D5CCC0C" w:rsidR="000D165A" w:rsidRPr="00994364" w:rsidRDefault="000D165A" w:rsidP="00E12C64">
      <w:pPr>
        <w:pStyle w:val="Paragraphedeliste"/>
        <w:numPr>
          <w:ilvl w:val="2"/>
          <w:numId w:val="34"/>
        </w:numPr>
        <w:spacing w:before="240"/>
        <w:jc w:val="both"/>
        <w:outlineLvl w:val="2"/>
        <w:rPr>
          <w:rFonts w:ascii="Gill Sans MT" w:hAnsi="Gill Sans MT" w:cs="Segoe UI"/>
          <w:b/>
          <w:lang w:val="fr-FR"/>
        </w:rPr>
      </w:pPr>
      <w:r w:rsidRPr="00994364">
        <w:rPr>
          <w:rFonts w:ascii="Gill Sans MT" w:hAnsi="Gill Sans MT" w:cs="Segoe UI"/>
          <w:b/>
          <w:lang w:val="fr-FR"/>
        </w:rPr>
        <w:t xml:space="preserve"> </w:t>
      </w:r>
      <w:bookmarkStart w:id="210" w:name="_Toc20573581"/>
      <w:bookmarkStart w:id="211" w:name="_Toc19905320"/>
      <w:r w:rsidR="00D93D56" w:rsidRPr="00994364">
        <w:rPr>
          <w:rFonts w:ascii="Gill Sans MT" w:hAnsi="Gill Sans MT" w:cs="Segoe UI"/>
          <w:b/>
          <w:lang w:val="fr-FR"/>
        </w:rPr>
        <w:t xml:space="preserve">Analyse de </w:t>
      </w:r>
      <w:r w:rsidRPr="00994364">
        <w:rPr>
          <w:rFonts w:ascii="Gill Sans MT" w:hAnsi="Gill Sans MT" w:cs="Segoe UI"/>
          <w:b/>
          <w:lang w:val="fr-FR"/>
        </w:rPr>
        <w:t>pertinence de la composition de l’équipe du projet</w:t>
      </w:r>
      <w:bookmarkEnd w:id="210"/>
      <w:r w:rsidRPr="00994364">
        <w:rPr>
          <w:rFonts w:ascii="Gill Sans MT" w:hAnsi="Gill Sans MT" w:cs="Segoe UI"/>
          <w:b/>
          <w:lang w:val="fr-FR"/>
        </w:rPr>
        <w:t xml:space="preserve"> </w:t>
      </w:r>
      <w:bookmarkEnd w:id="211"/>
    </w:p>
    <w:p w14:paraId="6C0CED94" w14:textId="77777777" w:rsidR="00D93D56" w:rsidRPr="00994364" w:rsidRDefault="00D93D56" w:rsidP="00340B11">
      <w:pPr>
        <w:pStyle w:val="Paragraphedeliste"/>
        <w:spacing w:before="240"/>
        <w:ind w:left="1224"/>
        <w:jc w:val="both"/>
        <w:outlineLvl w:val="0"/>
        <w:rPr>
          <w:rFonts w:ascii="Gill Sans MT" w:hAnsi="Gill Sans MT" w:cs="Segoe UI"/>
          <w:i/>
          <w:lang w:val="fr-FR"/>
        </w:rPr>
      </w:pPr>
    </w:p>
    <w:p w14:paraId="4051A41E" w14:textId="5264D31E"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81,7% des bénéficiaires enquêtés affirment que les personnes ressources mis en place par </w:t>
      </w:r>
      <w:r w:rsidR="00CA5E05">
        <w:rPr>
          <w:rFonts w:ascii="Gill Sans MT" w:hAnsi="Gill Sans MT" w:cs="Segoe UI"/>
        </w:rPr>
        <w:t xml:space="preserve">le partenaire de mise en </w:t>
      </w:r>
      <w:proofErr w:type="spellStart"/>
      <w:r w:rsidR="00CA5E05">
        <w:rPr>
          <w:rFonts w:ascii="Gill Sans MT" w:hAnsi="Gill Sans MT" w:cs="Segoe UI"/>
        </w:rPr>
        <w:t>oeuvre</w:t>
      </w:r>
      <w:proofErr w:type="spellEnd"/>
      <w:r w:rsidR="008914A9" w:rsidRPr="00994364">
        <w:rPr>
          <w:rFonts w:ascii="Gill Sans MT" w:hAnsi="Gill Sans MT" w:cs="Segoe UI"/>
        </w:rPr>
        <w:t xml:space="preserve"> étaient </w:t>
      </w:r>
      <w:r w:rsidRPr="00994364">
        <w:rPr>
          <w:rFonts w:ascii="Gill Sans MT" w:hAnsi="Gill Sans MT" w:cs="Segoe UI"/>
        </w:rPr>
        <w:t>adaptés aux besoins des artisans.</w:t>
      </w:r>
      <w:r w:rsidR="009E41B9" w:rsidRPr="00994364">
        <w:rPr>
          <w:rFonts w:ascii="Gill Sans MT" w:hAnsi="Gill Sans MT" w:cs="Segoe UI"/>
        </w:rPr>
        <w:t xml:space="preserve"> Cette proportion est de 89,7% chez les femmes artisanes bénéficiaires du projet. </w:t>
      </w:r>
      <w:r w:rsidRPr="00994364">
        <w:rPr>
          <w:rFonts w:ascii="Gill Sans MT" w:hAnsi="Gill Sans MT" w:cs="Segoe UI"/>
        </w:rPr>
        <w:t xml:space="preserve"> </w:t>
      </w:r>
      <w:r w:rsidR="006E7C5F" w:rsidRPr="00994364">
        <w:rPr>
          <w:rFonts w:ascii="Gill Sans MT" w:hAnsi="Gill Sans MT" w:cs="Segoe UI"/>
        </w:rPr>
        <w:t xml:space="preserve">Mais quelques irrégularités dans le suivi des commandes et l’échange des informations sur </w:t>
      </w:r>
      <w:r w:rsidR="00EE36AE" w:rsidRPr="00994364">
        <w:rPr>
          <w:rFonts w:ascii="Gill Sans MT" w:hAnsi="Gill Sans MT" w:cs="Segoe UI"/>
        </w:rPr>
        <w:t>les produits vendus</w:t>
      </w:r>
      <w:r w:rsidR="006E7C5F" w:rsidRPr="00994364">
        <w:rPr>
          <w:rFonts w:ascii="Gill Sans MT" w:hAnsi="Gill Sans MT" w:cs="Segoe UI"/>
        </w:rPr>
        <w:t xml:space="preserve"> via les staffs de terrain a induit un climat de méfiance à l’égard du rôle de l’appui des staffs du projet dans la commercialisation des produits</w:t>
      </w:r>
      <w:r w:rsidR="00AC3BEB" w:rsidRPr="00994364">
        <w:rPr>
          <w:rFonts w:ascii="Gill Sans MT" w:hAnsi="Gill Sans MT" w:cs="Segoe UI"/>
        </w:rPr>
        <w:t xml:space="preserve">, </w:t>
      </w:r>
      <w:r w:rsidR="006E7C5F" w:rsidRPr="00994364">
        <w:rPr>
          <w:rFonts w:ascii="Gill Sans MT" w:hAnsi="Gill Sans MT" w:cs="Segoe UI"/>
        </w:rPr>
        <w:t>un découragement des bénéficiaires sur l’efficacité des ventes à distance des produits de leur métier.</w:t>
      </w:r>
      <w:r w:rsidR="009E41B9" w:rsidRPr="00994364">
        <w:rPr>
          <w:rFonts w:ascii="Gill Sans MT" w:hAnsi="Gill Sans MT" w:cs="Segoe UI"/>
        </w:rPr>
        <w:t xml:space="preserve"> </w:t>
      </w:r>
    </w:p>
    <w:p w14:paraId="7BF2BA96" w14:textId="77777777" w:rsidR="008914A9" w:rsidRPr="00994364" w:rsidRDefault="008914A9" w:rsidP="00340B11">
      <w:pPr>
        <w:suppressAutoHyphens/>
        <w:autoSpaceDN w:val="0"/>
        <w:jc w:val="both"/>
        <w:textAlignment w:val="baseline"/>
        <w:rPr>
          <w:rFonts w:ascii="Gill Sans MT" w:hAnsi="Gill Sans MT" w:cs="Segoe UI"/>
        </w:rPr>
      </w:pPr>
    </w:p>
    <w:p w14:paraId="1711EE04" w14:textId="02EA3DA7" w:rsidR="000D165A" w:rsidRPr="00994364" w:rsidRDefault="000D165A" w:rsidP="00E12C64">
      <w:pPr>
        <w:pStyle w:val="Paragraphedeliste"/>
        <w:numPr>
          <w:ilvl w:val="2"/>
          <w:numId w:val="34"/>
        </w:numPr>
        <w:spacing w:before="240"/>
        <w:jc w:val="both"/>
        <w:outlineLvl w:val="2"/>
        <w:rPr>
          <w:rFonts w:ascii="Gill Sans MT" w:hAnsi="Gill Sans MT" w:cs="Segoe UI"/>
          <w:b/>
          <w:i/>
          <w:lang w:val="fr-FR"/>
        </w:rPr>
      </w:pPr>
      <w:r w:rsidRPr="00994364">
        <w:rPr>
          <w:rFonts w:ascii="Gill Sans MT" w:hAnsi="Gill Sans MT" w:cs="Segoe UI"/>
          <w:b/>
          <w:i/>
          <w:lang w:val="fr-FR"/>
        </w:rPr>
        <w:lastRenderedPageBreak/>
        <w:t xml:space="preserve"> </w:t>
      </w:r>
      <w:bookmarkStart w:id="212" w:name="_Toc19905322"/>
      <w:bookmarkStart w:id="213" w:name="_Toc20573582"/>
      <w:r w:rsidR="006F4244" w:rsidRPr="00994364">
        <w:rPr>
          <w:rFonts w:ascii="Gill Sans MT" w:hAnsi="Gill Sans MT" w:cs="Segoe UI"/>
          <w:b/>
          <w:i/>
          <w:lang w:val="fr-FR"/>
        </w:rPr>
        <w:t>Analyse de de l’opérationnalité</w:t>
      </w:r>
      <w:r w:rsidRPr="00994364">
        <w:rPr>
          <w:rFonts w:ascii="Gill Sans MT" w:hAnsi="Gill Sans MT" w:cs="Segoe UI"/>
          <w:b/>
          <w:i/>
          <w:lang w:val="fr-FR"/>
        </w:rPr>
        <w:t xml:space="preserve"> du cadre logique</w:t>
      </w:r>
      <w:bookmarkEnd w:id="212"/>
      <w:bookmarkEnd w:id="213"/>
    </w:p>
    <w:p w14:paraId="25E4BE23" w14:textId="77777777" w:rsidR="000D165A" w:rsidRPr="00994364" w:rsidRDefault="000D165A" w:rsidP="00340B11">
      <w:pPr>
        <w:suppressAutoHyphens/>
        <w:autoSpaceDN w:val="0"/>
        <w:ind w:left="720"/>
        <w:jc w:val="both"/>
        <w:textAlignment w:val="baseline"/>
        <w:rPr>
          <w:rFonts w:ascii="Gill Sans MT" w:hAnsi="Gill Sans MT" w:cs="Segoe UI"/>
        </w:rPr>
      </w:pPr>
    </w:p>
    <w:p w14:paraId="6F4BF187" w14:textId="1DE4E533" w:rsidR="006F4244"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Le projet évalué  est l’extension de projet initié en 2014 avec OAA. L’analyse du document de projet initial montre l’existence d’un cadre de résultats et des ressources mais l’élaboration du projet n’a pas développé une théorie de changement. De plus, l’extension du projet n’a pas basé ses interventions sur les analyses de situation actualisées. L’extension du projet ne comporte pas la cadre logique élaboré comme l’était aussi le document du projet initial de 2014.</w:t>
      </w:r>
    </w:p>
    <w:p w14:paraId="3BBFE50C" w14:textId="53688E52" w:rsidR="006F4244" w:rsidRPr="00994364" w:rsidRDefault="006F4244" w:rsidP="000D7B45">
      <w:pPr>
        <w:pStyle w:val="Paragraphedeliste"/>
        <w:numPr>
          <w:ilvl w:val="1"/>
          <w:numId w:val="78"/>
        </w:numPr>
        <w:spacing w:before="240" w:line="360" w:lineRule="auto"/>
        <w:jc w:val="both"/>
        <w:outlineLvl w:val="0"/>
        <w:rPr>
          <w:rStyle w:val="tlid-translation"/>
          <w:rFonts w:ascii="Gill Sans MT" w:eastAsia="Calibri" w:hAnsi="Gill Sans MT" w:cs="Arial"/>
          <w:b/>
          <w:lang w:val="fr-FR"/>
        </w:rPr>
      </w:pPr>
      <w:bookmarkStart w:id="214" w:name="_Toc20573583"/>
      <w:r w:rsidRPr="00994364">
        <w:rPr>
          <w:rStyle w:val="tlid-translation"/>
          <w:rFonts w:ascii="Gill Sans MT" w:eastAsia="Calibri" w:hAnsi="Gill Sans MT" w:cs="Arial"/>
          <w:b/>
          <w:lang w:val="fr-FR"/>
        </w:rPr>
        <w:t>Examen de la conception du projet</w:t>
      </w:r>
      <w:bookmarkEnd w:id="214"/>
    </w:p>
    <w:p w14:paraId="4BC2DF24" w14:textId="02A7ED10" w:rsidR="006F4244" w:rsidRPr="00DD29D6" w:rsidRDefault="006F4244" w:rsidP="000456F1">
      <w:pPr>
        <w:spacing w:before="240"/>
        <w:jc w:val="both"/>
        <w:rPr>
          <w:rStyle w:val="tlid-translation"/>
          <w:rFonts w:ascii="Gill Sans MT" w:hAnsi="Gill Sans MT" w:cs="Arial"/>
          <w:lang w:eastAsia="en-US"/>
        </w:rPr>
      </w:pPr>
      <w:r w:rsidRPr="00994364">
        <w:rPr>
          <w:rStyle w:val="tlid-translation"/>
          <w:rFonts w:ascii="Gill Sans MT" w:hAnsi="Gill Sans MT" w:cs="Arial"/>
        </w:rPr>
        <w:t>Le projet a été conçu suite à des résultats des tests effectué</w:t>
      </w:r>
      <w:r w:rsidR="00605505">
        <w:rPr>
          <w:rStyle w:val="tlid-translation"/>
          <w:rFonts w:ascii="Gill Sans MT" w:hAnsi="Gill Sans MT" w:cs="Arial"/>
        </w:rPr>
        <w:t>s</w:t>
      </w:r>
      <w:r w:rsidRPr="00994364">
        <w:rPr>
          <w:rStyle w:val="tlid-translation"/>
          <w:rFonts w:ascii="Gill Sans MT" w:hAnsi="Gill Sans MT" w:cs="Arial"/>
        </w:rPr>
        <w:t xml:space="preserve"> dans un projet pilote effectué dans la province de </w:t>
      </w:r>
      <w:proofErr w:type="spellStart"/>
      <w:r w:rsidRPr="00994364">
        <w:rPr>
          <w:rStyle w:val="tlid-translation"/>
          <w:rFonts w:ascii="Gill Sans MT" w:hAnsi="Gill Sans MT" w:cs="Arial"/>
        </w:rPr>
        <w:t>Makamba</w:t>
      </w:r>
      <w:proofErr w:type="spellEnd"/>
      <w:r w:rsidRPr="00994364">
        <w:rPr>
          <w:rStyle w:val="tlid-translation"/>
          <w:rFonts w:ascii="Gill Sans MT" w:hAnsi="Gill Sans MT" w:cs="Arial"/>
        </w:rPr>
        <w:t>. L’analyse documentaire montre que le processus de mis en œuvre de la ph</w:t>
      </w:r>
      <w:r w:rsidR="008914A9" w:rsidRPr="00994364">
        <w:rPr>
          <w:rStyle w:val="tlid-translation"/>
          <w:rFonts w:ascii="Gill Sans MT" w:hAnsi="Gill Sans MT" w:cs="Arial"/>
        </w:rPr>
        <w:t xml:space="preserve">ase de 2014-2016 exécuté par </w:t>
      </w:r>
      <w:r w:rsidR="00AC3BEB" w:rsidRPr="00994364">
        <w:rPr>
          <w:rStyle w:val="tlid-translation"/>
          <w:rFonts w:ascii="Gill Sans MT" w:hAnsi="Gill Sans MT" w:cs="Arial"/>
        </w:rPr>
        <w:t>une ONG américaine</w:t>
      </w:r>
      <w:r w:rsidRPr="00994364">
        <w:rPr>
          <w:rStyle w:val="tlid-translation"/>
          <w:rFonts w:ascii="Gill Sans MT" w:hAnsi="Gill Sans MT" w:cs="Arial"/>
        </w:rPr>
        <w:t xml:space="preserve"> </w:t>
      </w:r>
      <w:proofErr w:type="spellStart"/>
      <w:r w:rsidRPr="00994364">
        <w:rPr>
          <w:rStyle w:val="tlid-translation"/>
          <w:rFonts w:ascii="Gill Sans MT" w:hAnsi="Gill Sans MT" w:cs="Arial"/>
        </w:rPr>
        <w:t>opportunities</w:t>
      </w:r>
      <w:proofErr w:type="spellEnd"/>
      <w:r w:rsidRPr="00994364">
        <w:rPr>
          <w:rStyle w:val="tlid-translation"/>
          <w:rFonts w:ascii="Gill Sans MT" w:hAnsi="Gill Sans MT" w:cs="Arial"/>
        </w:rPr>
        <w:t xml:space="preserve"> </w:t>
      </w:r>
      <w:proofErr w:type="spellStart"/>
      <w:r w:rsidRPr="00994364">
        <w:rPr>
          <w:rStyle w:val="tlid-translation"/>
          <w:rFonts w:ascii="Gill Sans MT" w:hAnsi="Gill Sans MT" w:cs="Arial"/>
        </w:rPr>
        <w:t>Accross</w:t>
      </w:r>
      <w:proofErr w:type="spellEnd"/>
      <w:r w:rsidRPr="00994364">
        <w:rPr>
          <w:rStyle w:val="tlid-translation"/>
          <w:rFonts w:ascii="Gill Sans MT" w:hAnsi="Gill Sans MT" w:cs="Arial"/>
        </w:rPr>
        <w:t xml:space="preserve"> </w:t>
      </w:r>
      <w:proofErr w:type="spellStart"/>
      <w:r w:rsidRPr="00994364">
        <w:rPr>
          <w:rStyle w:val="tlid-translation"/>
          <w:rFonts w:ascii="Gill Sans MT" w:hAnsi="Gill Sans MT" w:cs="Arial"/>
        </w:rPr>
        <w:t>Africa</w:t>
      </w:r>
      <w:proofErr w:type="spellEnd"/>
      <w:r w:rsidRPr="00994364">
        <w:rPr>
          <w:rStyle w:val="tlid-translation"/>
          <w:rFonts w:ascii="Gill Sans MT" w:hAnsi="Gill Sans MT" w:cs="Arial"/>
        </w:rPr>
        <w:t xml:space="preserve"> « OAA »</w:t>
      </w:r>
      <w:r w:rsidR="008914A9" w:rsidRPr="00994364">
        <w:rPr>
          <w:rStyle w:val="tlid-translation"/>
          <w:rFonts w:ascii="Gill Sans MT" w:hAnsi="Gill Sans MT" w:cs="Arial"/>
        </w:rPr>
        <w:t xml:space="preserve">. Le </w:t>
      </w:r>
      <w:r w:rsidRPr="00994364">
        <w:rPr>
          <w:rStyle w:val="tlid-translation"/>
          <w:rFonts w:ascii="Gill Sans MT" w:hAnsi="Gill Sans MT" w:cs="Arial"/>
        </w:rPr>
        <w:t xml:space="preserve"> processus de conception et de mise en œuvre du projet  </w:t>
      </w:r>
      <w:r w:rsidR="008914A9" w:rsidRPr="00994364">
        <w:rPr>
          <w:rStyle w:val="tlid-translation"/>
          <w:rFonts w:ascii="Gill Sans MT" w:hAnsi="Gill Sans MT" w:cs="Arial"/>
        </w:rPr>
        <w:t xml:space="preserve">a </w:t>
      </w:r>
      <w:r w:rsidRPr="00994364">
        <w:rPr>
          <w:rStyle w:val="tlid-translation"/>
          <w:rFonts w:ascii="Gill Sans MT" w:hAnsi="Gill Sans MT" w:cs="Arial"/>
        </w:rPr>
        <w:t>compris des études de faisabilité du projet, étude du marché. Ces études permettent un développement des interventions basé sur la faisabilité  et l’opportunité du marché. De plus, le postulat de base du projet stipulant une nécessité de diversification de l’économie Burundaise, et une amélioration des revenus ruraux non agricole</w:t>
      </w:r>
      <w:r w:rsidR="00605505">
        <w:rPr>
          <w:rStyle w:val="tlid-translation"/>
          <w:rFonts w:ascii="Gill Sans MT" w:hAnsi="Gill Sans MT" w:cs="Arial"/>
        </w:rPr>
        <w:t>s</w:t>
      </w:r>
      <w:r w:rsidRPr="00994364">
        <w:rPr>
          <w:rStyle w:val="tlid-translation"/>
          <w:rFonts w:ascii="Gill Sans MT" w:hAnsi="Gill Sans MT" w:cs="Arial"/>
        </w:rPr>
        <w:t>. L’implication des acteurs clés dans le développement  local, industrie et commerce dans le pilotage du projet a permis un cadrage des interventions en fonction du contexte et de la situation réelle du pays.</w:t>
      </w:r>
    </w:p>
    <w:p w14:paraId="4F7DBB49" w14:textId="02E905B1" w:rsidR="006F4244" w:rsidRPr="00994364" w:rsidRDefault="006F4244" w:rsidP="000456F1">
      <w:pPr>
        <w:spacing w:before="240"/>
        <w:jc w:val="both"/>
        <w:rPr>
          <w:rFonts w:ascii="Gill Sans MT" w:hAnsi="Gill Sans MT" w:cs="Arial"/>
        </w:rPr>
      </w:pPr>
      <w:r w:rsidRPr="00994364">
        <w:rPr>
          <w:rStyle w:val="tlid-translation"/>
          <w:rFonts w:ascii="Gill Sans MT" w:hAnsi="Gill Sans MT" w:cs="Arial"/>
        </w:rPr>
        <w:t>Le projet a été développé à base des résultats du projet pilote initié dans le cadre de l’amélioration de la conception du projet.</w:t>
      </w:r>
    </w:p>
    <w:p w14:paraId="4B04ED45" w14:textId="0EA629E5" w:rsidR="000D165A" w:rsidRPr="00994364" w:rsidRDefault="006F4244" w:rsidP="00E12C64">
      <w:pPr>
        <w:pStyle w:val="Paragraphedeliste"/>
        <w:numPr>
          <w:ilvl w:val="2"/>
          <w:numId w:val="34"/>
        </w:numPr>
        <w:spacing w:before="240"/>
        <w:jc w:val="both"/>
        <w:outlineLvl w:val="2"/>
        <w:rPr>
          <w:rFonts w:ascii="Gill Sans MT" w:hAnsi="Gill Sans MT" w:cs="Segoe UI"/>
          <w:b/>
          <w:lang w:val="fr-FR"/>
        </w:rPr>
      </w:pPr>
      <w:bookmarkStart w:id="215" w:name="_Toc20573584"/>
      <w:bookmarkStart w:id="216" w:name="_Toc19905323"/>
      <w:r w:rsidRPr="00994364">
        <w:rPr>
          <w:rFonts w:ascii="Gill Sans MT" w:hAnsi="Gill Sans MT" w:cs="Segoe UI"/>
          <w:b/>
          <w:lang w:val="fr-FR"/>
        </w:rPr>
        <w:t xml:space="preserve">Analyse de la prise en compte du genre dans </w:t>
      </w:r>
      <w:r w:rsidR="006D286E" w:rsidRPr="00994364">
        <w:rPr>
          <w:rFonts w:ascii="Gill Sans MT" w:hAnsi="Gill Sans MT" w:cs="Segoe UI"/>
          <w:b/>
          <w:lang w:val="fr-FR"/>
        </w:rPr>
        <w:t>l’</w:t>
      </w:r>
      <w:proofErr w:type="spellStart"/>
      <w:r w:rsidR="006D286E" w:rsidRPr="00994364">
        <w:rPr>
          <w:rFonts w:ascii="Gill Sans MT" w:hAnsi="Gill Sans MT" w:cs="Segoe UI"/>
          <w:b/>
          <w:lang w:val="fr-FR"/>
        </w:rPr>
        <w:t>idenfication</w:t>
      </w:r>
      <w:proofErr w:type="spellEnd"/>
      <w:r w:rsidRPr="00994364">
        <w:rPr>
          <w:rFonts w:ascii="Gill Sans MT" w:hAnsi="Gill Sans MT" w:cs="Segoe UI"/>
          <w:b/>
          <w:lang w:val="fr-FR"/>
        </w:rPr>
        <w:t xml:space="preserve"> des bénéficiaires</w:t>
      </w:r>
      <w:bookmarkEnd w:id="215"/>
      <w:r w:rsidRPr="00994364">
        <w:rPr>
          <w:rFonts w:ascii="Gill Sans MT" w:hAnsi="Gill Sans MT" w:cs="Segoe UI"/>
          <w:b/>
          <w:lang w:val="fr-FR"/>
        </w:rPr>
        <w:t xml:space="preserve"> </w:t>
      </w:r>
      <w:bookmarkEnd w:id="216"/>
    </w:p>
    <w:p w14:paraId="170F5D64" w14:textId="77777777" w:rsidR="000D165A" w:rsidRPr="00994364" w:rsidRDefault="000D165A" w:rsidP="00340B11">
      <w:pPr>
        <w:suppressAutoHyphens/>
        <w:autoSpaceDN w:val="0"/>
        <w:jc w:val="both"/>
        <w:textAlignment w:val="baseline"/>
        <w:rPr>
          <w:rFonts w:ascii="Gill Sans MT" w:hAnsi="Gill Sans MT" w:cs="Segoe UI"/>
        </w:rPr>
      </w:pPr>
    </w:p>
    <w:p w14:paraId="437E7954" w14:textId="33EEBC34"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Les résultats des entretiens ont </w:t>
      </w:r>
      <w:r w:rsidR="00EE36AE" w:rsidRPr="00994364">
        <w:rPr>
          <w:rFonts w:ascii="Gill Sans MT" w:hAnsi="Gill Sans MT" w:cs="Segoe UI"/>
        </w:rPr>
        <w:t>montré</w:t>
      </w:r>
      <w:r w:rsidRPr="00994364">
        <w:rPr>
          <w:rFonts w:ascii="Gill Sans MT" w:hAnsi="Gill Sans MT" w:cs="Segoe UI"/>
        </w:rPr>
        <w:t xml:space="preserve"> que le processus de sélection des bénéficiaires étai</w:t>
      </w:r>
      <w:r w:rsidR="00605505">
        <w:rPr>
          <w:rFonts w:ascii="Gill Sans MT" w:hAnsi="Gill Sans MT" w:cs="Segoe UI"/>
        </w:rPr>
        <w:t>t</w:t>
      </w:r>
      <w:r w:rsidRPr="00994364">
        <w:rPr>
          <w:rFonts w:ascii="Gill Sans MT" w:hAnsi="Gill Sans MT" w:cs="Segoe UI"/>
        </w:rPr>
        <w:t xml:space="preserve"> non discriminatoire et des mesures de facilitation de la participation des femmes dans le projet ont été adoptées tel que le choix sélectif des femmes à participer dans les foires, les organes de la coopérative qui incluent les femmes.</w:t>
      </w:r>
    </w:p>
    <w:p w14:paraId="6601679A" w14:textId="77777777" w:rsidR="000D165A" w:rsidRPr="00994364" w:rsidRDefault="000D165A" w:rsidP="00340B11">
      <w:pPr>
        <w:suppressAutoHyphens/>
        <w:autoSpaceDN w:val="0"/>
        <w:jc w:val="both"/>
        <w:textAlignment w:val="baseline"/>
        <w:rPr>
          <w:rFonts w:ascii="Gill Sans MT" w:hAnsi="Gill Sans MT" w:cs="Segoe UI"/>
        </w:rPr>
      </w:pPr>
    </w:p>
    <w:p w14:paraId="1F044FD7" w14:textId="734C7188" w:rsidR="00684B3C"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L’analyse du niveau d’appréciation du processus de sélection des bénéficiaires montre un niveau élevé  d’appréciation de la sélection des bénéficiaires. Le choix qui </w:t>
      </w:r>
      <w:r w:rsidR="00605505">
        <w:rPr>
          <w:rFonts w:ascii="Gill Sans MT" w:hAnsi="Gill Sans MT" w:cs="Segoe UI"/>
        </w:rPr>
        <w:t>a</w:t>
      </w:r>
      <w:r w:rsidRPr="00994364">
        <w:rPr>
          <w:rFonts w:ascii="Gill Sans MT" w:hAnsi="Gill Sans MT" w:cs="Segoe UI"/>
        </w:rPr>
        <w:t xml:space="preserve"> été fait grâce une collecte  des informations auprès des bénéficiaires a permis d’identifier des bénéficiaires qui réellement sont des vrais bénéficiaires.</w:t>
      </w:r>
    </w:p>
    <w:p w14:paraId="49ED067E" w14:textId="29ED1337" w:rsidR="00684B3C" w:rsidRPr="00994364" w:rsidRDefault="00684B3C" w:rsidP="00340B11">
      <w:pPr>
        <w:pStyle w:val="Titre1"/>
        <w:jc w:val="both"/>
        <w:rPr>
          <w:rFonts w:ascii="Gill Sans MT" w:eastAsia="Calibri" w:hAnsi="Gill Sans MT" w:cs="Segoe UI"/>
          <w:sz w:val="24"/>
          <w:szCs w:val="24"/>
          <w:lang w:val="fr-FR"/>
        </w:rPr>
      </w:pPr>
      <w:bookmarkStart w:id="217" w:name="_Toc20573585"/>
      <w:r w:rsidRPr="00994364">
        <w:rPr>
          <w:rFonts w:ascii="Gill Sans MT" w:hAnsi="Gill Sans MT" w:cs="Segoe UI"/>
          <w:sz w:val="24"/>
          <w:szCs w:val="24"/>
          <w:lang w:val="fr-FR"/>
        </w:rPr>
        <w:t xml:space="preserve">Graphique </w:t>
      </w:r>
      <w:r w:rsidR="006F4244" w:rsidRPr="00994364">
        <w:rPr>
          <w:rFonts w:ascii="Gill Sans MT" w:hAnsi="Gill Sans MT" w:cs="Segoe UI"/>
          <w:sz w:val="24"/>
          <w:szCs w:val="24"/>
          <w:lang w:val="fr-FR"/>
        </w:rPr>
        <w:t>2:</w:t>
      </w:r>
      <w:r w:rsidRPr="00994364">
        <w:rPr>
          <w:rFonts w:ascii="Gill Sans MT" w:hAnsi="Gill Sans MT" w:cs="Segoe UI"/>
          <w:sz w:val="24"/>
          <w:szCs w:val="24"/>
          <w:lang w:val="fr-FR"/>
        </w:rPr>
        <w:t xml:space="preserve"> </w:t>
      </w:r>
      <w:r w:rsidRPr="00994364">
        <w:rPr>
          <w:rFonts w:ascii="Gill Sans MT" w:eastAsia="Calibri" w:hAnsi="Gill Sans MT" w:cs="Segoe UI"/>
          <w:sz w:val="24"/>
          <w:szCs w:val="24"/>
          <w:lang w:val="fr-FR"/>
        </w:rPr>
        <w:t xml:space="preserve">Comment </w:t>
      </w:r>
      <w:proofErr w:type="spellStart"/>
      <w:r w:rsidRPr="00994364">
        <w:rPr>
          <w:rFonts w:ascii="Gill Sans MT" w:eastAsia="Calibri" w:hAnsi="Gill Sans MT" w:cs="Segoe UI"/>
          <w:sz w:val="24"/>
          <w:szCs w:val="24"/>
          <w:lang w:val="fr-FR"/>
        </w:rPr>
        <w:t>etait</w:t>
      </w:r>
      <w:proofErr w:type="spellEnd"/>
      <w:r w:rsidRPr="00994364">
        <w:rPr>
          <w:rFonts w:ascii="Gill Sans MT" w:eastAsia="Calibri" w:hAnsi="Gill Sans MT" w:cs="Segoe UI"/>
          <w:sz w:val="24"/>
          <w:szCs w:val="24"/>
          <w:lang w:val="fr-FR"/>
        </w:rPr>
        <w:t xml:space="preserve"> opéré les choix des </w:t>
      </w:r>
      <w:proofErr w:type="spellStart"/>
      <w:r w:rsidRPr="00994364">
        <w:rPr>
          <w:rFonts w:ascii="Gill Sans MT" w:eastAsia="Calibri" w:hAnsi="Gill Sans MT" w:cs="Segoe UI"/>
          <w:sz w:val="24"/>
          <w:szCs w:val="24"/>
          <w:lang w:val="fr-FR"/>
        </w:rPr>
        <w:t>beneficiaires</w:t>
      </w:r>
      <w:proofErr w:type="spellEnd"/>
      <w:r w:rsidRPr="00994364">
        <w:rPr>
          <w:rFonts w:ascii="Gill Sans MT" w:eastAsia="Calibri" w:hAnsi="Gill Sans MT" w:cs="Segoe UI"/>
          <w:sz w:val="24"/>
          <w:szCs w:val="24"/>
          <w:lang w:val="fr-FR"/>
        </w:rPr>
        <w:t>?</w:t>
      </w:r>
      <w:bookmarkEnd w:id="217"/>
    </w:p>
    <w:p w14:paraId="5EF061D9" w14:textId="54EC31CC" w:rsidR="000D165A" w:rsidRPr="00994364" w:rsidRDefault="00C472CB" w:rsidP="00340B11">
      <w:pPr>
        <w:suppressAutoHyphens/>
        <w:autoSpaceDN w:val="0"/>
        <w:jc w:val="both"/>
        <w:textAlignment w:val="baseline"/>
        <w:rPr>
          <w:rFonts w:ascii="Gill Sans MT" w:hAnsi="Gill Sans MT" w:cs="Segoe UI"/>
        </w:rPr>
      </w:pPr>
      <w:r w:rsidRPr="00994364">
        <w:rPr>
          <w:rFonts w:ascii="Gill Sans MT" w:hAnsi="Gill Sans MT"/>
          <w:noProof/>
        </w:rPr>
        <w:drawing>
          <wp:inline distT="0" distB="0" distL="0" distR="0" wp14:anchorId="46B4F858" wp14:editId="4BC1627D">
            <wp:extent cx="6172835" cy="1626235"/>
            <wp:effectExtent l="0" t="0" r="18415" b="12065"/>
            <wp:docPr id="62" name="Graphique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6E6B90B" w14:textId="68B6F5E6" w:rsidR="000D165A" w:rsidRPr="00994364" w:rsidRDefault="00684B3C" w:rsidP="00340B11">
      <w:pPr>
        <w:suppressAutoHyphens/>
        <w:autoSpaceDN w:val="0"/>
        <w:jc w:val="both"/>
        <w:textAlignment w:val="baseline"/>
        <w:rPr>
          <w:rFonts w:ascii="Gill Sans MT" w:hAnsi="Gill Sans MT" w:cs="Segoe UI"/>
        </w:rPr>
      </w:pPr>
      <w:r w:rsidRPr="00994364">
        <w:rPr>
          <w:rFonts w:ascii="Gill Sans MT" w:hAnsi="Gill Sans MT" w:cs="Segoe UI"/>
        </w:rPr>
        <w:t>Source : consultant à partir des données de l’</w:t>
      </w:r>
      <w:r w:rsidR="009B1F39">
        <w:rPr>
          <w:rFonts w:ascii="Gill Sans MT" w:hAnsi="Gill Sans MT" w:cs="Segoe UI"/>
        </w:rPr>
        <w:t>enquête</w:t>
      </w:r>
      <w:r w:rsidRPr="00994364">
        <w:rPr>
          <w:rFonts w:ascii="Gill Sans MT" w:hAnsi="Gill Sans MT" w:cs="Segoe UI"/>
        </w:rPr>
        <w:t xml:space="preserve"> des bénéficiaires </w:t>
      </w:r>
    </w:p>
    <w:p w14:paraId="3E0157AC" w14:textId="77777777" w:rsidR="00684B3C" w:rsidRPr="00994364" w:rsidRDefault="00684B3C" w:rsidP="00340B11">
      <w:pPr>
        <w:suppressAutoHyphens/>
        <w:autoSpaceDN w:val="0"/>
        <w:jc w:val="both"/>
        <w:textAlignment w:val="baseline"/>
        <w:rPr>
          <w:rFonts w:ascii="Gill Sans MT" w:hAnsi="Gill Sans MT" w:cs="Segoe UI"/>
        </w:rPr>
      </w:pPr>
    </w:p>
    <w:p w14:paraId="07393D83" w14:textId="77777777" w:rsidR="009E41B9"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lastRenderedPageBreak/>
        <w:t xml:space="preserve">En effet, 96,2% des </w:t>
      </w:r>
      <w:r w:rsidR="009E41B9" w:rsidRPr="00994364">
        <w:rPr>
          <w:rFonts w:ascii="Gill Sans MT" w:hAnsi="Gill Sans MT" w:cs="Segoe UI"/>
        </w:rPr>
        <w:t xml:space="preserve">artisans </w:t>
      </w:r>
      <w:r w:rsidRPr="00994364">
        <w:rPr>
          <w:rFonts w:ascii="Gill Sans MT" w:hAnsi="Gill Sans MT" w:cs="Segoe UI"/>
        </w:rPr>
        <w:t>enquêtés affirment que les critères de sélection tenaient compte des limites et contraintes de la participation des femmes, jeunes et autres groupes en priorisant les femmes dans la sélection des bénéficiaires.</w:t>
      </w:r>
      <w:r w:rsidR="009E41B9" w:rsidRPr="00994364">
        <w:rPr>
          <w:rFonts w:ascii="Gill Sans MT" w:hAnsi="Gill Sans MT" w:cs="Segoe UI"/>
        </w:rPr>
        <w:t xml:space="preserve"> En effet, 99,7% des femmes affirment la tenue en compte des facteurs  et contraintes  limitant la participation des femmes lors de la </w:t>
      </w:r>
      <w:proofErr w:type="spellStart"/>
      <w:r w:rsidR="009E41B9" w:rsidRPr="00994364">
        <w:rPr>
          <w:rFonts w:ascii="Gill Sans MT" w:hAnsi="Gill Sans MT" w:cs="Segoe UI"/>
        </w:rPr>
        <w:t>séléction</w:t>
      </w:r>
      <w:proofErr w:type="spellEnd"/>
      <w:r w:rsidR="009E41B9" w:rsidRPr="00994364">
        <w:rPr>
          <w:rFonts w:ascii="Gill Sans MT" w:hAnsi="Gill Sans MT" w:cs="Segoe UI"/>
        </w:rPr>
        <w:t xml:space="preserve"> des bénéficiaires du projet. </w:t>
      </w:r>
      <w:r w:rsidRPr="00994364">
        <w:rPr>
          <w:rFonts w:ascii="Gill Sans MT" w:hAnsi="Gill Sans MT" w:cs="Segoe UI"/>
        </w:rPr>
        <w:t xml:space="preserve">  </w:t>
      </w:r>
    </w:p>
    <w:p w14:paraId="33C21FB6" w14:textId="77777777" w:rsidR="009E41B9" w:rsidRPr="00994364" w:rsidRDefault="009E41B9" w:rsidP="00340B11">
      <w:pPr>
        <w:suppressAutoHyphens/>
        <w:autoSpaceDN w:val="0"/>
        <w:jc w:val="both"/>
        <w:textAlignment w:val="baseline"/>
        <w:rPr>
          <w:rFonts w:ascii="Gill Sans MT" w:hAnsi="Gill Sans MT" w:cs="Segoe UI"/>
        </w:rPr>
      </w:pPr>
    </w:p>
    <w:p w14:paraId="1C55B477" w14:textId="1A6282DD"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De plus, 78% des bénéficiaires </w:t>
      </w:r>
      <w:r w:rsidR="009E41B9" w:rsidRPr="00994364">
        <w:rPr>
          <w:rFonts w:ascii="Gill Sans MT" w:hAnsi="Gill Sans MT" w:cs="Segoe UI"/>
        </w:rPr>
        <w:t xml:space="preserve"> et 83,7%  des femmes artisanes </w:t>
      </w:r>
      <w:r w:rsidRPr="00994364">
        <w:rPr>
          <w:rFonts w:ascii="Gill Sans MT" w:hAnsi="Gill Sans MT" w:cs="Segoe UI"/>
        </w:rPr>
        <w:t xml:space="preserve">enquêtés affirment que le processus de sélection des bénéficiaires a été bien fait et 19% des enquêtés </w:t>
      </w:r>
      <w:r w:rsidR="009E41B9" w:rsidRPr="00994364">
        <w:rPr>
          <w:rFonts w:ascii="Gill Sans MT" w:hAnsi="Gill Sans MT" w:cs="Segoe UI"/>
        </w:rPr>
        <w:t xml:space="preserve"> et 27,3 % </w:t>
      </w:r>
      <w:r w:rsidRPr="00994364">
        <w:rPr>
          <w:rFonts w:ascii="Gill Sans MT" w:hAnsi="Gill Sans MT" w:cs="Segoe UI"/>
        </w:rPr>
        <w:t>ont très appréciés ce processus de sélection des bénéficiaires. Le processus de sélection des bénéficiaires a été mené par des collectes des données de la situation socioéconomique des ménages de la zone du projet. Ce processus  a permis une efficacité dans le choix des bénéficiaires.</w:t>
      </w:r>
    </w:p>
    <w:p w14:paraId="1EF8E810" w14:textId="77777777" w:rsidR="000D165A" w:rsidRPr="00994364" w:rsidRDefault="000D165A" w:rsidP="00340B11">
      <w:pPr>
        <w:suppressAutoHyphens/>
        <w:autoSpaceDN w:val="0"/>
        <w:jc w:val="both"/>
        <w:textAlignment w:val="baseline"/>
        <w:rPr>
          <w:rFonts w:ascii="Gill Sans MT" w:hAnsi="Gill Sans MT" w:cs="Segoe UI"/>
        </w:rPr>
      </w:pPr>
    </w:p>
    <w:p w14:paraId="4DEB7572" w14:textId="77777777"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L’analyse de la parité homme et femme dans le projet montre que  plus de 70,5% des bénéficiaires du projet sont des femmes. De plus, il est remarqué une participation des femmes des métiers qui jadis culturellement sont sensés appartenir aux hommes dont la maroquinerie, le travail de cuir.</w:t>
      </w:r>
    </w:p>
    <w:p w14:paraId="5D0562C4" w14:textId="77777777" w:rsidR="000D165A" w:rsidRPr="00994364" w:rsidRDefault="000D165A" w:rsidP="00340B11">
      <w:pPr>
        <w:suppressAutoHyphens/>
        <w:autoSpaceDN w:val="0"/>
        <w:ind w:left="720"/>
        <w:jc w:val="both"/>
        <w:textAlignment w:val="baseline"/>
        <w:rPr>
          <w:rFonts w:ascii="Gill Sans MT" w:hAnsi="Gill Sans MT" w:cs="Segoe UI"/>
        </w:rPr>
      </w:pPr>
    </w:p>
    <w:p w14:paraId="32AAD691" w14:textId="29791D80" w:rsidR="000D165A" w:rsidRPr="00994364" w:rsidRDefault="000D165A" w:rsidP="00340B11">
      <w:pPr>
        <w:pStyle w:val="Titre1"/>
        <w:jc w:val="both"/>
        <w:rPr>
          <w:rFonts w:ascii="Gill Sans MT" w:hAnsi="Gill Sans MT" w:cs="Segoe UI"/>
          <w:sz w:val="24"/>
          <w:szCs w:val="24"/>
          <w:lang w:val="fr-FR"/>
        </w:rPr>
      </w:pPr>
      <w:bookmarkStart w:id="218" w:name="_Toc20573586"/>
      <w:r w:rsidRPr="00994364">
        <w:rPr>
          <w:rFonts w:ascii="Gill Sans MT" w:hAnsi="Gill Sans MT" w:cs="Segoe UI"/>
          <w:b w:val="0"/>
          <w:sz w:val="24"/>
          <w:szCs w:val="24"/>
          <w:lang w:val="fr-FR"/>
        </w:rPr>
        <w:t>Graphique </w:t>
      </w:r>
      <w:r w:rsidR="006F4244" w:rsidRPr="00994364">
        <w:rPr>
          <w:rFonts w:ascii="Gill Sans MT" w:hAnsi="Gill Sans MT" w:cs="Segoe UI"/>
          <w:b w:val="0"/>
          <w:sz w:val="24"/>
          <w:szCs w:val="24"/>
          <w:lang w:val="fr-FR"/>
        </w:rPr>
        <w:t>3:</w:t>
      </w:r>
      <w:r w:rsidRPr="00994364">
        <w:rPr>
          <w:rFonts w:ascii="Gill Sans MT" w:hAnsi="Gill Sans MT" w:cs="Segoe UI"/>
          <w:b w:val="0"/>
          <w:bCs w:val="0"/>
          <w:sz w:val="24"/>
          <w:szCs w:val="24"/>
          <w:lang w:val="fr-FR"/>
        </w:rPr>
        <w:t xml:space="preserve"> Effectif des bénéficiaires féminin dans l’effectif total des bénéficiaires</w:t>
      </w:r>
      <w:bookmarkEnd w:id="218"/>
    </w:p>
    <w:p w14:paraId="5EF63897" w14:textId="2A709EE5" w:rsidR="000D165A" w:rsidRPr="00994364" w:rsidRDefault="00C472CB" w:rsidP="00340B11">
      <w:pPr>
        <w:suppressAutoHyphens/>
        <w:autoSpaceDN w:val="0"/>
        <w:jc w:val="both"/>
        <w:textAlignment w:val="baseline"/>
        <w:rPr>
          <w:rFonts w:ascii="Gill Sans MT" w:hAnsi="Gill Sans MT" w:cs="Segoe UI"/>
        </w:rPr>
      </w:pPr>
      <w:r w:rsidRPr="00994364">
        <w:rPr>
          <w:rFonts w:ascii="Gill Sans MT" w:hAnsi="Gill Sans MT"/>
          <w:noProof/>
        </w:rPr>
        <w:drawing>
          <wp:inline distT="0" distB="0" distL="0" distR="0" wp14:anchorId="5B8687F1" wp14:editId="0A84F9D2">
            <wp:extent cx="6062345" cy="2755265"/>
            <wp:effectExtent l="0" t="0" r="14605" b="26035"/>
            <wp:docPr id="61" name="Graphique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F1B9205" w14:textId="589499E6" w:rsidR="0038199E" w:rsidRPr="00994364" w:rsidRDefault="000D165A" w:rsidP="00340B11">
      <w:pPr>
        <w:suppressAutoHyphens/>
        <w:autoSpaceDN w:val="0"/>
        <w:ind w:left="720"/>
        <w:jc w:val="both"/>
        <w:textAlignment w:val="baseline"/>
        <w:rPr>
          <w:rFonts w:ascii="Gill Sans MT" w:hAnsi="Gill Sans MT" w:cs="Segoe UI"/>
        </w:rPr>
      </w:pPr>
      <w:r w:rsidRPr="00994364">
        <w:rPr>
          <w:rFonts w:ascii="Gill Sans MT" w:hAnsi="Gill Sans MT" w:cs="Segoe UI"/>
        </w:rPr>
        <w:t xml:space="preserve">Source : </w:t>
      </w:r>
      <w:r w:rsidR="006F4244" w:rsidRPr="00994364">
        <w:rPr>
          <w:rFonts w:ascii="Gill Sans MT" w:hAnsi="Gill Sans MT" w:cs="Segoe UI"/>
        </w:rPr>
        <w:t xml:space="preserve">établi par le consultant à partir des </w:t>
      </w:r>
      <w:r w:rsidRPr="00994364">
        <w:rPr>
          <w:rFonts w:ascii="Gill Sans MT" w:hAnsi="Gill Sans MT" w:cs="Segoe UI"/>
        </w:rPr>
        <w:t xml:space="preserve">données </w:t>
      </w:r>
      <w:r w:rsidR="00FA155E" w:rsidRPr="00994364">
        <w:rPr>
          <w:rFonts w:ascii="Gill Sans MT" w:hAnsi="Gill Sans MT" w:cs="Segoe UI"/>
        </w:rPr>
        <w:t>de l’enquête des bénéficiaires.</w:t>
      </w:r>
    </w:p>
    <w:p w14:paraId="001A1009" w14:textId="4E381889" w:rsidR="009A6110" w:rsidRPr="00994364" w:rsidRDefault="00C2527C" w:rsidP="00E12C64">
      <w:pPr>
        <w:pStyle w:val="Paragraphedeliste"/>
        <w:numPr>
          <w:ilvl w:val="2"/>
          <w:numId w:val="34"/>
        </w:numPr>
        <w:spacing w:before="240"/>
        <w:jc w:val="both"/>
        <w:outlineLvl w:val="2"/>
        <w:rPr>
          <w:rStyle w:val="tlid-translation"/>
          <w:rFonts w:ascii="Gill Sans MT" w:hAnsi="Gill Sans MT" w:cs="Segoe UI"/>
          <w:b/>
          <w:lang w:val="fr-FR"/>
        </w:rPr>
      </w:pPr>
      <w:bookmarkStart w:id="219" w:name="_Toc20573587"/>
      <w:r w:rsidRPr="00994364">
        <w:rPr>
          <w:rStyle w:val="tlid-translation"/>
          <w:rFonts w:ascii="Gill Sans MT" w:eastAsia="Arial" w:hAnsi="Gill Sans MT"/>
          <w:b/>
          <w:lang w:val="fr-FR"/>
        </w:rPr>
        <w:t>Résumé des principales constatations sur la pertinence</w:t>
      </w:r>
      <w:bookmarkEnd w:id="219"/>
    </w:p>
    <w:p w14:paraId="59121BB5" w14:textId="77777777" w:rsidR="00911A66" w:rsidRPr="00994364" w:rsidRDefault="00911A66" w:rsidP="00340B11">
      <w:pPr>
        <w:pStyle w:val="Paragraphedeliste"/>
        <w:spacing w:before="240"/>
        <w:ind w:left="1224"/>
        <w:jc w:val="both"/>
        <w:outlineLvl w:val="0"/>
        <w:rPr>
          <w:rFonts w:ascii="Gill Sans MT" w:hAnsi="Gill Sans MT" w:cs="Segoe UI"/>
          <w:b/>
          <w:lang w:val="fr-FR"/>
        </w:rPr>
      </w:pPr>
    </w:p>
    <w:p w14:paraId="46EF08FF" w14:textId="62856FCA" w:rsidR="009A6110" w:rsidRPr="00994364" w:rsidRDefault="009A6110" w:rsidP="00340B11">
      <w:pPr>
        <w:jc w:val="both"/>
        <w:rPr>
          <w:rFonts w:ascii="Gill Sans MT" w:hAnsi="Gill Sans MT" w:cs="Segoe UI"/>
        </w:rPr>
      </w:pPr>
      <w:r w:rsidRPr="00994364">
        <w:rPr>
          <w:rFonts w:ascii="Gill Sans MT" w:hAnsi="Gill Sans MT"/>
        </w:rPr>
        <w:t xml:space="preserve">Le projet est aligné aux politiques nationales de développement économique comme le </w:t>
      </w:r>
      <w:r w:rsidRPr="00994364">
        <w:rPr>
          <w:rFonts w:ascii="Gill Sans MT" w:hAnsi="Gill Sans MT" w:cs="Segoe UI"/>
        </w:rPr>
        <w:t>PND 2018-2027</w:t>
      </w:r>
      <w:r w:rsidRPr="00994364">
        <w:rPr>
          <w:rFonts w:ascii="Gill Sans MT" w:hAnsi="Gill Sans MT"/>
        </w:rPr>
        <w:t xml:space="preserve">, vision 2025 et les politiques sectorielles du commerce, industrie mais au contexte socioéconomiques Burundais. Les interventions du projet s’alignent </w:t>
      </w:r>
      <w:r w:rsidR="009E41B9" w:rsidRPr="00994364">
        <w:rPr>
          <w:rFonts w:ascii="Gill Sans MT" w:hAnsi="Gill Sans MT"/>
        </w:rPr>
        <w:t>aux besoins</w:t>
      </w:r>
      <w:r w:rsidR="009E41B9" w:rsidRPr="00994364">
        <w:rPr>
          <w:rFonts w:ascii="Gill Sans MT" w:hAnsi="Gill Sans MT" w:cs="Segoe UI"/>
        </w:rPr>
        <w:t xml:space="preserve"> identifiés</w:t>
      </w:r>
      <w:r w:rsidRPr="00994364">
        <w:rPr>
          <w:rFonts w:ascii="Gill Sans MT" w:hAnsi="Gill Sans MT" w:cs="Segoe UI"/>
        </w:rPr>
        <w:t xml:space="preserve"> dans le secteur de l’artisan dans les politiques nationales  tel que le PND.  Le projet a permis le développement </w:t>
      </w:r>
      <w:r w:rsidR="008914A9" w:rsidRPr="00994364">
        <w:rPr>
          <w:rFonts w:ascii="Gill Sans MT" w:hAnsi="Gill Sans MT" w:cs="Segoe UI"/>
        </w:rPr>
        <w:t xml:space="preserve">des solutions </w:t>
      </w:r>
      <w:r w:rsidRPr="00994364">
        <w:rPr>
          <w:rFonts w:ascii="Gill Sans MT" w:hAnsi="Gill Sans MT" w:cs="Segoe UI"/>
        </w:rPr>
        <w:t>adapté</w:t>
      </w:r>
      <w:r w:rsidR="008914A9" w:rsidRPr="00994364">
        <w:rPr>
          <w:rFonts w:ascii="Gill Sans MT" w:hAnsi="Gill Sans MT" w:cs="Segoe UI"/>
        </w:rPr>
        <w:t>es</w:t>
      </w:r>
      <w:r w:rsidRPr="00994364">
        <w:rPr>
          <w:rFonts w:ascii="Gill Sans MT" w:hAnsi="Gill Sans MT" w:cs="Segoe UI"/>
        </w:rPr>
        <w:t xml:space="preserve"> aux problèmes identifiés dans le secteur de l’artisan</w:t>
      </w:r>
      <w:r w:rsidR="008914A9" w:rsidRPr="00994364">
        <w:rPr>
          <w:rFonts w:ascii="Gill Sans MT" w:hAnsi="Gill Sans MT" w:cs="Segoe UI"/>
        </w:rPr>
        <w:t>at</w:t>
      </w:r>
      <w:r w:rsidRPr="00994364">
        <w:rPr>
          <w:rFonts w:ascii="Gill Sans MT" w:hAnsi="Gill Sans MT" w:cs="Segoe UI"/>
        </w:rPr>
        <w:t xml:space="preserve"> et aux problèmes des artisans. En effet, L’intervention du projet a consisté à développer des mécanismes d’innovation dans l’artisanat burundais et a permis une multiplication des designs adaptés aux marchés internationaux mais aussi </w:t>
      </w:r>
      <w:r w:rsidR="00D52B83" w:rsidRPr="00994364">
        <w:rPr>
          <w:rFonts w:ascii="Gill Sans MT" w:hAnsi="Gill Sans MT" w:cs="Segoe UI"/>
        </w:rPr>
        <w:t xml:space="preserve"> la fabrication</w:t>
      </w:r>
      <w:r w:rsidRPr="00994364">
        <w:rPr>
          <w:rFonts w:ascii="Gill Sans MT" w:hAnsi="Gill Sans MT" w:cs="Segoe UI"/>
        </w:rPr>
        <w:t xml:space="preserve"> des produits</w:t>
      </w:r>
      <w:r w:rsidR="00D52B83" w:rsidRPr="00994364">
        <w:rPr>
          <w:rFonts w:ascii="Gill Sans MT" w:hAnsi="Gill Sans MT" w:cs="Segoe UI"/>
        </w:rPr>
        <w:t xml:space="preserve"> </w:t>
      </w:r>
      <w:r w:rsidRPr="00994364">
        <w:rPr>
          <w:rFonts w:ascii="Gill Sans MT" w:hAnsi="Gill Sans MT" w:cs="Segoe UI"/>
        </w:rPr>
        <w:t xml:space="preserve">qui étaient jadis importés comme les ceintures, sandales et chaussures fermées.   </w:t>
      </w:r>
    </w:p>
    <w:p w14:paraId="5B390AC2" w14:textId="0104183E" w:rsidR="009A6110" w:rsidRPr="00994364" w:rsidRDefault="009A6110" w:rsidP="00340B11">
      <w:pPr>
        <w:jc w:val="both"/>
        <w:rPr>
          <w:rFonts w:ascii="Gill Sans MT" w:hAnsi="Gill Sans MT" w:cs="Segoe UI"/>
        </w:rPr>
      </w:pPr>
      <w:r w:rsidRPr="00994364">
        <w:rPr>
          <w:rFonts w:ascii="Gill Sans MT" w:hAnsi="Gill Sans MT" w:cs="Segoe UI"/>
        </w:rPr>
        <w:t>La mise en œuvre du projet s’est appuyé des acteurs stratégiques et efficaces dans la promotion de l’artisanat au Burundi (</w:t>
      </w:r>
      <w:r w:rsidR="00064767">
        <w:rPr>
          <w:rFonts w:ascii="Gill Sans MT" w:hAnsi="Gill Sans MT" w:cs="Segoe UI"/>
        </w:rPr>
        <w:t>CHASAA</w:t>
      </w:r>
      <w:r w:rsidRPr="00994364">
        <w:rPr>
          <w:rFonts w:ascii="Gill Sans MT" w:hAnsi="Gill Sans MT" w:cs="Segoe UI"/>
        </w:rPr>
        <w:t xml:space="preserve">). La conception du projet s’ est basé sur des </w:t>
      </w:r>
      <w:r w:rsidRPr="00994364">
        <w:rPr>
          <w:rFonts w:ascii="Gill Sans MT" w:hAnsi="Gill Sans MT" w:cs="Segoe UI"/>
        </w:rPr>
        <w:lastRenderedPageBreak/>
        <w:t>études de faisabilité et de marché qui ont permis de développ</w:t>
      </w:r>
      <w:r w:rsidR="00605505">
        <w:rPr>
          <w:rFonts w:ascii="Gill Sans MT" w:hAnsi="Gill Sans MT" w:cs="Segoe UI"/>
        </w:rPr>
        <w:t>er</w:t>
      </w:r>
      <w:r w:rsidRPr="00994364">
        <w:rPr>
          <w:rFonts w:ascii="Gill Sans MT" w:hAnsi="Gill Sans MT" w:cs="Segoe UI"/>
        </w:rPr>
        <w:t xml:space="preserve"> des interventions adéquate</w:t>
      </w:r>
      <w:r w:rsidR="00605505">
        <w:rPr>
          <w:rFonts w:ascii="Gill Sans MT" w:hAnsi="Gill Sans MT" w:cs="Segoe UI"/>
        </w:rPr>
        <w:t>s</w:t>
      </w:r>
      <w:r w:rsidRPr="00994364">
        <w:rPr>
          <w:rFonts w:ascii="Gill Sans MT" w:hAnsi="Gill Sans MT" w:cs="Segoe UI"/>
        </w:rPr>
        <w:t xml:space="preserve"> et appropriées aux problèmes du secteur.</w:t>
      </w:r>
    </w:p>
    <w:p w14:paraId="365E9270" w14:textId="5F84A53E" w:rsidR="009A6110" w:rsidRPr="00994364" w:rsidRDefault="009A6110" w:rsidP="00340B11">
      <w:pPr>
        <w:jc w:val="both"/>
        <w:rPr>
          <w:rFonts w:ascii="Gill Sans MT" w:hAnsi="Gill Sans MT"/>
        </w:rPr>
      </w:pPr>
      <w:r w:rsidRPr="00994364">
        <w:rPr>
          <w:rFonts w:ascii="Gill Sans MT" w:hAnsi="Gill Sans MT" w:cs="Segoe UI"/>
        </w:rPr>
        <w:t>De plus, le projet a pris en compte l’aspect genre, les modes de sélection des</w:t>
      </w:r>
      <w:r w:rsidR="008914A9" w:rsidRPr="00994364">
        <w:rPr>
          <w:rFonts w:ascii="Gill Sans MT" w:hAnsi="Gill Sans MT" w:cs="Segoe UI"/>
        </w:rPr>
        <w:t xml:space="preserve"> </w:t>
      </w:r>
      <w:r w:rsidRPr="00994364">
        <w:rPr>
          <w:rFonts w:ascii="Gill Sans MT" w:hAnsi="Gill Sans MT" w:cs="Segoe UI"/>
        </w:rPr>
        <w:t>bénéficiaires étaient inclusi</w:t>
      </w:r>
      <w:r w:rsidR="00E13B8B">
        <w:rPr>
          <w:rFonts w:ascii="Gill Sans MT" w:hAnsi="Gill Sans MT" w:cs="Segoe UI"/>
        </w:rPr>
        <w:t>f</w:t>
      </w:r>
      <w:r w:rsidRPr="00994364">
        <w:rPr>
          <w:rFonts w:ascii="Gill Sans MT" w:hAnsi="Gill Sans MT" w:cs="Segoe UI"/>
        </w:rPr>
        <w:t xml:space="preserve">s et </w:t>
      </w:r>
      <w:r w:rsidR="00E13B8B">
        <w:rPr>
          <w:rFonts w:ascii="Gill Sans MT" w:hAnsi="Gill Sans MT" w:cs="Segoe UI"/>
        </w:rPr>
        <w:t xml:space="preserve">ceux de </w:t>
      </w:r>
      <w:r w:rsidRPr="00994364">
        <w:rPr>
          <w:rFonts w:ascii="Gill Sans MT" w:hAnsi="Gill Sans MT" w:cs="Segoe UI"/>
        </w:rPr>
        <w:t>sélection des vulnérables ont été priorisés.</w:t>
      </w:r>
    </w:p>
    <w:p w14:paraId="032492C4" w14:textId="77777777" w:rsidR="00494CF3" w:rsidRPr="00994364" w:rsidRDefault="0038199E" w:rsidP="00AB7467">
      <w:pPr>
        <w:spacing w:before="240"/>
        <w:jc w:val="both"/>
        <w:outlineLvl w:val="0"/>
        <w:rPr>
          <w:rFonts w:ascii="Gill Sans MT" w:hAnsi="Gill Sans MT" w:cs="Segoe UI"/>
        </w:rPr>
        <w:sectPr w:rsidR="00494CF3" w:rsidRPr="00994364" w:rsidSect="002402CB">
          <w:type w:val="continuous"/>
          <w:pgSz w:w="11906" w:h="16838"/>
          <w:pgMar w:top="1417" w:right="1417" w:bottom="1417" w:left="1417" w:header="708" w:footer="708" w:gutter="0"/>
          <w:pgNumType w:start="1"/>
          <w:cols w:space="720"/>
          <w:docGrid w:linePitch="299"/>
        </w:sectPr>
      </w:pPr>
      <w:r w:rsidRPr="00994364">
        <w:rPr>
          <w:rFonts w:ascii="Gill Sans MT" w:hAnsi="Gill Sans MT" w:cs="Segoe UI"/>
          <w:sz w:val="28"/>
        </w:rPr>
        <w:br w:type="page"/>
      </w:r>
    </w:p>
    <w:p w14:paraId="247FDED7" w14:textId="698DE204" w:rsidR="000D165A" w:rsidRPr="00994364" w:rsidRDefault="000D165A" w:rsidP="00AB7467">
      <w:pPr>
        <w:spacing w:before="240"/>
        <w:jc w:val="both"/>
        <w:outlineLvl w:val="0"/>
        <w:rPr>
          <w:rFonts w:ascii="Gill Sans MT" w:hAnsi="Gill Sans MT" w:cs="Segoe UI"/>
        </w:rPr>
      </w:pPr>
    </w:p>
    <w:tbl>
      <w:tblPr>
        <w:tblpPr w:leftFromText="180" w:rightFromText="180" w:bottomFromText="160" w:vertAnchor="text" w:horzAnchor="margin" w:tblpXSpec="right" w:tblpY="-101"/>
        <w:tblW w:w="0" w:type="auto"/>
        <w:tblLayout w:type="fixed"/>
        <w:tblCellMar>
          <w:left w:w="0" w:type="dxa"/>
          <w:right w:w="0" w:type="dxa"/>
        </w:tblCellMar>
        <w:tblLook w:val="04A0" w:firstRow="1" w:lastRow="0" w:firstColumn="1" w:lastColumn="0" w:noHBand="0" w:noVBand="1"/>
      </w:tblPr>
      <w:tblGrid>
        <w:gridCol w:w="514"/>
      </w:tblGrid>
      <w:tr w:rsidR="00494CF3" w:rsidRPr="00994364" w14:paraId="3FC50337" w14:textId="77777777" w:rsidTr="00494CF3">
        <w:trPr>
          <w:trHeight w:val="27"/>
        </w:trPr>
        <w:tc>
          <w:tcPr>
            <w:tcW w:w="5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41EE1B0" w14:textId="77777777" w:rsidR="00494CF3" w:rsidRPr="00994364" w:rsidRDefault="00494CF3" w:rsidP="00494CF3">
            <w:pPr>
              <w:pStyle w:val="Default"/>
              <w:spacing w:line="256" w:lineRule="auto"/>
              <w:jc w:val="center"/>
              <w:rPr>
                <w:rFonts w:ascii="Gill Sans MT" w:hAnsi="Gill Sans MT"/>
                <w:b/>
                <w:bCs/>
                <w:lang w:val="en-US"/>
              </w:rPr>
            </w:pPr>
            <w:bookmarkStart w:id="220" w:name="_Toc19905324"/>
            <w:r w:rsidRPr="00994364">
              <w:rPr>
                <w:rFonts w:ascii="Gill Sans MT" w:hAnsi="Gill Sans MT"/>
                <w:b/>
                <w:bCs/>
              </w:rPr>
              <w:t>B</w:t>
            </w:r>
          </w:p>
        </w:tc>
      </w:tr>
    </w:tbl>
    <w:p w14:paraId="62EC0238" w14:textId="77777777" w:rsidR="00494CF3" w:rsidRPr="00994364" w:rsidRDefault="00F67494" w:rsidP="00E12C64">
      <w:pPr>
        <w:pStyle w:val="Paragraphedeliste"/>
        <w:numPr>
          <w:ilvl w:val="1"/>
          <w:numId w:val="34"/>
        </w:numPr>
        <w:spacing w:before="240"/>
        <w:jc w:val="both"/>
        <w:outlineLvl w:val="1"/>
        <w:rPr>
          <w:rFonts w:ascii="Gill Sans MT" w:hAnsi="Gill Sans MT" w:cs="Segoe UI"/>
          <w:b/>
          <w:i/>
          <w:lang w:val="fr-FR"/>
        </w:rPr>
      </w:pPr>
      <w:bookmarkStart w:id="221" w:name="_Toc20573588"/>
      <w:r w:rsidRPr="00994364">
        <w:rPr>
          <w:rStyle w:val="tlid-translation"/>
          <w:rFonts w:ascii="Gill Sans MT" w:eastAsia="Arial" w:hAnsi="Gill Sans MT"/>
          <w:b/>
          <w:lang w:val="fr-FR"/>
        </w:rPr>
        <w:t xml:space="preserve">Critère d'évaluation </w:t>
      </w:r>
      <w:r w:rsidR="000B599F" w:rsidRPr="00994364">
        <w:rPr>
          <w:rStyle w:val="tlid-translation"/>
          <w:rFonts w:ascii="Gill Sans MT" w:eastAsia="Arial" w:hAnsi="Gill Sans MT"/>
          <w:b/>
          <w:lang w:val="fr-FR"/>
        </w:rPr>
        <w:t>2</w:t>
      </w:r>
      <w:r w:rsidRPr="00994364">
        <w:rPr>
          <w:rStyle w:val="tlid-translation"/>
          <w:rFonts w:ascii="Gill Sans MT" w:eastAsia="Arial" w:hAnsi="Gill Sans MT"/>
          <w:b/>
          <w:lang w:val="fr-FR"/>
        </w:rPr>
        <w:t xml:space="preserve"> : </w:t>
      </w:r>
      <w:r w:rsidR="000D165A" w:rsidRPr="00994364">
        <w:rPr>
          <w:rFonts w:ascii="Gill Sans MT" w:hAnsi="Gill Sans MT" w:cs="Segoe UI"/>
          <w:b/>
          <w:i/>
          <w:lang w:val="fr-FR"/>
        </w:rPr>
        <w:t>Efficacité du projet</w:t>
      </w:r>
      <w:bookmarkEnd w:id="220"/>
      <w:bookmarkEnd w:id="221"/>
      <w:r w:rsidR="000D165A" w:rsidRPr="00994364">
        <w:rPr>
          <w:rFonts w:ascii="Gill Sans MT" w:hAnsi="Gill Sans MT" w:cs="Segoe UI"/>
          <w:b/>
          <w:i/>
          <w:lang w:val="fr-FR"/>
        </w:rPr>
        <w:t xml:space="preserve"> </w:t>
      </w:r>
      <w:r w:rsidR="00494CF3" w:rsidRPr="00994364">
        <w:rPr>
          <w:rFonts w:ascii="Gill Sans MT" w:hAnsi="Gill Sans MT" w:cs="Segoe UI"/>
          <w:b/>
          <w:i/>
          <w:lang w:val="fr-FR"/>
        </w:rPr>
        <w:t xml:space="preserve">        </w:t>
      </w:r>
    </w:p>
    <w:p w14:paraId="258EA764" w14:textId="7DC9F8FC" w:rsidR="000D165A" w:rsidRPr="00994364" w:rsidRDefault="00343F8C" w:rsidP="00340B11">
      <w:pPr>
        <w:spacing w:before="240"/>
        <w:jc w:val="both"/>
        <w:outlineLvl w:val="0"/>
        <w:rPr>
          <w:rFonts w:ascii="Gill Sans MT" w:hAnsi="Gill Sans MT" w:cs="Segoe UI"/>
        </w:rPr>
      </w:pPr>
      <w:bookmarkStart w:id="222" w:name="_Toc20573589"/>
      <w:r w:rsidRPr="00994364">
        <w:rPr>
          <w:rFonts w:ascii="Gill Sans MT" w:hAnsi="Gill Sans MT" w:cs="Segoe UI"/>
        </w:rPr>
        <w:t>L’évaluation de l’</w:t>
      </w:r>
      <w:proofErr w:type="spellStart"/>
      <w:r w:rsidRPr="00994364">
        <w:rPr>
          <w:rFonts w:ascii="Gill Sans MT" w:hAnsi="Gill Sans MT" w:cs="Segoe UI"/>
        </w:rPr>
        <w:t>éfficacité</w:t>
      </w:r>
      <w:proofErr w:type="spellEnd"/>
      <w:r w:rsidRPr="00994364">
        <w:rPr>
          <w:rFonts w:ascii="Gill Sans MT" w:hAnsi="Gill Sans MT" w:cs="Segoe UI"/>
        </w:rPr>
        <w:t xml:space="preserve"> du projet s’est </w:t>
      </w:r>
      <w:r w:rsidR="00B321BE" w:rsidRPr="00994364">
        <w:rPr>
          <w:rFonts w:ascii="Gill Sans MT" w:hAnsi="Gill Sans MT" w:cs="Segoe UI"/>
        </w:rPr>
        <w:t>focalisée</w:t>
      </w:r>
      <w:r w:rsidRPr="00994364">
        <w:rPr>
          <w:rFonts w:ascii="Gill Sans MT" w:hAnsi="Gill Sans MT" w:cs="Segoe UI"/>
        </w:rPr>
        <w:t xml:space="preserve"> sur l’analyse du niveau de performance du projet en termes de réalisation des produits et </w:t>
      </w:r>
      <w:r w:rsidR="000B599F" w:rsidRPr="00994364">
        <w:rPr>
          <w:rFonts w:ascii="Gill Sans MT" w:hAnsi="Gill Sans MT" w:cs="Segoe UI"/>
        </w:rPr>
        <w:t>effets,</w:t>
      </w:r>
      <w:r w:rsidRPr="00994364">
        <w:rPr>
          <w:rFonts w:ascii="Gill Sans MT" w:hAnsi="Gill Sans MT" w:cs="Segoe UI"/>
        </w:rPr>
        <w:t xml:space="preserve"> les facteurs de succès ou </w:t>
      </w:r>
      <w:r w:rsidR="000B599F" w:rsidRPr="00994364">
        <w:rPr>
          <w:rFonts w:ascii="Gill Sans MT" w:hAnsi="Gill Sans MT" w:cs="Segoe UI"/>
        </w:rPr>
        <w:t>d’échecs</w:t>
      </w:r>
      <w:r w:rsidRPr="00994364">
        <w:rPr>
          <w:rFonts w:ascii="Gill Sans MT" w:hAnsi="Gill Sans MT" w:cs="Segoe UI"/>
        </w:rPr>
        <w:t xml:space="preserve">, </w:t>
      </w:r>
      <w:r w:rsidR="000B599F" w:rsidRPr="00994364">
        <w:rPr>
          <w:rFonts w:ascii="Gill Sans MT" w:hAnsi="Gill Sans MT" w:cs="Segoe UI"/>
        </w:rPr>
        <w:t>l’efficacité</w:t>
      </w:r>
      <w:r w:rsidRPr="00994364">
        <w:rPr>
          <w:rFonts w:ascii="Gill Sans MT" w:hAnsi="Gill Sans MT" w:cs="Segoe UI"/>
        </w:rPr>
        <w:t xml:space="preserve"> des stratégies de </w:t>
      </w:r>
      <w:proofErr w:type="spellStart"/>
      <w:r w:rsidR="000B599F" w:rsidRPr="00994364">
        <w:rPr>
          <w:rFonts w:ascii="Gill Sans MT" w:hAnsi="Gill Sans MT" w:cs="Segoe UI"/>
        </w:rPr>
        <w:t>parternariat</w:t>
      </w:r>
      <w:proofErr w:type="spellEnd"/>
      <w:r w:rsidR="000B599F" w:rsidRPr="00994364">
        <w:rPr>
          <w:rFonts w:ascii="Gill Sans MT" w:hAnsi="Gill Sans MT" w:cs="Segoe UI"/>
        </w:rPr>
        <w:t>,</w:t>
      </w:r>
      <w:r w:rsidRPr="00994364">
        <w:rPr>
          <w:rFonts w:ascii="Gill Sans MT" w:hAnsi="Gill Sans MT" w:cs="Segoe UI"/>
        </w:rPr>
        <w:t xml:space="preserve"> et de pilotage du projet.</w:t>
      </w:r>
      <w:bookmarkEnd w:id="222"/>
    </w:p>
    <w:p w14:paraId="6CB86EBB" w14:textId="0898BFF6" w:rsidR="000D165A" w:rsidRPr="00994364" w:rsidRDefault="00B21085" w:rsidP="00E12C64">
      <w:pPr>
        <w:pStyle w:val="Paragraphedeliste"/>
        <w:numPr>
          <w:ilvl w:val="2"/>
          <w:numId w:val="34"/>
        </w:numPr>
        <w:spacing w:before="240"/>
        <w:jc w:val="both"/>
        <w:outlineLvl w:val="2"/>
        <w:rPr>
          <w:rFonts w:ascii="Gill Sans MT" w:hAnsi="Gill Sans MT" w:cs="Segoe UI"/>
          <w:b/>
          <w:i/>
          <w:lang w:val="fr-FR"/>
        </w:rPr>
      </w:pPr>
      <w:bookmarkStart w:id="223" w:name="_Toc20573590"/>
      <w:bookmarkStart w:id="224" w:name="_Toc19905326"/>
      <w:r w:rsidRPr="00994364">
        <w:rPr>
          <w:rFonts w:ascii="Gill Sans MT" w:hAnsi="Gill Sans MT" w:cs="Segoe UI"/>
          <w:b/>
          <w:i/>
          <w:lang w:val="fr-FR"/>
        </w:rPr>
        <w:t>Analyse niveau de réalisation des principaux produits et activités</w:t>
      </w:r>
      <w:bookmarkEnd w:id="223"/>
      <w:r w:rsidRPr="00994364">
        <w:rPr>
          <w:rFonts w:ascii="Gill Sans MT" w:hAnsi="Gill Sans MT" w:cs="Segoe UI"/>
          <w:b/>
          <w:i/>
          <w:lang w:val="fr-FR"/>
        </w:rPr>
        <w:t xml:space="preserve"> </w:t>
      </w:r>
      <w:r w:rsidR="000D165A" w:rsidRPr="00994364">
        <w:rPr>
          <w:rFonts w:ascii="Gill Sans MT" w:hAnsi="Gill Sans MT" w:cs="Segoe UI"/>
          <w:b/>
          <w:i/>
          <w:lang w:val="fr-FR"/>
        </w:rPr>
        <w:t xml:space="preserve"> </w:t>
      </w:r>
      <w:bookmarkEnd w:id="224"/>
    </w:p>
    <w:p w14:paraId="7A7D001B" w14:textId="77777777" w:rsidR="000D165A" w:rsidRPr="00994364" w:rsidRDefault="000D165A" w:rsidP="00340B11">
      <w:pPr>
        <w:suppressAutoHyphens/>
        <w:autoSpaceDN w:val="0"/>
        <w:jc w:val="both"/>
        <w:textAlignment w:val="baseline"/>
        <w:rPr>
          <w:rFonts w:ascii="Gill Sans MT" w:hAnsi="Gill Sans MT" w:cs="Segoe UI"/>
        </w:rPr>
      </w:pPr>
    </w:p>
    <w:p w14:paraId="2879F589" w14:textId="77777777" w:rsidR="000D165A" w:rsidRPr="00994364" w:rsidRDefault="000D165A" w:rsidP="00340B11">
      <w:pPr>
        <w:suppressAutoHyphens/>
        <w:autoSpaceDN w:val="0"/>
        <w:ind w:left="360"/>
        <w:jc w:val="both"/>
        <w:textAlignment w:val="baseline"/>
        <w:rPr>
          <w:rFonts w:ascii="Gill Sans MT" w:hAnsi="Gill Sans MT" w:cs="Segoe UI"/>
        </w:rPr>
      </w:pPr>
      <w:r w:rsidRPr="00994364">
        <w:rPr>
          <w:rFonts w:ascii="Gill Sans MT" w:hAnsi="Gill Sans MT" w:cs="Segoe UI"/>
        </w:rPr>
        <w:t>L’analyse de la performance de réalisation des activités prévues en 2017 montre un niveau appréciable d’effectivité du programme. En effet, l’analyse des indicateurs de résultats pour l’an 2017 montre un taux d’au moins supérieur à 100% pour toutes les activités prévues.</w:t>
      </w:r>
    </w:p>
    <w:p w14:paraId="69CD47A2" w14:textId="650675B2" w:rsidR="000D165A" w:rsidRPr="00994364" w:rsidRDefault="00FA3533" w:rsidP="00340B11">
      <w:pPr>
        <w:pStyle w:val="Titre1"/>
        <w:jc w:val="both"/>
        <w:rPr>
          <w:rFonts w:ascii="Gill Sans MT" w:hAnsi="Gill Sans MT" w:cs="Segoe UI"/>
          <w:sz w:val="24"/>
          <w:szCs w:val="24"/>
        </w:rPr>
      </w:pPr>
      <w:bookmarkStart w:id="225" w:name="_Toc20573591"/>
      <w:r w:rsidRPr="00994364">
        <w:rPr>
          <w:rFonts w:ascii="Gill Sans MT" w:eastAsia="Times New Roman" w:hAnsi="Gill Sans MT" w:cs="Calibri"/>
          <w:b w:val="0"/>
          <w:bCs w:val="0"/>
          <w:color w:val="000000"/>
          <w:sz w:val="24"/>
          <w:szCs w:val="24"/>
          <w:lang w:eastAsia="fr-FR"/>
        </w:rPr>
        <w:t>Tableau 2</w:t>
      </w:r>
      <w:r w:rsidR="00FB631C" w:rsidRPr="00994364">
        <w:rPr>
          <w:rFonts w:ascii="Gill Sans MT" w:eastAsia="Times New Roman" w:hAnsi="Gill Sans MT" w:cs="Calibri"/>
          <w:b w:val="0"/>
          <w:bCs w:val="0"/>
          <w:color w:val="000000"/>
          <w:sz w:val="24"/>
          <w:szCs w:val="24"/>
          <w:lang w:eastAsia="fr-FR"/>
        </w:rPr>
        <w:t xml:space="preserve">: Cadre de </w:t>
      </w:r>
      <w:proofErr w:type="spellStart"/>
      <w:r w:rsidR="00FB631C" w:rsidRPr="00994364">
        <w:rPr>
          <w:rFonts w:ascii="Gill Sans MT" w:eastAsia="Times New Roman" w:hAnsi="Gill Sans MT" w:cs="Calibri"/>
          <w:b w:val="0"/>
          <w:bCs w:val="0"/>
          <w:color w:val="000000"/>
          <w:sz w:val="24"/>
          <w:szCs w:val="24"/>
          <w:lang w:eastAsia="fr-FR"/>
        </w:rPr>
        <w:t>résultats</w:t>
      </w:r>
      <w:proofErr w:type="spellEnd"/>
      <w:r w:rsidR="00FB631C" w:rsidRPr="00994364">
        <w:rPr>
          <w:rFonts w:ascii="Gill Sans MT" w:eastAsia="Times New Roman" w:hAnsi="Gill Sans MT" w:cs="Calibri"/>
          <w:b w:val="0"/>
          <w:bCs w:val="0"/>
          <w:color w:val="000000"/>
          <w:sz w:val="24"/>
          <w:szCs w:val="24"/>
          <w:lang w:eastAsia="fr-FR"/>
        </w:rPr>
        <w:t xml:space="preserve"> 2017</w:t>
      </w:r>
      <w:bookmarkEnd w:id="225"/>
    </w:p>
    <w:tbl>
      <w:tblPr>
        <w:tblW w:w="5150" w:type="pct"/>
        <w:tblCellMar>
          <w:left w:w="70" w:type="dxa"/>
          <w:right w:w="70" w:type="dxa"/>
        </w:tblCellMar>
        <w:tblLook w:val="04A0" w:firstRow="1" w:lastRow="0" w:firstColumn="1" w:lastColumn="0" w:noHBand="0" w:noVBand="1"/>
      </w:tblPr>
      <w:tblGrid>
        <w:gridCol w:w="1633"/>
        <w:gridCol w:w="1910"/>
        <w:gridCol w:w="1698"/>
        <w:gridCol w:w="7886"/>
        <w:gridCol w:w="1277"/>
      </w:tblGrid>
      <w:tr w:rsidR="000D165A" w:rsidRPr="00994364" w14:paraId="12FFCE3A" w14:textId="77777777" w:rsidTr="0038199E">
        <w:trPr>
          <w:trHeight w:val="20"/>
          <w:tblHeader/>
        </w:trPr>
        <w:tc>
          <w:tcPr>
            <w:tcW w:w="5000" w:type="pct"/>
            <w:gridSpan w:val="5"/>
            <w:tcBorders>
              <w:top w:val="single" w:sz="8" w:space="0" w:color="auto"/>
              <w:left w:val="single" w:sz="8" w:space="0" w:color="auto"/>
              <w:bottom w:val="nil"/>
              <w:right w:val="single" w:sz="8" w:space="0" w:color="000000"/>
            </w:tcBorders>
            <w:vAlign w:val="center"/>
            <w:hideMark/>
          </w:tcPr>
          <w:p w14:paraId="4F7D3FA7"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 xml:space="preserve">Résultats escomptés (Effets et produits) 2017 : Existence d’une bonne éducation financière permettant le passage d’une économie  à  économie monétaire grâce à la transaction bancaires et les revenus générés par les activités des coopératives </w:t>
            </w:r>
          </w:p>
        </w:tc>
      </w:tr>
      <w:tr w:rsidR="000D165A" w:rsidRPr="00994364" w14:paraId="154F2E50" w14:textId="77777777" w:rsidTr="0038199E">
        <w:trPr>
          <w:trHeight w:val="20"/>
          <w:tblHeader/>
        </w:trPr>
        <w:tc>
          <w:tcPr>
            <w:tcW w:w="5000" w:type="pct"/>
            <w:gridSpan w:val="5"/>
            <w:tcBorders>
              <w:top w:val="nil"/>
              <w:left w:val="single" w:sz="8" w:space="0" w:color="auto"/>
              <w:bottom w:val="nil"/>
              <w:right w:val="single" w:sz="8" w:space="0" w:color="000000"/>
            </w:tcBorders>
            <w:vAlign w:val="center"/>
            <w:hideMark/>
          </w:tcPr>
          <w:p w14:paraId="7A973167"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 xml:space="preserve">- capacité de produire et de vendre sur le plan national et régional les produits artisanaux </w:t>
            </w:r>
          </w:p>
        </w:tc>
      </w:tr>
      <w:tr w:rsidR="000D165A" w:rsidRPr="00994364" w14:paraId="1FE48799" w14:textId="77777777" w:rsidTr="0038199E">
        <w:trPr>
          <w:trHeight w:val="20"/>
          <w:tblHeader/>
        </w:trPr>
        <w:tc>
          <w:tcPr>
            <w:tcW w:w="5000" w:type="pct"/>
            <w:gridSpan w:val="5"/>
            <w:tcBorders>
              <w:top w:val="nil"/>
              <w:left w:val="single" w:sz="8" w:space="0" w:color="auto"/>
              <w:bottom w:val="single" w:sz="8" w:space="0" w:color="auto"/>
              <w:right w:val="single" w:sz="8" w:space="0" w:color="000000"/>
            </w:tcBorders>
            <w:vAlign w:val="center"/>
            <w:hideMark/>
          </w:tcPr>
          <w:p w14:paraId="19B06A23"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 xml:space="preserve">- capacité institutionnelles de gestion des groupements coopératifs </w:t>
            </w:r>
          </w:p>
        </w:tc>
      </w:tr>
      <w:tr w:rsidR="000D165A" w:rsidRPr="00994364" w14:paraId="56FD991C" w14:textId="77777777" w:rsidTr="0038199E">
        <w:trPr>
          <w:trHeight w:val="20"/>
          <w:tblHeader/>
        </w:trPr>
        <w:tc>
          <w:tcPr>
            <w:tcW w:w="560" w:type="pct"/>
            <w:tcBorders>
              <w:top w:val="nil"/>
              <w:left w:val="single" w:sz="8" w:space="0" w:color="auto"/>
              <w:bottom w:val="single" w:sz="8" w:space="0" w:color="000000"/>
              <w:right w:val="single" w:sz="8" w:space="0" w:color="auto"/>
            </w:tcBorders>
            <w:shd w:val="clear" w:color="auto" w:fill="C6D9F1"/>
            <w:vAlign w:val="center"/>
            <w:hideMark/>
          </w:tcPr>
          <w:p w14:paraId="1D32CBFB"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Indicateurs</w:t>
            </w:r>
          </w:p>
        </w:tc>
        <w:tc>
          <w:tcPr>
            <w:tcW w:w="665" w:type="pct"/>
            <w:tcBorders>
              <w:top w:val="nil"/>
              <w:left w:val="single" w:sz="8" w:space="0" w:color="auto"/>
              <w:bottom w:val="single" w:sz="8" w:space="0" w:color="000000"/>
              <w:right w:val="single" w:sz="8" w:space="0" w:color="auto"/>
            </w:tcBorders>
            <w:shd w:val="clear" w:color="auto" w:fill="C6D9F1"/>
            <w:vAlign w:val="center"/>
            <w:hideMark/>
          </w:tcPr>
          <w:p w14:paraId="40C81607"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Baseline</w:t>
            </w:r>
          </w:p>
        </w:tc>
        <w:tc>
          <w:tcPr>
            <w:tcW w:w="591" w:type="pct"/>
            <w:tcBorders>
              <w:top w:val="nil"/>
              <w:left w:val="nil"/>
              <w:bottom w:val="single" w:sz="8" w:space="0" w:color="auto"/>
              <w:right w:val="single" w:sz="8" w:space="0" w:color="auto"/>
            </w:tcBorders>
            <w:shd w:val="clear" w:color="auto" w:fill="C6D9F1"/>
            <w:vAlign w:val="center"/>
            <w:hideMark/>
          </w:tcPr>
          <w:p w14:paraId="5701ED13"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Prévue 2017</w:t>
            </w:r>
          </w:p>
        </w:tc>
        <w:tc>
          <w:tcPr>
            <w:tcW w:w="2739" w:type="pct"/>
            <w:tcBorders>
              <w:top w:val="nil"/>
              <w:left w:val="nil"/>
              <w:bottom w:val="single" w:sz="8" w:space="0" w:color="auto"/>
              <w:right w:val="single" w:sz="8" w:space="0" w:color="auto"/>
            </w:tcBorders>
            <w:shd w:val="clear" w:color="auto" w:fill="C6D9F1"/>
            <w:vAlign w:val="center"/>
            <w:hideMark/>
          </w:tcPr>
          <w:p w14:paraId="7FF0C645"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Réalisation 2017</w:t>
            </w:r>
          </w:p>
        </w:tc>
        <w:tc>
          <w:tcPr>
            <w:tcW w:w="445" w:type="pct"/>
            <w:tcBorders>
              <w:top w:val="nil"/>
              <w:left w:val="single" w:sz="8" w:space="0" w:color="auto"/>
              <w:bottom w:val="single" w:sz="8" w:space="0" w:color="000000"/>
              <w:right w:val="single" w:sz="8" w:space="0" w:color="auto"/>
            </w:tcBorders>
            <w:shd w:val="clear" w:color="auto" w:fill="C6D9F1"/>
            <w:vAlign w:val="center"/>
            <w:hideMark/>
          </w:tcPr>
          <w:p w14:paraId="52F33323"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Taux de réalisation</w:t>
            </w:r>
          </w:p>
        </w:tc>
      </w:tr>
      <w:tr w:rsidR="000D165A" w:rsidRPr="00994364" w14:paraId="70086FD4" w14:textId="77777777" w:rsidTr="006D286E">
        <w:trPr>
          <w:trHeight w:val="20"/>
        </w:trPr>
        <w:tc>
          <w:tcPr>
            <w:tcW w:w="560" w:type="pct"/>
            <w:vMerge w:val="restart"/>
            <w:tcBorders>
              <w:top w:val="nil"/>
              <w:left w:val="single" w:sz="8" w:space="0" w:color="auto"/>
              <w:bottom w:val="single" w:sz="8" w:space="0" w:color="000000"/>
              <w:right w:val="single" w:sz="8" w:space="0" w:color="auto"/>
            </w:tcBorders>
            <w:vAlign w:val="center"/>
            <w:hideMark/>
          </w:tcPr>
          <w:p w14:paraId="59E7A761" w14:textId="77777777" w:rsidR="000D165A" w:rsidRPr="00994364" w:rsidRDefault="000D165A" w:rsidP="00340B11">
            <w:pPr>
              <w:jc w:val="both"/>
              <w:rPr>
                <w:rFonts w:ascii="Gill Sans MT" w:hAnsi="Gill Sans MT" w:cs="Calibri"/>
                <w:color w:val="000000"/>
              </w:rPr>
            </w:pPr>
            <w:r w:rsidRPr="00994364">
              <w:rPr>
                <w:rFonts w:ascii="Gill Sans MT" w:hAnsi="Gill Sans MT"/>
                <w:color w:val="000000"/>
              </w:rPr>
              <w:t xml:space="preserve"> </w:t>
            </w:r>
            <w:r w:rsidRPr="00994364">
              <w:rPr>
                <w:rFonts w:ascii="Gill Sans MT" w:hAnsi="Gill Sans MT" w:cs="Calibri"/>
                <w:color w:val="000000"/>
              </w:rPr>
              <w:t>Nombre de nouveaux artisans formés</w:t>
            </w:r>
          </w:p>
        </w:tc>
        <w:tc>
          <w:tcPr>
            <w:tcW w:w="665" w:type="pct"/>
            <w:vMerge w:val="restart"/>
            <w:tcBorders>
              <w:top w:val="nil"/>
              <w:left w:val="single" w:sz="8" w:space="0" w:color="auto"/>
              <w:bottom w:val="single" w:sz="8" w:space="0" w:color="000000"/>
              <w:right w:val="single" w:sz="8" w:space="0" w:color="auto"/>
            </w:tcBorders>
            <w:vAlign w:val="center"/>
            <w:hideMark/>
          </w:tcPr>
          <w:p w14:paraId="270D16C5" w14:textId="77777777" w:rsidR="000D165A" w:rsidRPr="00994364" w:rsidRDefault="000D165A" w:rsidP="00340B11">
            <w:pPr>
              <w:jc w:val="both"/>
              <w:rPr>
                <w:rFonts w:ascii="Gill Sans MT" w:hAnsi="Gill Sans MT" w:cs="Calibri"/>
                <w:color w:val="000000"/>
              </w:rPr>
            </w:pPr>
            <w:r w:rsidRPr="00994364">
              <w:rPr>
                <w:rFonts w:ascii="Gill Sans MT" w:hAnsi="Gill Sans MT"/>
                <w:color w:val="000000"/>
              </w:rPr>
              <w:t xml:space="preserve"> </w:t>
            </w:r>
            <w:r w:rsidRPr="00994364">
              <w:rPr>
                <w:rFonts w:ascii="Gill Sans MT" w:hAnsi="Gill Sans MT" w:cs="Calibri"/>
                <w:color w:val="000000"/>
              </w:rPr>
              <w:t>215 artisans formés au moins de décembre 2016 sur quelques modèles</w:t>
            </w:r>
          </w:p>
        </w:tc>
        <w:tc>
          <w:tcPr>
            <w:tcW w:w="591" w:type="pct"/>
            <w:vMerge w:val="restart"/>
            <w:tcBorders>
              <w:top w:val="nil"/>
              <w:left w:val="single" w:sz="8" w:space="0" w:color="auto"/>
              <w:bottom w:val="single" w:sz="8" w:space="0" w:color="000000"/>
              <w:right w:val="single" w:sz="8" w:space="0" w:color="auto"/>
            </w:tcBorders>
            <w:shd w:val="clear" w:color="auto" w:fill="C6D9F1"/>
            <w:vAlign w:val="center"/>
            <w:hideMark/>
          </w:tcPr>
          <w:p w14:paraId="3C2F57F0" w14:textId="6ACB426E"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 xml:space="preserve"> 100 nouveaux artisans seront </w:t>
            </w:r>
            <w:r w:rsidR="00B321BE" w:rsidRPr="00994364">
              <w:rPr>
                <w:rFonts w:ascii="Gill Sans MT" w:hAnsi="Gill Sans MT" w:cs="Arial"/>
                <w:color w:val="000000"/>
              </w:rPr>
              <w:t>recrutés</w:t>
            </w:r>
            <w:r w:rsidRPr="00994364">
              <w:rPr>
                <w:rFonts w:ascii="Gill Sans MT" w:hAnsi="Gill Sans MT" w:cs="Arial"/>
                <w:color w:val="000000"/>
              </w:rPr>
              <w:t xml:space="preserve"> dans 2 nouvelles provinces</w:t>
            </w:r>
          </w:p>
        </w:tc>
        <w:tc>
          <w:tcPr>
            <w:tcW w:w="2739" w:type="pct"/>
            <w:tcBorders>
              <w:top w:val="nil"/>
              <w:left w:val="nil"/>
              <w:bottom w:val="nil"/>
              <w:right w:val="single" w:sz="8" w:space="0" w:color="auto"/>
            </w:tcBorders>
            <w:shd w:val="clear" w:color="auto" w:fill="C6D9F1"/>
            <w:vAlign w:val="center"/>
            <w:hideMark/>
          </w:tcPr>
          <w:p w14:paraId="7F4D59E4" w14:textId="77777777" w:rsidR="000D165A" w:rsidRPr="00994364" w:rsidRDefault="000D165A" w:rsidP="00340B11">
            <w:pPr>
              <w:jc w:val="both"/>
              <w:rPr>
                <w:rFonts w:ascii="Gill Sans MT" w:hAnsi="Gill Sans MT" w:cs="Calibri"/>
                <w:color w:val="000000"/>
              </w:rPr>
            </w:pPr>
            <w:r w:rsidRPr="00994364">
              <w:rPr>
                <w:rFonts w:ascii="Gill Sans MT" w:hAnsi="Gill Sans MT"/>
                <w:color w:val="000000"/>
              </w:rPr>
              <w:t xml:space="preserve">  </w:t>
            </w:r>
            <w:r w:rsidRPr="00994364">
              <w:rPr>
                <w:rFonts w:ascii="Gill Sans MT" w:hAnsi="Gill Sans MT" w:cs="Calibri"/>
                <w:color w:val="000000"/>
              </w:rPr>
              <w:t xml:space="preserve">Il y a eu recrutement de 100 artisans dans les  provinces de Gitega et </w:t>
            </w:r>
            <w:proofErr w:type="spellStart"/>
            <w:r w:rsidRPr="00994364">
              <w:rPr>
                <w:rFonts w:ascii="Gill Sans MT" w:hAnsi="Gill Sans MT" w:cs="Calibri"/>
                <w:color w:val="000000"/>
              </w:rPr>
              <w:t>Muramvya</w:t>
            </w:r>
            <w:proofErr w:type="spellEnd"/>
            <w:r w:rsidRPr="00994364">
              <w:rPr>
                <w:rFonts w:ascii="Gill Sans MT" w:hAnsi="Gill Sans MT" w:cs="Calibri"/>
                <w:color w:val="000000"/>
              </w:rPr>
              <w:t>. ils travaillent dans le domaine de Menuiserie, coutures et agro-alimentaire. ils  ont reçu une formation sur le genre et sur la loi régissant les sociétés coopératives au Burundi. Les systèmes de gestion ainsi que le processus d’enregistrement et d’agreement sont en cours d’être mise en place.</w:t>
            </w:r>
          </w:p>
        </w:tc>
        <w:tc>
          <w:tcPr>
            <w:tcW w:w="445" w:type="pct"/>
            <w:vMerge w:val="restart"/>
            <w:tcBorders>
              <w:top w:val="nil"/>
              <w:left w:val="single" w:sz="8" w:space="0" w:color="auto"/>
              <w:bottom w:val="nil"/>
              <w:right w:val="single" w:sz="8" w:space="0" w:color="auto"/>
            </w:tcBorders>
            <w:vAlign w:val="center"/>
            <w:hideMark/>
          </w:tcPr>
          <w:p w14:paraId="557E7983"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100%</w:t>
            </w:r>
          </w:p>
        </w:tc>
      </w:tr>
      <w:tr w:rsidR="000D165A" w:rsidRPr="00994364" w14:paraId="3DC1107E" w14:textId="77777777" w:rsidTr="006D286E">
        <w:trPr>
          <w:trHeight w:val="20"/>
        </w:trPr>
        <w:tc>
          <w:tcPr>
            <w:tcW w:w="0" w:type="auto"/>
            <w:vMerge/>
            <w:tcBorders>
              <w:top w:val="nil"/>
              <w:left w:val="single" w:sz="8" w:space="0" w:color="auto"/>
              <w:bottom w:val="single" w:sz="8" w:space="0" w:color="000000"/>
              <w:right w:val="single" w:sz="8" w:space="0" w:color="auto"/>
            </w:tcBorders>
            <w:vAlign w:val="center"/>
            <w:hideMark/>
          </w:tcPr>
          <w:p w14:paraId="0EB6FEAC" w14:textId="77777777" w:rsidR="000D165A" w:rsidRPr="00994364" w:rsidRDefault="000D165A" w:rsidP="00340B11">
            <w:pPr>
              <w:jc w:val="both"/>
              <w:rPr>
                <w:rFonts w:ascii="Gill Sans MT" w:hAnsi="Gill Sans MT" w:cs="Calibr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1D54BA45" w14:textId="77777777" w:rsidR="000D165A" w:rsidRPr="00994364" w:rsidRDefault="000D165A" w:rsidP="00340B11">
            <w:pPr>
              <w:jc w:val="both"/>
              <w:rPr>
                <w:rFonts w:ascii="Gill Sans MT" w:hAnsi="Gill Sans MT" w:cs="Calibr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567A9BDE" w14:textId="77777777" w:rsidR="000D165A" w:rsidRPr="00994364" w:rsidRDefault="000D165A" w:rsidP="00340B11">
            <w:pPr>
              <w:jc w:val="both"/>
              <w:rPr>
                <w:rFonts w:ascii="Gill Sans MT" w:hAnsi="Gill Sans MT" w:cs="Calibri"/>
                <w:color w:val="000000"/>
              </w:rPr>
            </w:pPr>
          </w:p>
        </w:tc>
        <w:tc>
          <w:tcPr>
            <w:tcW w:w="2739"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38BA7355" w14:textId="77777777" w:rsidR="000D165A" w:rsidRPr="00994364" w:rsidRDefault="000D165A" w:rsidP="00340B11">
            <w:pPr>
              <w:ind w:firstLineChars="100" w:firstLine="240"/>
              <w:jc w:val="both"/>
              <w:rPr>
                <w:rFonts w:ascii="Gill Sans MT" w:hAnsi="Gill Sans MT" w:cs="Calibri"/>
                <w:color w:val="000000"/>
              </w:rPr>
            </w:pPr>
            <w:r w:rsidRPr="00994364">
              <w:rPr>
                <w:rFonts w:ascii="Gill Sans MT" w:hAnsi="Gill Sans MT" w:cs="Calibri"/>
                <w:color w:val="000000"/>
              </w:rPr>
              <w:t xml:space="preserve">Les 215 artisans membres des coopératives déjà existantes ont reçus des formations techniques dans le domaine de maroquinerie, sérigraphie et vannerie </w:t>
            </w:r>
          </w:p>
        </w:tc>
        <w:tc>
          <w:tcPr>
            <w:tcW w:w="0" w:type="auto"/>
            <w:vMerge/>
            <w:tcBorders>
              <w:top w:val="nil"/>
              <w:left w:val="single" w:sz="8" w:space="0" w:color="auto"/>
              <w:bottom w:val="nil"/>
              <w:right w:val="single" w:sz="8" w:space="0" w:color="auto"/>
            </w:tcBorders>
            <w:vAlign w:val="center"/>
            <w:hideMark/>
          </w:tcPr>
          <w:p w14:paraId="63E75BFE" w14:textId="77777777" w:rsidR="000D165A" w:rsidRPr="00994364" w:rsidRDefault="000D165A" w:rsidP="00340B11">
            <w:pPr>
              <w:jc w:val="both"/>
              <w:rPr>
                <w:rFonts w:ascii="Gill Sans MT" w:hAnsi="Gill Sans MT" w:cs="Calibri"/>
                <w:color w:val="000000"/>
              </w:rPr>
            </w:pPr>
          </w:p>
        </w:tc>
      </w:tr>
      <w:tr w:rsidR="000D165A" w:rsidRPr="00994364" w14:paraId="076E27C6" w14:textId="77777777" w:rsidTr="006D286E">
        <w:trPr>
          <w:trHeight w:val="278"/>
        </w:trPr>
        <w:tc>
          <w:tcPr>
            <w:tcW w:w="560" w:type="pct"/>
            <w:vMerge w:val="restart"/>
            <w:tcBorders>
              <w:top w:val="nil"/>
              <w:left w:val="single" w:sz="8" w:space="0" w:color="auto"/>
              <w:bottom w:val="single" w:sz="8" w:space="0" w:color="000000"/>
              <w:right w:val="single" w:sz="8" w:space="0" w:color="auto"/>
            </w:tcBorders>
            <w:vAlign w:val="center"/>
            <w:hideMark/>
          </w:tcPr>
          <w:p w14:paraId="32A276DC" w14:textId="77777777" w:rsidR="000D165A" w:rsidRPr="00994364" w:rsidRDefault="000D165A" w:rsidP="00340B11">
            <w:pPr>
              <w:jc w:val="both"/>
              <w:rPr>
                <w:rFonts w:ascii="Gill Sans MT" w:hAnsi="Gill Sans MT" w:cs="Calibri"/>
                <w:color w:val="000000"/>
              </w:rPr>
            </w:pPr>
            <w:r w:rsidRPr="00994364">
              <w:rPr>
                <w:rFonts w:ascii="Gill Sans MT" w:hAnsi="Gill Sans MT"/>
                <w:color w:val="000000"/>
              </w:rPr>
              <w:t xml:space="preserve">   </w:t>
            </w:r>
            <w:r w:rsidRPr="00994364">
              <w:rPr>
                <w:rFonts w:ascii="Gill Sans MT" w:hAnsi="Gill Sans MT" w:cs="Calibri"/>
                <w:color w:val="000000"/>
              </w:rPr>
              <w:t xml:space="preserve">Nombre de coopératives encadrées en matière d'accès au crédit et en </w:t>
            </w:r>
            <w:r w:rsidRPr="00994364">
              <w:rPr>
                <w:rFonts w:ascii="Gill Sans MT" w:hAnsi="Gill Sans MT" w:cs="Calibri"/>
                <w:color w:val="000000"/>
              </w:rPr>
              <w:lastRenderedPageBreak/>
              <w:t xml:space="preserve">matière de genre </w:t>
            </w:r>
          </w:p>
        </w:tc>
        <w:tc>
          <w:tcPr>
            <w:tcW w:w="665" w:type="pct"/>
            <w:vMerge w:val="restart"/>
            <w:tcBorders>
              <w:top w:val="nil"/>
              <w:left w:val="single" w:sz="8" w:space="0" w:color="auto"/>
              <w:bottom w:val="single" w:sz="8" w:space="0" w:color="000000"/>
              <w:right w:val="single" w:sz="8" w:space="0" w:color="auto"/>
            </w:tcBorders>
            <w:vAlign w:val="center"/>
            <w:hideMark/>
          </w:tcPr>
          <w:p w14:paraId="1DB69B88" w14:textId="77777777" w:rsidR="000D165A" w:rsidRPr="00994364" w:rsidRDefault="000D165A" w:rsidP="00340B11">
            <w:pPr>
              <w:jc w:val="both"/>
              <w:rPr>
                <w:rFonts w:ascii="Gill Sans MT" w:hAnsi="Gill Sans MT" w:cs="Calibri"/>
                <w:color w:val="000000"/>
              </w:rPr>
            </w:pPr>
            <w:r w:rsidRPr="00994364">
              <w:rPr>
                <w:rFonts w:ascii="Gill Sans MT" w:hAnsi="Gill Sans MT"/>
                <w:color w:val="000000"/>
              </w:rPr>
              <w:lastRenderedPageBreak/>
              <w:t xml:space="preserve">      </w:t>
            </w:r>
            <w:r w:rsidRPr="00994364">
              <w:rPr>
                <w:rFonts w:ascii="Gill Sans MT" w:hAnsi="Gill Sans MT" w:cs="Calibri"/>
                <w:color w:val="000000"/>
                <w:lang w:val="en-US"/>
              </w:rPr>
              <w:t xml:space="preserve">0 </w:t>
            </w:r>
          </w:p>
        </w:tc>
        <w:tc>
          <w:tcPr>
            <w:tcW w:w="591" w:type="pct"/>
            <w:vMerge w:val="restart"/>
            <w:tcBorders>
              <w:top w:val="nil"/>
              <w:left w:val="single" w:sz="8" w:space="0" w:color="auto"/>
              <w:bottom w:val="single" w:sz="8" w:space="0" w:color="000000"/>
              <w:right w:val="single" w:sz="8" w:space="0" w:color="auto"/>
            </w:tcBorders>
            <w:shd w:val="clear" w:color="auto" w:fill="C6D9F1"/>
            <w:vAlign w:val="center"/>
            <w:hideMark/>
          </w:tcPr>
          <w:p w14:paraId="0179806F" w14:textId="77777777" w:rsidR="000D165A" w:rsidRPr="00994364" w:rsidRDefault="000D165A" w:rsidP="00340B11">
            <w:pPr>
              <w:jc w:val="both"/>
              <w:rPr>
                <w:rFonts w:ascii="Gill Sans MT" w:hAnsi="Gill Sans MT" w:cs="Calibri"/>
                <w:color w:val="000000"/>
              </w:rPr>
            </w:pPr>
            <w:r w:rsidRPr="00994364">
              <w:rPr>
                <w:rFonts w:ascii="Gill Sans MT" w:hAnsi="Gill Sans MT"/>
                <w:color w:val="000000"/>
              </w:rPr>
              <w:t xml:space="preserve">              </w:t>
            </w:r>
            <w:r w:rsidRPr="00994364">
              <w:rPr>
                <w:rFonts w:ascii="Gill Sans MT" w:hAnsi="Gill Sans MT" w:cs="Calibri"/>
                <w:color w:val="000000"/>
              </w:rPr>
              <w:t xml:space="preserve">10 coopératives seront formées en matière d’aces au micro </w:t>
            </w:r>
            <w:r w:rsidRPr="00994364">
              <w:rPr>
                <w:rFonts w:ascii="Gill Sans MT" w:hAnsi="Gill Sans MT" w:cs="Calibri"/>
                <w:color w:val="000000"/>
              </w:rPr>
              <w:lastRenderedPageBreak/>
              <w:t xml:space="preserve">crédit et sur le genre </w:t>
            </w:r>
          </w:p>
        </w:tc>
        <w:tc>
          <w:tcPr>
            <w:tcW w:w="2739" w:type="pct"/>
            <w:vMerge w:val="restart"/>
            <w:tcBorders>
              <w:top w:val="nil"/>
              <w:left w:val="single" w:sz="8" w:space="0" w:color="auto"/>
              <w:bottom w:val="single" w:sz="8" w:space="0" w:color="000000"/>
              <w:right w:val="single" w:sz="8" w:space="0" w:color="auto"/>
            </w:tcBorders>
            <w:shd w:val="clear" w:color="auto" w:fill="C6D9F1"/>
            <w:vAlign w:val="center"/>
            <w:hideMark/>
          </w:tcPr>
          <w:p w14:paraId="2D40D580" w14:textId="77777777" w:rsidR="000D165A" w:rsidRPr="00994364" w:rsidRDefault="000D165A" w:rsidP="00340B11">
            <w:pPr>
              <w:jc w:val="both"/>
              <w:rPr>
                <w:rFonts w:ascii="Gill Sans MT" w:hAnsi="Gill Sans MT" w:cs="Calibri"/>
                <w:color w:val="000000"/>
              </w:rPr>
            </w:pPr>
            <w:r w:rsidRPr="00994364">
              <w:rPr>
                <w:rFonts w:ascii="Gill Sans MT" w:hAnsi="Gill Sans MT"/>
                <w:color w:val="000000"/>
              </w:rPr>
              <w:lastRenderedPageBreak/>
              <w:t xml:space="preserve">   </w:t>
            </w:r>
            <w:r w:rsidRPr="00994364">
              <w:rPr>
                <w:rFonts w:ascii="Gill Sans MT" w:hAnsi="Gill Sans MT" w:cs="Calibri"/>
                <w:color w:val="000000"/>
              </w:rPr>
              <w:t>Il y a eu formation de 12 coopératives. Elles ont été régulièrement agréées et enregistrées à l’API. Ces coopératives sont accompagnées et encadrées en matière d’accès au crédit par l’équipe du projet et  les partenaires telles que le ministère de commerce et celui du développement communal. Elles ont eu une formation sur le genre et sur la nouvelle loi régissant les coopératives au Burundi.</w:t>
            </w:r>
          </w:p>
        </w:tc>
        <w:tc>
          <w:tcPr>
            <w:tcW w:w="445" w:type="pct"/>
            <w:vMerge w:val="restart"/>
            <w:tcBorders>
              <w:top w:val="single" w:sz="8" w:space="0" w:color="auto"/>
              <w:left w:val="single" w:sz="8" w:space="0" w:color="auto"/>
              <w:bottom w:val="single" w:sz="8" w:space="0" w:color="000000"/>
              <w:right w:val="single" w:sz="8" w:space="0" w:color="auto"/>
            </w:tcBorders>
            <w:vAlign w:val="center"/>
            <w:hideMark/>
          </w:tcPr>
          <w:p w14:paraId="2B4B6BAA"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120%</w:t>
            </w:r>
          </w:p>
        </w:tc>
      </w:tr>
      <w:tr w:rsidR="000D165A" w:rsidRPr="00994364" w14:paraId="2AFA42CE" w14:textId="77777777" w:rsidTr="006D286E">
        <w:trPr>
          <w:trHeight w:val="278"/>
        </w:trPr>
        <w:tc>
          <w:tcPr>
            <w:tcW w:w="0" w:type="auto"/>
            <w:vMerge/>
            <w:tcBorders>
              <w:top w:val="nil"/>
              <w:left w:val="single" w:sz="8" w:space="0" w:color="auto"/>
              <w:bottom w:val="single" w:sz="8" w:space="0" w:color="000000"/>
              <w:right w:val="single" w:sz="8" w:space="0" w:color="auto"/>
            </w:tcBorders>
            <w:vAlign w:val="center"/>
            <w:hideMark/>
          </w:tcPr>
          <w:p w14:paraId="27F88BF1" w14:textId="77777777" w:rsidR="000D165A" w:rsidRPr="00994364" w:rsidRDefault="000D165A" w:rsidP="00340B11">
            <w:pPr>
              <w:jc w:val="both"/>
              <w:rPr>
                <w:rFonts w:ascii="Gill Sans MT" w:hAnsi="Gill Sans MT" w:cs="Calibr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051D76CE" w14:textId="77777777" w:rsidR="000D165A" w:rsidRPr="00994364" w:rsidRDefault="000D165A" w:rsidP="00340B11">
            <w:pPr>
              <w:jc w:val="both"/>
              <w:rPr>
                <w:rFonts w:ascii="Gill Sans MT" w:hAnsi="Gill Sans MT" w:cs="Calibr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56637B4A" w14:textId="77777777" w:rsidR="000D165A" w:rsidRPr="00994364" w:rsidRDefault="000D165A" w:rsidP="00340B11">
            <w:pPr>
              <w:jc w:val="both"/>
              <w:rPr>
                <w:rFonts w:ascii="Gill Sans MT" w:hAnsi="Gill Sans MT" w:cs="Calibr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417D9BCA" w14:textId="77777777" w:rsidR="000D165A" w:rsidRPr="00994364" w:rsidRDefault="000D165A" w:rsidP="00340B11">
            <w:pPr>
              <w:jc w:val="both"/>
              <w:rPr>
                <w:rFonts w:ascii="Gill Sans MT" w:hAnsi="Gill Sans MT" w:cs="Calibri"/>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ACE64B6" w14:textId="77777777" w:rsidR="000D165A" w:rsidRPr="00994364" w:rsidRDefault="000D165A" w:rsidP="00340B11">
            <w:pPr>
              <w:jc w:val="both"/>
              <w:rPr>
                <w:rFonts w:ascii="Gill Sans MT" w:hAnsi="Gill Sans MT" w:cs="Calibri"/>
                <w:color w:val="000000"/>
              </w:rPr>
            </w:pPr>
          </w:p>
        </w:tc>
      </w:tr>
      <w:tr w:rsidR="000D165A" w:rsidRPr="00994364" w14:paraId="719EE5CA" w14:textId="77777777" w:rsidTr="006D286E">
        <w:trPr>
          <w:trHeight w:val="20"/>
        </w:trPr>
        <w:tc>
          <w:tcPr>
            <w:tcW w:w="560" w:type="pct"/>
            <w:tcBorders>
              <w:top w:val="nil"/>
              <w:left w:val="single" w:sz="8" w:space="0" w:color="auto"/>
              <w:bottom w:val="nil"/>
              <w:right w:val="single" w:sz="8" w:space="0" w:color="auto"/>
            </w:tcBorders>
            <w:vAlign w:val="center"/>
            <w:hideMark/>
          </w:tcPr>
          <w:p w14:paraId="5DE1A483"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 </w:t>
            </w:r>
          </w:p>
        </w:tc>
        <w:tc>
          <w:tcPr>
            <w:tcW w:w="665" w:type="pct"/>
            <w:tcBorders>
              <w:top w:val="nil"/>
              <w:left w:val="nil"/>
              <w:bottom w:val="nil"/>
              <w:right w:val="single" w:sz="8" w:space="0" w:color="auto"/>
            </w:tcBorders>
            <w:vAlign w:val="center"/>
            <w:hideMark/>
          </w:tcPr>
          <w:p w14:paraId="347120F7"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4 coopératives ont déjà reçu la première tranche des capitaux de démarrage au mois de janvier 2017</w:t>
            </w:r>
          </w:p>
        </w:tc>
        <w:tc>
          <w:tcPr>
            <w:tcW w:w="591" w:type="pct"/>
            <w:tcBorders>
              <w:top w:val="nil"/>
              <w:left w:val="nil"/>
              <w:bottom w:val="nil"/>
              <w:right w:val="single" w:sz="8" w:space="0" w:color="auto"/>
            </w:tcBorders>
            <w:shd w:val="clear" w:color="auto" w:fill="C6D9F1"/>
            <w:vAlign w:val="center"/>
            <w:hideMark/>
          </w:tcPr>
          <w:p w14:paraId="730A625E"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5 coopératives devront recevoir les capitaux de démarrage</w:t>
            </w:r>
          </w:p>
        </w:tc>
        <w:tc>
          <w:tcPr>
            <w:tcW w:w="2739" w:type="pct"/>
            <w:tcBorders>
              <w:top w:val="nil"/>
              <w:left w:val="nil"/>
              <w:bottom w:val="nil"/>
              <w:right w:val="single" w:sz="8" w:space="0" w:color="auto"/>
            </w:tcBorders>
            <w:shd w:val="clear" w:color="auto" w:fill="C6D9F1"/>
            <w:vAlign w:val="center"/>
            <w:hideMark/>
          </w:tcPr>
          <w:p w14:paraId="706CAAA7"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12 coopératives ont reçu leurs capitaux de démarrages en deux tranches à hauteur de 5.500.000F. la première tranche était de 2 millions et la seconde était de 3,5 millions. Les coopératives ont pu produire en grande quantité pour la vente et l’exposition.</w:t>
            </w:r>
          </w:p>
        </w:tc>
        <w:tc>
          <w:tcPr>
            <w:tcW w:w="445" w:type="pct"/>
            <w:tcBorders>
              <w:top w:val="nil"/>
              <w:left w:val="nil"/>
              <w:bottom w:val="single" w:sz="8" w:space="0" w:color="auto"/>
              <w:right w:val="single" w:sz="8" w:space="0" w:color="auto"/>
            </w:tcBorders>
            <w:vAlign w:val="center"/>
            <w:hideMark/>
          </w:tcPr>
          <w:p w14:paraId="13DBC846"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240%</w:t>
            </w:r>
          </w:p>
        </w:tc>
      </w:tr>
      <w:tr w:rsidR="000D165A" w:rsidRPr="00994364" w14:paraId="2799D07C" w14:textId="77777777" w:rsidTr="006D286E">
        <w:trPr>
          <w:trHeight w:val="20"/>
        </w:trPr>
        <w:tc>
          <w:tcPr>
            <w:tcW w:w="560" w:type="pct"/>
            <w:tcBorders>
              <w:top w:val="nil"/>
              <w:left w:val="single" w:sz="8" w:space="0" w:color="auto"/>
              <w:bottom w:val="nil"/>
              <w:right w:val="single" w:sz="8" w:space="0" w:color="auto"/>
            </w:tcBorders>
            <w:vAlign w:val="center"/>
            <w:hideMark/>
          </w:tcPr>
          <w:p w14:paraId="77E277B5"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 xml:space="preserve">Nombre de nouveaux modèles introduits          </w:t>
            </w:r>
          </w:p>
        </w:tc>
        <w:tc>
          <w:tcPr>
            <w:tcW w:w="665" w:type="pct"/>
            <w:tcBorders>
              <w:top w:val="single" w:sz="8" w:space="0" w:color="auto"/>
              <w:left w:val="nil"/>
              <w:bottom w:val="nil"/>
              <w:right w:val="single" w:sz="8" w:space="0" w:color="auto"/>
            </w:tcBorders>
            <w:vAlign w:val="center"/>
            <w:hideMark/>
          </w:tcPr>
          <w:p w14:paraId="46174860"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0</w:t>
            </w:r>
          </w:p>
        </w:tc>
        <w:tc>
          <w:tcPr>
            <w:tcW w:w="591" w:type="pct"/>
            <w:tcBorders>
              <w:top w:val="single" w:sz="8" w:space="0" w:color="auto"/>
              <w:left w:val="nil"/>
              <w:bottom w:val="nil"/>
              <w:right w:val="single" w:sz="8" w:space="0" w:color="auto"/>
            </w:tcBorders>
            <w:shd w:val="clear" w:color="auto" w:fill="C6D9F1"/>
            <w:vAlign w:val="center"/>
            <w:hideMark/>
          </w:tcPr>
          <w:p w14:paraId="06405AD4"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4 nouveaux modèles seront introduits dans  la production des coopératives</w:t>
            </w:r>
          </w:p>
        </w:tc>
        <w:tc>
          <w:tcPr>
            <w:tcW w:w="2739" w:type="pct"/>
            <w:tcBorders>
              <w:top w:val="single" w:sz="8" w:space="0" w:color="auto"/>
              <w:left w:val="nil"/>
              <w:bottom w:val="nil"/>
              <w:right w:val="single" w:sz="8" w:space="0" w:color="auto"/>
            </w:tcBorders>
            <w:shd w:val="clear" w:color="auto" w:fill="C6D9F1"/>
            <w:vAlign w:val="center"/>
            <w:hideMark/>
          </w:tcPr>
          <w:p w14:paraId="6DE92339" w14:textId="5F6FB12C"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Pour faciliter l’introduction de nouveaux modèles, la CHASAA a recruté un designer. Son rôle est d’imaginer et de  concevoir des produits d’innovation. Il propose ses modèles sur base des croquis qui sont par la suite reproduit par les artisans coopérateurs. Des formations ont été également  dispensées dans le domaine de vannerie, sérigraphie et maroquinerie. Vannerie : 15  nouveaux modèles introduits. Maroquinerie : 8 modèles de sandales et 3 modèles de ceintures, deux modèles de chaussures fermées pour homme et un modèle de porte-monnaie. Sérigraphie : 5 modèles introduits.</w:t>
            </w:r>
          </w:p>
        </w:tc>
        <w:tc>
          <w:tcPr>
            <w:tcW w:w="445" w:type="pct"/>
            <w:tcBorders>
              <w:top w:val="nil"/>
              <w:left w:val="nil"/>
              <w:bottom w:val="nil"/>
              <w:right w:val="single" w:sz="8" w:space="0" w:color="auto"/>
            </w:tcBorders>
            <w:vAlign w:val="center"/>
            <w:hideMark/>
          </w:tcPr>
          <w:p w14:paraId="23F921FE"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775%</w:t>
            </w:r>
          </w:p>
        </w:tc>
      </w:tr>
      <w:tr w:rsidR="000D165A" w:rsidRPr="00994364" w14:paraId="6DC54F36" w14:textId="77777777" w:rsidTr="006D286E">
        <w:trPr>
          <w:trHeight w:val="278"/>
        </w:trPr>
        <w:tc>
          <w:tcPr>
            <w:tcW w:w="560" w:type="pct"/>
            <w:vMerge w:val="restart"/>
            <w:tcBorders>
              <w:top w:val="single" w:sz="8" w:space="0" w:color="auto"/>
              <w:left w:val="single" w:sz="8" w:space="0" w:color="auto"/>
              <w:bottom w:val="single" w:sz="8" w:space="0" w:color="000000"/>
              <w:right w:val="single" w:sz="8" w:space="0" w:color="auto"/>
            </w:tcBorders>
            <w:vAlign w:val="center"/>
            <w:hideMark/>
          </w:tcPr>
          <w:p w14:paraId="52DFFC43"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Nombre de personnes ayant participé dans des fora ou des voyages d'étude</w:t>
            </w:r>
          </w:p>
        </w:tc>
        <w:tc>
          <w:tcPr>
            <w:tcW w:w="665" w:type="pct"/>
            <w:vMerge w:val="restart"/>
            <w:tcBorders>
              <w:top w:val="single" w:sz="8" w:space="0" w:color="auto"/>
              <w:left w:val="single" w:sz="8" w:space="0" w:color="auto"/>
              <w:bottom w:val="single" w:sz="8" w:space="0" w:color="000000"/>
              <w:right w:val="single" w:sz="8" w:space="0" w:color="auto"/>
            </w:tcBorders>
            <w:vAlign w:val="center"/>
            <w:hideMark/>
          </w:tcPr>
          <w:p w14:paraId="75DD80A9"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0</w:t>
            </w:r>
          </w:p>
        </w:tc>
        <w:tc>
          <w:tcPr>
            <w:tcW w:w="591" w:type="pct"/>
            <w:vMerge w:val="restart"/>
            <w:tcBorders>
              <w:top w:val="single" w:sz="8" w:space="0" w:color="auto"/>
              <w:left w:val="single" w:sz="8" w:space="0" w:color="auto"/>
              <w:bottom w:val="single" w:sz="8" w:space="0" w:color="000000"/>
              <w:right w:val="single" w:sz="8" w:space="0" w:color="auto"/>
            </w:tcBorders>
            <w:shd w:val="clear" w:color="auto" w:fill="C6D9F1"/>
            <w:vAlign w:val="center"/>
            <w:hideMark/>
          </w:tcPr>
          <w:p w14:paraId="4D9DC9EE" w14:textId="77777777" w:rsidR="000D165A" w:rsidRPr="00994364" w:rsidRDefault="000D165A" w:rsidP="00340B11">
            <w:pPr>
              <w:jc w:val="both"/>
              <w:rPr>
                <w:rFonts w:ascii="Gill Sans MT" w:hAnsi="Gill Sans MT" w:cs="Calibri"/>
                <w:color w:val="000000"/>
              </w:rPr>
            </w:pPr>
            <w:r w:rsidRPr="00994364">
              <w:rPr>
                <w:rFonts w:ascii="Gill Sans MT" w:hAnsi="Gill Sans MT"/>
                <w:color w:val="000000"/>
              </w:rPr>
              <w:t xml:space="preserve">  </w:t>
            </w:r>
            <w:r w:rsidRPr="00994364">
              <w:rPr>
                <w:rFonts w:ascii="Gill Sans MT" w:hAnsi="Gill Sans MT" w:cs="Calibri"/>
                <w:color w:val="000000"/>
              </w:rPr>
              <w:t>5 personnes vont participer dans les foras ou des voyages d’études</w:t>
            </w:r>
          </w:p>
        </w:tc>
        <w:tc>
          <w:tcPr>
            <w:tcW w:w="2739" w:type="pct"/>
            <w:vMerge w:val="restart"/>
            <w:tcBorders>
              <w:top w:val="single" w:sz="8" w:space="0" w:color="auto"/>
              <w:left w:val="single" w:sz="8" w:space="0" w:color="auto"/>
              <w:bottom w:val="single" w:sz="8" w:space="0" w:color="000000"/>
              <w:right w:val="single" w:sz="8" w:space="0" w:color="auto"/>
            </w:tcBorders>
            <w:shd w:val="clear" w:color="auto" w:fill="C6D9F1"/>
            <w:vAlign w:val="center"/>
            <w:hideMark/>
          </w:tcPr>
          <w:p w14:paraId="39589716" w14:textId="77777777" w:rsidR="000D165A" w:rsidRPr="00994364" w:rsidRDefault="000D165A" w:rsidP="00340B11">
            <w:pPr>
              <w:ind w:firstLineChars="100" w:firstLine="240"/>
              <w:jc w:val="both"/>
              <w:rPr>
                <w:rFonts w:ascii="Gill Sans MT" w:hAnsi="Gill Sans MT" w:cs="Calibri"/>
                <w:color w:val="000000"/>
              </w:rPr>
            </w:pPr>
            <w:r w:rsidRPr="00994364">
              <w:rPr>
                <w:rFonts w:ascii="Gill Sans MT" w:hAnsi="Gill Sans MT" w:cs="Calibri"/>
                <w:color w:val="000000"/>
              </w:rPr>
              <w:t>51 personnes ont participé dans des foires et expositions : 2 Foires régionales en Ouganda, 1 Foire régionale tenue à Bujumbura, 4 Foires et expositions aux niveaux nationaux, Participation dans une rencontre continentale à Bulawayo</w:t>
            </w:r>
          </w:p>
        </w:tc>
        <w:tc>
          <w:tcPr>
            <w:tcW w:w="445" w:type="pct"/>
            <w:vMerge w:val="restart"/>
            <w:tcBorders>
              <w:top w:val="single" w:sz="8" w:space="0" w:color="auto"/>
              <w:left w:val="single" w:sz="8" w:space="0" w:color="auto"/>
              <w:bottom w:val="single" w:sz="8" w:space="0" w:color="000000"/>
              <w:right w:val="single" w:sz="8" w:space="0" w:color="auto"/>
            </w:tcBorders>
            <w:vAlign w:val="center"/>
            <w:hideMark/>
          </w:tcPr>
          <w:p w14:paraId="16A908DA"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1020%</w:t>
            </w:r>
          </w:p>
        </w:tc>
      </w:tr>
      <w:tr w:rsidR="000D165A" w:rsidRPr="00994364" w14:paraId="441C40A7" w14:textId="77777777" w:rsidTr="006D286E">
        <w:trPr>
          <w:trHeight w:val="27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57CB76A" w14:textId="77777777" w:rsidR="000D165A" w:rsidRPr="00994364" w:rsidRDefault="000D165A" w:rsidP="00340B11">
            <w:pPr>
              <w:jc w:val="both"/>
              <w:rPr>
                <w:rFonts w:ascii="Gill Sans MT" w:hAnsi="Gill Sans MT" w:cs="Calibri"/>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C952D74" w14:textId="77777777" w:rsidR="000D165A" w:rsidRPr="00994364" w:rsidRDefault="000D165A" w:rsidP="00340B11">
            <w:pPr>
              <w:jc w:val="both"/>
              <w:rPr>
                <w:rFonts w:ascii="Gill Sans MT" w:hAnsi="Gill Sans MT" w:cs="Calibri"/>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1FDB413" w14:textId="77777777" w:rsidR="000D165A" w:rsidRPr="00994364" w:rsidRDefault="000D165A" w:rsidP="00340B11">
            <w:pPr>
              <w:jc w:val="both"/>
              <w:rPr>
                <w:rFonts w:ascii="Gill Sans MT" w:hAnsi="Gill Sans MT" w:cs="Calibri"/>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CF21D2F" w14:textId="77777777" w:rsidR="000D165A" w:rsidRPr="00994364" w:rsidRDefault="000D165A" w:rsidP="00340B11">
            <w:pPr>
              <w:jc w:val="both"/>
              <w:rPr>
                <w:rFonts w:ascii="Gill Sans MT" w:hAnsi="Gill Sans MT" w:cs="Calibri"/>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F567D93" w14:textId="77777777" w:rsidR="000D165A" w:rsidRPr="00994364" w:rsidRDefault="000D165A" w:rsidP="00340B11">
            <w:pPr>
              <w:jc w:val="both"/>
              <w:rPr>
                <w:rFonts w:ascii="Gill Sans MT" w:hAnsi="Gill Sans MT" w:cs="Calibri"/>
                <w:color w:val="000000"/>
              </w:rPr>
            </w:pPr>
          </w:p>
        </w:tc>
      </w:tr>
      <w:tr w:rsidR="000D165A" w:rsidRPr="00994364" w14:paraId="3EBE9488" w14:textId="77777777" w:rsidTr="006D286E">
        <w:trPr>
          <w:trHeight w:val="278"/>
        </w:trPr>
        <w:tc>
          <w:tcPr>
            <w:tcW w:w="560" w:type="pct"/>
            <w:vMerge w:val="restart"/>
            <w:tcBorders>
              <w:top w:val="nil"/>
              <w:left w:val="single" w:sz="8" w:space="0" w:color="auto"/>
              <w:bottom w:val="single" w:sz="8" w:space="0" w:color="000000"/>
              <w:right w:val="single" w:sz="8" w:space="0" w:color="auto"/>
            </w:tcBorders>
            <w:vAlign w:val="center"/>
            <w:hideMark/>
          </w:tcPr>
          <w:p w14:paraId="0AE90EC1"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Les rapports de suivi sont produits</w:t>
            </w:r>
          </w:p>
        </w:tc>
        <w:tc>
          <w:tcPr>
            <w:tcW w:w="665" w:type="pct"/>
            <w:vMerge w:val="restart"/>
            <w:tcBorders>
              <w:top w:val="nil"/>
              <w:left w:val="single" w:sz="8" w:space="0" w:color="auto"/>
              <w:bottom w:val="single" w:sz="8" w:space="0" w:color="000000"/>
              <w:right w:val="single" w:sz="8" w:space="0" w:color="auto"/>
            </w:tcBorders>
            <w:vAlign w:val="center"/>
            <w:hideMark/>
          </w:tcPr>
          <w:p w14:paraId="29E7AB8D"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1</w:t>
            </w:r>
          </w:p>
        </w:tc>
        <w:tc>
          <w:tcPr>
            <w:tcW w:w="591" w:type="pct"/>
            <w:vMerge w:val="restart"/>
            <w:tcBorders>
              <w:top w:val="nil"/>
              <w:left w:val="single" w:sz="8" w:space="0" w:color="auto"/>
              <w:bottom w:val="single" w:sz="8" w:space="0" w:color="000000"/>
              <w:right w:val="single" w:sz="8" w:space="0" w:color="auto"/>
            </w:tcBorders>
            <w:shd w:val="clear" w:color="auto" w:fill="C6D9F1"/>
            <w:vAlign w:val="center"/>
            <w:hideMark/>
          </w:tcPr>
          <w:p w14:paraId="37AD04DC" w14:textId="77777777" w:rsidR="000D165A" w:rsidRPr="00994364" w:rsidRDefault="000D165A" w:rsidP="00340B11">
            <w:pPr>
              <w:ind w:firstLineChars="200" w:firstLine="480"/>
              <w:jc w:val="both"/>
              <w:rPr>
                <w:rFonts w:ascii="Gill Sans MT" w:hAnsi="Gill Sans MT" w:cs="Calibri"/>
                <w:color w:val="000000"/>
              </w:rPr>
            </w:pPr>
            <w:r w:rsidRPr="00994364">
              <w:rPr>
                <w:rFonts w:ascii="Gill Sans MT" w:hAnsi="Gill Sans MT" w:cs="Calibri"/>
                <w:color w:val="000000"/>
              </w:rPr>
              <w:t xml:space="preserve">3 rapports de suivi seront produits </w:t>
            </w:r>
          </w:p>
        </w:tc>
        <w:tc>
          <w:tcPr>
            <w:tcW w:w="2739" w:type="pct"/>
            <w:vMerge w:val="restart"/>
            <w:tcBorders>
              <w:top w:val="nil"/>
              <w:left w:val="single" w:sz="8" w:space="0" w:color="auto"/>
              <w:bottom w:val="single" w:sz="8" w:space="0" w:color="000000"/>
              <w:right w:val="single" w:sz="8" w:space="0" w:color="auto"/>
            </w:tcBorders>
            <w:shd w:val="clear" w:color="auto" w:fill="C6D9F1"/>
            <w:vAlign w:val="center"/>
            <w:hideMark/>
          </w:tcPr>
          <w:p w14:paraId="03A02E16"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 xml:space="preserve">4 rapports de suivi ont été produits  raisons d’un rapport par trimestre. ces rapports contiennent les données cumulées en provenance de notes de suivi et </w:t>
            </w:r>
            <w:r w:rsidRPr="00994364">
              <w:rPr>
                <w:rFonts w:ascii="Gill Sans MT" w:hAnsi="Gill Sans MT" w:cs="Arial"/>
                <w:color w:val="000000"/>
              </w:rPr>
              <w:lastRenderedPageBreak/>
              <w:t>des rapports de suivi rédigées régulièrement à chaque fin de mission ou de descentes.</w:t>
            </w:r>
          </w:p>
        </w:tc>
        <w:tc>
          <w:tcPr>
            <w:tcW w:w="445" w:type="pct"/>
            <w:vMerge w:val="restart"/>
            <w:tcBorders>
              <w:top w:val="nil"/>
              <w:left w:val="single" w:sz="8" w:space="0" w:color="auto"/>
              <w:bottom w:val="single" w:sz="8" w:space="0" w:color="000000"/>
              <w:right w:val="single" w:sz="8" w:space="0" w:color="auto"/>
            </w:tcBorders>
            <w:vAlign w:val="center"/>
            <w:hideMark/>
          </w:tcPr>
          <w:p w14:paraId="3314C461"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lastRenderedPageBreak/>
              <w:t>133%</w:t>
            </w:r>
          </w:p>
        </w:tc>
      </w:tr>
      <w:tr w:rsidR="000D165A" w:rsidRPr="00994364" w14:paraId="3BD563E5" w14:textId="77777777" w:rsidTr="006D286E">
        <w:trPr>
          <w:trHeight w:val="278"/>
        </w:trPr>
        <w:tc>
          <w:tcPr>
            <w:tcW w:w="0" w:type="auto"/>
            <w:vMerge/>
            <w:tcBorders>
              <w:top w:val="nil"/>
              <w:left w:val="single" w:sz="8" w:space="0" w:color="auto"/>
              <w:bottom w:val="single" w:sz="8" w:space="0" w:color="000000"/>
              <w:right w:val="single" w:sz="8" w:space="0" w:color="auto"/>
            </w:tcBorders>
            <w:vAlign w:val="center"/>
            <w:hideMark/>
          </w:tcPr>
          <w:p w14:paraId="3054F056" w14:textId="77777777" w:rsidR="000D165A" w:rsidRPr="00994364" w:rsidRDefault="000D165A" w:rsidP="00340B11">
            <w:pPr>
              <w:jc w:val="both"/>
              <w:rPr>
                <w:rFonts w:ascii="Gill Sans MT" w:hAnsi="Gill Sans MT" w:cs="Calibr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4594DF4B" w14:textId="77777777" w:rsidR="000D165A" w:rsidRPr="00994364" w:rsidRDefault="000D165A" w:rsidP="00340B11">
            <w:pPr>
              <w:jc w:val="both"/>
              <w:rPr>
                <w:rFonts w:ascii="Gill Sans MT" w:hAnsi="Gill Sans MT" w:cs="Calibr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7B472818" w14:textId="77777777" w:rsidR="000D165A" w:rsidRPr="00994364" w:rsidRDefault="000D165A" w:rsidP="00340B11">
            <w:pPr>
              <w:jc w:val="both"/>
              <w:rPr>
                <w:rFonts w:ascii="Gill Sans MT" w:hAnsi="Gill Sans MT" w:cs="Calibr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73DA177A" w14:textId="77777777" w:rsidR="000D165A" w:rsidRPr="00994364" w:rsidRDefault="000D165A" w:rsidP="00340B11">
            <w:pPr>
              <w:jc w:val="both"/>
              <w:rPr>
                <w:rFonts w:ascii="Gill Sans MT" w:hAnsi="Gill Sans MT" w:cs="Calibr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10C39FC8" w14:textId="77777777" w:rsidR="000D165A" w:rsidRPr="00994364" w:rsidRDefault="000D165A" w:rsidP="00340B11">
            <w:pPr>
              <w:jc w:val="both"/>
              <w:rPr>
                <w:rFonts w:ascii="Gill Sans MT" w:hAnsi="Gill Sans MT" w:cs="Calibri"/>
                <w:color w:val="000000"/>
              </w:rPr>
            </w:pPr>
          </w:p>
        </w:tc>
      </w:tr>
      <w:tr w:rsidR="000D165A" w:rsidRPr="00994364" w14:paraId="24780267" w14:textId="77777777" w:rsidTr="006D286E">
        <w:trPr>
          <w:trHeight w:val="20"/>
        </w:trPr>
        <w:tc>
          <w:tcPr>
            <w:tcW w:w="560" w:type="pct"/>
            <w:vMerge w:val="restart"/>
            <w:tcBorders>
              <w:top w:val="nil"/>
              <w:left w:val="single" w:sz="8" w:space="0" w:color="auto"/>
              <w:bottom w:val="single" w:sz="8" w:space="0" w:color="000000"/>
              <w:right w:val="single" w:sz="8" w:space="0" w:color="auto"/>
            </w:tcBorders>
            <w:vAlign w:val="center"/>
            <w:hideMark/>
          </w:tcPr>
          <w:p w14:paraId="0466106D" w14:textId="77777777" w:rsidR="000D165A" w:rsidRPr="00994364" w:rsidRDefault="000D165A" w:rsidP="00340B11">
            <w:pPr>
              <w:ind w:firstLineChars="100" w:firstLine="240"/>
              <w:jc w:val="both"/>
              <w:rPr>
                <w:rFonts w:ascii="Gill Sans MT" w:hAnsi="Gill Sans MT"/>
                <w:color w:val="000000"/>
              </w:rPr>
            </w:pPr>
            <w:r w:rsidRPr="00994364">
              <w:rPr>
                <w:rFonts w:ascii="Gill Sans MT" w:hAnsi="Gill Sans MT"/>
                <w:color w:val="000000"/>
              </w:rPr>
              <w:t>2.      Des produits de communication sur le projet est disponible</w:t>
            </w:r>
          </w:p>
        </w:tc>
        <w:tc>
          <w:tcPr>
            <w:tcW w:w="665" w:type="pct"/>
            <w:vMerge w:val="restart"/>
            <w:tcBorders>
              <w:top w:val="nil"/>
              <w:left w:val="single" w:sz="8" w:space="0" w:color="auto"/>
              <w:bottom w:val="single" w:sz="8" w:space="0" w:color="000000"/>
              <w:right w:val="single" w:sz="8" w:space="0" w:color="auto"/>
            </w:tcBorders>
            <w:vAlign w:val="center"/>
            <w:hideMark/>
          </w:tcPr>
          <w:p w14:paraId="5A90DCF8"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lang w:val="en-US"/>
              </w:rPr>
              <w:t>0</w:t>
            </w:r>
          </w:p>
        </w:tc>
        <w:tc>
          <w:tcPr>
            <w:tcW w:w="591" w:type="pct"/>
            <w:vMerge w:val="restart"/>
            <w:tcBorders>
              <w:top w:val="nil"/>
              <w:left w:val="single" w:sz="8" w:space="0" w:color="auto"/>
              <w:bottom w:val="single" w:sz="8" w:space="0" w:color="000000"/>
              <w:right w:val="single" w:sz="8" w:space="0" w:color="auto"/>
            </w:tcBorders>
            <w:shd w:val="clear" w:color="auto" w:fill="C6D9F1"/>
            <w:vAlign w:val="center"/>
            <w:hideMark/>
          </w:tcPr>
          <w:p w14:paraId="0279F8DA"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L’outil de communication sur le projet  sera disponible</w:t>
            </w:r>
          </w:p>
        </w:tc>
        <w:tc>
          <w:tcPr>
            <w:tcW w:w="2739" w:type="pct"/>
            <w:tcBorders>
              <w:top w:val="nil"/>
              <w:left w:val="nil"/>
              <w:bottom w:val="nil"/>
              <w:right w:val="single" w:sz="8" w:space="0" w:color="auto"/>
            </w:tcBorders>
            <w:shd w:val="clear" w:color="auto" w:fill="C6D9F1"/>
            <w:vAlign w:val="center"/>
            <w:hideMark/>
          </w:tcPr>
          <w:p w14:paraId="1C4C861C"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 xml:space="preserve">Les outils de communication produits : </w:t>
            </w:r>
          </w:p>
        </w:tc>
        <w:tc>
          <w:tcPr>
            <w:tcW w:w="445" w:type="pct"/>
            <w:vMerge w:val="restart"/>
            <w:tcBorders>
              <w:top w:val="nil"/>
              <w:left w:val="single" w:sz="8" w:space="0" w:color="auto"/>
              <w:bottom w:val="single" w:sz="8" w:space="0" w:color="000000"/>
              <w:right w:val="single" w:sz="8" w:space="0" w:color="auto"/>
            </w:tcBorders>
            <w:vAlign w:val="center"/>
            <w:hideMark/>
          </w:tcPr>
          <w:p w14:paraId="3EC19B85"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100%</w:t>
            </w:r>
          </w:p>
        </w:tc>
      </w:tr>
      <w:tr w:rsidR="000D165A" w:rsidRPr="00994364" w14:paraId="08B1E05F" w14:textId="77777777" w:rsidTr="006D286E">
        <w:trPr>
          <w:trHeight w:val="20"/>
        </w:trPr>
        <w:tc>
          <w:tcPr>
            <w:tcW w:w="0" w:type="auto"/>
            <w:vMerge/>
            <w:tcBorders>
              <w:top w:val="nil"/>
              <w:left w:val="single" w:sz="8" w:space="0" w:color="auto"/>
              <w:bottom w:val="single" w:sz="8" w:space="0" w:color="000000"/>
              <w:right w:val="single" w:sz="8" w:space="0" w:color="auto"/>
            </w:tcBorders>
            <w:vAlign w:val="center"/>
            <w:hideMark/>
          </w:tcPr>
          <w:p w14:paraId="2B00EF07" w14:textId="77777777" w:rsidR="000D165A" w:rsidRPr="00994364" w:rsidRDefault="000D165A" w:rsidP="00340B11">
            <w:pPr>
              <w:jc w:val="both"/>
              <w:rPr>
                <w:rFonts w:ascii="Gill Sans MT" w:hAnsi="Gill Sans MT"/>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5DDEAF91" w14:textId="77777777" w:rsidR="000D165A" w:rsidRPr="00994364" w:rsidRDefault="000D165A" w:rsidP="00340B11">
            <w:pPr>
              <w:jc w:val="both"/>
              <w:rPr>
                <w:rFonts w:ascii="Gill Sans MT" w:hAnsi="Gill Sans MT" w:cs="Calibr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43022737" w14:textId="77777777" w:rsidR="000D165A" w:rsidRPr="00994364" w:rsidRDefault="000D165A" w:rsidP="00340B11">
            <w:pPr>
              <w:jc w:val="both"/>
              <w:rPr>
                <w:rFonts w:ascii="Gill Sans MT" w:hAnsi="Gill Sans MT" w:cs="Calibri"/>
                <w:color w:val="000000"/>
              </w:rPr>
            </w:pPr>
          </w:p>
        </w:tc>
        <w:tc>
          <w:tcPr>
            <w:tcW w:w="2739" w:type="pct"/>
            <w:tcBorders>
              <w:top w:val="nil"/>
              <w:left w:val="nil"/>
              <w:bottom w:val="nil"/>
              <w:right w:val="single" w:sz="8" w:space="0" w:color="auto"/>
            </w:tcBorders>
            <w:shd w:val="clear" w:color="auto" w:fill="C6D9F1"/>
            <w:vAlign w:val="center"/>
            <w:hideMark/>
          </w:tcPr>
          <w:p w14:paraId="44A74524" w14:textId="77777777" w:rsidR="000D165A" w:rsidRPr="00994364" w:rsidRDefault="000D165A" w:rsidP="00340B11">
            <w:pPr>
              <w:ind w:firstLineChars="200" w:firstLine="480"/>
              <w:jc w:val="both"/>
              <w:rPr>
                <w:rFonts w:ascii="Gill Sans MT" w:hAnsi="Gill Sans MT"/>
                <w:color w:val="000000"/>
              </w:rPr>
            </w:pPr>
            <w:r w:rsidRPr="00994364">
              <w:rPr>
                <w:rFonts w:ascii="Gill Sans MT" w:hAnsi="Gill Sans MT"/>
                <w:color w:val="000000"/>
              </w:rPr>
              <w:t>-          200 dépliants confectionnés et mise à la disposition du public</w:t>
            </w:r>
          </w:p>
        </w:tc>
        <w:tc>
          <w:tcPr>
            <w:tcW w:w="0" w:type="auto"/>
            <w:vMerge/>
            <w:tcBorders>
              <w:top w:val="nil"/>
              <w:left w:val="single" w:sz="8" w:space="0" w:color="auto"/>
              <w:bottom w:val="single" w:sz="8" w:space="0" w:color="000000"/>
              <w:right w:val="single" w:sz="8" w:space="0" w:color="auto"/>
            </w:tcBorders>
            <w:vAlign w:val="center"/>
            <w:hideMark/>
          </w:tcPr>
          <w:p w14:paraId="60145FF3" w14:textId="77777777" w:rsidR="000D165A" w:rsidRPr="00994364" w:rsidRDefault="000D165A" w:rsidP="00340B11">
            <w:pPr>
              <w:jc w:val="both"/>
              <w:rPr>
                <w:rFonts w:ascii="Gill Sans MT" w:hAnsi="Gill Sans MT" w:cs="Calibri"/>
                <w:color w:val="000000"/>
              </w:rPr>
            </w:pPr>
          </w:p>
        </w:tc>
      </w:tr>
      <w:tr w:rsidR="000D165A" w:rsidRPr="00994364" w14:paraId="57DECE3A" w14:textId="77777777" w:rsidTr="006D286E">
        <w:trPr>
          <w:trHeight w:val="20"/>
        </w:trPr>
        <w:tc>
          <w:tcPr>
            <w:tcW w:w="0" w:type="auto"/>
            <w:vMerge/>
            <w:tcBorders>
              <w:top w:val="nil"/>
              <w:left w:val="single" w:sz="8" w:space="0" w:color="auto"/>
              <w:bottom w:val="single" w:sz="8" w:space="0" w:color="000000"/>
              <w:right w:val="single" w:sz="8" w:space="0" w:color="auto"/>
            </w:tcBorders>
            <w:vAlign w:val="center"/>
            <w:hideMark/>
          </w:tcPr>
          <w:p w14:paraId="2AF94FFD" w14:textId="77777777" w:rsidR="000D165A" w:rsidRPr="00994364" w:rsidRDefault="000D165A" w:rsidP="00340B11">
            <w:pPr>
              <w:jc w:val="both"/>
              <w:rPr>
                <w:rFonts w:ascii="Gill Sans MT" w:hAnsi="Gill Sans MT"/>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397E6E95" w14:textId="77777777" w:rsidR="000D165A" w:rsidRPr="00994364" w:rsidRDefault="000D165A" w:rsidP="00340B11">
            <w:pPr>
              <w:jc w:val="both"/>
              <w:rPr>
                <w:rFonts w:ascii="Gill Sans MT" w:hAnsi="Gill Sans MT" w:cs="Calibr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42652385" w14:textId="77777777" w:rsidR="000D165A" w:rsidRPr="00994364" w:rsidRDefault="000D165A" w:rsidP="00340B11">
            <w:pPr>
              <w:jc w:val="both"/>
              <w:rPr>
                <w:rFonts w:ascii="Gill Sans MT" w:hAnsi="Gill Sans MT" w:cs="Calibri"/>
                <w:color w:val="000000"/>
              </w:rPr>
            </w:pPr>
          </w:p>
        </w:tc>
        <w:tc>
          <w:tcPr>
            <w:tcW w:w="2739" w:type="pct"/>
            <w:tcBorders>
              <w:top w:val="nil"/>
              <w:left w:val="nil"/>
              <w:bottom w:val="nil"/>
              <w:right w:val="single" w:sz="8" w:space="0" w:color="auto"/>
            </w:tcBorders>
            <w:shd w:val="clear" w:color="auto" w:fill="C6D9F1"/>
            <w:vAlign w:val="center"/>
            <w:hideMark/>
          </w:tcPr>
          <w:p w14:paraId="3D10738B" w14:textId="77777777" w:rsidR="000D165A" w:rsidRPr="00994364" w:rsidRDefault="000D165A" w:rsidP="00340B11">
            <w:pPr>
              <w:ind w:firstLineChars="200" w:firstLine="480"/>
              <w:jc w:val="both"/>
              <w:rPr>
                <w:rFonts w:ascii="Gill Sans MT" w:hAnsi="Gill Sans MT"/>
                <w:color w:val="000000"/>
              </w:rPr>
            </w:pPr>
            <w:r w:rsidRPr="00994364">
              <w:rPr>
                <w:rFonts w:ascii="Gill Sans MT" w:hAnsi="Gill Sans MT"/>
                <w:color w:val="000000"/>
              </w:rPr>
              <w:t>-           150 cartes de visites pour chaque coopérative</w:t>
            </w:r>
          </w:p>
        </w:tc>
        <w:tc>
          <w:tcPr>
            <w:tcW w:w="0" w:type="auto"/>
            <w:vMerge/>
            <w:tcBorders>
              <w:top w:val="nil"/>
              <w:left w:val="single" w:sz="8" w:space="0" w:color="auto"/>
              <w:bottom w:val="single" w:sz="8" w:space="0" w:color="000000"/>
              <w:right w:val="single" w:sz="8" w:space="0" w:color="auto"/>
            </w:tcBorders>
            <w:vAlign w:val="center"/>
            <w:hideMark/>
          </w:tcPr>
          <w:p w14:paraId="3B2D6740" w14:textId="77777777" w:rsidR="000D165A" w:rsidRPr="00994364" w:rsidRDefault="000D165A" w:rsidP="00340B11">
            <w:pPr>
              <w:jc w:val="both"/>
              <w:rPr>
                <w:rFonts w:ascii="Gill Sans MT" w:hAnsi="Gill Sans MT" w:cs="Calibri"/>
                <w:color w:val="000000"/>
              </w:rPr>
            </w:pPr>
          </w:p>
        </w:tc>
      </w:tr>
      <w:tr w:rsidR="000D165A" w:rsidRPr="00994364" w14:paraId="0D5D59FF" w14:textId="77777777" w:rsidTr="006D286E">
        <w:trPr>
          <w:trHeight w:val="20"/>
        </w:trPr>
        <w:tc>
          <w:tcPr>
            <w:tcW w:w="0" w:type="auto"/>
            <w:vMerge/>
            <w:tcBorders>
              <w:top w:val="nil"/>
              <w:left w:val="single" w:sz="8" w:space="0" w:color="auto"/>
              <w:bottom w:val="single" w:sz="8" w:space="0" w:color="000000"/>
              <w:right w:val="single" w:sz="8" w:space="0" w:color="auto"/>
            </w:tcBorders>
            <w:vAlign w:val="center"/>
            <w:hideMark/>
          </w:tcPr>
          <w:p w14:paraId="199A67F5" w14:textId="77777777" w:rsidR="000D165A" w:rsidRPr="00994364" w:rsidRDefault="000D165A" w:rsidP="00340B11">
            <w:pPr>
              <w:jc w:val="both"/>
              <w:rPr>
                <w:rFonts w:ascii="Gill Sans MT" w:hAnsi="Gill Sans MT"/>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5392D029" w14:textId="77777777" w:rsidR="000D165A" w:rsidRPr="00994364" w:rsidRDefault="000D165A" w:rsidP="00340B11">
            <w:pPr>
              <w:jc w:val="both"/>
              <w:rPr>
                <w:rFonts w:ascii="Gill Sans MT" w:hAnsi="Gill Sans MT" w:cs="Calibr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42488A8A" w14:textId="77777777" w:rsidR="000D165A" w:rsidRPr="00994364" w:rsidRDefault="000D165A" w:rsidP="00340B11">
            <w:pPr>
              <w:jc w:val="both"/>
              <w:rPr>
                <w:rFonts w:ascii="Gill Sans MT" w:hAnsi="Gill Sans MT" w:cs="Calibri"/>
                <w:color w:val="000000"/>
              </w:rPr>
            </w:pPr>
          </w:p>
        </w:tc>
        <w:tc>
          <w:tcPr>
            <w:tcW w:w="2739" w:type="pct"/>
            <w:tcBorders>
              <w:top w:val="nil"/>
              <w:left w:val="nil"/>
              <w:bottom w:val="nil"/>
              <w:right w:val="single" w:sz="8" w:space="0" w:color="auto"/>
            </w:tcBorders>
            <w:shd w:val="clear" w:color="auto" w:fill="C6D9F1"/>
            <w:vAlign w:val="center"/>
            <w:hideMark/>
          </w:tcPr>
          <w:p w14:paraId="73F79B35" w14:textId="77777777" w:rsidR="000D165A" w:rsidRPr="00994364" w:rsidRDefault="000D165A" w:rsidP="00340B11">
            <w:pPr>
              <w:ind w:firstLineChars="200" w:firstLine="480"/>
              <w:jc w:val="both"/>
              <w:rPr>
                <w:rFonts w:ascii="Gill Sans MT" w:hAnsi="Gill Sans MT"/>
                <w:color w:val="000000"/>
              </w:rPr>
            </w:pPr>
            <w:r w:rsidRPr="00994364">
              <w:rPr>
                <w:rFonts w:ascii="Gill Sans MT" w:hAnsi="Gill Sans MT"/>
                <w:color w:val="000000"/>
              </w:rPr>
              <w:t>-          Une page Facebook et un compte Twitter de la CHASAA qui diffusent les informations à propos des produits des coopératives sont  fonctionnels.</w:t>
            </w:r>
          </w:p>
        </w:tc>
        <w:tc>
          <w:tcPr>
            <w:tcW w:w="0" w:type="auto"/>
            <w:vMerge/>
            <w:tcBorders>
              <w:top w:val="nil"/>
              <w:left w:val="single" w:sz="8" w:space="0" w:color="auto"/>
              <w:bottom w:val="single" w:sz="8" w:space="0" w:color="000000"/>
              <w:right w:val="single" w:sz="8" w:space="0" w:color="auto"/>
            </w:tcBorders>
            <w:vAlign w:val="center"/>
            <w:hideMark/>
          </w:tcPr>
          <w:p w14:paraId="7D0A409A" w14:textId="77777777" w:rsidR="000D165A" w:rsidRPr="00994364" w:rsidRDefault="000D165A" w:rsidP="00340B11">
            <w:pPr>
              <w:jc w:val="both"/>
              <w:rPr>
                <w:rFonts w:ascii="Gill Sans MT" w:hAnsi="Gill Sans MT" w:cs="Calibri"/>
                <w:color w:val="000000"/>
              </w:rPr>
            </w:pPr>
          </w:p>
        </w:tc>
      </w:tr>
      <w:tr w:rsidR="000D165A" w:rsidRPr="00994364" w14:paraId="16C5EEEA" w14:textId="77777777" w:rsidTr="006D286E">
        <w:trPr>
          <w:trHeight w:val="20"/>
        </w:trPr>
        <w:tc>
          <w:tcPr>
            <w:tcW w:w="0" w:type="auto"/>
            <w:vMerge/>
            <w:tcBorders>
              <w:top w:val="nil"/>
              <w:left w:val="single" w:sz="8" w:space="0" w:color="auto"/>
              <w:bottom w:val="single" w:sz="8" w:space="0" w:color="000000"/>
              <w:right w:val="single" w:sz="8" w:space="0" w:color="auto"/>
            </w:tcBorders>
            <w:vAlign w:val="center"/>
            <w:hideMark/>
          </w:tcPr>
          <w:p w14:paraId="51523D77" w14:textId="77777777" w:rsidR="000D165A" w:rsidRPr="00994364" w:rsidRDefault="000D165A" w:rsidP="00340B11">
            <w:pPr>
              <w:jc w:val="both"/>
              <w:rPr>
                <w:rFonts w:ascii="Gill Sans MT" w:hAnsi="Gill Sans MT"/>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5B0CD00D" w14:textId="77777777" w:rsidR="000D165A" w:rsidRPr="00994364" w:rsidRDefault="000D165A" w:rsidP="00340B11">
            <w:pPr>
              <w:jc w:val="both"/>
              <w:rPr>
                <w:rFonts w:ascii="Gill Sans MT" w:hAnsi="Gill Sans MT" w:cs="Calibr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15966A0D" w14:textId="77777777" w:rsidR="000D165A" w:rsidRPr="00994364" w:rsidRDefault="000D165A" w:rsidP="00340B11">
            <w:pPr>
              <w:jc w:val="both"/>
              <w:rPr>
                <w:rFonts w:ascii="Gill Sans MT" w:hAnsi="Gill Sans MT" w:cs="Calibri"/>
                <w:color w:val="000000"/>
              </w:rPr>
            </w:pPr>
          </w:p>
        </w:tc>
        <w:tc>
          <w:tcPr>
            <w:tcW w:w="2739" w:type="pct"/>
            <w:tcBorders>
              <w:top w:val="nil"/>
              <w:left w:val="nil"/>
              <w:bottom w:val="nil"/>
              <w:right w:val="single" w:sz="8" w:space="0" w:color="auto"/>
            </w:tcBorders>
            <w:shd w:val="clear" w:color="auto" w:fill="C6D9F1"/>
            <w:vAlign w:val="center"/>
            <w:hideMark/>
          </w:tcPr>
          <w:p w14:paraId="466F3AB5" w14:textId="77777777" w:rsidR="000D165A" w:rsidRPr="00994364" w:rsidRDefault="000D165A" w:rsidP="00340B11">
            <w:pPr>
              <w:ind w:firstLineChars="200" w:firstLine="480"/>
              <w:jc w:val="both"/>
              <w:rPr>
                <w:rFonts w:ascii="Gill Sans MT" w:hAnsi="Gill Sans MT"/>
                <w:color w:val="000000"/>
              </w:rPr>
            </w:pPr>
            <w:r w:rsidRPr="00994364">
              <w:rPr>
                <w:rFonts w:ascii="Gill Sans MT" w:hAnsi="Gill Sans MT"/>
                <w:color w:val="000000"/>
                <w:lang w:val="en-US"/>
              </w:rPr>
              <w:t xml:space="preserve">-          3 </w:t>
            </w:r>
            <w:proofErr w:type="spellStart"/>
            <w:proofErr w:type="gramStart"/>
            <w:r w:rsidRPr="00994364">
              <w:rPr>
                <w:rFonts w:ascii="Gill Sans MT" w:hAnsi="Gill Sans MT"/>
                <w:color w:val="000000"/>
                <w:lang w:val="en-US"/>
              </w:rPr>
              <w:t>pancartes</w:t>
            </w:r>
            <w:proofErr w:type="spellEnd"/>
            <w:r w:rsidRPr="00994364">
              <w:rPr>
                <w:rFonts w:ascii="Gill Sans MT" w:hAnsi="Gill Sans MT"/>
                <w:color w:val="000000"/>
                <w:lang w:val="en-US"/>
              </w:rPr>
              <w:t> :</w:t>
            </w:r>
            <w:proofErr w:type="gramEnd"/>
            <w:r w:rsidRPr="00994364">
              <w:rPr>
                <w:rFonts w:ascii="Gill Sans MT" w:hAnsi="Gill Sans MT"/>
                <w:color w:val="000000"/>
                <w:lang w:val="en-US"/>
              </w:rPr>
              <w:t xml:space="preserve"> 1 </w:t>
            </w:r>
            <w:proofErr w:type="spellStart"/>
            <w:r w:rsidRPr="00994364">
              <w:rPr>
                <w:rFonts w:ascii="Gill Sans MT" w:hAnsi="Gill Sans MT"/>
                <w:color w:val="000000"/>
                <w:lang w:val="en-US"/>
              </w:rPr>
              <w:t>pancarte</w:t>
            </w:r>
            <w:proofErr w:type="spellEnd"/>
            <w:r w:rsidRPr="00994364">
              <w:rPr>
                <w:rFonts w:ascii="Gill Sans MT" w:hAnsi="Gill Sans MT"/>
                <w:color w:val="000000"/>
                <w:lang w:val="en-US"/>
              </w:rPr>
              <w:t xml:space="preserve"> par </w:t>
            </w:r>
            <w:proofErr w:type="spellStart"/>
            <w:r w:rsidRPr="00994364">
              <w:rPr>
                <w:rFonts w:ascii="Gill Sans MT" w:hAnsi="Gill Sans MT"/>
                <w:color w:val="000000"/>
                <w:lang w:val="en-US"/>
              </w:rPr>
              <w:t>centre</w:t>
            </w:r>
            <w:proofErr w:type="spellEnd"/>
          </w:p>
        </w:tc>
        <w:tc>
          <w:tcPr>
            <w:tcW w:w="0" w:type="auto"/>
            <w:vMerge/>
            <w:tcBorders>
              <w:top w:val="nil"/>
              <w:left w:val="single" w:sz="8" w:space="0" w:color="auto"/>
              <w:bottom w:val="single" w:sz="8" w:space="0" w:color="000000"/>
              <w:right w:val="single" w:sz="8" w:space="0" w:color="auto"/>
            </w:tcBorders>
            <w:vAlign w:val="center"/>
            <w:hideMark/>
          </w:tcPr>
          <w:p w14:paraId="342BFE42" w14:textId="77777777" w:rsidR="000D165A" w:rsidRPr="00994364" w:rsidRDefault="000D165A" w:rsidP="00340B11">
            <w:pPr>
              <w:jc w:val="both"/>
              <w:rPr>
                <w:rFonts w:ascii="Gill Sans MT" w:hAnsi="Gill Sans MT" w:cs="Calibri"/>
                <w:color w:val="000000"/>
              </w:rPr>
            </w:pPr>
          </w:p>
        </w:tc>
      </w:tr>
      <w:tr w:rsidR="000D165A" w:rsidRPr="00994364" w14:paraId="2C3ACC90" w14:textId="77777777" w:rsidTr="006D286E">
        <w:trPr>
          <w:trHeight w:val="20"/>
        </w:trPr>
        <w:tc>
          <w:tcPr>
            <w:tcW w:w="0" w:type="auto"/>
            <w:vMerge/>
            <w:tcBorders>
              <w:top w:val="nil"/>
              <w:left w:val="single" w:sz="8" w:space="0" w:color="auto"/>
              <w:bottom w:val="single" w:sz="8" w:space="0" w:color="000000"/>
              <w:right w:val="single" w:sz="8" w:space="0" w:color="auto"/>
            </w:tcBorders>
            <w:vAlign w:val="center"/>
            <w:hideMark/>
          </w:tcPr>
          <w:p w14:paraId="426B3EAE" w14:textId="77777777" w:rsidR="000D165A" w:rsidRPr="00994364" w:rsidRDefault="000D165A" w:rsidP="00340B11">
            <w:pPr>
              <w:jc w:val="both"/>
              <w:rPr>
                <w:rFonts w:ascii="Gill Sans MT" w:hAnsi="Gill Sans MT"/>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2750717A" w14:textId="77777777" w:rsidR="000D165A" w:rsidRPr="00994364" w:rsidRDefault="000D165A" w:rsidP="00340B11">
            <w:pPr>
              <w:jc w:val="both"/>
              <w:rPr>
                <w:rFonts w:ascii="Gill Sans MT" w:hAnsi="Gill Sans MT" w:cs="Calibr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541E2E1C" w14:textId="77777777" w:rsidR="000D165A" w:rsidRPr="00994364" w:rsidRDefault="000D165A" w:rsidP="00340B11">
            <w:pPr>
              <w:jc w:val="both"/>
              <w:rPr>
                <w:rFonts w:ascii="Gill Sans MT" w:hAnsi="Gill Sans MT" w:cs="Calibri"/>
                <w:color w:val="000000"/>
              </w:rPr>
            </w:pPr>
          </w:p>
        </w:tc>
        <w:tc>
          <w:tcPr>
            <w:tcW w:w="2739" w:type="pct"/>
            <w:tcBorders>
              <w:top w:val="nil"/>
              <w:left w:val="nil"/>
              <w:bottom w:val="nil"/>
              <w:right w:val="single" w:sz="8" w:space="0" w:color="auto"/>
            </w:tcBorders>
            <w:shd w:val="clear" w:color="auto" w:fill="C6D9F1"/>
            <w:vAlign w:val="center"/>
            <w:hideMark/>
          </w:tcPr>
          <w:p w14:paraId="24DBCB61" w14:textId="77777777" w:rsidR="000D165A" w:rsidRPr="00994364" w:rsidRDefault="000D165A" w:rsidP="00340B11">
            <w:pPr>
              <w:ind w:firstLineChars="200" w:firstLine="480"/>
              <w:jc w:val="both"/>
              <w:rPr>
                <w:rFonts w:ascii="Gill Sans MT" w:hAnsi="Gill Sans MT"/>
                <w:color w:val="000000"/>
              </w:rPr>
            </w:pPr>
            <w:r w:rsidRPr="00994364">
              <w:rPr>
                <w:rFonts w:ascii="Gill Sans MT" w:hAnsi="Gill Sans MT"/>
                <w:color w:val="000000"/>
              </w:rPr>
              <w:t>-          2 emails fonctionnels pour la communication avec les clients</w:t>
            </w:r>
          </w:p>
        </w:tc>
        <w:tc>
          <w:tcPr>
            <w:tcW w:w="0" w:type="auto"/>
            <w:vMerge/>
            <w:tcBorders>
              <w:top w:val="nil"/>
              <w:left w:val="single" w:sz="8" w:space="0" w:color="auto"/>
              <w:bottom w:val="single" w:sz="8" w:space="0" w:color="000000"/>
              <w:right w:val="single" w:sz="8" w:space="0" w:color="auto"/>
            </w:tcBorders>
            <w:vAlign w:val="center"/>
            <w:hideMark/>
          </w:tcPr>
          <w:p w14:paraId="1F160E99" w14:textId="77777777" w:rsidR="000D165A" w:rsidRPr="00994364" w:rsidRDefault="000D165A" w:rsidP="00340B11">
            <w:pPr>
              <w:jc w:val="both"/>
              <w:rPr>
                <w:rFonts w:ascii="Gill Sans MT" w:hAnsi="Gill Sans MT" w:cs="Calibri"/>
                <w:color w:val="000000"/>
              </w:rPr>
            </w:pPr>
          </w:p>
        </w:tc>
      </w:tr>
      <w:tr w:rsidR="000D165A" w:rsidRPr="00994364" w14:paraId="3D59850A" w14:textId="77777777" w:rsidTr="006D286E">
        <w:trPr>
          <w:trHeight w:val="20"/>
        </w:trPr>
        <w:tc>
          <w:tcPr>
            <w:tcW w:w="0" w:type="auto"/>
            <w:vMerge/>
            <w:tcBorders>
              <w:top w:val="nil"/>
              <w:left w:val="single" w:sz="8" w:space="0" w:color="auto"/>
              <w:bottom w:val="single" w:sz="8" w:space="0" w:color="000000"/>
              <w:right w:val="single" w:sz="8" w:space="0" w:color="auto"/>
            </w:tcBorders>
            <w:vAlign w:val="center"/>
            <w:hideMark/>
          </w:tcPr>
          <w:p w14:paraId="66C68701" w14:textId="77777777" w:rsidR="000D165A" w:rsidRPr="00994364" w:rsidRDefault="000D165A" w:rsidP="00340B11">
            <w:pPr>
              <w:jc w:val="both"/>
              <w:rPr>
                <w:rFonts w:ascii="Gill Sans MT" w:hAnsi="Gill Sans MT"/>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69361145" w14:textId="77777777" w:rsidR="000D165A" w:rsidRPr="00994364" w:rsidRDefault="000D165A" w:rsidP="00340B11">
            <w:pPr>
              <w:jc w:val="both"/>
              <w:rPr>
                <w:rFonts w:ascii="Gill Sans MT" w:hAnsi="Gill Sans MT" w:cs="Calibr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5A417116" w14:textId="77777777" w:rsidR="000D165A" w:rsidRPr="00994364" w:rsidRDefault="000D165A" w:rsidP="00340B11">
            <w:pPr>
              <w:jc w:val="both"/>
              <w:rPr>
                <w:rFonts w:ascii="Gill Sans MT" w:hAnsi="Gill Sans MT" w:cs="Calibri"/>
                <w:color w:val="000000"/>
              </w:rPr>
            </w:pPr>
          </w:p>
        </w:tc>
        <w:tc>
          <w:tcPr>
            <w:tcW w:w="2739" w:type="pct"/>
            <w:tcBorders>
              <w:top w:val="nil"/>
              <w:left w:val="nil"/>
              <w:bottom w:val="nil"/>
              <w:right w:val="single" w:sz="8" w:space="0" w:color="auto"/>
            </w:tcBorders>
            <w:shd w:val="clear" w:color="auto" w:fill="C6D9F1"/>
            <w:vAlign w:val="center"/>
            <w:hideMark/>
          </w:tcPr>
          <w:p w14:paraId="1B9C3DD9" w14:textId="77777777" w:rsidR="000D165A" w:rsidRPr="00994364" w:rsidRDefault="000D165A" w:rsidP="00340B11">
            <w:pPr>
              <w:ind w:firstLineChars="200" w:firstLine="480"/>
              <w:jc w:val="both"/>
              <w:rPr>
                <w:rFonts w:ascii="Gill Sans MT" w:hAnsi="Gill Sans MT"/>
                <w:color w:val="000000"/>
              </w:rPr>
            </w:pPr>
            <w:r w:rsidRPr="00994364">
              <w:rPr>
                <w:rFonts w:ascii="Gill Sans MT" w:hAnsi="Gill Sans MT"/>
                <w:color w:val="000000"/>
              </w:rPr>
              <w:t>-          5 boutiques souvenir dans hôtels de Bujumbura pour expositions et ventes des produits des coopératives</w:t>
            </w:r>
          </w:p>
        </w:tc>
        <w:tc>
          <w:tcPr>
            <w:tcW w:w="0" w:type="auto"/>
            <w:vMerge/>
            <w:tcBorders>
              <w:top w:val="nil"/>
              <w:left w:val="single" w:sz="8" w:space="0" w:color="auto"/>
              <w:bottom w:val="single" w:sz="8" w:space="0" w:color="000000"/>
              <w:right w:val="single" w:sz="8" w:space="0" w:color="auto"/>
            </w:tcBorders>
            <w:vAlign w:val="center"/>
            <w:hideMark/>
          </w:tcPr>
          <w:p w14:paraId="53FD740A" w14:textId="77777777" w:rsidR="000D165A" w:rsidRPr="00994364" w:rsidRDefault="000D165A" w:rsidP="00340B11">
            <w:pPr>
              <w:jc w:val="both"/>
              <w:rPr>
                <w:rFonts w:ascii="Gill Sans MT" w:hAnsi="Gill Sans MT" w:cs="Calibri"/>
                <w:color w:val="000000"/>
              </w:rPr>
            </w:pPr>
          </w:p>
        </w:tc>
      </w:tr>
      <w:tr w:rsidR="000D165A" w:rsidRPr="00994364" w14:paraId="0A8F68AA" w14:textId="77777777" w:rsidTr="006D286E">
        <w:trPr>
          <w:trHeight w:val="20"/>
        </w:trPr>
        <w:tc>
          <w:tcPr>
            <w:tcW w:w="0" w:type="auto"/>
            <w:vMerge/>
            <w:tcBorders>
              <w:top w:val="nil"/>
              <w:left w:val="single" w:sz="8" w:space="0" w:color="auto"/>
              <w:bottom w:val="single" w:sz="8" w:space="0" w:color="000000"/>
              <w:right w:val="single" w:sz="8" w:space="0" w:color="auto"/>
            </w:tcBorders>
            <w:vAlign w:val="center"/>
            <w:hideMark/>
          </w:tcPr>
          <w:p w14:paraId="2E51AF92" w14:textId="77777777" w:rsidR="000D165A" w:rsidRPr="00994364" w:rsidRDefault="000D165A" w:rsidP="00340B11">
            <w:pPr>
              <w:jc w:val="both"/>
              <w:rPr>
                <w:rFonts w:ascii="Gill Sans MT" w:hAnsi="Gill Sans MT"/>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0EC92CD7" w14:textId="77777777" w:rsidR="000D165A" w:rsidRPr="00994364" w:rsidRDefault="000D165A" w:rsidP="00340B11">
            <w:pPr>
              <w:jc w:val="both"/>
              <w:rPr>
                <w:rFonts w:ascii="Gill Sans MT" w:hAnsi="Gill Sans MT" w:cs="Calibr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56C9DB71" w14:textId="77777777" w:rsidR="000D165A" w:rsidRPr="00994364" w:rsidRDefault="000D165A" w:rsidP="00340B11">
            <w:pPr>
              <w:jc w:val="both"/>
              <w:rPr>
                <w:rFonts w:ascii="Gill Sans MT" w:hAnsi="Gill Sans MT" w:cs="Calibri"/>
                <w:color w:val="000000"/>
              </w:rPr>
            </w:pPr>
          </w:p>
        </w:tc>
        <w:tc>
          <w:tcPr>
            <w:tcW w:w="2739" w:type="pct"/>
            <w:tcBorders>
              <w:top w:val="nil"/>
              <w:left w:val="nil"/>
              <w:bottom w:val="nil"/>
              <w:right w:val="single" w:sz="8" w:space="0" w:color="auto"/>
            </w:tcBorders>
            <w:shd w:val="clear" w:color="auto" w:fill="C6D9F1"/>
            <w:vAlign w:val="center"/>
            <w:hideMark/>
          </w:tcPr>
          <w:p w14:paraId="18F465C1" w14:textId="77777777" w:rsidR="000D165A" w:rsidRPr="00994364" w:rsidRDefault="000D165A" w:rsidP="00340B11">
            <w:pPr>
              <w:ind w:firstLineChars="200" w:firstLine="480"/>
              <w:jc w:val="both"/>
              <w:rPr>
                <w:rFonts w:ascii="Gill Sans MT" w:hAnsi="Gill Sans MT"/>
                <w:color w:val="000000"/>
              </w:rPr>
            </w:pPr>
            <w:r w:rsidRPr="00994364">
              <w:rPr>
                <w:rFonts w:ascii="Gill Sans MT" w:hAnsi="Gill Sans MT"/>
                <w:color w:val="000000"/>
              </w:rPr>
              <w:t>-          Un point d’exposition et  de ventes dans les enceintes des bureaux de la CFCIB</w:t>
            </w:r>
          </w:p>
        </w:tc>
        <w:tc>
          <w:tcPr>
            <w:tcW w:w="0" w:type="auto"/>
            <w:vMerge/>
            <w:tcBorders>
              <w:top w:val="nil"/>
              <w:left w:val="single" w:sz="8" w:space="0" w:color="auto"/>
              <w:bottom w:val="single" w:sz="8" w:space="0" w:color="000000"/>
              <w:right w:val="single" w:sz="8" w:space="0" w:color="auto"/>
            </w:tcBorders>
            <w:vAlign w:val="center"/>
            <w:hideMark/>
          </w:tcPr>
          <w:p w14:paraId="72F05F92" w14:textId="77777777" w:rsidR="000D165A" w:rsidRPr="00994364" w:rsidRDefault="000D165A" w:rsidP="00340B11">
            <w:pPr>
              <w:jc w:val="both"/>
              <w:rPr>
                <w:rFonts w:ascii="Gill Sans MT" w:hAnsi="Gill Sans MT" w:cs="Calibri"/>
                <w:color w:val="000000"/>
              </w:rPr>
            </w:pPr>
          </w:p>
        </w:tc>
      </w:tr>
      <w:tr w:rsidR="000D165A" w:rsidRPr="00994364" w14:paraId="2011014E" w14:textId="77777777" w:rsidTr="006D286E">
        <w:trPr>
          <w:trHeight w:val="20"/>
        </w:trPr>
        <w:tc>
          <w:tcPr>
            <w:tcW w:w="0" w:type="auto"/>
            <w:vMerge/>
            <w:tcBorders>
              <w:top w:val="nil"/>
              <w:left w:val="single" w:sz="8" w:space="0" w:color="auto"/>
              <w:bottom w:val="single" w:sz="8" w:space="0" w:color="000000"/>
              <w:right w:val="single" w:sz="8" w:space="0" w:color="auto"/>
            </w:tcBorders>
            <w:vAlign w:val="center"/>
            <w:hideMark/>
          </w:tcPr>
          <w:p w14:paraId="3AAF08B7" w14:textId="77777777" w:rsidR="000D165A" w:rsidRPr="00994364" w:rsidRDefault="000D165A" w:rsidP="00340B11">
            <w:pPr>
              <w:jc w:val="both"/>
              <w:rPr>
                <w:rFonts w:ascii="Gill Sans MT" w:hAnsi="Gill Sans MT"/>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67EE2ED8" w14:textId="77777777" w:rsidR="000D165A" w:rsidRPr="00994364" w:rsidRDefault="000D165A" w:rsidP="00340B11">
            <w:pPr>
              <w:jc w:val="both"/>
              <w:rPr>
                <w:rFonts w:ascii="Gill Sans MT" w:hAnsi="Gill Sans MT" w:cs="Calibr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3787F08E" w14:textId="77777777" w:rsidR="000D165A" w:rsidRPr="00994364" w:rsidRDefault="000D165A" w:rsidP="00340B11">
            <w:pPr>
              <w:jc w:val="both"/>
              <w:rPr>
                <w:rFonts w:ascii="Gill Sans MT" w:hAnsi="Gill Sans MT" w:cs="Calibri"/>
                <w:color w:val="000000"/>
              </w:rPr>
            </w:pPr>
          </w:p>
        </w:tc>
        <w:tc>
          <w:tcPr>
            <w:tcW w:w="2739" w:type="pct"/>
            <w:tcBorders>
              <w:top w:val="nil"/>
              <w:left w:val="nil"/>
              <w:bottom w:val="nil"/>
              <w:right w:val="single" w:sz="8" w:space="0" w:color="auto"/>
            </w:tcBorders>
            <w:shd w:val="clear" w:color="auto" w:fill="C6D9F1"/>
            <w:vAlign w:val="center"/>
            <w:hideMark/>
          </w:tcPr>
          <w:p w14:paraId="75245A7D" w14:textId="77777777" w:rsidR="000D165A" w:rsidRPr="00994364" w:rsidRDefault="000D165A" w:rsidP="00340B11">
            <w:pPr>
              <w:ind w:firstLineChars="200" w:firstLine="480"/>
              <w:jc w:val="both"/>
              <w:rPr>
                <w:rFonts w:ascii="Gill Sans MT" w:hAnsi="Gill Sans MT"/>
                <w:color w:val="000000"/>
              </w:rPr>
            </w:pPr>
            <w:r w:rsidRPr="00994364">
              <w:rPr>
                <w:rFonts w:ascii="Gill Sans MT" w:hAnsi="Gill Sans MT"/>
                <w:color w:val="000000"/>
              </w:rPr>
              <w:t>-          2 vitrines d’exposition dans les enceintes des bureaux du PNUD</w:t>
            </w:r>
          </w:p>
        </w:tc>
        <w:tc>
          <w:tcPr>
            <w:tcW w:w="0" w:type="auto"/>
            <w:vMerge/>
            <w:tcBorders>
              <w:top w:val="nil"/>
              <w:left w:val="single" w:sz="8" w:space="0" w:color="auto"/>
              <w:bottom w:val="single" w:sz="8" w:space="0" w:color="000000"/>
              <w:right w:val="single" w:sz="8" w:space="0" w:color="auto"/>
            </w:tcBorders>
            <w:vAlign w:val="center"/>
            <w:hideMark/>
          </w:tcPr>
          <w:p w14:paraId="0EB064A0" w14:textId="77777777" w:rsidR="000D165A" w:rsidRPr="00994364" w:rsidRDefault="000D165A" w:rsidP="00340B11">
            <w:pPr>
              <w:jc w:val="both"/>
              <w:rPr>
                <w:rFonts w:ascii="Gill Sans MT" w:hAnsi="Gill Sans MT" w:cs="Calibri"/>
                <w:color w:val="000000"/>
              </w:rPr>
            </w:pPr>
          </w:p>
        </w:tc>
      </w:tr>
      <w:tr w:rsidR="000D165A" w:rsidRPr="00994364" w14:paraId="3F784FD1" w14:textId="77777777" w:rsidTr="006D286E">
        <w:trPr>
          <w:trHeight w:val="20"/>
        </w:trPr>
        <w:tc>
          <w:tcPr>
            <w:tcW w:w="0" w:type="auto"/>
            <w:vMerge/>
            <w:tcBorders>
              <w:top w:val="nil"/>
              <w:left w:val="single" w:sz="8" w:space="0" w:color="auto"/>
              <w:bottom w:val="single" w:sz="8" w:space="0" w:color="000000"/>
              <w:right w:val="single" w:sz="8" w:space="0" w:color="auto"/>
            </w:tcBorders>
            <w:vAlign w:val="center"/>
            <w:hideMark/>
          </w:tcPr>
          <w:p w14:paraId="476BC322" w14:textId="77777777" w:rsidR="000D165A" w:rsidRPr="00994364" w:rsidRDefault="000D165A" w:rsidP="00340B11">
            <w:pPr>
              <w:jc w:val="both"/>
              <w:rPr>
                <w:rFonts w:ascii="Gill Sans MT" w:hAnsi="Gill Sans MT"/>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0C29D93B" w14:textId="77777777" w:rsidR="000D165A" w:rsidRPr="00994364" w:rsidRDefault="000D165A" w:rsidP="00340B11">
            <w:pPr>
              <w:jc w:val="both"/>
              <w:rPr>
                <w:rFonts w:ascii="Gill Sans MT" w:hAnsi="Gill Sans MT" w:cs="Calibr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3C7F52CC" w14:textId="77777777" w:rsidR="000D165A" w:rsidRPr="00994364" w:rsidRDefault="000D165A" w:rsidP="00340B11">
            <w:pPr>
              <w:jc w:val="both"/>
              <w:rPr>
                <w:rFonts w:ascii="Gill Sans MT" w:hAnsi="Gill Sans MT" w:cs="Calibri"/>
                <w:color w:val="000000"/>
              </w:rPr>
            </w:pPr>
          </w:p>
        </w:tc>
        <w:tc>
          <w:tcPr>
            <w:tcW w:w="2739" w:type="pct"/>
            <w:tcBorders>
              <w:top w:val="nil"/>
              <w:left w:val="nil"/>
              <w:bottom w:val="nil"/>
              <w:right w:val="single" w:sz="8" w:space="0" w:color="auto"/>
            </w:tcBorders>
            <w:shd w:val="clear" w:color="auto" w:fill="C6D9F1"/>
            <w:vAlign w:val="center"/>
            <w:hideMark/>
          </w:tcPr>
          <w:p w14:paraId="7B9835F2" w14:textId="77777777" w:rsidR="000D165A" w:rsidRPr="00994364" w:rsidRDefault="000D165A" w:rsidP="00340B11">
            <w:pPr>
              <w:ind w:firstLineChars="200" w:firstLine="480"/>
              <w:jc w:val="both"/>
              <w:rPr>
                <w:rFonts w:ascii="Gill Sans MT" w:hAnsi="Gill Sans MT"/>
                <w:color w:val="000000"/>
              </w:rPr>
            </w:pPr>
            <w:r w:rsidRPr="00994364">
              <w:rPr>
                <w:rFonts w:ascii="Gill Sans MT" w:hAnsi="Gill Sans MT"/>
                <w:color w:val="000000"/>
              </w:rPr>
              <w:t>-          Un point d’exposition et de vente sur la route Bujumbura-</w:t>
            </w:r>
            <w:proofErr w:type="spellStart"/>
            <w:r w:rsidRPr="00994364">
              <w:rPr>
                <w:rFonts w:ascii="Gill Sans MT" w:hAnsi="Gill Sans MT"/>
                <w:color w:val="000000"/>
              </w:rPr>
              <w:t>Makamba</w:t>
            </w:r>
            <w:proofErr w:type="spellEnd"/>
            <w:r w:rsidRPr="00994364">
              <w:rPr>
                <w:rFonts w:ascii="Gill Sans MT" w:hAnsi="Gill Sans MT"/>
                <w:color w:val="000000"/>
              </w:rPr>
              <w:t xml:space="preserve"> a </w:t>
            </w:r>
            <w:proofErr w:type="spellStart"/>
            <w:r w:rsidRPr="00994364">
              <w:rPr>
                <w:rFonts w:ascii="Gill Sans MT" w:hAnsi="Gill Sans MT"/>
                <w:color w:val="000000"/>
              </w:rPr>
              <w:t>Nyanza</w:t>
            </w:r>
            <w:proofErr w:type="spellEnd"/>
            <w:r w:rsidRPr="00994364">
              <w:rPr>
                <w:rFonts w:ascii="Gill Sans MT" w:hAnsi="Gill Sans MT"/>
                <w:color w:val="000000"/>
              </w:rPr>
              <w:t>-lac</w:t>
            </w:r>
          </w:p>
        </w:tc>
        <w:tc>
          <w:tcPr>
            <w:tcW w:w="0" w:type="auto"/>
            <w:vMerge/>
            <w:tcBorders>
              <w:top w:val="nil"/>
              <w:left w:val="single" w:sz="8" w:space="0" w:color="auto"/>
              <w:bottom w:val="single" w:sz="8" w:space="0" w:color="000000"/>
              <w:right w:val="single" w:sz="8" w:space="0" w:color="auto"/>
            </w:tcBorders>
            <w:vAlign w:val="center"/>
            <w:hideMark/>
          </w:tcPr>
          <w:p w14:paraId="195A7CF4" w14:textId="77777777" w:rsidR="000D165A" w:rsidRPr="00994364" w:rsidRDefault="000D165A" w:rsidP="00340B11">
            <w:pPr>
              <w:jc w:val="both"/>
              <w:rPr>
                <w:rFonts w:ascii="Gill Sans MT" w:hAnsi="Gill Sans MT" w:cs="Calibri"/>
                <w:color w:val="000000"/>
              </w:rPr>
            </w:pPr>
          </w:p>
        </w:tc>
      </w:tr>
      <w:tr w:rsidR="000D165A" w:rsidRPr="00994364" w14:paraId="3AF11A6E" w14:textId="77777777" w:rsidTr="006D286E">
        <w:trPr>
          <w:trHeight w:val="20"/>
        </w:trPr>
        <w:tc>
          <w:tcPr>
            <w:tcW w:w="0" w:type="auto"/>
            <w:vMerge/>
            <w:tcBorders>
              <w:top w:val="nil"/>
              <w:left w:val="single" w:sz="8" w:space="0" w:color="auto"/>
              <w:bottom w:val="single" w:sz="8" w:space="0" w:color="000000"/>
              <w:right w:val="single" w:sz="8" w:space="0" w:color="auto"/>
            </w:tcBorders>
            <w:vAlign w:val="center"/>
            <w:hideMark/>
          </w:tcPr>
          <w:p w14:paraId="059AE117" w14:textId="77777777" w:rsidR="000D165A" w:rsidRPr="00994364" w:rsidRDefault="000D165A" w:rsidP="00340B11">
            <w:pPr>
              <w:jc w:val="both"/>
              <w:rPr>
                <w:rFonts w:ascii="Gill Sans MT" w:hAnsi="Gill Sans MT"/>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21B9F2DE" w14:textId="77777777" w:rsidR="000D165A" w:rsidRPr="00994364" w:rsidRDefault="000D165A" w:rsidP="00340B11">
            <w:pPr>
              <w:jc w:val="both"/>
              <w:rPr>
                <w:rFonts w:ascii="Gill Sans MT" w:hAnsi="Gill Sans MT" w:cs="Calibr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75A6FB5F" w14:textId="77777777" w:rsidR="000D165A" w:rsidRPr="00994364" w:rsidRDefault="000D165A" w:rsidP="00340B11">
            <w:pPr>
              <w:jc w:val="both"/>
              <w:rPr>
                <w:rFonts w:ascii="Gill Sans MT" w:hAnsi="Gill Sans MT" w:cs="Calibri"/>
                <w:color w:val="000000"/>
              </w:rPr>
            </w:pPr>
          </w:p>
        </w:tc>
        <w:tc>
          <w:tcPr>
            <w:tcW w:w="2739" w:type="pct"/>
            <w:tcBorders>
              <w:top w:val="nil"/>
              <w:left w:val="nil"/>
              <w:bottom w:val="single" w:sz="8" w:space="0" w:color="auto"/>
              <w:right w:val="single" w:sz="8" w:space="0" w:color="auto"/>
            </w:tcBorders>
            <w:shd w:val="clear" w:color="auto" w:fill="C6D9F1"/>
            <w:vAlign w:val="center"/>
            <w:hideMark/>
          </w:tcPr>
          <w:p w14:paraId="22066BB7" w14:textId="77777777" w:rsidR="000D165A" w:rsidRPr="00994364" w:rsidRDefault="000D165A" w:rsidP="00340B11">
            <w:pPr>
              <w:ind w:firstLineChars="100" w:firstLine="240"/>
              <w:jc w:val="both"/>
              <w:rPr>
                <w:rFonts w:ascii="Gill Sans MT" w:hAnsi="Gill Sans MT" w:cs="Calibri"/>
                <w:color w:val="000000"/>
              </w:rPr>
            </w:pPr>
            <w:r w:rsidRPr="00994364">
              <w:rPr>
                <w:rFonts w:ascii="Gill Sans MT" w:hAnsi="Gill Sans MT" w:cs="Calibri"/>
                <w:color w:val="000000"/>
              </w:rPr>
              <w:t> </w:t>
            </w:r>
          </w:p>
        </w:tc>
        <w:tc>
          <w:tcPr>
            <w:tcW w:w="0" w:type="auto"/>
            <w:vMerge/>
            <w:tcBorders>
              <w:top w:val="nil"/>
              <w:left w:val="single" w:sz="8" w:space="0" w:color="auto"/>
              <w:bottom w:val="single" w:sz="8" w:space="0" w:color="000000"/>
              <w:right w:val="single" w:sz="8" w:space="0" w:color="auto"/>
            </w:tcBorders>
            <w:vAlign w:val="center"/>
            <w:hideMark/>
          </w:tcPr>
          <w:p w14:paraId="6B5F1D3A" w14:textId="77777777" w:rsidR="000D165A" w:rsidRPr="00994364" w:rsidRDefault="000D165A" w:rsidP="00340B11">
            <w:pPr>
              <w:jc w:val="both"/>
              <w:rPr>
                <w:rFonts w:ascii="Gill Sans MT" w:hAnsi="Gill Sans MT" w:cs="Calibri"/>
                <w:color w:val="000000"/>
              </w:rPr>
            </w:pPr>
          </w:p>
        </w:tc>
      </w:tr>
    </w:tbl>
    <w:p w14:paraId="4E8FB837" w14:textId="77777777" w:rsidR="000D165A" w:rsidRPr="00994364" w:rsidRDefault="000D165A" w:rsidP="00340B11">
      <w:pPr>
        <w:suppressAutoHyphens/>
        <w:autoSpaceDN w:val="0"/>
        <w:jc w:val="both"/>
        <w:textAlignment w:val="baseline"/>
        <w:rPr>
          <w:rFonts w:ascii="Gill Sans MT" w:hAnsi="Gill Sans MT" w:cs="Segoe UI"/>
        </w:rPr>
      </w:pPr>
    </w:p>
    <w:p w14:paraId="7A9AF00B" w14:textId="01B823BB"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L’analyse de taux de réalisation des activités pour l’année 2018 montre une  performance </w:t>
      </w:r>
      <w:r w:rsidR="00B321BE" w:rsidRPr="00994364">
        <w:rPr>
          <w:rFonts w:ascii="Gill Sans MT" w:hAnsi="Gill Sans MT" w:cs="Segoe UI"/>
        </w:rPr>
        <w:t xml:space="preserve">moyenne </w:t>
      </w:r>
      <w:r w:rsidRPr="00994364">
        <w:rPr>
          <w:rFonts w:ascii="Gill Sans MT" w:hAnsi="Gill Sans MT" w:cs="Segoe UI"/>
        </w:rPr>
        <w:t>du projet</w:t>
      </w:r>
      <w:r w:rsidR="00B321BE" w:rsidRPr="00994364">
        <w:rPr>
          <w:rFonts w:ascii="Gill Sans MT" w:hAnsi="Gill Sans MT" w:cs="Segoe UI"/>
        </w:rPr>
        <w:t xml:space="preserve">, bien que quelques </w:t>
      </w:r>
      <w:proofErr w:type="spellStart"/>
      <w:r w:rsidR="00B321BE" w:rsidRPr="00994364">
        <w:rPr>
          <w:rFonts w:ascii="Gill Sans MT" w:hAnsi="Gill Sans MT" w:cs="Segoe UI"/>
        </w:rPr>
        <w:t>activtés</w:t>
      </w:r>
      <w:proofErr w:type="spellEnd"/>
      <w:r w:rsidR="00B321BE" w:rsidRPr="00994364">
        <w:rPr>
          <w:rFonts w:ascii="Gill Sans MT" w:hAnsi="Gill Sans MT" w:cs="Segoe UI"/>
        </w:rPr>
        <w:t xml:space="preserve"> </w:t>
      </w:r>
      <w:r w:rsidRPr="00994364">
        <w:rPr>
          <w:rFonts w:ascii="Gill Sans MT" w:hAnsi="Gill Sans MT" w:cs="Segoe UI"/>
        </w:rPr>
        <w:t>prévues n’ont pas été réalisées.</w:t>
      </w:r>
      <w:r w:rsidR="0038199E" w:rsidRPr="00994364">
        <w:rPr>
          <w:rFonts w:ascii="Gill Sans MT" w:hAnsi="Gill Sans MT" w:cs="Segoe UI"/>
        </w:rPr>
        <w:br/>
      </w:r>
    </w:p>
    <w:p w14:paraId="0D0F7E4E" w14:textId="77777777" w:rsidR="0038199E" w:rsidRPr="00994364" w:rsidRDefault="0038199E" w:rsidP="00340B11">
      <w:pPr>
        <w:suppressAutoHyphens/>
        <w:autoSpaceDN w:val="0"/>
        <w:jc w:val="both"/>
        <w:textAlignment w:val="baseline"/>
        <w:rPr>
          <w:rFonts w:ascii="Gill Sans MT" w:hAnsi="Gill Sans MT" w:cs="Segoe UI"/>
        </w:rPr>
      </w:pPr>
    </w:p>
    <w:p w14:paraId="266D2A90" w14:textId="77777777" w:rsidR="0038199E" w:rsidRPr="00994364" w:rsidRDefault="0038199E" w:rsidP="00340B11">
      <w:pPr>
        <w:suppressAutoHyphens/>
        <w:autoSpaceDN w:val="0"/>
        <w:jc w:val="both"/>
        <w:textAlignment w:val="baseline"/>
        <w:rPr>
          <w:rFonts w:ascii="Gill Sans MT" w:hAnsi="Gill Sans MT" w:cs="Segoe UI"/>
        </w:rPr>
      </w:pPr>
    </w:p>
    <w:p w14:paraId="4506A0F1" w14:textId="77777777" w:rsidR="0038199E" w:rsidRPr="00994364" w:rsidRDefault="0038199E" w:rsidP="00340B11">
      <w:pPr>
        <w:suppressAutoHyphens/>
        <w:autoSpaceDN w:val="0"/>
        <w:jc w:val="both"/>
        <w:textAlignment w:val="baseline"/>
        <w:rPr>
          <w:rFonts w:ascii="Gill Sans MT" w:hAnsi="Gill Sans MT" w:cs="Segoe UI"/>
        </w:rPr>
      </w:pPr>
    </w:p>
    <w:p w14:paraId="2A591418" w14:textId="77777777" w:rsidR="0038199E" w:rsidRPr="00994364" w:rsidRDefault="0038199E" w:rsidP="00340B11">
      <w:pPr>
        <w:suppressAutoHyphens/>
        <w:autoSpaceDN w:val="0"/>
        <w:jc w:val="both"/>
        <w:textAlignment w:val="baseline"/>
        <w:rPr>
          <w:rFonts w:ascii="Gill Sans MT" w:hAnsi="Gill Sans MT" w:cs="Segoe UI"/>
        </w:rPr>
      </w:pPr>
    </w:p>
    <w:p w14:paraId="3664AEB1" w14:textId="77777777" w:rsidR="0038199E" w:rsidRPr="00994364" w:rsidRDefault="0038199E" w:rsidP="00340B11">
      <w:pPr>
        <w:suppressAutoHyphens/>
        <w:autoSpaceDN w:val="0"/>
        <w:jc w:val="both"/>
        <w:textAlignment w:val="baseline"/>
        <w:rPr>
          <w:rFonts w:ascii="Gill Sans MT" w:hAnsi="Gill Sans MT" w:cs="Segoe UI"/>
        </w:rPr>
      </w:pPr>
    </w:p>
    <w:p w14:paraId="4F8E8B33" w14:textId="77777777" w:rsidR="0038199E" w:rsidRPr="00994364" w:rsidRDefault="0038199E" w:rsidP="00340B11">
      <w:pPr>
        <w:suppressAutoHyphens/>
        <w:autoSpaceDN w:val="0"/>
        <w:jc w:val="both"/>
        <w:textAlignment w:val="baseline"/>
        <w:rPr>
          <w:rFonts w:ascii="Gill Sans MT" w:hAnsi="Gill Sans MT" w:cs="Segoe UI"/>
        </w:rPr>
      </w:pPr>
    </w:p>
    <w:p w14:paraId="4D672EC0" w14:textId="74D20425" w:rsidR="00FB631C" w:rsidRPr="00994364" w:rsidRDefault="00FA3533" w:rsidP="00340B11">
      <w:pPr>
        <w:pStyle w:val="Titre1"/>
        <w:jc w:val="both"/>
        <w:rPr>
          <w:rFonts w:ascii="Gill Sans MT" w:hAnsi="Gill Sans MT" w:cs="Segoe UI"/>
          <w:sz w:val="24"/>
          <w:szCs w:val="24"/>
        </w:rPr>
      </w:pPr>
      <w:bookmarkStart w:id="226" w:name="_Toc20573592"/>
      <w:r w:rsidRPr="00994364">
        <w:rPr>
          <w:rFonts w:ascii="Gill Sans MT" w:eastAsia="Times New Roman" w:hAnsi="Gill Sans MT" w:cs="Calibri"/>
          <w:b w:val="0"/>
          <w:bCs w:val="0"/>
          <w:color w:val="000000"/>
          <w:sz w:val="24"/>
          <w:szCs w:val="24"/>
          <w:lang w:eastAsia="fr-FR"/>
        </w:rPr>
        <w:t>Tableau 3</w:t>
      </w:r>
      <w:r w:rsidR="00FB631C" w:rsidRPr="00994364">
        <w:rPr>
          <w:rFonts w:ascii="Gill Sans MT" w:eastAsia="Times New Roman" w:hAnsi="Gill Sans MT" w:cs="Calibri"/>
          <w:b w:val="0"/>
          <w:bCs w:val="0"/>
          <w:color w:val="000000"/>
          <w:sz w:val="24"/>
          <w:szCs w:val="24"/>
          <w:lang w:eastAsia="fr-FR"/>
        </w:rPr>
        <w:t xml:space="preserve">: Cadre de </w:t>
      </w:r>
      <w:proofErr w:type="spellStart"/>
      <w:r w:rsidR="00FB631C" w:rsidRPr="00994364">
        <w:rPr>
          <w:rFonts w:ascii="Gill Sans MT" w:eastAsia="Times New Roman" w:hAnsi="Gill Sans MT" w:cs="Calibri"/>
          <w:b w:val="0"/>
          <w:bCs w:val="0"/>
          <w:color w:val="000000"/>
          <w:sz w:val="24"/>
          <w:szCs w:val="24"/>
          <w:lang w:eastAsia="fr-FR"/>
        </w:rPr>
        <w:t>résultats</w:t>
      </w:r>
      <w:proofErr w:type="spellEnd"/>
      <w:r w:rsidR="00FB631C" w:rsidRPr="00994364">
        <w:rPr>
          <w:rFonts w:ascii="Gill Sans MT" w:eastAsia="Times New Roman" w:hAnsi="Gill Sans MT" w:cs="Calibri"/>
          <w:b w:val="0"/>
          <w:bCs w:val="0"/>
          <w:color w:val="000000"/>
          <w:sz w:val="24"/>
          <w:szCs w:val="24"/>
          <w:lang w:eastAsia="fr-FR"/>
        </w:rPr>
        <w:t xml:space="preserve"> 2018</w:t>
      </w:r>
      <w:bookmarkEnd w:id="226"/>
    </w:p>
    <w:p w14:paraId="0858B011" w14:textId="77777777" w:rsidR="00FB631C" w:rsidRPr="00994364" w:rsidRDefault="00FB631C" w:rsidP="00340B11">
      <w:pPr>
        <w:suppressAutoHyphens/>
        <w:autoSpaceDN w:val="0"/>
        <w:jc w:val="both"/>
        <w:textAlignment w:val="baseline"/>
        <w:rPr>
          <w:rFonts w:ascii="Gill Sans MT" w:hAnsi="Gill Sans MT" w:cs="Segoe UI"/>
        </w:rPr>
      </w:pPr>
    </w:p>
    <w:tbl>
      <w:tblPr>
        <w:tblW w:w="5000" w:type="pct"/>
        <w:tblCellMar>
          <w:left w:w="70" w:type="dxa"/>
          <w:right w:w="70" w:type="dxa"/>
        </w:tblCellMar>
        <w:tblLook w:val="04A0" w:firstRow="1" w:lastRow="0" w:firstColumn="1" w:lastColumn="0" w:noHBand="0" w:noVBand="1"/>
      </w:tblPr>
      <w:tblGrid>
        <w:gridCol w:w="1986"/>
        <w:gridCol w:w="1698"/>
        <w:gridCol w:w="2721"/>
        <w:gridCol w:w="2514"/>
        <w:gridCol w:w="3675"/>
        <w:gridCol w:w="1390"/>
      </w:tblGrid>
      <w:tr w:rsidR="000D165A" w:rsidRPr="00994364" w14:paraId="6D3CF14E" w14:textId="77777777" w:rsidTr="00AB7467">
        <w:trPr>
          <w:trHeight w:val="20"/>
          <w:tblHeader/>
        </w:trPr>
        <w:tc>
          <w:tcPr>
            <w:tcW w:w="710" w:type="pct"/>
            <w:tcBorders>
              <w:top w:val="single" w:sz="8" w:space="0" w:color="auto"/>
              <w:left w:val="single" w:sz="8" w:space="0" w:color="auto"/>
              <w:bottom w:val="nil"/>
              <w:right w:val="single" w:sz="8" w:space="0" w:color="auto"/>
            </w:tcBorders>
            <w:shd w:val="clear" w:color="auto" w:fill="D5DCE4"/>
            <w:vAlign w:val="center"/>
            <w:hideMark/>
          </w:tcPr>
          <w:p w14:paraId="24F7BC93"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Résultats escomptés (Effets et produits) 2018</w:t>
            </w:r>
          </w:p>
        </w:tc>
        <w:tc>
          <w:tcPr>
            <w:tcW w:w="607" w:type="pct"/>
            <w:tcBorders>
              <w:top w:val="single" w:sz="8" w:space="0" w:color="auto"/>
              <w:left w:val="nil"/>
              <w:bottom w:val="nil"/>
              <w:right w:val="single" w:sz="8" w:space="0" w:color="auto"/>
            </w:tcBorders>
            <w:shd w:val="clear" w:color="auto" w:fill="D5DCE4"/>
            <w:vAlign w:val="center"/>
            <w:hideMark/>
          </w:tcPr>
          <w:p w14:paraId="4F0A2081"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Indicateurs</w:t>
            </w:r>
          </w:p>
        </w:tc>
        <w:tc>
          <w:tcPr>
            <w:tcW w:w="973" w:type="pct"/>
            <w:tcBorders>
              <w:top w:val="single" w:sz="8" w:space="0" w:color="auto"/>
              <w:left w:val="nil"/>
              <w:bottom w:val="nil"/>
              <w:right w:val="single" w:sz="8" w:space="0" w:color="auto"/>
            </w:tcBorders>
            <w:shd w:val="clear" w:color="auto" w:fill="D5DCE4"/>
            <w:vAlign w:val="center"/>
            <w:hideMark/>
          </w:tcPr>
          <w:p w14:paraId="528DCB2E"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Baseline</w:t>
            </w:r>
          </w:p>
        </w:tc>
        <w:tc>
          <w:tcPr>
            <w:tcW w:w="899" w:type="pct"/>
            <w:tcBorders>
              <w:top w:val="nil"/>
              <w:left w:val="nil"/>
              <w:bottom w:val="single" w:sz="8" w:space="0" w:color="auto"/>
              <w:right w:val="single" w:sz="8" w:space="0" w:color="auto"/>
            </w:tcBorders>
            <w:shd w:val="clear" w:color="auto" w:fill="D5DCE4"/>
            <w:vAlign w:val="center"/>
            <w:hideMark/>
          </w:tcPr>
          <w:p w14:paraId="24B88725"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Prévue 2018</w:t>
            </w:r>
          </w:p>
        </w:tc>
        <w:tc>
          <w:tcPr>
            <w:tcW w:w="1314" w:type="pct"/>
            <w:tcBorders>
              <w:top w:val="nil"/>
              <w:left w:val="nil"/>
              <w:bottom w:val="single" w:sz="8" w:space="0" w:color="auto"/>
              <w:right w:val="single" w:sz="8" w:space="0" w:color="auto"/>
            </w:tcBorders>
            <w:shd w:val="clear" w:color="auto" w:fill="D5DCE4"/>
            <w:vAlign w:val="center"/>
            <w:hideMark/>
          </w:tcPr>
          <w:p w14:paraId="56254B57"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Réalisation 2018</w:t>
            </w:r>
          </w:p>
        </w:tc>
        <w:tc>
          <w:tcPr>
            <w:tcW w:w="498" w:type="pct"/>
            <w:tcBorders>
              <w:top w:val="single" w:sz="8" w:space="0" w:color="auto"/>
              <w:left w:val="nil"/>
              <w:bottom w:val="nil"/>
              <w:right w:val="single" w:sz="8" w:space="0" w:color="auto"/>
            </w:tcBorders>
            <w:shd w:val="clear" w:color="auto" w:fill="D5DCE4"/>
            <w:vAlign w:val="center"/>
            <w:hideMark/>
          </w:tcPr>
          <w:p w14:paraId="6FC82B95"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Taux de réalisation 2018</w:t>
            </w:r>
          </w:p>
        </w:tc>
      </w:tr>
      <w:tr w:rsidR="000D165A" w:rsidRPr="00994364" w14:paraId="5B85087E" w14:textId="77777777" w:rsidTr="00AB7467">
        <w:trPr>
          <w:trHeight w:val="20"/>
        </w:trPr>
        <w:tc>
          <w:tcPr>
            <w:tcW w:w="710" w:type="pct"/>
            <w:tcBorders>
              <w:top w:val="single" w:sz="8" w:space="0" w:color="auto"/>
              <w:left w:val="single" w:sz="8" w:space="0" w:color="auto"/>
              <w:bottom w:val="nil"/>
              <w:right w:val="single" w:sz="8" w:space="0" w:color="auto"/>
            </w:tcBorders>
            <w:vAlign w:val="center"/>
            <w:hideMark/>
          </w:tcPr>
          <w:p w14:paraId="5602390B"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 Des plateformes et chaines de valeurs des filières porteuses sont développées</w:t>
            </w:r>
          </w:p>
        </w:tc>
        <w:tc>
          <w:tcPr>
            <w:tcW w:w="607" w:type="pct"/>
            <w:tcBorders>
              <w:top w:val="single" w:sz="8" w:space="0" w:color="auto"/>
              <w:left w:val="nil"/>
              <w:bottom w:val="nil"/>
              <w:right w:val="single" w:sz="8" w:space="0" w:color="auto"/>
            </w:tcBorders>
            <w:vAlign w:val="center"/>
            <w:hideMark/>
          </w:tcPr>
          <w:p w14:paraId="2E5330A4" w14:textId="77777777" w:rsidR="000D165A" w:rsidRPr="00994364" w:rsidRDefault="000D165A" w:rsidP="00340B11">
            <w:pPr>
              <w:jc w:val="both"/>
              <w:rPr>
                <w:rFonts w:ascii="Gill Sans MT" w:hAnsi="Gill Sans MT" w:cs="Calibri"/>
                <w:color w:val="000000"/>
              </w:rPr>
            </w:pPr>
            <w:r w:rsidRPr="00994364">
              <w:rPr>
                <w:rFonts w:ascii="Gill Sans MT" w:hAnsi="Gill Sans MT"/>
                <w:color w:val="000000"/>
              </w:rPr>
              <w:t xml:space="preserve"> </w:t>
            </w:r>
            <w:proofErr w:type="spellStart"/>
            <w:r w:rsidRPr="00994364">
              <w:rPr>
                <w:rFonts w:ascii="Gill Sans MT" w:hAnsi="Gill Sans MT" w:cs="Calibri"/>
                <w:color w:val="000000"/>
                <w:lang w:val="en-US"/>
              </w:rPr>
              <w:t>Nombre</w:t>
            </w:r>
            <w:proofErr w:type="spellEnd"/>
            <w:r w:rsidRPr="00994364">
              <w:rPr>
                <w:rFonts w:ascii="Gill Sans MT" w:hAnsi="Gill Sans MT" w:cs="Calibri"/>
                <w:color w:val="000000"/>
                <w:lang w:val="en-US"/>
              </w:rPr>
              <w:t xml:space="preserve"> de métiers </w:t>
            </w:r>
            <w:proofErr w:type="spellStart"/>
            <w:r w:rsidRPr="00994364">
              <w:rPr>
                <w:rFonts w:ascii="Gill Sans MT" w:hAnsi="Gill Sans MT" w:cs="Calibri"/>
                <w:color w:val="000000"/>
                <w:lang w:val="en-US"/>
              </w:rPr>
              <w:t>enseignés</w:t>
            </w:r>
            <w:proofErr w:type="spellEnd"/>
          </w:p>
        </w:tc>
        <w:tc>
          <w:tcPr>
            <w:tcW w:w="973" w:type="pct"/>
            <w:tcBorders>
              <w:top w:val="single" w:sz="8" w:space="0" w:color="auto"/>
              <w:left w:val="nil"/>
              <w:bottom w:val="nil"/>
              <w:right w:val="single" w:sz="8" w:space="0" w:color="auto"/>
            </w:tcBorders>
            <w:vAlign w:val="center"/>
            <w:hideMark/>
          </w:tcPr>
          <w:p w14:paraId="487DCEA8" w14:textId="77777777" w:rsidR="000D165A" w:rsidRPr="00994364" w:rsidRDefault="000D165A" w:rsidP="00340B11">
            <w:pPr>
              <w:jc w:val="both"/>
              <w:rPr>
                <w:rFonts w:ascii="Gill Sans MT" w:hAnsi="Gill Sans MT" w:cs="Calibri"/>
                <w:color w:val="000000"/>
              </w:rPr>
            </w:pPr>
            <w:r w:rsidRPr="00994364">
              <w:rPr>
                <w:rFonts w:ascii="Gill Sans MT" w:hAnsi="Gill Sans MT"/>
                <w:color w:val="000000"/>
              </w:rPr>
              <w:t xml:space="preserve"> </w:t>
            </w:r>
            <w:r w:rsidRPr="00994364">
              <w:rPr>
                <w:rFonts w:ascii="Gill Sans MT" w:hAnsi="Gill Sans MT" w:cs="Calibri"/>
                <w:color w:val="000000"/>
              </w:rPr>
              <w:t xml:space="preserve">215 personnes déjà accompagnés dans les provinces de </w:t>
            </w:r>
            <w:proofErr w:type="spellStart"/>
            <w:r w:rsidRPr="00994364">
              <w:rPr>
                <w:rFonts w:ascii="Gill Sans MT" w:hAnsi="Gill Sans MT" w:cs="Calibri"/>
                <w:color w:val="000000"/>
              </w:rPr>
              <w:t>Bubanza</w:t>
            </w:r>
            <w:proofErr w:type="spellEnd"/>
            <w:r w:rsidRPr="00994364">
              <w:rPr>
                <w:rFonts w:ascii="Gill Sans MT" w:hAnsi="Gill Sans MT" w:cs="Calibri"/>
                <w:color w:val="000000"/>
              </w:rPr>
              <w:t xml:space="preserve">, </w:t>
            </w:r>
            <w:proofErr w:type="spellStart"/>
            <w:r w:rsidRPr="00994364">
              <w:rPr>
                <w:rFonts w:ascii="Gill Sans MT" w:hAnsi="Gill Sans MT" w:cs="Calibri"/>
                <w:color w:val="000000"/>
              </w:rPr>
              <w:t>Kayanza</w:t>
            </w:r>
            <w:proofErr w:type="spellEnd"/>
            <w:r w:rsidRPr="00994364">
              <w:rPr>
                <w:rFonts w:ascii="Gill Sans MT" w:hAnsi="Gill Sans MT" w:cs="Calibri"/>
                <w:color w:val="000000"/>
              </w:rPr>
              <w:t xml:space="preserve"> et </w:t>
            </w:r>
            <w:proofErr w:type="spellStart"/>
            <w:r w:rsidRPr="00994364">
              <w:rPr>
                <w:rFonts w:ascii="Gill Sans MT" w:hAnsi="Gill Sans MT" w:cs="Calibri"/>
                <w:color w:val="000000"/>
              </w:rPr>
              <w:t>Nyanza</w:t>
            </w:r>
            <w:proofErr w:type="spellEnd"/>
            <w:r w:rsidRPr="00994364">
              <w:rPr>
                <w:rFonts w:ascii="Gill Sans MT" w:hAnsi="Gill Sans MT" w:cs="Calibri"/>
                <w:color w:val="000000"/>
              </w:rPr>
              <w:t xml:space="preserve">-lac en décembre 2017 </w:t>
            </w:r>
          </w:p>
        </w:tc>
        <w:tc>
          <w:tcPr>
            <w:tcW w:w="899" w:type="pct"/>
            <w:tcBorders>
              <w:top w:val="nil"/>
              <w:left w:val="nil"/>
              <w:bottom w:val="nil"/>
              <w:right w:val="single" w:sz="8" w:space="0" w:color="auto"/>
            </w:tcBorders>
            <w:shd w:val="clear" w:color="auto" w:fill="D5DCE4"/>
            <w:vAlign w:val="center"/>
            <w:hideMark/>
          </w:tcPr>
          <w:p w14:paraId="1D6DDD06"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xml:space="preserve">Formation de perfectionnement et de renforcement des compétences des bénéficiaires en maroquinerie, vannerie et cornes </w:t>
            </w:r>
          </w:p>
        </w:tc>
        <w:tc>
          <w:tcPr>
            <w:tcW w:w="1314" w:type="pct"/>
            <w:tcBorders>
              <w:top w:val="nil"/>
              <w:left w:val="nil"/>
              <w:bottom w:val="nil"/>
              <w:right w:val="single" w:sz="8" w:space="0" w:color="auto"/>
            </w:tcBorders>
            <w:shd w:val="clear" w:color="auto" w:fill="D5DCE4"/>
            <w:vAlign w:val="center"/>
            <w:hideMark/>
          </w:tcPr>
          <w:p w14:paraId="1AC4E86D" w14:textId="77777777" w:rsidR="000D165A" w:rsidRPr="00994364" w:rsidRDefault="000D165A" w:rsidP="000D7B45">
            <w:pPr>
              <w:pStyle w:val="Paragraphedeliste"/>
              <w:numPr>
                <w:ilvl w:val="0"/>
                <w:numId w:val="63"/>
              </w:numPr>
              <w:jc w:val="both"/>
              <w:rPr>
                <w:rFonts w:ascii="Gill Sans MT" w:hAnsi="Gill Sans MT" w:cs="Calibri"/>
                <w:color w:val="000000"/>
                <w:lang w:val="fr-FR" w:eastAsia="fr-FR"/>
              </w:rPr>
            </w:pPr>
            <w:r w:rsidRPr="00994364">
              <w:rPr>
                <w:rFonts w:ascii="Gill Sans MT" w:hAnsi="Gill Sans MT" w:cs="Calibri"/>
                <w:color w:val="000000"/>
                <w:lang w:val="fr-FR" w:eastAsia="fr-FR"/>
              </w:rPr>
              <w:t xml:space="preserve">8 métiers enseignés à savoir, vannerie, maroquinerie, corne, sérigraphie, couture, menuiserie et l’agro-alimentaire </w:t>
            </w:r>
          </w:p>
          <w:p w14:paraId="0F156EC0" w14:textId="77777777" w:rsidR="000D165A" w:rsidRPr="00994364" w:rsidRDefault="000D165A" w:rsidP="000D7B45">
            <w:pPr>
              <w:pStyle w:val="Paragraphedeliste"/>
              <w:numPr>
                <w:ilvl w:val="0"/>
                <w:numId w:val="63"/>
              </w:numPr>
              <w:jc w:val="both"/>
              <w:rPr>
                <w:rFonts w:ascii="Gill Sans MT" w:hAnsi="Gill Sans MT" w:cs="Calibri"/>
                <w:color w:val="000000"/>
                <w:lang w:val="fr-FR" w:eastAsia="fr-FR"/>
              </w:rPr>
            </w:pPr>
            <w:r w:rsidRPr="00994364">
              <w:rPr>
                <w:rFonts w:ascii="Gill Sans MT" w:hAnsi="Gill Sans MT" w:cs="Calibri"/>
                <w:color w:val="000000"/>
                <w:lang w:val="fr-FR" w:eastAsia="fr-FR"/>
              </w:rPr>
              <w:t xml:space="preserve">Formation de mise à niveau et de perfectionnement des compétences pour les coopératives de vannerie de </w:t>
            </w:r>
            <w:proofErr w:type="spellStart"/>
            <w:r w:rsidRPr="00994364">
              <w:rPr>
                <w:rFonts w:ascii="Gill Sans MT" w:hAnsi="Gill Sans MT" w:cs="Calibri"/>
                <w:color w:val="000000"/>
                <w:lang w:val="fr-FR" w:eastAsia="fr-FR"/>
              </w:rPr>
              <w:t>Nyanza</w:t>
            </w:r>
            <w:proofErr w:type="spellEnd"/>
            <w:r w:rsidRPr="00994364">
              <w:rPr>
                <w:rFonts w:ascii="Gill Sans MT" w:hAnsi="Gill Sans MT" w:cs="Calibri"/>
                <w:color w:val="000000"/>
                <w:lang w:val="fr-FR" w:eastAsia="fr-FR"/>
              </w:rPr>
              <w:t xml:space="preserve">-lac, les coopératives de cornes et de maroquinerie de </w:t>
            </w:r>
            <w:proofErr w:type="spellStart"/>
            <w:r w:rsidRPr="00994364">
              <w:rPr>
                <w:rFonts w:ascii="Gill Sans MT" w:hAnsi="Gill Sans MT" w:cs="Calibri"/>
                <w:color w:val="000000"/>
                <w:lang w:val="fr-FR" w:eastAsia="fr-FR"/>
              </w:rPr>
              <w:t>Kayanza</w:t>
            </w:r>
            <w:proofErr w:type="spellEnd"/>
            <w:r w:rsidRPr="00994364">
              <w:rPr>
                <w:rFonts w:ascii="Gill Sans MT" w:hAnsi="Gill Sans MT" w:cs="Calibri"/>
                <w:color w:val="000000"/>
                <w:lang w:val="fr-FR" w:eastAsia="fr-FR"/>
              </w:rPr>
              <w:t xml:space="preserve"> ; 110 modèles introduits dans tous les domaines. Le nombre des modèles introduits a été gonfle par les designs proposés par les clients spécialisés tels que le PRODEFI a </w:t>
            </w:r>
            <w:proofErr w:type="spellStart"/>
            <w:r w:rsidRPr="00994364">
              <w:rPr>
                <w:rFonts w:ascii="Gill Sans MT" w:hAnsi="Gill Sans MT" w:cs="Calibri"/>
                <w:color w:val="000000"/>
                <w:lang w:val="fr-FR" w:eastAsia="fr-FR"/>
              </w:rPr>
              <w:t>Bubanza</w:t>
            </w:r>
            <w:proofErr w:type="spellEnd"/>
            <w:r w:rsidRPr="00994364">
              <w:rPr>
                <w:rFonts w:ascii="Gill Sans MT" w:hAnsi="Gill Sans MT" w:cs="Calibri"/>
                <w:color w:val="000000"/>
                <w:lang w:val="fr-FR" w:eastAsia="fr-FR"/>
              </w:rPr>
              <w:t xml:space="preserve">, l’INSPIRE DESIGN et KRYSBEL Store à Bujumbura </w:t>
            </w:r>
          </w:p>
        </w:tc>
        <w:tc>
          <w:tcPr>
            <w:tcW w:w="498" w:type="pct"/>
            <w:tcBorders>
              <w:top w:val="single" w:sz="8" w:space="0" w:color="auto"/>
              <w:left w:val="nil"/>
              <w:bottom w:val="nil"/>
              <w:right w:val="single" w:sz="8" w:space="0" w:color="auto"/>
            </w:tcBorders>
            <w:shd w:val="clear" w:color="auto" w:fill="D5DCE4"/>
            <w:vAlign w:val="center"/>
            <w:hideMark/>
          </w:tcPr>
          <w:p w14:paraId="4446645C"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100%</w:t>
            </w:r>
          </w:p>
        </w:tc>
      </w:tr>
      <w:tr w:rsidR="000D165A" w:rsidRPr="00994364" w14:paraId="240C4310" w14:textId="77777777" w:rsidTr="00AB7467">
        <w:trPr>
          <w:trHeight w:val="20"/>
        </w:trPr>
        <w:tc>
          <w:tcPr>
            <w:tcW w:w="710" w:type="pct"/>
            <w:tcBorders>
              <w:top w:val="single" w:sz="8" w:space="0" w:color="auto"/>
              <w:left w:val="single" w:sz="8" w:space="0" w:color="auto"/>
              <w:bottom w:val="nil"/>
              <w:right w:val="single" w:sz="8" w:space="0" w:color="auto"/>
            </w:tcBorders>
            <w:vAlign w:val="center"/>
            <w:hideMark/>
          </w:tcPr>
          <w:p w14:paraId="19A3B945"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 Des coopératives ont été créées</w:t>
            </w:r>
          </w:p>
        </w:tc>
        <w:tc>
          <w:tcPr>
            <w:tcW w:w="607" w:type="pct"/>
            <w:tcBorders>
              <w:top w:val="nil"/>
              <w:left w:val="nil"/>
              <w:bottom w:val="nil"/>
              <w:right w:val="single" w:sz="8" w:space="0" w:color="auto"/>
            </w:tcBorders>
            <w:vAlign w:val="center"/>
            <w:hideMark/>
          </w:tcPr>
          <w:p w14:paraId="39074A55"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xml:space="preserve">Nombre de coopératives </w:t>
            </w:r>
            <w:r w:rsidRPr="00994364">
              <w:rPr>
                <w:rFonts w:ascii="Gill Sans MT" w:hAnsi="Gill Sans MT" w:cs="Calibri"/>
                <w:color w:val="000000"/>
              </w:rPr>
              <w:lastRenderedPageBreak/>
              <w:t>créées et encadrées</w:t>
            </w:r>
          </w:p>
        </w:tc>
        <w:tc>
          <w:tcPr>
            <w:tcW w:w="973" w:type="pct"/>
            <w:tcBorders>
              <w:top w:val="nil"/>
              <w:left w:val="nil"/>
              <w:bottom w:val="nil"/>
              <w:right w:val="single" w:sz="8" w:space="0" w:color="auto"/>
            </w:tcBorders>
            <w:vAlign w:val="center"/>
            <w:hideMark/>
          </w:tcPr>
          <w:p w14:paraId="67BB768B"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lastRenderedPageBreak/>
              <w:t xml:space="preserve">100 nouveaux artisans sont accompagnés dans la création de leurs </w:t>
            </w:r>
            <w:r w:rsidRPr="00994364">
              <w:rPr>
                <w:rFonts w:ascii="Gill Sans MT" w:hAnsi="Gill Sans MT" w:cs="Calibri"/>
                <w:color w:val="000000"/>
              </w:rPr>
              <w:lastRenderedPageBreak/>
              <w:t xml:space="preserve">coopératives dans les provinces de </w:t>
            </w:r>
            <w:proofErr w:type="spellStart"/>
            <w:r w:rsidRPr="00994364">
              <w:rPr>
                <w:rFonts w:ascii="Gill Sans MT" w:hAnsi="Gill Sans MT" w:cs="Calibri"/>
                <w:color w:val="000000"/>
              </w:rPr>
              <w:t>Muramvya</w:t>
            </w:r>
            <w:proofErr w:type="spellEnd"/>
            <w:r w:rsidRPr="00994364">
              <w:rPr>
                <w:rFonts w:ascii="Gill Sans MT" w:hAnsi="Gill Sans MT" w:cs="Calibri"/>
                <w:color w:val="000000"/>
              </w:rPr>
              <w:t xml:space="preserve"> et Gitega</w:t>
            </w:r>
          </w:p>
        </w:tc>
        <w:tc>
          <w:tcPr>
            <w:tcW w:w="899" w:type="pct"/>
            <w:vAlign w:val="bottom"/>
            <w:hideMark/>
          </w:tcPr>
          <w:p w14:paraId="1DBFA045"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lastRenderedPageBreak/>
              <w:t xml:space="preserve">Tenue d’une formation sur la nouvelle loi régissant les sociétés </w:t>
            </w:r>
            <w:r w:rsidRPr="00994364">
              <w:rPr>
                <w:rFonts w:ascii="Gill Sans MT" w:hAnsi="Gill Sans MT" w:cs="Calibri"/>
                <w:color w:val="000000"/>
              </w:rPr>
              <w:lastRenderedPageBreak/>
              <w:t xml:space="preserve">coopératives pour les artisans de Gitega et </w:t>
            </w:r>
            <w:proofErr w:type="spellStart"/>
            <w:r w:rsidRPr="00994364">
              <w:rPr>
                <w:rFonts w:ascii="Gill Sans MT" w:hAnsi="Gill Sans MT" w:cs="Calibri"/>
                <w:color w:val="000000"/>
              </w:rPr>
              <w:t>Muramvya</w:t>
            </w:r>
            <w:proofErr w:type="spellEnd"/>
          </w:p>
        </w:tc>
        <w:tc>
          <w:tcPr>
            <w:tcW w:w="1314" w:type="pct"/>
            <w:tcBorders>
              <w:top w:val="nil"/>
              <w:left w:val="nil"/>
              <w:bottom w:val="nil"/>
              <w:right w:val="single" w:sz="8" w:space="0" w:color="auto"/>
            </w:tcBorders>
            <w:shd w:val="clear" w:color="auto" w:fill="D5DCE4"/>
            <w:vAlign w:val="center"/>
            <w:hideMark/>
          </w:tcPr>
          <w:p w14:paraId="5B742E83" w14:textId="77777777" w:rsidR="000D165A" w:rsidRPr="00994364" w:rsidRDefault="000D165A" w:rsidP="000D7B45">
            <w:pPr>
              <w:pStyle w:val="Paragraphedeliste"/>
              <w:numPr>
                <w:ilvl w:val="0"/>
                <w:numId w:val="64"/>
              </w:numPr>
              <w:jc w:val="both"/>
              <w:rPr>
                <w:rFonts w:ascii="Gill Sans MT" w:hAnsi="Gill Sans MT" w:cs="Calibri"/>
                <w:color w:val="000000"/>
                <w:lang w:val="fr-FR" w:eastAsia="fr-FR"/>
              </w:rPr>
            </w:pPr>
            <w:r w:rsidRPr="00994364">
              <w:rPr>
                <w:rFonts w:ascii="Gill Sans MT" w:hAnsi="Gill Sans MT" w:cs="Calibri"/>
                <w:color w:val="000000"/>
                <w:lang w:val="fr-FR" w:eastAsia="fr-FR"/>
              </w:rPr>
              <w:lastRenderedPageBreak/>
              <w:t xml:space="preserve">16 coopératives ont été créées dans 5 provinces, </w:t>
            </w:r>
            <w:proofErr w:type="spellStart"/>
            <w:r w:rsidRPr="00994364">
              <w:rPr>
                <w:rFonts w:ascii="Gill Sans MT" w:hAnsi="Gill Sans MT" w:cs="Calibri"/>
                <w:color w:val="000000"/>
                <w:lang w:val="fr-FR" w:eastAsia="fr-FR"/>
              </w:rPr>
              <w:lastRenderedPageBreak/>
              <w:t>Bubanza</w:t>
            </w:r>
            <w:proofErr w:type="spellEnd"/>
            <w:r w:rsidRPr="00994364">
              <w:rPr>
                <w:rFonts w:ascii="Gill Sans MT" w:hAnsi="Gill Sans MT" w:cs="Calibri"/>
                <w:color w:val="000000"/>
                <w:lang w:val="fr-FR" w:eastAsia="fr-FR"/>
              </w:rPr>
              <w:t xml:space="preserve"> : 4 coopératives de vannerie et une  coopérative de </w:t>
            </w:r>
            <w:proofErr w:type="spellStart"/>
            <w:r w:rsidRPr="00994364">
              <w:rPr>
                <w:rFonts w:ascii="Gill Sans MT" w:hAnsi="Gill Sans MT" w:cs="Calibri"/>
                <w:color w:val="000000"/>
                <w:lang w:val="fr-FR" w:eastAsia="fr-FR"/>
              </w:rPr>
              <w:t>sérigraphie,Kayanza</w:t>
            </w:r>
            <w:proofErr w:type="spellEnd"/>
            <w:r w:rsidRPr="00994364">
              <w:rPr>
                <w:rFonts w:ascii="Gill Sans MT" w:hAnsi="Gill Sans MT" w:cs="Calibri"/>
                <w:color w:val="000000"/>
                <w:lang w:val="fr-FR" w:eastAsia="fr-FR"/>
              </w:rPr>
              <w:t xml:space="preserve"> : 1 coopérative de cornes et une autre de </w:t>
            </w:r>
            <w:proofErr w:type="spellStart"/>
            <w:r w:rsidRPr="00994364">
              <w:rPr>
                <w:rFonts w:ascii="Gill Sans MT" w:hAnsi="Gill Sans MT" w:cs="Calibri"/>
                <w:color w:val="000000"/>
                <w:lang w:val="fr-FR" w:eastAsia="fr-FR"/>
              </w:rPr>
              <w:t>maroquinerie,MAKAMBA</w:t>
            </w:r>
            <w:proofErr w:type="spellEnd"/>
            <w:r w:rsidRPr="00994364">
              <w:rPr>
                <w:rFonts w:ascii="Gill Sans MT" w:hAnsi="Gill Sans MT" w:cs="Calibri"/>
                <w:color w:val="000000"/>
                <w:lang w:val="fr-FR" w:eastAsia="fr-FR"/>
              </w:rPr>
              <w:t xml:space="preserve"> : 4 coopératives de vannerie et une de corne Gitega : 1 coopérative de menuiserie et 1 de </w:t>
            </w:r>
            <w:proofErr w:type="spellStart"/>
            <w:r w:rsidRPr="00994364">
              <w:rPr>
                <w:rFonts w:ascii="Gill Sans MT" w:hAnsi="Gill Sans MT" w:cs="Calibri"/>
                <w:color w:val="000000"/>
                <w:lang w:val="fr-FR" w:eastAsia="fr-FR"/>
              </w:rPr>
              <w:t>couture,Muramvya</w:t>
            </w:r>
            <w:proofErr w:type="spellEnd"/>
            <w:r w:rsidRPr="00994364">
              <w:rPr>
                <w:rFonts w:ascii="Gill Sans MT" w:hAnsi="Gill Sans MT" w:cs="Calibri"/>
                <w:color w:val="000000"/>
                <w:lang w:val="fr-FR" w:eastAsia="fr-FR"/>
              </w:rPr>
              <w:t xml:space="preserve"> : 1 coopérative de couture et une d’agro-alimentaire artisanale; Organisation d’un mini-atelier d’information et d’échange sur la nouvelle loi régissant les sociétés coopératives,</w:t>
            </w:r>
          </w:p>
          <w:p w14:paraId="13294151" w14:textId="77777777" w:rsidR="000D165A" w:rsidRPr="00994364" w:rsidRDefault="000D165A" w:rsidP="000D7B45">
            <w:pPr>
              <w:pStyle w:val="Paragraphedeliste"/>
              <w:numPr>
                <w:ilvl w:val="0"/>
                <w:numId w:val="64"/>
              </w:numPr>
              <w:jc w:val="both"/>
              <w:rPr>
                <w:rFonts w:ascii="Gill Sans MT" w:hAnsi="Gill Sans MT" w:cs="Calibri"/>
                <w:color w:val="000000"/>
                <w:lang w:val="fr-FR" w:eastAsia="fr-FR"/>
              </w:rPr>
            </w:pPr>
            <w:r w:rsidRPr="00994364">
              <w:rPr>
                <w:rFonts w:ascii="Gill Sans MT" w:hAnsi="Gill Sans MT" w:cs="Calibri"/>
                <w:color w:val="000000"/>
                <w:lang w:val="fr-FR" w:eastAsia="fr-FR"/>
              </w:rPr>
              <w:t xml:space="preserve">Organisation des artisans de </w:t>
            </w:r>
            <w:proofErr w:type="spellStart"/>
            <w:r w:rsidRPr="00994364">
              <w:rPr>
                <w:rFonts w:ascii="Gill Sans MT" w:hAnsi="Gill Sans MT" w:cs="Calibri"/>
                <w:color w:val="000000"/>
                <w:lang w:val="fr-FR" w:eastAsia="fr-FR"/>
              </w:rPr>
              <w:t>Muramvya</w:t>
            </w:r>
            <w:proofErr w:type="spellEnd"/>
            <w:r w:rsidRPr="00994364">
              <w:rPr>
                <w:rFonts w:ascii="Gill Sans MT" w:hAnsi="Gill Sans MT" w:cs="Calibri"/>
                <w:color w:val="000000"/>
                <w:lang w:val="fr-FR" w:eastAsia="fr-FR"/>
              </w:rPr>
              <w:t xml:space="preserve"> et Gitega en coopératives sur base de filière artisanale</w:t>
            </w:r>
          </w:p>
        </w:tc>
        <w:tc>
          <w:tcPr>
            <w:tcW w:w="498" w:type="pct"/>
            <w:tcBorders>
              <w:top w:val="single" w:sz="8" w:space="0" w:color="auto"/>
              <w:left w:val="nil"/>
              <w:bottom w:val="nil"/>
              <w:right w:val="single" w:sz="8" w:space="0" w:color="auto"/>
            </w:tcBorders>
            <w:shd w:val="clear" w:color="auto" w:fill="D5DCE4"/>
            <w:vAlign w:val="center"/>
            <w:hideMark/>
          </w:tcPr>
          <w:p w14:paraId="30BB7F38"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lastRenderedPageBreak/>
              <w:t>100%</w:t>
            </w:r>
          </w:p>
        </w:tc>
      </w:tr>
      <w:tr w:rsidR="000D165A" w:rsidRPr="00994364" w14:paraId="60D41C2C" w14:textId="77777777" w:rsidTr="00AB7467">
        <w:trPr>
          <w:trHeight w:val="20"/>
        </w:trPr>
        <w:tc>
          <w:tcPr>
            <w:tcW w:w="710" w:type="pct"/>
            <w:tcBorders>
              <w:top w:val="nil"/>
              <w:left w:val="single" w:sz="8" w:space="0" w:color="auto"/>
              <w:bottom w:val="nil"/>
              <w:right w:val="single" w:sz="8" w:space="0" w:color="auto"/>
            </w:tcBorders>
            <w:vAlign w:val="center"/>
            <w:hideMark/>
          </w:tcPr>
          <w:p w14:paraId="05758DBD"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 Des emplois ont été créés</w:t>
            </w:r>
          </w:p>
        </w:tc>
        <w:tc>
          <w:tcPr>
            <w:tcW w:w="607" w:type="pct"/>
            <w:tcBorders>
              <w:top w:val="nil"/>
              <w:left w:val="nil"/>
              <w:bottom w:val="nil"/>
              <w:right w:val="single" w:sz="8" w:space="0" w:color="auto"/>
            </w:tcBorders>
            <w:vAlign w:val="center"/>
            <w:hideMark/>
          </w:tcPr>
          <w:p w14:paraId="09CB45BC" w14:textId="3D9C2B10" w:rsidR="000D165A" w:rsidRPr="00994364" w:rsidRDefault="000D165A" w:rsidP="00340B11">
            <w:pPr>
              <w:jc w:val="both"/>
              <w:rPr>
                <w:rFonts w:ascii="Gill Sans MT" w:hAnsi="Gill Sans MT" w:cs="Calibri"/>
                <w:color w:val="000000"/>
              </w:rPr>
            </w:pPr>
            <w:r w:rsidRPr="00994364">
              <w:rPr>
                <w:rFonts w:ascii="Gill Sans MT" w:hAnsi="Gill Sans MT" w:cs="Calibri"/>
                <w:color w:val="000000"/>
                <w:lang w:val="en-US"/>
              </w:rPr>
              <w:t>4)</w:t>
            </w:r>
            <w:r w:rsidRPr="00994364">
              <w:rPr>
                <w:rFonts w:ascii="Gill Sans MT" w:hAnsi="Gill Sans MT"/>
                <w:color w:val="000000"/>
                <w:lang w:val="en-US"/>
              </w:rPr>
              <w:t xml:space="preserve">   </w:t>
            </w:r>
            <w:proofErr w:type="spellStart"/>
            <w:r w:rsidRPr="00994364">
              <w:rPr>
                <w:rFonts w:ascii="Gill Sans MT" w:hAnsi="Gill Sans MT" w:cs="Calibri"/>
                <w:color w:val="000000"/>
                <w:lang w:val="en-US"/>
              </w:rPr>
              <w:t>Nombre</w:t>
            </w:r>
            <w:proofErr w:type="spellEnd"/>
            <w:r w:rsidRPr="00994364">
              <w:rPr>
                <w:rFonts w:ascii="Gill Sans MT" w:hAnsi="Gill Sans MT" w:cs="Calibri"/>
                <w:color w:val="000000"/>
                <w:lang w:val="en-US"/>
              </w:rPr>
              <w:t xml:space="preserve"> </w:t>
            </w:r>
            <w:proofErr w:type="spellStart"/>
            <w:r w:rsidR="00DD29D6" w:rsidRPr="00994364">
              <w:rPr>
                <w:rFonts w:ascii="Gill Sans MT" w:hAnsi="Gill Sans MT" w:cs="Calibri"/>
                <w:color w:val="000000"/>
                <w:lang w:val="en-US"/>
              </w:rPr>
              <w:t>d’emplois</w:t>
            </w:r>
            <w:proofErr w:type="spellEnd"/>
            <w:r w:rsidR="00DD29D6" w:rsidRPr="00994364">
              <w:rPr>
                <w:rFonts w:ascii="Gill Sans MT" w:hAnsi="Gill Sans MT" w:cs="Calibri"/>
                <w:color w:val="000000"/>
                <w:lang w:val="en-US"/>
              </w:rPr>
              <w:t xml:space="preserve"> </w:t>
            </w:r>
            <w:proofErr w:type="spellStart"/>
            <w:r w:rsidR="00DD29D6" w:rsidRPr="00994364">
              <w:rPr>
                <w:rFonts w:ascii="Gill Sans MT" w:hAnsi="Gill Sans MT" w:cs="Calibri"/>
                <w:color w:val="000000"/>
                <w:lang w:val="en-US"/>
              </w:rPr>
              <w:t>créés</w:t>
            </w:r>
            <w:proofErr w:type="spellEnd"/>
            <w:r w:rsidRPr="00994364">
              <w:rPr>
                <w:rFonts w:ascii="Gill Sans MT" w:hAnsi="Gill Sans MT" w:cs="Calibri"/>
                <w:color w:val="000000"/>
                <w:lang w:val="en-US"/>
              </w:rPr>
              <w:t xml:space="preserve">  </w:t>
            </w:r>
          </w:p>
        </w:tc>
        <w:tc>
          <w:tcPr>
            <w:tcW w:w="973" w:type="pct"/>
            <w:tcBorders>
              <w:top w:val="nil"/>
              <w:left w:val="nil"/>
              <w:bottom w:val="nil"/>
              <w:right w:val="single" w:sz="8" w:space="0" w:color="auto"/>
            </w:tcBorders>
            <w:vAlign w:val="center"/>
            <w:hideMark/>
          </w:tcPr>
          <w:p w14:paraId="563EE801"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w:t>
            </w:r>
          </w:p>
        </w:tc>
        <w:tc>
          <w:tcPr>
            <w:tcW w:w="899" w:type="pct"/>
            <w:tcBorders>
              <w:top w:val="nil"/>
              <w:left w:val="nil"/>
              <w:bottom w:val="nil"/>
              <w:right w:val="single" w:sz="8" w:space="0" w:color="auto"/>
            </w:tcBorders>
            <w:vAlign w:val="center"/>
            <w:hideMark/>
          </w:tcPr>
          <w:p w14:paraId="46575CBC"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Création de boutiques de souvenir</w:t>
            </w:r>
          </w:p>
        </w:tc>
        <w:tc>
          <w:tcPr>
            <w:tcW w:w="1314" w:type="pct"/>
            <w:tcBorders>
              <w:top w:val="nil"/>
              <w:left w:val="nil"/>
              <w:bottom w:val="nil"/>
              <w:right w:val="single" w:sz="8" w:space="0" w:color="auto"/>
            </w:tcBorders>
            <w:vAlign w:val="center"/>
            <w:hideMark/>
          </w:tcPr>
          <w:p w14:paraId="208D6121"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w:t>
            </w:r>
          </w:p>
        </w:tc>
        <w:tc>
          <w:tcPr>
            <w:tcW w:w="498" w:type="pct"/>
            <w:tcBorders>
              <w:top w:val="single" w:sz="8" w:space="0" w:color="auto"/>
              <w:left w:val="nil"/>
              <w:bottom w:val="nil"/>
              <w:right w:val="single" w:sz="8" w:space="0" w:color="auto"/>
            </w:tcBorders>
            <w:vAlign w:val="center"/>
            <w:hideMark/>
          </w:tcPr>
          <w:p w14:paraId="6AD3F7BE" w14:textId="032500CB"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 </w:t>
            </w:r>
            <w:r w:rsidR="00DD29D6">
              <w:rPr>
                <w:rFonts w:ascii="Gill Sans MT" w:hAnsi="Gill Sans MT" w:cs="Arial"/>
                <w:color w:val="000000"/>
              </w:rPr>
              <w:t>100</w:t>
            </w:r>
            <w:r w:rsidRPr="00994364">
              <w:rPr>
                <w:rFonts w:ascii="Gill Sans MT" w:hAnsi="Gill Sans MT" w:cs="Arial"/>
                <w:color w:val="000000"/>
              </w:rPr>
              <w:t>%</w:t>
            </w:r>
          </w:p>
        </w:tc>
      </w:tr>
      <w:tr w:rsidR="000D165A" w:rsidRPr="00994364" w14:paraId="200A957C" w14:textId="77777777" w:rsidTr="00AB7467">
        <w:trPr>
          <w:trHeight w:val="20"/>
        </w:trPr>
        <w:tc>
          <w:tcPr>
            <w:tcW w:w="710" w:type="pct"/>
            <w:vMerge w:val="restart"/>
            <w:tcBorders>
              <w:top w:val="nil"/>
              <w:left w:val="single" w:sz="8" w:space="0" w:color="auto"/>
              <w:bottom w:val="nil"/>
              <w:right w:val="single" w:sz="8" w:space="0" w:color="auto"/>
            </w:tcBorders>
            <w:vAlign w:val="center"/>
            <w:hideMark/>
          </w:tcPr>
          <w:p w14:paraId="4449B068" w14:textId="77777777" w:rsidR="000D165A" w:rsidRPr="00994364" w:rsidRDefault="000D165A" w:rsidP="00340B11">
            <w:pPr>
              <w:jc w:val="both"/>
              <w:rPr>
                <w:rFonts w:ascii="Gill Sans MT" w:hAnsi="Gill Sans MT" w:cs="Calibri"/>
                <w:color w:val="000000"/>
              </w:rPr>
            </w:pPr>
            <w:r w:rsidRPr="00994364">
              <w:rPr>
                <w:rFonts w:ascii="Gill Sans MT" w:hAnsi="Gill Sans MT" w:cs="Arial"/>
                <w:color w:val="000000"/>
              </w:rPr>
              <w:t>- Les produits des coopératives sont commercialisés au niveau national et international</w:t>
            </w:r>
          </w:p>
          <w:p w14:paraId="5A015940"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w:t>
            </w:r>
          </w:p>
          <w:p w14:paraId="00C9D36E"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lastRenderedPageBreak/>
              <w:t> </w:t>
            </w:r>
          </w:p>
          <w:p w14:paraId="59C0DB02"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w:t>
            </w:r>
          </w:p>
          <w:p w14:paraId="569EB078"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w:t>
            </w:r>
          </w:p>
          <w:p w14:paraId="20E4E19C"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w:t>
            </w:r>
          </w:p>
          <w:p w14:paraId="07AFD460"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w:t>
            </w:r>
          </w:p>
          <w:p w14:paraId="7F730AE9"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w:t>
            </w:r>
          </w:p>
          <w:p w14:paraId="7B769B01"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w:t>
            </w:r>
          </w:p>
        </w:tc>
        <w:tc>
          <w:tcPr>
            <w:tcW w:w="607" w:type="pct"/>
            <w:tcBorders>
              <w:top w:val="nil"/>
              <w:left w:val="nil"/>
              <w:bottom w:val="nil"/>
              <w:right w:val="single" w:sz="8" w:space="0" w:color="auto"/>
            </w:tcBorders>
            <w:vAlign w:val="center"/>
            <w:hideMark/>
          </w:tcPr>
          <w:p w14:paraId="10257A11" w14:textId="77777777" w:rsidR="000D165A" w:rsidRPr="00994364" w:rsidRDefault="000D165A" w:rsidP="00340B11">
            <w:pPr>
              <w:jc w:val="both"/>
              <w:rPr>
                <w:rFonts w:ascii="Gill Sans MT" w:hAnsi="Gill Sans MT" w:cs="Calibri"/>
                <w:color w:val="000000"/>
              </w:rPr>
            </w:pPr>
            <w:r w:rsidRPr="00994364">
              <w:rPr>
                <w:rFonts w:ascii="Gill Sans MT" w:hAnsi="Gill Sans MT"/>
                <w:color w:val="000000"/>
              </w:rPr>
              <w:lastRenderedPageBreak/>
              <w:t xml:space="preserve">   </w:t>
            </w:r>
            <w:r w:rsidRPr="00994364">
              <w:rPr>
                <w:rFonts w:ascii="Gill Sans MT" w:hAnsi="Gill Sans MT" w:cs="Calibri"/>
                <w:color w:val="000000"/>
              </w:rPr>
              <w:t xml:space="preserve">La participation dans les foires-expositions au niveau national et international </w:t>
            </w:r>
          </w:p>
        </w:tc>
        <w:tc>
          <w:tcPr>
            <w:tcW w:w="973" w:type="pct"/>
            <w:tcBorders>
              <w:top w:val="nil"/>
              <w:left w:val="nil"/>
              <w:bottom w:val="nil"/>
              <w:right w:val="single" w:sz="8" w:space="0" w:color="auto"/>
            </w:tcBorders>
            <w:vAlign w:val="center"/>
            <w:hideMark/>
          </w:tcPr>
          <w:p w14:paraId="08C885AB" w14:textId="77777777" w:rsidR="000D165A" w:rsidRPr="00994364" w:rsidRDefault="000D165A" w:rsidP="000D7B45">
            <w:pPr>
              <w:pStyle w:val="Paragraphedeliste"/>
              <w:numPr>
                <w:ilvl w:val="0"/>
                <w:numId w:val="65"/>
              </w:numPr>
              <w:jc w:val="both"/>
              <w:rPr>
                <w:rFonts w:ascii="Gill Sans MT" w:hAnsi="Gill Sans MT" w:cs="Calibri"/>
                <w:color w:val="000000"/>
                <w:lang w:val="fr-FR" w:eastAsia="fr-FR"/>
              </w:rPr>
            </w:pPr>
            <w:r w:rsidRPr="00994364">
              <w:rPr>
                <w:rFonts w:ascii="Gill Sans MT" w:hAnsi="Gill Sans MT" w:cs="Calibri"/>
                <w:color w:val="000000"/>
                <w:lang w:val="fr-FR" w:eastAsia="fr-FR"/>
              </w:rPr>
              <w:t xml:space="preserve">Les artisans ont déjà participé dans 8 foires au niveau national, </w:t>
            </w:r>
          </w:p>
          <w:p w14:paraId="0FBC9A09" w14:textId="77777777" w:rsidR="000D165A" w:rsidRPr="00994364" w:rsidRDefault="000D165A" w:rsidP="000D7B45">
            <w:pPr>
              <w:pStyle w:val="Paragraphedeliste"/>
              <w:numPr>
                <w:ilvl w:val="0"/>
                <w:numId w:val="65"/>
              </w:numPr>
              <w:jc w:val="both"/>
              <w:rPr>
                <w:rFonts w:ascii="Gill Sans MT" w:hAnsi="Gill Sans MT" w:cs="Calibri"/>
                <w:color w:val="000000"/>
                <w:lang w:val="fr-FR" w:eastAsia="fr-FR"/>
              </w:rPr>
            </w:pPr>
            <w:r w:rsidRPr="00994364">
              <w:rPr>
                <w:rFonts w:ascii="Gill Sans MT" w:hAnsi="Gill Sans MT" w:cs="Calibri"/>
                <w:color w:val="000000"/>
                <w:lang w:val="fr-FR" w:eastAsia="fr-FR"/>
              </w:rPr>
              <w:t xml:space="preserve">Les coopératives ont participé dans </w:t>
            </w:r>
            <w:r w:rsidRPr="00994364">
              <w:rPr>
                <w:rFonts w:ascii="Gill Sans MT" w:hAnsi="Gill Sans MT" w:cs="Calibri"/>
                <w:color w:val="000000"/>
                <w:lang w:val="fr-FR" w:eastAsia="fr-FR"/>
              </w:rPr>
              <w:lastRenderedPageBreak/>
              <w:t xml:space="preserve">3 foires/expositions internationales, 9. Des artisans participent régulièrement dans la foire régionale </w:t>
            </w:r>
            <w:proofErr w:type="spellStart"/>
            <w:r w:rsidRPr="00994364">
              <w:rPr>
                <w:rFonts w:ascii="Gill Sans MT" w:hAnsi="Gill Sans MT" w:cs="Calibri"/>
                <w:color w:val="000000"/>
                <w:lang w:val="fr-FR" w:eastAsia="fr-FR"/>
              </w:rPr>
              <w:t>Jua</w:t>
            </w:r>
            <w:proofErr w:type="spellEnd"/>
            <w:r w:rsidRPr="00994364">
              <w:rPr>
                <w:rFonts w:ascii="Gill Sans MT" w:hAnsi="Gill Sans MT" w:cs="Calibri"/>
                <w:color w:val="000000"/>
                <w:lang w:val="fr-FR" w:eastAsia="fr-FR"/>
              </w:rPr>
              <w:t xml:space="preserve"> Kali depuis 2016,</w:t>
            </w:r>
          </w:p>
          <w:p w14:paraId="516E057D" w14:textId="77777777" w:rsidR="000D165A" w:rsidRPr="00994364" w:rsidRDefault="000D165A" w:rsidP="000D7B45">
            <w:pPr>
              <w:pStyle w:val="Paragraphedeliste"/>
              <w:numPr>
                <w:ilvl w:val="0"/>
                <w:numId w:val="65"/>
              </w:numPr>
              <w:jc w:val="both"/>
              <w:rPr>
                <w:rFonts w:ascii="Gill Sans MT" w:hAnsi="Gill Sans MT" w:cs="Calibri"/>
                <w:color w:val="000000"/>
                <w:lang w:val="fr-FR" w:eastAsia="fr-FR"/>
              </w:rPr>
            </w:pPr>
            <w:r w:rsidRPr="00994364">
              <w:rPr>
                <w:rFonts w:ascii="Gill Sans MT" w:hAnsi="Gill Sans MT" w:cs="Calibri"/>
                <w:color w:val="000000"/>
                <w:lang w:val="fr-FR" w:eastAsia="fr-FR"/>
              </w:rPr>
              <w:t>Les produits des coopératives ont déjà participés dans 8 Foires -exposition nationaux</w:t>
            </w:r>
          </w:p>
        </w:tc>
        <w:tc>
          <w:tcPr>
            <w:tcW w:w="899" w:type="pct"/>
            <w:tcBorders>
              <w:top w:val="nil"/>
              <w:left w:val="nil"/>
              <w:bottom w:val="nil"/>
              <w:right w:val="single" w:sz="8" w:space="0" w:color="auto"/>
            </w:tcBorders>
            <w:vAlign w:val="center"/>
            <w:hideMark/>
          </w:tcPr>
          <w:p w14:paraId="04D56B6C" w14:textId="77777777" w:rsidR="000D165A" w:rsidRPr="00994364" w:rsidRDefault="000D165A" w:rsidP="000D7B45">
            <w:pPr>
              <w:pStyle w:val="Paragraphedeliste"/>
              <w:numPr>
                <w:ilvl w:val="0"/>
                <w:numId w:val="65"/>
              </w:numPr>
              <w:jc w:val="both"/>
              <w:rPr>
                <w:rFonts w:ascii="Gill Sans MT" w:hAnsi="Gill Sans MT" w:cs="Calibri"/>
                <w:color w:val="000000"/>
                <w:lang w:val="fr-FR" w:eastAsia="fr-FR"/>
              </w:rPr>
            </w:pPr>
            <w:r w:rsidRPr="00994364">
              <w:rPr>
                <w:rFonts w:ascii="Gill Sans MT" w:hAnsi="Gill Sans MT" w:cs="Calibri"/>
                <w:color w:val="000000"/>
                <w:lang w:val="fr-FR" w:eastAsia="fr-FR"/>
              </w:rPr>
              <w:lastRenderedPageBreak/>
              <w:t xml:space="preserve">Appuyer la participation à des fora internationaux en rapport avec le mouvement </w:t>
            </w:r>
            <w:r w:rsidRPr="00994364">
              <w:rPr>
                <w:rFonts w:ascii="Gill Sans MT" w:hAnsi="Gill Sans MT" w:cs="Calibri"/>
                <w:color w:val="000000"/>
                <w:lang w:val="fr-FR" w:eastAsia="fr-FR"/>
              </w:rPr>
              <w:lastRenderedPageBreak/>
              <w:t>coopératif et la promotion de l'artisanat,</w:t>
            </w:r>
          </w:p>
          <w:p w14:paraId="0A86CE00" w14:textId="77777777" w:rsidR="000D165A" w:rsidRPr="00994364" w:rsidRDefault="000D165A" w:rsidP="000D7B45">
            <w:pPr>
              <w:pStyle w:val="Paragraphedeliste"/>
              <w:numPr>
                <w:ilvl w:val="0"/>
                <w:numId w:val="65"/>
              </w:numPr>
              <w:jc w:val="both"/>
              <w:rPr>
                <w:rFonts w:ascii="Gill Sans MT" w:hAnsi="Gill Sans MT" w:cs="Calibri"/>
                <w:color w:val="000000"/>
                <w:lang w:val="fr-FR" w:eastAsia="fr-FR"/>
              </w:rPr>
            </w:pPr>
            <w:r w:rsidRPr="00994364">
              <w:rPr>
                <w:rFonts w:ascii="Gill Sans MT" w:hAnsi="Gill Sans MT" w:cs="Calibri"/>
                <w:color w:val="000000"/>
                <w:lang w:val="fr-FR" w:eastAsia="fr-FR"/>
              </w:rPr>
              <w:t>Soutenir la participation à des foires commerciales au niveau national et régional</w:t>
            </w:r>
          </w:p>
        </w:tc>
        <w:tc>
          <w:tcPr>
            <w:tcW w:w="1314" w:type="pct"/>
            <w:tcBorders>
              <w:top w:val="nil"/>
              <w:left w:val="nil"/>
              <w:bottom w:val="nil"/>
              <w:right w:val="single" w:sz="8" w:space="0" w:color="auto"/>
            </w:tcBorders>
            <w:vAlign w:val="center"/>
            <w:hideMark/>
          </w:tcPr>
          <w:p w14:paraId="70999F94" w14:textId="77777777" w:rsidR="000D165A" w:rsidRPr="00994364" w:rsidRDefault="000D165A" w:rsidP="00340B11">
            <w:pPr>
              <w:jc w:val="both"/>
              <w:rPr>
                <w:rFonts w:ascii="Gill Sans MT" w:hAnsi="Gill Sans MT" w:cs="Calibri"/>
                <w:color w:val="000000"/>
              </w:rPr>
            </w:pPr>
            <w:r w:rsidRPr="00994364">
              <w:rPr>
                <w:rFonts w:ascii="Gill Sans MT" w:hAnsi="Gill Sans MT"/>
                <w:color w:val="000000"/>
              </w:rPr>
              <w:lastRenderedPageBreak/>
              <w:t xml:space="preserve"> </w:t>
            </w:r>
            <w:r w:rsidRPr="00994364">
              <w:rPr>
                <w:rFonts w:ascii="Gill Sans MT" w:hAnsi="Gill Sans MT" w:cs="Calibri"/>
                <w:color w:val="000000"/>
              </w:rPr>
              <w:t xml:space="preserve">La participation dans des foires et expositions :6 foires au niveau international dont une s’est tenue au Kenya du 01 au 09 décembre 2018 au Kenya (25 bénéficiaires ont participé) : 8 foires au niveau </w:t>
            </w:r>
            <w:r w:rsidRPr="00994364">
              <w:rPr>
                <w:rFonts w:ascii="Gill Sans MT" w:hAnsi="Gill Sans MT" w:cs="Calibri"/>
                <w:color w:val="000000"/>
              </w:rPr>
              <w:lastRenderedPageBreak/>
              <w:t xml:space="preserve">national et une neuvième prévue pour le mois de décembre à Bujumbura, </w:t>
            </w:r>
          </w:p>
        </w:tc>
        <w:tc>
          <w:tcPr>
            <w:tcW w:w="498" w:type="pct"/>
            <w:tcBorders>
              <w:top w:val="nil"/>
              <w:left w:val="nil"/>
              <w:bottom w:val="nil"/>
              <w:right w:val="single" w:sz="8" w:space="0" w:color="auto"/>
            </w:tcBorders>
            <w:vAlign w:val="center"/>
            <w:hideMark/>
          </w:tcPr>
          <w:p w14:paraId="508BD8D7"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lastRenderedPageBreak/>
              <w:t>100%</w:t>
            </w:r>
          </w:p>
        </w:tc>
      </w:tr>
      <w:tr w:rsidR="000D165A" w:rsidRPr="00994364" w14:paraId="09E109ED" w14:textId="77777777" w:rsidTr="00AB7467">
        <w:trPr>
          <w:trHeight w:val="20"/>
        </w:trPr>
        <w:tc>
          <w:tcPr>
            <w:tcW w:w="710" w:type="pct"/>
            <w:vMerge/>
            <w:tcBorders>
              <w:top w:val="nil"/>
              <w:left w:val="single" w:sz="8" w:space="0" w:color="auto"/>
              <w:bottom w:val="nil"/>
              <w:right w:val="single" w:sz="8" w:space="0" w:color="auto"/>
            </w:tcBorders>
            <w:vAlign w:val="center"/>
            <w:hideMark/>
          </w:tcPr>
          <w:p w14:paraId="511586AB" w14:textId="77777777" w:rsidR="000D165A" w:rsidRPr="00994364" w:rsidRDefault="000D165A" w:rsidP="00340B11">
            <w:pPr>
              <w:jc w:val="both"/>
              <w:rPr>
                <w:rFonts w:ascii="Gill Sans MT" w:hAnsi="Gill Sans MT" w:cs="Calibri"/>
                <w:color w:val="000000"/>
              </w:rPr>
            </w:pPr>
          </w:p>
        </w:tc>
        <w:tc>
          <w:tcPr>
            <w:tcW w:w="607" w:type="pct"/>
            <w:vMerge w:val="restart"/>
            <w:tcBorders>
              <w:top w:val="nil"/>
              <w:left w:val="nil"/>
              <w:bottom w:val="nil"/>
              <w:right w:val="single" w:sz="8" w:space="0" w:color="auto"/>
            </w:tcBorders>
            <w:vAlign w:val="center"/>
            <w:hideMark/>
          </w:tcPr>
          <w:p w14:paraId="41DC390B"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xml:space="preserve">Nombre de points de vente et de boutiques de souvenir </w:t>
            </w:r>
          </w:p>
          <w:p w14:paraId="38853C8E"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w:t>
            </w:r>
          </w:p>
          <w:p w14:paraId="6A70DA17"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w:t>
            </w:r>
          </w:p>
          <w:p w14:paraId="066BA1A4"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w:t>
            </w:r>
          </w:p>
          <w:p w14:paraId="6A24B8AA"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w:t>
            </w:r>
          </w:p>
          <w:p w14:paraId="1DCD326B"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w:t>
            </w:r>
          </w:p>
          <w:p w14:paraId="6413F27C"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w:t>
            </w:r>
          </w:p>
          <w:p w14:paraId="6C4A610D"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w:t>
            </w:r>
          </w:p>
        </w:tc>
        <w:tc>
          <w:tcPr>
            <w:tcW w:w="973" w:type="pct"/>
            <w:tcBorders>
              <w:top w:val="nil"/>
              <w:left w:val="nil"/>
              <w:bottom w:val="nil"/>
              <w:right w:val="single" w:sz="8" w:space="0" w:color="auto"/>
            </w:tcBorders>
            <w:vAlign w:val="center"/>
            <w:hideMark/>
          </w:tcPr>
          <w:p w14:paraId="7C7A2009"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Encadrement de 12 coopératives sur le plan technique, financier et administratif. Ces coopératives sont regroupées au sein de 3 centres.</w:t>
            </w:r>
          </w:p>
        </w:tc>
        <w:tc>
          <w:tcPr>
            <w:tcW w:w="899" w:type="pct"/>
            <w:tcBorders>
              <w:top w:val="nil"/>
              <w:left w:val="nil"/>
              <w:bottom w:val="nil"/>
              <w:right w:val="single" w:sz="8" w:space="0" w:color="auto"/>
            </w:tcBorders>
            <w:vAlign w:val="center"/>
            <w:hideMark/>
          </w:tcPr>
          <w:p w14:paraId="742C0442" w14:textId="77777777" w:rsidR="000D165A" w:rsidRPr="00994364" w:rsidRDefault="000D165A" w:rsidP="00340B11">
            <w:pPr>
              <w:jc w:val="both"/>
              <w:rPr>
                <w:rFonts w:ascii="Gill Sans MT" w:hAnsi="Gill Sans MT" w:cs="Calibri"/>
                <w:color w:val="000000"/>
              </w:rPr>
            </w:pPr>
            <w:r w:rsidRPr="00994364">
              <w:rPr>
                <w:rFonts w:ascii="Gill Sans MT" w:hAnsi="Gill Sans MT"/>
                <w:color w:val="000000"/>
              </w:rPr>
              <w:t xml:space="preserve"> </w:t>
            </w:r>
            <w:r w:rsidRPr="00994364">
              <w:rPr>
                <w:rFonts w:ascii="Gill Sans MT" w:hAnsi="Gill Sans MT" w:cs="Calibri"/>
                <w:color w:val="000000"/>
              </w:rPr>
              <w:t>Encadrement des coopératives en matière d’accès aux micro-crédits</w:t>
            </w:r>
          </w:p>
        </w:tc>
        <w:tc>
          <w:tcPr>
            <w:tcW w:w="1314" w:type="pct"/>
            <w:tcBorders>
              <w:top w:val="nil"/>
              <w:left w:val="nil"/>
              <w:bottom w:val="single" w:sz="8" w:space="0" w:color="auto"/>
              <w:right w:val="single" w:sz="8" w:space="0" w:color="auto"/>
            </w:tcBorders>
            <w:vAlign w:val="center"/>
            <w:hideMark/>
          </w:tcPr>
          <w:p w14:paraId="57AC5614"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Accompagnement des coopératives</w:t>
            </w:r>
          </w:p>
        </w:tc>
        <w:tc>
          <w:tcPr>
            <w:tcW w:w="498" w:type="pct"/>
            <w:tcBorders>
              <w:top w:val="nil"/>
              <w:left w:val="nil"/>
              <w:bottom w:val="nil"/>
              <w:right w:val="single" w:sz="8" w:space="0" w:color="auto"/>
            </w:tcBorders>
            <w:vAlign w:val="center"/>
            <w:hideMark/>
          </w:tcPr>
          <w:p w14:paraId="096F3215"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0%</w:t>
            </w:r>
          </w:p>
        </w:tc>
      </w:tr>
      <w:tr w:rsidR="000D165A" w:rsidRPr="00994364" w14:paraId="01953003" w14:textId="77777777" w:rsidTr="00AB7467">
        <w:trPr>
          <w:trHeight w:val="20"/>
        </w:trPr>
        <w:tc>
          <w:tcPr>
            <w:tcW w:w="710" w:type="pct"/>
            <w:vMerge/>
            <w:tcBorders>
              <w:top w:val="nil"/>
              <w:left w:val="single" w:sz="8" w:space="0" w:color="auto"/>
              <w:bottom w:val="nil"/>
              <w:right w:val="single" w:sz="8" w:space="0" w:color="auto"/>
            </w:tcBorders>
            <w:vAlign w:val="center"/>
            <w:hideMark/>
          </w:tcPr>
          <w:p w14:paraId="194688B7" w14:textId="77777777" w:rsidR="000D165A" w:rsidRPr="00994364" w:rsidRDefault="000D165A" w:rsidP="00340B11">
            <w:pPr>
              <w:jc w:val="both"/>
              <w:rPr>
                <w:rFonts w:ascii="Gill Sans MT" w:hAnsi="Gill Sans MT" w:cs="Calibri"/>
                <w:color w:val="000000"/>
              </w:rPr>
            </w:pPr>
          </w:p>
        </w:tc>
        <w:tc>
          <w:tcPr>
            <w:tcW w:w="607" w:type="pct"/>
            <w:vMerge/>
            <w:tcBorders>
              <w:top w:val="nil"/>
              <w:left w:val="nil"/>
              <w:bottom w:val="nil"/>
              <w:right w:val="single" w:sz="8" w:space="0" w:color="auto"/>
            </w:tcBorders>
            <w:vAlign w:val="center"/>
            <w:hideMark/>
          </w:tcPr>
          <w:p w14:paraId="41F79020" w14:textId="77777777" w:rsidR="000D165A" w:rsidRPr="00994364" w:rsidRDefault="000D165A" w:rsidP="00340B11">
            <w:pPr>
              <w:jc w:val="both"/>
              <w:rPr>
                <w:rFonts w:ascii="Gill Sans MT" w:hAnsi="Gill Sans MT" w:cs="Calibri"/>
                <w:color w:val="000000"/>
              </w:rPr>
            </w:pPr>
          </w:p>
        </w:tc>
        <w:tc>
          <w:tcPr>
            <w:tcW w:w="973" w:type="pct"/>
            <w:vMerge w:val="restart"/>
            <w:tcBorders>
              <w:top w:val="nil"/>
              <w:left w:val="nil"/>
              <w:bottom w:val="nil"/>
              <w:right w:val="single" w:sz="8" w:space="0" w:color="auto"/>
            </w:tcBorders>
            <w:vAlign w:val="center"/>
            <w:hideMark/>
          </w:tcPr>
          <w:p w14:paraId="5160E594"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xml:space="preserve"> Les 12 anciennes coopératives ont déjà reçu leur capital d’accompagnement en deux tranches au mois de décembre 2017</w:t>
            </w:r>
          </w:p>
          <w:p w14:paraId="0D544353"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lastRenderedPageBreak/>
              <w:t> </w:t>
            </w:r>
          </w:p>
        </w:tc>
        <w:tc>
          <w:tcPr>
            <w:tcW w:w="899" w:type="pct"/>
            <w:tcBorders>
              <w:top w:val="nil"/>
              <w:left w:val="nil"/>
              <w:bottom w:val="nil"/>
              <w:right w:val="single" w:sz="8" w:space="0" w:color="auto"/>
            </w:tcBorders>
            <w:vAlign w:val="center"/>
            <w:hideMark/>
          </w:tcPr>
          <w:p w14:paraId="74A7717C" w14:textId="77777777" w:rsidR="000D165A" w:rsidRPr="00994364" w:rsidRDefault="000D165A" w:rsidP="00340B11">
            <w:pPr>
              <w:jc w:val="both"/>
              <w:rPr>
                <w:rFonts w:ascii="Gill Sans MT" w:hAnsi="Gill Sans MT" w:cs="Calibri"/>
                <w:color w:val="000000"/>
              </w:rPr>
            </w:pPr>
            <w:r w:rsidRPr="00994364">
              <w:rPr>
                <w:rFonts w:ascii="Gill Sans MT" w:hAnsi="Gill Sans MT"/>
                <w:color w:val="000000"/>
              </w:rPr>
              <w:lastRenderedPageBreak/>
              <w:t xml:space="preserve"> </w:t>
            </w:r>
            <w:r w:rsidRPr="00994364">
              <w:rPr>
                <w:rFonts w:ascii="Gill Sans MT" w:hAnsi="Gill Sans MT" w:cs="Calibri"/>
                <w:color w:val="000000"/>
              </w:rPr>
              <w:t>Accompagner la production des coopératives en activités à travers la mise à disposition de capitaux additionnels</w:t>
            </w:r>
          </w:p>
        </w:tc>
        <w:tc>
          <w:tcPr>
            <w:tcW w:w="1314" w:type="pct"/>
            <w:tcBorders>
              <w:top w:val="nil"/>
              <w:left w:val="nil"/>
              <w:bottom w:val="nil"/>
              <w:right w:val="single" w:sz="8" w:space="0" w:color="auto"/>
            </w:tcBorders>
            <w:vAlign w:val="center"/>
            <w:hideMark/>
          </w:tcPr>
          <w:p w14:paraId="56B993F0"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w:t>
            </w:r>
          </w:p>
        </w:tc>
        <w:tc>
          <w:tcPr>
            <w:tcW w:w="498" w:type="pct"/>
            <w:tcBorders>
              <w:top w:val="nil"/>
              <w:left w:val="nil"/>
              <w:bottom w:val="nil"/>
              <w:right w:val="single" w:sz="8" w:space="0" w:color="auto"/>
            </w:tcBorders>
            <w:vAlign w:val="center"/>
            <w:hideMark/>
          </w:tcPr>
          <w:p w14:paraId="286D3BA0"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0%</w:t>
            </w:r>
          </w:p>
        </w:tc>
      </w:tr>
      <w:tr w:rsidR="000D165A" w:rsidRPr="00994364" w14:paraId="4B450057" w14:textId="77777777" w:rsidTr="00AB7467">
        <w:trPr>
          <w:trHeight w:val="20"/>
        </w:trPr>
        <w:tc>
          <w:tcPr>
            <w:tcW w:w="710" w:type="pct"/>
            <w:vMerge/>
            <w:tcBorders>
              <w:top w:val="nil"/>
              <w:left w:val="single" w:sz="8" w:space="0" w:color="auto"/>
              <w:bottom w:val="nil"/>
              <w:right w:val="single" w:sz="8" w:space="0" w:color="auto"/>
            </w:tcBorders>
            <w:vAlign w:val="center"/>
            <w:hideMark/>
          </w:tcPr>
          <w:p w14:paraId="535F901F" w14:textId="77777777" w:rsidR="000D165A" w:rsidRPr="00994364" w:rsidRDefault="000D165A" w:rsidP="00340B11">
            <w:pPr>
              <w:jc w:val="both"/>
              <w:rPr>
                <w:rFonts w:ascii="Gill Sans MT" w:hAnsi="Gill Sans MT" w:cs="Calibri"/>
                <w:color w:val="000000"/>
              </w:rPr>
            </w:pPr>
          </w:p>
        </w:tc>
        <w:tc>
          <w:tcPr>
            <w:tcW w:w="607" w:type="pct"/>
            <w:vMerge/>
            <w:tcBorders>
              <w:top w:val="nil"/>
              <w:left w:val="nil"/>
              <w:bottom w:val="nil"/>
              <w:right w:val="single" w:sz="8" w:space="0" w:color="auto"/>
            </w:tcBorders>
            <w:vAlign w:val="center"/>
            <w:hideMark/>
          </w:tcPr>
          <w:p w14:paraId="1428D579" w14:textId="77777777" w:rsidR="000D165A" w:rsidRPr="00994364" w:rsidRDefault="000D165A" w:rsidP="00340B11">
            <w:pPr>
              <w:jc w:val="both"/>
              <w:rPr>
                <w:rFonts w:ascii="Gill Sans MT" w:hAnsi="Gill Sans MT" w:cs="Calibri"/>
                <w:color w:val="000000"/>
              </w:rPr>
            </w:pPr>
          </w:p>
        </w:tc>
        <w:tc>
          <w:tcPr>
            <w:tcW w:w="973" w:type="pct"/>
            <w:vMerge/>
            <w:tcBorders>
              <w:top w:val="nil"/>
              <w:left w:val="nil"/>
              <w:bottom w:val="nil"/>
              <w:right w:val="single" w:sz="8" w:space="0" w:color="auto"/>
            </w:tcBorders>
            <w:vAlign w:val="center"/>
            <w:hideMark/>
          </w:tcPr>
          <w:p w14:paraId="7D924A96" w14:textId="77777777" w:rsidR="000D165A" w:rsidRPr="00994364" w:rsidRDefault="000D165A" w:rsidP="00340B11">
            <w:pPr>
              <w:jc w:val="both"/>
              <w:rPr>
                <w:rFonts w:ascii="Gill Sans MT" w:hAnsi="Gill Sans MT" w:cs="Calibri"/>
                <w:color w:val="000000"/>
              </w:rPr>
            </w:pPr>
          </w:p>
        </w:tc>
        <w:tc>
          <w:tcPr>
            <w:tcW w:w="899" w:type="pct"/>
            <w:tcBorders>
              <w:top w:val="nil"/>
              <w:left w:val="single" w:sz="8" w:space="0" w:color="auto"/>
              <w:bottom w:val="nil"/>
              <w:right w:val="single" w:sz="8" w:space="0" w:color="auto"/>
            </w:tcBorders>
            <w:vAlign w:val="center"/>
            <w:hideMark/>
          </w:tcPr>
          <w:p w14:paraId="70444F34"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Mise en œuvre des acquis de la formation sur le genre</w:t>
            </w:r>
          </w:p>
        </w:tc>
        <w:tc>
          <w:tcPr>
            <w:tcW w:w="1314" w:type="pct"/>
            <w:tcBorders>
              <w:top w:val="nil"/>
              <w:left w:val="nil"/>
              <w:bottom w:val="nil"/>
              <w:right w:val="single" w:sz="8" w:space="0" w:color="auto"/>
            </w:tcBorders>
            <w:vAlign w:val="center"/>
            <w:hideMark/>
          </w:tcPr>
          <w:p w14:paraId="079F81B1" w14:textId="77777777" w:rsidR="000D165A" w:rsidRPr="00994364" w:rsidRDefault="000D165A" w:rsidP="000D7B45">
            <w:pPr>
              <w:pStyle w:val="Paragraphedeliste"/>
              <w:numPr>
                <w:ilvl w:val="0"/>
                <w:numId w:val="66"/>
              </w:numPr>
              <w:jc w:val="both"/>
              <w:rPr>
                <w:rFonts w:ascii="Gill Sans MT" w:hAnsi="Gill Sans MT" w:cs="Calibri"/>
                <w:color w:val="000000"/>
                <w:lang w:val="fr-FR" w:eastAsia="fr-FR"/>
              </w:rPr>
            </w:pPr>
            <w:r w:rsidRPr="00994364">
              <w:rPr>
                <w:rFonts w:ascii="Gill Sans MT" w:hAnsi="Gill Sans MT" w:cs="Calibri"/>
                <w:color w:val="000000"/>
                <w:lang w:val="fr-FR" w:eastAsia="fr-FR"/>
              </w:rPr>
              <w:t xml:space="preserve">Des recrutements et une insertion des jeunes ont été effectués dans les coopératives de </w:t>
            </w:r>
            <w:proofErr w:type="spellStart"/>
            <w:r w:rsidRPr="00994364">
              <w:rPr>
                <w:rFonts w:ascii="Gill Sans MT" w:hAnsi="Gill Sans MT" w:cs="Calibri"/>
                <w:color w:val="000000"/>
                <w:lang w:val="fr-FR" w:eastAsia="fr-FR"/>
              </w:rPr>
              <w:t>Nyanza</w:t>
            </w:r>
            <w:proofErr w:type="spellEnd"/>
            <w:r w:rsidRPr="00994364">
              <w:rPr>
                <w:rFonts w:ascii="Gill Sans MT" w:hAnsi="Gill Sans MT" w:cs="Calibri"/>
                <w:color w:val="000000"/>
                <w:lang w:val="fr-FR" w:eastAsia="fr-FR"/>
              </w:rPr>
              <w:t xml:space="preserve">-lac et </w:t>
            </w:r>
            <w:proofErr w:type="spellStart"/>
            <w:r w:rsidRPr="00994364">
              <w:rPr>
                <w:rFonts w:ascii="Gill Sans MT" w:hAnsi="Gill Sans MT" w:cs="Calibri"/>
                <w:color w:val="000000"/>
                <w:lang w:val="fr-FR" w:eastAsia="fr-FR"/>
              </w:rPr>
              <w:t>Kayanza</w:t>
            </w:r>
            <w:proofErr w:type="spellEnd"/>
            <w:r w:rsidRPr="00994364">
              <w:rPr>
                <w:rFonts w:ascii="Gill Sans MT" w:hAnsi="Gill Sans MT" w:cs="Calibri"/>
                <w:color w:val="000000"/>
                <w:lang w:val="fr-FR" w:eastAsia="fr-FR"/>
              </w:rPr>
              <w:t xml:space="preserve"> en tenant compte de la question genre</w:t>
            </w:r>
          </w:p>
        </w:tc>
        <w:tc>
          <w:tcPr>
            <w:tcW w:w="498" w:type="pct"/>
            <w:tcBorders>
              <w:top w:val="nil"/>
              <w:left w:val="nil"/>
              <w:bottom w:val="nil"/>
              <w:right w:val="single" w:sz="8" w:space="0" w:color="auto"/>
            </w:tcBorders>
            <w:vAlign w:val="center"/>
            <w:hideMark/>
          </w:tcPr>
          <w:p w14:paraId="0D3F2A43"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100%</w:t>
            </w:r>
          </w:p>
        </w:tc>
      </w:tr>
      <w:tr w:rsidR="000D165A" w:rsidRPr="00994364" w14:paraId="5A5A51BF" w14:textId="77777777" w:rsidTr="00AB7467">
        <w:trPr>
          <w:trHeight w:val="20"/>
        </w:trPr>
        <w:tc>
          <w:tcPr>
            <w:tcW w:w="710" w:type="pct"/>
            <w:vMerge/>
            <w:tcBorders>
              <w:top w:val="nil"/>
              <w:left w:val="single" w:sz="8" w:space="0" w:color="auto"/>
              <w:bottom w:val="nil"/>
              <w:right w:val="single" w:sz="8" w:space="0" w:color="auto"/>
            </w:tcBorders>
            <w:vAlign w:val="center"/>
            <w:hideMark/>
          </w:tcPr>
          <w:p w14:paraId="312AE5B2" w14:textId="77777777" w:rsidR="000D165A" w:rsidRPr="00994364" w:rsidRDefault="000D165A" w:rsidP="00340B11">
            <w:pPr>
              <w:jc w:val="both"/>
              <w:rPr>
                <w:rFonts w:ascii="Gill Sans MT" w:hAnsi="Gill Sans MT" w:cs="Calibri"/>
                <w:color w:val="000000"/>
              </w:rPr>
            </w:pPr>
          </w:p>
        </w:tc>
        <w:tc>
          <w:tcPr>
            <w:tcW w:w="607" w:type="pct"/>
            <w:vMerge/>
            <w:tcBorders>
              <w:top w:val="nil"/>
              <w:left w:val="nil"/>
              <w:bottom w:val="nil"/>
              <w:right w:val="single" w:sz="8" w:space="0" w:color="auto"/>
            </w:tcBorders>
            <w:vAlign w:val="center"/>
            <w:hideMark/>
          </w:tcPr>
          <w:p w14:paraId="55BA9A35" w14:textId="77777777" w:rsidR="000D165A" w:rsidRPr="00994364" w:rsidRDefault="000D165A" w:rsidP="00340B11">
            <w:pPr>
              <w:jc w:val="both"/>
              <w:rPr>
                <w:rFonts w:ascii="Gill Sans MT" w:hAnsi="Gill Sans MT" w:cs="Calibri"/>
                <w:color w:val="000000"/>
              </w:rPr>
            </w:pPr>
          </w:p>
        </w:tc>
        <w:tc>
          <w:tcPr>
            <w:tcW w:w="973" w:type="pct"/>
            <w:vMerge/>
            <w:tcBorders>
              <w:top w:val="nil"/>
              <w:left w:val="nil"/>
              <w:bottom w:val="nil"/>
              <w:right w:val="single" w:sz="8" w:space="0" w:color="auto"/>
            </w:tcBorders>
            <w:vAlign w:val="center"/>
            <w:hideMark/>
          </w:tcPr>
          <w:p w14:paraId="72BAB419" w14:textId="77777777" w:rsidR="000D165A" w:rsidRPr="00994364" w:rsidRDefault="000D165A" w:rsidP="00340B11">
            <w:pPr>
              <w:jc w:val="both"/>
              <w:rPr>
                <w:rFonts w:ascii="Gill Sans MT" w:hAnsi="Gill Sans MT" w:cs="Calibri"/>
                <w:color w:val="000000"/>
              </w:rPr>
            </w:pPr>
          </w:p>
        </w:tc>
        <w:tc>
          <w:tcPr>
            <w:tcW w:w="899" w:type="pct"/>
            <w:tcBorders>
              <w:top w:val="nil"/>
              <w:left w:val="nil"/>
              <w:bottom w:val="nil"/>
              <w:right w:val="single" w:sz="8" w:space="0" w:color="auto"/>
            </w:tcBorders>
            <w:vAlign w:val="center"/>
            <w:hideMark/>
          </w:tcPr>
          <w:p w14:paraId="7F9C22E8" w14:textId="77777777" w:rsidR="000D165A" w:rsidRPr="00994364" w:rsidRDefault="000D165A" w:rsidP="00340B11">
            <w:pPr>
              <w:jc w:val="both"/>
              <w:rPr>
                <w:rFonts w:ascii="Gill Sans MT" w:hAnsi="Gill Sans MT" w:cs="Calibri"/>
                <w:color w:val="000000"/>
              </w:rPr>
            </w:pPr>
            <w:r w:rsidRPr="00994364">
              <w:rPr>
                <w:rFonts w:ascii="Gill Sans MT" w:hAnsi="Gill Sans MT"/>
                <w:color w:val="000000"/>
              </w:rPr>
              <w:t xml:space="preserve">  </w:t>
            </w:r>
            <w:r w:rsidRPr="00994364">
              <w:rPr>
                <w:rFonts w:ascii="Gill Sans MT" w:hAnsi="Gill Sans MT" w:cs="Calibri"/>
                <w:color w:val="000000"/>
              </w:rPr>
              <w:t>Faciliter l'accès aux matières premières pour la production artisanale et action de visibilité</w:t>
            </w:r>
          </w:p>
        </w:tc>
        <w:tc>
          <w:tcPr>
            <w:tcW w:w="1314" w:type="pct"/>
            <w:tcBorders>
              <w:top w:val="nil"/>
              <w:left w:val="nil"/>
              <w:bottom w:val="nil"/>
              <w:right w:val="single" w:sz="8" w:space="0" w:color="auto"/>
            </w:tcBorders>
            <w:vAlign w:val="center"/>
            <w:hideMark/>
          </w:tcPr>
          <w:p w14:paraId="23F419FD" w14:textId="77777777" w:rsidR="000D165A" w:rsidRPr="00994364" w:rsidRDefault="000D165A" w:rsidP="000D7B45">
            <w:pPr>
              <w:pStyle w:val="Paragraphedeliste"/>
              <w:numPr>
                <w:ilvl w:val="0"/>
                <w:numId w:val="66"/>
              </w:numPr>
              <w:jc w:val="both"/>
              <w:rPr>
                <w:rFonts w:ascii="Gill Sans MT" w:hAnsi="Gill Sans MT" w:cs="Calibri"/>
                <w:color w:val="000000"/>
                <w:lang w:val="fr-FR" w:eastAsia="fr-FR"/>
              </w:rPr>
            </w:pPr>
            <w:r w:rsidRPr="00994364">
              <w:rPr>
                <w:rFonts w:ascii="Gill Sans MT" w:hAnsi="Gill Sans MT" w:cs="Calibri"/>
                <w:color w:val="000000"/>
                <w:lang w:val="fr-FR" w:eastAsia="fr-FR"/>
              </w:rPr>
              <w:t>La création des boutiques souvenirs dans des hôtels et des points de ventes dans divers endroits très fréquentés (Identification et négociation avec les hôtels) ,</w:t>
            </w:r>
          </w:p>
          <w:p w14:paraId="6695D48D" w14:textId="77777777" w:rsidR="000D165A" w:rsidRPr="00994364" w:rsidRDefault="000D165A" w:rsidP="000D7B45">
            <w:pPr>
              <w:pStyle w:val="Paragraphedeliste"/>
              <w:numPr>
                <w:ilvl w:val="0"/>
                <w:numId w:val="66"/>
              </w:numPr>
              <w:jc w:val="both"/>
              <w:rPr>
                <w:rFonts w:ascii="Gill Sans MT" w:hAnsi="Gill Sans MT" w:cs="Calibri"/>
                <w:color w:val="000000"/>
                <w:lang w:val="fr-FR" w:eastAsia="fr-FR"/>
              </w:rPr>
            </w:pPr>
            <w:r w:rsidRPr="00994364">
              <w:rPr>
                <w:rFonts w:ascii="Gill Sans MT" w:hAnsi="Gill Sans MT" w:cs="Calibri"/>
                <w:color w:val="000000"/>
                <w:lang w:val="fr-FR" w:eastAsia="fr-FR"/>
              </w:rPr>
              <w:t xml:space="preserve"> Un contrat de partenariat avec des maisons spécialisées dans la vente des produits artisanaux et artistiques et des boutiques de luxe tels qu’INSPIRE DESIGN, THE BEST FOR BURUNDI et </w:t>
            </w:r>
            <w:proofErr w:type="spellStart"/>
            <w:r w:rsidRPr="00994364">
              <w:rPr>
                <w:rFonts w:ascii="Gill Sans MT" w:hAnsi="Gill Sans MT" w:cs="Calibri"/>
                <w:color w:val="000000"/>
                <w:lang w:val="fr-FR" w:eastAsia="fr-FR"/>
              </w:rPr>
              <w:t>Krysbel</w:t>
            </w:r>
            <w:proofErr w:type="spellEnd"/>
            <w:r w:rsidRPr="00994364">
              <w:rPr>
                <w:rFonts w:ascii="Gill Sans MT" w:hAnsi="Gill Sans MT" w:cs="Calibri"/>
                <w:color w:val="000000"/>
                <w:lang w:val="fr-FR" w:eastAsia="fr-FR"/>
              </w:rPr>
              <w:t xml:space="preserve"> Store </w:t>
            </w:r>
          </w:p>
        </w:tc>
        <w:tc>
          <w:tcPr>
            <w:tcW w:w="498" w:type="pct"/>
            <w:tcBorders>
              <w:top w:val="nil"/>
              <w:left w:val="nil"/>
              <w:bottom w:val="nil"/>
              <w:right w:val="single" w:sz="8" w:space="0" w:color="auto"/>
            </w:tcBorders>
            <w:vAlign w:val="center"/>
            <w:hideMark/>
          </w:tcPr>
          <w:p w14:paraId="1D0816AB"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50%</w:t>
            </w:r>
          </w:p>
        </w:tc>
      </w:tr>
      <w:tr w:rsidR="000D165A" w:rsidRPr="00994364" w14:paraId="0B9BF93F" w14:textId="77777777" w:rsidTr="00AB7467">
        <w:trPr>
          <w:trHeight w:val="20"/>
        </w:trPr>
        <w:tc>
          <w:tcPr>
            <w:tcW w:w="710" w:type="pct"/>
            <w:vMerge/>
            <w:tcBorders>
              <w:top w:val="nil"/>
              <w:left w:val="single" w:sz="8" w:space="0" w:color="auto"/>
              <w:bottom w:val="nil"/>
              <w:right w:val="single" w:sz="8" w:space="0" w:color="auto"/>
            </w:tcBorders>
            <w:vAlign w:val="center"/>
            <w:hideMark/>
          </w:tcPr>
          <w:p w14:paraId="55FEEBFF" w14:textId="77777777" w:rsidR="000D165A" w:rsidRPr="00994364" w:rsidRDefault="000D165A" w:rsidP="00340B11">
            <w:pPr>
              <w:jc w:val="both"/>
              <w:rPr>
                <w:rFonts w:ascii="Gill Sans MT" w:hAnsi="Gill Sans MT" w:cs="Calibri"/>
                <w:color w:val="000000"/>
              </w:rPr>
            </w:pPr>
          </w:p>
        </w:tc>
        <w:tc>
          <w:tcPr>
            <w:tcW w:w="607" w:type="pct"/>
            <w:vMerge/>
            <w:tcBorders>
              <w:top w:val="nil"/>
              <w:left w:val="nil"/>
              <w:bottom w:val="nil"/>
              <w:right w:val="single" w:sz="8" w:space="0" w:color="auto"/>
            </w:tcBorders>
            <w:vAlign w:val="center"/>
            <w:hideMark/>
          </w:tcPr>
          <w:p w14:paraId="2FB066C9" w14:textId="77777777" w:rsidR="000D165A" w:rsidRPr="00994364" w:rsidRDefault="000D165A" w:rsidP="00340B11">
            <w:pPr>
              <w:jc w:val="both"/>
              <w:rPr>
                <w:rFonts w:ascii="Gill Sans MT" w:hAnsi="Gill Sans MT" w:cs="Calibri"/>
                <w:color w:val="000000"/>
              </w:rPr>
            </w:pPr>
          </w:p>
        </w:tc>
        <w:tc>
          <w:tcPr>
            <w:tcW w:w="973" w:type="pct"/>
            <w:tcBorders>
              <w:top w:val="nil"/>
              <w:left w:val="nil"/>
              <w:bottom w:val="nil"/>
              <w:right w:val="single" w:sz="8" w:space="0" w:color="auto"/>
            </w:tcBorders>
            <w:vAlign w:val="center"/>
            <w:hideMark/>
          </w:tcPr>
          <w:p w14:paraId="1D63FBFF" w14:textId="77777777" w:rsidR="000D165A" w:rsidRPr="00994364" w:rsidRDefault="000D165A" w:rsidP="00340B11">
            <w:pPr>
              <w:jc w:val="both"/>
              <w:rPr>
                <w:rFonts w:ascii="Gill Sans MT" w:hAnsi="Gill Sans MT" w:cs="Calibri"/>
                <w:color w:val="000000"/>
              </w:rPr>
            </w:pPr>
            <w:r w:rsidRPr="00994364">
              <w:rPr>
                <w:rFonts w:ascii="Gill Sans MT" w:hAnsi="Gill Sans MT"/>
                <w:color w:val="000000"/>
              </w:rPr>
              <w:t xml:space="preserve"> </w:t>
            </w:r>
            <w:r w:rsidRPr="00994364">
              <w:rPr>
                <w:rFonts w:ascii="Gill Sans MT" w:hAnsi="Gill Sans MT" w:cs="Calibri"/>
                <w:color w:val="000000"/>
              </w:rPr>
              <w:t>4 boutiques souvenirs ont été créées à Bujumbura</w:t>
            </w:r>
          </w:p>
        </w:tc>
        <w:tc>
          <w:tcPr>
            <w:tcW w:w="899" w:type="pct"/>
            <w:tcBorders>
              <w:top w:val="single" w:sz="8" w:space="0" w:color="auto"/>
              <w:left w:val="nil"/>
              <w:bottom w:val="nil"/>
              <w:right w:val="single" w:sz="8" w:space="0" w:color="auto"/>
            </w:tcBorders>
            <w:shd w:val="clear" w:color="auto" w:fill="D5DCE4"/>
            <w:vAlign w:val="center"/>
            <w:hideMark/>
          </w:tcPr>
          <w:p w14:paraId="1FC72A59" w14:textId="77777777" w:rsidR="000D165A" w:rsidRPr="00994364" w:rsidRDefault="000D165A" w:rsidP="00340B11">
            <w:pPr>
              <w:jc w:val="both"/>
              <w:rPr>
                <w:rFonts w:ascii="Gill Sans MT" w:hAnsi="Gill Sans MT" w:cs="Calibri"/>
                <w:color w:val="000000"/>
              </w:rPr>
            </w:pPr>
            <w:r w:rsidRPr="00994364">
              <w:rPr>
                <w:rFonts w:ascii="Gill Sans MT" w:hAnsi="Gill Sans MT"/>
                <w:color w:val="000000"/>
              </w:rPr>
              <w:t xml:space="preserve">  </w:t>
            </w:r>
            <w:r w:rsidRPr="00994364">
              <w:rPr>
                <w:rFonts w:ascii="Gill Sans MT" w:hAnsi="Gill Sans MT" w:cs="Calibri"/>
                <w:color w:val="000000"/>
                <w:lang w:val="en-US"/>
              </w:rPr>
              <w:t xml:space="preserve">Production et commercialization </w:t>
            </w:r>
          </w:p>
        </w:tc>
        <w:tc>
          <w:tcPr>
            <w:tcW w:w="1314" w:type="pct"/>
            <w:tcBorders>
              <w:top w:val="nil"/>
              <w:left w:val="nil"/>
              <w:bottom w:val="nil"/>
              <w:right w:val="single" w:sz="8" w:space="0" w:color="auto"/>
            </w:tcBorders>
            <w:vAlign w:val="center"/>
            <w:hideMark/>
          </w:tcPr>
          <w:p w14:paraId="36B06177" w14:textId="77777777" w:rsidR="000D165A" w:rsidRPr="00994364" w:rsidRDefault="000D165A" w:rsidP="000D7B45">
            <w:pPr>
              <w:pStyle w:val="Paragraphedeliste"/>
              <w:numPr>
                <w:ilvl w:val="0"/>
                <w:numId w:val="67"/>
              </w:numPr>
              <w:jc w:val="both"/>
              <w:rPr>
                <w:rFonts w:ascii="Gill Sans MT" w:hAnsi="Gill Sans MT" w:cs="Calibri"/>
                <w:color w:val="000000"/>
                <w:lang w:val="fr-FR" w:eastAsia="fr-FR"/>
              </w:rPr>
            </w:pPr>
            <w:r w:rsidRPr="00994364">
              <w:rPr>
                <w:rFonts w:ascii="Gill Sans MT" w:hAnsi="Gill Sans MT" w:cs="Calibri"/>
                <w:color w:val="000000"/>
                <w:lang w:val="fr-FR" w:eastAsia="fr-FR"/>
              </w:rPr>
              <w:t xml:space="preserve">Aménagement d’un coin pour l’artisan à l’hôtel le paradis, </w:t>
            </w:r>
          </w:p>
          <w:p w14:paraId="2797D07F" w14:textId="77777777" w:rsidR="000D165A" w:rsidRPr="00994364" w:rsidRDefault="000D165A" w:rsidP="000D7B45">
            <w:pPr>
              <w:pStyle w:val="Paragraphedeliste"/>
              <w:numPr>
                <w:ilvl w:val="0"/>
                <w:numId w:val="67"/>
              </w:numPr>
              <w:jc w:val="both"/>
              <w:rPr>
                <w:rFonts w:ascii="Gill Sans MT" w:hAnsi="Gill Sans MT" w:cs="Calibri"/>
                <w:color w:val="000000"/>
                <w:lang w:eastAsia="fr-FR"/>
              </w:rPr>
            </w:pPr>
            <w:proofErr w:type="spellStart"/>
            <w:r w:rsidRPr="00994364">
              <w:rPr>
                <w:rFonts w:ascii="Gill Sans MT" w:hAnsi="Gill Sans MT" w:cs="Calibri"/>
                <w:color w:val="000000"/>
                <w:lang w:eastAsia="fr-FR"/>
              </w:rPr>
              <w:t>Exécution</w:t>
            </w:r>
            <w:proofErr w:type="spellEnd"/>
            <w:r w:rsidRPr="00994364">
              <w:rPr>
                <w:rFonts w:ascii="Gill Sans MT" w:hAnsi="Gill Sans MT" w:cs="Calibri"/>
                <w:color w:val="000000"/>
                <w:lang w:eastAsia="fr-FR"/>
              </w:rPr>
              <w:t xml:space="preserve"> des </w:t>
            </w:r>
            <w:proofErr w:type="spellStart"/>
            <w:r w:rsidRPr="00994364">
              <w:rPr>
                <w:rFonts w:ascii="Gill Sans MT" w:hAnsi="Gill Sans MT" w:cs="Calibri"/>
                <w:color w:val="000000"/>
                <w:lang w:eastAsia="fr-FR"/>
              </w:rPr>
              <w:t>commandes</w:t>
            </w:r>
            <w:proofErr w:type="spellEnd"/>
            <w:r w:rsidRPr="00994364">
              <w:rPr>
                <w:rFonts w:ascii="Gill Sans MT" w:hAnsi="Gill Sans MT" w:cs="Calibri"/>
                <w:color w:val="000000"/>
                <w:lang w:eastAsia="fr-FR"/>
              </w:rPr>
              <w:t xml:space="preserve"> </w:t>
            </w:r>
            <w:proofErr w:type="spellStart"/>
            <w:r w:rsidRPr="00994364">
              <w:rPr>
                <w:rFonts w:ascii="Gill Sans MT" w:hAnsi="Gill Sans MT" w:cs="Calibri"/>
                <w:color w:val="000000"/>
                <w:lang w:eastAsia="fr-FR"/>
              </w:rPr>
              <w:t>personnalisées</w:t>
            </w:r>
            <w:proofErr w:type="spellEnd"/>
          </w:p>
        </w:tc>
        <w:tc>
          <w:tcPr>
            <w:tcW w:w="498" w:type="pct"/>
            <w:tcBorders>
              <w:top w:val="nil"/>
              <w:left w:val="nil"/>
              <w:bottom w:val="nil"/>
              <w:right w:val="single" w:sz="8" w:space="0" w:color="auto"/>
            </w:tcBorders>
            <w:vAlign w:val="center"/>
            <w:hideMark/>
          </w:tcPr>
          <w:p w14:paraId="06266FCF"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100%</w:t>
            </w:r>
          </w:p>
        </w:tc>
      </w:tr>
      <w:tr w:rsidR="000D165A" w:rsidRPr="00994364" w14:paraId="666831E1" w14:textId="77777777" w:rsidTr="00AB7467">
        <w:trPr>
          <w:trHeight w:val="20"/>
        </w:trPr>
        <w:tc>
          <w:tcPr>
            <w:tcW w:w="710" w:type="pct"/>
            <w:vMerge/>
            <w:tcBorders>
              <w:top w:val="nil"/>
              <w:left w:val="single" w:sz="8" w:space="0" w:color="auto"/>
              <w:bottom w:val="nil"/>
              <w:right w:val="single" w:sz="8" w:space="0" w:color="auto"/>
            </w:tcBorders>
            <w:vAlign w:val="center"/>
            <w:hideMark/>
          </w:tcPr>
          <w:p w14:paraId="79B59D55" w14:textId="77777777" w:rsidR="000D165A" w:rsidRPr="00994364" w:rsidRDefault="000D165A" w:rsidP="00340B11">
            <w:pPr>
              <w:jc w:val="both"/>
              <w:rPr>
                <w:rFonts w:ascii="Gill Sans MT" w:hAnsi="Gill Sans MT" w:cs="Calibri"/>
                <w:color w:val="000000"/>
              </w:rPr>
            </w:pPr>
          </w:p>
        </w:tc>
        <w:tc>
          <w:tcPr>
            <w:tcW w:w="607" w:type="pct"/>
            <w:vMerge/>
            <w:tcBorders>
              <w:top w:val="nil"/>
              <w:left w:val="nil"/>
              <w:bottom w:val="nil"/>
              <w:right w:val="single" w:sz="8" w:space="0" w:color="auto"/>
            </w:tcBorders>
            <w:vAlign w:val="center"/>
            <w:hideMark/>
          </w:tcPr>
          <w:p w14:paraId="4761AF9A" w14:textId="77777777" w:rsidR="000D165A" w:rsidRPr="00994364" w:rsidRDefault="000D165A" w:rsidP="00340B11">
            <w:pPr>
              <w:jc w:val="both"/>
              <w:rPr>
                <w:rFonts w:ascii="Gill Sans MT" w:hAnsi="Gill Sans MT" w:cs="Calibri"/>
                <w:color w:val="000000"/>
              </w:rPr>
            </w:pPr>
          </w:p>
        </w:tc>
        <w:tc>
          <w:tcPr>
            <w:tcW w:w="973" w:type="pct"/>
            <w:tcBorders>
              <w:top w:val="nil"/>
              <w:left w:val="nil"/>
              <w:bottom w:val="nil"/>
              <w:right w:val="single" w:sz="8" w:space="0" w:color="auto"/>
            </w:tcBorders>
            <w:vAlign w:val="center"/>
            <w:hideMark/>
          </w:tcPr>
          <w:p w14:paraId="099A8C2D" w14:textId="77777777" w:rsidR="000D165A" w:rsidRPr="00994364" w:rsidRDefault="000D165A" w:rsidP="00340B11">
            <w:pPr>
              <w:jc w:val="both"/>
              <w:rPr>
                <w:rFonts w:ascii="Gill Sans MT" w:hAnsi="Gill Sans MT" w:cs="Calibri"/>
                <w:color w:val="000000"/>
              </w:rPr>
            </w:pPr>
            <w:r w:rsidRPr="00994364">
              <w:rPr>
                <w:rFonts w:ascii="Gill Sans MT" w:hAnsi="Gill Sans MT"/>
                <w:color w:val="000000"/>
              </w:rPr>
              <w:t xml:space="preserve"> </w:t>
            </w:r>
            <w:r w:rsidRPr="00994364">
              <w:rPr>
                <w:rFonts w:ascii="Gill Sans MT" w:hAnsi="Gill Sans MT" w:cs="Calibri"/>
                <w:color w:val="000000"/>
              </w:rPr>
              <w:t>Des cartes de visites, des dépliants et des affichent existent dans les 3 centres</w:t>
            </w:r>
          </w:p>
        </w:tc>
        <w:tc>
          <w:tcPr>
            <w:tcW w:w="899" w:type="pct"/>
            <w:tcBorders>
              <w:top w:val="nil"/>
              <w:left w:val="nil"/>
              <w:bottom w:val="nil"/>
              <w:right w:val="single" w:sz="8" w:space="0" w:color="auto"/>
            </w:tcBorders>
            <w:vAlign w:val="center"/>
            <w:hideMark/>
          </w:tcPr>
          <w:p w14:paraId="09005D0A"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Soutenir la création d'un fonds de soutien à l’exportation des produits artisanaux</w:t>
            </w:r>
          </w:p>
        </w:tc>
        <w:tc>
          <w:tcPr>
            <w:tcW w:w="1314" w:type="pct"/>
            <w:noWrap/>
            <w:vAlign w:val="bottom"/>
            <w:hideMark/>
          </w:tcPr>
          <w:p w14:paraId="6DFDEF12" w14:textId="77777777" w:rsidR="000D165A" w:rsidRPr="00994364" w:rsidRDefault="000D165A" w:rsidP="00340B11">
            <w:pPr>
              <w:jc w:val="both"/>
              <w:rPr>
                <w:rFonts w:ascii="Gill Sans MT" w:hAnsi="Gill Sans MT"/>
              </w:rPr>
            </w:pPr>
          </w:p>
        </w:tc>
        <w:tc>
          <w:tcPr>
            <w:tcW w:w="498" w:type="pct"/>
            <w:tcBorders>
              <w:top w:val="nil"/>
              <w:left w:val="single" w:sz="8" w:space="0" w:color="auto"/>
              <w:bottom w:val="nil"/>
              <w:right w:val="single" w:sz="8" w:space="0" w:color="auto"/>
            </w:tcBorders>
            <w:vAlign w:val="center"/>
            <w:hideMark/>
          </w:tcPr>
          <w:p w14:paraId="41C96659"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0%</w:t>
            </w:r>
          </w:p>
        </w:tc>
      </w:tr>
      <w:tr w:rsidR="000D165A" w:rsidRPr="00994364" w14:paraId="65E87D84" w14:textId="77777777" w:rsidTr="00AB7467">
        <w:trPr>
          <w:trHeight w:val="20"/>
        </w:trPr>
        <w:tc>
          <w:tcPr>
            <w:tcW w:w="710" w:type="pct"/>
            <w:vMerge/>
            <w:tcBorders>
              <w:top w:val="nil"/>
              <w:left w:val="single" w:sz="8" w:space="0" w:color="auto"/>
              <w:bottom w:val="nil"/>
              <w:right w:val="single" w:sz="8" w:space="0" w:color="auto"/>
            </w:tcBorders>
            <w:vAlign w:val="center"/>
            <w:hideMark/>
          </w:tcPr>
          <w:p w14:paraId="464E84DE" w14:textId="77777777" w:rsidR="000D165A" w:rsidRPr="00994364" w:rsidRDefault="000D165A" w:rsidP="00340B11">
            <w:pPr>
              <w:jc w:val="both"/>
              <w:rPr>
                <w:rFonts w:ascii="Gill Sans MT" w:hAnsi="Gill Sans MT" w:cs="Calibri"/>
                <w:color w:val="000000"/>
              </w:rPr>
            </w:pPr>
          </w:p>
        </w:tc>
        <w:tc>
          <w:tcPr>
            <w:tcW w:w="607" w:type="pct"/>
            <w:vMerge/>
            <w:tcBorders>
              <w:top w:val="nil"/>
              <w:left w:val="nil"/>
              <w:bottom w:val="nil"/>
              <w:right w:val="single" w:sz="8" w:space="0" w:color="auto"/>
            </w:tcBorders>
            <w:vAlign w:val="center"/>
            <w:hideMark/>
          </w:tcPr>
          <w:p w14:paraId="4D4C035A" w14:textId="77777777" w:rsidR="000D165A" w:rsidRPr="00994364" w:rsidRDefault="000D165A" w:rsidP="00340B11">
            <w:pPr>
              <w:jc w:val="both"/>
              <w:rPr>
                <w:rFonts w:ascii="Gill Sans MT" w:hAnsi="Gill Sans MT" w:cs="Calibri"/>
                <w:color w:val="000000"/>
              </w:rPr>
            </w:pPr>
          </w:p>
        </w:tc>
        <w:tc>
          <w:tcPr>
            <w:tcW w:w="973" w:type="pct"/>
            <w:noWrap/>
            <w:vAlign w:val="bottom"/>
            <w:hideMark/>
          </w:tcPr>
          <w:p w14:paraId="78297134"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w:t>
            </w:r>
          </w:p>
        </w:tc>
        <w:tc>
          <w:tcPr>
            <w:tcW w:w="899" w:type="pct"/>
            <w:tcBorders>
              <w:top w:val="nil"/>
              <w:left w:val="nil"/>
              <w:bottom w:val="nil"/>
              <w:right w:val="single" w:sz="8" w:space="0" w:color="auto"/>
            </w:tcBorders>
            <w:vAlign w:val="center"/>
            <w:hideMark/>
          </w:tcPr>
          <w:p w14:paraId="68E8CC1A"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xml:space="preserve"> Soutenir les voyages d'études des cadres des institutions clés partenaires au projet</w:t>
            </w:r>
          </w:p>
        </w:tc>
        <w:tc>
          <w:tcPr>
            <w:tcW w:w="1314" w:type="pct"/>
            <w:noWrap/>
            <w:vAlign w:val="bottom"/>
            <w:hideMark/>
          </w:tcPr>
          <w:p w14:paraId="45EAF728" w14:textId="77777777" w:rsidR="000D165A" w:rsidRPr="00994364" w:rsidRDefault="000D165A" w:rsidP="00340B11">
            <w:pPr>
              <w:jc w:val="both"/>
              <w:rPr>
                <w:rFonts w:ascii="Gill Sans MT" w:hAnsi="Gill Sans MT"/>
              </w:rPr>
            </w:pPr>
          </w:p>
        </w:tc>
        <w:tc>
          <w:tcPr>
            <w:tcW w:w="498" w:type="pct"/>
            <w:tcBorders>
              <w:top w:val="nil"/>
              <w:left w:val="single" w:sz="8" w:space="0" w:color="auto"/>
              <w:bottom w:val="nil"/>
              <w:right w:val="single" w:sz="8" w:space="0" w:color="auto"/>
            </w:tcBorders>
            <w:vAlign w:val="center"/>
            <w:hideMark/>
          </w:tcPr>
          <w:p w14:paraId="6218A115"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0%</w:t>
            </w:r>
          </w:p>
        </w:tc>
      </w:tr>
      <w:tr w:rsidR="000D165A" w:rsidRPr="00994364" w14:paraId="0346E041" w14:textId="77777777" w:rsidTr="00AB7467">
        <w:trPr>
          <w:trHeight w:val="20"/>
        </w:trPr>
        <w:tc>
          <w:tcPr>
            <w:tcW w:w="710" w:type="pct"/>
            <w:vMerge/>
            <w:tcBorders>
              <w:top w:val="nil"/>
              <w:left w:val="single" w:sz="8" w:space="0" w:color="auto"/>
              <w:bottom w:val="nil"/>
              <w:right w:val="single" w:sz="8" w:space="0" w:color="auto"/>
            </w:tcBorders>
            <w:vAlign w:val="center"/>
            <w:hideMark/>
          </w:tcPr>
          <w:p w14:paraId="23241775" w14:textId="77777777" w:rsidR="000D165A" w:rsidRPr="00994364" w:rsidRDefault="000D165A" w:rsidP="00340B11">
            <w:pPr>
              <w:jc w:val="both"/>
              <w:rPr>
                <w:rFonts w:ascii="Gill Sans MT" w:hAnsi="Gill Sans MT" w:cs="Calibri"/>
                <w:color w:val="000000"/>
              </w:rPr>
            </w:pPr>
          </w:p>
        </w:tc>
        <w:tc>
          <w:tcPr>
            <w:tcW w:w="607" w:type="pct"/>
            <w:vMerge/>
            <w:tcBorders>
              <w:top w:val="nil"/>
              <w:left w:val="nil"/>
              <w:bottom w:val="nil"/>
              <w:right w:val="single" w:sz="8" w:space="0" w:color="auto"/>
            </w:tcBorders>
            <w:vAlign w:val="center"/>
            <w:hideMark/>
          </w:tcPr>
          <w:p w14:paraId="3AA4A990" w14:textId="77777777" w:rsidR="000D165A" w:rsidRPr="00994364" w:rsidRDefault="000D165A" w:rsidP="00340B11">
            <w:pPr>
              <w:jc w:val="both"/>
              <w:rPr>
                <w:rFonts w:ascii="Gill Sans MT" w:hAnsi="Gill Sans MT" w:cs="Calibri"/>
                <w:color w:val="000000"/>
              </w:rPr>
            </w:pPr>
          </w:p>
        </w:tc>
        <w:tc>
          <w:tcPr>
            <w:tcW w:w="973" w:type="pct"/>
            <w:tcBorders>
              <w:top w:val="nil"/>
              <w:left w:val="nil"/>
              <w:bottom w:val="nil"/>
              <w:right w:val="single" w:sz="8" w:space="0" w:color="auto"/>
            </w:tcBorders>
            <w:vAlign w:val="center"/>
            <w:hideMark/>
          </w:tcPr>
          <w:p w14:paraId="5A09CCC8"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w:t>
            </w:r>
          </w:p>
        </w:tc>
        <w:tc>
          <w:tcPr>
            <w:tcW w:w="899" w:type="pct"/>
            <w:tcBorders>
              <w:top w:val="nil"/>
              <w:left w:val="nil"/>
              <w:bottom w:val="nil"/>
              <w:right w:val="single" w:sz="8" w:space="0" w:color="auto"/>
            </w:tcBorders>
            <w:vAlign w:val="center"/>
            <w:hideMark/>
          </w:tcPr>
          <w:p w14:paraId="4501FBD5"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 xml:space="preserve"> Elaborer un </w:t>
            </w:r>
            <w:proofErr w:type="spellStart"/>
            <w:r w:rsidRPr="00994364">
              <w:rPr>
                <w:rFonts w:ascii="Gill Sans MT" w:hAnsi="Gill Sans MT" w:cs="Calibri"/>
                <w:color w:val="000000"/>
              </w:rPr>
              <w:t>Prodoc</w:t>
            </w:r>
            <w:proofErr w:type="spellEnd"/>
            <w:r w:rsidRPr="00994364">
              <w:rPr>
                <w:rFonts w:ascii="Gill Sans MT" w:hAnsi="Gill Sans MT" w:cs="Calibri"/>
                <w:color w:val="000000"/>
              </w:rPr>
              <w:t xml:space="preserve"> pour un nouveau projet</w:t>
            </w:r>
          </w:p>
        </w:tc>
        <w:tc>
          <w:tcPr>
            <w:tcW w:w="1314" w:type="pct"/>
            <w:tcBorders>
              <w:top w:val="nil"/>
              <w:left w:val="nil"/>
              <w:bottom w:val="nil"/>
              <w:right w:val="single" w:sz="8" w:space="0" w:color="auto"/>
            </w:tcBorders>
            <w:vAlign w:val="center"/>
            <w:hideMark/>
          </w:tcPr>
          <w:p w14:paraId="7826F8C9"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w:t>
            </w:r>
          </w:p>
        </w:tc>
        <w:tc>
          <w:tcPr>
            <w:tcW w:w="498" w:type="pct"/>
            <w:tcBorders>
              <w:top w:val="nil"/>
              <w:left w:val="nil"/>
              <w:bottom w:val="nil"/>
              <w:right w:val="single" w:sz="8" w:space="0" w:color="auto"/>
            </w:tcBorders>
            <w:vAlign w:val="center"/>
            <w:hideMark/>
          </w:tcPr>
          <w:p w14:paraId="0A233221" w14:textId="77777777" w:rsidR="000D165A" w:rsidRPr="00994364" w:rsidRDefault="000D165A" w:rsidP="00340B11">
            <w:pPr>
              <w:jc w:val="both"/>
              <w:rPr>
                <w:rFonts w:ascii="Gill Sans MT" w:hAnsi="Gill Sans MT" w:cs="Calibri"/>
                <w:color w:val="000000"/>
              </w:rPr>
            </w:pPr>
            <w:r w:rsidRPr="00994364">
              <w:rPr>
                <w:rFonts w:ascii="Gill Sans MT" w:hAnsi="Gill Sans MT" w:cs="Calibri"/>
                <w:color w:val="000000"/>
              </w:rPr>
              <w:t>0%</w:t>
            </w:r>
          </w:p>
        </w:tc>
      </w:tr>
    </w:tbl>
    <w:p w14:paraId="5115BCEF" w14:textId="77777777"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 </w:t>
      </w:r>
    </w:p>
    <w:p w14:paraId="49FDF3D1" w14:textId="4B78ECA0"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Globalement, la mise en place du projet a pu exécuter la majorité de l’action planifiée dans le projet. La planification des activités du projet pour la phase 2017-201</w:t>
      </w:r>
      <w:r w:rsidR="00961FC8" w:rsidRPr="00994364">
        <w:rPr>
          <w:rFonts w:ascii="Gill Sans MT" w:hAnsi="Gill Sans MT" w:cs="Segoe UI"/>
        </w:rPr>
        <w:t>9</w:t>
      </w:r>
      <w:r w:rsidRPr="00994364">
        <w:rPr>
          <w:rFonts w:ascii="Gill Sans MT" w:hAnsi="Gill Sans MT" w:cs="Segoe UI"/>
        </w:rPr>
        <w:t xml:space="preserve">  s’est basée sur des acquis et grandes lignes de planification du projet antérieurement exécuté par OAA. En moyenne, le  taux de réalisation des activités du projet pour la période 2018  satisfaisant avec  une moyenne globale de 82%.</w:t>
      </w:r>
    </w:p>
    <w:p w14:paraId="6D2B7ACD" w14:textId="77777777" w:rsidR="000D165A" w:rsidRPr="00994364" w:rsidRDefault="000D165A" w:rsidP="00340B11">
      <w:pPr>
        <w:jc w:val="both"/>
        <w:rPr>
          <w:rFonts w:ascii="Gill Sans MT" w:hAnsi="Gill Sans MT" w:cs="Segoe UI"/>
        </w:rPr>
        <w:sectPr w:rsidR="000D165A" w:rsidRPr="00994364" w:rsidSect="00494CF3">
          <w:pgSz w:w="16838" w:h="11906" w:orient="landscape"/>
          <w:pgMar w:top="1417" w:right="1417" w:bottom="1417" w:left="1417" w:header="708" w:footer="708" w:gutter="0"/>
          <w:cols w:space="720"/>
          <w:docGrid w:linePitch="299"/>
        </w:sectPr>
      </w:pPr>
    </w:p>
    <w:p w14:paraId="0E4E1159" w14:textId="0A6F8B46" w:rsidR="000D165A" w:rsidRPr="00994364" w:rsidRDefault="00AF3C06" w:rsidP="00E12C64">
      <w:pPr>
        <w:pStyle w:val="Paragraphedeliste"/>
        <w:numPr>
          <w:ilvl w:val="2"/>
          <w:numId w:val="34"/>
        </w:numPr>
        <w:spacing w:before="240"/>
        <w:jc w:val="both"/>
        <w:outlineLvl w:val="2"/>
        <w:rPr>
          <w:rFonts w:ascii="Gill Sans MT" w:hAnsi="Gill Sans MT" w:cs="Segoe UI"/>
          <w:b/>
          <w:i/>
          <w:lang w:val="fr-FR"/>
        </w:rPr>
      </w:pPr>
      <w:bookmarkStart w:id="227" w:name="_Toc19905336"/>
      <w:bookmarkStart w:id="228" w:name="_Toc20573593"/>
      <w:r w:rsidRPr="00994364">
        <w:rPr>
          <w:rFonts w:ascii="Gill Sans MT" w:hAnsi="Gill Sans MT"/>
          <w:b/>
          <w:bCs/>
          <w:color w:val="000000"/>
          <w:lang w:val="fr-FR"/>
        </w:rPr>
        <w:lastRenderedPageBreak/>
        <w:t xml:space="preserve">Analyse de l’efficacité de stratégies adoptées </w:t>
      </w:r>
      <w:r w:rsidR="00CF087B" w:rsidRPr="00994364">
        <w:rPr>
          <w:rFonts w:ascii="Gill Sans MT" w:hAnsi="Gill Sans MT"/>
          <w:b/>
          <w:bCs/>
          <w:color w:val="000000"/>
          <w:lang w:val="fr-FR"/>
        </w:rPr>
        <w:t xml:space="preserve">et </w:t>
      </w:r>
      <w:r w:rsidRPr="00994364">
        <w:rPr>
          <w:rFonts w:ascii="Gill Sans MT" w:hAnsi="Gill Sans MT"/>
          <w:b/>
          <w:bCs/>
          <w:color w:val="000000"/>
          <w:lang w:val="fr-FR"/>
        </w:rPr>
        <w:t>les outils utilisés dans la mise en œuvre du projet</w:t>
      </w:r>
      <w:bookmarkEnd w:id="227"/>
      <w:bookmarkEnd w:id="228"/>
    </w:p>
    <w:p w14:paraId="63FC3E4C" w14:textId="77777777" w:rsidR="000D165A" w:rsidRPr="00994364" w:rsidRDefault="000D165A" w:rsidP="00340B11">
      <w:pPr>
        <w:suppressAutoHyphens/>
        <w:autoSpaceDN w:val="0"/>
        <w:ind w:left="720"/>
        <w:jc w:val="both"/>
        <w:textAlignment w:val="baseline"/>
        <w:rPr>
          <w:rFonts w:ascii="Gill Sans MT" w:hAnsi="Gill Sans MT" w:cs="Segoe UI"/>
          <w:i/>
        </w:rPr>
      </w:pPr>
    </w:p>
    <w:p w14:paraId="1192C97C" w14:textId="77777777" w:rsidR="00961FC8" w:rsidRPr="00994364" w:rsidRDefault="006E7C5F" w:rsidP="00961FC8">
      <w:pPr>
        <w:suppressAutoHyphens/>
        <w:autoSpaceDN w:val="0"/>
        <w:jc w:val="both"/>
        <w:textAlignment w:val="baseline"/>
        <w:rPr>
          <w:rFonts w:ascii="Gill Sans MT" w:hAnsi="Gill Sans MT" w:cs="Segoe UI"/>
        </w:rPr>
      </w:pPr>
      <w:r w:rsidRPr="00994364">
        <w:rPr>
          <w:rFonts w:ascii="Gill Sans MT" w:hAnsi="Gill Sans MT" w:cs="Segoe UI"/>
        </w:rPr>
        <w:t>L’extension du projet pour la période 2017-201</w:t>
      </w:r>
      <w:r w:rsidR="00961FC8" w:rsidRPr="00994364">
        <w:rPr>
          <w:rFonts w:ascii="Gill Sans MT" w:hAnsi="Gill Sans MT" w:cs="Segoe UI"/>
        </w:rPr>
        <w:t>9</w:t>
      </w:r>
      <w:r w:rsidRPr="00994364">
        <w:rPr>
          <w:rFonts w:ascii="Gill Sans MT" w:hAnsi="Gill Sans MT" w:cs="Segoe UI"/>
        </w:rPr>
        <w:t xml:space="preserve"> s’est basée sur la planification du projet initialement développé pour la période 2014-2016. Le projet a développé un système de rapportage avec une cadre de résultats qui laisse entrevoir les indicateurs de résultats, les résultats atteints ainsi que les activités prévues et réalisées. Toute</w:t>
      </w:r>
      <w:r w:rsidR="00961FC8" w:rsidRPr="00994364">
        <w:rPr>
          <w:rFonts w:ascii="Gill Sans MT" w:hAnsi="Gill Sans MT" w:cs="Segoe UI"/>
        </w:rPr>
        <w:t>f</w:t>
      </w:r>
      <w:r w:rsidRPr="00994364">
        <w:rPr>
          <w:rFonts w:ascii="Gill Sans MT" w:hAnsi="Gill Sans MT" w:cs="Segoe UI"/>
        </w:rPr>
        <w:t xml:space="preserve">ois, le projet n’a pas actualisé sa théorie de changement. </w:t>
      </w:r>
    </w:p>
    <w:p w14:paraId="33C5F305" w14:textId="452C2EAC" w:rsidR="006E7C5F" w:rsidRPr="00994364" w:rsidRDefault="006E7C5F" w:rsidP="00961FC8">
      <w:pPr>
        <w:suppressAutoHyphens/>
        <w:autoSpaceDN w:val="0"/>
        <w:jc w:val="both"/>
        <w:textAlignment w:val="baseline"/>
        <w:rPr>
          <w:rFonts w:ascii="Gill Sans MT" w:hAnsi="Gill Sans MT" w:cs="Segoe UI"/>
        </w:rPr>
      </w:pPr>
      <w:r w:rsidRPr="00994364">
        <w:rPr>
          <w:rFonts w:ascii="Gill Sans MT" w:hAnsi="Gill Sans MT" w:cs="Segoe UI"/>
        </w:rPr>
        <w:t>L’extension du projet pour la période 2017-2019 bien qu’a</w:t>
      </w:r>
      <w:r w:rsidR="00E13B8B">
        <w:rPr>
          <w:rFonts w:ascii="Gill Sans MT" w:hAnsi="Gill Sans MT" w:cs="Segoe UI"/>
        </w:rPr>
        <w:t>it</w:t>
      </w:r>
      <w:r w:rsidRPr="00994364">
        <w:rPr>
          <w:rFonts w:ascii="Gill Sans MT" w:hAnsi="Gill Sans MT" w:cs="Segoe UI"/>
        </w:rPr>
        <w:t xml:space="preserve"> été fait</w:t>
      </w:r>
      <w:r w:rsidR="00E13B8B">
        <w:rPr>
          <w:rFonts w:ascii="Gill Sans MT" w:hAnsi="Gill Sans MT" w:cs="Segoe UI"/>
        </w:rPr>
        <w:t>e</w:t>
      </w:r>
      <w:r w:rsidRPr="00994364">
        <w:rPr>
          <w:rFonts w:ascii="Gill Sans MT" w:hAnsi="Gill Sans MT" w:cs="Segoe UI"/>
        </w:rPr>
        <w:t xml:space="preserve"> en se basant sur des réalisations du projet pour la période 2014-2016, il en manque une analyse de risques, des hypothèses et des stratégies d’ adaptation. De surcroît, il aurait fallu développer des interventions suite à une analyse de la situation pour adapter les interventions du projet au contexte.</w:t>
      </w:r>
    </w:p>
    <w:p w14:paraId="7B7E7797" w14:textId="12A99251" w:rsidR="000D165A" w:rsidRPr="00994364" w:rsidRDefault="00AF3C06" w:rsidP="00E12C64">
      <w:pPr>
        <w:pStyle w:val="Paragraphedeliste"/>
        <w:numPr>
          <w:ilvl w:val="2"/>
          <w:numId w:val="34"/>
        </w:numPr>
        <w:suppressAutoHyphens/>
        <w:autoSpaceDN w:val="0"/>
        <w:spacing w:before="240"/>
        <w:ind w:left="720"/>
        <w:jc w:val="both"/>
        <w:textAlignment w:val="baseline"/>
        <w:outlineLvl w:val="2"/>
        <w:rPr>
          <w:rFonts w:ascii="Gill Sans MT" w:hAnsi="Gill Sans MT" w:cs="Segoe UI"/>
          <w:i/>
          <w:lang w:val="fr-FR"/>
        </w:rPr>
      </w:pPr>
      <w:bookmarkStart w:id="229" w:name="_Toc20573594"/>
      <w:bookmarkStart w:id="230" w:name="_Toc19905337"/>
      <w:r w:rsidRPr="00994364">
        <w:rPr>
          <w:rFonts w:ascii="Gill Sans MT" w:hAnsi="Gill Sans MT"/>
          <w:b/>
          <w:color w:val="000000"/>
          <w:lang w:val="fr-FR"/>
        </w:rPr>
        <w:t>Analyse de l’efficacité</w:t>
      </w:r>
      <w:r w:rsidR="00B2126D" w:rsidRPr="00994364">
        <w:rPr>
          <w:rFonts w:ascii="Gill Sans MT" w:hAnsi="Gill Sans MT"/>
          <w:b/>
          <w:color w:val="000000"/>
          <w:lang w:val="fr-FR"/>
        </w:rPr>
        <w:t xml:space="preserve"> d</w:t>
      </w:r>
      <w:r w:rsidRPr="00994364">
        <w:rPr>
          <w:rFonts w:ascii="Gill Sans MT" w:hAnsi="Gill Sans MT"/>
          <w:b/>
          <w:color w:val="000000"/>
          <w:lang w:val="fr-FR"/>
        </w:rPr>
        <w:t xml:space="preserve">es </w:t>
      </w:r>
      <w:r w:rsidR="000D165A" w:rsidRPr="00994364">
        <w:rPr>
          <w:rFonts w:ascii="Gill Sans MT" w:hAnsi="Gill Sans MT"/>
          <w:b/>
          <w:color w:val="000000"/>
          <w:lang w:val="fr-FR"/>
        </w:rPr>
        <w:t>partenariats techniques et les synergies établis</w:t>
      </w:r>
      <w:r w:rsidRPr="00994364">
        <w:rPr>
          <w:rFonts w:ascii="Gill Sans MT" w:hAnsi="Gill Sans MT"/>
          <w:b/>
          <w:color w:val="000000"/>
          <w:lang w:val="fr-FR"/>
        </w:rPr>
        <w:t xml:space="preserve"> dans la mise en œuvre du projet</w:t>
      </w:r>
      <w:bookmarkEnd w:id="229"/>
      <w:r w:rsidRPr="00994364">
        <w:rPr>
          <w:rFonts w:ascii="Gill Sans MT" w:hAnsi="Gill Sans MT"/>
          <w:b/>
          <w:color w:val="000000"/>
          <w:lang w:val="fr-FR"/>
        </w:rPr>
        <w:t xml:space="preserve"> </w:t>
      </w:r>
      <w:bookmarkEnd w:id="230"/>
    </w:p>
    <w:p w14:paraId="79F2E372" w14:textId="77777777" w:rsidR="00AF3C06" w:rsidRPr="00994364" w:rsidRDefault="00AF3C06" w:rsidP="00340B11">
      <w:pPr>
        <w:pStyle w:val="Paragraphedeliste"/>
        <w:suppressAutoHyphens/>
        <w:autoSpaceDN w:val="0"/>
        <w:spacing w:before="240"/>
        <w:jc w:val="both"/>
        <w:textAlignment w:val="baseline"/>
        <w:outlineLvl w:val="0"/>
        <w:rPr>
          <w:rFonts w:ascii="Gill Sans MT" w:hAnsi="Gill Sans MT" w:cs="Segoe UI"/>
          <w:i/>
          <w:lang w:val="fr-FR"/>
        </w:rPr>
      </w:pPr>
    </w:p>
    <w:p w14:paraId="0E5EEACC" w14:textId="6EAFA40A" w:rsidR="00B2126D"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Le projet a mis en œuvre ses activités en privilégiant la participation des structures gouvernementales et privées. Les structures gouvernementales ayant en charge la promotion du développement communal et local, le commerce, industrie et artisanat dans leurs attributions ont été associées dans le projet. Le projet a opté de choisir </w:t>
      </w:r>
      <w:r w:rsidR="00D2514C">
        <w:rPr>
          <w:rFonts w:ascii="Gill Sans MT" w:hAnsi="Gill Sans MT" w:cs="Segoe UI"/>
        </w:rPr>
        <w:t>la</w:t>
      </w:r>
      <w:r w:rsidRPr="00994364">
        <w:rPr>
          <w:rFonts w:ascii="Gill Sans MT" w:hAnsi="Gill Sans MT" w:cs="Segoe UI"/>
        </w:rPr>
        <w:t xml:space="preserve"> </w:t>
      </w:r>
      <w:r w:rsidR="00064767">
        <w:rPr>
          <w:rFonts w:ascii="Gill Sans MT" w:hAnsi="Gill Sans MT" w:cs="Segoe UI"/>
        </w:rPr>
        <w:t>CHASAA</w:t>
      </w:r>
      <w:r w:rsidRPr="00994364">
        <w:rPr>
          <w:rFonts w:ascii="Gill Sans MT" w:hAnsi="Gill Sans MT" w:cs="Segoe UI"/>
        </w:rPr>
        <w:t xml:space="preserve">, une chambre spécialisée dans l’encadrement  de l’artisanat, la promotion de l’art et de l’artisanat. Cette structure </w:t>
      </w:r>
      <w:r w:rsidR="00064767">
        <w:rPr>
          <w:rFonts w:ascii="Gill Sans MT" w:hAnsi="Gill Sans MT" w:cs="Segoe UI"/>
        </w:rPr>
        <w:t>CHASAA</w:t>
      </w:r>
      <w:r w:rsidRPr="00994364">
        <w:rPr>
          <w:rFonts w:ascii="Gill Sans MT" w:hAnsi="Gill Sans MT" w:cs="Segoe UI"/>
        </w:rPr>
        <w:t xml:space="preserve"> est spécialisée dans l’encadrement des artisanats et a développé des mécanismes pérennes d’encadrement et de promotion de l’art comme la mise en place de </w:t>
      </w:r>
      <w:r w:rsidR="00D2514C">
        <w:rPr>
          <w:rFonts w:ascii="Gill Sans MT" w:hAnsi="Gill Sans MT" w:cs="Segoe UI"/>
        </w:rPr>
        <w:t xml:space="preserve">la coopérative </w:t>
      </w:r>
      <w:r w:rsidR="00590BE2" w:rsidRPr="00994364">
        <w:rPr>
          <w:rFonts w:ascii="Gill Sans MT" w:hAnsi="Gill Sans MT" w:cs="Segoe UI"/>
        </w:rPr>
        <w:t>COLUCAAB</w:t>
      </w:r>
      <w:r w:rsidR="00D2514C">
        <w:rPr>
          <w:rFonts w:ascii="Gill Sans MT" w:hAnsi="Gill Sans MT" w:cs="Segoe UI"/>
        </w:rPr>
        <w:t xml:space="preserve"> et de son implantation commerciale</w:t>
      </w:r>
      <w:r w:rsidRPr="00994364">
        <w:rPr>
          <w:rFonts w:ascii="Gill Sans MT" w:hAnsi="Gill Sans MT" w:cs="Segoe UI"/>
        </w:rPr>
        <w:t xml:space="preserve">, la mise en place des antennes </w:t>
      </w:r>
      <w:r w:rsidR="00064767">
        <w:rPr>
          <w:rFonts w:ascii="Gill Sans MT" w:hAnsi="Gill Sans MT" w:cs="Segoe UI"/>
        </w:rPr>
        <w:t>CHASAA</w:t>
      </w:r>
      <w:r w:rsidR="00CF087B" w:rsidRPr="00994364">
        <w:rPr>
          <w:rFonts w:ascii="Gill Sans MT" w:hAnsi="Gill Sans MT" w:cs="Segoe UI"/>
        </w:rPr>
        <w:t xml:space="preserve"> dans les provinces</w:t>
      </w:r>
      <w:r w:rsidRPr="00994364">
        <w:rPr>
          <w:rFonts w:ascii="Gill Sans MT" w:hAnsi="Gill Sans MT" w:cs="Segoe UI"/>
        </w:rPr>
        <w:t>.</w:t>
      </w:r>
      <w:r w:rsidR="00B2126D" w:rsidRPr="00994364">
        <w:rPr>
          <w:rFonts w:ascii="Gill Sans MT" w:hAnsi="Gill Sans MT" w:cs="Segoe UI"/>
        </w:rPr>
        <w:t xml:space="preserve"> </w:t>
      </w:r>
    </w:p>
    <w:p w14:paraId="5DA581DA" w14:textId="77777777" w:rsidR="000D165A" w:rsidRPr="00994364" w:rsidRDefault="000D165A" w:rsidP="00340B11">
      <w:pPr>
        <w:suppressAutoHyphens/>
        <w:autoSpaceDN w:val="0"/>
        <w:jc w:val="both"/>
        <w:textAlignment w:val="baseline"/>
        <w:rPr>
          <w:rFonts w:ascii="Gill Sans MT" w:hAnsi="Gill Sans MT" w:cs="Segoe UI"/>
        </w:rPr>
      </w:pPr>
    </w:p>
    <w:p w14:paraId="7CF62E0E" w14:textId="50CD4047" w:rsidR="000D165A" w:rsidRPr="00994364" w:rsidRDefault="00AF3C06" w:rsidP="00E12C64">
      <w:pPr>
        <w:pStyle w:val="Paragraphedeliste"/>
        <w:numPr>
          <w:ilvl w:val="2"/>
          <w:numId w:val="34"/>
        </w:numPr>
        <w:suppressAutoHyphens/>
        <w:autoSpaceDN w:val="0"/>
        <w:spacing w:before="240"/>
        <w:ind w:left="720"/>
        <w:jc w:val="both"/>
        <w:textAlignment w:val="baseline"/>
        <w:outlineLvl w:val="2"/>
        <w:rPr>
          <w:rFonts w:ascii="Gill Sans MT" w:hAnsi="Gill Sans MT" w:cs="Segoe UI"/>
          <w:b/>
          <w:i/>
          <w:lang w:val="fr-FR"/>
        </w:rPr>
      </w:pPr>
      <w:bookmarkStart w:id="231" w:name="_Toc19905339"/>
      <w:bookmarkStart w:id="232" w:name="_Toc20573595"/>
      <w:r w:rsidRPr="00994364">
        <w:rPr>
          <w:rFonts w:ascii="Gill Sans MT" w:hAnsi="Gill Sans MT"/>
          <w:b/>
          <w:bCs/>
          <w:color w:val="000000"/>
          <w:lang w:val="fr-FR"/>
        </w:rPr>
        <w:t xml:space="preserve">Analyse de </w:t>
      </w:r>
      <w:r w:rsidR="00B2126D" w:rsidRPr="00994364">
        <w:rPr>
          <w:rFonts w:ascii="Gill Sans MT" w:hAnsi="Gill Sans MT"/>
          <w:b/>
          <w:bCs/>
          <w:color w:val="000000"/>
          <w:lang w:val="fr-FR"/>
        </w:rPr>
        <w:t>l’efficacité</w:t>
      </w:r>
      <w:r w:rsidRPr="00994364">
        <w:rPr>
          <w:rFonts w:ascii="Gill Sans MT" w:hAnsi="Gill Sans MT"/>
          <w:b/>
          <w:bCs/>
          <w:color w:val="000000"/>
          <w:lang w:val="fr-FR"/>
        </w:rPr>
        <w:t xml:space="preserve"> des </w:t>
      </w:r>
      <w:r w:rsidR="000D165A" w:rsidRPr="00994364">
        <w:rPr>
          <w:rFonts w:ascii="Gill Sans MT" w:hAnsi="Gill Sans MT"/>
          <w:b/>
          <w:bCs/>
          <w:color w:val="000000"/>
          <w:lang w:val="fr-FR"/>
        </w:rPr>
        <w:t xml:space="preserve"> mécanismes de pilotage et de suivi des activités mis en place</w:t>
      </w:r>
      <w:bookmarkEnd w:id="231"/>
      <w:bookmarkEnd w:id="232"/>
      <w:r w:rsidR="000D165A" w:rsidRPr="00994364">
        <w:rPr>
          <w:rFonts w:ascii="Gill Sans MT" w:hAnsi="Gill Sans MT" w:cs="Segoe UI"/>
          <w:b/>
          <w:i/>
          <w:lang w:val="fr-FR"/>
        </w:rPr>
        <w:t xml:space="preserve"> </w:t>
      </w:r>
    </w:p>
    <w:p w14:paraId="274E32E2" w14:textId="29B03D47" w:rsidR="000D165A" w:rsidRPr="00994364" w:rsidRDefault="00AF3C06"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La mise en œuvre du projet a été </w:t>
      </w:r>
      <w:r w:rsidR="00B2126D" w:rsidRPr="00994364">
        <w:rPr>
          <w:rFonts w:ascii="Gill Sans MT" w:hAnsi="Gill Sans MT" w:cs="Segoe UI"/>
        </w:rPr>
        <w:t>pilotée</w:t>
      </w:r>
      <w:r w:rsidRPr="00994364">
        <w:rPr>
          <w:rFonts w:ascii="Gill Sans MT" w:hAnsi="Gill Sans MT" w:cs="Segoe UI"/>
        </w:rPr>
        <w:t xml:space="preserve"> par des acteurs actifs dans le secteur de </w:t>
      </w:r>
      <w:r w:rsidR="00B2126D" w:rsidRPr="00994364">
        <w:rPr>
          <w:rFonts w:ascii="Gill Sans MT" w:hAnsi="Gill Sans MT" w:cs="Segoe UI"/>
        </w:rPr>
        <w:t>l’art</w:t>
      </w:r>
      <w:r w:rsidRPr="00994364">
        <w:rPr>
          <w:rFonts w:ascii="Gill Sans MT" w:hAnsi="Gill Sans MT" w:cs="Segoe UI"/>
        </w:rPr>
        <w:t xml:space="preserve"> et de </w:t>
      </w:r>
      <w:r w:rsidR="00B2126D" w:rsidRPr="00994364">
        <w:rPr>
          <w:rFonts w:ascii="Gill Sans MT" w:hAnsi="Gill Sans MT" w:cs="Segoe UI"/>
        </w:rPr>
        <w:t>l’artisanat</w:t>
      </w:r>
      <w:r w:rsidRPr="00994364">
        <w:rPr>
          <w:rFonts w:ascii="Gill Sans MT" w:hAnsi="Gill Sans MT" w:cs="Segoe UI"/>
        </w:rPr>
        <w:t xml:space="preserve">, du développement communal, du commerce et du tourisme. Les réunions de comité de pilotage ont permis de recadrer les grandes orientations pour </w:t>
      </w:r>
      <w:r w:rsidR="00B2126D" w:rsidRPr="00994364">
        <w:rPr>
          <w:rFonts w:ascii="Gill Sans MT" w:hAnsi="Gill Sans MT" w:cs="Segoe UI"/>
        </w:rPr>
        <w:t xml:space="preserve">l’atteinte des objectifs du projet. L’attribution de l’exécution technique de quelques activités du projet dont le renforcement des capacités des coopératives qui a été l’une des décisions du comité de pilotage a permis de retracer les lignes de </w:t>
      </w:r>
      <w:proofErr w:type="spellStart"/>
      <w:r w:rsidR="00B2126D" w:rsidRPr="00994364">
        <w:rPr>
          <w:rFonts w:ascii="Gill Sans MT" w:hAnsi="Gill Sans MT" w:cs="Segoe UI"/>
        </w:rPr>
        <w:t>perennisation</w:t>
      </w:r>
      <w:proofErr w:type="spellEnd"/>
      <w:r w:rsidR="00B2126D" w:rsidRPr="00994364">
        <w:rPr>
          <w:rFonts w:ascii="Gill Sans MT" w:hAnsi="Gill Sans MT" w:cs="Segoe UI"/>
        </w:rPr>
        <w:t xml:space="preserve"> de l’encadrement des coopératives et du développement des chaines de commercialisation locales des produits de l’art. </w:t>
      </w:r>
    </w:p>
    <w:p w14:paraId="4EEAB480" w14:textId="77777777" w:rsidR="000D165A" w:rsidRPr="00994364" w:rsidRDefault="000D165A" w:rsidP="00340B11">
      <w:pPr>
        <w:suppressAutoHyphens/>
        <w:autoSpaceDN w:val="0"/>
        <w:jc w:val="both"/>
        <w:textAlignment w:val="baseline"/>
        <w:rPr>
          <w:rFonts w:ascii="Gill Sans MT" w:hAnsi="Gill Sans MT" w:cs="Segoe UI"/>
        </w:rPr>
      </w:pPr>
    </w:p>
    <w:p w14:paraId="07F58DA3" w14:textId="0A2144B1" w:rsidR="000D165A" w:rsidRPr="00994364" w:rsidRDefault="00B2126D" w:rsidP="00E12C64">
      <w:pPr>
        <w:pStyle w:val="Paragraphedeliste"/>
        <w:numPr>
          <w:ilvl w:val="2"/>
          <w:numId w:val="34"/>
        </w:numPr>
        <w:suppressAutoHyphens/>
        <w:autoSpaceDN w:val="0"/>
        <w:spacing w:before="240"/>
        <w:ind w:left="720"/>
        <w:jc w:val="both"/>
        <w:textAlignment w:val="baseline"/>
        <w:outlineLvl w:val="2"/>
        <w:rPr>
          <w:rFonts w:ascii="Gill Sans MT" w:hAnsi="Gill Sans MT"/>
          <w:b/>
          <w:bCs/>
          <w:color w:val="000000"/>
          <w:lang w:val="fr-FR"/>
        </w:rPr>
      </w:pPr>
      <w:bookmarkStart w:id="233" w:name="_Toc20573596"/>
      <w:r w:rsidRPr="00994364">
        <w:rPr>
          <w:rFonts w:ascii="Gill Sans MT" w:hAnsi="Gill Sans MT"/>
          <w:b/>
          <w:bCs/>
          <w:color w:val="000000"/>
          <w:lang w:val="fr-FR"/>
        </w:rPr>
        <w:t>Facteurs ayant limité l’atteinte des objectifs et des résultats</w:t>
      </w:r>
      <w:bookmarkEnd w:id="233"/>
      <w:r w:rsidRPr="00994364">
        <w:rPr>
          <w:rFonts w:ascii="Gill Sans MT" w:hAnsi="Gill Sans MT"/>
          <w:b/>
          <w:bCs/>
          <w:color w:val="000000"/>
          <w:lang w:val="fr-FR"/>
        </w:rPr>
        <w:t xml:space="preserve"> </w:t>
      </w:r>
    </w:p>
    <w:p w14:paraId="3D6B0141" w14:textId="1C183487" w:rsidR="006E7C5F" w:rsidRDefault="00C77B81" w:rsidP="006E7C5F">
      <w:pPr>
        <w:pStyle w:val="Titre1"/>
        <w:widowControl/>
        <w:numPr>
          <w:ilvl w:val="0"/>
          <w:numId w:val="74"/>
        </w:numPr>
        <w:autoSpaceDE/>
        <w:autoSpaceDN/>
        <w:spacing w:before="100" w:beforeAutospacing="1" w:after="100" w:afterAutospacing="1"/>
        <w:jc w:val="both"/>
        <w:rPr>
          <w:rFonts w:ascii="Gill Sans MT" w:hAnsi="Gill Sans MT" w:cs="Segoe UI"/>
          <w:b w:val="0"/>
          <w:sz w:val="24"/>
          <w:szCs w:val="24"/>
          <w:lang w:val="fr-FR"/>
        </w:rPr>
      </w:pPr>
      <w:bookmarkStart w:id="234" w:name="_Toc20573597"/>
      <w:r w:rsidRPr="00994364">
        <w:rPr>
          <w:rFonts w:ascii="Gill Sans MT" w:hAnsi="Gill Sans MT" w:cs="Segoe UI"/>
          <w:b w:val="0"/>
          <w:sz w:val="24"/>
          <w:szCs w:val="24"/>
          <w:lang w:val="fr-FR"/>
        </w:rPr>
        <w:t>C</w:t>
      </w:r>
      <w:r w:rsidR="006E7C5F" w:rsidRPr="00994364">
        <w:rPr>
          <w:rFonts w:ascii="Gill Sans MT" w:hAnsi="Gill Sans MT" w:cs="Segoe UI"/>
          <w:b w:val="0"/>
          <w:sz w:val="24"/>
          <w:szCs w:val="24"/>
          <w:lang w:val="fr-FR"/>
        </w:rPr>
        <w:t>ertains produits artisanaux aurai</w:t>
      </w:r>
      <w:r w:rsidRPr="00994364">
        <w:rPr>
          <w:rFonts w:ascii="Gill Sans MT" w:hAnsi="Gill Sans MT" w:cs="Segoe UI"/>
          <w:b w:val="0"/>
          <w:sz w:val="24"/>
          <w:szCs w:val="24"/>
          <w:lang w:val="fr-FR"/>
        </w:rPr>
        <w:t>en</w:t>
      </w:r>
      <w:r w:rsidR="006E7C5F" w:rsidRPr="00994364">
        <w:rPr>
          <w:rFonts w:ascii="Gill Sans MT" w:hAnsi="Gill Sans MT" w:cs="Segoe UI"/>
          <w:b w:val="0"/>
          <w:sz w:val="24"/>
          <w:szCs w:val="24"/>
          <w:lang w:val="fr-FR"/>
        </w:rPr>
        <w:t>t bien trouvé un marché dans les pays limitrophes</w:t>
      </w:r>
      <w:r w:rsidRPr="00994364">
        <w:rPr>
          <w:rFonts w:ascii="Gill Sans MT" w:hAnsi="Gill Sans MT" w:cs="Segoe UI"/>
          <w:b w:val="0"/>
          <w:sz w:val="24"/>
          <w:szCs w:val="24"/>
          <w:lang w:val="fr-FR"/>
        </w:rPr>
        <w:t xml:space="preserve"> comme le Rwanda</w:t>
      </w:r>
      <w:r w:rsidR="006E7C5F" w:rsidRPr="00994364">
        <w:rPr>
          <w:rFonts w:ascii="Gill Sans MT" w:hAnsi="Gill Sans MT" w:cs="Segoe UI"/>
          <w:b w:val="0"/>
          <w:sz w:val="24"/>
          <w:szCs w:val="24"/>
          <w:lang w:val="fr-FR"/>
        </w:rPr>
        <w:t xml:space="preserve">, mais </w:t>
      </w:r>
      <w:r w:rsidRPr="00994364">
        <w:rPr>
          <w:rFonts w:ascii="Gill Sans MT" w:hAnsi="Gill Sans MT" w:cs="Segoe UI"/>
          <w:b w:val="0"/>
          <w:sz w:val="24"/>
          <w:szCs w:val="24"/>
          <w:lang w:val="fr-FR"/>
        </w:rPr>
        <w:t>les limites contextuelles</w:t>
      </w:r>
      <w:r w:rsidR="006E7C5F" w:rsidRPr="00994364">
        <w:rPr>
          <w:rFonts w:ascii="Gill Sans MT" w:hAnsi="Gill Sans MT" w:cs="Segoe UI"/>
          <w:b w:val="0"/>
          <w:sz w:val="24"/>
          <w:szCs w:val="24"/>
          <w:lang w:val="fr-FR"/>
        </w:rPr>
        <w:t xml:space="preserve"> ne  facilitent pas ce</w:t>
      </w:r>
      <w:r w:rsidRPr="00994364">
        <w:rPr>
          <w:rFonts w:ascii="Gill Sans MT" w:hAnsi="Gill Sans MT" w:cs="Segoe UI"/>
          <w:b w:val="0"/>
          <w:sz w:val="24"/>
          <w:szCs w:val="24"/>
          <w:lang w:val="fr-FR"/>
        </w:rPr>
        <w:t xml:space="preserve"> genre de </w:t>
      </w:r>
      <w:r w:rsidR="006E7C5F" w:rsidRPr="00994364">
        <w:rPr>
          <w:rFonts w:ascii="Gill Sans MT" w:hAnsi="Gill Sans MT" w:cs="Segoe UI"/>
          <w:b w:val="0"/>
          <w:sz w:val="24"/>
          <w:szCs w:val="24"/>
          <w:lang w:val="fr-FR"/>
        </w:rPr>
        <w:t xml:space="preserve"> commerce transfrontalier.</w:t>
      </w:r>
    </w:p>
    <w:p w14:paraId="67A3CDF2" w14:textId="6BA0C619" w:rsidR="00633DE5" w:rsidRPr="00994364" w:rsidRDefault="00633DE5" w:rsidP="006E7C5F">
      <w:pPr>
        <w:pStyle w:val="Titre1"/>
        <w:widowControl/>
        <w:numPr>
          <w:ilvl w:val="0"/>
          <w:numId w:val="74"/>
        </w:numPr>
        <w:autoSpaceDE/>
        <w:autoSpaceDN/>
        <w:spacing w:before="100" w:beforeAutospacing="1" w:after="100" w:afterAutospacing="1"/>
        <w:jc w:val="both"/>
        <w:rPr>
          <w:rFonts w:ascii="Gill Sans MT" w:hAnsi="Gill Sans MT" w:cs="Segoe UI"/>
          <w:b w:val="0"/>
          <w:sz w:val="24"/>
          <w:szCs w:val="24"/>
          <w:lang w:val="fr-FR"/>
        </w:rPr>
      </w:pPr>
      <w:r>
        <w:rPr>
          <w:rFonts w:ascii="Gill Sans MT" w:hAnsi="Gill Sans MT" w:cs="Segoe UI"/>
          <w:b w:val="0"/>
          <w:sz w:val="24"/>
          <w:szCs w:val="24"/>
          <w:lang w:val="fr-FR"/>
        </w:rPr>
        <w:t>Les produits artisanaux de vannerie et de corne visaient grandement le marché international mais les artisans et leurs intermédiaires étaient faiblement connectés aux marchés internationaux des produits de l’ art.</w:t>
      </w:r>
    </w:p>
    <w:p w14:paraId="5DF4FAD8" w14:textId="59DF5C0A" w:rsidR="000D165A" w:rsidRPr="00994364" w:rsidRDefault="0025526C" w:rsidP="000D7B45">
      <w:pPr>
        <w:pStyle w:val="Titre1"/>
        <w:widowControl/>
        <w:numPr>
          <w:ilvl w:val="0"/>
          <w:numId w:val="74"/>
        </w:numPr>
        <w:autoSpaceDE/>
        <w:autoSpaceDN/>
        <w:spacing w:before="100" w:beforeAutospacing="1" w:after="100" w:afterAutospacing="1"/>
        <w:jc w:val="both"/>
        <w:rPr>
          <w:rFonts w:ascii="Gill Sans MT" w:hAnsi="Gill Sans MT" w:cs="Segoe UI"/>
          <w:b w:val="0"/>
          <w:sz w:val="24"/>
          <w:szCs w:val="24"/>
          <w:lang w:val="fr-FR"/>
        </w:rPr>
      </w:pPr>
      <w:bookmarkStart w:id="235" w:name="_Toc20573599"/>
      <w:bookmarkEnd w:id="234"/>
      <w:r>
        <w:rPr>
          <w:rFonts w:ascii="Gill Sans MT" w:hAnsi="Gill Sans MT" w:cs="Segoe UI"/>
          <w:b w:val="0"/>
          <w:sz w:val="24"/>
          <w:szCs w:val="24"/>
          <w:lang w:val="fr-FR"/>
        </w:rPr>
        <w:t xml:space="preserve">Suite au faible niveau d’instruction, </w:t>
      </w:r>
      <w:r w:rsidR="000D165A" w:rsidRPr="00994364">
        <w:rPr>
          <w:rFonts w:ascii="Gill Sans MT" w:hAnsi="Gill Sans MT" w:cs="Segoe UI"/>
          <w:b w:val="0"/>
          <w:sz w:val="24"/>
          <w:szCs w:val="24"/>
          <w:lang w:val="fr-FR"/>
        </w:rPr>
        <w:t>Les artisans ont une faible capacité d’analyse du contexte et partant une faible capacité d’innover pour produire des objets adaptés aux changements et à la dynamique du marché.</w:t>
      </w:r>
      <w:bookmarkEnd w:id="235"/>
    </w:p>
    <w:p w14:paraId="1A4824C3" w14:textId="27CFBF31" w:rsidR="000D165A" w:rsidRPr="00994364" w:rsidRDefault="000D165A" w:rsidP="000D7B45">
      <w:pPr>
        <w:pStyle w:val="Titre1"/>
        <w:widowControl/>
        <w:numPr>
          <w:ilvl w:val="0"/>
          <w:numId w:val="74"/>
        </w:numPr>
        <w:autoSpaceDE/>
        <w:autoSpaceDN/>
        <w:spacing w:before="100" w:beforeAutospacing="1" w:after="100" w:afterAutospacing="1"/>
        <w:jc w:val="both"/>
        <w:rPr>
          <w:rFonts w:ascii="Gill Sans MT" w:hAnsi="Gill Sans MT" w:cs="Segoe UI"/>
          <w:b w:val="0"/>
          <w:sz w:val="24"/>
          <w:szCs w:val="24"/>
          <w:lang w:val="fr-FR"/>
        </w:rPr>
      </w:pPr>
      <w:bookmarkStart w:id="236" w:name="_Toc20573600"/>
      <w:r w:rsidRPr="00994364">
        <w:rPr>
          <w:rFonts w:ascii="Gill Sans MT" w:hAnsi="Gill Sans MT" w:cs="Segoe UI"/>
          <w:b w:val="0"/>
          <w:sz w:val="24"/>
          <w:szCs w:val="24"/>
          <w:lang w:val="fr-FR"/>
        </w:rPr>
        <w:t xml:space="preserve">Un esprit de dépendance des artisans qui conçoivent que les intervenants sont </w:t>
      </w:r>
      <w:r w:rsidR="005C0CD3" w:rsidRPr="00994364">
        <w:rPr>
          <w:rFonts w:ascii="Gill Sans MT" w:hAnsi="Gill Sans MT" w:cs="Segoe UI"/>
          <w:b w:val="0"/>
          <w:sz w:val="24"/>
          <w:szCs w:val="24"/>
          <w:lang w:val="fr-FR"/>
        </w:rPr>
        <w:t>sensés</w:t>
      </w:r>
      <w:r w:rsidRPr="00994364">
        <w:rPr>
          <w:rFonts w:ascii="Gill Sans MT" w:hAnsi="Gill Sans MT" w:cs="Segoe UI"/>
          <w:b w:val="0"/>
          <w:sz w:val="24"/>
          <w:szCs w:val="24"/>
          <w:lang w:val="fr-FR"/>
        </w:rPr>
        <w:t xml:space="preserve"> leur apporter des solutions </w:t>
      </w:r>
      <w:r w:rsidR="00CF087B" w:rsidRPr="00994364">
        <w:rPr>
          <w:rFonts w:ascii="Gill Sans MT" w:hAnsi="Gill Sans MT" w:cs="Segoe UI"/>
          <w:b w:val="0"/>
          <w:sz w:val="24"/>
          <w:szCs w:val="24"/>
          <w:lang w:val="fr-FR"/>
        </w:rPr>
        <w:t xml:space="preserve">toutes faites </w:t>
      </w:r>
      <w:r w:rsidRPr="00994364">
        <w:rPr>
          <w:rFonts w:ascii="Gill Sans MT" w:hAnsi="Gill Sans MT" w:cs="Segoe UI"/>
          <w:b w:val="0"/>
          <w:sz w:val="24"/>
          <w:szCs w:val="24"/>
          <w:lang w:val="fr-FR"/>
        </w:rPr>
        <w:t>aux problèmes qui hantent leur métier.</w:t>
      </w:r>
      <w:bookmarkEnd w:id="236"/>
    </w:p>
    <w:p w14:paraId="3117CF8A" w14:textId="29447505" w:rsidR="00343F8C" w:rsidRPr="00994364" w:rsidRDefault="00343F8C" w:rsidP="00E12C64">
      <w:pPr>
        <w:pStyle w:val="Paragraphedeliste"/>
        <w:numPr>
          <w:ilvl w:val="2"/>
          <w:numId w:val="34"/>
        </w:numPr>
        <w:spacing w:before="240"/>
        <w:jc w:val="both"/>
        <w:outlineLvl w:val="2"/>
        <w:rPr>
          <w:rFonts w:ascii="Gill Sans MT" w:hAnsi="Gill Sans MT" w:cs="Segoe UI"/>
          <w:b/>
          <w:lang w:val="fr-FR"/>
        </w:rPr>
      </w:pPr>
      <w:bookmarkStart w:id="237" w:name="_Toc20573601"/>
      <w:r w:rsidRPr="00994364">
        <w:rPr>
          <w:rFonts w:ascii="Gill Sans MT" w:hAnsi="Gill Sans MT" w:cs="Segoe UI"/>
          <w:b/>
          <w:lang w:val="fr-FR"/>
        </w:rPr>
        <w:lastRenderedPageBreak/>
        <w:t xml:space="preserve">Résumé des grandes constatations des </w:t>
      </w:r>
      <w:proofErr w:type="spellStart"/>
      <w:r w:rsidRPr="00994364">
        <w:rPr>
          <w:rFonts w:ascii="Gill Sans MT" w:hAnsi="Gill Sans MT" w:cs="Segoe UI"/>
          <w:b/>
          <w:lang w:val="fr-FR"/>
        </w:rPr>
        <w:t>resultats</w:t>
      </w:r>
      <w:proofErr w:type="spellEnd"/>
      <w:r w:rsidRPr="00994364">
        <w:rPr>
          <w:rFonts w:ascii="Gill Sans MT" w:hAnsi="Gill Sans MT" w:cs="Segoe UI"/>
          <w:b/>
          <w:lang w:val="fr-FR"/>
        </w:rPr>
        <w:t xml:space="preserve"> de l’</w:t>
      </w:r>
      <w:proofErr w:type="spellStart"/>
      <w:r w:rsidRPr="00994364">
        <w:rPr>
          <w:rFonts w:ascii="Gill Sans MT" w:hAnsi="Gill Sans MT" w:cs="Segoe UI"/>
          <w:b/>
          <w:lang w:val="fr-FR"/>
        </w:rPr>
        <w:t>éfficacité</w:t>
      </w:r>
      <w:proofErr w:type="spellEnd"/>
      <w:r w:rsidRPr="00994364">
        <w:rPr>
          <w:rFonts w:ascii="Gill Sans MT" w:hAnsi="Gill Sans MT" w:cs="Segoe UI"/>
          <w:b/>
          <w:lang w:val="fr-FR"/>
        </w:rPr>
        <w:t xml:space="preserve"> du projet</w:t>
      </w:r>
      <w:bookmarkEnd w:id="237"/>
      <w:r w:rsidRPr="00994364">
        <w:rPr>
          <w:rFonts w:ascii="Gill Sans MT" w:hAnsi="Gill Sans MT" w:cs="Segoe UI"/>
          <w:b/>
          <w:lang w:val="fr-FR"/>
        </w:rPr>
        <w:t xml:space="preserve"> </w:t>
      </w:r>
    </w:p>
    <w:p w14:paraId="19888768" w14:textId="77777777" w:rsidR="00150C8A" w:rsidRPr="00994364" w:rsidRDefault="00150C8A" w:rsidP="00340B11">
      <w:pPr>
        <w:pStyle w:val="Paragraphedeliste"/>
        <w:spacing w:before="240"/>
        <w:ind w:left="1224"/>
        <w:jc w:val="both"/>
        <w:outlineLvl w:val="0"/>
        <w:rPr>
          <w:rFonts w:ascii="Gill Sans MT" w:hAnsi="Gill Sans MT" w:cs="Segoe UI"/>
          <w:b/>
          <w:lang w:val="fr-FR"/>
        </w:rPr>
      </w:pPr>
    </w:p>
    <w:p w14:paraId="68269A0A" w14:textId="6479EDB2" w:rsidR="005C0CD3" w:rsidRPr="00994364" w:rsidRDefault="00343F8C" w:rsidP="00340B11">
      <w:pPr>
        <w:jc w:val="both"/>
        <w:rPr>
          <w:rFonts w:ascii="Gill Sans MT" w:hAnsi="Gill Sans MT" w:cs="Segoe UI"/>
        </w:rPr>
      </w:pPr>
      <w:r w:rsidRPr="00994364">
        <w:rPr>
          <w:rFonts w:ascii="Gill Sans MT" w:hAnsi="Gill Sans MT" w:cs="Segoe UI"/>
        </w:rPr>
        <w:t>La mise en œuvre du projet a montré un niveau appréciable d’efficacité. En effet, 100% des activités prévues en 2017 par le partenaire d’exécution ont été réalisé. Ce taux d</w:t>
      </w:r>
      <w:r w:rsidR="00CF087B" w:rsidRPr="00994364">
        <w:rPr>
          <w:rFonts w:ascii="Gill Sans MT" w:hAnsi="Gill Sans MT" w:cs="Segoe UI"/>
        </w:rPr>
        <w:t>e réalisation est de 82% en 2018</w:t>
      </w:r>
      <w:r w:rsidRPr="00994364">
        <w:rPr>
          <w:rFonts w:ascii="Gill Sans MT" w:hAnsi="Gill Sans MT" w:cs="Segoe UI"/>
        </w:rPr>
        <w:t xml:space="preserve">-2019.  La mise en œuvre des interventions du projet </w:t>
      </w:r>
      <w:r w:rsidR="005C0CD3" w:rsidRPr="00994364">
        <w:rPr>
          <w:rFonts w:ascii="Gill Sans MT" w:hAnsi="Gill Sans MT" w:cs="Segoe UI"/>
        </w:rPr>
        <w:t>a produit</w:t>
      </w:r>
      <w:r w:rsidRPr="00994364">
        <w:rPr>
          <w:rFonts w:ascii="Gill Sans MT" w:hAnsi="Gill Sans MT" w:cs="Segoe UI"/>
        </w:rPr>
        <w:t xml:space="preserve"> des effets escomptés. Les interventions du projet a induit un développement de la chaine de valeur artisanale en améliorant la production et la commercialisation diversifiée des produits artisanaux. 94% des coopératives regroupant 234 artisans</w:t>
      </w:r>
      <w:r w:rsidR="005C0CD3" w:rsidRPr="00994364">
        <w:rPr>
          <w:rFonts w:ascii="Gill Sans MT" w:hAnsi="Gill Sans MT" w:cs="Segoe UI"/>
        </w:rPr>
        <w:t xml:space="preserve"> dont 81,2% sont des femmes artisanes </w:t>
      </w:r>
      <w:r w:rsidRPr="00994364">
        <w:rPr>
          <w:rFonts w:ascii="Gill Sans MT" w:hAnsi="Gill Sans MT" w:cs="Segoe UI"/>
        </w:rPr>
        <w:t xml:space="preserve"> dans  6 métiers </w:t>
      </w:r>
      <w:r w:rsidR="005F5532" w:rsidRPr="00994364">
        <w:rPr>
          <w:rFonts w:ascii="Gill Sans MT" w:hAnsi="Gill Sans MT" w:cs="Segoe UI"/>
        </w:rPr>
        <w:t>(couture</w:t>
      </w:r>
      <w:r w:rsidRPr="00994364">
        <w:rPr>
          <w:rFonts w:ascii="Gill Sans MT" w:hAnsi="Gill Sans MT" w:cs="Segoe UI"/>
        </w:rPr>
        <w:t xml:space="preserve">, vannerie, maroquinerie, transformation agroalimentaire artisanale, sérigraphie, et travail </w:t>
      </w:r>
      <w:r w:rsidR="00150C8A" w:rsidRPr="00994364">
        <w:rPr>
          <w:rFonts w:ascii="Gill Sans MT" w:hAnsi="Gill Sans MT" w:cs="Segoe UI"/>
        </w:rPr>
        <w:t>de la</w:t>
      </w:r>
      <w:r w:rsidRPr="00994364">
        <w:rPr>
          <w:rFonts w:ascii="Gill Sans MT" w:hAnsi="Gill Sans MT" w:cs="Segoe UI"/>
        </w:rPr>
        <w:t xml:space="preserve"> corne) sont opérationnel</w:t>
      </w:r>
      <w:r w:rsidR="00CF087B" w:rsidRPr="00994364">
        <w:rPr>
          <w:rFonts w:ascii="Gill Sans MT" w:hAnsi="Gill Sans MT" w:cs="Segoe UI"/>
        </w:rPr>
        <w:t>le</w:t>
      </w:r>
      <w:r w:rsidRPr="00994364">
        <w:rPr>
          <w:rFonts w:ascii="Gill Sans MT" w:hAnsi="Gill Sans MT" w:cs="Segoe UI"/>
        </w:rPr>
        <w:t>s dans les 5 provinces du pays</w:t>
      </w:r>
      <w:r w:rsidR="005C0CD3" w:rsidRPr="00994364">
        <w:rPr>
          <w:rFonts w:ascii="Gill Sans MT" w:hAnsi="Gill Sans MT" w:cs="Segoe UI"/>
        </w:rPr>
        <w:t>. Ces derni</w:t>
      </w:r>
      <w:r w:rsidR="00E13B8B">
        <w:rPr>
          <w:rFonts w:ascii="Gill Sans MT" w:hAnsi="Gill Sans MT" w:cs="Segoe UI"/>
        </w:rPr>
        <w:t>ères</w:t>
      </w:r>
      <w:r w:rsidR="005C0CD3" w:rsidRPr="00994364">
        <w:rPr>
          <w:rFonts w:ascii="Gill Sans MT" w:hAnsi="Gill Sans MT" w:cs="Segoe UI"/>
        </w:rPr>
        <w:t xml:space="preserve"> ont développé</w:t>
      </w:r>
      <w:r w:rsidRPr="00994364">
        <w:rPr>
          <w:rFonts w:ascii="Gill Sans MT" w:hAnsi="Gill Sans MT" w:cs="Segoe UI"/>
        </w:rPr>
        <w:t xml:space="preserve"> des chaines </w:t>
      </w:r>
      <w:r w:rsidR="00150C8A" w:rsidRPr="00994364">
        <w:rPr>
          <w:rFonts w:ascii="Gill Sans MT" w:hAnsi="Gill Sans MT" w:cs="Segoe UI"/>
        </w:rPr>
        <w:t>d’activité</w:t>
      </w:r>
      <w:r w:rsidRPr="00994364">
        <w:rPr>
          <w:rFonts w:ascii="Gill Sans MT" w:hAnsi="Gill Sans MT" w:cs="Segoe UI"/>
        </w:rPr>
        <w:t xml:space="preserve"> de production artisanale mais aussi </w:t>
      </w:r>
      <w:r w:rsidR="00AB7467" w:rsidRPr="00994364">
        <w:rPr>
          <w:rFonts w:ascii="Gill Sans MT" w:hAnsi="Gill Sans MT" w:cs="Segoe UI"/>
        </w:rPr>
        <w:t>un</w:t>
      </w:r>
      <w:r w:rsidRPr="00994364">
        <w:rPr>
          <w:rFonts w:ascii="Gill Sans MT" w:hAnsi="Gill Sans MT" w:cs="Segoe UI"/>
        </w:rPr>
        <w:t xml:space="preserve"> système </w:t>
      </w:r>
      <w:r w:rsidR="00150C8A" w:rsidRPr="00994364">
        <w:rPr>
          <w:rFonts w:ascii="Gill Sans MT" w:hAnsi="Gill Sans MT" w:cs="Segoe UI"/>
        </w:rPr>
        <w:t>d’épargne</w:t>
      </w:r>
      <w:r w:rsidRPr="00994364">
        <w:rPr>
          <w:rFonts w:ascii="Gill Sans MT" w:hAnsi="Gill Sans MT" w:cs="Segoe UI"/>
        </w:rPr>
        <w:t xml:space="preserve"> interne et de commercialisation des produits artisanaux. </w:t>
      </w:r>
    </w:p>
    <w:p w14:paraId="05346E29" w14:textId="68DAE4B7" w:rsidR="00150C8A" w:rsidRPr="00994364" w:rsidRDefault="00343F8C" w:rsidP="00340B11">
      <w:pPr>
        <w:jc w:val="both"/>
        <w:rPr>
          <w:rFonts w:ascii="Gill Sans MT" w:hAnsi="Gill Sans MT" w:cs="Segoe UI"/>
        </w:rPr>
      </w:pPr>
      <w:r w:rsidRPr="00994364">
        <w:rPr>
          <w:rFonts w:ascii="Gill Sans MT" w:hAnsi="Gill Sans MT" w:cs="Segoe UI"/>
        </w:rPr>
        <w:t xml:space="preserve">Le développement de l’artisanat a induit une augmentation des revenus des bénéficiaires, une amélioration de l’estime de soi, et une augmentation de la crédibilité des bénéficiaires dans la communauté. Les interventions du projet ont  été développées en se basant sur les études de marché et de faisabilité faites pendant la phase 2014-2016 du projet. Les mécanismes de </w:t>
      </w:r>
      <w:r w:rsidR="00CF087B" w:rsidRPr="00994364">
        <w:rPr>
          <w:rFonts w:ascii="Gill Sans MT" w:hAnsi="Gill Sans MT" w:cs="Segoe UI"/>
        </w:rPr>
        <w:t>pilotage développés</w:t>
      </w:r>
      <w:r w:rsidRPr="00994364">
        <w:rPr>
          <w:rFonts w:ascii="Gill Sans MT" w:hAnsi="Gill Sans MT" w:cs="Segoe UI"/>
        </w:rPr>
        <w:t xml:space="preserve"> dans </w:t>
      </w:r>
      <w:r w:rsidR="00CF087B" w:rsidRPr="00994364">
        <w:rPr>
          <w:rFonts w:ascii="Gill Sans MT" w:hAnsi="Gill Sans MT" w:cs="Segoe UI"/>
        </w:rPr>
        <w:t>la</w:t>
      </w:r>
      <w:r w:rsidRPr="00994364">
        <w:rPr>
          <w:rFonts w:ascii="Gill Sans MT" w:hAnsi="Gill Sans MT" w:cs="Segoe UI"/>
        </w:rPr>
        <w:t xml:space="preserve"> mise en œuvre du projet ont permis un recadrage des interventions du projet et un choix rationnel </w:t>
      </w:r>
      <w:r w:rsidR="005F5532" w:rsidRPr="00994364">
        <w:rPr>
          <w:rFonts w:ascii="Gill Sans MT" w:hAnsi="Gill Sans MT" w:cs="Segoe UI"/>
        </w:rPr>
        <w:t>d’un</w:t>
      </w:r>
      <w:r w:rsidRPr="00994364">
        <w:rPr>
          <w:rFonts w:ascii="Gill Sans MT" w:hAnsi="Gill Sans MT" w:cs="Segoe UI"/>
        </w:rPr>
        <w:t xml:space="preserve"> acteur spécialisé dans la mise en œuvre des activités en rapport avec développement de </w:t>
      </w:r>
      <w:r w:rsidR="00150C8A" w:rsidRPr="00994364">
        <w:rPr>
          <w:rFonts w:ascii="Gill Sans MT" w:hAnsi="Gill Sans MT" w:cs="Segoe UI"/>
        </w:rPr>
        <w:t>l’artisanat</w:t>
      </w:r>
      <w:r w:rsidRPr="00994364">
        <w:rPr>
          <w:rFonts w:ascii="Gill Sans MT" w:hAnsi="Gill Sans MT" w:cs="Segoe UI"/>
        </w:rPr>
        <w:t xml:space="preserve"> </w:t>
      </w:r>
      <w:r w:rsidR="00150C8A" w:rsidRPr="00994364">
        <w:rPr>
          <w:rFonts w:ascii="Gill Sans MT" w:hAnsi="Gill Sans MT" w:cs="Segoe UI"/>
        </w:rPr>
        <w:t>(le</w:t>
      </w:r>
      <w:r w:rsidRPr="00994364">
        <w:rPr>
          <w:rFonts w:ascii="Gill Sans MT" w:hAnsi="Gill Sans MT" w:cs="Segoe UI"/>
        </w:rPr>
        <w:t xml:space="preserve"> </w:t>
      </w:r>
      <w:r w:rsidR="00064767">
        <w:rPr>
          <w:rFonts w:ascii="Gill Sans MT" w:hAnsi="Gill Sans MT" w:cs="Segoe UI"/>
        </w:rPr>
        <w:t>CHASAA</w:t>
      </w:r>
      <w:r w:rsidRPr="00994364">
        <w:rPr>
          <w:rFonts w:ascii="Gill Sans MT" w:hAnsi="Gill Sans MT" w:cs="Segoe UI"/>
        </w:rPr>
        <w:t>).</w:t>
      </w:r>
    </w:p>
    <w:p w14:paraId="1FB9054D" w14:textId="77777777" w:rsidR="00150C8A" w:rsidRPr="00994364" w:rsidRDefault="00150C8A" w:rsidP="00340B11">
      <w:pPr>
        <w:jc w:val="both"/>
        <w:rPr>
          <w:rFonts w:ascii="Gill Sans MT" w:hAnsi="Gill Sans MT" w:cs="Segoe UI"/>
        </w:rPr>
      </w:pPr>
      <w:r w:rsidRPr="00994364">
        <w:rPr>
          <w:rFonts w:ascii="Gill Sans MT" w:hAnsi="Gill Sans MT" w:cs="Segoe UI"/>
        </w:rPr>
        <w:br w:type="page"/>
      </w:r>
    </w:p>
    <w:tbl>
      <w:tblPr>
        <w:tblpPr w:leftFromText="180" w:rightFromText="180" w:bottomFromText="160" w:vertAnchor="text" w:horzAnchor="margin" w:tblpXSpec="right" w:tblpY="-26"/>
        <w:tblW w:w="0" w:type="auto"/>
        <w:tblLayout w:type="fixed"/>
        <w:tblCellMar>
          <w:left w:w="0" w:type="dxa"/>
          <w:right w:w="0" w:type="dxa"/>
        </w:tblCellMar>
        <w:tblLook w:val="04A0" w:firstRow="1" w:lastRow="0" w:firstColumn="1" w:lastColumn="0" w:noHBand="0" w:noVBand="1"/>
      </w:tblPr>
      <w:tblGrid>
        <w:gridCol w:w="514"/>
      </w:tblGrid>
      <w:tr w:rsidR="00494CF3" w:rsidRPr="00994364" w14:paraId="1C5F35DA" w14:textId="77777777" w:rsidTr="00494CF3">
        <w:trPr>
          <w:trHeight w:val="27"/>
        </w:trPr>
        <w:tc>
          <w:tcPr>
            <w:tcW w:w="5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AAB7EF" w14:textId="77777777" w:rsidR="00494CF3" w:rsidRPr="00994364" w:rsidRDefault="00494CF3" w:rsidP="00494CF3">
            <w:pPr>
              <w:pStyle w:val="Default"/>
              <w:spacing w:line="256" w:lineRule="auto"/>
              <w:jc w:val="center"/>
              <w:rPr>
                <w:rFonts w:ascii="Gill Sans MT" w:hAnsi="Gill Sans MT"/>
                <w:b/>
                <w:bCs/>
                <w:lang w:val="en-US"/>
              </w:rPr>
            </w:pPr>
            <w:bookmarkStart w:id="238" w:name="_Toc19905342"/>
            <w:r w:rsidRPr="00994364">
              <w:rPr>
                <w:rFonts w:ascii="Gill Sans MT" w:hAnsi="Gill Sans MT"/>
                <w:b/>
                <w:bCs/>
              </w:rPr>
              <w:lastRenderedPageBreak/>
              <w:t>B</w:t>
            </w:r>
          </w:p>
        </w:tc>
      </w:tr>
    </w:tbl>
    <w:p w14:paraId="5DDA8BDE" w14:textId="77777777" w:rsidR="00494CF3" w:rsidRPr="00994364" w:rsidRDefault="00E80221" w:rsidP="00E12C64">
      <w:pPr>
        <w:pStyle w:val="Paragraphedeliste"/>
        <w:numPr>
          <w:ilvl w:val="1"/>
          <w:numId w:val="34"/>
        </w:numPr>
        <w:spacing w:before="240"/>
        <w:jc w:val="both"/>
        <w:outlineLvl w:val="1"/>
        <w:rPr>
          <w:rFonts w:ascii="Gill Sans MT" w:hAnsi="Gill Sans MT" w:cs="Segoe UI"/>
          <w:b/>
          <w:i/>
          <w:lang w:val="fr-FR"/>
        </w:rPr>
      </w:pPr>
      <w:bookmarkStart w:id="239" w:name="_Toc20573602"/>
      <w:r w:rsidRPr="00994364">
        <w:rPr>
          <w:rFonts w:ascii="Gill Sans MT" w:hAnsi="Gill Sans MT" w:cs="Segoe UI"/>
          <w:b/>
          <w:i/>
          <w:lang w:val="fr-FR"/>
        </w:rPr>
        <w:t xml:space="preserve">Critère </w:t>
      </w:r>
      <w:r w:rsidR="00356F03" w:rsidRPr="00994364">
        <w:rPr>
          <w:rFonts w:ascii="Gill Sans MT" w:hAnsi="Gill Sans MT" w:cs="Segoe UI"/>
          <w:b/>
          <w:i/>
          <w:lang w:val="fr-FR"/>
        </w:rPr>
        <w:t>d’</w:t>
      </w:r>
      <w:proofErr w:type="spellStart"/>
      <w:r w:rsidR="00356F03" w:rsidRPr="00994364">
        <w:rPr>
          <w:rFonts w:ascii="Gill Sans MT" w:hAnsi="Gill Sans MT" w:cs="Segoe UI"/>
          <w:b/>
          <w:i/>
          <w:lang w:val="fr-FR"/>
        </w:rPr>
        <w:t>evaluation</w:t>
      </w:r>
      <w:proofErr w:type="spellEnd"/>
      <w:r w:rsidR="000B599F" w:rsidRPr="00994364">
        <w:rPr>
          <w:rFonts w:ascii="Gill Sans MT" w:hAnsi="Gill Sans MT" w:cs="Segoe UI"/>
          <w:b/>
          <w:i/>
          <w:lang w:val="fr-FR"/>
        </w:rPr>
        <w:t xml:space="preserve"> 3</w:t>
      </w:r>
      <w:r w:rsidRPr="00994364">
        <w:rPr>
          <w:rFonts w:ascii="Gill Sans MT" w:hAnsi="Gill Sans MT" w:cs="Segoe UI"/>
          <w:b/>
          <w:i/>
          <w:lang w:val="fr-FR"/>
        </w:rPr>
        <w:t xml:space="preserve">: analyse de </w:t>
      </w:r>
      <w:r w:rsidR="00356F03" w:rsidRPr="00994364">
        <w:rPr>
          <w:rFonts w:ascii="Gill Sans MT" w:hAnsi="Gill Sans MT" w:cs="Segoe UI"/>
          <w:b/>
          <w:i/>
          <w:lang w:val="fr-FR"/>
        </w:rPr>
        <w:t>l’efficience</w:t>
      </w:r>
      <w:r w:rsidR="000D165A" w:rsidRPr="00994364">
        <w:rPr>
          <w:rFonts w:ascii="Gill Sans MT" w:hAnsi="Gill Sans MT" w:cs="Segoe UI"/>
          <w:b/>
          <w:i/>
          <w:lang w:val="fr-FR"/>
        </w:rPr>
        <w:t xml:space="preserve"> du projet</w:t>
      </w:r>
      <w:bookmarkEnd w:id="238"/>
      <w:bookmarkEnd w:id="239"/>
      <w:r w:rsidR="00494CF3" w:rsidRPr="00994364">
        <w:rPr>
          <w:rFonts w:ascii="Gill Sans MT" w:hAnsi="Gill Sans MT" w:cs="Segoe UI"/>
          <w:b/>
          <w:i/>
          <w:lang w:val="fr-FR"/>
        </w:rPr>
        <w:t xml:space="preserve">             </w:t>
      </w:r>
    </w:p>
    <w:p w14:paraId="5CB6FCB8" w14:textId="1DE10DC9" w:rsidR="000D165A" w:rsidRPr="00994364" w:rsidRDefault="000D165A" w:rsidP="00494CF3">
      <w:pPr>
        <w:pStyle w:val="Paragraphedeliste"/>
        <w:spacing w:before="240"/>
        <w:ind w:left="792"/>
        <w:jc w:val="both"/>
        <w:outlineLvl w:val="0"/>
        <w:rPr>
          <w:rFonts w:ascii="Gill Sans MT" w:hAnsi="Gill Sans MT" w:cs="Segoe UI"/>
          <w:b/>
          <w:i/>
          <w:lang w:val="fr-FR"/>
        </w:rPr>
      </w:pPr>
    </w:p>
    <w:p w14:paraId="48A25B6E" w14:textId="35C14C31" w:rsidR="00150C8A" w:rsidRPr="00994364" w:rsidRDefault="000B599F" w:rsidP="00340B11">
      <w:pPr>
        <w:spacing w:before="240"/>
        <w:jc w:val="both"/>
        <w:outlineLvl w:val="0"/>
        <w:rPr>
          <w:rFonts w:ascii="Gill Sans MT" w:hAnsi="Gill Sans MT" w:cs="Segoe UI"/>
        </w:rPr>
      </w:pPr>
      <w:bookmarkStart w:id="240" w:name="_Toc20573603"/>
      <w:r w:rsidRPr="00994364">
        <w:rPr>
          <w:rFonts w:ascii="Gill Sans MT" w:hAnsi="Gill Sans MT" w:cs="Segoe UI"/>
        </w:rPr>
        <w:t>L’évaluation de l’efficience du projet a analysé le niveau d’optimalité dans le projet et l’adéquation des ressources disponibilisés dans le projet aux  besoins du projet et proportionnellement allouées. De plus l’évaluation de l’</w:t>
      </w:r>
      <w:proofErr w:type="spellStart"/>
      <w:r w:rsidRPr="00994364">
        <w:rPr>
          <w:rFonts w:ascii="Gill Sans MT" w:hAnsi="Gill Sans MT" w:cs="Segoe UI"/>
        </w:rPr>
        <w:t>éfficience</w:t>
      </w:r>
      <w:proofErr w:type="spellEnd"/>
      <w:r w:rsidRPr="00994364">
        <w:rPr>
          <w:rFonts w:ascii="Gill Sans MT" w:hAnsi="Gill Sans MT" w:cs="Segoe UI"/>
        </w:rPr>
        <w:t xml:space="preserve"> a porté à une analyse </w:t>
      </w:r>
      <w:proofErr w:type="spellStart"/>
      <w:r w:rsidRPr="00994364">
        <w:rPr>
          <w:rFonts w:ascii="Gill Sans MT" w:hAnsi="Gill Sans MT" w:cs="Segoe UI"/>
        </w:rPr>
        <w:t>des</w:t>
      </w:r>
      <w:proofErr w:type="spellEnd"/>
      <w:r w:rsidRPr="00994364">
        <w:rPr>
          <w:rFonts w:ascii="Gill Sans MT" w:hAnsi="Gill Sans MT" w:cs="Segoe UI"/>
        </w:rPr>
        <w:t xml:space="preserve"> l’adéquation des résultats obtenus aux ressources engagés, mais aussi une analyse de la performance de la structure de gestion du projet.</w:t>
      </w:r>
      <w:bookmarkEnd w:id="240"/>
    </w:p>
    <w:p w14:paraId="0FA6B7A7" w14:textId="5E4A5440" w:rsidR="00356F03" w:rsidRPr="00994364" w:rsidRDefault="00E80221" w:rsidP="00E12C64">
      <w:pPr>
        <w:pStyle w:val="Paragraphedeliste"/>
        <w:numPr>
          <w:ilvl w:val="2"/>
          <w:numId w:val="34"/>
        </w:numPr>
        <w:spacing w:before="240"/>
        <w:jc w:val="both"/>
        <w:outlineLvl w:val="2"/>
        <w:rPr>
          <w:rFonts w:ascii="Gill Sans MT" w:hAnsi="Gill Sans MT" w:cs="Segoe UI"/>
          <w:b/>
          <w:i/>
          <w:lang w:val="fr-FR"/>
        </w:rPr>
      </w:pPr>
      <w:bookmarkStart w:id="241" w:name="_Toc20573604"/>
      <w:bookmarkStart w:id="242" w:name="_Toc19905343"/>
      <w:r w:rsidRPr="00994364">
        <w:rPr>
          <w:rFonts w:ascii="Gill Sans MT" w:hAnsi="Gill Sans MT" w:cs="Segoe UI"/>
          <w:b/>
          <w:i/>
          <w:lang w:val="fr-FR"/>
        </w:rPr>
        <w:t xml:space="preserve">Analyse de du niveau </w:t>
      </w:r>
      <w:r w:rsidR="00356F03" w:rsidRPr="00994364">
        <w:rPr>
          <w:rFonts w:ascii="Gill Sans MT" w:hAnsi="Gill Sans MT" w:cs="Segoe UI"/>
          <w:b/>
          <w:i/>
          <w:lang w:val="fr-FR"/>
        </w:rPr>
        <w:t>d’optimalité</w:t>
      </w:r>
      <w:r w:rsidRPr="00994364">
        <w:rPr>
          <w:rFonts w:ascii="Gill Sans MT" w:hAnsi="Gill Sans MT" w:cs="Segoe UI"/>
          <w:b/>
          <w:i/>
          <w:lang w:val="fr-FR"/>
        </w:rPr>
        <w:t xml:space="preserve"> dans la réalisation des activités du projet</w:t>
      </w:r>
      <w:bookmarkEnd w:id="241"/>
      <w:r w:rsidRPr="00994364">
        <w:rPr>
          <w:rFonts w:ascii="Gill Sans MT" w:hAnsi="Gill Sans MT" w:cs="Segoe UI"/>
          <w:b/>
          <w:i/>
          <w:lang w:val="fr-FR"/>
        </w:rPr>
        <w:t xml:space="preserve"> </w:t>
      </w:r>
      <w:bookmarkEnd w:id="242"/>
    </w:p>
    <w:p w14:paraId="60FABEB8" w14:textId="7496EE8A"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La mise en coopérative des artisans de la deuxième phase s’est </w:t>
      </w:r>
      <w:r w:rsidR="005C0CD3" w:rsidRPr="00994364">
        <w:rPr>
          <w:rFonts w:ascii="Gill Sans MT" w:hAnsi="Gill Sans MT" w:cs="Segoe UI"/>
        </w:rPr>
        <w:t>effectuée</w:t>
      </w:r>
      <w:r w:rsidRPr="00994364">
        <w:rPr>
          <w:rFonts w:ascii="Gill Sans MT" w:hAnsi="Gill Sans MT" w:cs="Segoe UI"/>
        </w:rPr>
        <w:t xml:space="preserve"> par des accompagnements de proximité des artisans et associations des artisans pour les transformer en coopérative. En effet, </w:t>
      </w:r>
      <w:r w:rsidR="00633DE5">
        <w:rPr>
          <w:rFonts w:ascii="Gill Sans MT" w:hAnsi="Gill Sans MT" w:cs="Segoe UI"/>
        </w:rPr>
        <w:t xml:space="preserve">15 </w:t>
      </w:r>
      <w:r w:rsidRPr="00994364">
        <w:rPr>
          <w:rFonts w:ascii="Gill Sans MT" w:hAnsi="Gill Sans MT" w:cs="Segoe UI"/>
        </w:rPr>
        <w:t xml:space="preserve">sur </w:t>
      </w:r>
      <w:r w:rsidR="00633DE5">
        <w:rPr>
          <w:rFonts w:ascii="Gill Sans MT" w:hAnsi="Gill Sans MT" w:cs="Segoe UI"/>
        </w:rPr>
        <w:t>16</w:t>
      </w:r>
      <w:r w:rsidRPr="00994364">
        <w:rPr>
          <w:rFonts w:ascii="Gill Sans MT" w:hAnsi="Gill Sans MT" w:cs="Segoe UI"/>
        </w:rPr>
        <w:t xml:space="preserve"> (</w:t>
      </w:r>
      <w:r w:rsidR="00633DE5">
        <w:rPr>
          <w:rFonts w:ascii="Gill Sans MT" w:hAnsi="Gill Sans MT" w:cs="Segoe UI"/>
        </w:rPr>
        <w:t>94</w:t>
      </w:r>
      <w:r w:rsidRPr="00994364">
        <w:rPr>
          <w:rFonts w:ascii="Gill Sans MT" w:hAnsi="Gill Sans MT" w:cs="Segoe UI"/>
        </w:rPr>
        <w:t xml:space="preserve">%)  coopératives crées dans cette phase sont opérationnelles. Cette intervention a été effectué avec moins d’intervention et partant moins de ressources. </w:t>
      </w:r>
    </w:p>
    <w:p w14:paraId="31F1A877" w14:textId="5D4A2A67" w:rsidR="00217FC1" w:rsidRPr="00994364" w:rsidRDefault="00AE619B" w:rsidP="00217FC1">
      <w:pPr>
        <w:jc w:val="both"/>
        <w:rPr>
          <w:rFonts w:ascii="Gill Sans MT" w:hAnsi="Gill Sans MT" w:cs="Segoe UI"/>
        </w:rPr>
      </w:pPr>
      <w:r w:rsidRPr="00994364">
        <w:rPr>
          <w:rFonts w:ascii="Gill Sans MT" w:hAnsi="Gill Sans MT" w:cs="Segoe UI"/>
        </w:rPr>
        <w:t xml:space="preserve">Bien que certaines activités </w:t>
      </w:r>
      <w:r w:rsidR="003D176F" w:rsidRPr="00994364">
        <w:rPr>
          <w:rFonts w:ascii="Gill Sans MT" w:hAnsi="Gill Sans MT" w:cs="Segoe UI"/>
        </w:rPr>
        <w:t>aient</w:t>
      </w:r>
      <w:r w:rsidRPr="00994364">
        <w:rPr>
          <w:rFonts w:ascii="Gill Sans MT" w:hAnsi="Gill Sans MT" w:cs="Segoe UI"/>
        </w:rPr>
        <w:t xml:space="preserve"> été </w:t>
      </w:r>
      <w:r w:rsidR="003D176F" w:rsidRPr="00994364">
        <w:rPr>
          <w:rFonts w:ascii="Gill Sans MT" w:hAnsi="Gill Sans MT" w:cs="Segoe UI"/>
        </w:rPr>
        <w:t>mises</w:t>
      </w:r>
      <w:r w:rsidRPr="00994364">
        <w:rPr>
          <w:rFonts w:ascii="Gill Sans MT" w:hAnsi="Gill Sans MT" w:cs="Segoe UI"/>
        </w:rPr>
        <w:t xml:space="preserve"> en œuvre  de </w:t>
      </w:r>
      <w:proofErr w:type="spellStart"/>
      <w:r w:rsidRPr="00994364">
        <w:rPr>
          <w:rFonts w:ascii="Gill Sans MT" w:hAnsi="Gill Sans MT" w:cs="Segoe UI"/>
        </w:rPr>
        <w:t>facon</w:t>
      </w:r>
      <w:proofErr w:type="spellEnd"/>
      <w:r w:rsidRPr="00994364">
        <w:rPr>
          <w:rFonts w:ascii="Gill Sans MT" w:hAnsi="Gill Sans MT" w:cs="Segoe UI"/>
        </w:rPr>
        <w:t xml:space="preserve"> efficiente,</w:t>
      </w:r>
      <w:r w:rsidR="00B45B52">
        <w:rPr>
          <w:rFonts w:ascii="Gill Sans MT" w:hAnsi="Gill Sans MT" w:cs="Segoe UI"/>
        </w:rPr>
        <w:t xml:space="preserve"> </w:t>
      </w:r>
      <w:r w:rsidR="00217FC1" w:rsidRPr="00994364">
        <w:rPr>
          <w:rFonts w:ascii="Gill Sans MT" w:hAnsi="Gill Sans MT" w:cs="Segoe UI"/>
        </w:rPr>
        <w:t xml:space="preserve">l’analyse de la structure budgétaire du projet montre une répartition disproportionnée du budget avec 31,82%  du budget du projet alloué à la gestion du projet. Cette proportion est de et 40 % si on intègre la prise en charge de </w:t>
      </w:r>
      <w:r w:rsidR="00064767">
        <w:rPr>
          <w:rFonts w:ascii="Gill Sans MT" w:hAnsi="Gill Sans MT" w:cs="Segoe UI"/>
        </w:rPr>
        <w:t>CHASAA</w:t>
      </w:r>
      <w:r w:rsidR="00217FC1" w:rsidRPr="00994364">
        <w:rPr>
          <w:rFonts w:ascii="Gill Sans MT" w:hAnsi="Gill Sans MT" w:cs="Segoe UI"/>
        </w:rPr>
        <w:t xml:space="preserve"> par le projet.</w:t>
      </w:r>
    </w:p>
    <w:p w14:paraId="1413568C" w14:textId="4F6EBF36" w:rsidR="00261A8E" w:rsidRPr="00994364" w:rsidRDefault="00EF636C" w:rsidP="00340B11">
      <w:pPr>
        <w:pStyle w:val="Titre1"/>
        <w:jc w:val="both"/>
        <w:rPr>
          <w:rFonts w:ascii="Gill Sans MT" w:eastAsia="Times New Roman" w:hAnsi="Gill Sans MT" w:cs="Calibri"/>
          <w:color w:val="000000"/>
          <w:sz w:val="24"/>
          <w:szCs w:val="24"/>
          <w:lang w:val="fr-FR" w:eastAsia="fr-FR"/>
        </w:rPr>
      </w:pPr>
      <w:bookmarkStart w:id="243" w:name="_Toc20573605"/>
      <w:r w:rsidRPr="00994364">
        <w:rPr>
          <w:rFonts w:ascii="Gill Sans MT" w:eastAsia="Times New Roman" w:hAnsi="Gill Sans MT" w:cs="Calibri"/>
          <w:color w:val="000000"/>
          <w:sz w:val="24"/>
          <w:szCs w:val="24"/>
          <w:lang w:val="fr-FR" w:eastAsia="fr-FR"/>
        </w:rPr>
        <w:t>Tableau</w:t>
      </w:r>
      <w:r w:rsidR="00FA3533" w:rsidRPr="00994364">
        <w:rPr>
          <w:rFonts w:ascii="Gill Sans MT" w:eastAsia="Times New Roman" w:hAnsi="Gill Sans MT" w:cs="Calibri"/>
          <w:color w:val="000000"/>
          <w:sz w:val="24"/>
          <w:szCs w:val="24"/>
          <w:lang w:val="fr-FR" w:eastAsia="fr-FR"/>
        </w:rPr>
        <w:t xml:space="preserve"> 4</w:t>
      </w:r>
      <w:r w:rsidRPr="00994364">
        <w:rPr>
          <w:rFonts w:ascii="Gill Sans MT" w:eastAsia="Times New Roman" w:hAnsi="Gill Sans MT" w:cs="Calibri"/>
          <w:color w:val="000000"/>
          <w:sz w:val="24"/>
          <w:szCs w:val="24"/>
          <w:lang w:val="fr-FR" w:eastAsia="fr-FR"/>
        </w:rPr>
        <w:t>:</w:t>
      </w:r>
      <w:r w:rsidR="00261A8E" w:rsidRPr="00994364">
        <w:rPr>
          <w:rFonts w:ascii="Gill Sans MT" w:eastAsia="Times New Roman" w:hAnsi="Gill Sans MT" w:cs="Calibri"/>
          <w:color w:val="000000"/>
          <w:sz w:val="24"/>
          <w:szCs w:val="24"/>
          <w:lang w:val="fr-FR" w:eastAsia="fr-FR"/>
        </w:rPr>
        <w:t xml:space="preserve"> structure de coût des activités du projet</w:t>
      </w:r>
      <w:bookmarkEnd w:id="243"/>
    </w:p>
    <w:p w14:paraId="7A979E67" w14:textId="77777777" w:rsidR="007A7716" w:rsidRPr="00994364" w:rsidRDefault="007A7716" w:rsidP="00340B11">
      <w:pPr>
        <w:pStyle w:val="Titre1"/>
        <w:jc w:val="both"/>
        <w:rPr>
          <w:rFonts w:ascii="Gill Sans MT" w:eastAsia="Times New Roman" w:hAnsi="Gill Sans MT" w:cs="Calibri"/>
          <w:color w:val="000000"/>
          <w:sz w:val="24"/>
          <w:szCs w:val="24"/>
          <w:lang w:val="fr-FR" w:eastAsia="fr-FR"/>
        </w:rPr>
      </w:pPr>
    </w:p>
    <w:tbl>
      <w:tblPr>
        <w:tblW w:w="5000"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4954"/>
        <w:gridCol w:w="2757"/>
        <w:gridCol w:w="1909"/>
      </w:tblGrid>
      <w:tr w:rsidR="00217FC1" w:rsidRPr="00994364" w14:paraId="44107FD9" w14:textId="77777777" w:rsidTr="00217FC1">
        <w:trPr>
          <w:trHeight w:val="16"/>
        </w:trPr>
        <w:tc>
          <w:tcPr>
            <w:tcW w:w="2575" w:type="pct"/>
            <w:tcBorders>
              <w:top w:val="single" w:sz="8" w:space="0" w:color="C0504D"/>
              <w:left w:val="single" w:sz="8" w:space="0" w:color="C0504D"/>
              <w:bottom w:val="single" w:sz="18" w:space="0" w:color="C0504D"/>
              <w:right w:val="single" w:sz="8" w:space="0" w:color="C0504D"/>
            </w:tcBorders>
            <w:shd w:val="clear" w:color="auto" w:fill="auto"/>
            <w:noWrap/>
            <w:hideMark/>
          </w:tcPr>
          <w:p w14:paraId="6797DD45" w14:textId="7993BDA6" w:rsidR="00217FC1" w:rsidRPr="00994364" w:rsidRDefault="00217FC1" w:rsidP="00D41983">
            <w:pPr>
              <w:jc w:val="both"/>
              <w:rPr>
                <w:rFonts w:ascii="Gill Sans MT" w:hAnsi="Gill Sans MT" w:cs="Calibri"/>
                <w:b/>
                <w:bCs/>
                <w:color w:val="000000"/>
              </w:rPr>
            </w:pPr>
            <w:r w:rsidRPr="00994364">
              <w:rPr>
                <w:rFonts w:ascii="Gill Sans MT" w:hAnsi="Gill Sans MT" w:cs="Calibri"/>
                <w:b/>
                <w:bCs/>
                <w:color w:val="000000"/>
              </w:rPr>
              <w:t xml:space="preserve">Type d’activité </w:t>
            </w:r>
          </w:p>
        </w:tc>
        <w:tc>
          <w:tcPr>
            <w:tcW w:w="1433" w:type="pct"/>
            <w:tcBorders>
              <w:top w:val="single" w:sz="8" w:space="0" w:color="C0504D"/>
              <w:left w:val="single" w:sz="8" w:space="0" w:color="C0504D"/>
              <w:bottom w:val="single" w:sz="18" w:space="0" w:color="C0504D"/>
              <w:right w:val="single" w:sz="8" w:space="0" w:color="C0504D"/>
            </w:tcBorders>
            <w:shd w:val="clear" w:color="auto" w:fill="auto"/>
            <w:noWrap/>
          </w:tcPr>
          <w:p w14:paraId="084812EC" w14:textId="52B67944" w:rsidR="00217FC1" w:rsidRPr="00994364" w:rsidRDefault="00217FC1" w:rsidP="00D41983">
            <w:pPr>
              <w:jc w:val="both"/>
              <w:rPr>
                <w:rFonts w:ascii="Gill Sans MT" w:hAnsi="Gill Sans MT" w:cs="Calibri"/>
                <w:b/>
                <w:bCs/>
                <w:color w:val="000000"/>
              </w:rPr>
            </w:pPr>
            <w:r w:rsidRPr="00994364">
              <w:rPr>
                <w:rFonts w:ascii="Gill Sans MT" w:hAnsi="Gill Sans MT" w:cs="Calibri"/>
                <w:b/>
                <w:bCs/>
                <w:color w:val="000000"/>
              </w:rPr>
              <w:t xml:space="preserve">Total </w:t>
            </w:r>
          </w:p>
        </w:tc>
        <w:tc>
          <w:tcPr>
            <w:tcW w:w="992" w:type="pct"/>
            <w:tcBorders>
              <w:top w:val="single" w:sz="8" w:space="0" w:color="C0504D"/>
              <w:left w:val="single" w:sz="8" w:space="0" w:color="C0504D"/>
              <w:bottom w:val="single" w:sz="18" w:space="0" w:color="C0504D"/>
              <w:right w:val="single" w:sz="8" w:space="0" w:color="C0504D"/>
            </w:tcBorders>
            <w:shd w:val="clear" w:color="auto" w:fill="auto"/>
            <w:noWrap/>
          </w:tcPr>
          <w:p w14:paraId="500AA95F" w14:textId="556FB96E" w:rsidR="00217FC1" w:rsidRPr="00994364" w:rsidRDefault="00217FC1" w:rsidP="00D41983">
            <w:pPr>
              <w:jc w:val="both"/>
              <w:rPr>
                <w:rFonts w:ascii="Gill Sans MT" w:hAnsi="Gill Sans MT" w:cs="Calibri"/>
                <w:b/>
                <w:bCs/>
                <w:color w:val="000000"/>
              </w:rPr>
            </w:pPr>
            <w:r w:rsidRPr="00994364">
              <w:rPr>
                <w:rFonts w:ascii="Gill Sans MT" w:hAnsi="Gill Sans MT" w:cs="Calibri"/>
                <w:b/>
                <w:bCs/>
                <w:color w:val="000000"/>
              </w:rPr>
              <w:t>Taux en %</w:t>
            </w:r>
          </w:p>
        </w:tc>
      </w:tr>
      <w:tr w:rsidR="00217FC1" w:rsidRPr="00994364" w14:paraId="2AA9BAC5" w14:textId="77777777" w:rsidTr="00217FC1">
        <w:trPr>
          <w:trHeight w:val="16"/>
        </w:trPr>
        <w:tc>
          <w:tcPr>
            <w:tcW w:w="2575" w:type="pct"/>
            <w:tcBorders>
              <w:top w:val="single" w:sz="8" w:space="0" w:color="C0504D"/>
              <w:left w:val="single" w:sz="8" w:space="0" w:color="C0504D"/>
              <w:bottom w:val="single" w:sz="8" w:space="0" w:color="C0504D"/>
              <w:right w:val="single" w:sz="8" w:space="0" w:color="C0504D"/>
            </w:tcBorders>
            <w:shd w:val="clear" w:color="auto" w:fill="EFD3D2"/>
            <w:noWrap/>
          </w:tcPr>
          <w:p w14:paraId="364A6CD4" w14:textId="34A0BEE6" w:rsidR="00217FC1" w:rsidRPr="00994364" w:rsidRDefault="00217FC1" w:rsidP="00D41983">
            <w:pPr>
              <w:jc w:val="both"/>
              <w:rPr>
                <w:rFonts w:ascii="Gill Sans MT" w:hAnsi="Gill Sans MT" w:cs="Calibri"/>
                <w:b/>
                <w:bCs/>
                <w:color w:val="000000"/>
              </w:rPr>
            </w:pPr>
            <w:r w:rsidRPr="00994364">
              <w:rPr>
                <w:rFonts w:ascii="Gill Sans MT" w:hAnsi="Gill Sans MT" w:cs="Calibri"/>
                <w:b/>
                <w:bCs/>
                <w:color w:val="000000"/>
              </w:rPr>
              <w:t>activit</w:t>
            </w:r>
            <w:r w:rsidR="00B45B52">
              <w:rPr>
                <w:rFonts w:ascii="Gill Sans MT" w:hAnsi="Gill Sans MT" w:cs="Calibri"/>
                <w:b/>
                <w:bCs/>
                <w:color w:val="000000"/>
              </w:rPr>
              <w:t>é</w:t>
            </w:r>
            <w:r w:rsidRPr="00994364">
              <w:rPr>
                <w:rFonts w:ascii="Gill Sans MT" w:hAnsi="Gill Sans MT" w:cs="Calibri"/>
                <w:b/>
                <w:bCs/>
                <w:color w:val="000000"/>
              </w:rPr>
              <w:t xml:space="preserve"> 0</w:t>
            </w:r>
          </w:p>
        </w:tc>
        <w:tc>
          <w:tcPr>
            <w:tcW w:w="1433" w:type="pct"/>
            <w:tcBorders>
              <w:top w:val="single" w:sz="8" w:space="0" w:color="C0504D"/>
              <w:left w:val="single" w:sz="8" w:space="0" w:color="C0504D"/>
              <w:bottom w:val="single" w:sz="8" w:space="0" w:color="C0504D"/>
              <w:right w:val="single" w:sz="8" w:space="0" w:color="C0504D"/>
            </w:tcBorders>
            <w:shd w:val="clear" w:color="auto" w:fill="EFD3D2"/>
            <w:noWrap/>
          </w:tcPr>
          <w:p w14:paraId="44F05B26" w14:textId="164C9053" w:rsidR="00217FC1" w:rsidRPr="00994364" w:rsidRDefault="00217FC1" w:rsidP="00D41983">
            <w:pPr>
              <w:jc w:val="both"/>
              <w:rPr>
                <w:rFonts w:ascii="Gill Sans MT" w:hAnsi="Gill Sans MT" w:cs="Calibri"/>
                <w:color w:val="000000"/>
              </w:rPr>
            </w:pPr>
            <w:r w:rsidRPr="00994364">
              <w:rPr>
                <w:rFonts w:ascii="Gill Sans MT" w:hAnsi="Gill Sans MT" w:cs="Calibri"/>
                <w:color w:val="000000"/>
              </w:rPr>
              <w:t>-            491,18</w:t>
            </w:r>
          </w:p>
        </w:tc>
        <w:tc>
          <w:tcPr>
            <w:tcW w:w="992" w:type="pct"/>
            <w:tcBorders>
              <w:top w:val="single" w:sz="8" w:space="0" w:color="C0504D"/>
              <w:left w:val="single" w:sz="8" w:space="0" w:color="C0504D"/>
              <w:bottom w:val="single" w:sz="8" w:space="0" w:color="C0504D"/>
              <w:right w:val="single" w:sz="8" w:space="0" w:color="C0504D"/>
            </w:tcBorders>
            <w:shd w:val="clear" w:color="auto" w:fill="EFD3D2"/>
            <w:noWrap/>
          </w:tcPr>
          <w:p w14:paraId="53E59C4B" w14:textId="12496D90" w:rsidR="00217FC1" w:rsidRPr="00994364" w:rsidRDefault="00217FC1" w:rsidP="00D41983">
            <w:pPr>
              <w:jc w:val="both"/>
              <w:rPr>
                <w:rFonts w:ascii="Gill Sans MT" w:hAnsi="Gill Sans MT" w:cs="Calibri"/>
                <w:color w:val="000000"/>
              </w:rPr>
            </w:pPr>
            <w:r w:rsidRPr="00994364">
              <w:rPr>
                <w:rFonts w:ascii="Gill Sans MT" w:hAnsi="Gill Sans MT" w:cs="Calibri"/>
                <w:color w:val="000000"/>
              </w:rPr>
              <w:t>-0,04%</w:t>
            </w:r>
          </w:p>
        </w:tc>
      </w:tr>
      <w:tr w:rsidR="00217FC1" w:rsidRPr="00994364" w14:paraId="5C473D4D" w14:textId="77777777" w:rsidTr="00217FC1">
        <w:trPr>
          <w:trHeight w:val="60"/>
        </w:trPr>
        <w:tc>
          <w:tcPr>
            <w:tcW w:w="2575" w:type="pct"/>
            <w:tcBorders>
              <w:top w:val="single" w:sz="8" w:space="0" w:color="C0504D"/>
              <w:left w:val="single" w:sz="8" w:space="0" w:color="C0504D"/>
              <w:bottom w:val="single" w:sz="8" w:space="0" w:color="C0504D"/>
              <w:right w:val="single" w:sz="8" w:space="0" w:color="C0504D"/>
            </w:tcBorders>
            <w:shd w:val="clear" w:color="auto" w:fill="auto"/>
            <w:noWrap/>
            <w:hideMark/>
          </w:tcPr>
          <w:p w14:paraId="4805759C" w14:textId="77777777" w:rsidR="00217FC1" w:rsidRPr="00994364" w:rsidRDefault="00217FC1" w:rsidP="00D41983">
            <w:pPr>
              <w:jc w:val="both"/>
              <w:rPr>
                <w:rFonts w:ascii="Gill Sans MT" w:hAnsi="Gill Sans MT" w:cs="Calibri"/>
                <w:b/>
                <w:bCs/>
                <w:color w:val="000000"/>
              </w:rPr>
            </w:pPr>
            <w:r w:rsidRPr="00994364">
              <w:rPr>
                <w:rFonts w:ascii="Gill Sans MT" w:hAnsi="Gill Sans MT" w:cs="Calibri"/>
                <w:b/>
                <w:bCs/>
                <w:color w:val="000000"/>
              </w:rPr>
              <w:t>lignes des produits locaux</w:t>
            </w:r>
          </w:p>
        </w:tc>
        <w:tc>
          <w:tcPr>
            <w:tcW w:w="1433" w:type="pct"/>
            <w:tcBorders>
              <w:top w:val="single" w:sz="8" w:space="0" w:color="C0504D"/>
              <w:left w:val="single" w:sz="8" w:space="0" w:color="C0504D"/>
              <w:bottom w:val="single" w:sz="8" w:space="0" w:color="C0504D"/>
              <w:right w:val="single" w:sz="8" w:space="0" w:color="C0504D"/>
            </w:tcBorders>
            <w:shd w:val="clear" w:color="auto" w:fill="auto"/>
            <w:noWrap/>
            <w:hideMark/>
          </w:tcPr>
          <w:p w14:paraId="695CB350" w14:textId="0DB3E598" w:rsidR="00217FC1" w:rsidRPr="00994364" w:rsidRDefault="00217FC1" w:rsidP="00D41983">
            <w:pPr>
              <w:jc w:val="both"/>
              <w:rPr>
                <w:rFonts w:ascii="Gill Sans MT" w:hAnsi="Gill Sans MT" w:cs="Calibri"/>
                <w:color w:val="000000"/>
              </w:rPr>
            </w:pPr>
            <w:r w:rsidRPr="00994364">
              <w:rPr>
                <w:rFonts w:ascii="Gill Sans MT" w:hAnsi="Gill Sans MT" w:cs="Calibri"/>
                <w:color w:val="000000"/>
              </w:rPr>
              <w:t>15 127,07</w:t>
            </w:r>
          </w:p>
        </w:tc>
        <w:tc>
          <w:tcPr>
            <w:tcW w:w="992" w:type="pct"/>
            <w:tcBorders>
              <w:top w:val="single" w:sz="8" w:space="0" w:color="C0504D"/>
              <w:left w:val="single" w:sz="8" w:space="0" w:color="C0504D"/>
              <w:bottom w:val="single" w:sz="8" w:space="0" w:color="C0504D"/>
              <w:right w:val="single" w:sz="8" w:space="0" w:color="C0504D"/>
            </w:tcBorders>
            <w:shd w:val="clear" w:color="auto" w:fill="auto"/>
            <w:noWrap/>
            <w:hideMark/>
          </w:tcPr>
          <w:p w14:paraId="2457EDB7" w14:textId="77777777" w:rsidR="00217FC1" w:rsidRPr="00994364" w:rsidRDefault="00217FC1" w:rsidP="00D41983">
            <w:pPr>
              <w:jc w:val="both"/>
              <w:rPr>
                <w:rFonts w:ascii="Gill Sans MT" w:hAnsi="Gill Sans MT" w:cs="Calibri"/>
                <w:color w:val="000000"/>
              </w:rPr>
            </w:pPr>
            <w:r w:rsidRPr="00994364">
              <w:rPr>
                <w:rFonts w:ascii="Gill Sans MT" w:hAnsi="Gill Sans MT" w:cs="Calibri"/>
                <w:color w:val="000000"/>
              </w:rPr>
              <w:t>1,20%</w:t>
            </w:r>
          </w:p>
        </w:tc>
      </w:tr>
      <w:tr w:rsidR="00217FC1" w:rsidRPr="00994364" w14:paraId="430E1100" w14:textId="77777777" w:rsidTr="00217FC1">
        <w:trPr>
          <w:trHeight w:val="16"/>
        </w:trPr>
        <w:tc>
          <w:tcPr>
            <w:tcW w:w="2575"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3407992D" w14:textId="77777777" w:rsidR="00217FC1" w:rsidRPr="00994364" w:rsidRDefault="00217FC1" w:rsidP="00D41983">
            <w:pPr>
              <w:jc w:val="both"/>
              <w:rPr>
                <w:rFonts w:ascii="Gill Sans MT" w:hAnsi="Gill Sans MT" w:cs="Calibri"/>
                <w:b/>
                <w:bCs/>
                <w:color w:val="000000"/>
              </w:rPr>
            </w:pPr>
            <w:r w:rsidRPr="00994364">
              <w:rPr>
                <w:rFonts w:ascii="Gill Sans MT" w:hAnsi="Gill Sans MT" w:cs="Calibri"/>
                <w:b/>
                <w:bCs/>
                <w:color w:val="000000"/>
              </w:rPr>
              <w:t xml:space="preserve">augmentation des revenus </w:t>
            </w:r>
          </w:p>
        </w:tc>
        <w:tc>
          <w:tcPr>
            <w:tcW w:w="1433"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2FF52D1F" w14:textId="2C1153D3" w:rsidR="00217FC1" w:rsidRPr="00994364" w:rsidRDefault="00217FC1" w:rsidP="00D41983">
            <w:pPr>
              <w:jc w:val="both"/>
              <w:rPr>
                <w:rFonts w:ascii="Gill Sans MT" w:hAnsi="Gill Sans MT" w:cs="Calibri"/>
                <w:color w:val="000000"/>
              </w:rPr>
            </w:pPr>
            <w:r w:rsidRPr="00994364">
              <w:rPr>
                <w:rFonts w:ascii="Gill Sans MT" w:hAnsi="Gill Sans MT" w:cs="Calibri"/>
                <w:color w:val="000000"/>
              </w:rPr>
              <w:t>21 045,65</w:t>
            </w:r>
          </w:p>
        </w:tc>
        <w:tc>
          <w:tcPr>
            <w:tcW w:w="992"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6BD0C478" w14:textId="77777777" w:rsidR="00217FC1" w:rsidRPr="00994364" w:rsidRDefault="00217FC1" w:rsidP="00D41983">
            <w:pPr>
              <w:jc w:val="both"/>
              <w:rPr>
                <w:rFonts w:ascii="Gill Sans MT" w:hAnsi="Gill Sans MT" w:cs="Calibri"/>
                <w:color w:val="000000"/>
              </w:rPr>
            </w:pPr>
            <w:r w:rsidRPr="00994364">
              <w:rPr>
                <w:rFonts w:ascii="Gill Sans MT" w:hAnsi="Gill Sans MT" w:cs="Calibri"/>
                <w:color w:val="000000"/>
              </w:rPr>
              <w:t>1,68%</w:t>
            </w:r>
          </w:p>
        </w:tc>
      </w:tr>
      <w:tr w:rsidR="00217FC1" w:rsidRPr="00994364" w14:paraId="09B6F3C4" w14:textId="77777777" w:rsidTr="00217FC1">
        <w:trPr>
          <w:trHeight w:val="16"/>
        </w:trPr>
        <w:tc>
          <w:tcPr>
            <w:tcW w:w="2575" w:type="pct"/>
            <w:tcBorders>
              <w:top w:val="single" w:sz="8" w:space="0" w:color="C0504D"/>
              <w:left w:val="single" w:sz="8" w:space="0" w:color="C0504D"/>
              <w:bottom w:val="single" w:sz="8" w:space="0" w:color="C0504D"/>
              <w:right w:val="single" w:sz="8" w:space="0" w:color="C0504D"/>
            </w:tcBorders>
            <w:shd w:val="clear" w:color="auto" w:fill="auto"/>
            <w:noWrap/>
            <w:hideMark/>
          </w:tcPr>
          <w:p w14:paraId="0DAF0BF0" w14:textId="77777777" w:rsidR="00217FC1" w:rsidRPr="00994364" w:rsidRDefault="00217FC1" w:rsidP="00D41983">
            <w:pPr>
              <w:jc w:val="both"/>
              <w:rPr>
                <w:rFonts w:ascii="Gill Sans MT" w:hAnsi="Gill Sans MT" w:cs="Calibri"/>
                <w:b/>
                <w:bCs/>
                <w:color w:val="000000"/>
              </w:rPr>
            </w:pPr>
            <w:r w:rsidRPr="00994364">
              <w:rPr>
                <w:rFonts w:ascii="Gill Sans MT" w:hAnsi="Gill Sans MT" w:cs="Calibri"/>
                <w:b/>
                <w:bCs/>
                <w:color w:val="000000"/>
              </w:rPr>
              <w:t>promotion filière cuir</w:t>
            </w:r>
          </w:p>
        </w:tc>
        <w:tc>
          <w:tcPr>
            <w:tcW w:w="1433" w:type="pct"/>
            <w:tcBorders>
              <w:top w:val="single" w:sz="8" w:space="0" w:color="C0504D"/>
              <w:left w:val="single" w:sz="8" w:space="0" w:color="C0504D"/>
              <w:bottom w:val="single" w:sz="8" w:space="0" w:color="C0504D"/>
              <w:right w:val="single" w:sz="8" w:space="0" w:color="C0504D"/>
            </w:tcBorders>
            <w:shd w:val="clear" w:color="auto" w:fill="auto"/>
            <w:noWrap/>
            <w:hideMark/>
          </w:tcPr>
          <w:p w14:paraId="6F6AA396" w14:textId="6221372A" w:rsidR="00217FC1" w:rsidRPr="00994364" w:rsidRDefault="00217FC1" w:rsidP="00D41983">
            <w:pPr>
              <w:jc w:val="both"/>
              <w:rPr>
                <w:rFonts w:ascii="Gill Sans MT" w:hAnsi="Gill Sans MT" w:cs="Calibri"/>
                <w:color w:val="000000"/>
              </w:rPr>
            </w:pPr>
            <w:r w:rsidRPr="00994364">
              <w:rPr>
                <w:rFonts w:ascii="Gill Sans MT" w:hAnsi="Gill Sans MT" w:cs="Calibri"/>
                <w:color w:val="000000"/>
              </w:rPr>
              <w:t>52 212,27</w:t>
            </w:r>
          </w:p>
        </w:tc>
        <w:tc>
          <w:tcPr>
            <w:tcW w:w="992" w:type="pct"/>
            <w:tcBorders>
              <w:top w:val="single" w:sz="8" w:space="0" w:color="C0504D"/>
              <w:left w:val="single" w:sz="8" w:space="0" w:color="C0504D"/>
              <w:bottom w:val="single" w:sz="8" w:space="0" w:color="C0504D"/>
              <w:right w:val="single" w:sz="8" w:space="0" w:color="C0504D"/>
            </w:tcBorders>
            <w:shd w:val="clear" w:color="auto" w:fill="auto"/>
            <w:noWrap/>
            <w:hideMark/>
          </w:tcPr>
          <w:p w14:paraId="69129A51" w14:textId="77777777" w:rsidR="00217FC1" w:rsidRPr="00994364" w:rsidRDefault="00217FC1" w:rsidP="00D41983">
            <w:pPr>
              <w:jc w:val="both"/>
              <w:rPr>
                <w:rFonts w:ascii="Gill Sans MT" w:hAnsi="Gill Sans MT" w:cs="Calibri"/>
                <w:color w:val="000000"/>
              </w:rPr>
            </w:pPr>
            <w:r w:rsidRPr="00994364">
              <w:rPr>
                <w:rFonts w:ascii="Gill Sans MT" w:hAnsi="Gill Sans MT" w:cs="Calibri"/>
                <w:color w:val="000000"/>
              </w:rPr>
              <w:t>4,16%</w:t>
            </w:r>
          </w:p>
        </w:tc>
      </w:tr>
      <w:tr w:rsidR="00217FC1" w:rsidRPr="00994364" w14:paraId="1848AF28" w14:textId="77777777" w:rsidTr="00217FC1">
        <w:trPr>
          <w:trHeight w:val="16"/>
        </w:trPr>
        <w:tc>
          <w:tcPr>
            <w:tcW w:w="2575"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4AB24D9D" w14:textId="77777777" w:rsidR="00217FC1" w:rsidRPr="00994364" w:rsidRDefault="00217FC1" w:rsidP="00D41983">
            <w:pPr>
              <w:jc w:val="both"/>
              <w:rPr>
                <w:rFonts w:ascii="Gill Sans MT" w:hAnsi="Gill Sans MT" w:cs="Calibri"/>
                <w:b/>
                <w:bCs/>
                <w:color w:val="000000"/>
              </w:rPr>
            </w:pPr>
            <w:r w:rsidRPr="00994364">
              <w:rPr>
                <w:rFonts w:ascii="Gill Sans MT" w:hAnsi="Gill Sans MT" w:cs="Calibri"/>
                <w:b/>
                <w:bCs/>
                <w:color w:val="000000"/>
              </w:rPr>
              <w:t xml:space="preserve">Assurer les débouchés rentables </w:t>
            </w:r>
          </w:p>
        </w:tc>
        <w:tc>
          <w:tcPr>
            <w:tcW w:w="1433"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21247B5B" w14:textId="642685C2" w:rsidR="00217FC1" w:rsidRPr="00994364" w:rsidRDefault="00217FC1" w:rsidP="00D41983">
            <w:pPr>
              <w:jc w:val="both"/>
              <w:rPr>
                <w:rFonts w:ascii="Gill Sans MT" w:hAnsi="Gill Sans MT" w:cs="Calibri"/>
                <w:color w:val="000000"/>
              </w:rPr>
            </w:pPr>
            <w:r w:rsidRPr="00994364">
              <w:rPr>
                <w:rFonts w:ascii="Gill Sans MT" w:hAnsi="Gill Sans MT" w:cs="Calibri"/>
                <w:color w:val="000000"/>
              </w:rPr>
              <w:t>133 655,92</w:t>
            </w:r>
          </w:p>
        </w:tc>
        <w:tc>
          <w:tcPr>
            <w:tcW w:w="992"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0F9D1559" w14:textId="77777777" w:rsidR="00217FC1" w:rsidRPr="00994364" w:rsidRDefault="00217FC1" w:rsidP="00D41983">
            <w:pPr>
              <w:jc w:val="both"/>
              <w:rPr>
                <w:rFonts w:ascii="Gill Sans MT" w:hAnsi="Gill Sans MT" w:cs="Calibri"/>
                <w:color w:val="000000"/>
              </w:rPr>
            </w:pPr>
            <w:r w:rsidRPr="00994364">
              <w:rPr>
                <w:rFonts w:ascii="Gill Sans MT" w:hAnsi="Gill Sans MT" w:cs="Calibri"/>
                <w:color w:val="000000"/>
              </w:rPr>
              <w:t>10,64%</w:t>
            </w:r>
          </w:p>
        </w:tc>
      </w:tr>
      <w:tr w:rsidR="00217FC1" w:rsidRPr="00994364" w14:paraId="29F26F6C" w14:textId="77777777" w:rsidTr="00217FC1">
        <w:trPr>
          <w:trHeight w:val="16"/>
        </w:trPr>
        <w:tc>
          <w:tcPr>
            <w:tcW w:w="2575" w:type="pct"/>
            <w:tcBorders>
              <w:top w:val="single" w:sz="8" w:space="0" w:color="C0504D"/>
              <w:left w:val="single" w:sz="8" w:space="0" w:color="C0504D"/>
              <w:bottom w:val="single" w:sz="8" w:space="0" w:color="C0504D"/>
              <w:right w:val="single" w:sz="8" w:space="0" w:color="C0504D"/>
            </w:tcBorders>
            <w:shd w:val="clear" w:color="auto" w:fill="auto"/>
            <w:noWrap/>
            <w:hideMark/>
          </w:tcPr>
          <w:p w14:paraId="3774515F" w14:textId="77777777" w:rsidR="00217FC1" w:rsidRPr="00994364" w:rsidRDefault="00217FC1" w:rsidP="00D41983">
            <w:pPr>
              <w:jc w:val="both"/>
              <w:rPr>
                <w:rFonts w:ascii="Gill Sans MT" w:hAnsi="Gill Sans MT" w:cs="Calibri"/>
                <w:b/>
                <w:bCs/>
                <w:color w:val="000000"/>
              </w:rPr>
            </w:pPr>
            <w:r w:rsidRPr="00994364">
              <w:rPr>
                <w:rFonts w:ascii="Gill Sans MT" w:hAnsi="Gill Sans MT" w:cs="Calibri"/>
                <w:b/>
                <w:bCs/>
                <w:color w:val="000000"/>
              </w:rPr>
              <w:t>gestion de projet</w:t>
            </w:r>
          </w:p>
        </w:tc>
        <w:tc>
          <w:tcPr>
            <w:tcW w:w="1433" w:type="pct"/>
            <w:tcBorders>
              <w:top w:val="single" w:sz="8" w:space="0" w:color="C0504D"/>
              <w:left w:val="single" w:sz="8" w:space="0" w:color="C0504D"/>
              <w:bottom w:val="single" w:sz="8" w:space="0" w:color="C0504D"/>
              <w:right w:val="single" w:sz="8" w:space="0" w:color="C0504D"/>
            </w:tcBorders>
            <w:shd w:val="clear" w:color="auto" w:fill="auto"/>
            <w:noWrap/>
            <w:hideMark/>
          </w:tcPr>
          <w:p w14:paraId="5A31D618" w14:textId="04B90554" w:rsidR="00217FC1" w:rsidRPr="00994364" w:rsidRDefault="00217FC1" w:rsidP="00D41983">
            <w:pPr>
              <w:jc w:val="both"/>
              <w:rPr>
                <w:rFonts w:ascii="Gill Sans MT" w:hAnsi="Gill Sans MT" w:cs="Calibri"/>
                <w:color w:val="000000"/>
              </w:rPr>
            </w:pPr>
            <w:r w:rsidRPr="00994364">
              <w:rPr>
                <w:rFonts w:ascii="Gill Sans MT" w:hAnsi="Gill Sans MT" w:cs="Calibri"/>
                <w:color w:val="000000"/>
              </w:rPr>
              <w:t>399 568,52</w:t>
            </w:r>
          </w:p>
        </w:tc>
        <w:tc>
          <w:tcPr>
            <w:tcW w:w="992" w:type="pct"/>
            <w:tcBorders>
              <w:top w:val="single" w:sz="8" w:space="0" w:color="C0504D"/>
              <w:left w:val="single" w:sz="8" w:space="0" w:color="C0504D"/>
              <w:bottom w:val="single" w:sz="8" w:space="0" w:color="C0504D"/>
              <w:right w:val="single" w:sz="8" w:space="0" w:color="C0504D"/>
            </w:tcBorders>
            <w:shd w:val="clear" w:color="auto" w:fill="auto"/>
            <w:noWrap/>
            <w:hideMark/>
          </w:tcPr>
          <w:p w14:paraId="44EF4337" w14:textId="77777777" w:rsidR="00217FC1" w:rsidRPr="00994364" w:rsidRDefault="00217FC1" w:rsidP="00D41983">
            <w:pPr>
              <w:jc w:val="both"/>
              <w:rPr>
                <w:rFonts w:ascii="Gill Sans MT" w:hAnsi="Gill Sans MT" w:cs="Calibri"/>
                <w:color w:val="000000"/>
              </w:rPr>
            </w:pPr>
            <w:r w:rsidRPr="00994364">
              <w:rPr>
                <w:rFonts w:ascii="Gill Sans MT" w:hAnsi="Gill Sans MT" w:cs="Calibri"/>
                <w:color w:val="000000"/>
              </w:rPr>
              <w:t>31,82%</w:t>
            </w:r>
          </w:p>
        </w:tc>
      </w:tr>
      <w:tr w:rsidR="00217FC1" w:rsidRPr="00994364" w14:paraId="024A7BFE" w14:textId="77777777" w:rsidTr="00217FC1">
        <w:trPr>
          <w:trHeight w:val="16"/>
        </w:trPr>
        <w:tc>
          <w:tcPr>
            <w:tcW w:w="2575"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54A93EED" w14:textId="77777777" w:rsidR="00217FC1" w:rsidRPr="00994364" w:rsidRDefault="00217FC1" w:rsidP="00D41983">
            <w:pPr>
              <w:jc w:val="both"/>
              <w:rPr>
                <w:rFonts w:ascii="Gill Sans MT" w:hAnsi="Gill Sans MT" w:cs="Calibri"/>
                <w:b/>
                <w:bCs/>
                <w:color w:val="000000"/>
              </w:rPr>
            </w:pPr>
            <w:r w:rsidRPr="00994364">
              <w:rPr>
                <w:rFonts w:ascii="Gill Sans MT" w:hAnsi="Gill Sans MT" w:cs="Calibri"/>
                <w:b/>
                <w:bCs/>
                <w:color w:val="000000"/>
              </w:rPr>
              <w:t xml:space="preserve">renforcement des coopératives </w:t>
            </w:r>
          </w:p>
        </w:tc>
        <w:tc>
          <w:tcPr>
            <w:tcW w:w="1433"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121E0119" w14:textId="3C343F32" w:rsidR="00217FC1" w:rsidRPr="00994364" w:rsidRDefault="00217FC1" w:rsidP="00D41983">
            <w:pPr>
              <w:jc w:val="both"/>
              <w:rPr>
                <w:rFonts w:ascii="Gill Sans MT" w:hAnsi="Gill Sans MT" w:cs="Calibri"/>
                <w:color w:val="000000"/>
              </w:rPr>
            </w:pPr>
            <w:r w:rsidRPr="00994364">
              <w:rPr>
                <w:rFonts w:ascii="Gill Sans MT" w:hAnsi="Gill Sans MT" w:cs="Calibri"/>
                <w:color w:val="000000"/>
              </w:rPr>
              <w:t>307 781,93</w:t>
            </w:r>
          </w:p>
        </w:tc>
        <w:tc>
          <w:tcPr>
            <w:tcW w:w="992"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241CDCAC" w14:textId="77777777" w:rsidR="00217FC1" w:rsidRPr="00994364" w:rsidRDefault="00217FC1" w:rsidP="00D41983">
            <w:pPr>
              <w:jc w:val="both"/>
              <w:rPr>
                <w:rFonts w:ascii="Gill Sans MT" w:hAnsi="Gill Sans MT" w:cs="Calibri"/>
                <w:color w:val="000000"/>
              </w:rPr>
            </w:pPr>
            <w:r w:rsidRPr="00994364">
              <w:rPr>
                <w:rFonts w:ascii="Gill Sans MT" w:hAnsi="Gill Sans MT" w:cs="Calibri"/>
                <w:color w:val="000000"/>
              </w:rPr>
              <w:t>24,51%</w:t>
            </w:r>
          </w:p>
        </w:tc>
      </w:tr>
      <w:tr w:rsidR="00217FC1" w:rsidRPr="00994364" w14:paraId="2715B8EE" w14:textId="77777777" w:rsidTr="00217FC1">
        <w:trPr>
          <w:trHeight w:val="16"/>
        </w:trPr>
        <w:tc>
          <w:tcPr>
            <w:tcW w:w="2575" w:type="pct"/>
            <w:tcBorders>
              <w:top w:val="single" w:sz="8" w:space="0" w:color="C0504D"/>
              <w:left w:val="single" w:sz="8" w:space="0" w:color="C0504D"/>
              <w:bottom w:val="single" w:sz="8" w:space="0" w:color="C0504D"/>
              <w:right w:val="single" w:sz="8" w:space="0" w:color="C0504D"/>
            </w:tcBorders>
            <w:shd w:val="clear" w:color="auto" w:fill="auto"/>
            <w:noWrap/>
            <w:hideMark/>
          </w:tcPr>
          <w:p w14:paraId="7E837A04" w14:textId="77777777" w:rsidR="00217FC1" w:rsidRPr="00994364" w:rsidRDefault="00217FC1" w:rsidP="00D41983">
            <w:pPr>
              <w:jc w:val="both"/>
              <w:rPr>
                <w:rFonts w:ascii="Gill Sans MT" w:hAnsi="Gill Sans MT" w:cs="Calibri"/>
                <w:b/>
                <w:bCs/>
                <w:color w:val="000000"/>
              </w:rPr>
            </w:pPr>
            <w:r w:rsidRPr="00994364">
              <w:rPr>
                <w:rFonts w:ascii="Gill Sans MT" w:hAnsi="Gill Sans MT" w:cs="Calibri"/>
                <w:b/>
                <w:bCs/>
                <w:color w:val="000000"/>
              </w:rPr>
              <w:t>viabilité des coopératives</w:t>
            </w:r>
          </w:p>
        </w:tc>
        <w:tc>
          <w:tcPr>
            <w:tcW w:w="1433" w:type="pct"/>
            <w:tcBorders>
              <w:top w:val="single" w:sz="8" w:space="0" w:color="C0504D"/>
              <w:left w:val="single" w:sz="8" w:space="0" w:color="C0504D"/>
              <w:bottom w:val="single" w:sz="8" w:space="0" w:color="C0504D"/>
              <w:right w:val="single" w:sz="8" w:space="0" w:color="C0504D"/>
            </w:tcBorders>
            <w:shd w:val="clear" w:color="auto" w:fill="auto"/>
            <w:noWrap/>
            <w:hideMark/>
          </w:tcPr>
          <w:p w14:paraId="58015550" w14:textId="50F4F0EB" w:rsidR="00217FC1" w:rsidRPr="00994364" w:rsidRDefault="00217FC1" w:rsidP="00D41983">
            <w:pPr>
              <w:jc w:val="both"/>
              <w:rPr>
                <w:rFonts w:ascii="Gill Sans MT" w:hAnsi="Gill Sans MT" w:cs="Calibri"/>
                <w:color w:val="000000"/>
              </w:rPr>
            </w:pPr>
            <w:r w:rsidRPr="00994364">
              <w:rPr>
                <w:rFonts w:ascii="Gill Sans MT" w:hAnsi="Gill Sans MT" w:cs="Calibri"/>
                <w:color w:val="000000"/>
              </w:rPr>
              <w:t>327 000,03</w:t>
            </w:r>
          </w:p>
        </w:tc>
        <w:tc>
          <w:tcPr>
            <w:tcW w:w="992" w:type="pct"/>
            <w:tcBorders>
              <w:top w:val="single" w:sz="8" w:space="0" w:color="C0504D"/>
              <w:left w:val="single" w:sz="8" w:space="0" w:color="C0504D"/>
              <w:bottom w:val="single" w:sz="8" w:space="0" w:color="C0504D"/>
              <w:right w:val="single" w:sz="8" w:space="0" w:color="C0504D"/>
            </w:tcBorders>
            <w:shd w:val="clear" w:color="auto" w:fill="auto"/>
            <w:noWrap/>
            <w:hideMark/>
          </w:tcPr>
          <w:p w14:paraId="4632D4AD" w14:textId="77777777" w:rsidR="00217FC1" w:rsidRPr="00994364" w:rsidRDefault="00217FC1" w:rsidP="00D41983">
            <w:pPr>
              <w:jc w:val="both"/>
              <w:rPr>
                <w:rFonts w:ascii="Gill Sans MT" w:hAnsi="Gill Sans MT" w:cs="Calibri"/>
                <w:color w:val="000000"/>
              </w:rPr>
            </w:pPr>
            <w:r w:rsidRPr="00994364">
              <w:rPr>
                <w:rFonts w:ascii="Gill Sans MT" w:hAnsi="Gill Sans MT" w:cs="Calibri"/>
                <w:color w:val="000000"/>
              </w:rPr>
              <w:t>26,04%</w:t>
            </w:r>
          </w:p>
        </w:tc>
      </w:tr>
      <w:tr w:rsidR="00217FC1" w:rsidRPr="00994364" w14:paraId="4CDCEED4" w14:textId="77777777" w:rsidTr="00217FC1">
        <w:trPr>
          <w:trHeight w:val="49"/>
        </w:trPr>
        <w:tc>
          <w:tcPr>
            <w:tcW w:w="2575"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07645243" w14:textId="77777777" w:rsidR="00217FC1" w:rsidRPr="00994364" w:rsidRDefault="00217FC1" w:rsidP="00D41983">
            <w:pPr>
              <w:jc w:val="both"/>
              <w:rPr>
                <w:rFonts w:ascii="Gill Sans MT" w:hAnsi="Gill Sans MT" w:cs="Calibri"/>
                <w:b/>
                <w:bCs/>
                <w:color w:val="000000"/>
              </w:rPr>
            </w:pPr>
            <w:r w:rsidRPr="00994364">
              <w:rPr>
                <w:rFonts w:ascii="Gill Sans MT" w:hAnsi="Gill Sans MT" w:cs="Calibri"/>
                <w:b/>
                <w:bCs/>
                <w:color w:val="000000"/>
              </w:rPr>
              <w:t>Total</w:t>
            </w:r>
          </w:p>
        </w:tc>
        <w:tc>
          <w:tcPr>
            <w:tcW w:w="1433"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58C435EF" w14:textId="1720BD4C" w:rsidR="00217FC1" w:rsidRPr="00994364" w:rsidRDefault="00217FC1" w:rsidP="00D41983">
            <w:pPr>
              <w:jc w:val="both"/>
              <w:rPr>
                <w:rFonts w:ascii="Gill Sans MT" w:hAnsi="Gill Sans MT" w:cs="Calibri"/>
                <w:color w:val="000000"/>
              </w:rPr>
            </w:pPr>
            <w:r w:rsidRPr="00994364">
              <w:rPr>
                <w:rFonts w:ascii="Gill Sans MT" w:hAnsi="Gill Sans MT" w:cs="Calibri"/>
                <w:color w:val="000000"/>
              </w:rPr>
              <w:t>1 255 900,21</w:t>
            </w:r>
          </w:p>
        </w:tc>
        <w:tc>
          <w:tcPr>
            <w:tcW w:w="992"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7A55E91D" w14:textId="77777777" w:rsidR="00217FC1" w:rsidRPr="00994364" w:rsidRDefault="00217FC1" w:rsidP="00D41983">
            <w:pPr>
              <w:jc w:val="both"/>
              <w:rPr>
                <w:rFonts w:ascii="Gill Sans MT" w:hAnsi="Gill Sans MT" w:cs="Calibri"/>
                <w:color w:val="000000"/>
              </w:rPr>
            </w:pPr>
            <w:r w:rsidRPr="00994364">
              <w:rPr>
                <w:rFonts w:ascii="Gill Sans MT" w:hAnsi="Gill Sans MT" w:cs="Calibri"/>
                <w:color w:val="000000"/>
              </w:rPr>
              <w:t>100,00%</w:t>
            </w:r>
          </w:p>
        </w:tc>
      </w:tr>
    </w:tbl>
    <w:p w14:paraId="0E737B87" w14:textId="49DA7673" w:rsidR="000D165A" w:rsidRPr="00994364" w:rsidRDefault="00EF636C" w:rsidP="00340B11">
      <w:pPr>
        <w:jc w:val="both"/>
        <w:rPr>
          <w:rFonts w:ascii="Gill Sans MT" w:hAnsi="Gill Sans MT" w:cs="Calibri"/>
          <w:color w:val="000000"/>
        </w:rPr>
      </w:pPr>
      <w:r w:rsidRPr="00994364">
        <w:rPr>
          <w:rFonts w:ascii="Gill Sans MT" w:hAnsi="Gill Sans MT" w:cs="Calibri"/>
          <w:color w:val="000000"/>
        </w:rPr>
        <w:t>Source :</w:t>
      </w:r>
      <w:r w:rsidR="006D286E" w:rsidRPr="00994364">
        <w:rPr>
          <w:rFonts w:ascii="Gill Sans MT" w:hAnsi="Gill Sans MT" w:cs="Calibri"/>
          <w:color w:val="000000"/>
        </w:rPr>
        <w:t xml:space="preserve"> consultant à partir des données du projet, 2019</w:t>
      </w:r>
    </w:p>
    <w:p w14:paraId="2552AC75" w14:textId="55932A73" w:rsidR="00EF636C" w:rsidRPr="00994364" w:rsidRDefault="00EF636C" w:rsidP="00E12C64">
      <w:pPr>
        <w:pStyle w:val="Paragraphedeliste"/>
        <w:numPr>
          <w:ilvl w:val="2"/>
          <w:numId w:val="34"/>
        </w:numPr>
        <w:spacing w:before="240"/>
        <w:jc w:val="both"/>
        <w:outlineLvl w:val="2"/>
        <w:rPr>
          <w:rFonts w:ascii="Gill Sans MT" w:hAnsi="Gill Sans MT" w:cs="Segoe UI"/>
          <w:b/>
          <w:u w:val="single"/>
          <w:lang w:val="fr-FR"/>
        </w:rPr>
      </w:pPr>
      <w:bookmarkStart w:id="244" w:name="_Toc19905345"/>
      <w:bookmarkStart w:id="245" w:name="_Toc20573606"/>
      <w:r w:rsidRPr="00994364">
        <w:rPr>
          <w:rFonts w:ascii="Gill Sans MT" w:hAnsi="Gill Sans MT" w:cs="Segoe UI"/>
          <w:b/>
          <w:bCs/>
          <w:lang w:val="fr-FR"/>
        </w:rPr>
        <w:t>Analyse du niveau d’efficience des stratégies adoptées pour la réalisation des activités</w:t>
      </w:r>
      <w:bookmarkEnd w:id="244"/>
      <w:bookmarkEnd w:id="245"/>
    </w:p>
    <w:p w14:paraId="28273A10" w14:textId="09D068C7" w:rsidR="000D165A" w:rsidRPr="00994364" w:rsidRDefault="000D165A" w:rsidP="00340B11">
      <w:pPr>
        <w:pStyle w:val="Paragraphedeliste"/>
        <w:spacing w:before="240"/>
        <w:ind w:left="1224"/>
        <w:jc w:val="both"/>
        <w:outlineLvl w:val="0"/>
        <w:rPr>
          <w:rFonts w:ascii="Gill Sans MT" w:hAnsi="Gill Sans MT" w:cs="Segoe UI"/>
          <w:i/>
          <w:u w:val="single"/>
          <w:lang w:val="fr-FR"/>
        </w:rPr>
      </w:pPr>
    </w:p>
    <w:p w14:paraId="03EB33D6" w14:textId="7810F5D0"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Le développement du mouvement coopératif  des artisans grâce à l’implication de </w:t>
      </w:r>
      <w:r w:rsidR="00064767">
        <w:rPr>
          <w:rFonts w:ascii="Gill Sans MT" w:hAnsi="Gill Sans MT" w:cs="Segoe UI"/>
        </w:rPr>
        <w:t>CHASAA</w:t>
      </w:r>
      <w:r w:rsidRPr="00994364">
        <w:rPr>
          <w:rFonts w:ascii="Gill Sans MT" w:hAnsi="Gill Sans MT" w:cs="Segoe UI"/>
        </w:rPr>
        <w:t xml:space="preserve"> dans le suivi et acco</w:t>
      </w:r>
      <w:r w:rsidR="006863B8" w:rsidRPr="00994364">
        <w:rPr>
          <w:rFonts w:ascii="Gill Sans MT" w:hAnsi="Gill Sans MT" w:cs="Segoe UI"/>
        </w:rPr>
        <w:t xml:space="preserve">mpagnement des coopératives créées </w:t>
      </w:r>
      <w:r w:rsidRPr="00994364">
        <w:rPr>
          <w:rFonts w:ascii="Gill Sans MT" w:hAnsi="Gill Sans MT" w:cs="Segoe UI"/>
        </w:rPr>
        <w:t xml:space="preserve"> et dans la création des nouvelles coopératives  est une stratégie efficiente de la promotion du mouvement coopératif des artisans.  De plus, la création des </w:t>
      </w:r>
      <w:r w:rsidR="00217FC1" w:rsidRPr="00994364">
        <w:rPr>
          <w:rFonts w:ascii="Gill Sans MT" w:hAnsi="Gill Sans MT" w:cs="Segoe UI"/>
        </w:rPr>
        <w:t xml:space="preserve">points de vente </w:t>
      </w:r>
      <w:r w:rsidRPr="00994364">
        <w:rPr>
          <w:rFonts w:ascii="Gill Sans MT" w:hAnsi="Gill Sans MT" w:cs="Segoe UI"/>
        </w:rPr>
        <w:t xml:space="preserve">  des produits artisanaux dans les  hôtels, et autres endroits visités par des étrangers sont des stratégies efficientes de promotion de la commercialisation des produits artisanaux.</w:t>
      </w:r>
    </w:p>
    <w:p w14:paraId="1B505C75" w14:textId="77777777" w:rsidR="00EF636C" w:rsidRPr="00994364" w:rsidRDefault="00EF636C" w:rsidP="00340B11">
      <w:pPr>
        <w:suppressAutoHyphens/>
        <w:autoSpaceDN w:val="0"/>
        <w:jc w:val="both"/>
        <w:textAlignment w:val="baseline"/>
        <w:rPr>
          <w:rFonts w:ascii="Gill Sans MT" w:hAnsi="Gill Sans MT" w:cs="Segoe UI"/>
        </w:rPr>
      </w:pPr>
    </w:p>
    <w:p w14:paraId="713038CF" w14:textId="12125F52"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La mise en coopératives des artisans mais aussi l’introduction des systèmes d’épargne et crédit informels dans les coopératives sont </w:t>
      </w:r>
      <w:r w:rsidR="006970F7" w:rsidRPr="00994364">
        <w:rPr>
          <w:rFonts w:ascii="Gill Sans MT" w:hAnsi="Gill Sans MT" w:cs="Segoe UI"/>
        </w:rPr>
        <w:t xml:space="preserve">des </w:t>
      </w:r>
      <w:r w:rsidRPr="00994364">
        <w:rPr>
          <w:rFonts w:ascii="Gill Sans MT" w:hAnsi="Gill Sans MT" w:cs="Segoe UI"/>
        </w:rPr>
        <w:t>stratégies efficientes de mobilisation des ressources et des capitaux et des pouvoirs de négociation.</w:t>
      </w:r>
    </w:p>
    <w:p w14:paraId="3C7C9015" w14:textId="77777777" w:rsidR="00AB7467" w:rsidRPr="00994364" w:rsidRDefault="00AB7467" w:rsidP="00340B11">
      <w:pPr>
        <w:suppressAutoHyphens/>
        <w:autoSpaceDN w:val="0"/>
        <w:jc w:val="both"/>
        <w:textAlignment w:val="baseline"/>
        <w:rPr>
          <w:rFonts w:ascii="Gill Sans MT" w:hAnsi="Gill Sans MT" w:cs="Segoe UI"/>
          <w:b/>
        </w:rPr>
      </w:pPr>
    </w:p>
    <w:p w14:paraId="41909B3C" w14:textId="77777777" w:rsidR="000D165A" w:rsidRPr="00994364" w:rsidRDefault="000D165A" w:rsidP="00340B11">
      <w:pPr>
        <w:suppressAutoHyphens/>
        <w:autoSpaceDN w:val="0"/>
        <w:jc w:val="both"/>
        <w:textAlignment w:val="baseline"/>
        <w:rPr>
          <w:rFonts w:ascii="Gill Sans MT" w:hAnsi="Gill Sans MT" w:cs="Segoe UI"/>
          <w:b/>
        </w:rPr>
      </w:pPr>
      <w:r w:rsidRPr="00994364">
        <w:rPr>
          <w:rFonts w:ascii="Gill Sans MT" w:hAnsi="Gill Sans MT" w:cs="Segoe UI"/>
          <w:b/>
        </w:rPr>
        <w:t>Facteurs de succès</w:t>
      </w:r>
    </w:p>
    <w:p w14:paraId="63A0340C" w14:textId="77777777" w:rsidR="000D165A" w:rsidRPr="00994364" w:rsidRDefault="000D165A" w:rsidP="00340B11">
      <w:pPr>
        <w:suppressAutoHyphens/>
        <w:autoSpaceDN w:val="0"/>
        <w:jc w:val="both"/>
        <w:textAlignment w:val="baseline"/>
        <w:rPr>
          <w:rFonts w:ascii="Gill Sans MT" w:hAnsi="Gill Sans MT" w:cs="Segoe UI"/>
        </w:rPr>
      </w:pPr>
    </w:p>
    <w:p w14:paraId="13F995BE" w14:textId="0123071E"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L’existence des antennes provinciales de </w:t>
      </w:r>
      <w:r w:rsidR="00064767">
        <w:rPr>
          <w:rFonts w:ascii="Gill Sans MT" w:hAnsi="Gill Sans MT" w:cs="Segoe UI"/>
        </w:rPr>
        <w:t>CHASAA</w:t>
      </w:r>
      <w:r w:rsidRPr="00994364">
        <w:rPr>
          <w:rFonts w:ascii="Gill Sans MT" w:hAnsi="Gill Sans MT" w:cs="Segoe UI"/>
        </w:rPr>
        <w:t xml:space="preserve"> et la reconnaissance de </w:t>
      </w:r>
      <w:r w:rsidR="00064767">
        <w:rPr>
          <w:rFonts w:ascii="Gill Sans MT" w:hAnsi="Gill Sans MT" w:cs="Segoe UI"/>
        </w:rPr>
        <w:t>CHASAA</w:t>
      </w:r>
      <w:r w:rsidRPr="00994364">
        <w:rPr>
          <w:rFonts w:ascii="Gill Sans MT" w:hAnsi="Gill Sans MT" w:cs="Segoe UI"/>
        </w:rPr>
        <w:t xml:space="preserve"> comme acteur incontournable dans la promotion de l’art et de l’artisanat mais aussi du partenariat public privé dans </w:t>
      </w:r>
      <w:r w:rsidRPr="00994364">
        <w:rPr>
          <w:rFonts w:ascii="Gill Sans MT" w:hAnsi="Gill Sans MT" w:cs="Segoe UI"/>
        </w:rPr>
        <w:lastRenderedPageBreak/>
        <w:t xml:space="preserve">le secteur de l’art et de l’artisanat sont des facteurs facilitant la réussite de renforcement des capacités et d’encadrement des artisans par </w:t>
      </w:r>
      <w:r w:rsidR="00064767">
        <w:rPr>
          <w:rFonts w:ascii="Gill Sans MT" w:hAnsi="Gill Sans MT" w:cs="Segoe UI"/>
        </w:rPr>
        <w:t>CHASAA</w:t>
      </w:r>
      <w:r w:rsidRPr="00994364">
        <w:rPr>
          <w:rFonts w:ascii="Gill Sans MT" w:hAnsi="Gill Sans MT" w:cs="Segoe UI"/>
        </w:rPr>
        <w:t>.</w:t>
      </w:r>
    </w:p>
    <w:p w14:paraId="0728888E" w14:textId="0569B9CB" w:rsidR="00EF636C" w:rsidRPr="00994364" w:rsidRDefault="00EF636C" w:rsidP="00E12C64">
      <w:pPr>
        <w:pStyle w:val="Paragraphedeliste"/>
        <w:numPr>
          <w:ilvl w:val="2"/>
          <w:numId w:val="34"/>
        </w:numPr>
        <w:spacing w:before="240"/>
        <w:jc w:val="both"/>
        <w:outlineLvl w:val="2"/>
        <w:rPr>
          <w:rFonts w:ascii="Gill Sans MT" w:hAnsi="Gill Sans MT" w:cs="Segoe UI"/>
          <w:b/>
          <w:lang w:val="fr-FR"/>
        </w:rPr>
      </w:pPr>
      <w:bookmarkStart w:id="246" w:name="_Toc20573607"/>
      <w:bookmarkStart w:id="247" w:name="_Toc19905346"/>
      <w:r w:rsidRPr="00994364">
        <w:rPr>
          <w:rFonts w:ascii="Gill Sans MT" w:hAnsi="Gill Sans MT" w:cs="Segoe UI"/>
          <w:b/>
          <w:lang w:val="fr-FR"/>
        </w:rPr>
        <w:t>Analyse de l’adéquation des ressources disponibilisées pour l’atteinte des objectifs du projet</w:t>
      </w:r>
      <w:bookmarkEnd w:id="246"/>
    </w:p>
    <w:p w14:paraId="440958F1" w14:textId="77777777" w:rsidR="00EF636C" w:rsidRPr="00994364" w:rsidRDefault="00EF636C" w:rsidP="00340B11">
      <w:pPr>
        <w:pStyle w:val="Paragraphedeliste"/>
        <w:spacing w:before="240"/>
        <w:ind w:left="1224"/>
        <w:jc w:val="both"/>
        <w:outlineLvl w:val="0"/>
        <w:rPr>
          <w:rFonts w:ascii="Gill Sans MT" w:hAnsi="Gill Sans MT" w:cs="Segoe UI"/>
          <w:i/>
          <w:lang w:val="fr-FR"/>
        </w:rPr>
      </w:pPr>
    </w:p>
    <w:p w14:paraId="138D10A4" w14:textId="5983ED9F" w:rsidR="00C0107F" w:rsidRPr="00994364" w:rsidRDefault="000D165A" w:rsidP="0090001C">
      <w:pPr>
        <w:jc w:val="both"/>
        <w:rPr>
          <w:rFonts w:ascii="Gill Sans MT" w:eastAsia="Arial" w:hAnsi="Gill Sans MT" w:cs="Segoe UI"/>
          <w:bCs/>
          <w:lang w:bidi="en-US"/>
        </w:rPr>
      </w:pPr>
      <w:bookmarkStart w:id="248" w:name="_Toc20573608"/>
      <w:bookmarkEnd w:id="247"/>
      <w:r w:rsidRPr="00994364">
        <w:rPr>
          <w:rFonts w:ascii="Gill Sans MT" w:eastAsia="Arial" w:hAnsi="Gill Sans MT" w:cs="Segoe UI"/>
          <w:bCs/>
          <w:lang w:bidi="en-US"/>
        </w:rPr>
        <w:t>En effet, les ressources humaines allouées aux projets ont été à la hauteur des attentes des bénéficiaires. 83,9% des bénéficiaires</w:t>
      </w:r>
      <w:r w:rsidR="00DC1C1E" w:rsidRPr="00994364">
        <w:rPr>
          <w:rFonts w:ascii="Gill Sans MT" w:eastAsia="Arial" w:hAnsi="Gill Sans MT" w:cs="Segoe UI"/>
          <w:bCs/>
          <w:lang w:bidi="en-US"/>
        </w:rPr>
        <w:t xml:space="preserve"> (hommes et femmes)</w:t>
      </w:r>
      <w:r w:rsidR="0090001C" w:rsidRPr="00994364">
        <w:rPr>
          <w:rFonts w:ascii="Gill Sans MT" w:eastAsia="Arial" w:hAnsi="Gill Sans MT" w:cs="Segoe UI"/>
          <w:bCs/>
          <w:lang w:bidi="en-US"/>
        </w:rPr>
        <w:t xml:space="preserve"> et </w:t>
      </w:r>
      <w:r w:rsidR="0090001C" w:rsidRPr="00994364">
        <w:rPr>
          <w:rFonts w:ascii="Gill Sans MT" w:eastAsia="Arial" w:hAnsi="Gill Sans MT" w:cs="Segoe UI"/>
          <w:bCs/>
          <w:lang w:eastAsia="en-US" w:bidi="en-US"/>
        </w:rPr>
        <w:t>89,7 %</w:t>
      </w:r>
      <w:r w:rsidRPr="00994364">
        <w:rPr>
          <w:rFonts w:ascii="Gill Sans MT" w:eastAsia="Arial" w:hAnsi="Gill Sans MT" w:cs="Segoe UI"/>
          <w:bCs/>
          <w:lang w:bidi="en-US"/>
        </w:rPr>
        <w:t xml:space="preserve"> </w:t>
      </w:r>
      <w:r w:rsidR="00DC1C1E" w:rsidRPr="00994364">
        <w:rPr>
          <w:rFonts w:ascii="Gill Sans MT" w:eastAsia="Arial" w:hAnsi="Gill Sans MT" w:cs="Segoe UI"/>
          <w:bCs/>
          <w:lang w:bidi="en-US"/>
        </w:rPr>
        <w:t xml:space="preserve"> des femmes bénéficiaires </w:t>
      </w:r>
      <w:proofErr w:type="spellStart"/>
      <w:r w:rsidRPr="00994364">
        <w:rPr>
          <w:rFonts w:ascii="Gill Sans MT" w:eastAsia="Arial" w:hAnsi="Gill Sans MT" w:cs="Segoe UI"/>
          <w:bCs/>
          <w:lang w:bidi="en-US"/>
        </w:rPr>
        <w:t>enquêté</w:t>
      </w:r>
      <w:r w:rsidR="00B45B52">
        <w:rPr>
          <w:rFonts w:ascii="Gill Sans MT" w:eastAsia="Arial" w:hAnsi="Gill Sans MT" w:cs="Segoe UI"/>
          <w:bCs/>
          <w:lang w:bidi="en-US"/>
        </w:rPr>
        <w:t>é</w:t>
      </w:r>
      <w:r w:rsidRPr="00994364">
        <w:rPr>
          <w:rFonts w:ascii="Gill Sans MT" w:eastAsia="Arial" w:hAnsi="Gill Sans MT" w:cs="Segoe UI"/>
          <w:bCs/>
          <w:lang w:bidi="en-US"/>
        </w:rPr>
        <w:t>s</w:t>
      </w:r>
      <w:proofErr w:type="spellEnd"/>
      <w:r w:rsidRPr="00994364">
        <w:rPr>
          <w:rFonts w:ascii="Gill Sans MT" w:eastAsia="Arial" w:hAnsi="Gill Sans MT" w:cs="Segoe UI"/>
          <w:bCs/>
          <w:lang w:bidi="en-US"/>
        </w:rPr>
        <w:t xml:space="preserve"> affirment que  les personnes ressources utilisées dans la dispense des formations et accompagnement des coopératives ont été capables</w:t>
      </w:r>
      <w:r w:rsidR="006970F7" w:rsidRPr="00994364">
        <w:rPr>
          <w:rFonts w:ascii="Gill Sans MT" w:eastAsia="Arial" w:hAnsi="Gill Sans MT" w:cs="Segoe UI"/>
          <w:bCs/>
          <w:lang w:bidi="en-US"/>
        </w:rPr>
        <w:t xml:space="preserve"> d’accomplir efficacement ces tâ</w:t>
      </w:r>
      <w:r w:rsidRPr="00994364">
        <w:rPr>
          <w:rFonts w:ascii="Gill Sans MT" w:eastAsia="Arial" w:hAnsi="Gill Sans MT" w:cs="Segoe UI"/>
          <w:bCs/>
          <w:lang w:bidi="en-US"/>
        </w:rPr>
        <w:t>ches. De plus, 81,9%</w:t>
      </w:r>
      <w:r w:rsidR="002A73A9" w:rsidRPr="00994364">
        <w:rPr>
          <w:rFonts w:ascii="Gill Sans MT" w:eastAsia="Arial" w:hAnsi="Gill Sans MT" w:cs="Segoe UI"/>
          <w:bCs/>
          <w:lang w:bidi="en-US"/>
        </w:rPr>
        <w:t xml:space="preserve"> des bénéficiaires (hommes et femmes)</w:t>
      </w:r>
      <w:r w:rsidRPr="00994364">
        <w:rPr>
          <w:rFonts w:ascii="Gill Sans MT" w:eastAsia="Arial" w:hAnsi="Gill Sans MT" w:cs="Segoe UI"/>
          <w:bCs/>
          <w:lang w:bidi="en-US"/>
        </w:rPr>
        <w:t xml:space="preserve"> </w:t>
      </w:r>
      <w:r w:rsidR="002A73A9" w:rsidRPr="00994364">
        <w:rPr>
          <w:rFonts w:ascii="Gill Sans MT" w:eastAsia="Arial" w:hAnsi="Gill Sans MT" w:cs="Segoe UI"/>
          <w:bCs/>
          <w:lang w:bidi="en-US"/>
        </w:rPr>
        <w:t xml:space="preserve"> et 91,1% des femmes bénéficiaires </w:t>
      </w:r>
      <w:r w:rsidRPr="00994364">
        <w:rPr>
          <w:rFonts w:ascii="Gill Sans MT" w:eastAsia="Arial" w:hAnsi="Gill Sans MT" w:cs="Segoe UI"/>
          <w:bCs/>
          <w:lang w:bidi="en-US"/>
        </w:rPr>
        <w:t xml:space="preserve">des  bénéficiaires enquêtés sont </w:t>
      </w:r>
      <w:r w:rsidR="006970F7" w:rsidRPr="00994364">
        <w:rPr>
          <w:rFonts w:ascii="Gill Sans MT" w:eastAsia="Arial" w:hAnsi="Gill Sans MT" w:cs="Segoe UI"/>
          <w:bCs/>
          <w:lang w:bidi="en-US"/>
        </w:rPr>
        <w:t xml:space="preserve">satisfaits </w:t>
      </w:r>
      <w:r w:rsidR="00F91BA9">
        <w:rPr>
          <w:rFonts w:ascii="Gill Sans MT" w:eastAsia="Arial" w:hAnsi="Gill Sans MT" w:cs="Segoe UI"/>
          <w:bCs/>
          <w:lang w:bidi="en-US"/>
        </w:rPr>
        <w:t xml:space="preserve">du </w:t>
      </w:r>
      <w:r w:rsidRPr="00994364">
        <w:rPr>
          <w:rFonts w:ascii="Gill Sans MT" w:eastAsia="Arial" w:hAnsi="Gill Sans MT" w:cs="Segoe UI"/>
          <w:bCs/>
          <w:lang w:bidi="en-US"/>
        </w:rPr>
        <w:t>déroulement des activités alors que seulement 3% ne sont pas satisfait</w:t>
      </w:r>
      <w:r w:rsidR="006970F7" w:rsidRPr="00994364">
        <w:rPr>
          <w:rFonts w:ascii="Gill Sans MT" w:eastAsia="Arial" w:hAnsi="Gill Sans MT" w:cs="Segoe UI"/>
          <w:bCs/>
          <w:lang w:bidi="en-US"/>
        </w:rPr>
        <w:t>s</w:t>
      </w:r>
      <w:r w:rsidRPr="00994364">
        <w:rPr>
          <w:rFonts w:ascii="Gill Sans MT" w:eastAsia="Arial" w:hAnsi="Gill Sans MT" w:cs="Segoe UI"/>
          <w:bCs/>
          <w:lang w:bidi="en-US"/>
        </w:rPr>
        <w:t>.</w:t>
      </w:r>
      <w:bookmarkEnd w:id="248"/>
      <w:r w:rsidR="00C0107F" w:rsidRPr="00994364">
        <w:rPr>
          <w:rFonts w:ascii="Gill Sans MT" w:eastAsia="Arial" w:hAnsi="Gill Sans MT" w:cs="Segoe UI"/>
          <w:bCs/>
          <w:lang w:bidi="en-US"/>
        </w:rPr>
        <w:t xml:space="preserve"> </w:t>
      </w:r>
    </w:p>
    <w:p w14:paraId="6E286C18" w14:textId="77777777" w:rsidR="00C0107F" w:rsidRPr="00994364" w:rsidRDefault="00C0107F" w:rsidP="0090001C">
      <w:pPr>
        <w:jc w:val="both"/>
        <w:rPr>
          <w:rFonts w:ascii="Gill Sans MT" w:eastAsia="Arial" w:hAnsi="Gill Sans MT" w:cs="Segoe UI"/>
          <w:bCs/>
          <w:lang w:bidi="en-US"/>
        </w:rPr>
      </w:pPr>
    </w:p>
    <w:p w14:paraId="75F605D2" w14:textId="329CAAFB" w:rsidR="000D165A" w:rsidRPr="00994364" w:rsidRDefault="00C0107F" w:rsidP="0090001C">
      <w:pPr>
        <w:jc w:val="both"/>
        <w:rPr>
          <w:rFonts w:ascii="Gill Sans MT" w:eastAsia="Arial" w:hAnsi="Gill Sans MT" w:cs="Segoe UI"/>
          <w:bCs/>
          <w:lang w:eastAsia="en-US" w:bidi="en-US"/>
        </w:rPr>
      </w:pPr>
      <w:r w:rsidRPr="00994364">
        <w:rPr>
          <w:rFonts w:ascii="Gill Sans MT" w:eastAsia="Arial" w:hAnsi="Gill Sans MT" w:cs="Segoe UI"/>
          <w:bCs/>
          <w:lang w:bidi="en-US"/>
        </w:rPr>
        <w:t xml:space="preserve">Toutefois, les interventions du projet  visant  l’innovation </w:t>
      </w:r>
      <w:proofErr w:type="spellStart"/>
      <w:r w:rsidRPr="00994364">
        <w:rPr>
          <w:rFonts w:ascii="Gill Sans MT" w:eastAsia="Arial" w:hAnsi="Gill Sans MT" w:cs="Segoe UI"/>
          <w:bCs/>
          <w:lang w:bidi="en-US"/>
        </w:rPr>
        <w:t>atisanale</w:t>
      </w:r>
      <w:proofErr w:type="spellEnd"/>
      <w:r w:rsidRPr="00994364">
        <w:rPr>
          <w:rFonts w:ascii="Gill Sans MT" w:eastAsia="Arial" w:hAnsi="Gill Sans MT" w:cs="Segoe UI"/>
          <w:bCs/>
          <w:lang w:bidi="en-US"/>
        </w:rPr>
        <w:t xml:space="preserve">  et de conception des modèles des produits n’ont été efficace</w:t>
      </w:r>
      <w:r w:rsidR="00F91BA9">
        <w:rPr>
          <w:rFonts w:ascii="Gill Sans MT" w:eastAsia="Arial" w:hAnsi="Gill Sans MT" w:cs="Segoe UI"/>
          <w:bCs/>
          <w:lang w:bidi="en-US"/>
        </w:rPr>
        <w:t>s</w:t>
      </w:r>
      <w:r w:rsidRPr="00994364">
        <w:rPr>
          <w:rFonts w:ascii="Gill Sans MT" w:eastAsia="Arial" w:hAnsi="Gill Sans MT" w:cs="Segoe UI"/>
          <w:bCs/>
          <w:lang w:bidi="en-US"/>
        </w:rPr>
        <w:t xml:space="preserve"> que dans la maroquinerie, les artisans en vannerie et en </w:t>
      </w:r>
      <w:proofErr w:type="spellStart"/>
      <w:r w:rsidRPr="00994364">
        <w:rPr>
          <w:rFonts w:ascii="Gill Sans MT" w:eastAsia="Arial" w:hAnsi="Gill Sans MT" w:cs="Segoe UI"/>
          <w:bCs/>
          <w:lang w:bidi="en-US"/>
        </w:rPr>
        <w:t>serigraphe</w:t>
      </w:r>
      <w:proofErr w:type="spellEnd"/>
      <w:r w:rsidRPr="00994364">
        <w:rPr>
          <w:rFonts w:ascii="Gill Sans MT" w:eastAsia="Arial" w:hAnsi="Gill Sans MT" w:cs="Segoe UI"/>
          <w:bCs/>
          <w:lang w:bidi="en-US"/>
        </w:rPr>
        <w:t xml:space="preserve"> se sentent dépendantes en ce qui concerne la conception des modèles de produits de l’art adaptés aux besoins du marché.</w:t>
      </w:r>
    </w:p>
    <w:p w14:paraId="7A4A3628" w14:textId="3F583C9F" w:rsidR="000D165A" w:rsidRPr="00994364" w:rsidRDefault="000D165A" w:rsidP="000D7B45">
      <w:pPr>
        <w:pStyle w:val="Titre1"/>
        <w:widowControl/>
        <w:numPr>
          <w:ilvl w:val="0"/>
          <w:numId w:val="75"/>
        </w:numPr>
        <w:autoSpaceDE/>
        <w:autoSpaceDN/>
        <w:spacing w:before="100" w:beforeAutospacing="1" w:after="100" w:afterAutospacing="1"/>
        <w:jc w:val="both"/>
        <w:rPr>
          <w:rFonts w:ascii="Gill Sans MT" w:hAnsi="Gill Sans MT" w:cs="Segoe UI"/>
          <w:b w:val="0"/>
          <w:sz w:val="24"/>
          <w:szCs w:val="24"/>
          <w:lang w:val="fr-FR"/>
        </w:rPr>
      </w:pPr>
      <w:bookmarkStart w:id="249" w:name="_Toc20573609"/>
      <w:r w:rsidRPr="00994364">
        <w:rPr>
          <w:rFonts w:ascii="Gill Sans MT" w:hAnsi="Gill Sans MT" w:cs="Segoe UI"/>
          <w:b w:val="0"/>
          <w:sz w:val="24"/>
          <w:szCs w:val="24"/>
          <w:lang w:val="fr-FR"/>
        </w:rPr>
        <w:t>Il est recommandé que des formations des métiers soient portées sur les techniques de productions des objets d’art  modernes, adapté au marché local et international</w:t>
      </w:r>
      <w:bookmarkEnd w:id="249"/>
      <w:r w:rsidRPr="00994364">
        <w:rPr>
          <w:rFonts w:ascii="Gill Sans MT" w:hAnsi="Gill Sans MT" w:cs="Segoe UI"/>
          <w:b w:val="0"/>
          <w:sz w:val="24"/>
          <w:szCs w:val="24"/>
          <w:lang w:val="fr-FR"/>
        </w:rPr>
        <w:t xml:space="preserve"> </w:t>
      </w:r>
    </w:p>
    <w:p w14:paraId="00C61030" w14:textId="77777777" w:rsidR="00D5109A" w:rsidRPr="00994364" w:rsidRDefault="00D5109A" w:rsidP="00340B11">
      <w:pPr>
        <w:pStyle w:val="Titre1"/>
        <w:jc w:val="both"/>
        <w:rPr>
          <w:rFonts w:ascii="Gill Sans MT" w:hAnsi="Gill Sans MT" w:cs="Segoe UI"/>
          <w:i/>
          <w:sz w:val="24"/>
          <w:szCs w:val="24"/>
          <w:lang w:val="fr-FR"/>
        </w:rPr>
        <w:sectPr w:rsidR="00D5109A" w:rsidRPr="00994364" w:rsidSect="00494CF3">
          <w:pgSz w:w="11906" w:h="16838"/>
          <w:pgMar w:top="1417" w:right="849" w:bottom="1417" w:left="1417" w:header="708" w:footer="708" w:gutter="0"/>
          <w:cols w:space="708"/>
          <w:docGrid w:linePitch="360"/>
        </w:sectPr>
      </w:pPr>
    </w:p>
    <w:p w14:paraId="0C0C99E4" w14:textId="0B0CAFEF" w:rsidR="000D165A" w:rsidRPr="00994364" w:rsidRDefault="000D165A" w:rsidP="00340B11">
      <w:pPr>
        <w:pStyle w:val="Titre1"/>
        <w:jc w:val="both"/>
        <w:rPr>
          <w:rFonts w:ascii="Gill Sans MT" w:hAnsi="Gill Sans MT" w:cs="Segoe UI"/>
          <w:i/>
          <w:sz w:val="24"/>
          <w:szCs w:val="24"/>
          <w:lang w:val="fr-FR"/>
        </w:rPr>
      </w:pPr>
    </w:p>
    <w:p w14:paraId="1A5CE71F" w14:textId="75DCA4F9" w:rsidR="00BF757C" w:rsidRPr="00994364" w:rsidRDefault="00FA3533" w:rsidP="00E12C64">
      <w:pPr>
        <w:pStyle w:val="Titre1"/>
        <w:ind w:left="0"/>
        <w:jc w:val="both"/>
        <w:rPr>
          <w:rFonts w:ascii="Gill Sans MT" w:hAnsi="Gill Sans MT" w:cs="Segoe UI"/>
          <w:i/>
          <w:sz w:val="24"/>
          <w:szCs w:val="24"/>
          <w:lang w:val="fr-FR"/>
        </w:rPr>
      </w:pPr>
      <w:bookmarkStart w:id="250" w:name="_Toc20573610"/>
      <w:bookmarkStart w:id="251" w:name="_Toc19905347"/>
      <w:r w:rsidRPr="00994364">
        <w:rPr>
          <w:rFonts w:ascii="Gill Sans MT" w:hAnsi="Gill Sans MT" w:cs="Segoe UI"/>
          <w:i/>
          <w:sz w:val="24"/>
          <w:szCs w:val="24"/>
          <w:lang w:val="fr-FR"/>
        </w:rPr>
        <w:t>Tableau 5</w:t>
      </w:r>
      <w:r w:rsidR="007A7716" w:rsidRPr="00994364">
        <w:rPr>
          <w:rFonts w:ascii="Gill Sans MT" w:hAnsi="Gill Sans MT" w:cs="Segoe UI"/>
          <w:i/>
          <w:sz w:val="24"/>
          <w:szCs w:val="24"/>
          <w:lang w:val="fr-FR"/>
        </w:rPr>
        <w:t xml:space="preserve"> : Analyse de la </w:t>
      </w:r>
      <w:proofErr w:type="spellStart"/>
      <w:r w:rsidR="007A7716" w:rsidRPr="00994364">
        <w:rPr>
          <w:rFonts w:ascii="Gill Sans MT" w:hAnsi="Gill Sans MT" w:cs="Segoe UI"/>
          <w:i/>
          <w:sz w:val="24"/>
          <w:szCs w:val="24"/>
          <w:lang w:val="fr-FR"/>
        </w:rPr>
        <w:t>repartition</w:t>
      </w:r>
      <w:proofErr w:type="spellEnd"/>
      <w:r w:rsidR="007A7716" w:rsidRPr="00994364">
        <w:rPr>
          <w:rFonts w:ascii="Gill Sans MT" w:hAnsi="Gill Sans MT" w:cs="Segoe UI"/>
          <w:i/>
          <w:sz w:val="24"/>
          <w:szCs w:val="24"/>
          <w:lang w:val="fr-FR"/>
        </w:rPr>
        <w:t xml:space="preserve"> des ressources </w:t>
      </w:r>
      <w:proofErr w:type="spellStart"/>
      <w:r w:rsidR="007A7716" w:rsidRPr="00994364">
        <w:rPr>
          <w:rFonts w:ascii="Gill Sans MT" w:hAnsi="Gill Sans MT" w:cs="Segoe UI"/>
          <w:i/>
          <w:sz w:val="24"/>
          <w:szCs w:val="24"/>
          <w:lang w:val="fr-FR"/>
        </w:rPr>
        <w:t>budgetaires</w:t>
      </w:r>
      <w:proofErr w:type="spellEnd"/>
      <w:r w:rsidR="007A7716" w:rsidRPr="00994364">
        <w:rPr>
          <w:rFonts w:ascii="Gill Sans MT" w:hAnsi="Gill Sans MT" w:cs="Segoe UI"/>
          <w:i/>
          <w:sz w:val="24"/>
          <w:szCs w:val="24"/>
          <w:lang w:val="fr-FR"/>
        </w:rPr>
        <w:t xml:space="preserve"> par ligne </w:t>
      </w:r>
      <w:r w:rsidR="00F72EA4" w:rsidRPr="00994364">
        <w:rPr>
          <w:rFonts w:ascii="Gill Sans MT" w:hAnsi="Gill Sans MT" w:cs="Segoe UI"/>
          <w:i/>
          <w:sz w:val="24"/>
          <w:szCs w:val="24"/>
          <w:lang w:val="fr-FR"/>
        </w:rPr>
        <w:t>d’activité</w:t>
      </w:r>
      <w:bookmarkEnd w:id="250"/>
      <w:r w:rsidR="007A7716" w:rsidRPr="00994364">
        <w:rPr>
          <w:rFonts w:ascii="Gill Sans MT" w:hAnsi="Gill Sans MT" w:cs="Segoe UI"/>
          <w:i/>
          <w:sz w:val="24"/>
          <w:szCs w:val="24"/>
          <w:lang w:val="fr-FR"/>
        </w:rPr>
        <w:t xml:space="preserve"> </w:t>
      </w:r>
      <w:bookmarkEnd w:id="251"/>
    </w:p>
    <w:tbl>
      <w:tblPr>
        <w:tblW w:w="5144"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830"/>
        <w:gridCol w:w="1814"/>
        <w:gridCol w:w="911"/>
        <w:gridCol w:w="1296"/>
        <w:gridCol w:w="911"/>
        <w:gridCol w:w="1733"/>
        <w:gridCol w:w="911"/>
        <w:gridCol w:w="1056"/>
        <w:gridCol w:w="791"/>
        <w:gridCol w:w="1947"/>
        <w:gridCol w:w="1031"/>
      </w:tblGrid>
      <w:tr w:rsidR="002D1575" w:rsidRPr="00994364" w14:paraId="64AC0313" w14:textId="77777777" w:rsidTr="00D41983">
        <w:trPr>
          <w:trHeight w:val="20"/>
        </w:trPr>
        <w:tc>
          <w:tcPr>
            <w:tcW w:w="1163" w:type="pct"/>
            <w:vMerge w:val="restart"/>
            <w:tcBorders>
              <w:top w:val="single" w:sz="8" w:space="0" w:color="C0504D"/>
              <w:left w:val="single" w:sz="8" w:space="0" w:color="C0504D"/>
              <w:bottom w:val="single" w:sz="18" w:space="0" w:color="C0504D"/>
              <w:right w:val="single" w:sz="8" w:space="0" w:color="C0504D"/>
            </w:tcBorders>
            <w:shd w:val="clear" w:color="auto" w:fill="auto"/>
            <w:noWrap/>
            <w:hideMark/>
          </w:tcPr>
          <w:p w14:paraId="2FC6AFB5" w14:textId="1EADFB2B" w:rsidR="00BF757C" w:rsidRPr="00994364" w:rsidRDefault="00BF757C" w:rsidP="00D41983">
            <w:pPr>
              <w:jc w:val="both"/>
              <w:rPr>
                <w:rFonts w:ascii="Gill Sans MT" w:hAnsi="Gill Sans MT" w:cs="Calibri"/>
                <w:b/>
                <w:bCs/>
                <w:color w:val="000000"/>
              </w:rPr>
            </w:pPr>
            <w:r w:rsidRPr="00994364">
              <w:rPr>
                <w:rFonts w:ascii="Gill Sans MT" w:hAnsi="Gill Sans MT" w:cs="Calibri"/>
                <w:b/>
                <w:bCs/>
                <w:color w:val="000000"/>
              </w:rPr>
              <w:t xml:space="preserve">Type </w:t>
            </w:r>
            <w:r w:rsidR="00D5109A" w:rsidRPr="00994364">
              <w:rPr>
                <w:rFonts w:ascii="Gill Sans MT" w:hAnsi="Gill Sans MT" w:cs="Calibri"/>
                <w:b/>
                <w:bCs/>
                <w:color w:val="000000"/>
              </w:rPr>
              <w:t>d’activité</w:t>
            </w:r>
            <w:r w:rsidRPr="00994364">
              <w:rPr>
                <w:rFonts w:ascii="Gill Sans MT" w:hAnsi="Gill Sans MT" w:cs="Calibri"/>
                <w:b/>
                <w:bCs/>
                <w:color w:val="000000"/>
              </w:rPr>
              <w:t xml:space="preserve">  </w:t>
            </w:r>
          </w:p>
        </w:tc>
        <w:tc>
          <w:tcPr>
            <w:tcW w:w="2920" w:type="pct"/>
            <w:gridSpan w:val="8"/>
            <w:tcBorders>
              <w:top w:val="single" w:sz="8" w:space="0" w:color="C0504D"/>
              <w:left w:val="single" w:sz="8" w:space="0" w:color="C0504D"/>
              <w:bottom w:val="single" w:sz="18" w:space="0" w:color="C0504D"/>
              <w:right w:val="single" w:sz="8" w:space="0" w:color="C0504D"/>
            </w:tcBorders>
            <w:shd w:val="clear" w:color="auto" w:fill="auto"/>
            <w:noWrap/>
            <w:hideMark/>
          </w:tcPr>
          <w:p w14:paraId="744F6F38" w14:textId="77777777" w:rsidR="00BF757C" w:rsidRPr="00994364" w:rsidRDefault="00BF757C" w:rsidP="00D41983">
            <w:pPr>
              <w:jc w:val="both"/>
              <w:rPr>
                <w:rFonts w:ascii="Gill Sans MT" w:hAnsi="Gill Sans MT" w:cs="Calibri"/>
                <w:b/>
                <w:bCs/>
                <w:color w:val="000000"/>
              </w:rPr>
            </w:pPr>
            <w:r w:rsidRPr="00994364">
              <w:rPr>
                <w:rFonts w:ascii="Gill Sans MT" w:hAnsi="Gill Sans MT" w:cs="Calibri"/>
                <w:b/>
                <w:bCs/>
                <w:color w:val="000000"/>
              </w:rPr>
              <w:t xml:space="preserve">Période </w:t>
            </w:r>
          </w:p>
        </w:tc>
        <w:tc>
          <w:tcPr>
            <w:tcW w:w="917" w:type="pct"/>
            <w:gridSpan w:val="2"/>
            <w:vMerge w:val="restart"/>
            <w:tcBorders>
              <w:top w:val="single" w:sz="8" w:space="0" w:color="C0504D"/>
              <w:left w:val="single" w:sz="8" w:space="0" w:color="C0504D"/>
              <w:bottom w:val="single" w:sz="18" w:space="0" w:color="C0504D"/>
              <w:right w:val="single" w:sz="8" w:space="0" w:color="C0504D"/>
            </w:tcBorders>
            <w:shd w:val="clear" w:color="auto" w:fill="auto"/>
            <w:noWrap/>
            <w:hideMark/>
          </w:tcPr>
          <w:p w14:paraId="266AA797" w14:textId="77777777" w:rsidR="00BF757C" w:rsidRPr="00994364" w:rsidRDefault="00BF757C" w:rsidP="00D41983">
            <w:pPr>
              <w:jc w:val="both"/>
              <w:rPr>
                <w:rFonts w:ascii="Gill Sans MT" w:hAnsi="Gill Sans MT" w:cs="Calibri"/>
                <w:b/>
                <w:bCs/>
                <w:color w:val="000000"/>
              </w:rPr>
            </w:pPr>
            <w:r w:rsidRPr="00994364">
              <w:rPr>
                <w:rFonts w:ascii="Gill Sans MT" w:hAnsi="Gill Sans MT" w:cs="Calibri"/>
                <w:b/>
                <w:bCs/>
                <w:color w:val="000000"/>
              </w:rPr>
              <w:t xml:space="preserve"> Total 2016-2019</w:t>
            </w:r>
          </w:p>
        </w:tc>
      </w:tr>
      <w:tr w:rsidR="002D1575" w:rsidRPr="00994364" w14:paraId="20672089" w14:textId="77777777" w:rsidTr="00D41983">
        <w:trPr>
          <w:trHeight w:val="20"/>
        </w:trPr>
        <w:tc>
          <w:tcPr>
            <w:tcW w:w="1163" w:type="pct"/>
            <w:vMerge/>
            <w:tcBorders>
              <w:top w:val="single" w:sz="8" w:space="0" w:color="C0504D"/>
              <w:left w:val="single" w:sz="8" w:space="0" w:color="C0504D"/>
              <w:bottom w:val="single" w:sz="8" w:space="0" w:color="C0504D"/>
              <w:right w:val="single" w:sz="8" w:space="0" w:color="C0504D"/>
            </w:tcBorders>
            <w:shd w:val="clear" w:color="auto" w:fill="EFD3D2"/>
            <w:hideMark/>
          </w:tcPr>
          <w:p w14:paraId="35FEEB16" w14:textId="77777777" w:rsidR="00BF757C" w:rsidRPr="00994364" w:rsidRDefault="00BF757C" w:rsidP="00D41983">
            <w:pPr>
              <w:jc w:val="center"/>
              <w:rPr>
                <w:rFonts w:ascii="Gill Sans MT" w:hAnsi="Gill Sans MT" w:cs="Calibri"/>
                <w:b/>
                <w:bCs/>
                <w:color w:val="000000"/>
              </w:rPr>
            </w:pPr>
          </w:p>
        </w:tc>
        <w:tc>
          <w:tcPr>
            <w:tcW w:w="841" w:type="pct"/>
            <w:gridSpan w:val="2"/>
            <w:tcBorders>
              <w:top w:val="single" w:sz="8" w:space="0" w:color="C0504D"/>
              <w:left w:val="single" w:sz="8" w:space="0" w:color="C0504D"/>
              <w:bottom w:val="single" w:sz="8" w:space="0" w:color="C0504D"/>
              <w:right w:val="single" w:sz="8" w:space="0" w:color="C0504D"/>
            </w:tcBorders>
            <w:shd w:val="clear" w:color="auto" w:fill="EFD3D2"/>
            <w:noWrap/>
            <w:hideMark/>
          </w:tcPr>
          <w:p w14:paraId="0F8D7626"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2016</w:t>
            </w:r>
          </w:p>
        </w:tc>
        <w:tc>
          <w:tcPr>
            <w:tcW w:w="685" w:type="pct"/>
            <w:gridSpan w:val="2"/>
            <w:tcBorders>
              <w:top w:val="single" w:sz="8" w:space="0" w:color="C0504D"/>
              <w:left w:val="single" w:sz="8" w:space="0" w:color="C0504D"/>
              <w:bottom w:val="single" w:sz="8" w:space="0" w:color="C0504D"/>
              <w:right w:val="single" w:sz="8" w:space="0" w:color="C0504D"/>
            </w:tcBorders>
            <w:shd w:val="clear" w:color="auto" w:fill="EFD3D2"/>
            <w:noWrap/>
            <w:hideMark/>
          </w:tcPr>
          <w:p w14:paraId="40FA4A66"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2017</w:t>
            </w:r>
          </w:p>
        </w:tc>
        <w:tc>
          <w:tcPr>
            <w:tcW w:w="817" w:type="pct"/>
            <w:gridSpan w:val="2"/>
            <w:tcBorders>
              <w:top w:val="single" w:sz="8" w:space="0" w:color="C0504D"/>
              <w:left w:val="single" w:sz="8" w:space="0" w:color="C0504D"/>
              <w:bottom w:val="single" w:sz="8" w:space="0" w:color="C0504D"/>
              <w:right w:val="single" w:sz="8" w:space="0" w:color="C0504D"/>
            </w:tcBorders>
            <w:shd w:val="clear" w:color="auto" w:fill="EFD3D2"/>
            <w:noWrap/>
            <w:hideMark/>
          </w:tcPr>
          <w:p w14:paraId="5D05068A"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2018</w:t>
            </w:r>
          </w:p>
        </w:tc>
        <w:tc>
          <w:tcPr>
            <w:tcW w:w="577" w:type="pct"/>
            <w:gridSpan w:val="2"/>
            <w:tcBorders>
              <w:top w:val="single" w:sz="8" w:space="0" w:color="C0504D"/>
              <w:left w:val="single" w:sz="8" w:space="0" w:color="C0504D"/>
              <w:bottom w:val="single" w:sz="8" w:space="0" w:color="C0504D"/>
              <w:right w:val="single" w:sz="8" w:space="0" w:color="C0504D"/>
            </w:tcBorders>
            <w:shd w:val="clear" w:color="auto" w:fill="EFD3D2"/>
            <w:noWrap/>
            <w:hideMark/>
          </w:tcPr>
          <w:p w14:paraId="24D8D405"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2019</w:t>
            </w:r>
          </w:p>
        </w:tc>
        <w:tc>
          <w:tcPr>
            <w:tcW w:w="917" w:type="pct"/>
            <w:gridSpan w:val="2"/>
            <w:vMerge/>
            <w:tcBorders>
              <w:top w:val="single" w:sz="8" w:space="0" w:color="C0504D"/>
              <w:left w:val="single" w:sz="8" w:space="0" w:color="C0504D"/>
              <w:bottom w:val="single" w:sz="8" w:space="0" w:color="C0504D"/>
              <w:right w:val="single" w:sz="8" w:space="0" w:color="C0504D"/>
            </w:tcBorders>
            <w:shd w:val="clear" w:color="auto" w:fill="EFD3D2"/>
            <w:hideMark/>
          </w:tcPr>
          <w:p w14:paraId="2D4A8F45" w14:textId="77777777" w:rsidR="00BF757C" w:rsidRPr="00994364" w:rsidRDefault="00BF757C" w:rsidP="00D41983">
            <w:pPr>
              <w:jc w:val="center"/>
              <w:rPr>
                <w:rFonts w:ascii="Gill Sans MT" w:hAnsi="Gill Sans MT" w:cs="Calibri"/>
                <w:color w:val="000000"/>
              </w:rPr>
            </w:pPr>
          </w:p>
        </w:tc>
      </w:tr>
      <w:tr w:rsidR="002D1575" w:rsidRPr="00994364" w14:paraId="52517E14" w14:textId="77777777" w:rsidTr="00D41983">
        <w:trPr>
          <w:trHeight w:val="20"/>
        </w:trPr>
        <w:tc>
          <w:tcPr>
            <w:tcW w:w="1163" w:type="pct"/>
            <w:tcBorders>
              <w:top w:val="single" w:sz="8" w:space="0" w:color="C0504D"/>
              <w:left w:val="single" w:sz="8" w:space="0" w:color="C0504D"/>
              <w:bottom w:val="single" w:sz="8" w:space="0" w:color="C0504D"/>
              <w:right w:val="single" w:sz="8" w:space="0" w:color="C0504D"/>
            </w:tcBorders>
            <w:shd w:val="clear" w:color="auto" w:fill="auto"/>
            <w:noWrap/>
            <w:hideMark/>
          </w:tcPr>
          <w:p w14:paraId="2F57F2C6" w14:textId="77777777" w:rsidR="00BF757C" w:rsidRPr="00994364" w:rsidRDefault="00BF757C" w:rsidP="00D41983">
            <w:pPr>
              <w:jc w:val="center"/>
              <w:rPr>
                <w:rFonts w:ascii="Gill Sans MT" w:hAnsi="Gill Sans MT" w:cs="Calibri"/>
                <w:b/>
                <w:bCs/>
                <w:color w:val="000000"/>
              </w:rPr>
            </w:pPr>
            <w:r w:rsidRPr="00994364">
              <w:rPr>
                <w:rFonts w:ascii="Gill Sans MT" w:hAnsi="Gill Sans MT" w:cs="Calibri"/>
                <w:b/>
                <w:bCs/>
                <w:color w:val="000000"/>
              </w:rPr>
              <w:t>activité 0</w:t>
            </w:r>
          </w:p>
        </w:tc>
        <w:tc>
          <w:tcPr>
            <w:tcW w:w="556" w:type="pct"/>
            <w:tcBorders>
              <w:top w:val="single" w:sz="8" w:space="0" w:color="C0504D"/>
              <w:left w:val="single" w:sz="8" w:space="0" w:color="C0504D"/>
              <w:bottom w:val="single" w:sz="8" w:space="0" w:color="C0504D"/>
              <w:right w:val="single" w:sz="8" w:space="0" w:color="C0504D"/>
            </w:tcBorders>
            <w:shd w:val="clear" w:color="auto" w:fill="auto"/>
            <w:noWrap/>
            <w:hideMark/>
          </w:tcPr>
          <w:p w14:paraId="5C0968F3" w14:textId="39EF4545"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             469,29</w:t>
            </w:r>
          </w:p>
        </w:tc>
        <w:tc>
          <w:tcPr>
            <w:tcW w:w="285" w:type="pct"/>
            <w:tcBorders>
              <w:top w:val="single" w:sz="8" w:space="0" w:color="C0504D"/>
              <w:left w:val="single" w:sz="8" w:space="0" w:color="C0504D"/>
              <w:bottom w:val="single" w:sz="8" w:space="0" w:color="C0504D"/>
              <w:right w:val="single" w:sz="8" w:space="0" w:color="C0504D"/>
            </w:tcBorders>
            <w:shd w:val="clear" w:color="auto" w:fill="auto"/>
            <w:noWrap/>
            <w:hideMark/>
          </w:tcPr>
          <w:p w14:paraId="700C1601"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-0,2%</w:t>
            </w:r>
          </w:p>
        </w:tc>
        <w:tc>
          <w:tcPr>
            <w:tcW w:w="401" w:type="pct"/>
            <w:tcBorders>
              <w:top w:val="single" w:sz="8" w:space="0" w:color="C0504D"/>
              <w:left w:val="single" w:sz="8" w:space="0" w:color="C0504D"/>
              <w:bottom w:val="single" w:sz="8" w:space="0" w:color="C0504D"/>
              <w:right w:val="single" w:sz="8" w:space="0" w:color="C0504D"/>
            </w:tcBorders>
            <w:shd w:val="clear" w:color="auto" w:fill="auto"/>
            <w:noWrap/>
            <w:hideMark/>
          </w:tcPr>
          <w:p w14:paraId="1AB51B80" w14:textId="01989250"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1 109,86</w:t>
            </w:r>
          </w:p>
        </w:tc>
        <w:tc>
          <w:tcPr>
            <w:tcW w:w="285" w:type="pct"/>
            <w:tcBorders>
              <w:top w:val="single" w:sz="8" w:space="0" w:color="C0504D"/>
              <w:left w:val="single" w:sz="8" w:space="0" w:color="C0504D"/>
              <w:bottom w:val="single" w:sz="8" w:space="0" w:color="C0504D"/>
              <w:right w:val="single" w:sz="8" w:space="0" w:color="C0504D"/>
            </w:tcBorders>
            <w:shd w:val="clear" w:color="auto" w:fill="auto"/>
            <w:noWrap/>
            <w:hideMark/>
          </w:tcPr>
          <w:p w14:paraId="30ECCFFF"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0,3%</w:t>
            </w:r>
          </w:p>
        </w:tc>
        <w:tc>
          <w:tcPr>
            <w:tcW w:w="532" w:type="pct"/>
            <w:tcBorders>
              <w:top w:val="single" w:sz="8" w:space="0" w:color="C0504D"/>
              <w:left w:val="single" w:sz="8" w:space="0" w:color="C0504D"/>
              <w:bottom w:val="single" w:sz="8" w:space="0" w:color="C0504D"/>
              <w:right w:val="single" w:sz="8" w:space="0" w:color="C0504D"/>
            </w:tcBorders>
            <w:shd w:val="clear" w:color="auto" w:fill="auto"/>
            <w:noWrap/>
            <w:hideMark/>
          </w:tcPr>
          <w:p w14:paraId="07F442F4" w14:textId="5531A57C"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         1 131,75</w:t>
            </w:r>
          </w:p>
        </w:tc>
        <w:tc>
          <w:tcPr>
            <w:tcW w:w="285" w:type="pct"/>
            <w:tcBorders>
              <w:top w:val="single" w:sz="8" w:space="0" w:color="C0504D"/>
              <w:left w:val="single" w:sz="8" w:space="0" w:color="C0504D"/>
              <w:bottom w:val="single" w:sz="8" w:space="0" w:color="C0504D"/>
              <w:right w:val="single" w:sz="8" w:space="0" w:color="C0504D"/>
            </w:tcBorders>
            <w:shd w:val="clear" w:color="auto" w:fill="auto"/>
            <w:noWrap/>
            <w:hideMark/>
          </w:tcPr>
          <w:p w14:paraId="40B951E6"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-0,2%</w:t>
            </w:r>
          </w:p>
        </w:tc>
        <w:tc>
          <w:tcPr>
            <w:tcW w:w="328" w:type="pct"/>
            <w:tcBorders>
              <w:top w:val="single" w:sz="8" w:space="0" w:color="C0504D"/>
              <w:left w:val="single" w:sz="8" w:space="0" w:color="C0504D"/>
              <w:bottom w:val="single" w:sz="8" w:space="0" w:color="C0504D"/>
              <w:right w:val="single" w:sz="8" w:space="0" w:color="C0504D"/>
            </w:tcBorders>
            <w:shd w:val="clear" w:color="auto" w:fill="auto"/>
            <w:noWrap/>
            <w:hideMark/>
          </w:tcPr>
          <w:p w14:paraId="2087B46E" w14:textId="4443B56A"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w:t>
            </w:r>
          </w:p>
        </w:tc>
        <w:tc>
          <w:tcPr>
            <w:tcW w:w="248" w:type="pct"/>
            <w:tcBorders>
              <w:top w:val="single" w:sz="8" w:space="0" w:color="C0504D"/>
              <w:left w:val="single" w:sz="8" w:space="0" w:color="C0504D"/>
              <w:bottom w:val="single" w:sz="8" w:space="0" w:color="C0504D"/>
              <w:right w:val="single" w:sz="8" w:space="0" w:color="C0504D"/>
            </w:tcBorders>
            <w:shd w:val="clear" w:color="auto" w:fill="auto"/>
            <w:noWrap/>
            <w:hideMark/>
          </w:tcPr>
          <w:p w14:paraId="1121AB91"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0,0%</w:t>
            </w:r>
          </w:p>
        </w:tc>
        <w:tc>
          <w:tcPr>
            <w:tcW w:w="596" w:type="pct"/>
            <w:tcBorders>
              <w:top w:val="single" w:sz="8" w:space="0" w:color="C0504D"/>
              <w:left w:val="single" w:sz="8" w:space="0" w:color="C0504D"/>
              <w:bottom w:val="single" w:sz="8" w:space="0" w:color="C0504D"/>
              <w:right w:val="single" w:sz="8" w:space="0" w:color="C0504D"/>
            </w:tcBorders>
            <w:shd w:val="clear" w:color="auto" w:fill="auto"/>
            <w:noWrap/>
            <w:hideMark/>
          </w:tcPr>
          <w:p w14:paraId="53BF97B7" w14:textId="7493739A" w:rsidR="00BF757C" w:rsidRPr="00994364" w:rsidRDefault="00AB7467" w:rsidP="00D41983">
            <w:pPr>
              <w:jc w:val="center"/>
              <w:rPr>
                <w:rFonts w:ascii="Gill Sans MT" w:hAnsi="Gill Sans MT" w:cs="Calibri"/>
                <w:color w:val="000000"/>
              </w:rPr>
            </w:pPr>
            <w:r w:rsidRPr="00994364">
              <w:rPr>
                <w:rFonts w:ascii="Gill Sans MT" w:hAnsi="Gill Sans MT" w:cs="Calibri"/>
                <w:color w:val="000000"/>
              </w:rPr>
              <w:t xml:space="preserve">-               </w:t>
            </w:r>
            <w:r w:rsidR="00BF757C" w:rsidRPr="00994364">
              <w:rPr>
                <w:rFonts w:ascii="Gill Sans MT" w:hAnsi="Gill Sans MT" w:cs="Calibri"/>
                <w:color w:val="000000"/>
              </w:rPr>
              <w:t>491,18</w:t>
            </w:r>
          </w:p>
        </w:tc>
        <w:tc>
          <w:tcPr>
            <w:tcW w:w="321" w:type="pct"/>
            <w:tcBorders>
              <w:top w:val="single" w:sz="8" w:space="0" w:color="C0504D"/>
              <w:left w:val="single" w:sz="8" w:space="0" w:color="C0504D"/>
              <w:bottom w:val="single" w:sz="8" w:space="0" w:color="C0504D"/>
              <w:right w:val="single" w:sz="8" w:space="0" w:color="C0504D"/>
            </w:tcBorders>
            <w:shd w:val="clear" w:color="auto" w:fill="auto"/>
            <w:noWrap/>
            <w:hideMark/>
          </w:tcPr>
          <w:p w14:paraId="782C309A"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-0,04%</w:t>
            </w:r>
          </w:p>
        </w:tc>
      </w:tr>
      <w:tr w:rsidR="002D1575" w:rsidRPr="00994364" w14:paraId="424F8CAE" w14:textId="77777777" w:rsidTr="00D41983">
        <w:trPr>
          <w:trHeight w:val="20"/>
        </w:trPr>
        <w:tc>
          <w:tcPr>
            <w:tcW w:w="1163"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1B5EA1F4" w14:textId="57C6E1D1" w:rsidR="00BF757C" w:rsidRPr="00994364" w:rsidRDefault="00BF757C" w:rsidP="00D41983">
            <w:pPr>
              <w:jc w:val="center"/>
              <w:rPr>
                <w:rFonts w:ascii="Gill Sans MT" w:hAnsi="Gill Sans MT" w:cs="Calibri"/>
                <w:b/>
                <w:bCs/>
                <w:color w:val="000000"/>
              </w:rPr>
            </w:pPr>
            <w:r w:rsidRPr="00994364">
              <w:rPr>
                <w:rFonts w:ascii="Gill Sans MT" w:hAnsi="Gill Sans MT" w:cs="Calibri"/>
                <w:b/>
                <w:bCs/>
                <w:color w:val="000000"/>
              </w:rPr>
              <w:t>lignes des produits locaux</w:t>
            </w:r>
          </w:p>
        </w:tc>
        <w:tc>
          <w:tcPr>
            <w:tcW w:w="556"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1877DB92" w14:textId="26967BFB"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9 481,07</w:t>
            </w:r>
          </w:p>
        </w:tc>
        <w:tc>
          <w:tcPr>
            <w:tcW w:w="285"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492F1FEB"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4,5%</w:t>
            </w:r>
          </w:p>
        </w:tc>
        <w:tc>
          <w:tcPr>
            <w:tcW w:w="401"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2FE856D5" w14:textId="21846290"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5 646,00</w:t>
            </w:r>
          </w:p>
        </w:tc>
        <w:tc>
          <w:tcPr>
            <w:tcW w:w="285"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7F5808C2"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1,4%</w:t>
            </w:r>
          </w:p>
        </w:tc>
        <w:tc>
          <w:tcPr>
            <w:tcW w:w="532"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6F550371" w14:textId="3D421CB4"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w:t>
            </w:r>
          </w:p>
        </w:tc>
        <w:tc>
          <w:tcPr>
            <w:tcW w:w="285"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2B7207C1"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0,0%</w:t>
            </w:r>
          </w:p>
        </w:tc>
        <w:tc>
          <w:tcPr>
            <w:tcW w:w="328"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50A03AC6" w14:textId="2D848B55"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w:t>
            </w:r>
          </w:p>
        </w:tc>
        <w:tc>
          <w:tcPr>
            <w:tcW w:w="248"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2DFB9898"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0,0%</w:t>
            </w:r>
          </w:p>
        </w:tc>
        <w:tc>
          <w:tcPr>
            <w:tcW w:w="596"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2819D0D1" w14:textId="08A230F9"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15 127,07</w:t>
            </w:r>
          </w:p>
        </w:tc>
        <w:tc>
          <w:tcPr>
            <w:tcW w:w="321"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016CB45A"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1,20%</w:t>
            </w:r>
          </w:p>
        </w:tc>
      </w:tr>
      <w:tr w:rsidR="002D1575" w:rsidRPr="00994364" w14:paraId="0FCC0402" w14:textId="77777777" w:rsidTr="00D41983">
        <w:trPr>
          <w:trHeight w:val="20"/>
        </w:trPr>
        <w:tc>
          <w:tcPr>
            <w:tcW w:w="1163" w:type="pct"/>
            <w:tcBorders>
              <w:top w:val="single" w:sz="8" w:space="0" w:color="C0504D"/>
              <w:left w:val="single" w:sz="8" w:space="0" w:color="C0504D"/>
              <w:bottom w:val="single" w:sz="8" w:space="0" w:color="C0504D"/>
              <w:right w:val="single" w:sz="8" w:space="0" w:color="C0504D"/>
            </w:tcBorders>
            <w:shd w:val="clear" w:color="auto" w:fill="auto"/>
            <w:noWrap/>
            <w:hideMark/>
          </w:tcPr>
          <w:p w14:paraId="00D4BA98" w14:textId="513D7714" w:rsidR="00BF757C" w:rsidRPr="00994364" w:rsidRDefault="00BF757C" w:rsidP="00D41983">
            <w:pPr>
              <w:jc w:val="center"/>
              <w:rPr>
                <w:rFonts w:ascii="Gill Sans MT" w:hAnsi="Gill Sans MT" w:cs="Calibri"/>
                <w:b/>
                <w:bCs/>
                <w:color w:val="000000"/>
              </w:rPr>
            </w:pPr>
            <w:r w:rsidRPr="00994364">
              <w:rPr>
                <w:rFonts w:ascii="Gill Sans MT" w:hAnsi="Gill Sans MT" w:cs="Calibri"/>
                <w:b/>
                <w:bCs/>
                <w:color w:val="000000"/>
              </w:rPr>
              <w:t>augmentation des revenus</w:t>
            </w:r>
          </w:p>
        </w:tc>
        <w:tc>
          <w:tcPr>
            <w:tcW w:w="556" w:type="pct"/>
            <w:tcBorders>
              <w:top w:val="single" w:sz="8" w:space="0" w:color="C0504D"/>
              <w:left w:val="single" w:sz="8" w:space="0" w:color="C0504D"/>
              <w:bottom w:val="single" w:sz="8" w:space="0" w:color="C0504D"/>
              <w:right w:val="single" w:sz="8" w:space="0" w:color="C0504D"/>
            </w:tcBorders>
            <w:shd w:val="clear" w:color="auto" w:fill="auto"/>
            <w:noWrap/>
            <w:hideMark/>
          </w:tcPr>
          <w:p w14:paraId="7C070DD1" w14:textId="3F8A65EF"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605,36</w:t>
            </w:r>
          </w:p>
        </w:tc>
        <w:tc>
          <w:tcPr>
            <w:tcW w:w="285" w:type="pct"/>
            <w:tcBorders>
              <w:top w:val="single" w:sz="8" w:space="0" w:color="C0504D"/>
              <w:left w:val="single" w:sz="8" w:space="0" w:color="C0504D"/>
              <w:bottom w:val="single" w:sz="8" w:space="0" w:color="C0504D"/>
              <w:right w:val="single" w:sz="8" w:space="0" w:color="C0504D"/>
            </w:tcBorders>
            <w:shd w:val="clear" w:color="auto" w:fill="auto"/>
            <w:noWrap/>
            <w:hideMark/>
          </w:tcPr>
          <w:p w14:paraId="35A9F866"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0,3%</w:t>
            </w:r>
          </w:p>
        </w:tc>
        <w:tc>
          <w:tcPr>
            <w:tcW w:w="401" w:type="pct"/>
            <w:tcBorders>
              <w:top w:val="single" w:sz="8" w:space="0" w:color="C0504D"/>
              <w:left w:val="single" w:sz="8" w:space="0" w:color="C0504D"/>
              <w:bottom w:val="single" w:sz="8" w:space="0" w:color="C0504D"/>
              <w:right w:val="single" w:sz="8" w:space="0" w:color="C0504D"/>
            </w:tcBorders>
            <w:shd w:val="clear" w:color="auto" w:fill="auto"/>
            <w:noWrap/>
            <w:hideMark/>
          </w:tcPr>
          <w:p w14:paraId="54AB2E74" w14:textId="20E87352"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20 440,29</w:t>
            </w:r>
          </w:p>
        </w:tc>
        <w:tc>
          <w:tcPr>
            <w:tcW w:w="285" w:type="pct"/>
            <w:tcBorders>
              <w:top w:val="single" w:sz="8" w:space="0" w:color="C0504D"/>
              <w:left w:val="single" w:sz="8" w:space="0" w:color="C0504D"/>
              <w:bottom w:val="single" w:sz="8" w:space="0" w:color="C0504D"/>
              <w:right w:val="single" w:sz="8" w:space="0" w:color="C0504D"/>
            </w:tcBorders>
            <w:shd w:val="clear" w:color="auto" w:fill="auto"/>
            <w:noWrap/>
            <w:hideMark/>
          </w:tcPr>
          <w:p w14:paraId="46220A55"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4,9%</w:t>
            </w:r>
          </w:p>
        </w:tc>
        <w:tc>
          <w:tcPr>
            <w:tcW w:w="532" w:type="pct"/>
            <w:tcBorders>
              <w:top w:val="single" w:sz="8" w:space="0" w:color="C0504D"/>
              <w:left w:val="single" w:sz="8" w:space="0" w:color="C0504D"/>
              <w:bottom w:val="single" w:sz="8" w:space="0" w:color="C0504D"/>
              <w:right w:val="single" w:sz="8" w:space="0" w:color="C0504D"/>
            </w:tcBorders>
            <w:shd w:val="clear" w:color="auto" w:fill="auto"/>
            <w:noWrap/>
            <w:hideMark/>
          </w:tcPr>
          <w:p w14:paraId="22F331D4" w14:textId="69981112"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w:t>
            </w:r>
          </w:p>
        </w:tc>
        <w:tc>
          <w:tcPr>
            <w:tcW w:w="285" w:type="pct"/>
            <w:tcBorders>
              <w:top w:val="single" w:sz="8" w:space="0" w:color="C0504D"/>
              <w:left w:val="single" w:sz="8" w:space="0" w:color="C0504D"/>
              <w:bottom w:val="single" w:sz="8" w:space="0" w:color="C0504D"/>
              <w:right w:val="single" w:sz="8" w:space="0" w:color="C0504D"/>
            </w:tcBorders>
            <w:shd w:val="clear" w:color="auto" w:fill="auto"/>
            <w:noWrap/>
            <w:hideMark/>
          </w:tcPr>
          <w:p w14:paraId="66CB4869"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0,0%</w:t>
            </w:r>
          </w:p>
        </w:tc>
        <w:tc>
          <w:tcPr>
            <w:tcW w:w="328" w:type="pct"/>
            <w:tcBorders>
              <w:top w:val="single" w:sz="8" w:space="0" w:color="C0504D"/>
              <w:left w:val="single" w:sz="8" w:space="0" w:color="C0504D"/>
              <w:bottom w:val="single" w:sz="8" w:space="0" w:color="C0504D"/>
              <w:right w:val="single" w:sz="8" w:space="0" w:color="C0504D"/>
            </w:tcBorders>
            <w:shd w:val="clear" w:color="auto" w:fill="auto"/>
            <w:noWrap/>
            <w:hideMark/>
          </w:tcPr>
          <w:p w14:paraId="1FA5DF67" w14:textId="1DD7093E"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w:t>
            </w:r>
          </w:p>
        </w:tc>
        <w:tc>
          <w:tcPr>
            <w:tcW w:w="248" w:type="pct"/>
            <w:tcBorders>
              <w:top w:val="single" w:sz="8" w:space="0" w:color="C0504D"/>
              <w:left w:val="single" w:sz="8" w:space="0" w:color="C0504D"/>
              <w:bottom w:val="single" w:sz="8" w:space="0" w:color="C0504D"/>
              <w:right w:val="single" w:sz="8" w:space="0" w:color="C0504D"/>
            </w:tcBorders>
            <w:shd w:val="clear" w:color="auto" w:fill="auto"/>
            <w:noWrap/>
            <w:hideMark/>
          </w:tcPr>
          <w:p w14:paraId="3978448A"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0,0%</w:t>
            </w:r>
          </w:p>
        </w:tc>
        <w:tc>
          <w:tcPr>
            <w:tcW w:w="596" w:type="pct"/>
            <w:tcBorders>
              <w:top w:val="single" w:sz="8" w:space="0" w:color="C0504D"/>
              <w:left w:val="single" w:sz="8" w:space="0" w:color="C0504D"/>
              <w:bottom w:val="single" w:sz="8" w:space="0" w:color="C0504D"/>
              <w:right w:val="single" w:sz="8" w:space="0" w:color="C0504D"/>
            </w:tcBorders>
            <w:shd w:val="clear" w:color="auto" w:fill="auto"/>
            <w:noWrap/>
            <w:hideMark/>
          </w:tcPr>
          <w:p w14:paraId="55EA3EF8" w14:textId="21384F20"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21 045,65</w:t>
            </w:r>
          </w:p>
        </w:tc>
        <w:tc>
          <w:tcPr>
            <w:tcW w:w="321" w:type="pct"/>
            <w:tcBorders>
              <w:top w:val="single" w:sz="8" w:space="0" w:color="C0504D"/>
              <w:left w:val="single" w:sz="8" w:space="0" w:color="C0504D"/>
              <w:bottom w:val="single" w:sz="8" w:space="0" w:color="C0504D"/>
              <w:right w:val="single" w:sz="8" w:space="0" w:color="C0504D"/>
            </w:tcBorders>
            <w:shd w:val="clear" w:color="auto" w:fill="auto"/>
            <w:noWrap/>
            <w:hideMark/>
          </w:tcPr>
          <w:p w14:paraId="167E8BF5"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1,68%</w:t>
            </w:r>
          </w:p>
        </w:tc>
      </w:tr>
      <w:tr w:rsidR="002D1575" w:rsidRPr="00994364" w14:paraId="5A0CC624" w14:textId="77777777" w:rsidTr="00D41983">
        <w:trPr>
          <w:trHeight w:val="20"/>
        </w:trPr>
        <w:tc>
          <w:tcPr>
            <w:tcW w:w="1163"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20C27794" w14:textId="77777777" w:rsidR="00BF757C" w:rsidRPr="00994364" w:rsidRDefault="00BF757C" w:rsidP="00D41983">
            <w:pPr>
              <w:jc w:val="center"/>
              <w:rPr>
                <w:rFonts w:ascii="Gill Sans MT" w:hAnsi="Gill Sans MT" w:cs="Calibri"/>
                <w:b/>
                <w:bCs/>
                <w:color w:val="000000"/>
              </w:rPr>
            </w:pPr>
            <w:r w:rsidRPr="00994364">
              <w:rPr>
                <w:rFonts w:ascii="Gill Sans MT" w:hAnsi="Gill Sans MT" w:cs="Calibri"/>
                <w:b/>
                <w:bCs/>
                <w:color w:val="000000"/>
              </w:rPr>
              <w:t>promotion filière cuir</w:t>
            </w:r>
          </w:p>
        </w:tc>
        <w:tc>
          <w:tcPr>
            <w:tcW w:w="556"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5F721ABE" w14:textId="22DFF4D5"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18 053,22</w:t>
            </w:r>
          </w:p>
        </w:tc>
        <w:tc>
          <w:tcPr>
            <w:tcW w:w="285"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3778CAC8"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8,5%</w:t>
            </w:r>
          </w:p>
        </w:tc>
        <w:tc>
          <w:tcPr>
            <w:tcW w:w="401"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300839BE" w14:textId="6352495E"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34 139,55</w:t>
            </w:r>
          </w:p>
        </w:tc>
        <w:tc>
          <w:tcPr>
            <w:tcW w:w="285"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469BF4C1"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8,2%</w:t>
            </w:r>
          </w:p>
        </w:tc>
        <w:tc>
          <w:tcPr>
            <w:tcW w:w="532"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68097BEF" w14:textId="2B344330"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w:t>
            </w:r>
          </w:p>
        </w:tc>
        <w:tc>
          <w:tcPr>
            <w:tcW w:w="285"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4EE46846"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0,0%</w:t>
            </w:r>
          </w:p>
        </w:tc>
        <w:tc>
          <w:tcPr>
            <w:tcW w:w="328"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2B812736" w14:textId="687B7B3B"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19,50</w:t>
            </w:r>
          </w:p>
        </w:tc>
        <w:tc>
          <w:tcPr>
            <w:tcW w:w="248"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14CA1E08"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0,5%</w:t>
            </w:r>
          </w:p>
        </w:tc>
        <w:tc>
          <w:tcPr>
            <w:tcW w:w="596"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28EEE376" w14:textId="26651C89"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52 212,27</w:t>
            </w:r>
          </w:p>
        </w:tc>
        <w:tc>
          <w:tcPr>
            <w:tcW w:w="321"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6F98F570"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4,16%</w:t>
            </w:r>
          </w:p>
        </w:tc>
      </w:tr>
      <w:tr w:rsidR="002D1575" w:rsidRPr="00994364" w14:paraId="737F8F2A" w14:textId="77777777" w:rsidTr="00D41983">
        <w:trPr>
          <w:trHeight w:val="20"/>
        </w:trPr>
        <w:tc>
          <w:tcPr>
            <w:tcW w:w="1163" w:type="pct"/>
            <w:tcBorders>
              <w:top w:val="single" w:sz="8" w:space="0" w:color="C0504D"/>
              <w:left w:val="single" w:sz="8" w:space="0" w:color="C0504D"/>
              <w:bottom w:val="single" w:sz="8" w:space="0" w:color="C0504D"/>
              <w:right w:val="single" w:sz="8" w:space="0" w:color="C0504D"/>
            </w:tcBorders>
            <w:shd w:val="clear" w:color="auto" w:fill="auto"/>
            <w:noWrap/>
            <w:hideMark/>
          </w:tcPr>
          <w:p w14:paraId="371A480B" w14:textId="10048D16" w:rsidR="00BF757C" w:rsidRPr="00994364" w:rsidRDefault="00BF757C" w:rsidP="00D41983">
            <w:pPr>
              <w:jc w:val="center"/>
              <w:rPr>
                <w:rFonts w:ascii="Gill Sans MT" w:hAnsi="Gill Sans MT" w:cs="Calibri"/>
                <w:b/>
                <w:bCs/>
                <w:color w:val="000000"/>
              </w:rPr>
            </w:pPr>
            <w:r w:rsidRPr="00994364">
              <w:rPr>
                <w:rFonts w:ascii="Gill Sans MT" w:hAnsi="Gill Sans MT" w:cs="Calibri"/>
                <w:b/>
                <w:bCs/>
                <w:color w:val="000000"/>
              </w:rPr>
              <w:t>Assurer les débouchés rentables</w:t>
            </w:r>
          </w:p>
        </w:tc>
        <w:tc>
          <w:tcPr>
            <w:tcW w:w="556" w:type="pct"/>
            <w:tcBorders>
              <w:top w:val="single" w:sz="8" w:space="0" w:color="C0504D"/>
              <w:left w:val="single" w:sz="8" w:space="0" w:color="C0504D"/>
              <w:bottom w:val="single" w:sz="8" w:space="0" w:color="C0504D"/>
              <w:right w:val="single" w:sz="8" w:space="0" w:color="C0504D"/>
            </w:tcBorders>
            <w:shd w:val="clear" w:color="auto" w:fill="auto"/>
            <w:noWrap/>
            <w:hideMark/>
          </w:tcPr>
          <w:p w14:paraId="064A963B" w14:textId="756B031F"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43 318,17</w:t>
            </w:r>
          </w:p>
        </w:tc>
        <w:tc>
          <w:tcPr>
            <w:tcW w:w="285" w:type="pct"/>
            <w:tcBorders>
              <w:top w:val="single" w:sz="8" w:space="0" w:color="C0504D"/>
              <w:left w:val="single" w:sz="8" w:space="0" w:color="C0504D"/>
              <w:bottom w:val="single" w:sz="8" w:space="0" w:color="C0504D"/>
              <w:right w:val="single" w:sz="8" w:space="0" w:color="C0504D"/>
            </w:tcBorders>
            <w:shd w:val="clear" w:color="auto" w:fill="auto"/>
            <w:noWrap/>
            <w:hideMark/>
          </w:tcPr>
          <w:p w14:paraId="76720CCD"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20,4%</w:t>
            </w:r>
          </w:p>
        </w:tc>
        <w:tc>
          <w:tcPr>
            <w:tcW w:w="401" w:type="pct"/>
            <w:tcBorders>
              <w:top w:val="single" w:sz="8" w:space="0" w:color="C0504D"/>
              <w:left w:val="single" w:sz="8" w:space="0" w:color="C0504D"/>
              <w:bottom w:val="single" w:sz="8" w:space="0" w:color="C0504D"/>
              <w:right w:val="single" w:sz="8" w:space="0" w:color="C0504D"/>
            </w:tcBorders>
            <w:shd w:val="clear" w:color="auto" w:fill="auto"/>
            <w:noWrap/>
            <w:hideMark/>
          </w:tcPr>
          <w:p w14:paraId="10621D98" w14:textId="7C1FCB8C"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81 851,29</w:t>
            </w:r>
          </w:p>
        </w:tc>
        <w:tc>
          <w:tcPr>
            <w:tcW w:w="285" w:type="pct"/>
            <w:tcBorders>
              <w:top w:val="single" w:sz="8" w:space="0" w:color="C0504D"/>
              <w:left w:val="single" w:sz="8" w:space="0" w:color="C0504D"/>
              <w:bottom w:val="single" w:sz="8" w:space="0" w:color="C0504D"/>
              <w:right w:val="single" w:sz="8" w:space="0" w:color="C0504D"/>
            </w:tcBorders>
            <w:shd w:val="clear" w:color="auto" w:fill="auto"/>
            <w:noWrap/>
            <w:hideMark/>
          </w:tcPr>
          <w:p w14:paraId="1F161322"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19,7%</w:t>
            </w:r>
          </w:p>
        </w:tc>
        <w:tc>
          <w:tcPr>
            <w:tcW w:w="532" w:type="pct"/>
            <w:tcBorders>
              <w:top w:val="single" w:sz="8" w:space="0" w:color="C0504D"/>
              <w:left w:val="single" w:sz="8" w:space="0" w:color="C0504D"/>
              <w:bottom w:val="single" w:sz="8" w:space="0" w:color="C0504D"/>
              <w:right w:val="single" w:sz="8" w:space="0" w:color="C0504D"/>
            </w:tcBorders>
            <w:shd w:val="clear" w:color="auto" w:fill="auto"/>
            <w:noWrap/>
            <w:hideMark/>
          </w:tcPr>
          <w:p w14:paraId="2CE8BAB2" w14:textId="6214C54A"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8 486,46</w:t>
            </w:r>
          </w:p>
        </w:tc>
        <w:tc>
          <w:tcPr>
            <w:tcW w:w="285" w:type="pct"/>
            <w:tcBorders>
              <w:top w:val="single" w:sz="8" w:space="0" w:color="C0504D"/>
              <w:left w:val="single" w:sz="8" w:space="0" w:color="C0504D"/>
              <w:bottom w:val="single" w:sz="8" w:space="0" w:color="C0504D"/>
              <w:right w:val="single" w:sz="8" w:space="0" w:color="C0504D"/>
            </w:tcBorders>
            <w:shd w:val="clear" w:color="auto" w:fill="auto"/>
            <w:noWrap/>
            <w:hideMark/>
          </w:tcPr>
          <w:p w14:paraId="774F131B"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1,4%</w:t>
            </w:r>
          </w:p>
        </w:tc>
        <w:tc>
          <w:tcPr>
            <w:tcW w:w="328" w:type="pct"/>
            <w:tcBorders>
              <w:top w:val="single" w:sz="8" w:space="0" w:color="C0504D"/>
              <w:left w:val="single" w:sz="8" w:space="0" w:color="C0504D"/>
              <w:bottom w:val="single" w:sz="8" w:space="0" w:color="C0504D"/>
              <w:right w:val="single" w:sz="8" w:space="0" w:color="C0504D"/>
            </w:tcBorders>
            <w:shd w:val="clear" w:color="auto" w:fill="auto"/>
            <w:noWrap/>
            <w:hideMark/>
          </w:tcPr>
          <w:p w14:paraId="2F9CE7D9" w14:textId="53B8E230" w:rsidR="00BF757C" w:rsidRPr="00994364" w:rsidRDefault="00D5109A" w:rsidP="00D41983">
            <w:pPr>
              <w:jc w:val="center"/>
              <w:rPr>
                <w:rFonts w:ascii="Gill Sans MT" w:hAnsi="Gill Sans MT" w:cs="Calibri"/>
                <w:color w:val="000000"/>
              </w:rPr>
            </w:pPr>
            <w:r w:rsidRPr="00994364">
              <w:rPr>
                <w:rFonts w:ascii="Gill Sans MT" w:hAnsi="Gill Sans MT" w:cs="Calibri"/>
                <w:color w:val="000000"/>
              </w:rPr>
              <w:t>-</w:t>
            </w:r>
          </w:p>
        </w:tc>
        <w:tc>
          <w:tcPr>
            <w:tcW w:w="248" w:type="pct"/>
            <w:tcBorders>
              <w:top w:val="single" w:sz="8" w:space="0" w:color="C0504D"/>
              <w:left w:val="single" w:sz="8" w:space="0" w:color="C0504D"/>
              <w:bottom w:val="single" w:sz="8" w:space="0" w:color="C0504D"/>
              <w:right w:val="single" w:sz="8" w:space="0" w:color="C0504D"/>
            </w:tcBorders>
            <w:shd w:val="clear" w:color="auto" w:fill="auto"/>
            <w:noWrap/>
            <w:hideMark/>
          </w:tcPr>
          <w:p w14:paraId="31773F08"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0,0%</w:t>
            </w:r>
          </w:p>
        </w:tc>
        <w:tc>
          <w:tcPr>
            <w:tcW w:w="596" w:type="pct"/>
            <w:tcBorders>
              <w:top w:val="single" w:sz="8" w:space="0" w:color="C0504D"/>
              <w:left w:val="single" w:sz="8" w:space="0" w:color="C0504D"/>
              <w:bottom w:val="single" w:sz="8" w:space="0" w:color="C0504D"/>
              <w:right w:val="single" w:sz="8" w:space="0" w:color="C0504D"/>
            </w:tcBorders>
            <w:shd w:val="clear" w:color="auto" w:fill="auto"/>
            <w:noWrap/>
            <w:hideMark/>
          </w:tcPr>
          <w:p w14:paraId="46B9EF85" w14:textId="45861523"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133 655,92</w:t>
            </w:r>
          </w:p>
        </w:tc>
        <w:tc>
          <w:tcPr>
            <w:tcW w:w="321" w:type="pct"/>
            <w:tcBorders>
              <w:top w:val="single" w:sz="8" w:space="0" w:color="C0504D"/>
              <w:left w:val="single" w:sz="8" w:space="0" w:color="C0504D"/>
              <w:bottom w:val="single" w:sz="8" w:space="0" w:color="C0504D"/>
              <w:right w:val="single" w:sz="8" w:space="0" w:color="C0504D"/>
            </w:tcBorders>
            <w:shd w:val="clear" w:color="auto" w:fill="auto"/>
            <w:noWrap/>
            <w:hideMark/>
          </w:tcPr>
          <w:p w14:paraId="6626A472"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10,64%</w:t>
            </w:r>
          </w:p>
        </w:tc>
      </w:tr>
      <w:tr w:rsidR="002D1575" w:rsidRPr="00994364" w14:paraId="70EBE1F3" w14:textId="77777777" w:rsidTr="00D41983">
        <w:trPr>
          <w:trHeight w:val="20"/>
        </w:trPr>
        <w:tc>
          <w:tcPr>
            <w:tcW w:w="1163"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7FA431B8" w14:textId="77777777" w:rsidR="00BF757C" w:rsidRPr="00994364" w:rsidRDefault="00BF757C" w:rsidP="00D41983">
            <w:pPr>
              <w:jc w:val="center"/>
              <w:rPr>
                <w:rFonts w:ascii="Gill Sans MT" w:hAnsi="Gill Sans MT" w:cs="Calibri"/>
                <w:b/>
                <w:bCs/>
                <w:color w:val="000000"/>
              </w:rPr>
            </w:pPr>
            <w:r w:rsidRPr="00994364">
              <w:rPr>
                <w:rFonts w:ascii="Gill Sans MT" w:hAnsi="Gill Sans MT" w:cs="Calibri"/>
                <w:b/>
                <w:bCs/>
                <w:color w:val="000000"/>
              </w:rPr>
              <w:t>gestion de projet</w:t>
            </w:r>
          </w:p>
        </w:tc>
        <w:tc>
          <w:tcPr>
            <w:tcW w:w="556"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59145C99" w14:textId="5CB66928"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114 188,01</w:t>
            </w:r>
          </w:p>
        </w:tc>
        <w:tc>
          <w:tcPr>
            <w:tcW w:w="285"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7D31440D"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53,9%</w:t>
            </w:r>
          </w:p>
        </w:tc>
        <w:tc>
          <w:tcPr>
            <w:tcW w:w="401"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660CAB32" w14:textId="0CA9A134"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100 406,42</w:t>
            </w:r>
          </w:p>
        </w:tc>
        <w:tc>
          <w:tcPr>
            <w:tcW w:w="285"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0F107C67"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24,2%</w:t>
            </w:r>
          </w:p>
        </w:tc>
        <w:tc>
          <w:tcPr>
            <w:tcW w:w="532"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068129BA" w14:textId="46BAA8ED"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184 936,72</w:t>
            </w:r>
          </w:p>
        </w:tc>
        <w:tc>
          <w:tcPr>
            <w:tcW w:w="285"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242A81CA"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29,6%</w:t>
            </w:r>
          </w:p>
        </w:tc>
        <w:tc>
          <w:tcPr>
            <w:tcW w:w="328"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0DC1E539" w14:textId="584EB80C"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37,37</w:t>
            </w:r>
          </w:p>
        </w:tc>
        <w:tc>
          <w:tcPr>
            <w:tcW w:w="248"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62837015"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1,0%</w:t>
            </w:r>
          </w:p>
        </w:tc>
        <w:tc>
          <w:tcPr>
            <w:tcW w:w="596"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676FAE31" w14:textId="5A7A3321"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399 568,52</w:t>
            </w:r>
          </w:p>
        </w:tc>
        <w:tc>
          <w:tcPr>
            <w:tcW w:w="321"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427A8277"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31,82%</w:t>
            </w:r>
          </w:p>
        </w:tc>
      </w:tr>
      <w:tr w:rsidR="002D1575" w:rsidRPr="00994364" w14:paraId="236015FE" w14:textId="77777777" w:rsidTr="00D41983">
        <w:trPr>
          <w:trHeight w:val="20"/>
        </w:trPr>
        <w:tc>
          <w:tcPr>
            <w:tcW w:w="1163" w:type="pct"/>
            <w:tcBorders>
              <w:top w:val="single" w:sz="8" w:space="0" w:color="C0504D"/>
              <w:left w:val="single" w:sz="8" w:space="0" w:color="C0504D"/>
              <w:bottom w:val="single" w:sz="8" w:space="0" w:color="C0504D"/>
              <w:right w:val="single" w:sz="8" w:space="0" w:color="C0504D"/>
            </w:tcBorders>
            <w:shd w:val="clear" w:color="auto" w:fill="auto"/>
            <w:noWrap/>
            <w:hideMark/>
          </w:tcPr>
          <w:p w14:paraId="24481580" w14:textId="1D08571A" w:rsidR="00BF757C" w:rsidRPr="00994364" w:rsidRDefault="00BF757C" w:rsidP="00D41983">
            <w:pPr>
              <w:jc w:val="center"/>
              <w:rPr>
                <w:rFonts w:ascii="Gill Sans MT" w:hAnsi="Gill Sans MT" w:cs="Calibri"/>
                <w:b/>
                <w:bCs/>
                <w:color w:val="000000"/>
              </w:rPr>
            </w:pPr>
            <w:r w:rsidRPr="00994364">
              <w:rPr>
                <w:rFonts w:ascii="Gill Sans MT" w:hAnsi="Gill Sans MT" w:cs="Calibri"/>
                <w:b/>
                <w:bCs/>
                <w:color w:val="000000"/>
              </w:rPr>
              <w:t>renforcement des coopératives</w:t>
            </w:r>
          </w:p>
        </w:tc>
        <w:tc>
          <w:tcPr>
            <w:tcW w:w="556" w:type="pct"/>
            <w:tcBorders>
              <w:top w:val="single" w:sz="8" w:space="0" w:color="C0504D"/>
              <w:left w:val="single" w:sz="8" w:space="0" w:color="C0504D"/>
              <w:bottom w:val="single" w:sz="8" w:space="0" w:color="C0504D"/>
              <w:right w:val="single" w:sz="8" w:space="0" w:color="C0504D"/>
            </w:tcBorders>
            <w:shd w:val="clear" w:color="auto" w:fill="auto"/>
            <w:noWrap/>
            <w:hideMark/>
          </w:tcPr>
          <w:p w14:paraId="7C6D8A77" w14:textId="445DAD18"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10 778,79</w:t>
            </w:r>
          </w:p>
        </w:tc>
        <w:tc>
          <w:tcPr>
            <w:tcW w:w="285" w:type="pct"/>
            <w:tcBorders>
              <w:top w:val="single" w:sz="8" w:space="0" w:color="C0504D"/>
              <w:left w:val="single" w:sz="8" w:space="0" w:color="C0504D"/>
              <w:bottom w:val="single" w:sz="8" w:space="0" w:color="C0504D"/>
              <w:right w:val="single" w:sz="8" w:space="0" w:color="C0504D"/>
            </w:tcBorders>
            <w:shd w:val="clear" w:color="auto" w:fill="auto"/>
            <w:noWrap/>
            <w:hideMark/>
          </w:tcPr>
          <w:p w14:paraId="1165F590"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5,1%</w:t>
            </w:r>
          </w:p>
        </w:tc>
        <w:tc>
          <w:tcPr>
            <w:tcW w:w="401" w:type="pct"/>
            <w:tcBorders>
              <w:top w:val="single" w:sz="8" w:space="0" w:color="C0504D"/>
              <w:left w:val="single" w:sz="8" w:space="0" w:color="C0504D"/>
              <w:bottom w:val="single" w:sz="8" w:space="0" w:color="C0504D"/>
              <w:right w:val="single" w:sz="8" w:space="0" w:color="C0504D"/>
            </w:tcBorders>
            <w:shd w:val="clear" w:color="auto" w:fill="auto"/>
            <w:noWrap/>
            <w:hideMark/>
          </w:tcPr>
          <w:p w14:paraId="0F8A523C" w14:textId="4BC32DCF"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52 228,85</w:t>
            </w:r>
          </w:p>
        </w:tc>
        <w:tc>
          <w:tcPr>
            <w:tcW w:w="285" w:type="pct"/>
            <w:tcBorders>
              <w:top w:val="single" w:sz="8" w:space="0" w:color="C0504D"/>
              <w:left w:val="single" w:sz="8" w:space="0" w:color="C0504D"/>
              <w:bottom w:val="single" w:sz="8" w:space="0" w:color="C0504D"/>
              <w:right w:val="single" w:sz="8" w:space="0" w:color="C0504D"/>
            </w:tcBorders>
            <w:shd w:val="clear" w:color="auto" w:fill="auto"/>
            <w:noWrap/>
            <w:hideMark/>
          </w:tcPr>
          <w:p w14:paraId="48816EC2"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12,6%</w:t>
            </w:r>
          </w:p>
        </w:tc>
        <w:tc>
          <w:tcPr>
            <w:tcW w:w="532" w:type="pct"/>
            <w:tcBorders>
              <w:top w:val="single" w:sz="8" w:space="0" w:color="C0504D"/>
              <w:left w:val="single" w:sz="8" w:space="0" w:color="C0504D"/>
              <w:bottom w:val="single" w:sz="8" w:space="0" w:color="C0504D"/>
              <w:right w:val="single" w:sz="8" w:space="0" w:color="C0504D"/>
            </w:tcBorders>
            <w:shd w:val="clear" w:color="auto" w:fill="auto"/>
            <w:noWrap/>
            <w:hideMark/>
          </w:tcPr>
          <w:p w14:paraId="2882F3B3" w14:textId="24B227C1"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244 774,29</w:t>
            </w:r>
          </w:p>
        </w:tc>
        <w:tc>
          <w:tcPr>
            <w:tcW w:w="285" w:type="pct"/>
            <w:tcBorders>
              <w:top w:val="single" w:sz="8" w:space="0" w:color="C0504D"/>
              <w:left w:val="single" w:sz="8" w:space="0" w:color="C0504D"/>
              <w:bottom w:val="single" w:sz="8" w:space="0" w:color="C0504D"/>
              <w:right w:val="single" w:sz="8" w:space="0" w:color="C0504D"/>
            </w:tcBorders>
            <w:shd w:val="clear" w:color="auto" w:fill="auto"/>
            <w:noWrap/>
            <w:hideMark/>
          </w:tcPr>
          <w:p w14:paraId="42CBF118"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39,2%</w:t>
            </w:r>
          </w:p>
        </w:tc>
        <w:tc>
          <w:tcPr>
            <w:tcW w:w="328" w:type="pct"/>
            <w:tcBorders>
              <w:top w:val="single" w:sz="8" w:space="0" w:color="C0504D"/>
              <w:left w:val="single" w:sz="8" w:space="0" w:color="C0504D"/>
              <w:bottom w:val="single" w:sz="8" w:space="0" w:color="C0504D"/>
              <w:right w:val="single" w:sz="8" w:space="0" w:color="C0504D"/>
            </w:tcBorders>
            <w:shd w:val="clear" w:color="auto" w:fill="auto"/>
            <w:noWrap/>
            <w:hideMark/>
          </w:tcPr>
          <w:p w14:paraId="24ED021B" w14:textId="1A8CE63B"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w:t>
            </w:r>
          </w:p>
        </w:tc>
        <w:tc>
          <w:tcPr>
            <w:tcW w:w="248" w:type="pct"/>
            <w:tcBorders>
              <w:top w:val="single" w:sz="8" w:space="0" w:color="C0504D"/>
              <w:left w:val="single" w:sz="8" w:space="0" w:color="C0504D"/>
              <w:bottom w:val="single" w:sz="8" w:space="0" w:color="C0504D"/>
              <w:right w:val="single" w:sz="8" w:space="0" w:color="C0504D"/>
            </w:tcBorders>
            <w:shd w:val="clear" w:color="auto" w:fill="auto"/>
            <w:noWrap/>
            <w:hideMark/>
          </w:tcPr>
          <w:p w14:paraId="33769E3A"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0,0%</w:t>
            </w:r>
          </w:p>
        </w:tc>
        <w:tc>
          <w:tcPr>
            <w:tcW w:w="596" w:type="pct"/>
            <w:tcBorders>
              <w:top w:val="single" w:sz="8" w:space="0" w:color="C0504D"/>
              <w:left w:val="single" w:sz="8" w:space="0" w:color="C0504D"/>
              <w:bottom w:val="single" w:sz="8" w:space="0" w:color="C0504D"/>
              <w:right w:val="single" w:sz="8" w:space="0" w:color="C0504D"/>
            </w:tcBorders>
            <w:shd w:val="clear" w:color="auto" w:fill="auto"/>
            <w:noWrap/>
            <w:hideMark/>
          </w:tcPr>
          <w:p w14:paraId="68A0D76E" w14:textId="1FFB5124"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307 781,93</w:t>
            </w:r>
          </w:p>
        </w:tc>
        <w:tc>
          <w:tcPr>
            <w:tcW w:w="321" w:type="pct"/>
            <w:tcBorders>
              <w:top w:val="single" w:sz="8" w:space="0" w:color="C0504D"/>
              <w:left w:val="single" w:sz="8" w:space="0" w:color="C0504D"/>
              <w:bottom w:val="single" w:sz="8" w:space="0" w:color="C0504D"/>
              <w:right w:val="single" w:sz="8" w:space="0" w:color="C0504D"/>
            </w:tcBorders>
            <w:shd w:val="clear" w:color="auto" w:fill="auto"/>
            <w:noWrap/>
            <w:hideMark/>
          </w:tcPr>
          <w:p w14:paraId="7D759849"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24,51%</w:t>
            </w:r>
          </w:p>
        </w:tc>
      </w:tr>
      <w:tr w:rsidR="002D1575" w:rsidRPr="00994364" w14:paraId="3CD89A05" w14:textId="77777777" w:rsidTr="00D41983">
        <w:trPr>
          <w:trHeight w:val="20"/>
        </w:trPr>
        <w:tc>
          <w:tcPr>
            <w:tcW w:w="1163"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38387349" w14:textId="77777777" w:rsidR="00BF757C" w:rsidRPr="00994364" w:rsidRDefault="00BF757C" w:rsidP="00D41983">
            <w:pPr>
              <w:jc w:val="center"/>
              <w:rPr>
                <w:rFonts w:ascii="Gill Sans MT" w:hAnsi="Gill Sans MT" w:cs="Calibri"/>
                <w:b/>
                <w:bCs/>
                <w:color w:val="000000"/>
              </w:rPr>
            </w:pPr>
            <w:r w:rsidRPr="00994364">
              <w:rPr>
                <w:rFonts w:ascii="Gill Sans MT" w:hAnsi="Gill Sans MT" w:cs="Calibri"/>
                <w:b/>
                <w:bCs/>
                <w:color w:val="000000"/>
              </w:rPr>
              <w:t>viabilité des coopératives</w:t>
            </w:r>
          </w:p>
        </w:tc>
        <w:tc>
          <w:tcPr>
            <w:tcW w:w="556"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68AB9255" w14:textId="3AD0F74E"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15 976,49</w:t>
            </w:r>
          </w:p>
        </w:tc>
        <w:tc>
          <w:tcPr>
            <w:tcW w:w="285"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1919A66A"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7,5%</w:t>
            </w:r>
          </w:p>
        </w:tc>
        <w:tc>
          <w:tcPr>
            <w:tcW w:w="401"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0811FAB1" w14:textId="52F83743"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119 496,50</w:t>
            </w:r>
          </w:p>
        </w:tc>
        <w:tc>
          <w:tcPr>
            <w:tcW w:w="285"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34CB0509"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28,8%</w:t>
            </w:r>
          </w:p>
        </w:tc>
        <w:tc>
          <w:tcPr>
            <w:tcW w:w="532"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6B8CEE9A" w14:textId="4966DA9A"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187 722,24</w:t>
            </w:r>
          </w:p>
        </w:tc>
        <w:tc>
          <w:tcPr>
            <w:tcW w:w="285"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18AA7CF7"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30,0%</w:t>
            </w:r>
          </w:p>
        </w:tc>
        <w:tc>
          <w:tcPr>
            <w:tcW w:w="328"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5F88BC50" w14:textId="058617C3"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3 804,80</w:t>
            </w:r>
          </w:p>
        </w:tc>
        <w:tc>
          <w:tcPr>
            <w:tcW w:w="248"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1BAD25D4"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98,5%</w:t>
            </w:r>
          </w:p>
        </w:tc>
        <w:tc>
          <w:tcPr>
            <w:tcW w:w="596"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5C90E48B" w14:textId="2F628E53"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327 000,03</w:t>
            </w:r>
          </w:p>
        </w:tc>
        <w:tc>
          <w:tcPr>
            <w:tcW w:w="321"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3D9CA0FB"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26,04%</w:t>
            </w:r>
          </w:p>
        </w:tc>
      </w:tr>
      <w:tr w:rsidR="002D1575" w:rsidRPr="00994364" w14:paraId="234AFD77" w14:textId="77777777" w:rsidTr="00D41983">
        <w:trPr>
          <w:trHeight w:val="20"/>
        </w:trPr>
        <w:tc>
          <w:tcPr>
            <w:tcW w:w="1163" w:type="pct"/>
            <w:tcBorders>
              <w:top w:val="single" w:sz="8" w:space="0" w:color="C0504D"/>
              <w:left w:val="single" w:sz="8" w:space="0" w:color="C0504D"/>
              <w:bottom w:val="single" w:sz="8" w:space="0" w:color="C0504D"/>
              <w:right w:val="single" w:sz="8" w:space="0" w:color="C0504D"/>
            </w:tcBorders>
            <w:shd w:val="clear" w:color="auto" w:fill="auto"/>
            <w:noWrap/>
            <w:hideMark/>
          </w:tcPr>
          <w:p w14:paraId="5C998DAD" w14:textId="72FAD87F" w:rsidR="00BF757C" w:rsidRPr="00994364" w:rsidRDefault="00BF757C" w:rsidP="00D41983">
            <w:pPr>
              <w:jc w:val="center"/>
              <w:rPr>
                <w:rFonts w:ascii="Gill Sans MT" w:hAnsi="Gill Sans MT" w:cs="Calibri"/>
                <w:b/>
                <w:bCs/>
                <w:color w:val="000000"/>
              </w:rPr>
            </w:pPr>
            <w:r w:rsidRPr="00994364">
              <w:rPr>
                <w:rFonts w:ascii="Gill Sans MT" w:hAnsi="Gill Sans MT" w:cs="Calibri"/>
                <w:b/>
                <w:bCs/>
                <w:color w:val="000000"/>
              </w:rPr>
              <w:t>Total</w:t>
            </w:r>
          </w:p>
        </w:tc>
        <w:tc>
          <w:tcPr>
            <w:tcW w:w="556" w:type="pct"/>
            <w:tcBorders>
              <w:top w:val="single" w:sz="8" w:space="0" w:color="C0504D"/>
              <w:left w:val="single" w:sz="8" w:space="0" w:color="C0504D"/>
              <w:bottom w:val="single" w:sz="8" w:space="0" w:color="C0504D"/>
              <w:right w:val="single" w:sz="8" w:space="0" w:color="C0504D"/>
            </w:tcBorders>
            <w:shd w:val="clear" w:color="auto" w:fill="auto"/>
            <w:noWrap/>
            <w:hideMark/>
          </w:tcPr>
          <w:p w14:paraId="09DD1A37" w14:textId="552D943C"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211 931,82</w:t>
            </w:r>
          </w:p>
        </w:tc>
        <w:tc>
          <w:tcPr>
            <w:tcW w:w="285" w:type="pct"/>
            <w:tcBorders>
              <w:top w:val="single" w:sz="8" w:space="0" w:color="C0504D"/>
              <w:left w:val="single" w:sz="8" w:space="0" w:color="C0504D"/>
              <w:bottom w:val="single" w:sz="8" w:space="0" w:color="C0504D"/>
              <w:right w:val="single" w:sz="8" w:space="0" w:color="C0504D"/>
            </w:tcBorders>
            <w:shd w:val="clear" w:color="auto" w:fill="auto"/>
            <w:noWrap/>
            <w:hideMark/>
          </w:tcPr>
          <w:p w14:paraId="024366D5"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100,0%</w:t>
            </w:r>
          </w:p>
        </w:tc>
        <w:tc>
          <w:tcPr>
            <w:tcW w:w="401" w:type="pct"/>
            <w:tcBorders>
              <w:top w:val="single" w:sz="8" w:space="0" w:color="C0504D"/>
              <w:left w:val="single" w:sz="8" w:space="0" w:color="C0504D"/>
              <w:bottom w:val="single" w:sz="8" w:space="0" w:color="C0504D"/>
              <w:right w:val="single" w:sz="8" w:space="0" w:color="C0504D"/>
            </w:tcBorders>
            <w:shd w:val="clear" w:color="auto" w:fill="auto"/>
            <w:noWrap/>
            <w:hideMark/>
          </w:tcPr>
          <w:p w14:paraId="6ECCAB5B" w14:textId="27303E2B"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415 318,76</w:t>
            </w:r>
          </w:p>
        </w:tc>
        <w:tc>
          <w:tcPr>
            <w:tcW w:w="285" w:type="pct"/>
            <w:tcBorders>
              <w:top w:val="single" w:sz="8" w:space="0" w:color="C0504D"/>
              <w:left w:val="single" w:sz="8" w:space="0" w:color="C0504D"/>
              <w:bottom w:val="single" w:sz="8" w:space="0" w:color="C0504D"/>
              <w:right w:val="single" w:sz="8" w:space="0" w:color="C0504D"/>
            </w:tcBorders>
            <w:shd w:val="clear" w:color="auto" w:fill="auto"/>
            <w:noWrap/>
            <w:hideMark/>
          </w:tcPr>
          <w:p w14:paraId="3CD6A1D2"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100,0%</w:t>
            </w:r>
          </w:p>
        </w:tc>
        <w:tc>
          <w:tcPr>
            <w:tcW w:w="532" w:type="pct"/>
            <w:tcBorders>
              <w:top w:val="single" w:sz="8" w:space="0" w:color="C0504D"/>
              <w:left w:val="single" w:sz="8" w:space="0" w:color="C0504D"/>
              <w:bottom w:val="single" w:sz="8" w:space="0" w:color="C0504D"/>
              <w:right w:val="single" w:sz="8" w:space="0" w:color="C0504D"/>
            </w:tcBorders>
            <w:shd w:val="clear" w:color="auto" w:fill="auto"/>
            <w:noWrap/>
            <w:hideMark/>
          </w:tcPr>
          <w:p w14:paraId="110AC4F1" w14:textId="6F2C389A"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624 787,96</w:t>
            </w:r>
          </w:p>
        </w:tc>
        <w:tc>
          <w:tcPr>
            <w:tcW w:w="285" w:type="pct"/>
            <w:tcBorders>
              <w:top w:val="single" w:sz="8" w:space="0" w:color="C0504D"/>
              <w:left w:val="single" w:sz="8" w:space="0" w:color="C0504D"/>
              <w:bottom w:val="single" w:sz="8" w:space="0" w:color="C0504D"/>
              <w:right w:val="single" w:sz="8" w:space="0" w:color="C0504D"/>
            </w:tcBorders>
            <w:shd w:val="clear" w:color="auto" w:fill="auto"/>
            <w:noWrap/>
            <w:hideMark/>
          </w:tcPr>
          <w:p w14:paraId="6532083F"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100,0%</w:t>
            </w:r>
          </w:p>
        </w:tc>
        <w:tc>
          <w:tcPr>
            <w:tcW w:w="328" w:type="pct"/>
            <w:tcBorders>
              <w:top w:val="single" w:sz="8" w:space="0" w:color="C0504D"/>
              <w:left w:val="single" w:sz="8" w:space="0" w:color="C0504D"/>
              <w:bottom w:val="single" w:sz="8" w:space="0" w:color="C0504D"/>
              <w:right w:val="single" w:sz="8" w:space="0" w:color="C0504D"/>
            </w:tcBorders>
            <w:shd w:val="clear" w:color="auto" w:fill="auto"/>
            <w:noWrap/>
            <w:hideMark/>
          </w:tcPr>
          <w:p w14:paraId="4B7349A7" w14:textId="07D43AED"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3 861,67</w:t>
            </w:r>
          </w:p>
        </w:tc>
        <w:tc>
          <w:tcPr>
            <w:tcW w:w="248" w:type="pct"/>
            <w:tcBorders>
              <w:top w:val="single" w:sz="8" w:space="0" w:color="C0504D"/>
              <w:left w:val="single" w:sz="8" w:space="0" w:color="C0504D"/>
              <w:bottom w:val="single" w:sz="8" w:space="0" w:color="C0504D"/>
              <w:right w:val="single" w:sz="8" w:space="0" w:color="C0504D"/>
            </w:tcBorders>
            <w:shd w:val="clear" w:color="auto" w:fill="auto"/>
            <w:noWrap/>
            <w:hideMark/>
          </w:tcPr>
          <w:p w14:paraId="20DD73AC" w14:textId="43CA10B2" w:rsidR="00BF757C" w:rsidRPr="00994364" w:rsidRDefault="00AB7467" w:rsidP="00D41983">
            <w:pPr>
              <w:jc w:val="center"/>
              <w:rPr>
                <w:rFonts w:ascii="Gill Sans MT" w:hAnsi="Gill Sans MT" w:cs="Calibri"/>
                <w:color w:val="000000"/>
              </w:rPr>
            </w:pPr>
            <w:r w:rsidRPr="00994364">
              <w:rPr>
                <w:rFonts w:ascii="Gill Sans MT" w:hAnsi="Gill Sans MT" w:cs="Calibri"/>
                <w:color w:val="000000"/>
              </w:rPr>
              <w:t>100</w:t>
            </w:r>
            <w:r w:rsidR="00BF757C" w:rsidRPr="00994364">
              <w:rPr>
                <w:rFonts w:ascii="Gill Sans MT" w:hAnsi="Gill Sans MT" w:cs="Calibri"/>
                <w:color w:val="000000"/>
              </w:rPr>
              <w:t>%</w:t>
            </w:r>
          </w:p>
        </w:tc>
        <w:tc>
          <w:tcPr>
            <w:tcW w:w="596" w:type="pct"/>
            <w:tcBorders>
              <w:top w:val="single" w:sz="8" w:space="0" w:color="C0504D"/>
              <w:left w:val="single" w:sz="8" w:space="0" w:color="C0504D"/>
              <w:bottom w:val="single" w:sz="8" w:space="0" w:color="C0504D"/>
              <w:right w:val="single" w:sz="8" w:space="0" w:color="C0504D"/>
            </w:tcBorders>
            <w:shd w:val="clear" w:color="auto" w:fill="auto"/>
            <w:noWrap/>
            <w:hideMark/>
          </w:tcPr>
          <w:p w14:paraId="6AAB4574" w14:textId="3F443291"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1 255 900,21</w:t>
            </w:r>
          </w:p>
        </w:tc>
        <w:tc>
          <w:tcPr>
            <w:tcW w:w="321" w:type="pct"/>
            <w:tcBorders>
              <w:top w:val="single" w:sz="8" w:space="0" w:color="C0504D"/>
              <w:left w:val="single" w:sz="8" w:space="0" w:color="C0504D"/>
              <w:bottom w:val="single" w:sz="8" w:space="0" w:color="C0504D"/>
              <w:right w:val="single" w:sz="8" w:space="0" w:color="C0504D"/>
            </w:tcBorders>
            <w:shd w:val="clear" w:color="auto" w:fill="auto"/>
            <w:noWrap/>
            <w:hideMark/>
          </w:tcPr>
          <w:p w14:paraId="47946748" w14:textId="77777777" w:rsidR="00BF757C" w:rsidRPr="00994364" w:rsidRDefault="00BF757C" w:rsidP="00D41983">
            <w:pPr>
              <w:jc w:val="center"/>
              <w:rPr>
                <w:rFonts w:ascii="Gill Sans MT" w:hAnsi="Gill Sans MT" w:cs="Calibri"/>
                <w:color w:val="000000"/>
              </w:rPr>
            </w:pPr>
            <w:r w:rsidRPr="00994364">
              <w:rPr>
                <w:rFonts w:ascii="Gill Sans MT" w:hAnsi="Gill Sans MT" w:cs="Calibri"/>
                <w:color w:val="000000"/>
              </w:rPr>
              <w:t>100,00%</w:t>
            </w:r>
          </w:p>
        </w:tc>
      </w:tr>
    </w:tbl>
    <w:p w14:paraId="7274DE3D" w14:textId="12ECC13C" w:rsidR="003E14F4" w:rsidRPr="00994364" w:rsidRDefault="003E14F4" w:rsidP="00E12C64">
      <w:pPr>
        <w:pStyle w:val="Titre1"/>
        <w:jc w:val="center"/>
        <w:rPr>
          <w:rFonts w:ascii="Gill Sans MT" w:hAnsi="Gill Sans MT" w:cs="Segoe UI"/>
          <w:b w:val="0"/>
          <w:sz w:val="24"/>
          <w:szCs w:val="24"/>
          <w:lang w:val="fr-FR"/>
        </w:rPr>
      </w:pPr>
      <w:bookmarkStart w:id="252" w:name="_Toc20573611"/>
      <w:r w:rsidRPr="00994364">
        <w:rPr>
          <w:rFonts w:ascii="Gill Sans MT" w:hAnsi="Gill Sans MT" w:cs="Segoe UI"/>
          <w:b w:val="0"/>
          <w:sz w:val="24"/>
          <w:szCs w:val="24"/>
          <w:lang w:val="fr-FR"/>
        </w:rPr>
        <w:t>Source : consultant à partir des données du projet, 2019</w:t>
      </w:r>
      <w:bookmarkEnd w:id="252"/>
    </w:p>
    <w:p w14:paraId="740C139A" w14:textId="37D4AB8B" w:rsidR="00A37E62" w:rsidRPr="00994364" w:rsidRDefault="003E14F4" w:rsidP="00E12C64">
      <w:pPr>
        <w:pStyle w:val="Titre1"/>
        <w:ind w:left="0"/>
        <w:jc w:val="both"/>
        <w:rPr>
          <w:rFonts w:ascii="Gill Sans MT" w:hAnsi="Gill Sans MT" w:cs="Segoe UI"/>
          <w:b w:val="0"/>
          <w:sz w:val="24"/>
          <w:szCs w:val="24"/>
          <w:lang w:val="fr-FR"/>
        </w:rPr>
      </w:pPr>
      <w:bookmarkStart w:id="253" w:name="_Toc20573612"/>
      <w:r w:rsidRPr="00994364">
        <w:rPr>
          <w:rFonts w:ascii="Gill Sans MT" w:hAnsi="Gill Sans MT" w:cs="Segoe UI"/>
          <w:b w:val="0"/>
          <w:sz w:val="24"/>
          <w:szCs w:val="24"/>
          <w:lang w:val="fr-FR"/>
        </w:rPr>
        <w:t>L’analyse</w:t>
      </w:r>
      <w:r w:rsidR="006D286E" w:rsidRPr="00994364">
        <w:rPr>
          <w:rFonts w:ascii="Gill Sans MT" w:hAnsi="Gill Sans MT" w:cs="Segoe UI"/>
          <w:b w:val="0"/>
          <w:sz w:val="24"/>
          <w:szCs w:val="24"/>
          <w:lang w:val="fr-FR"/>
        </w:rPr>
        <w:t xml:space="preserve"> de la ré</w:t>
      </w:r>
      <w:r w:rsidR="00F72EA4" w:rsidRPr="00994364">
        <w:rPr>
          <w:rFonts w:ascii="Gill Sans MT" w:hAnsi="Gill Sans MT" w:cs="Segoe UI"/>
          <w:b w:val="0"/>
          <w:sz w:val="24"/>
          <w:szCs w:val="24"/>
          <w:lang w:val="fr-FR"/>
        </w:rPr>
        <w:t xml:space="preserve">partition budgétaire du projet </w:t>
      </w:r>
      <w:r w:rsidR="006D286E" w:rsidRPr="00994364">
        <w:rPr>
          <w:rFonts w:ascii="Gill Sans MT" w:hAnsi="Gill Sans MT" w:cs="Segoe UI"/>
          <w:b w:val="0"/>
          <w:sz w:val="24"/>
          <w:szCs w:val="24"/>
          <w:lang w:val="fr-FR"/>
        </w:rPr>
        <w:t xml:space="preserve">par ligne </w:t>
      </w:r>
      <w:r w:rsidRPr="00994364">
        <w:rPr>
          <w:rFonts w:ascii="Gill Sans MT" w:hAnsi="Gill Sans MT" w:cs="Segoe UI"/>
          <w:b w:val="0"/>
          <w:sz w:val="24"/>
          <w:szCs w:val="24"/>
          <w:lang w:val="fr-FR"/>
        </w:rPr>
        <w:t>d’activité</w:t>
      </w:r>
      <w:r w:rsidR="00F91BA9">
        <w:rPr>
          <w:rFonts w:ascii="Gill Sans MT" w:hAnsi="Gill Sans MT" w:cs="Segoe UI"/>
          <w:b w:val="0"/>
          <w:sz w:val="24"/>
          <w:szCs w:val="24"/>
          <w:lang w:val="fr-FR"/>
        </w:rPr>
        <w:t>s</w:t>
      </w:r>
      <w:r w:rsidR="006D286E" w:rsidRPr="00994364">
        <w:rPr>
          <w:rFonts w:ascii="Gill Sans MT" w:hAnsi="Gill Sans MT" w:cs="Segoe UI"/>
          <w:b w:val="0"/>
          <w:sz w:val="24"/>
          <w:szCs w:val="24"/>
          <w:lang w:val="fr-FR"/>
        </w:rPr>
        <w:t xml:space="preserve"> montre une importante </w:t>
      </w:r>
      <w:proofErr w:type="spellStart"/>
      <w:r w:rsidR="006D286E" w:rsidRPr="00994364">
        <w:rPr>
          <w:rFonts w:ascii="Gill Sans MT" w:hAnsi="Gill Sans MT" w:cs="Segoe UI"/>
          <w:b w:val="0"/>
          <w:sz w:val="24"/>
          <w:szCs w:val="24"/>
          <w:lang w:val="fr-FR"/>
        </w:rPr>
        <w:t>élévée</w:t>
      </w:r>
      <w:proofErr w:type="spellEnd"/>
      <w:r w:rsidR="006D286E" w:rsidRPr="00994364">
        <w:rPr>
          <w:rFonts w:ascii="Gill Sans MT" w:hAnsi="Gill Sans MT" w:cs="Segoe UI"/>
          <w:b w:val="0"/>
          <w:sz w:val="24"/>
          <w:szCs w:val="24"/>
          <w:lang w:val="fr-FR"/>
        </w:rPr>
        <w:t xml:space="preserve"> de la part du budget de gestion du projet. En effet, 31,82% du budget du projet a été utilisé</w:t>
      </w:r>
      <w:r w:rsidRPr="00994364">
        <w:rPr>
          <w:rFonts w:ascii="Gill Sans MT" w:hAnsi="Gill Sans MT" w:cs="Segoe UI"/>
          <w:b w:val="0"/>
          <w:sz w:val="24"/>
          <w:szCs w:val="24"/>
          <w:lang w:val="fr-FR"/>
        </w:rPr>
        <w:t xml:space="preserve">  dans la gestion du projet.</w:t>
      </w:r>
      <w:r w:rsidR="007D41B5" w:rsidRPr="00994364">
        <w:rPr>
          <w:rFonts w:ascii="Gill Sans MT" w:hAnsi="Gill Sans MT" w:cs="Segoe UI"/>
          <w:b w:val="0"/>
          <w:sz w:val="24"/>
          <w:szCs w:val="24"/>
          <w:lang w:val="fr-FR"/>
        </w:rPr>
        <w:t xml:space="preserve"> Cette proportion est de 40 % si on intègre la part du budget  allouée à la prise en charge de </w:t>
      </w:r>
      <w:r w:rsidR="00064767">
        <w:rPr>
          <w:rFonts w:ascii="Gill Sans MT" w:hAnsi="Gill Sans MT" w:cs="Segoe UI"/>
          <w:b w:val="0"/>
          <w:sz w:val="24"/>
          <w:szCs w:val="24"/>
          <w:lang w:val="fr-FR"/>
        </w:rPr>
        <w:t>CHASAA</w:t>
      </w:r>
      <w:r w:rsidR="007D41B5" w:rsidRPr="00994364">
        <w:rPr>
          <w:rFonts w:ascii="Gill Sans MT" w:hAnsi="Gill Sans MT" w:cs="Segoe UI"/>
          <w:b w:val="0"/>
          <w:sz w:val="24"/>
          <w:szCs w:val="24"/>
          <w:lang w:val="fr-FR"/>
        </w:rPr>
        <w:t xml:space="preserve">. </w:t>
      </w:r>
      <w:r w:rsidRPr="00994364">
        <w:rPr>
          <w:rFonts w:ascii="Gill Sans MT" w:hAnsi="Gill Sans MT" w:cs="Segoe UI"/>
          <w:b w:val="0"/>
          <w:sz w:val="24"/>
          <w:szCs w:val="24"/>
          <w:lang w:val="fr-FR"/>
        </w:rPr>
        <w:t xml:space="preserve"> La ligne d’activité</w:t>
      </w:r>
      <w:r w:rsidR="00F91BA9">
        <w:rPr>
          <w:rFonts w:ascii="Gill Sans MT" w:hAnsi="Gill Sans MT" w:cs="Segoe UI"/>
          <w:b w:val="0"/>
          <w:sz w:val="24"/>
          <w:szCs w:val="24"/>
          <w:lang w:val="fr-FR"/>
        </w:rPr>
        <w:t>s</w:t>
      </w:r>
      <w:r w:rsidRPr="00994364">
        <w:rPr>
          <w:rFonts w:ascii="Gill Sans MT" w:hAnsi="Gill Sans MT" w:cs="Segoe UI"/>
          <w:b w:val="0"/>
          <w:sz w:val="24"/>
          <w:szCs w:val="24"/>
          <w:lang w:val="fr-FR"/>
        </w:rPr>
        <w:t xml:space="preserve"> de renforcement des capacités est le deuxième poste plus important avec 26,04%. En effet, ce poste mérite un tel budget surtout que la viabilité et l’atteinte des objectifs ne seraient possibles si les artisans et leurs coopératives sont suffisamment renforcés.</w:t>
      </w:r>
      <w:bookmarkEnd w:id="253"/>
    </w:p>
    <w:p w14:paraId="0E58FCA6" w14:textId="3A9D047C" w:rsidR="00A37E62" w:rsidRPr="00994364" w:rsidRDefault="00A37E62" w:rsidP="00E12C64">
      <w:pPr>
        <w:pStyle w:val="Paragraphedeliste"/>
        <w:numPr>
          <w:ilvl w:val="2"/>
          <w:numId w:val="34"/>
        </w:numPr>
        <w:spacing w:before="240"/>
        <w:ind w:left="0" w:firstLine="0"/>
        <w:jc w:val="both"/>
        <w:outlineLvl w:val="2"/>
        <w:rPr>
          <w:rFonts w:ascii="Gill Sans MT" w:hAnsi="Gill Sans MT" w:cs="Segoe UI"/>
          <w:b/>
          <w:i/>
          <w:lang w:val="fr-FR"/>
        </w:rPr>
      </w:pPr>
      <w:bookmarkStart w:id="254" w:name="_Toc20573613"/>
      <w:r w:rsidRPr="00994364">
        <w:rPr>
          <w:rFonts w:ascii="Gill Sans MT" w:hAnsi="Gill Sans MT" w:cs="Segoe UI"/>
          <w:b/>
          <w:i/>
          <w:lang w:val="fr-FR"/>
        </w:rPr>
        <w:t>Résumé des grandes constatations de l’analyse de l’efficience du projet</w:t>
      </w:r>
      <w:bookmarkEnd w:id="254"/>
      <w:r w:rsidRPr="00994364">
        <w:rPr>
          <w:rFonts w:ascii="Gill Sans MT" w:hAnsi="Gill Sans MT" w:cs="Segoe UI"/>
          <w:b/>
          <w:i/>
          <w:lang w:val="fr-FR"/>
        </w:rPr>
        <w:t xml:space="preserve"> </w:t>
      </w:r>
    </w:p>
    <w:p w14:paraId="5552FA18" w14:textId="77777777" w:rsidR="00A37E62" w:rsidRPr="00994364" w:rsidRDefault="00A37E62" w:rsidP="00340B11">
      <w:pPr>
        <w:pStyle w:val="Paragraphedeliste"/>
        <w:ind w:left="360"/>
        <w:jc w:val="both"/>
        <w:rPr>
          <w:rFonts w:ascii="Gill Sans MT" w:hAnsi="Gill Sans MT" w:cs="Segoe UI"/>
          <w:lang w:val="fr-FR"/>
        </w:rPr>
      </w:pPr>
    </w:p>
    <w:p w14:paraId="1CF8E04F" w14:textId="64EBD5A4" w:rsidR="007D41B5" w:rsidRPr="00994364" w:rsidRDefault="00A37E62" w:rsidP="007D41B5">
      <w:pPr>
        <w:jc w:val="both"/>
        <w:rPr>
          <w:rFonts w:ascii="Gill Sans MT" w:hAnsi="Gill Sans MT" w:cs="Segoe UI"/>
        </w:rPr>
      </w:pPr>
      <w:r w:rsidRPr="00994364">
        <w:rPr>
          <w:rFonts w:ascii="Gill Sans MT" w:hAnsi="Gill Sans MT" w:cs="Segoe UI"/>
        </w:rPr>
        <w:t xml:space="preserve">Les interventions du projet ont été développées par des accompagnements de proximité des artisans et la mise en coopérative permettant une utilisation rationnelle des ressources.  L’implication de </w:t>
      </w:r>
      <w:r w:rsidR="00064767">
        <w:rPr>
          <w:rFonts w:ascii="Gill Sans MT" w:hAnsi="Gill Sans MT" w:cs="Segoe UI"/>
        </w:rPr>
        <w:t>CHASAA</w:t>
      </w:r>
      <w:r w:rsidRPr="00994364">
        <w:rPr>
          <w:rFonts w:ascii="Gill Sans MT" w:hAnsi="Gill Sans MT" w:cs="Segoe UI"/>
        </w:rPr>
        <w:t xml:space="preserve"> dans le renforcement et accompagnement de proximité des artisans et des coopératives, la mobilisation du comité de pilotage dans le cadrage  orientations stratégiques du projet a une réalisation efficiente des résultats du projet. </w:t>
      </w:r>
      <w:r w:rsidR="007D41B5" w:rsidRPr="00994364">
        <w:rPr>
          <w:rFonts w:ascii="Gill Sans MT" w:hAnsi="Gill Sans MT" w:cs="Segoe UI"/>
        </w:rPr>
        <w:t xml:space="preserve">Bien que certaines activités aient été mises en œuvre  de </w:t>
      </w:r>
      <w:proofErr w:type="spellStart"/>
      <w:r w:rsidR="007D41B5" w:rsidRPr="00994364">
        <w:rPr>
          <w:rFonts w:ascii="Gill Sans MT" w:hAnsi="Gill Sans MT" w:cs="Segoe UI"/>
        </w:rPr>
        <w:t>facon</w:t>
      </w:r>
      <w:proofErr w:type="spellEnd"/>
      <w:r w:rsidR="007D41B5" w:rsidRPr="00994364">
        <w:rPr>
          <w:rFonts w:ascii="Gill Sans MT" w:hAnsi="Gill Sans MT" w:cs="Segoe UI"/>
        </w:rPr>
        <w:t xml:space="preserve"> efficiente,</w:t>
      </w:r>
      <w:r w:rsidR="00F91BA9">
        <w:rPr>
          <w:rFonts w:ascii="Gill Sans MT" w:hAnsi="Gill Sans MT" w:cs="Segoe UI"/>
        </w:rPr>
        <w:t xml:space="preserve"> </w:t>
      </w:r>
      <w:r w:rsidR="007D41B5" w:rsidRPr="00994364">
        <w:rPr>
          <w:rFonts w:ascii="Gill Sans MT" w:hAnsi="Gill Sans MT" w:cs="Segoe UI"/>
        </w:rPr>
        <w:t xml:space="preserve">l’analyse de la structure budgétaire du projet montre une répartition disproportionnée du budget avec 31,82%  du budget du projet alloué à la gestion du projet. Cette proportion est de et 40 % si on intègre la prise en charge de </w:t>
      </w:r>
      <w:r w:rsidR="00064767">
        <w:rPr>
          <w:rFonts w:ascii="Gill Sans MT" w:hAnsi="Gill Sans MT" w:cs="Segoe UI"/>
        </w:rPr>
        <w:t>CHASAA</w:t>
      </w:r>
      <w:r w:rsidR="007D41B5" w:rsidRPr="00994364">
        <w:rPr>
          <w:rFonts w:ascii="Gill Sans MT" w:hAnsi="Gill Sans MT" w:cs="Segoe UI"/>
        </w:rPr>
        <w:t xml:space="preserve"> par le projet.</w:t>
      </w:r>
    </w:p>
    <w:p w14:paraId="63B395D3" w14:textId="58CBC95D" w:rsidR="00A37E62" w:rsidRPr="00994364" w:rsidRDefault="00A37E62" w:rsidP="00340B11">
      <w:pPr>
        <w:pStyle w:val="Paragraphedeliste"/>
        <w:ind w:left="360"/>
        <w:jc w:val="both"/>
        <w:rPr>
          <w:rFonts w:ascii="Gill Sans MT" w:hAnsi="Gill Sans MT" w:cs="Segoe UI"/>
          <w:lang w:val="fr-FR"/>
        </w:rPr>
      </w:pPr>
    </w:p>
    <w:p w14:paraId="45665FC9" w14:textId="77777777" w:rsidR="00A37E62" w:rsidRPr="00994364" w:rsidRDefault="00A37E62" w:rsidP="00E12C64">
      <w:pPr>
        <w:pStyle w:val="Titre1"/>
        <w:ind w:left="0"/>
        <w:jc w:val="both"/>
        <w:rPr>
          <w:rFonts w:ascii="Gill Sans MT" w:hAnsi="Gill Sans MT" w:cs="Segoe UI"/>
          <w:i/>
          <w:sz w:val="24"/>
          <w:szCs w:val="24"/>
          <w:lang w:val="fr-FR"/>
        </w:rPr>
        <w:sectPr w:rsidR="00A37E62" w:rsidRPr="00994364" w:rsidSect="00D5109A">
          <w:pgSz w:w="16838" w:h="11906" w:orient="landscape"/>
          <w:pgMar w:top="1417" w:right="1417" w:bottom="849" w:left="1417" w:header="708" w:footer="708" w:gutter="0"/>
          <w:cols w:space="708"/>
          <w:docGrid w:linePitch="360"/>
        </w:sectPr>
      </w:pPr>
    </w:p>
    <w:tbl>
      <w:tblPr>
        <w:tblpPr w:leftFromText="180" w:rightFromText="180" w:bottomFromText="160" w:vertAnchor="text" w:horzAnchor="margin" w:tblpXSpec="right" w:tblpY="525"/>
        <w:tblW w:w="0" w:type="auto"/>
        <w:tblLayout w:type="fixed"/>
        <w:tblCellMar>
          <w:left w:w="0" w:type="dxa"/>
          <w:right w:w="0" w:type="dxa"/>
        </w:tblCellMar>
        <w:tblLook w:val="04A0" w:firstRow="1" w:lastRow="0" w:firstColumn="1" w:lastColumn="0" w:noHBand="0" w:noVBand="1"/>
      </w:tblPr>
      <w:tblGrid>
        <w:gridCol w:w="514"/>
      </w:tblGrid>
      <w:tr w:rsidR="00494CF3" w:rsidRPr="00994364" w14:paraId="5FF15885" w14:textId="77777777" w:rsidTr="00494CF3">
        <w:trPr>
          <w:trHeight w:val="27"/>
        </w:trPr>
        <w:tc>
          <w:tcPr>
            <w:tcW w:w="5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F10BB62" w14:textId="77777777" w:rsidR="00494CF3" w:rsidRPr="00994364" w:rsidRDefault="00494CF3" w:rsidP="00494CF3">
            <w:pPr>
              <w:pStyle w:val="Default"/>
              <w:spacing w:line="256" w:lineRule="auto"/>
              <w:jc w:val="center"/>
              <w:rPr>
                <w:rFonts w:ascii="Gill Sans MT" w:hAnsi="Gill Sans MT"/>
                <w:b/>
                <w:bCs/>
                <w:lang w:val="en-US"/>
              </w:rPr>
            </w:pPr>
            <w:bookmarkStart w:id="255" w:name="_Toc19905351"/>
            <w:r w:rsidRPr="00994364">
              <w:rPr>
                <w:rFonts w:ascii="Gill Sans MT" w:hAnsi="Gill Sans MT"/>
                <w:b/>
                <w:bCs/>
              </w:rPr>
              <w:lastRenderedPageBreak/>
              <w:t>B</w:t>
            </w:r>
          </w:p>
        </w:tc>
      </w:tr>
    </w:tbl>
    <w:p w14:paraId="641BEEAD" w14:textId="77777777" w:rsidR="00494CF3" w:rsidRPr="00994364" w:rsidRDefault="00CB517D" w:rsidP="00E12C64">
      <w:pPr>
        <w:pStyle w:val="Paragraphedeliste"/>
        <w:numPr>
          <w:ilvl w:val="1"/>
          <w:numId w:val="34"/>
        </w:numPr>
        <w:spacing w:before="240"/>
        <w:jc w:val="both"/>
        <w:outlineLvl w:val="1"/>
        <w:rPr>
          <w:rFonts w:ascii="Gill Sans MT" w:hAnsi="Gill Sans MT" w:cs="Segoe UI"/>
          <w:b/>
          <w:i/>
          <w:lang w:val="fr-FR"/>
        </w:rPr>
      </w:pPr>
      <w:r w:rsidRPr="00994364">
        <w:rPr>
          <w:rFonts w:ascii="Gill Sans MT" w:hAnsi="Gill Sans MT" w:cs="Segoe UI"/>
          <w:b/>
          <w:i/>
          <w:lang w:val="fr-FR"/>
        </w:rPr>
        <w:t xml:space="preserve"> </w:t>
      </w:r>
      <w:bookmarkStart w:id="256" w:name="_Toc20573614"/>
      <w:r w:rsidRPr="00994364">
        <w:rPr>
          <w:rFonts w:ascii="Gill Sans MT" w:hAnsi="Gill Sans MT" w:cs="Segoe UI"/>
          <w:b/>
          <w:i/>
          <w:lang w:val="fr-FR"/>
        </w:rPr>
        <w:t>Analyse du niveau de d</w:t>
      </w:r>
      <w:r w:rsidR="000D165A" w:rsidRPr="00994364">
        <w:rPr>
          <w:rFonts w:ascii="Gill Sans MT" w:hAnsi="Gill Sans MT" w:cs="Segoe UI"/>
          <w:b/>
          <w:i/>
          <w:lang w:val="fr-FR"/>
        </w:rPr>
        <w:t>urabilité ; appropriation nationale, pérennisation des actions</w:t>
      </w:r>
      <w:bookmarkEnd w:id="255"/>
      <w:r w:rsidRPr="00994364">
        <w:rPr>
          <w:rFonts w:ascii="Gill Sans MT" w:hAnsi="Gill Sans MT" w:cs="Segoe UI"/>
          <w:b/>
          <w:i/>
          <w:lang w:val="fr-FR"/>
        </w:rPr>
        <w:t xml:space="preserve"> du projet</w:t>
      </w:r>
      <w:r w:rsidR="002F1B7D" w:rsidRPr="00994364">
        <w:rPr>
          <w:rFonts w:ascii="Gill Sans MT" w:hAnsi="Gill Sans MT" w:cs="Segoe UI"/>
          <w:b/>
          <w:i/>
          <w:lang w:val="fr-FR"/>
        </w:rPr>
        <w:t>.</w:t>
      </w:r>
      <w:bookmarkEnd w:id="256"/>
      <w:r w:rsidR="00494CF3" w:rsidRPr="00994364">
        <w:rPr>
          <w:rFonts w:ascii="Gill Sans MT" w:hAnsi="Gill Sans MT" w:cs="Segoe UI"/>
          <w:b/>
          <w:i/>
          <w:lang w:val="fr-FR"/>
        </w:rPr>
        <w:t xml:space="preserve">                                                  </w:t>
      </w:r>
    </w:p>
    <w:p w14:paraId="21C59178" w14:textId="28ECF981" w:rsidR="000E776D" w:rsidRPr="00994364" w:rsidRDefault="002F1B7D" w:rsidP="00E6642C">
      <w:pPr>
        <w:spacing w:before="240"/>
        <w:jc w:val="both"/>
        <w:outlineLvl w:val="0"/>
        <w:rPr>
          <w:rFonts w:ascii="Gill Sans MT" w:hAnsi="Gill Sans MT" w:cs="Segoe UI"/>
        </w:rPr>
      </w:pPr>
      <w:bookmarkStart w:id="257" w:name="_Toc20573615"/>
      <w:r w:rsidRPr="00994364">
        <w:rPr>
          <w:rFonts w:ascii="Gill Sans MT" w:hAnsi="Gill Sans MT" w:cs="Segoe UI"/>
        </w:rPr>
        <w:t>L’évaluation de la durabilité, appropriation nationale et pérennisation des actions du projet a ét</w:t>
      </w:r>
      <w:r w:rsidR="00F91BA9">
        <w:rPr>
          <w:rFonts w:ascii="Gill Sans MT" w:hAnsi="Gill Sans MT" w:cs="Segoe UI"/>
        </w:rPr>
        <w:t>é</w:t>
      </w:r>
      <w:r w:rsidRPr="00994364">
        <w:rPr>
          <w:rFonts w:ascii="Gill Sans MT" w:hAnsi="Gill Sans MT" w:cs="Segoe UI"/>
        </w:rPr>
        <w:t xml:space="preserve"> </w:t>
      </w:r>
      <w:proofErr w:type="spellStart"/>
      <w:r w:rsidRPr="00994364">
        <w:rPr>
          <w:rFonts w:ascii="Gill Sans MT" w:hAnsi="Gill Sans MT" w:cs="Segoe UI"/>
        </w:rPr>
        <w:t>éfféctué</w:t>
      </w:r>
      <w:r w:rsidR="00F91BA9">
        <w:rPr>
          <w:rFonts w:ascii="Gill Sans MT" w:hAnsi="Gill Sans MT" w:cs="Segoe UI"/>
        </w:rPr>
        <w:t>e</w:t>
      </w:r>
      <w:proofErr w:type="spellEnd"/>
      <w:r w:rsidRPr="00994364">
        <w:rPr>
          <w:rFonts w:ascii="Gill Sans MT" w:hAnsi="Gill Sans MT" w:cs="Segoe UI"/>
        </w:rPr>
        <w:t xml:space="preserve"> en analysant </w:t>
      </w:r>
      <w:r w:rsidR="001D487B" w:rsidRPr="00994364">
        <w:rPr>
          <w:rFonts w:ascii="Gill Sans MT" w:hAnsi="Gill Sans MT" w:cs="Segoe UI"/>
        </w:rPr>
        <w:t xml:space="preserve">si la mise en œuvre du projet a </w:t>
      </w:r>
      <w:proofErr w:type="spellStart"/>
      <w:r w:rsidR="001D487B" w:rsidRPr="00994364">
        <w:rPr>
          <w:rFonts w:ascii="Gill Sans MT" w:hAnsi="Gill Sans MT" w:cs="Segoe UI"/>
        </w:rPr>
        <w:t>respécté</w:t>
      </w:r>
      <w:proofErr w:type="spellEnd"/>
      <w:r w:rsidR="001D487B" w:rsidRPr="00994364">
        <w:rPr>
          <w:rFonts w:ascii="Gill Sans MT" w:hAnsi="Gill Sans MT" w:cs="Segoe UI"/>
        </w:rPr>
        <w:t xml:space="preserve"> les principes clés du développement dont l’appropriation nationale et les mécanismes de durabilités des résultats. L’évaluation a analysé le niveau d’implication des acteurs nationaux dans la définition et la mise en œuvre du projet, l’atteinte des capacités de gestion des coopératives et les mécanismes de </w:t>
      </w:r>
      <w:proofErr w:type="spellStart"/>
      <w:r w:rsidR="001D487B" w:rsidRPr="00994364">
        <w:rPr>
          <w:rFonts w:ascii="Gill Sans MT" w:hAnsi="Gill Sans MT" w:cs="Segoe UI"/>
        </w:rPr>
        <w:t>perennisation</w:t>
      </w:r>
      <w:proofErr w:type="spellEnd"/>
      <w:r w:rsidR="001D487B" w:rsidRPr="00994364">
        <w:rPr>
          <w:rFonts w:ascii="Gill Sans MT" w:hAnsi="Gill Sans MT" w:cs="Segoe UI"/>
        </w:rPr>
        <w:t xml:space="preserve"> des actions du projet mise en place.</w:t>
      </w:r>
      <w:bookmarkEnd w:id="257"/>
    </w:p>
    <w:p w14:paraId="242B7579" w14:textId="799E1CE5" w:rsidR="000D165A" w:rsidRPr="00994364" w:rsidRDefault="00CB517D" w:rsidP="00E12C64">
      <w:pPr>
        <w:pStyle w:val="Paragraphedeliste"/>
        <w:numPr>
          <w:ilvl w:val="2"/>
          <w:numId w:val="34"/>
        </w:numPr>
        <w:spacing w:before="240"/>
        <w:jc w:val="both"/>
        <w:outlineLvl w:val="2"/>
        <w:rPr>
          <w:rFonts w:ascii="Gill Sans MT" w:hAnsi="Gill Sans MT" w:cs="Segoe UI"/>
          <w:b/>
          <w:i/>
          <w:lang w:val="fr-FR"/>
        </w:rPr>
      </w:pPr>
      <w:r w:rsidRPr="00994364">
        <w:rPr>
          <w:rFonts w:ascii="Gill Sans MT" w:hAnsi="Gill Sans MT" w:cs="Segoe UI"/>
          <w:b/>
          <w:i/>
          <w:lang w:val="fr-FR"/>
        </w:rPr>
        <w:t xml:space="preserve"> </w:t>
      </w:r>
      <w:bookmarkStart w:id="258" w:name="_Toc20573616"/>
      <w:r w:rsidRPr="00994364">
        <w:rPr>
          <w:rFonts w:ascii="Gill Sans MT" w:hAnsi="Gill Sans MT" w:cs="Segoe UI"/>
          <w:b/>
          <w:i/>
          <w:lang w:val="fr-FR"/>
        </w:rPr>
        <w:t>Analyse du niveau de respect des principes clés du développement dont l’appropriation nationale et la durabilité des résultats</w:t>
      </w:r>
      <w:bookmarkEnd w:id="258"/>
      <w:r w:rsidRPr="00994364">
        <w:rPr>
          <w:rFonts w:ascii="Gill Sans MT" w:hAnsi="Gill Sans MT" w:cs="Segoe UI"/>
          <w:b/>
          <w:i/>
          <w:lang w:val="fr-FR"/>
        </w:rPr>
        <w:t xml:space="preserve"> </w:t>
      </w:r>
    </w:p>
    <w:p w14:paraId="07E582AD" w14:textId="77777777" w:rsidR="00CB517D" w:rsidRPr="00994364" w:rsidRDefault="00CB517D" w:rsidP="00340B11">
      <w:pPr>
        <w:pStyle w:val="Paragraphedeliste"/>
        <w:spacing w:before="240"/>
        <w:ind w:left="1224"/>
        <w:jc w:val="both"/>
        <w:outlineLvl w:val="0"/>
        <w:rPr>
          <w:rFonts w:ascii="Gill Sans MT" w:hAnsi="Gill Sans MT" w:cs="Segoe UI"/>
          <w:b/>
          <w:i/>
          <w:lang w:val="fr-FR"/>
        </w:rPr>
      </w:pPr>
    </w:p>
    <w:p w14:paraId="530DD11D" w14:textId="466FEF76" w:rsidR="006970F7" w:rsidRPr="00994364" w:rsidRDefault="000D165A" w:rsidP="007D41B5">
      <w:pPr>
        <w:pStyle w:val="Paragraphedeliste"/>
        <w:ind w:left="0"/>
        <w:jc w:val="both"/>
        <w:rPr>
          <w:rStyle w:val="tlid-translation"/>
          <w:rFonts w:ascii="Gill Sans MT" w:hAnsi="Gill Sans MT"/>
          <w:lang w:val="fr-FR"/>
        </w:rPr>
      </w:pPr>
      <w:r w:rsidRPr="00994364">
        <w:rPr>
          <w:rFonts w:ascii="Gill Sans MT" w:hAnsi="Gill Sans MT" w:cs="Segoe UI"/>
          <w:lang w:val="fr-FR"/>
        </w:rPr>
        <w:t xml:space="preserve">Le projet a développé ses interventions en privilégiant le partenariat avec le </w:t>
      </w:r>
      <w:r w:rsidR="00064767">
        <w:rPr>
          <w:rFonts w:ascii="Gill Sans MT" w:hAnsi="Gill Sans MT" w:cs="Segoe UI"/>
          <w:lang w:val="fr-FR"/>
        </w:rPr>
        <w:t>CHASAA</w:t>
      </w:r>
      <w:r w:rsidRPr="00994364">
        <w:rPr>
          <w:rFonts w:ascii="Gill Sans MT" w:hAnsi="Gill Sans MT" w:cs="Segoe UI"/>
          <w:lang w:val="fr-FR"/>
        </w:rPr>
        <w:t xml:space="preserve"> et les ministères ayant l’art et l’artisanat, le développement local et le commerce et industrie dans leur attribution. De plus, l’organe gouvernement a contribué dans le  budget du projet</w:t>
      </w:r>
      <w:r w:rsidR="006970F7" w:rsidRPr="00994364">
        <w:rPr>
          <w:rFonts w:ascii="Gill Sans MT" w:hAnsi="Gill Sans MT" w:cs="Segoe UI"/>
          <w:lang w:val="fr-FR"/>
        </w:rPr>
        <w:t xml:space="preserve"> à la hauteur de </w:t>
      </w:r>
      <w:r w:rsidR="007D41B5" w:rsidRPr="00994364">
        <w:rPr>
          <w:rStyle w:val="tlid-translation"/>
          <w:rFonts w:ascii="Gill Sans MT" w:hAnsi="Gill Sans MT"/>
          <w:lang w:val="fr-FR"/>
        </w:rPr>
        <w:t xml:space="preserve">17,8% du budget </w:t>
      </w:r>
      <w:r w:rsidR="006970F7" w:rsidRPr="00994364">
        <w:rPr>
          <w:rStyle w:val="tlid-translation"/>
          <w:rFonts w:ascii="Gill Sans MT" w:hAnsi="Gill Sans MT"/>
          <w:lang w:val="fr-FR"/>
        </w:rPr>
        <w:t xml:space="preserve"> total du projet</w:t>
      </w:r>
      <w:r w:rsidR="007D41B5" w:rsidRPr="00994364">
        <w:rPr>
          <w:rStyle w:val="tlid-translation"/>
          <w:rFonts w:ascii="Gill Sans MT" w:hAnsi="Gill Sans MT"/>
          <w:lang w:val="fr-FR"/>
        </w:rPr>
        <w:t>.</w:t>
      </w:r>
    </w:p>
    <w:p w14:paraId="2FB06AD3" w14:textId="77777777" w:rsidR="007D41B5" w:rsidRPr="00994364" w:rsidRDefault="007D41B5" w:rsidP="007D41B5">
      <w:pPr>
        <w:pStyle w:val="Paragraphedeliste"/>
        <w:ind w:left="0"/>
        <w:jc w:val="both"/>
        <w:rPr>
          <w:rFonts w:ascii="Gill Sans MT" w:hAnsi="Gill Sans MT"/>
          <w:lang w:val="fr-FR"/>
        </w:rPr>
      </w:pPr>
    </w:p>
    <w:p w14:paraId="32467B39" w14:textId="4F425782" w:rsidR="000D165A" w:rsidRPr="00994364" w:rsidRDefault="000D165A" w:rsidP="00340B11">
      <w:pPr>
        <w:pStyle w:val="Paragraphedeliste"/>
        <w:ind w:left="0"/>
        <w:jc w:val="both"/>
        <w:rPr>
          <w:rFonts w:ascii="Gill Sans MT" w:hAnsi="Gill Sans MT" w:cs="Segoe UI"/>
          <w:lang w:val="fr-FR"/>
        </w:rPr>
      </w:pPr>
      <w:r w:rsidRPr="00994364">
        <w:rPr>
          <w:rFonts w:ascii="Gill Sans MT" w:hAnsi="Gill Sans MT" w:cs="Segoe UI"/>
          <w:lang w:val="fr-FR"/>
        </w:rPr>
        <w:t>Ces mécanismes de partenariat et d’association des structures gouvernementales permettent une appropriation des acquis du projet et de surcroît leur  pérennisation. Par ailleurs, l</w:t>
      </w:r>
      <w:r w:rsidR="00D63FC7" w:rsidRPr="00994364">
        <w:rPr>
          <w:rFonts w:ascii="Gill Sans MT" w:hAnsi="Gill Sans MT" w:cs="Segoe UI"/>
          <w:lang w:val="fr-FR"/>
        </w:rPr>
        <w:t xml:space="preserve">a </w:t>
      </w:r>
      <w:r w:rsidRPr="00994364">
        <w:rPr>
          <w:rFonts w:ascii="Gill Sans MT" w:hAnsi="Gill Sans MT" w:cs="Segoe UI"/>
          <w:lang w:val="fr-FR"/>
        </w:rPr>
        <w:t xml:space="preserve"> </w:t>
      </w:r>
      <w:r w:rsidR="00064767">
        <w:rPr>
          <w:rFonts w:ascii="Gill Sans MT" w:hAnsi="Gill Sans MT" w:cs="Segoe UI"/>
          <w:lang w:val="fr-FR"/>
        </w:rPr>
        <w:t>CHASAA</w:t>
      </w:r>
      <w:r w:rsidRPr="00994364">
        <w:rPr>
          <w:rFonts w:ascii="Gill Sans MT" w:hAnsi="Gill Sans MT" w:cs="Segoe UI"/>
          <w:lang w:val="fr-FR"/>
        </w:rPr>
        <w:t xml:space="preserve"> ayant des antennes provinciales continue des actions d’accompagnement des artisans et coopératives cré</w:t>
      </w:r>
      <w:r w:rsidR="007A694B" w:rsidRPr="00994364">
        <w:rPr>
          <w:rFonts w:ascii="Gill Sans MT" w:hAnsi="Gill Sans MT" w:cs="Segoe UI"/>
          <w:lang w:val="fr-FR"/>
        </w:rPr>
        <w:t>é</w:t>
      </w:r>
      <w:r w:rsidRPr="00994364">
        <w:rPr>
          <w:rFonts w:ascii="Gill Sans MT" w:hAnsi="Gill Sans MT" w:cs="Segoe UI"/>
          <w:lang w:val="fr-FR"/>
        </w:rPr>
        <w:t>es. Des  actions de développement du commerce national</w:t>
      </w:r>
      <w:r w:rsidR="007A694B" w:rsidRPr="00994364">
        <w:rPr>
          <w:rFonts w:ascii="Gill Sans MT" w:hAnsi="Gill Sans MT" w:cs="Segoe UI"/>
          <w:lang w:val="fr-FR"/>
        </w:rPr>
        <w:t xml:space="preserve"> </w:t>
      </w:r>
      <w:r w:rsidRPr="00994364">
        <w:rPr>
          <w:rFonts w:ascii="Gill Sans MT" w:hAnsi="Gill Sans MT" w:cs="Segoe UI"/>
          <w:lang w:val="fr-FR"/>
        </w:rPr>
        <w:t xml:space="preserve">des produits de l’art par le </w:t>
      </w:r>
      <w:r w:rsidR="00590BE2" w:rsidRPr="00994364">
        <w:rPr>
          <w:rFonts w:ascii="Gill Sans MT" w:hAnsi="Gill Sans MT" w:cs="Segoe UI"/>
          <w:lang w:val="fr-FR"/>
        </w:rPr>
        <w:t>COLUCAAB</w:t>
      </w:r>
      <w:r w:rsidRPr="00994364">
        <w:rPr>
          <w:rFonts w:ascii="Gill Sans MT" w:hAnsi="Gill Sans MT" w:cs="Segoe UI"/>
          <w:lang w:val="fr-FR"/>
        </w:rPr>
        <w:t>, commerce international par la promotion du commerce en ligne via BAZA e-commerce  renforce</w:t>
      </w:r>
      <w:r w:rsidR="007A694B" w:rsidRPr="00994364">
        <w:rPr>
          <w:rFonts w:ascii="Gill Sans MT" w:hAnsi="Gill Sans MT" w:cs="Segoe UI"/>
          <w:lang w:val="fr-FR"/>
        </w:rPr>
        <w:t xml:space="preserve">nt </w:t>
      </w:r>
      <w:r w:rsidRPr="00994364">
        <w:rPr>
          <w:rFonts w:ascii="Gill Sans MT" w:hAnsi="Gill Sans MT" w:cs="Segoe UI"/>
          <w:lang w:val="fr-FR"/>
        </w:rPr>
        <w:t xml:space="preserve"> les capacités des coopératives même après l’intervention du projet.</w:t>
      </w:r>
    </w:p>
    <w:p w14:paraId="54F2127F" w14:textId="77777777" w:rsidR="000D165A" w:rsidRPr="00994364" w:rsidRDefault="000D165A" w:rsidP="00340B11">
      <w:pPr>
        <w:pStyle w:val="Paragraphedeliste"/>
        <w:ind w:left="0"/>
        <w:jc w:val="both"/>
        <w:rPr>
          <w:rFonts w:ascii="Gill Sans MT" w:hAnsi="Gill Sans MT" w:cs="Segoe UI"/>
          <w:lang w:val="fr-FR"/>
        </w:rPr>
      </w:pPr>
    </w:p>
    <w:p w14:paraId="70CF8A58" w14:textId="24C44F71" w:rsidR="00CB517D" w:rsidRPr="00994364" w:rsidRDefault="00CB517D" w:rsidP="00E12C64">
      <w:pPr>
        <w:pStyle w:val="Paragraphedeliste"/>
        <w:numPr>
          <w:ilvl w:val="2"/>
          <w:numId w:val="34"/>
        </w:numPr>
        <w:spacing w:before="240"/>
        <w:jc w:val="both"/>
        <w:outlineLvl w:val="2"/>
        <w:rPr>
          <w:rFonts w:ascii="Gill Sans MT" w:hAnsi="Gill Sans MT" w:cs="Segoe UI"/>
          <w:b/>
          <w:lang w:val="fr-FR"/>
        </w:rPr>
      </w:pPr>
      <w:bookmarkStart w:id="259" w:name="_Toc19905353"/>
      <w:bookmarkStart w:id="260" w:name="_Toc20573617"/>
      <w:r w:rsidRPr="00994364">
        <w:rPr>
          <w:rFonts w:ascii="Gill Sans MT" w:hAnsi="Gill Sans MT" w:cs="Segoe UI"/>
          <w:b/>
          <w:bCs/>
          <w:lang w:val="fr-FR"/>
        </w:rPr>
        <w:t>Analyse de comment les acteur</w:t>
      </w:r>
      <w:r w:rsidR="00A37E62" w:rsidRPr="00994364">
        <w:rPr>
          <w:rFonts w:ascii="Gill Sans MT" w:hAnsi="Gill Sans MT" w:cs="Segoe UI"/>
          <w:b/>
          <w:bCs/>
          <w:lang w:val="fr-FR"/>
        </w:rPr>
        <w:t xml:space="preserve">s </w:t>
      </w:r>
      <w:proofErr w:type="spellStart"/>
      <w:r w:rsidR="00A37E62" w:rsidRPr="00994364">
        <w:rPr>
          <w:rFonts w:ascii="Gill Sans MT" w:hAnsi="Gill Sans MT" w:cs="Segoe UI"/>
          <w:b/>
          <w:bCs/>
          <w:lang w:val="fr-FR"/>
        </w:rPr>
        <w:t>nationax</w:t>
      </w:r>
      <w:proofErr w:type="spellEnd"/>
      <w:r w:rsidR="00A37E62" w:rsidRPr="00994364">
        <w:rPr>
          <w:rFonts w:ascii="Gill Sans MT" w:hAnsi="Gill Sans MT" w:cs="Segoe UI"/>
          <w:b/>
          <w:bCs/>
          <w:lang w:val="fr-FR"/>
        </w:rPr>
        <w:t xml:space="preserve"> dans la définition la</w:t>
      </w:r>
      <w:r w:rsidRPr="00994364">
        <w:rPr>
          <w:rFonts w:ascii="Gill Sans MT" w:hAnsi="Gill Sans MT" w:cs="Segoe UI"/>
          <w:b/>
          <w:bCs/>
          <w:lang w:val="fr-FR"/>
        </w:rPr>
        <w:t xml:space="preserve"> mise en </w:t>
      </w:r>
      <w:proofErr w:type="spellStart"/>
      <w:r w:rsidRPr="00994364">
        <w:rPr>
          <w:rFonts w:ascii="Gill Sans MT" w:hAnsi="Gill Sans MT" w:cs="Segoe UI"/>
          <w:b/>
          <w:bCs/>
          <w:lang w:val="fr-FR"/>
        </w:rPr>
        <w:t>oeuvre</w:t>
      </w:r>
      <w:proofErr w:type="spellEnd"/>
      <w:r w:rsidRPr="00994364">
        <w:rPr>
          <w:rFonts w:ascii="Gill Sans MT" w:hAnsi="Gill Sans MT" w:cs="Segoe UI"/>
          <w:b/>
          <w:bCs/>
          <w:lang w:val="fr-FR"/>
        </w:rPr>
        <w:t xml:space="preserve"> du projet.</w:t>
      </w:r>
      <w:bookmarkEnd w:id="259"/>
      <w:bookmarkEnd w:id="260"/>
    </w:p>
    <w:p w14:paraId="09EE7754" w14:textId="01499E71" w:rsidR="000D165A" w:rsidRDefault="000D165A" w:rsidP="00340B11">
      <w:pPr>
        <w:pStyle w:val="Paragraphedeliste"/>
        <w:ind w:left="0"/>
        <w:jc w:val="both"/>
        <w:rPr>
          <w:rFonts w:ascii="Gill Sans MT" w:hAnsi="Gill Sans MT" w:cs="Segoe UI"/>
          <w:lang w:val="fr-FR"/>
        </w:rPr>
      </w:pPr>
      <w:r w:rsidRPr="00994364">
        <w:rPr>
          <w:rFonts w:ascii="Gill Sans MT" w:hAnsi="Gill Sans MT" w:cs="Segoe UI"/>
          <w:lang w:val="fr-FR"/>
        </w:rPr>
        <w:t xml:space="preserve">Le projet a associé les acteurs clés dans le développement des mouvements coopératifs  comme l’antenne provincial du Plan, les responsables provinciaux des mouvements coopératifs, les ministères ayant le développement local, le commerce, l’art et artisanat dans leurs attributions via des mécanismes de mise en place de comité de pilotage.  De plus, la réorientation du projet en 2016 et le choix de </w:t>
      </w:r>
      <w:r w:rsidR="00064767">
        <w:rPr>
          <w:rFonts w:ascii="Gill Sans MT" w:hAnsi="Gill Sans MT" w:cs="Segoe UI"/>
          <w:lang w:val="fr-FR"/>
        </w:rPr>
        <w:t>CHASAA</w:t>
      </w:r>
      <w:r w:rsidRPr="00994364">
        <w:rPr>
          <w:rFonts w:ascii="Gill Sans MT" w:hAnsi="Gill Sans MT" w:cs="Segoe UI"/>
          <w:lang w:val="fr-FR"/>
        </w:rPr>
        <w:t xml:space="preserve"> comme partenaire d’exécution a été décidé par le comité de pilotage.</w:t>
      </w:r>
    </w:p>
    <w:p w14:paraId="5B38DCFB" w14:textId="77777777" w:rsidR="00F91BA9" w:rsidRPr="00994364" w:rsidRDefault="00F91BA9" w:rsidP="00340B11">
      <w:pPr>
        <w:pStyle w:val="Paragraphedeliste"/>
        <w:ind w:left="0"/>
        <w:jc w:val="both"/>
        <w:rPr>
          <w:rFonts w:ascii="Gill Sans MT" w:hAnsi="Gill Sans MT" w:cs="Segoe UI"/>
          <w:lang w:val="fr-FR"/>
        </w:rPr>
      </w:pPr>
    </w:p>
    <w:p w14:paraId="7A2C66BC" w14:textId="669C91E8" w:rsidR="007A7716" w:rsidRPr="00994364" w:rsidRDefault="007A7716" w:rsidP="00340B11">
      <w:pPr>
        <w:pStyle w:val="Paragraphedeliste"/>
        <w:numPr>
          <w:ilvl w:val="2"/>
          <w:numId w:val="34"/>
        </w:numPr>
        <w:spacing w:before="240"/>
        <w:jc w:val="both"/>
        <w:outlineLvl w:val="0"/>
        <w:rPr>
          <w:rFonts w:ascii="Gill Sans MT" w:hAnsi="Gill Sans MT" w:cs="Segoe UI"/>
          <w:b/>
          <w:lang w:val="fr-FR"/>
        </w:rPr>
      </w:pPr>
      <w:bookmarkStart w:id="261" w:name="_Toc19905354"/>
      <w:r w:rsidRPr="00994364">
        <w:rPr>
          <w:rFonts w:ascii="Gill Sans MT" w:hAnsi="Gill Sans MT" w:cs="Segoe UI"/>
          <w:i/>
          <w:lang w:val="fr-FR"/>
        </w:rPr>
        <w:t xml:space="preserve"> </w:t>
      </w:r>
      <w:bookmarkStart w:id="262" w:name="_Toc20573618"/>
      <w:r w:rsidRPr="00994364">
        <w:rPr>
          <w:rFonts w:ascii="Gill Sans MT" w:hAnsi="Gill Sans MT" w:cs="Segoe UI"/>
          <w:b/>
          <w:lang w:val="fr-FR"/>
        </w:rPr>
        <w:t xml:space="preserve">Analyse de la </w:t>
      </w:r>
      <w:r w:rsidR="000D165A" w:rsidRPr="00994364">
        <w:rPr>
          <w:rFonts w:ascii="Gill Sans MT" w:hAnsi="Gill Sans MT" w:cs="Segoe UI"/>
          <w:b/>
          <w:lang w:val="fr-FR"/>
        </w:rPr>
        <w:t xml:space="preserve"> portée de la durabilité des résultats obtenus tant en renforcement des capacités humaines et techniques qu’en matière des filières artisanales</w:t>
      </w:r>
      <w:bookmarkEnd w:id="262"/>
      <w:r w:rsidR="000D165A" w:rsidRPr="00994364">
        <w:rPr>
          <w:rFonts w:ascii="Gill Sans MT" w:hAnsi="Gill Sans MT" w:cs="Segoe UI"/>
          <w:b/>
          <w:lang w:val="fr-FR"/>
        </w:rPr>
        <w:t> </w:t>
      </w:r>
      <w:bookmarkEnd w:id="261"/>
    </w:p>
    <w:p w14:paraId="5A87D0D4" w14:textId="1B0A81B5" w:rsidR="000D165A" w:rsidRPr="00994364" w:rsidRDefault="000D165A" w:rsidP="00340B11">
      <w:pPr>
        <w:pStyle w:val="Titre1"/>
        <w:ind w:left="0"/>
        <w:jc w:val="both"/>
        <w:rPr>
          <w:rFonts w:ascii="Gill Sans MT" w:hAnsi="Gill Sans MT" w:cs="Segoe UI"/>
          <w:b w:val="0"/>
          <w:sz w:val="24"/>
          <w:szCs w:val="24"/>
          <w:lang w:val="fr-FR"/>
        </w:rPr>
      </w:pPr>
      <w:bookmarkStart w:id="263" w:name="_Toc20573619"/>
      <w:r w:rsidRPr="00994364">
        <w:rPr>
          <w:rFonts w:ascii="Gill Sans MT" w:hAnsi="Gill Sans MT" w:cs="Segoe UI"/>
          <w:b w:val="0"/>
          <w:sz w:val="24"/>
          <w:szCs w:val="24"/>
          <w:lang w:val="fr-FR"/>
        </w:rPr>
        <w:t xml:space="preserve">Le projet a privilégié </w:t>
      </w:r>
      <w:r w:rsidR="007A694B" w:rsidRPr="00994364">
        <w:rPr>
          <w:rFonts w:ascii="Gill Sans MT" w:hAnsi="Gill Sans MT" w:cs="Segoe UI"/>
          <w:b w:val="0"/>
          <w:sz w:val="24"/>
          <w:szCs w:val="24"/>
          <w:lang w:val="fr-FR"/>
        </w:rPr>
        <w:t>une intervention basée</w:t>
      </w:r>
      <w:r w:rsidRPr="00994364">
        <w:rPr>
          <w:rFonts w:ascii="Gill Sans MT" w:hAnsi="Gill Sans MT" w:cs="Segoe UI"/>
          <w:b w:val="0"/>
          <w:sz w:val="24"/>
          <w:szCs w:val="24"/>
          <w:lang w:val="fr-FR"/>
        </w:rPr>
        <w:t xml:space="preserve"> sur le partenariat public privé en associant</w:t>
      </w:r>
      <w:r w:rsidRPr="00994364">
        <w:rPr>
          <w:rFonts w:ascii="Gill Sans MT" w:hAnsi="Gill Sans MT" w:cs="Segoe UI"/>
          <w:sz w:val="24"/>
          <w:szCs w:val="24"/>
          <w:lang w:val="fr-FR"/>
        </w:rPr>
        <w:t xml:space="preserve"> </w:t>
      </w:r>
      <w:r w:rsidRPr="00994364">
        <w:rPr>
          <w:rFonts w:ascii="Gill Sans MT" w:hAnsi="Gill Sans MT" w:cs="Segoe UI"/>
          <w:b w:val="0"/>
          <w:sz w:val="24"/>
          <w:szCs w:val="24"/>
          <w:lang w:val="fr-FR"/>
        </w:rPr>
        <w:t xml:space="preserve">les structures gouvernementales  et la </w:t>
      </w:r>
      <w:r w:rsidR="00064767">
        <w:rPr>
          <w:rFonts w:ascii="Gill Sans MT" w:hAnsi="Gill Sans MT" w:cs="Segoe UI"/>
          <w:b w:val="0"/>
          <w:sz w:val="24"/>
          <w:szCs w:val="24"/>
          <w:lang w:val="fr-FR"/>
        </w:rPr>
        <w:t>CHASAA</w:t>
      </w:r>
      <w:r w:rsidRPr="00994364">
        <w:rPr>
          <w:rFonts w:ascii="Gill Sans MT" w:hAnsi="Gill Sans MT" w:cs="Segoe UI"/>
          <w:b w:val="0"/>
          <w:sz w:val="24"/>
          <w:szCs w:val="24"/>
          <w:lang w:val="fr-FR"/>
        </w:rPr>
        <w:t xml:space="preserve">. Par l’implication de la </w:t>
      </w:r>
      <w:r w:rsidR="00064767">
        <w:rPr>
          <w:rFonts w:ascii="Gill Sans MT" w:hAnsi="Gill Sans MT" w:cs="Segoe UI"/>
          <w:b w:val="0"/>
          <w:sz w:val="24"/>
          <w:szCs w:val="24"/>
          <w:lang w:val="fr-FR"/>
        </w:rPr>
        <w:t>CHASAA</w:t>
      </w:r>
      <w:r w:rsidRPr="00994364">
        <w:rPr>
          <w:rFonts w:ascii="Gill Sans MT" w:hAnsi="Gill Sans MT" w:cs="Segoe UI"/>
          <w:b w:val="0"/>
          <w:sz w:val="24"/>
          <w:szCs w:val="24"/>
          <w:lang w:val="fr-FR"/>
        </w:rPr>
        <w:t xml:space="preserve"> dans la mise en œuvre des activités du projet dont spécifiquement l’encadrement, accompagnement de proximité des artisans, développement du commerce des produits de l’art, la  création et accompagnement des coopératives des artisans, le projet a induit une appropriation des approches et méthodologies à cette structure locale.</w:t>
      </w:r>
      <w:bookmarkEnd w:id="263"/>
    </w:p>
    <w:p w14:paraId="007A552E" w14:textId="77777777" w:rsidR="00494CF3" w:rsidRPr="00994364" w:rsidRDefault="00494CF3">
      <w:pPr>
        <w:rPr>
          <w:rFonts w:ascii="Gill Sans MT" w:eastAsia="Arial" w:hAnsi="Gill Sans MT" w:cs="Segoe UI"/>
          <w:bCs/>
          <w:lang w:bidi="en-US"/>
        </w:rPr>
      </w:pPr>
      <w:r w:rsidRPr="00994364">
        <w:rPr>
          <w:rFonts w:ascii="Gill Sans MT" w:hAnsi="Gill Sans MT" w:cs="Segoe UI"/>
          <w:b/>
        </w:rPr>
        <w:br w:type="page"/>
      </w:r>
    </w:p>
    <w:p w14:paraId="5468FD9E" w14:textId="48DDCFD1" w:rsidR="007A7716" w:rsidRPr="00994364" w:rsidRDefault="007A7716" w:rsidP="00340B11">
      <w:pPr>
        <w:pStyle w:val="Titre1"/>
        <w:jc w:val="both"/>
        <w:rPr>
          <w:rFonts w:ascii="Gill Sans MT" w:hAnsi="Gill Sans MT" w:cs="Segoe UI"/>
          <w:lang w:val="fr-FR"/>
        </w:rPr>
      </w:pPr>
      <w:bookmarkStart w:id="264" w:name="_Toc20573620"/>
      <w:r w:rsidRPr="00994364">
        <w:rPr>
          <w:rFonts w:ascii="Gill Sans MT" w:hAnsi="Gill Sans MT" w:cs="Segoe UI"/>
          <w:b w:val="0"/>
          <w:sz w:val="24"/>
          <w:szCs w:val="24"/>
          <w:lang w:val="fr-FR"/>
        </w:rPr>
        <w:lastRenderedPageBreak/>
        <w:t>Graphique 5 :</w:t>
      </w:r>
      <w:r w:rsidRPr="00994364">
        <w:rPr>
          <w:rFonts w:ascii="Gill Sans MT" w:eastAsia="Times New Roman" w:hAnsi="Gill Sans MT"/>
          <w:b w:val="0"/>
          <w:bCs w:val="0"/>
          <w:color w:val="000000"/>
          <w:kern w:val="24"/>
          <w:sz w:val="24"/>
          <w:szCs w:val="24"/>
          <w:lang w:val="fr-FR" w:eastAsia="fr-FR"/>
        </w:rPr>
        <w:t xml:space="preserve"> </w:t>
      </w:r>
      <w:r w:rsidRPr="00994364">
        <w:rPr>
          <w:rFonts w:ascii="Gill Sans MT" w:hAnsi="Gill Sans MT" w:cs="Segoe UI"/>
          <w:b w:val="0"/>
          <w:sz w:val="24"/>
          <w:szCs w:val="24"/>
          <w:lang w:val="fr-FR"/>
        </w:rPr>
        <w:t>Seriez-vous capable  de continuer la production de vos produits sans l’aide extérieure</w:t>
      </w:r>
      <w:bookmarkEnd w:id="264"/>
    </w:p>
    <w:p w14:paraId="276334ED" w14:textId="2920481E" w:rsidR="000D165A" w:rsidRPr="00994364" w:rsidRDefault="00C472CB" w:rsidP="00340B11">
      <w:pPr>
        <w:pStyle w:val="Titre1"/>
        <w:ind w:hanging="1140"/>
        <w:jc w:val="both"/>
        <w:rPr>
          <w:rFonts w:ascii="Gill Sans MT" w:hAnsi="Gill Sans MT" w:cs="Segoe UI"/>
          <w:b w:val="0"/>
          <w:i/>
          <w:sz w:val="24"/>
          <w:szCs w:val="24"/>
        </w:rPr>
      </w:pPr>
      <w:bookmarkStart w:id="265" w:name="_Toc20573621"/>
      <w:r w:rsidRPr="00994364">
        <w:rPr>
          <w:rFonts w:ascii="Gill Sans MT" w:hAnsi="Gill Sans MT"/>
          <w:noProof/>
          <w:sz w:val="24"/>
          <w:szCs w:val="24"/>
          <w:lang w:val="fr-FR" w:eastAsia="fr-FR" w:bidi="ar-SA"/>
        </w:rPr>
        <w:drawing>
          <wp:inline distT="0" distB="0" distL="0" distR="0" wp14:anchorId="02B7757A" wp14:editId="56878C5A">
            <wp:extent cx="6061710" cy="1858010"/>
            <wp:effectExtent l="0" t="0" r="15240" b="27940"/>
            <wp:docPr id="60" name="Graphique 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End w:id="265"/>
    </w:p>
    <w:p w14:paraId="63A3976B" w14:textId="0EC951F5" w:rsidR="007A7716" w:rsidRPr="00994364" w:rsidRDefault="007A7716" w:rsidP="00340B11">
      <w:pPr>
        <w:pStyle w:val="Titre1"/>
        <w:ind w:hanging="1140"/>
        <w:jc w:val="both"/>
        <w:rPr>
          <w:rFonts w:ascii="Gill Sans MT" w:hAnsi="Gill Sans MT" w:cs="Segoe UI"/>
          <w:b w:val="0"/>
          <w:i/>
          <w:sz w:val="24"/>
          <w:szCs w:val="24"/>
          <w:lang w:val="fr-FR"/>
        </w:rPr>
      </w:pPr>
      <w:bookmarkStart w:id="266" w:name="_Toc20573622"/>
      <w:r w:rsidRPr="00994364">
        <w:rPr>
          <w:rFonts w:ascii="Gill Sans MT" w:hAnsi="Gill Sans MT" w:cs="Segoe UI"/>
          <w:b w:val="0"/>
          <w:i/>
          <w:sz w:val="24"/>
          <w:szCs w:val="24"/>
          <w:lang w:val="fr-FR"/>
        </w:rPr>
        <w:t>Source: consultant à partir des données de l’enquête des bénéficiaires, 2019</w:t>
      </w:r>
      <w:bookmarkEnd w:id="266"/>
    </w:p>
    <w:p w14:paraId="5C59D528" w14:textId="6CCB71CC" w:rsidR="007A7716" w:rsidRPr="00994364" w:rsidRDefault="007A7716" w:rsidP="00340B11">
      <w:pPr>
        <w:pStyle w:val="Titre1"/>
        <w:ind w:left="0"/>
        <w:jc w:val="both"/>
        <w:rPr>
          <w:rFonts w:ascii="Gill Sans MT" w:hAnsi="Gill Sans MT" w:cs="Segoe UI"/>
          <w:b w:val="0"/>
          <w:sz w:val="24"/>
          <w:szCs w:val="24"/>
          <w:lang w:val="fr-FR"/>
        </w:rPr>
      </w:pPr>
      <w:bookmarkStart w:id="267" w:name="_Toc20573623"/>
      <w:r w:rsidRPr="00994364">
        <w:rPr>
          <w:rFonts w:ascii="Gill Sans MT" w:hAnsi="Gill Sans MT" w:cs="Segoe UI"/>
          <w:b w:val="0"/>
          <w:sz w:val="24"/>
          <w:szCs w:val="24"/>
          <w:lang w:val="fr-FR"/>
        </w:rPr>
        <w:t xml:space="preserve">En effet, l’intervention du projet a permis un niveau </w:t>
      </w:r>
      <w:proofErr w:type="spellStart"/>
      <w:r w:rsidRPr="00994364">
        <w:rPr>
          <w:rFonts w:ascii="Gill Sans MT" w:hAnsi="Gill Sans MT" w:cs="Segoe UI"/>
          <w:b w:val="0"/>
          <w:sz w:val="24"/>
          <w:szCs w:val="24"/>
          <w:lang w:val="fr-FR"/>
        </w:rPr>
        <w:t>élévé</w:t>
      </w:r>
      <w:proofErr w:type="spellEnd"/>
      <w:r w:rsidRPr="00994364">
        <w:rPr>
          <w:rFonts w:ascii="Gill Sans MT" w:hAnsi="Gill Sans MT" w:cs="Segoe UI"/>
          <w:b w:val="0"/>
          <w:sz w:val="24"/>
          <w:szCs w:val="24"/>
          <w:lang w:val="fr-FR"/>
        </w:rPr>
        <w:t xml:space="preserve"> d’appropriation des activités artisanales par les artisans formés. 81% des artisans</w:t>
      </w:r>
      <w:r w:rsidR="007A694B" w:rsidRPr="00994364">
        <w:rPr>
          <w:rFonts w:ascii="Gill Sans MT" w:hAnsi="Gill Sans MT" w:cs="Segoe UI"/>
          <w:b w:val="0"/>
          <w:sz w:val="24"/>
          <w:szCs w:val="24"/>
          <w:lang w:val="fr-FR"/>
        </w:rPr>
        <w:t xml:space="preserve"> et 71,1 % des femmes artisanes </w:t>
      </w:r>
      <w:r w:rsidRPr="00994364">
        <w:rPr>
          <w:rFonts w:ascii="Gill Sans MT" w:hAnsi="Gill Sans MT" w:cs="Segoe UI"/>
          <w:b w:val="0"/>
          <w:sz w:val="24"/>
          <w:szCs w:val="24"/>
          <w:lang w:val="fr-FR"/>
        </w:rPr>
        <w:t xml:space="preserve"> formés se sentent moyennement capables de continuer la production artisanale sans l’appui externe, et 16% </w:t>
      </w:r>
      <w:r w:rsidR="007A694B" w:rsidRPr="00994364">
        <w:rPr>
          <w:rFonts w:ascii="Gill Sans MT" w:hAnsi="Gill Sans MT" w:cs="Segoe UI"/>
          <w:b w:val="0"/>
          <w:sz w:val="24"/>
          <w:szCs w:val="24"/>
          <w:lang w:val="fr-FR"/>
        </w:rPr>
        <w:t xml:space="preserve"> des artisans (hommes et femmes) et 11,7% des femmes artisanes </w:t>
      </w:r>
      <w:r w:rsidRPr="00994364">
        <w:rPr>
          <w:rFonts w:ascii="Gill Sans MT" w:hAnsi="Gill Sans MT" w:cs="Segoe UI"/>
          <w:b w:val="0"/>
          <w:sz w:val="24"/>
          <w:szCs w:val="24"/>
          <w:lang w:val="fr-FR"/>
        </w:rPr>
        <w:t>sont très capable</w:t>
      </w:r>
      <w:r w:rsidR="00F91BA9">
        <w:rPr>
          <w:rFonts w:ascii="Gill Sans MT" w:hAnsi="Gill Sans MT" w:cs="Segoe UI"/>
          <w:b w:val="0"/>
          <w:sz w:val="24"/>
          <w:szCs w:val="24"/>
          <w:lang w:val="fr-FR"/>
        </w:rPr>
        <w:t>s</w:t>
      </w:r>
      <w:r w:rsidRPr="00994364">
        <w:rPr>
          <w:rFonts w:ascii="Gill Sans MT" w:hAnsi="Gill Sans MT" w:cs="Segoe UI"/>
          <w:b w:val="0"/>
          <w:sz w:val="24"/>
          <w:szCs w:val="24"/>
          <w:lang w:val="fr-FR"/>
        </w:rPr>
        <w:t xml:space="preserve"> de produire les objets de l’art sans aucun appui que ce soit.</w:t>
      </w:r>
      <w:bookmarkEnd w:id="267"/>
      <w:r w:rsidRPr="00994364">
        <w:rPr>
          <w:rFonts w:ascii="Gill Sans MT" w:hAnsi="Gill Sans MT" w:cs="Segoe UI"/>
          <w:b w:val="0"/>
          <w:sz w:val="24"/>
          <w:szCs w:val="24"/>
          <w:lang w:val="fr-FR"/>
        </w:rPr>
        <w:t xml:space="preserve"> </w:t>
      </w:r>
    </w:p>
    <w:p w14:paraId="329946E5" w14:textId="77777777" w:rsidR="007A7716" w:rsidRPr="00994364" w:rsidRDefault="007A7716" w:rsidP="00340B11">
      <w:pPr>
        <w:pStyle w:val="Titre1"/>
        <w:ind w:left="0"/>
        <w:jc w:val="both"/>
        <w:rPr>
          <w:rFonts w:ascii="Gill Sans MT" w:hAnsi="Gill Sans MT" w:cs="Segoe UI"/>
          <w:b w:val="0"/>
          <w:i/>
          <w:sz w:val="24"/>
          <w:szCs w:val="24"/>
          <w:lang w:val="fr-FR"/>
        </w:rPr>
      </w:pPr>
    </w:p>
    <w:p w14:paraId="47950447" w14:textId="3AD1F2D5" w:rsidR="004A4FAB" w:rsidRPr="00994364" w:rsidRDefault="007A7716" w:rsidP="00AE679B">
      <w:pPr>
        <w:pStyle w:val="Titre1"/>
        <w:ind w:left="0"/>
        <w:jc w:val="both"/>
        <w:rPr>
          <w:rFonts w:ascii="Gill Sans MT" w:hAnsi="Gill Sans MT" w:cs="Segoe UI"/>
          <w:lang w:val="fr-FR"/>
        </w:rPr>
      </w:pPr>
      <w:bookmarkStart w:id="268" w:name="_Toc20573624"/>
      <w:r w:rsidRPr="00994364">
        <w:rPr>
          <w:rFonts w:ascii="Gill Sans MT" w:hAnsi="Gill Sans MT" w:cs="Segoe UI"/>
          <w:b w:val="0"/>
          <w:sz w:val="24"/>
          <w:szCs w:val="24"/>
          <w:lang w:val="fr-FR"/>
        </w:rPr>
        <w:t>Graphique</w:t>
      </w:r>
      <w:r w:rsidR="004A4FAB" w:rsidRPr="00994364">
        <w:rPr>
          <w:rFonts w:ascii="Gill Sans MT" w:hAnsi="Gill Sans MT" w:cs="Segoe UI"/>
          <w:b w:val="0"/>
          <w:sz w:val="24"/>
          <w:szCs w:val="24"/>
          <w:lang w:val="fr-FR"/>
        </w:rPr>
        <w:t xml:space="preserve"> 6 :</w:t>
      </w:r>
      <w:r w:rsidR="004A4FAB" w:rsidRPr="00994364">
        <w:rPr>
          <w:rFonts w:ascii="Gill Sans MT" w:eastAsia="Times New Roman" w:hAnsi="Gill Sans MT"/>
          <w:b w:val="0"/>
          <w:bCs w:val="0"/>
          <w:color w:val="000000"/>
          <w:kern w:val="24"/>
          <w:sz w:val="24"/>
          <w:szCs w:val="24"/>
          <w:lang w:val="fr-FR" w:eastAsia="fr-FR"/>
        </w:rPr>
        <w:t xml:space="preserve"> </w:t>
      </w:r>
      <w:r w:rsidR="004A4FAB" w:rsidRPr="00994364">
        <w:rPr>
          <w:rFonts w:ascii="Gill Sans MT" w:hAnsi="Gill Sans MT" w:cs="Segoe UI"/>
          <w:b w:val="0"/>
          <w:sz w:val="24"/>
          <w:szCs w:val="24"/>
          <w:lang w:val="fr-FR"/>
        </w:rPr>
        <w:t>Aviez-vous acquis des capacités suffisantes pouvant vous permettre d’organiser les activités commerciales, nationales et internationales sans l’appui du projet ?</w:t>
      </w:r>
      <w:bookmarkEnd w:id="268"/>
    </w:p>
    <w:p w14:paraId="3D419609" w14:textId="0B7B531A" w:rsidR="007A7716" w:rsidRPr="00994364" w:rsidRDefault="007A7716" w:rsidP="00340B11">
      <w:pPr>
        <w:pStyle w:val="Titre1"/>
        <w:jc w:val="both"/>
        <w:rPr>
          <w:rFonts w:ascii="Gill Sans MT" w:hAnsi="Gill Sans MT" w:cs="Segoe UI"/>
          <w:b w:val="0"/>
          <w:sz w:val="24"/>
          <w:szCs w:val="24"/>
          <w:lang w:val="fr-FR"/>
        </w:rPr>
      </w:pPr>
    </w:p>
    <w:p w14:paraId="23F22EC2" w14:textId="5751A702" w:rsidR="000D165A" w:rsidRPr="00994364" w:rsidRDefault="00C472CB" w:rsidP="00340B11">
      <w:pPr>
        <w:pStyle w:val="Titre1"/>
        <w:ind w:left="0"/>
        <w:jc w:val="both"/>
        <w:rPr>
          <w:rFonts w:ascii="Gill Sans MT" w:hAnsi="Gill Sans MT" w:cs="Segoe UI"/>
          <w:b w:val="0"/>
          <w:i/>
          <w:sz w:val="24"/>
          <w:szCs w:val="24"/>
        </w:rPr>
      </w:pPr>
      <w:bookmarkStart w:id="269" w:name="_Toc20573625"/>
      <w:r w:rsidRPr="00994364">
        <w:rPr>
          <w:rFonts w:ascii="Gill Sans MT" w:hAnsi="Gill Sans MT"/>
          <w:noProof/>
          <w:sz w:val="24"/>
          <w:szCs w:val="24"/>
          <w:lang w:val="fr-FR" w:eastAsia="fr-FR" w:bidi="ar-SA"/>
        </w:rPr>
        <w:drawing>
          <wp:inline distT="0" distB="0" distL="0" distR="0" wp14:anchorId="3B38EA34" wp14:editId="33517711">
            <wp:extent cx="5773420" cy="2291080"/>
            <wp:effectExtent l="0" t="0" r="17780" b="13970"/>
            <wp:docPr id="59" name="Graphique 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bookmarkEnd w:id="269"/>
    </w:p>
    <w:p w14:paraId="5B33B275" w14:textId="77777777" w:rsidR="00657B48" w:rsidRPr="00994364" w:rsidRDefault="00657B48" w:rsidP="00340B11">
      <w:pPr>
        <w:pStyle w:val="Titre1"/>
        <w:ind w:hanging="1140"/>
        <w:jc w:val="both"/>
        <w:rPr>
          <w:rFonts w:ascii="Gill Sans MT" w:hAnsi="Gill Sans MT" w:cs="Segoe UI"/>
          <w:b w:val="0"/>
          <w:i/>
          <w:sz w:val="24"/>
          <w:szCs w:val="24"/>
          <w:lang w:val="fr-FR"/>
        </w:rPr>
      </w:pPr>
      <w:bookmarkStart w:id="270" w:name="_Toc20573626"/>
      <w:r w:rsidRPr="00994364">
        <w:rPr>
          <w:rFonts w:ascii="Gill Sans MT" w:hAnsi="Gill Sans MT" w:cs="Segoe UI"/>
          <w:b w:val="0"/>
          <w:i/>
          <w:sz w:val="24"/>
          <w:szCs w:val="24"/>
          <w:lang w:val="fr-FR"/>
        </w:rPr>
        <w:t>Source: consultant à partir des données de l’enquête des bénéficiaires, 2019</w:t>
      </w:r>
      <w:bookmarkEnd w:id="270"/>
    </w:p>
    <w:p w14:paraId="68E93AE6" w14:textId="77777777" w:rsidR="00657B48" w:rsidRPr="00994364" w:rsidRDefault="00657B48" w:rsidP="00340B11">
      <w:pPr>
        <w:pStyle w:val="Titre1"/>
        <w:ind w:left="0"/>
        <w:jc w:val="both"/>
        <w:rPr>
          <w:rFonts w:ascii="Gill Sans MT" w:hAnsi="Gill Sans MT" w:cs="Segoe UI"/>
          <w:b w:val="0"/>
          <w:sz w:val="24"/>
          <w:szCs w:val="24"/>
          <w:lang w:val="fr-FR"/>
        </w:rPr>
      </w:pPr>
    </w:p>
    <w:p w14:paraId="1CF886F8" w14:textId="2667162F" w:rsidR="000D165A" w:rsidRPr="00994364" w:rsidRDefault="00604D2B" w:rsidP="00340B11">
      <w:pPr>
        <w:pStyle w:val="Titre1"/>
        <w:ind w:left="0"/>
        <w:jc w:val="both"/>
        <w:rPr>
          <w:rFonts w:ascii="Gill Sans MT" w:hAnsi="Gill Sans MT" w:cs="Segoe UI"/>
          <w:b w:val="0"/>
          <w:sz w:val="24"/>
          <w:szCs w:val="24"/>
          <w:lang w:val="fr-FR"/>
        </w:rPr>
      </w:pPr>
      <w:bookmarkStart w:id="271" w:name="_Toc20573627"/>
      <w:r w:rsidRPr="00994364">
        <w:rPr>
          <w:rFonts w:ascii="Gill Sans MT" w:hAnsi="Gill Sans MT" w:cs="Segoe UI"/>
          <w:b w:val="0"/>
          <w:sz w:val="24"/>
          <w:szCs w:val="24"/>
          <w:lang w:val="fr-FR"/>
        </w:rPr>
        <w:t xml:space="preserve">Les activités de renforcement des capacités dans </w:t>
      </w:r>
      <w:r w:rsidR="00657B48" w:rsidRPr="00994364">
        <w:rPr>
          <w:rFonts w:ascii="Gill Sans MT" w:hAnsi="Gill Sans MT" w:cs="Segoe UI"/>
          <w:b w:val="0"/>
          <w:sz w:val="24"/>
          <w:szCs w:val="24"/>
          <w:lang w:val="fr-FR"/>
        </w:rPr>
        <w:t>l’organi</w:t>
      </w:r>
      <w:r w:rsidR="00A32D45">
        <w:rPr>
          <w:rFonts w:ascii="Gill Sans MT" w:hAnsi="Gill Sans MT" w:cs="Segoe UI"/>
          <w:b w:val="0"/>
          <w:sz w:val="24"/>
          <w:szCs w:val="24"/>
          <w:lang w:val="fr-FR"/>
        </w:rPr>
        <w:t>s</w:t>
      </w:r>
      <w:r w:rsidR="00657B48" w:rsidRPr="00994364">
        <w:rPr>
          <w:rFonts w:ascii="Gill Sans MT" w:hAnsi="Gill Sans MT" w:cs="Segoe UI"/>
          <w:b w:val="0"/>
          <w:sz w:val="24"/>
          <w:szCs w:val="24"/>
          <w:lang w:val="fr-FR"/>
        </w:rPr>
        <w:t>ation</w:t>
      </w:r>
      <w:r w:rsidRPr="00994364">
        <w:rPr>
          <w:rFonts w:ascii="Gill Sans MT" w:hAnsi="Gill Sans MT" w:cs="Segoe UI"/>
          <w:b w:val="0"/>
          <w:sz w:val="24"/>
          <w:szCs w:val="24"/>
          <w:lang w:val="fr-FR"/>
        </w:rPr>
        <w:t xml:space="preserve"> de la commerciali</w:t>
      </w:r>
      <w:r w:rsidR="00A32D45">
        <w:rPr>
          <w:rFonts w:ascii="Gill Sans MT" w:hAnsi="Gill Sans MT" w:cs="Segoe UI"/>
          <w:b w:val="0"/>
          <w:sz w:val="24"/>
          <w:szCs w:val="24"/>
          <w:lang w:val="fr-FR"/>
        </w:rPr>
        <w:t>s</w:t>
      </w:r>
      <w:r w:rsidRPr="00994364">
        <w:rPr>
          <w:rFonts w:ascii="Gill Sans MT" w:hAnsi="Gill Sans MT" w:cs="Segoe UI"/>
          <w:b w:val="0"/>
          <w:sz w:val="24"/>
          <w:szCs w:val="24"/>
          <w:lang w:val="fr-FR"/>
        </w:rPr>
        <w:t xml:space="preserve">ation </w:t>
      </w:r>
      <w:r w:rsidR="00657B48" w:rsidRPr="00994364">
        <w:rPr>
          <w:rFonts w:ascii="Gill Sans MT" w:hAnsi="Gill Sans MT" w:cs="Segoe UI"/>
          <w:b w:val="0"/>
          <w:sz w:val="24"/>
          <w:szCs w:val="24"/>
          <w:lang w:val="fr-FR"/>
        </w:rPr>
        <w:t xml:space="preserve">des produits artisanaux ont été moyennement appropriées par les bénéficiaires. En effet, 49% des bénéficiaires </w:t>
      </w:r>
      <w:r w:rsidR="001148DE" w:rsidRPr="00994364">
        <w:rPr>
          <w:rFonts w:ascii="Gill Sans MT" w:hAnsi="Gill Sans MT" w:cs="Segoe UI"/>
          <w:b w:val="0"/>
          <w:sz w:val="24"/>
          <w:szCs w:val="24"/>
          <w:lang w:val="fr-FR"/>
        </w:rPr>
        <w:t xml:space="preserve"> et 37,9%  des femmes artisanes enqu</w:t>
      </w:r>
      <w:r w:rsidR="00A32D45">
        <w:rPr>
          <w:rFonts w:ascii="Gill Sans MT" w:hAnsi="Gill Sans MT" w:cs="Segoe UI"/>
          <w:b w:val="0"/>
          <w:sz w:val="24"/>
          <w:szCs w:val="24"/>
          <w:lang w:val="fr-FR"/>
        </w:rPr>
        <w:t>ê</w:t>
      </w:r>
      <w:r w:rsidR="001148DE" w:rsidRPr="00994364">
        <w:rPr>
          <w:rFonts w:ascii="Gill Sans MT" w:hAnsi="Gill Sans MT" w:cs="Segoe UI"/>
          <w:b w:val="0"/>
          <w:sz w:val="24"/>
          <w:szCs w:val="24"/>
          <w:lang w:val="fr-FR"/>
        </w:rPr>
        <w:t>té</w:t>
      </w:r>
      <w:r w:rsidR="00A32D45">
        <w:rPr>
          <w:rFonts w:ascii="Gill Sans MT" w:hAnsi="Gill Sans MT" w:cs="Segoe UI"/>
          <w:b w:val="0"/>
          <w:sz w:val="24"/>
          <w:szCs w:val="24"/>
          <w:lang w:val="fr-FR"/>
        </w:rPr>
        <w:t>e</w:t>
      </w:r>
      <w:r w:rsidR="001148DE" w:rsidRPr="00994364">
        <w:rPr>
          <w:rFonts w:ascii="Gill Sans MT" w:hAnsi="Gill Sans MT" w:cs="Segoe UI"/>
          <w:b w:val="0"/>
          <w:sz w:val="24"/>
          <w:szCs w:val="24"/>
          <w:lang w:val="fr-FR"/>
        </w:rPr>
        <w:t xml:space="preserve">s </w:t>
      </w:r>
      <w:r w:rsidR="00657B48" w:rsidRPr="00994364">
        <w:rPr>
          <w:rFonts w:ascii="Gill Sans MT" w:hAnsi="Gill Sans MT" w:cs="Segoe UI"/>
          <w:b w:val="0"/>
          <w:sz w:val="24"/>
          <w:szCs w:val="24"/>
          <w:lang w:val="fr-FR"/>
        </w:rPr>
        <w:t>apprécient leur niveau de connaissance dans la commercialisation des produits agricoles. Seulemen</w:t>
      </w:r>
      <w:r w:rsidR="001148DE" w:rsidRPr="00994364">
        <w:rPr>
          <w:rFonts w:ascii="Gill Sans MT" w:hAnsi="Gill Sans MT" w:cs="Segoe UI"/>
          <w:b w:val="0"/>
          <w:sz w:val="24"/>
          <w:szCs w:val="24"/>
          <w:lang w:val="fr-FR"/>
        </w:rPr>
        <w:t xml:space="preserve">t </w:t>
      </w:r>
      <w:r w:rsidR="00657B48" w:rsidRPr="00994364">
        <w:rPr>
          <w:rFonts w:ascii="Gill Sans MT" w:hAnsi="Gill Sans MT" w:cs="Segoe UI"/>
          <w:b w:val="0"/>
          <w:sz w:val="24"/>
          <w:szCs w:val="24"/>
          <w:lang w:val="fr-FR"/>
        </w:rPr>
        <w:t>8% se sentent très satisfait</w:t>
      </w:r>
      <w:r w:rsidR="00A32D45">
        <w:rPr>
          <w:rFonts w:ascii="Gill Sans MT" w:hAnsi="Gill Sans MT" w:cs="Segoe UI"/>
          <w:b w:val="0"/>
          <w:sz w:val="24"/>
          <w:szCs w:val="24"/>
          <w:lang w:val="fr-FR"/>
        </w:rPr>
        <w:t>es</w:t>
      </w:r>
      <w:r w:rsidR="00657B48" w:rsidRPr="00994364">
        <w:rPr>
          <w:rFonts w:ascii="Gill Sans MT" w:hAnsi="Gill Sans MT" w:cs="Segoe UI"/>
          <w:b w:val="0"/>
          <w:sz w:val="24"/>
          <w:szCs w:val="24"/>
          <w:lang w:val="fr-FR"/>
        </w:rPr>
        <w:t xml:space="preserve"> des connaissances leur transmises en matière de commercialisation des produits artisanaux.</w:t>
      </w:r>
      <w:bookmarkEnd w:id="271"/>
      <w:r w:rsidR="001148DE" w:rsidRPr="00994364">
        <w:rPr>
          <w:rFonts w:ascii="Gill Sans MT" w:hAnsi="Gill Sans MT" w:cs="Segoe UI"/>
          <w:b w:val="0"/>
          <w:sz w:val="24"/>
          <w:szCs w:val="24"/>
          <w:lang w:val="fr-FR"/>
        </w:rPr>
        <w:t xml:space="preserve"> Cette proportion est de 6,1 % chez les femmes bénéficiaires.</w:t>
      </w:r>
    </w:p>
    <w:p w14:paraId="26BDC3B9" w14:textId="6025A6DF" w:rsidR="00911A66" w:rsidRPr="00994364" w:rsidRDefault="00911A66" w:rsidP="00340B11">
      <w:pPr>
        <w:pStyle w:val="Titre1"/>
        <w:ind w:left="0"/>
        <w:jc w:val="both"/>
        <w:rPr>
          <w:rFonts w:ascii="Gill Sans MT" w:hAnsi="Gill Sans MT" w:cs="Segoe UI"/>
          <w:b w:val="0"/>
          <w:i/>
          <w:sz w:val="24"/>
          <w:szCs w:val="24"/>
          <w:lang w:val="fr-FR"/>
        </w:rPr>
      </w:pPr>
    </w:p>
    <w:p w14:paraId="1F7FA150" w14:textId="77777777" w:rsidR="00AE679B" w:rsidRPr="00994364" w:rsidRDefault="00AE679B" w:rsidP="00340B11">
      <w:pPr>
        <w:pStyle w:val="Titre1"/>
        <w:ind w:left="0"/>
        <w:jc w:val="both"/>
        <w:rPr>
          <w:rFonts w:ascii="Gill Sans MT" w:hAnsi="Gill Sans MT" w:cs="Segoe UI"/>
          <w:b w:val="0"/>
          <w:i/>
          <w:sz w:val="24"/>
          <w:szCs w:val="24"/>
          <w:lang w:val="fr-FR"/>
        </w:rPr>
      </w:pPr>
    </w:p>
    <w:p w14:paraId="590A694C" w14:textId="77777777" w:rsidR="00911A66" w:rsidRPr="00994364" w:rsidRDefault="00911A66" w:rsidP="00340B11">
      <w:pPr>
        <w:pStyle w:val="Titre1"/>
        <w:ind w:left="0"/>
        <w:jc w:val="both"/>
        <w:rPr>
          <w:rFonts w:ascii="Gill Sans MT" w:hAnsi="Gill Sans MT" w:cs="Segoe UI"/>
          <w:b w:val="0"/>
          <w:i/>
          <w:sz w:val="24"/>
          <w:szCs w:val="24"/>
          <w:lang w:val="fr-FR"/>
        </w:rPr>
      </w:pPr>
    </w:p>
    <w:p w14:paraId="10224640" w14:textId="0DEDC8D7" w:rsidR="00657B48" w:rsidRPr="00994364" w:rsidRDefault="00657B48" w:rsidP="00AE679B">
      <w:pPr>
        <w:pStyle w:val="Titre1"/>
        <w:ind w:hanging="1140"/>
        <w:jc w:val="both"/>
        <w:rPr>
          <w:rFonts w:ascii="Gill Sans MT" w:hAnsi="Gill Sans MT" w:cs="Segoe UI"/>
          <w:b w:val="0"/>
          <w:i/>
          <w:sz w:val="24"/>
          <w:szCs w:val="24"/>
          <w:lang w:val="fr-FR"/>
        </w:rPr>
      </w:pPr>
      <w:bookmarkStart w:id="272" w:name="_Toc20573628"/>
      <w:r w:rsidRPr="00994364">
        <w:rPr>
          <w:rFonts w:ascii="Gill Sans MT" w:hAnsi="Gill Sans MT" w:cs="Segoe UI"/>
          <w:b w:val="0"/>
          <w:i/>
          <w:sz w:val="24"/>
          <w:szCs w:val="24"/>
          <w:lang w:val="fr-FR"/>
        </w:rPr>
        <w:lastRenderedPageBreak/>
        <w:t>Graphique 7 : Si le projet prend fin, seriez-vous à capable  de continuer la production artisanale ?</w:t>
      </w:r>
      <w:bookmarkEnd w:id="272"/>
    </w:p>
    <w:p w14:paraId="1B3192A5" w14:textId="0FD7EDCB" w:rsidR="00657B48" w:rsidRPr="00994364" w:rsidRDefault="00657B48" w:rsidP="00340B11">
      <w:pPr>
        <w:pStyle w:val="Titre1"/>
        <w:ind w:left="0"/>
        <w:jc w:val="both"/>
        <w:rPr>
          <w:rFonts w:ascii="Gill Sans MT" w:hAnsi="Gill Sans MT" w:cs="Segoe UI"/>
          <w:b w:val="0"/>
          <w:i/>
          <w:sz w:val="24"/>
          <w:szCs w:val="24"/>
          <w:lang w:val="fr-FR"/>
        </w:rPr>
      </w:pPr>
    </w:p>
    <w:p w14:paraId="055E9E4E" w14:textId="645AAF83" w:rsidR="000D165A" w:rsidRPr="00994364" w:rsidRDefault="00C472CB" w:rsidP="00340B11">
      <w:pPr>
        <w:pStyle w:val="Titre1"/>
        <w:ind w:left="0"/>
        <w:jc w:val="both"/>
        <w:rPr>
          <w:rFonts w:ascii="Gill Sans MT" w:hAnsi="Gill Sans MT" w:cs="Segoe UI"/>
          <w:b w:val="0"/>
          <w:i/>
          <w:sz w:val="24"/>
          <w:szCs w:val="24"/>
        </w:rPr>
      </w:pPr>
      <w:bookmarkStart w:id="273" w:name="_Toc20573629"/>
      <w:r w:rsidRPr="00994364">
        <w:rPr>
          <w:rFonts w:ascii="Gill Sans MT" w:hAnsi="Gill Sans MT"/>
          <w:noProof/>
          <w:sz w:val="24"/>
          <w:szCs w:val="24"/>
          <w:lang w:val="fr-FR" w:eastAsia="fr-FR" w:bidi="ar-SA"/>
        </w:rPr>
        <w:drawing>
          <wp:inline distT="0" distB="0" distL="0" distR="0" wp14:anchorId="6F133B76" wp14:editId="7C5F0549">
            <wp:extent cx="5844540" cy="1886585"/>
            <wp:effectExtent l="0" t="0" r="22860" b="18415"/>
            <wp:docPr id="58" name="Graphique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bookmarkEnd w:id="273"/>
    </w:p>
    <w:p w14:paraId="72D82FC2" w14:textId="77777777" w:rsidR="00616BEB" w:rsidRPr="00994364" w:rsidRDefault="00616BEB" w:rsidP="00340B11">
      <w:pPr>
        <w:pStyle w:val="Titre1"/>
        <w:ind w:hanging="1140"/>
        <w:jc w:val="both"/>
        <w:rPr>
          <w:rFonts w:ascii="Gill Sans MT" w:hAnsi="Gill Sans MT" w:cs="Segoe UI"/>
          <w:b w:val="0"/>
          <w:i/>
          <w:sz w:val="24"/>
          <w:szCs w:val="24"/>
          <w:lang w:val="fr-FR"/>
        </w:rPr>
      </w:pPr>
      <w:bookmarkStart w:id="274" w:name="_Toc20573630"/>
      <w:r w:rsidRPr="00994364">
        <w:rPr>
          <w:rFonts w:ascii="Gill Sans MT" w:hAnsi="Gill Sans MT" w:cs="Segoe UI"/>
          <w:b w:val="0"/>
          <w:i/>
          <w:sz w:val="24"/>
          <w:szCs w:val="24"/>
          <w:lang w:val="fr-FR"/>
        </w:rPr>
        <w:t>Source: consultant à partir des données de l’enquête des bénéficiaires, 2019</w:t>
      </w:r>
      <w:bookmarkEnd w:id="274"/>
    </w:p>
    <w:p w14:paraId="648C5811" w14:textId="77777777" w:rsidR="00616BEB" w:rsidRPr="00994364" w:rsidRDefault="00616BEB" w:rsidP="00340B11">
      <w:pPr>
        <w:pStyle w:val="Titre1"/>
        <w:ind w:left="0"/>
        <w:jc w:val="both"/>
        <w:rPr>
          <w:rFonts w:ascii="Gill Sans MT" w:hAnsi="Gill Sans MT" w:cs="Segoe UI"/>
          <w:b w:val="0"/>
          <w:sz w:val="24"/>
          <w:szCs w:val="24"/>
          <w:lang w:val="fr-FR"/>
        </w:rPr>
      </w:pPr>
    </w:p>
    <w:p w14:paraId="19EBD162" w14:textId="32C398C9" w:rsidR="000D165A" w:rsidRPr="00994364" w:rsidRDefault="000D165A" w:rsidP="00340B11">
      <w:pPr>
        <w:pStyle w:val="Titre1"/>
        <w:ind w:left="0"/>
        <w:jc w:val="both"/>
        <w:rPr>
          <w:rFonts w:ascii="Gill Sans MT" w:hAnsi="Gill Sans MT" w:cs="Segoe UI"/>
          <w:b w:val="0"/>
          <w:sz w:val="24"/>
          <w:szCs w:val="24"/>
          <w:lang w:val="fr-FR"/>
        </w:rPr>
      </w:pPr>
      <w:bookmarkStart w:id="275" w:name="_Toc20573631"/>
      <w:r w:rsidRPr="00994364">
        <w:rPr>
          <w:rFonts w:ascii="Gill Sans MT" w:hAnsi="Gill Sans MT" w:cs="Segoe UI"/>
          <w:b w:val="0"/>
          <w:sz w:val="24"/>
          <w:szCs w:val="24"/>
          <w:lang w:val="fr-FR"/>
        </w:rPr>
        <w:t>Le regroupement en coopératives a été vu par les artisans comme un mécanisme de pérenniser les acquis de la formation artisanale ainsi que les appuis en capital pour la production des objets artisanaux.</w:t>
      </w:r>
      <w:r w:rsidR="00657B48" w:rsidRPr="00994364">
        <w:rPr>
          <w:rFonts w:ascii="Gill Sans MT" w:hAnsi="Gill Sans MT" w:cs="Segoe UI"/>
          <w:b w:val="0"/>
          <w:sz w:val="24"/>
          <w:szCs w:val="24"/>
          <w:lang w:val="fr-FR"/>
        </w:rPr>
        <w:t xml:space="preserve"> En effet, 75% des artisans formés </w:t>
      </w:r>
      <w:proofErr w:type="spellStart"/>
      <w:r w:rsidR="00657B48" w:rsidRPr="00994364">
        <w:rPr>
          <w:rFonts w:ascii="Gill Sans MT" w:hAnsi="Gill Sans MT" w:cs="Segoe UI"/>
          <w:b w:val="0"/>
          <w:sz w:val="24"/>
          <w:szCs w:val="24"/>
          <w:lang w:val="fr-FR"/>
        </w:rPr>
        <w:t>enquétés</w:t>
      </w:r>
      <w:proofErr w:type="spellEnd"/>
      <w:r w:rsidR="00657B48" w:rsidRPr="00994364">
        <w:rPr>
          <w:rFonts w:ascii="Gill Sans MT" w:hAnsi="Gill Sans MT" w:cs="Segoe UI"/>
          <w:b w:val="0"/>
          <w:sz w:val="24"/>
          <w:szCs w:val="24"/>
          <w:lang w:val="fr-FR"/>
        </w:rPr>
        <w:t xml:space="preserve"> se sentent capables de continuer la production artisanale </w:t>
      </w:r>
      <w:proofErr w:type="spellStart"/>
      <w:r w:rsidR="00657B48" w:rsidRPr="00994364">
        <w:rPr>
          <w:rFonts w:ascii="Gill Sans MT" w:hAnsi="Gill Sans MT" w:cs="Segoe UI"/>
          <w:b w:val="0"/>
          <w:sz w:val="24"/>
          <w:szCs w:val="24"/>
          <w:lang w:val="fr-FR"/>
        </w:rPr>
        <w:t>meme</w:t>
      </w:r>
      <w:proofErr w:type="spellEnd"/>
      <w:r w:rsidR="00657B48" w:rsidRPr="00994364">
        <w:rPr>
          <w:rFonts w:ascii="Gill Sans MT" w:hAnsi="Gill Sans MT" w:cs="Segoe UI"/>
          <w:b w:val="0"/>
          <w:sz w:val="24"/>
          <w:szCs w:val="24"/>
          <w:lang w:val="fr-FR"/>
        </w:rPr>
        <w:t xml:space="preserve"> après la fin du projet. </w:t>
      </w:r>
      <w:r w:rsidR="001148DE" w:rsidRPr="00994364">
        <w:rPr>
          <w:rFonts w:ascii="Gill Sans MT" w:hAnsi="Gill Sans MT" w:cs="Segoe UI"/>
          <w:b w:val="0"/>
          <w:sz w:val="24"/>
          <w:szCs w:val="24"/>
          <w:lang w:val="fr-FR"/>
        </w:rPr>
        <w:t xml:space="preserve"> Cette proportion est de  71,1% chez les bénéficiaires </w:t>
      </w:r>
      <w:proofErr w:type="spellStart"/>
      <w:r w:rsidR="001148DE" w:rsidRPr="00994364">
        <w:rPr>
          <w:rFonts w:ascii="Gill Sans MT" w:hAnsi="Gill Sans MT" w:cs="Segoe UI"/>
          <w:b w:val="0"/>
          <w:sz w:val="24"/>
          <w:szCs w:val="24"/>
          <w:lang w:val="fr-FR"/>
        </w:rPr>
        <w:t>feminins</w:t>
      </w:r>
      <w:proofErr w:type="spellEnd"/>
      <w:r w:rsidR="001148DE" w:rsidRPr="00994364">
        <w:rPr>
          <w:rFonts w:ascii="Gill Sans MT" w:hAnsi="Gill Sans MT" w:cs="Segoe UI"/>
          <w:b w:val="0"/>
          <w:sz w:val="24"/>
          <w:szCs w:val="24"/>
          <w:lang w:val="fr-FR"/>
        </w:rPr>
        <w:t xml:space="preserve">. </w:t>
      </w:r>
      <w:r w:rsidR="00657B48" w:rsidRPr="00994364">
        <w:rPr>
          <w:rFonts w:ascii="Gill Sans MT" w:hAnsi="Gill Sans MT" w:cs="Segoe UI"/>
          <w:b w:val="0"/>
          <w:sz w:val="24"/>
          <w:szCs w:val="24"/>
          <w:lang w:val="fr-FR"/>
        </w:rPr>
        <w:t xml:space="preserve">Mais il en convient de notifier qu’ une proportion de 32% des bénéficiaires qui se sentent  moyennement capable de continuer la production artisanale après la fin du projet combiné à 25 % qui se sentent incapables de continuer la production artisanale sans l’appui du projet manifeste un fort degré de </w:t>
      </w:r>
      <w:proofErr w:type="spellStart"/>
      <w:r w:rsidR="00657B48" w:rsidRPr="00994364">
        <w:rPr>
          <w:rFonts w:ascii="Gill Sans MT" w:hAnsi="Gill Sans MT" w:cs="Segoe UI"/>
          <w:b w:val="0"/>
          <w:sz w:val="24"/>
          <w:szCs w:val="24"/>
          <w:lang w:val="fr-FR"/>
        </w:rPr>
        <w:t>dépandance</w:t>
      </w:r>
      <w:proofErr w:type="spellEnd"/>
      <w:r w:rsidR="00657B48" w:rsidRPr="00994364">
        <w:rPr>
          <w:rFonts w:ascii="Gill Sans MT" w:hAnsi="Gill Sans MT" w:cs="Segoe UI"/>
          <w:b w:val="0"/>
          <w:sz w:val="24"/>
          <w:szCs w:val="24"/>
          <w:lang w:val="fr-FR"/>
        </w:rPr>
        <w:t xml:space="preserve"> développé dans l’esprit des bénéficiaires. En effet, des </w:t>
      </w:r>
      <w:r w:rsidR="00D63FC7" w:rsidRPr="00994364">
        <w:rPr>
          <w:rFonts w:ascii="Gill Sans MT" w:hAnsi="Gill Sans MT" w:cs="Segoe UI"/>
          <w:b w:val="0"/>
          <w:sz w:val="24"/>
          <w:szCs w:val="24"/>
          <w:lang w:val="fr-FR"/>
        </w:rPr>
        <w:t xml:space="preserve">mécanismes </w:t>
      </w:r>
      <w:r w:rsidR="00657B48" w:rsidRPr="00994364">
        <w:rPr>
          <w:rFonts w:ascii="Gill Sans MT" w:hAnsi="Gill Sans MT" w:cs="Segoe UI"/>
          <w:b w:val="0"/>
          <w:sz w:val="24"/>
          <w:szCs w:val="24"/>
          <w:lang w:val="fr-FR"/>
        </w:rPr>
        <w:t xml:space="preserve"> d’appropriation des activités du projet aurait aussi </w:t>
      </w:r>
      <w:r w:rsidR="000E776D" w:rsidRPr="00994364">
        <w:rPr>
          <w:rFonts w:ascii="Gill Sans MT" w:hAnsi="Gill Sans MT" w:cs="Segoe UI"/>
          <w:b w:val="0"/>
          <w:sz w:val="24"/>
          <w:szCs w:val="24"/>
          <w:lang w:val="fr-FR"/>
        </w:rPr>
        <w:t>pensé</w:t>
      </w:r>
      <w:r w:rsidR="00657B48" w:rsidRPr="00994364">
        <w:rPr>
          <w:rFonts w:ascii="Gill Sans MT" w:hAnsi="Gill Sans MT" w:cs="Segoe UI"/>
          <w:b w:val="0"/>
          <w:sz w:val="24"/>
          <w:szCs w:val="24"/>
          <w:lang w:val="fr-FR"/>
        </w:rPr>
        <w:t xml:space="preserve"> à renforcer la participation des bénéficiaires par des contributions directes par des cotisations dans leurs équipements leur fournis.</w:t>
      </w:r>
      <w:bookmarkEnd w:id="275"/>
    </w:p>
    <w:p w14:paraId="3625A0F0" w14:textId="77777777" w:rsidR="00AE679B" w:rsidRPr="00994364" w:rsidRDefault="00AE679B" w:rsidP="00AE679B">
      <w:pPr>
        <w:pStyle w:val="Titre1"/>
        <w:ind w:hanging="1140"/>
        <w:jc w:val="both"/>
        <w:rPr>
          <w:rFonts w:ascii="Gill Sans MT" w:hAnsi="Gill Sans MT" w:cs="Segoe UI"/>
          <w:b w:val="0"/>
          <w:sz w:val="24"/>
          <w:szCs w:val="24"/>
          <w:lang w:val="fr-FR"/>
        </w:rPr>
      </w:pPr>
      <w:bookmarkStart w:id="276" w:name="_Toc20573632"/>
    </w:p>
    <w:p w14:paraId="72BA898E" w14:textId="7E5C4DE7" w:rsidR="00657B48" w:rsidRPr="00994364" w:rsidRDefault="000E776D" w:rsidP="00AE679B">
      <w:pPr>
        <w:pStyle w:val="Titre1"/>
        <w:ind w:hanging="1140"/>
        <w:jc w:val="both"/>
        <w:rPr>
          <w:rFonts w:ascii="Gill Sans MT" w:hAnsi="Gill Sans MT" w:cs="Segoe UI"/>
          <w:b w:val="0"/>
          <w:sz w:val="24"/>
          <w:szCs w:val="24"/>
          <w:lang w:val="fr-FR"/>
        </w:rPr>
      </w:pPr>
      <w:r w:rsidRPr="00994364">
        <w:rPr>
          <w:rFonts w:ascii="Gill Sans MT" w:hAnsi="Gill Sans MT" w:cs="Segoe UI"/>
          <w:b w:val="0"/>
          <w:sz w:val="24"/>
          <w:szCs w:val="24"/>
          <w:lang w:val="fr-FR"/>
        </w:rPr>
        <w:t>Graphique 8 :</w:t>
      </w:r>
      <w:r w:rsidRPr="00994364">
        <w:rPr>
          <w:rFonts w:ascii="Gill Sans MT" w:eastAsia="Calibri" w:hAnsi="Gill Sans MT" w:cs="Times New Roman"/>
          <w:b w:val="0"/>
          <w:bCs w:val="0"/>
          <w:sz w:val="22"/>
          <w:szCs w:val="22"/>
          <w:lang w:val="fr-FR" w:bidi="ar-SA"/>
        </w:rPr>
        <w:t xml:space="preserve"> </w:t>
      </w:r>
      <w:r w:rsidRPr="00994364">
        <w:rPr>
          <w:rFonts w:ascii="Gill Sans MT" w:hAnsi="Gill Sans MT" w:cs="Segoe UI"/>
          <w:b w:val="0"/>
          <w:sz w:val="24"/>
          <w:szCs w:val="24"/>
          <w:lang w:val="fr-FR"/>
        </w:rPr>
        <w:t>Si le projet prend fin, seriez-vous à capable  de continuer la commercialisation nationale et internationale de  la production artisanale</w:t>
      </w:r>
      <w:bookmarkEnd w:id="276"/>
    </w:p>
    <w:p w14:paraId="06CC552D" w14:textId="028D217F" w:rsidR="000D165A" w:rsidRPr="00994364" w:rsidRDefault="00C472CB" w:rsidP="00340B11">
      <w:pPr>
        <w:pStyle w:val="Titre1"/>
        <w:ind w:left="0"/>
        <w:jc w:val="both"/>
        <w:rPr>
          <w:rFonts w:ascii="Gill Sans MT" w:hAnsi="Gill Sans MT" w:cs="Segoe UI"/>
          <w:b w:val="0"/>
          <w:i/>
          <w:sz w:val="24"/>
          <w:szCs w:val="24"/>
        </w:rPr>
      </w:pPr>
      <w:bookmarkStart w:id="277" w:name="_Toc20573633"/>
      <w:r w:rsidRPr="00994364">
        <w:rPr>
          <w:rFonts w:ascii="Gill Sans MT" w:hAnsi="Gill Sans MT"/>
          <w:noProof/>
          <w:sz w:val="24"/>
          <w:szCs w:val="24"/>
          <w:lang w:val="fr-FR" w:eastAsia="fr-FR" w:bidi="ar-SA"/>
        </w:rPr>
        <w:drawing>
          <wp:inline distT="0" distB="0" distL="0" distR="0" wp14:anchorId="57DA8147" wp14:editId="33A2E01E">
            <wp:extent cx="6180455" cy="2175933"/>
            <wp:effectExtent l="0" t="0" r="17145" b="8890"/>
            <wp:docPr id="57" name="Graphique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bookmarkEnd w:id="277"/>
    </w:p>
    <w:p w14:paraId="3BE72F64" w14:textId="77777777" w:rsidR="000E776D" w:rsidRPr="00994364" w:rsidRDefault="000E776D" w:rsidP="00340B11">
      <w:pPr>
        <w:pStyle w:val="Titre1"/>
        <w:ind w:hanging="1140"/>
        <w:jc w:val="both"/>
        <w:rPr>
          <w:rFonts w:ascii="Gill Sans MT" w:hAnsi="Gill Sans MT" w:cs="Segoe UI"/>
          <w:b w:val="0"/>
          <w:i/>
          <w:sz w:val="24"/>
          <w:szCs w:val="24"/>
          <w:lang w:val="fr-FR"/>
        </w:rPr>
      </w:pPr>
      <w:bookmarkStart w:id="278" w:name="_Toc20573634"/>
      <w:r w:rsidRPr="00994364">
        <w:rPr>
          <w:rFonts w:ascii="Gill Sans MT" w:hAnsi="Gill Sans MT" w:cs="Segoe UI"/>
          <w:b w:val="0"/>
          <w:i/>
          <w:sz w:val="24"/>
          <w:szCs w:val="24"/>
          <w:lang w:val="fr-FR"/>
        </w:rPr>
        <w:t>Source: consultant à partir des données de l’enquête des bénéficiaires, 2019</w:t>
      </w:r>
      <w:bookmarkEnd w:id="278"/>
    </w:p>
    <w:p w14:paraId="55099EA1" w14:textId="77777777" w:rsidR="000E776D" w:rsidRPr="00994364" w:rsidRDefault="000E776D" w:rsidP="00340B11">
      <w:pPr>
        <w:pStyle w:val="Titre1"/>
        <w:ind w:left="0"/>
        <w:jc w:val="both"/>
        <w:rPr>
          <w:rFonts w:ascii="Gill Sans MT" w:hAnsi="Gill Sans MT" w:cs="Segoe UI"/>
          <w:b w:val="0"/>
          <w:i/>
          <w:sz w:val="24"/>
          <w:szCs w:val="24"/>
          <w:lang w:val="fr-FR"/>
        </w:rPr>
      </w:pPr>
    </w:p>
    <w:p w14:paraId="67EC5824" w14:textId="3A0FA665" w:rsidR="000D165A" w:rsidRPr="00994364" w:rsidRDefault="000E776D" w:rsidP="00340B11">
      <w:pPr>
        <w:pStyle w:val="Titre1"/>
        <w:ind w:left="0"/>
        <w:jc w:val="both"/>
        <w:rPr>
          <w:rFonts w:ascii="Gill Sans MT" w:hAnsi="Gill Sans MT" w:cs="Segoe UI"/>
          <w:b w:val="0"/>
          <w:sz w:val="24"/>
          <w:szCs w:val="24"/>
          <w:lang w:val="fr-FR"/>
        </w:rPr>
      </w:pPr>
      <w:bookmarkStart w:id="279" w:name="_Toc20573635"/>
      <w:r w:rsidRPr="00994364">
        <w:rPr>
          <w:rFonts w:ascii="Gill Sans MT" w:hAnsi="Gill Sans MT" w:cs="Segoe UI"/>
          <w:b w:val="0"/>
          <w:sz w:val="24"/>
          <w:szCs w:val="24"/>
          <w:lang w:val="fr-FR"/>
        </w:rPr>
        <w:t>L’analyse du niveau de capacité des artisans formés dans le domaine de la commerciali</w:t>
      </w:r>
      <w:r w:rsidR="00910E4A" w:rsidRPr="00994364">
        <w:rPr>
          <w:rFonts w:ascii="Gill Sans MT" w:hAnsi="Gill Sans MT" w:cs="Segoe UI"/>
          <w:b w:val="0"/>
          <w:sz w:val="24"/>
          <w:szCs w:val="24"/>
          <w:lang w:val="fr-FR"/>
        </w:rPr>
        <w:t>s</w:t>
      </w:r>
      <w:r w:rsidRPr="00994364">
        <w:rPr>
          <w:rFonts w:ascii="Gill Sans MT" w:hAnsi="Gill Sans MT" w:cs="Segoe UI"/>
          <w:b w:val="0"/>
          <w:sz w:val="24"/>
          <w:szCs w:val="24"/>
          <w:lang w:val="fr-FR"/>
        </w:rPr>
        <w:t xml:space="preserve">ation des produits artisanaux montrent un niveau </w:t>
      </w:r>
      <w:proofErr w:type="spellStart"/>
      <w:r w:rsidRPr="00994364">
        <w:rPr>
          <w:rFonts w:ascii="Gill Sans MT" w:hAnsi="Gill Sans MT" w:cs="Segoe UI"/>
          <w:b w:val="0"/>
          <w:sz w:val="24"/>
          <w:szCs w:val="24"/>
          <w:lang w:val="fr-FR"/>
        </w:rPr>
        <w:t>acceptale</w:t>
      </w:r>
      <w:proofErr w:type="spellEnd"/>
      <w:r w:rsidRPr="00994364">
        <w:rPr>
          <w:rFonts w:ascii="Gill Sans MT" w:hAnsi="Gill Sans MT" w:cs="Segoe UI"/>
          <w:b w:val="0"/>
          <w:sz w:val="24"/>
          <w:szCs w:val="24"/>
          <w:lang w:val="fr-FR"/>
        </w:rPr>
        <w:t xml:space="preserve">. En effet, 35%  des artisans se sentent capables d’organiser la commercialisation nationale et intervention sans l’intervention du projet. </w:t>
      </w:r>
      <w:r w:rsidR="00910E4A" w:rsidRPr="00994364">
        <w:rPr>
          <w:rFonts w:ascii="Gill Sans MT" w:hAnsi="Gill Sans MT" w:cs="Segoe UI"/>
          <w:b w:val="0"/>
          <w:sz w:val="24"/>
          <w:szCs w:val="24"/>
          <w:lang w:val="fr-FR"/>
        </w:rPr>
        <w:t xml:space="preserve">  Cette proportion est faible pour les femmes bénéficiaires avec seulement 17,9% des femmes qui se sentent capables d’organiser efficacement la commercialisation nationale et intervention sans l’intervention </w:t>
      </w:r>
      <w:r w:rsidR="00910E4A" w:rsidRPr="00994364">
        <w:rPr>
          <w:rFonts w:ascii="Gill Sans MT" w:hAnsi="Gill Sans MT" w:cs="Segoe UI"/>
          <w:b w:val="0"/>
          <w:sz w:val="24"/>
          <w:szCs w:val="24"/>
          <w:lang w:val="fr-FR"/>
        </w:rPr>
        <w:lastRenderedPageBreak/>
        <w:t xml:space="preserve">du projet. </w:t>
      </w:r>
      <w:r w:rsidRPr="00994364">
        <w:rPr>
          <w:rFonts w:ascii="Gill Sans MT" w:hAnsi="Gill Sans MT" w:cs="Segoe UI"/>
          <w:b w:val="0"/>
          <w:sz w:val="24"/>
          <w:szCs w:val="24"/>
          <w:lang w:val="fr-FR"/>
        </w:rPr>
        <w:t>Mais un taux de 37% se sent moyennement capables de commercialiser les produits artisanaux sans l’appui du projet.</w:t>
      </w:r>
      <w:bookmarkEnd w:id="279"/>
    </w:p>
    <w:p w14:paraId="1E3EB4B9" w14:textId="66A7CC8F" w:rsidR="000E776D" w:rsidRPr="00994364" w:rsidRDefault="000E776D" w:rsidP="00340B11">
      <w:pPr>
        <w:pStyle w:val="Titre1"/>
        <w:jc w:val="both"/>
        <w:rPr>
          <w:rFonts w:ascii="Gill Sans MT" w:hAnsi="Gill Sans MT" w:cs="Segoe UI"/>
          <w:b w:val="0"/>
          <w:i/>
          <w:sz w:val="24"/>
          <w:szCs w:val="24"/>
          <w:lang w:val="fr-FR"/>
        </w:rPr>
      </w:pPr>
      <w:bookmarkStart w:id="280" w:name="_Toc20573636"/>
      <w:r w:rsidRPr="00994364">
        <w:rPr>
          <w:rFonts w:ascii="Gill Sans MT" w:hAnsi="Gill Sans MT" w:cs="Segoe UI"/>
          <w:b w:val="0"/>
          <w:i/>
          <w:sz w:val="24"/>
          <w:szCs w:val="24"/>
          <w:lang w:val="fr-FR"/>
        </w:rPr>
        <w:t>Graphique 9 : Si le projet prend fin, seriez-vous à capable  de bien gérer vos coopératives ?</w:t>
      </w:r>
      <w:bookmarkEnd w:id="280"/>
    </w:p>
    <w:p w14:paraId="70FE5124" w14:textId="535ED1DD" w:rsidR="000D165A" w:rsidRPr="00994364" w:rsidRDefault="000D165A" w:rsidP="00340B11">
      <w:pPr>
        <w:pStyle w:val="Titre1"/>
        <w:jc w:val="both"/>
        <w:rPr>
          <w:rFonts w:ascii="Gill Sans MT" w:hAnsi="Gill Sans MT" w:cs="Segoe UI"/>
          <w:b w:val="0"/>
          <w:i/>
          <w:sz w:val="24"/>
          <w:szCs w:val="24"/>
          <w:lang w:val="fr-FR"/>
        </w:rPr>
      </w:pPr>
    </w:p>
    <w:p w14:paraId="677BB9C7" w14:textId="1E732EB9" w:rsidR="000D165A" w:rsidRPr="00994364" w:rsidRDefault="00C472CB" w:rsidP="00340B11">
      <w:pPr>
        <w:pStyle w:val="Titre1"/>
        <w:ind w:left="0"/>
        <w:jc w:val="both"/>
        <w:rPr>
          <w:rFonts w:ascii="Gill Sans MT" w:hAnsi="Gill Sans MT" w:cs="Segoe UI"/>
          <w:b w:val="0"/>
          <w:i/>
          <w:sz w:val="24"/>
          <w:szCs w:val="24"/>
        </w:rPr>
      </w:pPr>
      <w:bookmarkStart w:id="281" w:name="_Toc20573637"/>
      <w:r w:rsidRPr="00994364">
        <w:rPr>
          <w:rFonts w:ascii="Gill Sans MT" w:hAnsi="Gill Sans MT"/>
          <w:noProof/>
          <w:sz w:val="24"/>
          <w:szCs w:val="24"/>
          <w:lang w:val="fr-FR" w:eastAsia="fr-FR" w:bidi="ar-SA"/>
        </w:rPr>
        <w:drawing>
          <wp:inline distT="0" distB="0" distL="0" distR="0" wp14:anchorId="7921C7CF" wp14:editId="6F43FDF9">
            <wp:extent cx="5498465" cy="2212340"/>
            <wp:effectExtent l="0" t="0" r="26035" b="16510"/>
            <wp:docPr id="56" name="Graphique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bookmarkEnd w:id="281"/>
    </w:p>
    <w:p w14:paraId="3D198684" w14:textId="77777777" w:rsidR="00207746" w:rsidRPr="00994364" w:rsidRDefault="00207746" w:rsidP="00340B11">
      <w:pPr>
        <w:pStyle w:val="Titre1"/>
        <w:ind w:hanging="1140"/>
        <w:jc w:val="both"/>
        <w:rPr>
          <w:rFonts w:ascii="Gill Sans MT" w:hAnsi="Gill Sans MT" w:cs="Segoe UI"/>
          <w:b w:val="0"/>
          <w:i/>
          <w:sz w:val="24"/>
          <w:szCs w:val="24"/>
          <w:lang w:val="fr-FR"/>
        </w:rPr>
      </w:pPr>
      <w:bookmarkStart w:id="282" w:name="_Toc20573638"/>
      <w:r w:rsidRPr="00994364">
        <w:rPr>
          <w:rFonts w:ascii="Gill Sans MT" w:hAnsi="Gill Sans MT" w:cs="Segoe UI"/>
          <w:b w:val="0"/>
          <w:i/>
          <w:sz w:val="24"/>
          <w:szCs w:val="24"/>
          <w:lang w:val="fr-FR"/>
        </w:rPr>
        <w:t>Source: consultant à partir des données de l’enquête des bénéficiaires, 2019</w:t>
      </w:r>
      <w:bookmarkEnd w:id="282"/>
    </w:p>
    <w:p w14:paraId="6872E257" w14:textId="77777777" w:rsidR="00207746" w:rsidRPr="00994364" w:rsidRDefault="00207746" w:rsidP="00340B11">
      <w:pPr>
        <w:pStyle w:val="Titre1"/>
        <w:ind w:left="0"/>
        <w:jc w:val="both"/>
        <w:rPr>
          <w:rFonts w:ascii="Gill Sans MT" w:hAnsi="Gill Sans MT" w:cs="Segoe UI"/>
          <w:b w:val="0"/>
          <w:i/>
          <w:sz w:val="24"/>
          <w:szCs w:val="24"/>
          <w:lang w:val="fr-FR"/>
        </w:rPr>
      </w:pPr>
    </w:p>
    <w:p w14:paraId="08E433E8" w14:textId="1B009AB1" w:rsidR="006E7C5F" w:rsidRPr="00994364" w:rsidRDefault="006E7C5F" w:rsidP="006E7C5F">
      <w:pPr>
        <w:pStyle w:val="Titre1"/>
        <w:ind w:left="0"/>
        <w:jc w:val="both"/>
        <w:rPr>
          <w:rFonts w:ascii="Gill Sans MT" w:hAnsi="Gill Sans MT" w:cs="Segoe UI"/>
          <w:b w:val="0"/>
          <w:sz w:val="24"/>
          <w:szCs w:val="24"/>
          <w:lang w:val="fr-FR"/>
        </w:rPr>
      </w:pPr>
      <w:bookmarkStart w:id="283" w:name="_Toc20573639"/>
      <w:r w:rsidRPr="00994364">
        <w:rPr>
          <w:rFonts w:ascii="Gill Sans MT" w:hAnsi="Gill Sans MT" w:cs="Segoe UI"/>
          <w:b w:val="0"/>
          <w:sz w:val="24"/>
          <w:szCs w:val="24"/>
          <w:lang w:val="fr-FR"/>
        </w:rPr>
        <w:t xml:space="preserve">L’analyse du niveau de capacités de gestion des </w:t>
      </w:r>
      <w:proofErr w:type="spellStart"/>
      <w:r w:rsidRPr="00994364">
        <w:rPr>
          <w:rFonts w:ascii="Gill Sans MT" w:hAnsi="Gill Sans MT" w:cs="Segoe UI"/>
          <w:b w:val="0"/>
          <w:sz w:val="24"/>
          <w:szCs w:val="24"/>
          <w:lang w:val="fr-FR"/>
        </w:rPr>
        <w:t>cooperatives</w:t>
      </w:r>
      <w:proofErr w:type="spellEnd"/>
      <w:r w:rsidRPr="00994364">
        <w:rPr>
          <w:rFonts w:ascii="Gill Sans MT" w:hAnsi="Gill Sans MT" w:cs="Segoe UI"/>
          <w:b w:val="0"/>
          <w:sz w:val="24"/>
          <w:szCs w:val="24"/>
          <w:lang w:val="fr-FR"/>
        </w:rPr>
        <w:t xml:space="preserve"> montrent que 39% des bénéficiaires </w:t>
      </w:r>
      <w:r w:rsidR="00910E4A" w:rsidRPr="00994364">
        <w:rPr>
          <w:rFonts w:ascii="Gill Sans MT" w:hAnsi="Gill Sans MT" w:cs="Segoe UI"/>
          <w:b w:val="0"/>
          <w:sz w:val="24"/>
          <w:szCs w:val="24"/>
          <w:lang w:val="fr-FR"/>
        </w:rPr>
        <w:t xml:space="preserve"> et 27,3 % </w:t>
      </w:r>
      <w:r w:rsidRPr="00994364">
        <w:rPr>
          <w:rFonts w:ascii="Gill Sans MT" w:hAnsi="Gill Sans MT" w:cs="Segoe UI"/>
          <w:b w:val="0"/>
          <w:sz w:val="24"/>
          <w:szCs w:val="24"/>
          <w:lang w:val="fr-FR"/>
        </w:rPr>
        <w:t xml:space="preserve">sont capables d’assurer une bonne gestion coopérative mais 40% des bénéficiaires </w:t>
      </w:r>
      <w:r w:rsidR="00910E4A" w:rsidRPr="00994364">
        <w:rPr>
          <w:rFonts w:ascii="Gill Sans MT" w:hAnsi="Gill Sans MT" w:cs="Segoe UI"/>
          <w:b w:val="0"/>
          <w:sz w:val="24"/>
          <w:szCs w:val="24"/>
          <w:lang w:val="fr-FR"/>
        </w:rPr>
        <w:t xml:space="preserve"> et 42,4%</w:t>
      </w:r>
      <w:r w:rsidR="005B6A44" w:rsidRPr="00994364">
        <w:rPr>
          <w:rFonts w:ascii="Gill Sans MT" w:hAnsi="Gill Sans MT" w:cs="Segoe UI"/>
          <w:b w:val="0"/>
          <w:sz w:val="24"/>
          <w:szCs w:val="24"/>
          <w:lang w:val="fr-FR"/>
        </w:rPr>
        <w:t xml:space="preserve"> des femmes bénéficiaires enquêtés </w:t>
      </w:r>
      <w:r w:rsidRPr="00994364">
        <w:rPr>
          <w:rFonts w:ascii="Gill Sans MT" w:hAnsi="Gill Sans MT" w:cs="Segoe UI"/>
          <w:b w:val="0"/>
          <w:sz w:val="24"/>
          <w:szCs w:val="24"/>
          <w:lang w:val="fr-FR"/>
        </w:rPr>
        <w:t>se sentent moyennement capables de gérer leur coopérative, de plus 21% sont incapables de gérer leur coopérative.</w:t>
      </w:r>
    </w:p>
    <w:p w14:paraId="41A560D9" w14:textId="77777777" w:rsidR="00207746" w:rsidRPr="00994364" w:rsidRDefault="00207746" w:rsidP="00340B11">
      <w:pPr>
        <w:pStyle w:val="Titre1"/>
        <w:jc w:val="both"/>
        <w:rPr>
          <w:rFonts w:ascii="Gill Sans MT" w:hAnsi="Gill Sans MT" w:cs="Segoe UI"/>
          <w:i/>
          <w:sz w:val="24"/>
          <w:szCs w:val="24"/>
          <w:lang w:val="fr-FR"/>
        </w:rPr>
      </w:pPr>
      <w:bookmarkStart w:id="284" w:name="_Toc20573640"/>
      <w:bookmarkEnd w:id="283"/>
      <w:r w:rsidRPr="00994364">
        <w:rPr>
          <w:rFonts w:ascii="Gill Sans MT" w:hAnsi="Gill Sans MT" w:cs="Segoe UI"/>
          <w:i/>
          <w:sz w:val="24"/>
          <w:szCs w:val="24"/>
          <w:lang w:val="fr-FR"/>
        </w:rPr>
        <w:t>Recommandations</w:t>
      </w:r>
      <w:bookmarkEnd w:id="284"/>
    </w:p>
    <w:p w14:paraId="04EDB987" w14:textId="70C9D667" w:rsidR="00207746" w:rsidRPr="00994364" w:rsidRDefault="00207746" w:rsidP="000D7B45">
      <w:pPr>
        <w:pStyle w:val="Titre1"/>
        <w:numPr>
          <w:ilvl w:val="0"/>
          <w:numId w:val="79"/>
        </w:numPr>
        <w:ind w:left="443" w:hanging="443"/>
        <w:jc w:val="both"/>
        <w:rPr>
          <w:rFonts w:ascii="Gill Sans MT" w:hAnsi="Gill Sans MT" w:cs="Segoe UI"/>
          <w:b w:val="0"/>
          <w:sz w:val="24"/>
          <w:szCs w:val="24"/>
          <w:lang w:val="fr-FR"/>
        </w:rPr>
      </w:pPr>
      <w:bookmarkStart w:id="285" w:name="_Toc20573641"/>
      <w:r w:rsidRPr="00994364">
        <w:rPr>
          <w:rFonts w:ascii="Gill Sans MT" w:hAnsi="Gill Sans MT" w:cs="Segoe UI"/>
          <w:b w:val="0"/>
          <w:sz w:val="24"/>
          <w:szCs w:val="24"/>
          <w:lang w:val="fr-FR"/>
        </w:rPr>
        <w:t>Tenant compte de niveau de connaissance et compétences en technique</w:t>
      </w:r>
      <w:r w:rsidR="00A32D45">
        <w:rPr>
          <w:rFonts w:ascii="Gill Sans MT" w:hAnsi="Gill Sans MT" w:cs="Segoe UI"/>
          <w:b w:val="0"/>
          <w:sz w:val="24"/>
          <w:szCs w:val="24"/>
          <w:lang w:val="fr-FR"/>
        </w:rPr>
        <w:t>s</w:t>
      </w:r>
      <w:r w:rsidRPr="00994364">
        <w:rPr>
          <w:rFonts w:ascii="Gill Sans MT" w:hAnsi="Gill Sans MT" w:cs="Segoe UI"/>
          <w:b w:val="0"/>
          <w:sz w:val="24"/>
          <w:szCs w:val="24"/>
          <w:lang w:val="fr-FR"/>
        </w:rPr>
        <w:t xml:space="preserve"> de ventes, marketing et commercialisation internationale des produits artisanaux par les artisans, des interventions de renforcement des capacités</w:t>
      </w:r>
      <w:r w:rsidR="00D63FC7" w:rsidRPr="00994364">
        <w:rPr>
          <w:rFonts w:ascii="Gill Sans MT" w:hAnsi="Gill Sans MT" w:cs="Segoe UI"/>
          <w:b w:val="0"/>
          <w:sz w:val="24"/>
          <w:szCs w:val="24"/>
          <w:lang w:val="fr-FR"/>
        </w:rPr>
        <w:t xml:space="preserve"> dans le marketing et techniques de ventes agressives </w:t>
      </w:r>
      <w:r w:rsidRPr="00994364">
        <w:rPr>
          <w:rFonts w:ascii="Gill Sans MT" w:hAnsi="Gill Sans MT" w:cs="Segoe UI"/>
          <w:b w:val="0"/>
          <w:sz w:val="24"/>
          <w:szCs w:val="24"/>
          <w:lang w:val="fr-FR"/>
        </w:rPr>
        <w:t xml:space="preserve"> sont indispensables pour renforcer la durabilité des acquis du projet</w:t>
      </w:r>
      <w:bookmarkEnd w:id="285"/>
    </w:p>
    <w:p w14:paraId="0644FBE6" w14:textId="77777777" w:rsidR="00207746" w:rsidRPr="00994364" w:rsidRDefault="00207746" w:rsidP="00340B11">
      <w:pPr>
        <w:pStyle w:val="Titre1"/>
        <w:ind w:left="443"/>
        <w:jc w:val="both"/>
        <w:rPr>
          <w:rFonts w:ascii="Gill Sans MT" w:hAnsi="Gill Sans MT" w:cs="Segoe UI"/>
          <w:b w:val="0"/>
          <w:sz w:val="24"/>
          <w:szCs w:val="24"/>
          <w:lang w:val="fr-FR"/>
        </w:rPr>
      </w:pPr>
    </w:p>
    <w:p w14:paraId="618244F5" w14:textId="44EB4240" w:rsidR="00207746" w:rsidRPr="00994364" w:rsidRDefault="00207746" w:rsidP="000D7B45">
      <w:pPr>
        <w:pStyle w:val="Titre1"/>
        <w:numPr>
          <w:ilvl w:val="0"/>
          <w:numId w:val="79"/>
        </w:numPr>
        <w:ind w:left="443" w:hanging="443"/>
        <w:jc w:val="both"/>
        <w:rPr>
          <w:rFonts w:ascii="Gill Sans MT" w:hAnsi="Gill Sans MT" w:cs="Segoe UI"/>
          <w:b w:val="0"/>
          <w:sz w:val="24"/>
          <w:szCs w:val="24"/>
          <w:lang w:val="fr-FR"/>
        </w:rPr>
      </w:pPr>
      <w:bookmarkStart w:id="286" w:name="_Toc20573642"/>
      <w:r w:rsidRPr="00994364">
        <w:rPr>
          <w:rFonts w:ascii="Gill Sans MT" w:hAnsi="Gill Sans MT" w:cs="Segoe UI"/>
          <w:b w:val="0"/>
          <w:sz w:val="24"/>
          <w:szCs w:val="24"/>
          <w:lang w:val="fr-FR"/>
        </w:rPr>
        <w:t xml:space="preserve">L’accompagnement des coopératives </w:t>
      </w:r>
      <w:r w:rsidR="00370C86" w:rsidRPr="00994364">
        <w:rPr>
          <w:rFonts w:ascii="Gill Sans MT" w:hAnsi="Gill Sans MT" w:cs="Segoe UI"/>
          <w:b w:val="0"/>
          <w:sz w:val="24"/>
          <w:szCs w:val="24"/>
          <w:lang w:val="fr-FR"/>
        </w:rPr>
        <w:t>n’a</w:t>
      </w:r>
      <w:r w:rsidRPr="00994364">
        <w:rPr>
          <w:rFonts w:ascii="Gill Sans MT" w:hAnsi="Gill Sans MT" w:cs="Segoe UI"/>
          <w:b w:val="0"/>
          <w:sz w:val="24"/>
          <w:szCs w:val="24"/>
          <w:lang w:val="fr-FR"/>
        </w:rPr>
        <w:t xml:space="preserve"> pas été complet, des interventions de renforcement des capacités de ces coopératives sont indispensables, de </w:t>
      </w:r>
      <w:r w:rsidR="00370C86" w:rsidRPr="00994364">
        <w:rPr>
          <w:rFonts w:ascii="Gill Sans MT" w:hAnsi="Gill Sans MT" w:cs="Segoe UI"/>
          <w:b w:val="0"/>
          <w:sz w:val="24"/>
          <w:szCs w:val="24"/>
          <w:lang w:val="fr-FR"/>
        </w:rPr>
        <w:t>plus,</w:t>
      </w:r>
      <w:r w:rsidRPr="00994364">
        <w:rPr>
          <w:rFonts w:ascii="Gill Sans MT" w:hAnsi="Gill Sans MT" w:cs="Segoe UI"/>
          <w:b w:val="0"/>
          <w:sz w:val="24"/>
          <w:szCs w:val="24"/>
          <w:lang w:val="fr-FR"/>
        </w:rPr>
        <w:t xml:space="preserve"> il en convient de penser aux mécanismes de renforcement du leadership dans les coopératives des artisans.</w:t>
      </w:r>
      <w:bookmarkEnd w:id="286"/>
      <w:r w:rsidRPr="00994364">
        <w:rPr>
          <w:rFonts w:ascii="Gill Sans MT" w:hAnsi="Gill Sans MT" w:cs="Segoe UI"/>
          <w:b w:val="0"/>
          <w:sz w:val="24"/>
          <w:szCs w:val="24"/>
          <w:lang w:val="fr-FR"/>
        </w:rPr>
        <w:t xml:space="preserve"> </w:t>
      </w:r>
    </w:p>
    <w:p w14:paraId="53AA2EDC" w14:textId="77777777" w:rsidR="00207746" w:rsidRPr="00994364" w:rsidRDefault="00207746" w:rsidP="00340B11">
      <w:pPr>
        <w:pStyle w:val="Titre1"/>
        <w:jc w:val="both"/>
        <w:rPr>
          <w:rFonts w:ascii="Gill Sans MT" w:hAnsi="Gill Sans MT" w:cs="Segoe UI"/>
          <w:b w:val="0"/>
          <w:i/>
          <w:sz w:val="24"/>
          <w:szCs w:val="24"/>
          <w:lang w:val="fr-FR"/>
        </w:rPr>
      </w:pPr>
    </w:p>
    <w:p w14:paraId="70128D28" w14:textId="04B2FA6E" w:rsidR="000D165A" w:rsidRPr="00994364" w:rsidRDefault="00207746" w:rsidP="00E12C64">
      <w:pPr>
        <w:pStyle w:val="Paragraphedeliste"/>
        <w:numPr>
          <w:ilvl w:val="2"/>
          <w:numId w:val="34"/>
        </w:numPr>
        <w:spacing w:before="240"/>
        <w:jc w:val="both"/>
        <w:outlineLvl w:val="2"/>
        <w:rPr>
          <w:rFonts w:ascii="Gill Sans MT" w:hAnsi="Gill Sans MT" w:cs="Segoe UI"/>
          <w:b/>
          <w:i/>
          <w:lang w:val="fr-FR"/>
        </w:rPr>
      </w:pPr>
      <w:bookmarkStart w:id="287" w:name="_Toc19905355"/>
      <w:bookmarkStart w:id="288" w:name="_Toc20573643"/>
      <w:r w:rsidRPr="00994364">
        <w:rPr>
          <w:rFonts w:ascii="Gill Sans MT" w:hAnsi="Gill Sans MT" w:cs="Segoe UI"/>
          <w:b/>
          <w:i/>
          <w:lang w:val="fr-FR"/>
        </w:rPr>
        <w:t xml:space="preserve">Analyse des </w:t>
      </w:r>
      <w:r w:rsidR="000D165A" w:rsidRPr="00994364">
        <w:rPr>
          <w:rFonts w:ascii="Gill Sans MT" w:hAnsi="Gill Sans MT" w:cs="Segoe UI"/>
          <w:b/>
          <w:i/>
          <w:lang w:val="fr-FR"/>
        </w:rPr>
        <w:t xml:space="preserve"> mécanismes de pérennisation des résultats du projet </w:t>
      </w:r>
      <w:bookmarkEnd w:id="287"/>
      <w:r w:rsidRPr="00994364">
        <w:rPr>
          <w:rFonts w:ascii="Gill Sans MT" w:hAnsi="Gill Sans MT" w:cs="Segoe UI"/>
          <w:b/>
          <w:i/>
          <w:lang w:val="fr-FR"/>
        </w:rPr>
        <w:t xml:space="preserve">mis en place et de leur niveau de </w:t>
      </w:r>
      <w:proofErr w:type="spellStart"/>
      <w:r w:rsidRPr="00994364">
        <w:rPr>
          <w:rFonts w:ascii="Gill Sans MT" w:hAnsi="Gill Sans MT" w:cs="Segoe UI"/>
          <w:b/>
          <w:i/>
          <w:lang w:val="fr-FR"/>
        </w:rPr>
        <w:t>fonctionalité</w:t>
      </w:r>
      <w:bookmarkEnd w:id="288"/>
      <w:proofErr w:type="spellEnd"/>
    </w:p>
    <w:p w14:paraId="61333632" w14:textId="77777777" w:rsidR="00207746" w:rsidRPr="00994364" w:rsidRDefault="00207746" w:rsidP="00340B11">
      <w:pPr>
        <w:pStyle w:val="Titre1"/>
        <w:jc w:val="both"/>
        <w:rPr>
          <w:rFonts w:ascii="Gill Sans MT" w:hAnsi="Gill Sans MT" w:cs="Segoe UI"/>
          <w:i/>
          <w:sz w:val="24"/>
          <w:szCs w:val="24"/>
          <w:lang w:val="fr-FR"/>
        </w:rPr>
      </w:pPr>
    </w:p>
    <w:p w14:paraId="12BE24B4" w14:textId="02E774D8"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L’intervention du projet a permis l’instauration des mécanismes pérennes de promotion de l’art et de l’artisanat, de la commercialisation des produits artisanaux et  l’accès aux services financiers aux artisans. En effet, le projet a induit la mise en place des stands commerciaux des  produits de l’ art  et artisanat dans les hôtels et autres lieux, la connexion aux plateformes de ventes en lignes ( </w:t>
      </w:r>
      <w:proofErr w:type="spellStart"/>
      <w:r w:rsidRPr="00994364">
        <w:rPr>
          <w:rFonts w:ascii="Gill Sans MT" w:hAnsi="Gill Sans MT" w:cs="Segoe UI"/>
        </w:rPr>
        <w:t>Baza</w:t>
      </w:r>
      <w:proofErr w:type="spellEnd"/>
      <w:r w:rsidRPr="00994364">
        <w:rPr>
          <w:rFonts w:ascii="Gill Sans MT" w:hAnsi="Gill Sans MT" w:cs="Segoe UI"/>
        </w:rPr>
        <w:t xml:space="preserve"> online </w:t>
      </w:r>
      <w:proofErr w:type="spellStart"/>
      <w:r w:rsidRPr="00994364">
        <w:rPr>
          <w:rFonts w:ascii="Gill Sans MT" w:hAnsi="Gill Sans MT" w:cs="Segoe UI"/>
        </w:rPr>
        <w:t>market</w:t>
      </w:r>
      <w:proofErr w:type="spellEnd"/>
      <w:r w:rsidRPr="00994364">
        <w:rPr>
          <w:rFonts w:ascii="Gill Sans MT" w:hAnsi="Gill Sans MT" w:cs="Segoe UI"/>
        </w:rPr>
        <w:t xml:space="preserve">), le centre </w:t>
      </w:r>
      <w:r w:rsidR="00590BE2" w:rsidRPr="00994364">
        <w:rPr>
          <w:rFonts w:ascii="Gill Sans MT" w:hAnsi="Gill Sans MT" w:cs="Segoe UI"/>
        </w:rPr>
        <w:t>COLUCAAB</w:t>
      </w:r>
      <w:r w:rsidRPr="00994364">
        <w:rPr>
          <w:rFonts w:ascii="Gill Sans MT" w:hAnsi="Gill Sans MT" w:cs="Segoe UI"/>
        </w:rPr>
        <w:t xml:space="preserve"> à </w:t>
      </w:r>
      <w:proofErr w:type="spellStart"/>
      <w:r w:rsidRPr="00994364">
        <w:rPr>
          <w:rFonts w:ascii="Gill Sans MT" w:hAnsi="Gill Sans MT" w:cs="Segoe UI"/>
        </w:rPr>
        <w:t>Kigobe</w:t>
      </w:r>
      <w:proofErr w:type="spellEnd"/>
      <w:r w:rsidRPr="00994364">
        <w:rPr>
          <w:rFonts w:ascii="Gill Sans MT" w:hAnsi="Gill Sans MT" w:cs="Segoe UI"/>
        </w:rPr>
        <w:t>, contact avec les designers fortement connectés aux mondes occidentales.</w:t>
      </w:r>
    </w:p>
    <w:p w14:paraId="53BDEB20" w14:textId="050AED64"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Tous ces mécanismes permettent une amélioration de visibilité  commerciale et la connexion des artisans aux marchés de leurs produits.</w:t>
      </w:r>
      <w:r w:rsidR="00A32D45">
        <w:rPr>
          <w:rFonts w:ascii="Gill Sans MT" w:hAnsi="Gill Sans MT" w:cs="Segoe UI"/>
        </w:rPr>
        <w:t xml:space="preserve"> </w:t>
      </w:r>
      <w:r w:rsidRPr="00994364">
        <w:rPr>
          <w:rFonts w:ascii="Gill Sans MT" w:hAnsi="Gill Sans MT" w:cs="Segoe UI"/>
        </w:rPr>
        <w:t xml:space="preserve">Le projet a aussi permis une création et renforcement coopératives des artisans. </w:t>
      </w:r>
    </w:p>
    <w:p w14:paraId="37F208A9" w14:textId="7D1EC34B"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Ces coopératives permettent la continuation de l’accès aux services d’encadrement, la continuité de la production des produits/ services artisanaux, une facilitation de l’accès aux services financiers </w:t>
      </w:r>
      <w:r w:rsidRPr="00994364">
        <w:rPr>
          <w:rFonts w:ascii="Gill Sans MT" w:hAnsi="Gill Sans MT" w:cs="Segoe UI"/>
        </w:rPr>
        <w:lastRenderedPageBreak/>
        <w:t xml:space="preserve">formels et informels mais aussi une légitimité communautaire et auprès d’autres acteurs. De plus, l’idée de création d’une micro finance pour les artisans par les artisans de </w:t>
      </w:r>
      <w:r w:rsidR="00064767">
        <w:rPr>
          <w:rFonts w:ascii="Gill Sans MT" w:hAnsi="Gill Sans MT" w:cs="Segoe UI"/>
        </w:rPr>
        <w:t>CHASAA</w:t>
      </w:r>
      <w:r w:rsidRPr="00994364">
        <w:rPr>
          <w:rFonts w:ascii="Gill Sans MT" w:hAnsi="Gill Sans MT" w:cs="Segoe UI"/>
        </w:rPr>
        <w:t xml:space="preserve"> renforce l’accessibilité des services financiers aux artisans et partant l’accès aux capitaux.</w:t>
      </w:r>
    </w:p>
    <w:p w14:paraId="5B4313A9" w14:textId="45B1EE49" w:rsidR="000D165A" w:rsidRPr="00994364" w:rsidRDefault="00207746" w:rsidP="00E12C64">
      <w:pPr>
        <w:pStyle w:val="Paragraphedeliste"/>
        <w:numPr>
          <w:ilvl w:val="2"/>
          <w:numId w:val="34"/>
        </w:numPr>
        <w:spacing w:before="240"/>
        <w:jc w:val="both"/>
        <w:outlineLvl w:val="2"/>
        <w:rPr>
          <w:rFonts w:ascii="Gill Sans MT" w:hAnsi="Gill Sans MT" w:cs="Segoe UI"/>
          <w:b/>
          <w:i/>
          <w:lang w:val="fr-FR"/>
        </w:rPr>
      </w:pPr>
      <w:bookmarkStart w:id="289" w:name="_Toc19905356"/>
      <w:bookmarkStart w:id="290" w:name="_Toc20573644"/>
      <w:r w:rsidRPr="00994364">
        <w:rPr>
          <w:rFonts w:ascii="Gill Sans MT" w:hAnsi="Gill Sans MT" w:cs="Segoe UI"/>
          <w:b/>
          <w:bCs/>
          <w:i/>
          <w:lang w:val="fr-FR"/>
        </w:rPr>
        <w:t xml:space="preserve">Analyse des </w:t>
      </w:r>
      <w:r w:rsidR="000D165A" w:rsidRPr="00994364">
        <w:rPr>
          <w:rFonts w:ascii="Gill Sans MT" w:hAnsi="Gill Sans MT" w:cs="Segoe UI"/>
          <w:b/>
          <w:bCs/>
          <w:i/>
          <w:lang w:val="fr-FR"/>
        </w:rPr>
        <w:t xml:space="preserve">facteurs qui pourraient favoriser ou </w:t>
      </w:r>
      <w:r w:rsidR="00D63FC7" w:rsidRPr="00994364">
        <w:rPr>
          <w:rFonts w:ascii="Gill Sans MT" w:hAnsi="Gill Sans MT" w:cs="Segoe UI"/>
          <w:b/>
          <w:bCs/>
          <w:i/>
          <w:lang w:val="fr-FR"/>
        </w:rPr>
        <w:t xml:space="preserve">limiter </w:t>
      </w:r>
      <w:r w:rsidR="000D165A" w:rsidRPr="00994364">
        <w:rPr>
          <w:rFonts w:ascii="Gill Sans MT" w:hAnsi="Gill Sans MT" w:cs="Segoe UI"/>
          <w:b/>
          <w:bCs/>
          <w:i/>
          <w:lang w:val="fr-FR"/>
        </w:rPr>
        <w:t>la durabilité des résultats</w:t>
      </w:r>
      <w:r w:rsidR="000D165A" w:rsidRPr="00994364">
        <w:rPr>
          <w:rFonts w:ascii="Gill Sans MT" w:hAnsi="Gill Sans MT" w:cs="Segoe UI"/>
          <w:b/>
          <w:i/>
          <w:lang w:val="fr-FR"/>
        </w:rPr>
        <w:t xml:space="preserve"> atteints </w:t>
      </w:r>
      <w:bookmarkEnd w:id="289"/>
      <w:bookmarkEnd w:id="290"/>
      <w:r w:rsidR="000D165A" w:rsidRPr="00994364">
        <w:rPr>
          <w:rFonts w:ascii="Gill Sans MT" w:hAnsi="Gill Sans MT" w:cs="Segoe UI"/>
          <w:b/>
          <w:i/>
          <w:lang w:val="fr-FR"/>
        </w:rPr>
        <w:t xml:space="preserve"> </w:t>
      </w:r>
    </w:p>
    <w:p w14:paraId="3756132F" w14:textId="77777777" w:rsidR="000D165A" w:rsidRPr="00994364" w:rsidRDefault="000D165A" w:rsidP="00340B11">
      <w:pPr>
        <w:suppressAutoHyphens/>
        <w:autoSpaceDN w:val="0"/>
        <w:jc w:val="both"/>
        <w:textAlignment w:val="baseline"/>
        <w:rPr>
          <w:rFonts w:ascii="Gill Sans MT" w:hAnsi="Gill Sans MT" w:cs="Segoe UI"/>
          <w:b/>
        </w:rPr>
      </w:pPr>
      <w:r w:rsidRPr="00994364">
        <w:rPr>
          <w:rFonts w:ascii="Gill Sans MT" w:hAnsi="Gill Sans MT" w:cs="Segoe UI"/>
          <w:b/>
        </w:rPr>
        <w:t xml:space="preserve">Les facteurs ayant favorisé la durabilité des résultats atteints </w:t>
      </w:r>
    </w:p>
    <w:p w14:paraId="7C2AD547" w14:textId="7C09F23E" w:rsidR="000D165A" w:rsidRPr="00994364" w:rsidRDefault="000D165A" w:rsidP="000D7B45">
      <w:pPr>
        <w:pStyle w:val="Paragraphedeliste"/>
        <w:numPr>
          <w:ilvl w:val="0"/>
          <w:numId w:val="76"/>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 xml:space="preserve">La promotion du partenariat public privé dans la réalisation des activités du projet  par l’implication de </w:t>
      </w:r>
      <w:r w:rsidR="00064767">
        <w:rPr>
          <w:rFonts w:ascii="Gill Sans MT" w:hAnsi="Gill Sans MT" w:cs="Segoe UI"/>
          <w:lang w:val="fr-FR"/>
        </w:rPr>
        <w:t>CHASAA</w:t>
      </w:r>
      <w:r w:rsidRPr="00994364">
        <w:rPr>
          <w:rFonts w:ascii="Gill Sans MT" w:hAnsi="Gill Sans MT" w:cs="Segoe UI"/>
          <w:lang w:val="fr-FR"/>
        </w:rPr>
        <w:t xml:space="preserve"> dans l’exécution des activités du projet. De surcroît, l’existence des chefs d’antennes provinciaux de </w:t>
      </w:r>
      <w:r w:rsidR="00064767">
        <w:rPr>
          <w:rFonts w:ascii="Gill Sans MT" w:hAnsi="Gill Sans MT" w:cs="Segoe UI"/>
          <w:lang w:val="fr-FR"/>
        </w:rPr>
        <w:t>CHASAA</w:t>
      </w:r>
      <w:r w:rsidRPr="00994364">
        <w:rPr>
          <w:rFonts w:ascii="Gill Sans MT" w:hAnsi="Gill Sans MT" w:cs="Segoe UI"/>
          <w:lang w:val="fr-FR"/>
        </w:rPr>
        <w:t xml:space="preserve"> permettent une pérennisation des actions d’encadrement et de renforcement des capacités des artisans.</w:t>
      </w:r>
    </w:p>
    <w:p w14:paraId="1244F184" w14:textId="77777777" w:rsidR="000D165A" w:rsidRPr="00994364" w:rsidRDefault="000D165A" w:rsidP="000D7B45">
      <w:pPr>
        <w:pStyle w:val="Paragraphedeliste"/>
        <w:numPr>
          <w:ilvl w:val="0"/>
          <w:numId w:val="76"/>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L’approche de mis en coopérative des artisans qui s’aligne à la nouvelle tendance de promotion des coopératives pour un développement local effective et intégral ;</w:t>
      </w:r>
    </w:p>
    <w:p w14:paraId="79F21E01" w14:textId="5EED3CAA" w:rsidR="000D165A" w:rsidRPr="00994364" w:rsidRDefault="000D165A" w:rsidP="000D7B45">
      <w:pPr>
        <w:pStyle w:val="Paragraphedeliste"/>
        <w:numPr>
          <w:ilvl w:val="0"/>
          <w:numId w:val="76"/>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 xml:space="preserve">L’organisation du commerce des produits artisanaux par le </w:t>
      </w:r>
      <w:r w:rsidR="00590BE2" w:rsidRPr="00994364">
        <w:rPr>
          <w:rFonts w:ascii="Gill Sans MT" w:hAnsi="Gill Sans MT" w:cs="Segoe UI"/>
          <w:lang w:val="fr-FR"/>
        </w:rPr>
        <w:t>COLUCAAB</w:t>
      </w:r>
      <w:r w:rsidRPr="00994364">
        <w:rPr>
          <w:rFonts w:ascii="Gill Sans MT" w:hAnsi="Gill Sans MT" w:cs="Segoe UI"/>
          <w:lang w:val="fr-FR"/>
        </w:rPr>
        <w:t xml:space="preserve"> </w:t>
      </w:r>
    </w:p>
    <w:p w14:paraId="58761063" w14:textId="77777777" w:rsidR="000D165A" w:rsidRPr="00994364" w:rsidRDefault="000D165A" w:rsidP="00340B11">
      <w:pPr>
        <w:pStyle w:val="Paragraphedeliste"/>
        <w:suppressAutoHyphens/>
        <w:autoSpaceDN w:val="0"/>
        <w:jc w:val="both"/>
        <w:textAlignment w:val="baseline"/>
        <w:rPr>
          <w:rFonts w:ascii="Gill Sans MT" w:hAnsi="Gill Sans MT" w:cs="Segoe UI"/>
          <w:lang w:val="fr-FR"/>
        </w:rPr>
      </w:pPr>
    </w:p>
    <w:p w14:paraId="445F81E7" w14:textId="77777777" w:rsidR="000D165A" w:rsidRPr="00994364" w:rsidRDefault="000D165A" w:rsidP="00340B11">
      <w:pPr>
        <w:suppressAutoHyphens/>
        <w:autoSpaceDN w:val="0"/>
        <w:jc w:val="both"/>
        <w:textAlignment w:val="baseline"/>
        <w:rPr>
          <w:rFonts w:ascii="Gill Sans MT" w:hAnsi="Gill Sans MT" w:cs="Segoe UI"/>
          <w:b/>
        </w:rPr>
      </w:pPr>
      <w:r w:rsidRPr="00994364">
        <w:rPr>
          <w:rFonts w:ascii="Gill Sans MT" w:hAnsi="Gill Sans MT" w:cs="Segoe UI"/>
          <w:b/>
        </w:rPr>
        <w:t xml:space="preserve">Les facteurs ayant limité la durabilité des résultats atteints </w:t>
      </w:r>
    </w:p>
    <w:p w14:paraId="1F074FE4" w14:textId="5FDBDBD0" w:rsidR="000D165A" w:rsidRPr="00994364" w:rsidRDefault="007A694B" w:rsidP="000D7B45">
      <w:pPr>
        <w:pStyle w:val="Paragraphedeliste"/>
        <w:numPr>
          <w:ilvl w:val="0"/>
          <w:numId w:val="77"/>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La faible capacitée</w:t>
      </w:r>
      <w:r w:rsidR="000D165A" w:rsidRPr="00994364">
        <w:rPr>
          <w:rFonts w:ascii="Gill Sans MT" w:hAnsi="Gill Sans MT" w:cs="Segoe UI"/>
          <w:lang w:val="fr-FR"/>
        </w:rPr>
        <w:t xml:space="preserve"> d’analyse de la dynamique du marché des produits artisanaux et du contexte par les artisanaux </w:t>
      </w:r>
    </w:p>
    <w:p w14:paraId="7690908D" w14:textId="77777777" w:rsidR="000D165A" w:rsidRPr="00994364" w:rsidRDefault="000D165A" w:rsidP="000D7B45">
      <w:pPr>
        <w:pStyle w:val="Paragraphedeliste"/>
        <w:numPr>
          <w:ilvl w:val="0"/>
          <w:numId w:val="77"/>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L’esprit de dépendance et la faible capacité d’innovation des artisans pour s’adapter aux exigences dynamiques du marché et du contexte</w:t>
      </w:r>
    </w:p>
    <w:p w14:paraId="2306704E" w14:textId="77777777" w:rsidR="000D165A" w:rsidRPr="00994364" w:rsidRDefault="000D165A" w:rsidP="000D7B45">
      <w:pPr>
        <w:pStyle w:val="Paragraphedeliste"/>
        <w:numPr>
          <w:ilvl w:val="0"/>
          <w:numId w:val="77"/>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 xml:space="preserve">Une méconnaissance des approches et techniques de vente adaptées au contexte local et international  </w:t>
      </w:r>
    </w:p>
    <w:p w14:paraId="490F1636" w14:textId="77777777" w:rsidR="000D165A" w:rsidRPr="00994364" w:rsidRDefault="000D165A" w:rsidP="000D7B45">
      <w:pPr>
        <w:pStyle w:val="Paragraphedeliste"/>
        <w:numPr>
          <w:ilvl w:val="0"/>
          <w:numId w:val="77"/>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Faible capacité de mobilisation du capital par les artisans</w:t>
      </w:r>
    </w:p>
    <w:p w14:paraId="62D3E018" w14:textId="77777777" w:rsidR="000D165A" w:rsidRPr="00994364" w:rsidRDefault="000D165A" w:rsidP="000D7B45">
      <w:pPr>
        <w:pStyle w:val="Paragraphedeliste"/>
        <w:numPr>
          <w:ilvl w:val="0"/>
          <w:numId w:val="77"/>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Faible capacité de prospection des marchés</w:t>
      </w:r>
    </w:p>
    <w:p w14:paraId="7376A4B9" w14:textId="04BBB766" w:rsidR="008F61B0" w:rsidRPr="00994364" w:rsidRDefault="000D165A" w:rsidP="000D7B45">
      <w:pPr>
        <w:pStyle w:val="Paragraphedeliste"/>
        <w:numPr>
          <w:ilvl w:val="0"/>
          <w:numId w:val="77"/>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 xml:space="preserve">Faible capacité d’innovation pour la conception des produits artisanaux selon la dynamique du </w:t>
      </w:r>
      <w:r w:rsidR="00494CF3" w:rsidRPr="00994364">
        <w:rPr>
          <w:rFonts w:ascii="Gill Sans MT" w:hAnsi="Gill Sans MT" w:cs="Segoe UI"/>
          <w:lang w:val="fr-FR"/>
        </w:rPr>
        <w:t>marché.</w:t>
      </w:r>
    </w:p>
    <w:p w14:paraId="1FD3CEC3" w14:textId="77777777" w:rsidR="00494CF3" w:rsidRPr="00994364" w:rsidRDefault="00494CF3" w:rsidP="00494CF3">
      <w:pPr>
        <w:suppressAutoHyphens/>
        <w:autoSpaceDN w:val="0"/>
        <w:ind w:left="360"/>
        <w:jc w:val="both"/>
        <w:textAlignment w:val="baseline"/>
        <w:rPr>
          <w:rFonts w:ascii="Gill Sans MT" w:hAnsi="Gill Sans MT" w:cs="Segoe UI"/>
        </w:rPr>
      </w:pPr>
    </w:p>
    <w:p w14:paraId="2A00D83C" w14:textId="64CC6826" w:rsidR="008F61B0" w:rsidRPr="00994364" w:rsidRDefault="008F61B0" w:rsidP="00E12C64">
      <w:pPr>
        <w:pStyle w:val="Paragraphedeliste"/>
        <w:numPr>
          <w:ilvl w:val="2"/>
          <w:numId w:val="34"/>
        </w:numPr>
        <w:spacing w:before="240"/>
        <w:jc w:val="both"/>
        <w:outlineLvl w:val="2"/>
        <w:rPr>
          <w:rFonts w:ascii="Gill Sans MT" w:hAnsi="Gill Sans MT" w:cs="Segoe UI"/>
          <w:b/>
          <w:lang w:val="fr-FR"/>
        </w:rPr>
      </w:pPr>
      <w:bookmarkStart w:id="291" w:name="_Toc20573645"/>
      <w:r w:rsidRPr="00994364">
        <w:rPr>
          <w:rFonts w:ascii="Gill Sans MT" w:hAnsi="Gill Sans MT" w:cs="Segoe UI"/>
          <w:b/>
          <w:lang w:val="fr-FR"/>
        </w:rPr>
        <w:t>Résumé des grandes consta</w:t>
      </w:r>
      <w:r w:rsidR="00A32D45">
        <w:rPr>
          <w:rFonts w:ascii="Gill Sans MT" w:hAnsi="Gill Sans MT" w:cs="Segoe UI"/>
          <w:b/>
          <w:lang w:val="fr-FR"/>
        </w:rPr>
        <w:t>ta</w:t>
      </w:r>
      <w:r w:rsidRPr="00994364">
        <w:rPr>
          <w:rFonts w:ascii="Gill Sans MT" w:hAnsi="Gill Sans MT" w:cs="Segoe UI"/>
          <w:b/>
          <w:lang w:val="fr-FR"/>
        </w:rPr>
        <w:t xml:space="preserve">tions de </w:t>
      </w:r>
      <w:r w:rsidR="00911A66" w:rsidRPr="00994364">
        <w:rPr>
          <w:rFonts w:ascii="Gill Sans MT" w:hAnsi="Gill Sans MT" w:cs="Segoe UI"/>
          <w:b/>
          <w:lang w:val="fr-FR"/>
        </w:rPr>
        <w:t>l’analyse</w:t>
      </w:r>
      <w:r w:rsidRPr="00994364">
        <w:rPr>
          <w:rFonts w:ascii="Gill Sans MT" w:hAnsi="Gill Sans MT" w:cs="Segoe UI"/>
          <w:b/>
          <w:lang w:val="fr-FR"/>
        </w:rPr>
        <w:t xml:space="preserve"> de la durabilité, appropriation et pérennisation des actions du projet</w:t>
      </w:r>
      <w:bookmarkEnd w:id="291"/>
      <w:r w:rsidRPr="00994364">
        <w:rPr>
          <w:rFonts w:ascii="Gill Sans MT" w:hAnsi="Gill Sans MT" w:cs="Segoe UI"/>
          <w:b/>
          <w:lang w:val="fr-FR"/>
        </w:rPr>
        <w:t xml:space="preserve"> </w:t>
      </w:r>
    </w:p>
    <w:p w14:paraId="7B186F66" w14:textId="77777777" w:rsidR="008F61B0" w:rsidRPr="00994364" w:rsidRDefault="008F61B0" w:rsidP="00340B11">
      <w:pPr>
        <w:pStyle w:val="Paragraphedeliste"/>
        <w:spacing w:before="240"/>
        <w:ind w:left="1224"/>
        <w:jc w:val="both"/>
        <w:outlineLvl w:val="0"/>
        <w:rPr>
          <w:rFonts w:ascii="Gill Sans MT" w:hAnsi="Gill Sans MT" w:cs="Segoe UI"/>
          <w:b/>
          <w:lang w:val="fr-FR"/>
        </w:rPr>
      </w:pPr>
    </w:p>
    <w:p w14:paraId="3B4A0306" w14:textId="0A12BCC4" w:rsidR="008F61B0" w:rsidRPr="00994364" w:rsidRDefault="008F61B0" w:rsidP="00340B11">
      <w:pPr>
        <w:jc w:val="both"/>
        <w:rPr>
          <w:rFonts w:ascii="Gill Sans MT" w:hAnsi="Gill Sans MT" w:cs="Segoe UI"/>
        </w:rPr>
      </w:pPr>
      <w:r w:rsidRPr="00994364">
        <w:rPr>
          <w:rFonts w:ascii="Gill Sans MT" w:hAnsi="Gill Sans MT" w:cs="Segoe UI"/>
        </w:rPr>
        <w:t xml:space="preserve">La mise en œuvre des interventions du projet a impliqué   </w:t>
      </w:r>
      <w:r w:rsidR="00064767">
        <w:rPr>
          <w:rFonts w:ascii="Gill Sans MT" w:hAnsi="Gill Sans MT" w:cs="Segoe UI"/>
        </w:rPr>
        <w:t>CHASAA</w:t>
      </w:r>
      <w:r w:rsidRPr="00994364">
        <w:rPr>
          <w:rFonts w:ascii="Gill Sans MT" w:hAnsi="Gill Sans MT" w:cs="Segoe UI"/>
        </w:rPr>
        <w:t xml:space="preserve"> qui est une un acteur du secteur public –privé et efficace dans l’accompagnement des artisans et la promotion de l’artisanat. Les effets de cette implication de </w:t>
      </w:r>
      <w:r w:rsidR="00064767">
        <w:rPr>
          <w:rFonts w:ascii="Gill Sans MT" w:hAnsi="Gill Sans MT" w:cs="Segoe UI"/>
        </w:rPr>
        <w:t>CHASAA</w:t>
      </w:r>
      <w:r w:rsidRPr="00994364">
        <w:rPr>
          <w:rFonts w:ascii="Gill Sans MT" w:hAnsi="Gill Sans MT" w:cs="Segoe UI"/>
        </w:rPr>
        <w:t xml:space="preserve"> dans le renforcement du mouvement coopératifs des artisans, la mobilisation des capitaux et l’inclusion financière des artisans est une création d’une micro finance spécialisée dans le développement de l’artisanat.</w:t>
      </w:r>
    </w:p>
    <w:p w14:paraId="2162DD51" w14:textId="77777777" w:rsidR="008F61B0" w:rsidRPr="00994364" w:rsidRDefault="008F61B0" w:rsidP="00340B11">
      <w:pPr>
        <w:jc w:val="both"/>
        <w:rPr>
          <w:rFonts w:ascii="Gill Sans MT" w:hAnsi="Gill Sans MT" w:cs="Segoe UI"/>
        </w:rPr>
      </w:pPr>
      <w:r w:rsidRPr="00994364">
        <w:rPr>
          <w:rFonts w:ascii="Gill Sans MT" w:hAnsi="Gill Sans MT" w:cs="Segoe UI"/>
        </w:rPr>
        <w:t>La mise en œuvre du projet a impliqué le comité de pilotage constitués des acteurs actifs dans l’encadrement des artisans, développement de l’artisanat, commerce et du développement local. Son implication a induit une adéquation des coopératives des artisans aux normes légales du pays.</w:t>
      </w:r>
    </w:p>
    <w:p w14:paraId="1BA4B46B" w14:textId="7782E6CE" w:rsidR="008F61B0" w:rsidRPr="00994364" w:rsidRDefault="008F61B0" w:rsidP="00340B11">
      <w:pPr>
        <w:jc w:val="both"/>
        <w:rPr>
          <w:rFonts w:ascii="Gill Sans MT" w:hAnsi="Gill Sans MT" w:cs="Segoe UI"/>
        </w:rPr>
      </w:pPr>
      <w:r w:rsidRPr="00994364">
        <w:rPr>
          <w:rFonts w:ascii="Gill Sans MT" w:hAnsi="Gill Sans MT" w:cs="Segoe UI"/>
        </w:rPr>
        <w:t>Le niveau d’appropriation des techniques de production artisanales introduites par le projet et les mécanismes de gestion coopératives ont été adoptées par les bénéficiaires. En effet, 94% des coopératives sont fonctionnelles, et 75% des artisans</w:t>
      </w:r>
      <w:r w:rsidR="005B6A44" w:rsidRPr="00994364">
        <w:rPr>
          <w:rFonts w:ascii="Gill Sans MT" w:hAnsi="Gill Sans MT" w:cs="Segoe UI"/>
        </w:rPr>
        <w:t xml:space="preserve"> (femmes et hommes) et 71,1 % des femmes</w:t>
      </w:r>
      <w:r w:rsidRPr="00994364">
        <w:rPr>
          <w:rFonts w:ascii="Gill Sans MT" w:hAnsi="Gill Sans MT" w:cs="Segoe UI"/>
        </w:rPr>
        <w:t xml:space="preserve"> formés se sentent capables de continuer la production artisanale après le projet et 79% des artisans </w:t>
      </w:r>
      <w:r w:rsidR="005B6A44" w:rsidRPr="00994364">
        <w:rPr>
          <w:rFonts w:ascii="Gill Sans MT" w:hAnsi="Gill Sans MT" w:cs="Segoe UI"/>
        </w:rPr>
        <w:t xml:space="preserve"> (hommes et femmes) et 69,7% des femmes bénéficiaires enquêté</w:t>
      </w:r>
      <w:r w:rsidR="00A32D45">
        <w:rPr>
          <w:rFonts w:ascii="Gill Sans MT" w:hAnsi="Gill Sans MT" w:cs="Segoe UI"/>
        </w:rPr>
        <w:t>e</w:t>
      </w:r>
      <w:r w:rsidR="005B6A44" w:rsidRPr="00994364">
        <w:rPr>
          <w:rFonts w:ascii="Gill Sans MT" w:hAnsi="Gill Sans MT" w:cs="Segoe UI"/>
        </w:rPr>
        <w:t xml:space="preserve">s </w:t>
      </w:r>
      <w:r w:rsidRPr="00994364">
        <w:rPr>
          <w:rFonts w:ascii="Gill Sans MT" w:hAnsi="Gill Sans MT" w:cs="Segoe UI"/>
        </w:rPr>
        <w:t>se sentent au moins moyennement capables d’assurer la bonne gestion des coopératives formé</w:t>
      </w:r>
      <w:r w:rsidR="00A32D45">
        <w:rPr>
          <w:rFonts w:ascii="Gill Sans MT" w:hAnsi="Gill Sans MT" w:cs="Segoe UI"/>
        </w:rPr>
        <w:t>e</w:t>
      </w:r>
      <w:r w:rsidRPr="00994364">
        <w:rPr>
          <w:rFonts w:ascii="Gill Sans MT" w:hAnsi="Gill Sans MT" w:cs="Segoe UI"/>
        </w:rPr>
        <w:t>s.</w:t>
      </w:r>
    </w:p>
    <w:p w14:paraId="3A03CF9E" w14:textId="23D4F1E5" w:rsidR="008F61B0" w:rsidRPr="00994364" w:rsidRDefault="008F61B0" w:rsidP="00340B11">
      <w:pPr>
        <w:jc w:val="both"/>
        <w:rPr>
          <w:rFonts w:ascii="Gill Sans MT" w:hAnsi="Gill Sans MT" w:cs="Segoe UI"/>
          <w:b/>
          <w:i/>
        </w:rPr>
      </w:pPr>
      <w:r w:rsidRPr="00994364">
        <w:rPr>
          <w:rFonts w:ascii="Gill Sans MT" w:hAnsi="Gill Sans MT" w:cs="Segoe UI"/>
        </w:rPr>
        <w:t xml:space="preserve">Le projet a aussi permis une création et renforcement </w:t>
      </w:r>
      <w:r w:rsidR="00A32D45">
        <w:rPr>
          <w:rFonts w:ascii="Gill Sans MT" w:hAnsi="Gill Sans MT" w:cs="Segoe UI"/>
        </w:rPr>
        <w:t xml:space="preserve">des </w:t>
      </w:r>
      <w:r w:rsidRPr="00994364">
        <w:rPr>
          <w:rFonts w:ascii="Gill Sans MT" w:hAnsi="Gill Sans MT" w:cs="Segoe UI"/>
        </w:rPr>
        <w:t xml:space="preserve">coopératives des artisans. </w:t>
      </w:r>
    </w:p>
    <w:p w14:paraId="3F40A7BB" w14:textId="62E75393" w:rsidR="008F61B0" w:rsidRPr="00994364" w:rsidRDefault="008F61B0" w:rsidP="00340B11">
      <w:pPr>
        <w:jc w:val="both"/>
        <w:rPr>
          <w:rFonts w:ascii="Gill Sans MT" w:hAnsi="Gill Sans MT" w:cs="Segoe UI"/>
        </w:rPr>
      </w:pPr>
      <w:r w:rsidRPr="00994364">
        <w:rPr>
          <w:rFonts w:ascii="Gill Sans MT" w:hAnsi="Gill Sans MT" w:cs="Segoe UI"/>
        </w:rPr>
        <w:t>Ces coopératives permettent la continuation de l’accès aux services d’encadrement, la continuité de la production des produits/ services artisanaux, une facilitation de l’accès aux services financiers formels et informels mais aussi une légitimité communautaire et auprès d’autres acteurs</w:t>
      </w:r>
      <w:r w:rsidR="00C426E3" w:rsidRPr="00994364">
        <w:rPr>
          <w:rFonts w:ascii="Gill Sans MT" w:hAnsi="Gill Sans MT" w:cs="Segoe UI"/>
        </w:rPr>
        <w:t>.</w:t>
      </w:r>
    </w:p>
    <w:p w14:paraId="70A301CE" w14:textId="7295B3E5" w:rsidR="00CB099E" w:rsidRPr="00994364" w:rsidRDefault="00DF03C9" w:rsidP="00D51B07">
      <w:pPr>
        <w:jc w:val="both"/>
        <w:rPr>
          <w:rFonts w:ascii="Gill Sans MT" w:hAnsi="Gill Sans MT" w:cs="Segoe UI"/>
        </w:rPr>
      </w:pPr>
      <w:r w:rsidRPr="00994364">
        <w:rPr>
          <w:rFonts w:ascii="Gill Sans MT" w:hAnsi="Gill Sans MT" w:cs="Segoe UI"/>
        </w:rPr>
        <w:br w:type="page"/>
      </w:r>
    </w:p>
    <w:tbl>
      <w:tblPr>
        <w:tblpPr w:leftFromText="180" w:rightFromText="180" w:bottomFromText="160" w:vertAnchor="text" w:horzAnchor="margin" w:tblpXSpec="right" w:tblpY="-1"/>
        <w:tblW w:w="0" w:type="auto"/>
        <w:tblLayout w:type="fixed"/>
        <w:tblCellMar>
          <w:left w:w="0" w:type="dxa"/>
          <w:right w:w="0" w:type="dxa"/>
        </w:tblCellMar>
        <w:tblLook w:val="04A0" w:firstRow="1" w:lastRow="0" w:firstColumn="1" w:lastColumn="0" w:noHBand="0" w:noVBand="1"/>
      </w:tblPr>
      <w:tblGrid>
        <w:gridCol w:w="514"/>
      </w:tblGrid>
      <w:tr w:rsidR="00494CF3" w:rsidRPr="00994364" w14:paraId="0BDF6F40" w14:textId="77777777" w:rsidTr="00494CF3">
        <w:trPr>
          <w:trHeight w:val="27"/>
        </w:trPr>
        <w:tc>
          <w:tcPr>
            <w:tcW w:w="5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3E178AD" w14:textId="77777777" w:rsidR="00494CF3" w:rsidRPr="00994364" w:rsidRDefault="00494CF3" w:rsidP="00494CF3">
            <w:pPr>
              <w:pStyle w:val="Default"/>
              <w:spacing w:line="256" w:lineRule="auto"/>
              <w:jc w:val="center"/>
              <w:rPr>
                <w:rFonts w:ascii="Gill Sans MT" w:hAnsi="Gill Sans MT"/>
                <w:b/>
                <w:bCs/>
                <w:lang w:val="en-US"/>
              </w:rPr>
            </w:pPr>
            <w:bookmarkStart w:id="292" w:name="_Toc19905358"/>
            <w:r w:rsidRPr="00994364">
              <w:rPr>
                <w:rFonts w:ascii="Gill Sans MT" w:hAnsi="Gill Sans MT"/>
                <w:b/>
                <w:bCs/>
              </w:rPr>
              <w:lastRenderedPageBreak/>
              <w:t>B</w:t>
            </w:r>
          </w:p>
        </w:tc>
      </w:tr>
    </w:tbl>
    <w:p w14:paraId="7C0CFC7F" w14:textId="46CF29C5" w:rsidR="000D165A" w:rsidRPr="00994364" w:rsidRDefault="00027F7F" w:rsidP="00E12C64">
      <w:pPr>
        <w:pStyle w:val="Paragraphedeliste"/>
        <w:numPr>
          <w:ilvl w:val="1"/>
          <w:numId w:val="34"/>
        </w:numPr>
        <w:spacing w:before="240"/>
        <w:jc w:val="both"/>
        <w:outlineLvl w:val="1"/>
        <w:rPr>
          <w:rFonts w:ascii="Gill Sans MT" w:hAnsi="Gill Sans MT" w:cs="Segoe UI"/>
          <w:b/>
          <w:i/>
          <w:lang w:val="fr-FR"/>
        </w:rPr>
      </w:pPr>
      <w:r w:rsidRPr="00994364">
        <w:rPr>
          <w:rFonts w:ascii="Gill Sans MT" w:hAnsi="Gill Sans MT" w:cs="Segoe UI"/>
          <w:b/>
          <w:i/>
          <w:lang w:val="fr-FR"/>
        </w:rPr>
        <w:t xml:space="preserve"> </w:t>
      </w:r>
      <w:bookmarkStart w:id="293" w:name="_Toc20573646"/>
      <w:r w:rsidRPr="00994364">
        <w:rPr>
          <w:rFonts w:ascii="Gill Sans MT" w:hAnsi="Gill Sans MT" w:cs="Segoe UI"/>
          <w:b/>
          <w:i/>
          <w:lang w:val="fr-FR"/>
        </w:rPr>
        <w:t>Analyse de l’impact</w:t>
      </w:r>
      <w:r w:rsidR="000D165A" w:rsidRPr="00994364">
        <w:rPr>
          <w:rFonts w:ascii="Gill Sans MT" w:hAnsi="Gill Sans MT" w:cs="Segoe UI"/>
          <w:b/>
          <w:i/>
          <w:lang w:val="fr-FR"/>
        </w:rPr>
        <w:t xml:space="preserve"> du projet</w:t>
      </w:r>
      <w:bookmarkEnd w:id="292"/>
      <w:bookmarkEnd w:id="293"/>
      <w:r w:rsidR="00494CF3" w:rsidRPr="00994364">
        <w:rPr>
          <w:rFonts w:ascii="Gill Sans MT" w:hAnsi="Gill Sans MT" w:cs="Segoe UI"/>
          <w:b/>
          <w:i/>
          <w:lang w:val="fr-FR"/>
        </w:rPr>
        <w:t xml:space="preserve">                               </w:t>
      </w:r>
    </w:p>
    <w:p w14:paraId="2C82E93E" w14:textId="52C1879B" w:rsidR="008F61B0" w:rsidRPr="00994364" w:rsidRDefault="008F61B0" w:rsidP="00340B11">
      <w:pPr>
        <w:spacing w:before="240"/>
        <w:jc w:val="both"/>
        <w:outlineLvl w:val="0"/>
        <w:rPr>
          <w:rFonts w:ascii="Gill Sans MT" w:hAnsi="Gill Sans MT" w:cs="Segoe UI"/>
        </w:rPr>
      </w:pPr>
      <w:bookmarkStart w:id="294" w:name="_Toc20573647"/>
      <w:r w:rsidRPr="00994364">
        <w:rPr>
          <w:rFonts w:ascii="Gill Sans MT" w:hAnsi="Gill Sans MT" w:cs="Segoe UI"/>
        </w:rPr>
        <w:t>L’évaluation de l’impact des interventions du projet a été faite en analysant les changements</w:t>
      </w:r>
      <w:r w:rsidR="00A32D45">
        <w:rPr>
          <w:rFonts w:ascii="Gill Sans MT" w:hAnsi="Gill Sans MT" w:cs="Segoe UI"/>
        </w:rPr>
        <w:t xml:space="preserve"> </w:t>
      </w:r>
      <w:r w:rsidRPr="00994364">
        <w:rPr>
          <w:rFonts w:ascii="Gill Sans MT" w:hAnsi="Gill Sans MT" w:cs="Segoe UI"/>
        </w:rPr>
        <w:t>induits par le projet dans la vie socio</w:t>
      </w:r>
      <w:r w:rsidR="00A32D45">
        <w:rPr>
          <w:rFonts w:ascii="Gill Sans MT" w:hAnsi="Gill Sans MT" w:cs="Segoe UI"/>
        </w:rPr>
        <w:t>-</w:t>
      </w:r>
      <w:r w:rsidRPr="00994364">
        <w:rPr>
          <w:rFonts w:ascii="Gill Sans MT" w:hAnsi="Gill Sans MT" w:cs="Segoe UI"/>
        </w:rPr>
        <w:t xml:space="preserve">économique des </w:t>
      </w:r>
      <w:r w:rsidR="00550122" w:rsidRPr="00994364">
        <w:rPr>
          <w:rFonts w:ascii="Gill Sans MT" w:hAnsi="Gill Sans MT" w:cs="Segoe UI"/>
        </w:rPr>
        <w:t>bénéficiaires, les effets des interventions du projet sur la promotion de l’artisanat au Burundi et l’amélioration de l’accès aux services grâce à l’intervention du projet.</w:t>
      </w:r>
      <w:bookmarkEnd w:id="294"/>
      <w:r w:rsidRPr="00994364">
        <w:rPr>
          <w:rFonts w:ascii="Gill Sans MT" w:hAnsi="Gill Sans MT" w:cs="Segoe UI"/>
        </w:rPr>
        <w:t xml:space="preserve"> </w:t>
      </w:r>
    </w:p>
    <w:p w14:paraId="353ABF8C" w14:textId="77777777" w:rsidR="008F61B0" w:rsidRPr="00994364" w:rsidRDefault="008F61B0" w:rsidP="00340B11">
      <w:pPr>
        <w:pStyle w:val="Paragraphedeliste"/>
        <w:spacing w:before="240"/>
        <w:ind w:left="792"/>
        <w:jc w:val="both"/>
        <w:outlineLvl w:val="0"/>
        <w:rPr>
          <w:rFonts w:ascii="Gill Sans MT" w:hAnsi="Gill Sans MT" w:cs="Segoe UI"/>
          <w:b/>
          <w:i/>
          <w:lang w:val="fr-FR"/>
        </w:rPr>
      </w:pPr>
    </w:p>
    <w:p w14:paraId="193F9B03" w14:textId="1E2CB808" w:rsidR="000D165A" w:rsidRPr="00994364" w:rsidRDefault="000D165A" w:rsidP="00E12C64">
      <w:pPr>
        <w:pStyle w:val="Paragraphedeliste"/>
        <w:numPr>
          <w:ilvl w:val="2"/>
          <w:numId w:val="34"/>
        </w:numPr>
        <w:spacing w:before="240"/>
        <w:jc w:val="both"/>
        <w:outlineLvl w:val="2"/>
        <w:rPr>
          <w:rFonts w:ascii="Gill Sans MT" w:hAnsi="Gill Sans MT" w:cs="Segoe UI"/>
          <w:b/>
          <w:i/>
          <w:lang w:val="fr-FR"/>
        </w:rPr>
      </w:pPr>
      <w:bookmarkStart w:id="295" w:name="_Toc20573648"/>
      <w:bookmarkStart w:id="296" w:name="_Toc19905359"/>
      <w:r w:rsidRPr="00994364">
        <w:rPr>
          <w:rFonts w:ascii="Gill Sans MT" w:hAnsi="Gill Sans MT" w:cs="Segoe UI"/>
          <w:b/>
          <w:i/>
          <w:lang w:val="fr-FR"/>
        </w:rPr>
        <w:t>changements induits par le projet sur la délivrance global</w:t>
      </w:r>
      <w:r w:rsidR="00A32D45">
        <w:rPr>
          <w:rFonts w:ascii="Gill Sans MT" w:hAnsi="Gill Sans MT" w:cs="Segoe UI"/>
          <w:b/>
          <w:i/>
          <w:lang w:val="fr-FR"/>
        </w:rPr>
        <w:t>e</w:t>
      </w:r>
      <w:r w:rsidRPr="00994364">
        <w:rPr>
          <w:rFonts w:ascii="Gill Sans MT" w:hAnsi="Gill Sans MT" w:cs="Segoe UI"/>
          <w:b/>
          <w:i/>
          <w:lang w:val="fr-FR"/>
        </w:rPr>
        <w:t xml:space="preserve"> des services</w:t>
      </w:r>
      <w:bookmarkEnd w:id="295"/>
      <w:r w:rsidRPr="00994364">
        <w:rPr>
          <w:rFonts w:ascii="Gill Sans MT" w:hAnsi="Gill Sans MT" w:cs="Segoe UI"/>
          <w:b/>
          <w:i/>
          <w:lang w:val="fr-FR"/>
        </w:rPr>
        <w:t> </w:t>
      </w:r>
      <w:bookmarkEnd w:id="296"/>
    </w:p>
    <w:p w14:paraId="6AE08B91" w14:textId="77777777" w:rsidR="00027F7F" w:rsidRPr="00994364" w:rsidRDefault="00027F7F" w:rsidP="00340B11">
      <w:pPr>
        <w:pStyle w:val="Titre1"/>
        <w:ind w:left="0"/>
        <w:jc w:val="both"/>
        <w:rPr>
          <w:rFonts w:ascii="Gill Sans MT" w:hAnsi="Gill Sans MT" w:cs="Segoe UI"/>
          <w:b w:val="0"/>
          <w:sz w:val="24"/>
          <w:szCs w:val="24"/>
          <w:lang w:val="fr-FR"/>
        </w:rPr>
      </w:pPr>
    </w:p>
    <w:p w14:paraId="382A73C5" w14:textId="77777777" w:rsidR="000D165A" w:rsidRPr="00994364" w:rsidRDefault="000D165A" w:rsidP="00340B11">
      <w:pPr>
        <w:pStyle w:val="Titre1"/>
        <w:ind w:left="0"/>
        <w:jc w:val="both"/>
        <w:rPr>
          <w:rFonts w:ascii="Gill Sans MT" w:hAnsi="Gill Sans MT" w:cs="Segoe UI"/>
          <w:b w:val="0"/>
          <w:sz w:val="24"/>
          <w:szCs w:val="24"/>
          <w:lang w:val="fr-FR"/>
        </w:rPr>
      </w:pPr>
      <w:bookmarkStart w:id="297" w:name="_Toc20573649"/>
      <w:r w:rsidRPr="00994364">
        <w:rPr>
          <w:rFonts w:ascii="Gill Sans MT" w:hAnsi="Gill Sans MT" w:cs="Segoe UI"/>
          <w:b w:val="0"/>
          <w:sz w:val="24"/>
          <w:szCs w:val="24"/>
          <w:lang w:val="fr-FR"/>
        </w:rPr>
        <w:t>L’intervention du projet a induit des améliorations des conditions de vie des artisans et de leur famille. Les recettes des activités artisanales ont permis de financer l’éducation des enfants, la participation dans la vie sociale, l’amélioration de l’alimentation des ménages et l’accès aux loisirs et divertissements.</w:t>
      </w:r>
      <w:bookmarkEnd w:id="297"/>
    </w:p>
    <w:p w14:paraId="2A2B9F47" w14:textId="349CC68D" w:rsidR="00DF6805" w:rsidRPr="00994364" w:rsidRDefault="00FA3533" w:rsidP="00340B11">
      <w:pPr>
        <w:pStyle w:val="Titre1"/>
        <w:ind w:left="0"/>
        <w:jc w:val="both"/>
        <w:rPr>
          <w:rFonts w:ascii="Gill Sans MT" w:hAnsi="Gill Sans MT" w:cs="Segoe UI"/>
          <w:b w:val="0"/>
          <w:sz w:val="24"/>
          <w:szCs w:val="24"/>
          <w:lang w:val="fr-FR"/>
        </w:rPr>
      </w:pPr>
      <w:bookmarkStart w:id="298" w:name="_Toc20573650"/>
      <w:r w:rsidRPr="00994364">
        <w:rPr>
          <w:rFonts w:ascii="Gill Sans MT" w:hAnsi="Gill Sans MT" w:cs="Segoe UI"/>
          <w:b w:val="0"/>
          <w:sz w:val="24"/>
          <w:szCs w:val="24"/>
          <w:lang w:val="fr-FR"/>
        </w:rPr>
        <w:t>Tableau 6</w:t>
      </w:r>
      <w:r w:rsidR="00DF6805" w:rsidRPr="00994364">
        <w:rPr>
          <w:rFonts w:ascii="Gill Sans MT" w:hAnsi="Gill Sans MT" w:cs="Segoe UI"/>
          <w:b w:val="0"/>
          <w:sz w:val="24"/>
          <w:szCs w:val="24"/>
          <w:lang w:val="fr-FR"/>
        </w:rPr>
        <w:t> </w:t>
      </w:r>
      <w:r w:rsidR="00A77073" w:rsidRPr="00994364">
        <w:rPr>
          <w:rFonts w:ascii="Gill Sans MT" w:hAnsi="Gill Sans MT" w:cs="Segoe UI"/>
          <w:b w:val="0"/>
          <w:sz w:val="24"/>
          <w:szCs w:val="24"/>
          <w:lang w:val="fr-FR"/>
        </w:rPr>
        <w:t xml:space="preserve">: types de dépenses </w:t>
      </w:r>
      <w:proofErr w:type="spellStart"/>
      <w:r w:rsidR="00A77073" w:rsidRPr="00994364">
        <w:rPr>
          <w:rFonts w:ascii="Gill Sans MT" w:hAnsi="Gill Sans MT" w:cs="Segoe UI"/>
          <w:b w:val="0"/>
          <w:sz w:val="24"/>
          <w:szCs w:val="24"/>
          <w:lang w:val="fr-FR"/>
        </w:rPr>
        <w:t>amélioré</w:t>
      </w:r>
      <w:r w:rsidR="00A32D45">
        <w:rPr>
          <w:rFonts w:ascii="Gill Sans MT" w:hAnsi="Gill Sans MT" w:cs="Segoe UI"/>
          <w:b w:val="0"/>
          <w:sz w:val="24"/>
          <w:szCs w:val="24"/>
          <w:lang w:val="fr-FR"/>
        </w:rPr>
        <w:t>é</w:t>
      </w:r>
      <w:r w:rsidR="00A77073" w:rsidRPr="00994364">
        <w:rPr>
          <w:rFonts w:ascii="Gill Sans MT" w:hAnsi="Gill Sans MT" w:cs="Segoe UI"/>
          <w:b w:val="0"/>
          <w:sz w:val="24"/>
          <w:szCs w:val="24"/>
          <w:lang w:val="fr-FR"/>
        </w:rPr>
        <w:t>s</w:t>
      </w:r>
      <w:proofErr w:type="spellEnd"/>
      <w:r w:rsidR="00A77073" w:rsidRPr="00994364">
        <w:rPr>
          <w:rFonts w:ascii="Gill Sans MT" w:hAnsi="Gill Sans MT" w:cs="Segoe UI"/>
          <w:b w:val="0"/>
          <w:sz w:val="24"/>
          <w:szCs w:val="24"/>
          <w:lang w:val="fr-FR"/>
        </w:rPr>
        <w:t xml:space="preserve"> suite au développement artisanal par le projet</w:t>
      </w:r>
      <w:bookmarkEnd w:id="298"/>
      <w:r w:rsidR="00A77073" w:rsidRPr="00994364">
        <w:rPr>
          <w:rFonts w:ascii="Gill Sans MT" w:hAnsi="Gill Sans MT" w:cs="Segoe UI"/>
          <w:b w:val="0"/>
          <w:sz w:val="24"/>
          <w:szCs w:val="24"/>
          <w:lang w:val="fr-FR"/>
        </w:rPr>
        <w:t xml:space="preserve"> </w:t>
      </w:r>
    </w:p>
    <w:p w14:paraId="4FA81073" w14:textId="048285F1" w:rsidR="000D165A" w:rsidRPr="00994364" w:rsidRDefault="000D165A" w:rsidP="00340B11">
      <w:pPr>
        <w:pStyle w:val="Titre1"/>
        <w:jc w:val="both"/>
        <w:rPr>
          <w:rFonts w:ascii="Gill Sans MT" w:hAnsi="Gill Sans MT" w:cs="Segoe UI"/>
          <w:b w:val="0"/>
          <w:sz w:val="24"/>
          <w:szCs w:val="24"/>
          <w:lang w:val="fr-FR"/>
        </w:rPr>
      </w:pPr>
    </w:p>
    <w:tbl>
      <w:tblPr>
        <w:tblStyle w:val="Grilleclaire-Accent2"/>
        <w:tblW w:w="0" w:type="auto"/>
        <w:tblLook w:val="04A0" w:firstRow="1" w:lastRow="0" w:firstColumn="1" w:lastColumn="0" w:noHBand="0" w:noVBand="1"/>
      </w:tblPr>
      <w:tblGrid>
        <w:gridCol w:w="3488"/>
        <w:gridCol w:w="2095"/>
        <w:gridCol w:w="1384"/>
        <w:gridCol w:w="1559"/>
        <w:gridCol w:w="1094"/>
      </w:tblGrid>
      <w:tr w:rsidR="009E003E" w:rsidRPr="00994364" w14:paraId="12AD9F71" w14:textId="77777777" w:rsidTr="00AE679B">
        <w:trPr>
          <w:cnfStyle w:val="100000000000" w:firstRow="1" w:lastRow="0" w:firstColumn="0" w:lastColumn="0" w:oddVBand="0" w:evenVBand="0" w:oddHBand="0"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59E95B2" w14:textId="2819094F" w:rsidR="009E003E" w:rsidRPr="00994364" w:rsidRDefault="009E003E">
            <w:pPr>
              <w:rPr>
                <w:rFonts w:ascii="Gill Sans MT" w:hAnsi="Gill Sans MT"/>
                <w:sz w:val="20"/>
                <w:szCs w:val="20"/>
              </w:rPr>
            </w:pPr>
            <w:r w:rsidRPr="00994364">
              <w:rPr>
                <w:rFonts w:ascii="Gill Sans MT" w:hAnsi="Gill Sans MT"/>
                <w:sz w:val="20"/>
                <w:szCs w:val="20"/>
              </w:rPr>
              <w:t xml:space="preserve">Indicateurs </w:t>
            </w:r>
          </w:p>
        </w:tc>
        <w:tc>
          <w:tcPr>
            <w:tcW w:w="2124" w:type="dxa"/>
            <w:noWrap/>
            <w:hideMark/>
          </w:tcPr>
          <w:p w14:paraId="7FE18688" w14:textId="77777777" w:rsidR="009E003E" w:rsidRPr="00994364" w:rsidRDefault="009E003E">
            <w:pPr>
              <w:jc w:val="both"/>
              <w:cnfStyle w:val="100000000000" w:firstRow="1" w:lastRow="0" w:firstColumn="0" w:lastColumn="0" w:oddVBand="0" w:evenVBand="0" w:oddHBand="0" w:evenHBand="0" w:firstRowFirstColumn="0" w:firstRowLastColumn="0" w:lastRowFirstColumn="0" w:lastRowLastColumn="0"/>
              <w:rPr>
                <w:rFonts w:ascii="Gill Sans MT" w:hAnsi="Gill Sans MT" w:cs="Calibri"/>
                <w:color w:val="000000"/>
              </w:rPr>
            </w:pPr>
            <w:r w:rsidRPr="00994364">
              <w:rPr>
                <w:rFonts w:ascii="Gill Sans MT" w:hAnsi="Gill Sans MT" w:cs="Calibri"/>
                <w:color w:val="000000"/>
              </w:rPr>
              <w:t xml:space="preserve">Montant Tous artisans </w:t>
            </w:r>
          </w:p>
        </w:tc>
        <w:tc>
          <w:tcPr>
            <w:tcW w:w="1402" w:type="dxa"/>
            <w:noWrap/>
            <w:hideMark/>
          </w:tcPr>
          <w:p w14:paraId="09F30A71" w14:textId="77777777" w:rsidR="009E003E" w:rsidRPr="00994364" w:rsidRDefault="009E003E">
            <w:pPr>
              <w:cnfStyle w:val="100000000000" w:firstRow="1" w:lastRow="0" w:firstColumn="0" w:lastColumn="0" w:oddVBand="0" w:evenVBand="0" w:oddHBand="0" w:evenHBand="0" w:firstRowFirstColumn="0" w:firstRowLastColumn="0" w:lastRowFirstColumn="0" w:lastRowLastColumn="0"/>
              <w:rPr>
                <w:rFonts w:ascii="Gill Sans MT" w:hAnsi="Gill Sans MT" w:cs="Calibri"/>
                <w:color w:val="000000"/>
                <w:sz w:val="22"/>
                <w:szCs w:val="22"/>
              </w:rPr>
            </w:pPr>
            <w:r w:rsidRPr="00994364">
              <w:rPr>
                <w:rFonts w:ascii="Gill Sans MT" w:hAnsi="Gill Sans MT" w:cs="Calibri"/>
                <w:color w:val="000000"/>
                <w:sz w:val="22"/>
                <w:szCs w:val="22"/>
              </w:rPr>
              <w:t>Montant artisanes ( femmes )</w:t>
            </w:r>
          </w:p>
        </w:tc>
        <w:tc>
          <w:tcPr>
            <w:tcW w:w="1580" w:type="dxa"/>
            <w:noWrap/>
            <w:hideMark/>
          </w:tcPr>
          <w:p w14:paraId="4BE44E6B" w14:textId="2E550A0D" w:rsidR="009E003E" w:rsidRPr="00994364" w:rsidRDefault="009E003E">
            <w:pPr>
              <w:cnfStyle w:val="100000000000" w:firstRow="1" w:lastRow="0" w:firstColumn="0" w:lastColumn="0" w:oddVBand="0" w:evenVBand="0" w:oddHBand="0" w:evenHBand="0" w:firstRowFirstColumn="0" w:firstRowLastColumn="0" w:lastRowFirstColumn="0" w:lastRowLastColumn="0"/>
              <w:rPr>
                <w:rFonts w:ascii="Gill Sans MT" w:hAnsi="Gill Sans MT" w:cs="Calibri"/>
                <w:color w:val="000000"/>
                <w:sz w:val="22"/>
                <w:szCs w:val="22"/>
              </w:rPr>
            </w:pPr>
            <w:r w:rsidRPr="00994364">
              <w:rPr>
                <w:rFonts w:ascii="Gill Sans MT" w:hAnsi="Gill Sans MT" w:cs="Calibri"/>
                <w:color w:val="000000"/>
                <w:sz w:val="22"/>
                <w:szCs w:val="22"/>
              </w:rPr>
              <w:t>Homme et femmes  en %</w:t>
            </w:r>
          </w:p>
        </w:tc>
        <w:tc>
          <w:tcPr>
            <w:tcW w:w="0" w:type="auto"/>
            <w:noWrap/>
            <w:hideMark/>
          </w:tcPr>
          <w:p w14:paraId="4078A16B" w14:textId="77777777" w:rsidR="009E003E" w:rsidRPr="00994364" w:rsidRDefault="009E003E">
            <w:pPr>
              <w:cnfStyle w:val="100000000000" w:firstRow="1" w:lastRow="0" w:firstColumn="0" w:lastColumn="0" w:oddVBand="0" w:evenVBand="0" w:oddHBand="0" w:evenHBand="0" w:firstRowFirstColumn="0" w:firstRowLastColumn="0" w:lastRowFirstColumn="0" w:lastRowLastColumn="0"/>
              <w:rPr>
                <w:rFonts w:ascii="Gill Sans MT" w:hAnsi="Gill Sans MT" w:cs="Calibri"/>
                <w:b w:val="0"/>
                <w:bCs w:val="0"/>
                <w:color w:val="000000"/>
                <w:sz w:val="22"/>
                <w:szCs w:val="22"/>
              </w:rPr>
            </w:pPr>
            <w:r w:rsidRPr="00994364">
              <w:rPr>
                <w:rFonts w:ascii="Gill Sans MT" w:hAnsi="Gill Sans MT" w:cs="Calibri"/>
                <w:color w:val="000000"/>
                <w:sz w:val="22"/>
                <w:szCs w:val="22"/>
              </w:rPr>
              <w:t>Femmes</w:t>
            </w:r>
          </w:p>
          <w:p w14:paraId="10A12FA6" w14:textId="0F38F0DB" w:rsidR="009E003E" w:rsidRPr="00994364" w:rsidRDefault="009E003E">
            <w:pPr>
              <w:cnfStyle w:val="100000000000" w:firstRow="1" w:lastRow="0" w:firstColumn="0" w:lastColumn="0" w:oddVBand="0" w:evenVBand="0" w:oddHBand="0" w:evenHBand="0" w:firstRowFirstColumn="0" w:firstRowLastColumn="0" w:lastRowFirstColumn="0" w:lastRowLastColumn="0"/>
              <w:rPr>
                <w:rFonts w:ascii="Gill Sans MT" w:hAnsi="Gill Sans MT" w:cs="Calibri"/>
                <w:color w:val="000000"/>
                <w:sz w:val="22"/>
                <w:szCs w:val="22"/>
              </w:rPr>
            </w:pPr>
            <w:r w:rsidRPr="00994364">
              <w:rPr>
                <w:rFonts w:ascii="Gill Sans MT" w:hAnsi="Gill Sans MT" w:cs="Calibri"/>
                <w:color w:val="000000"/>
                <w:sz w:val="22"/>
                <w:szCs w:val="22"/>
              </w:rPr>
              <w:t xml:space="preserve">En % </w:t>
            </w:r>
          </w:p>
        </w:tc>
      </w:tr>
      <w:tr w:rsidR="009E003E" w:rsidRPr="00994364" w14:paraId="7E442282" w14:textId="77777777" w:rsidTr="00AE67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39" w:type="dxa"/>
            <w:hideMark/>
          </w:tcPr>
          <w:p w14:paraId="29CA6501" w14:textId="77777777" w:rsidR="009E003E" w:rsidRPr="00994364" w:rsidRDefault="009E003E">
            <w:pPr>
              <w:rPr>
                <w:rFonts w:ascii="Gill Sans MT" w:hAnsi="Gill Sans MT" w:cs="Calibri"/>
                <w:color w:val="000000"/>
              </w:rPr>
            </w:pPr>
            <w:r w:rsidRPr="00994364">
              <w:rPr>
                <w:rFonts w:ascii="Gill Sans MT" w:hAnsi="Gill Sans MT" w:cs="Calibri"/>
                <w:color w:val="000000"/>
              </w:rPr>
              <w:t xml:space="preserve">Entraide sociale </w:t>
            </w:r>
          </w:p>
        </w:tc>
        <w:tc>
          <w:tcPr>
            <w:tcW w:w="2124" w:type="dxa"/>
            <w:noWrap/>
            <w:hideMark/>
          </w:tcPr>
          <w:p w14:paraId="54919E9F" w14:textId="77777777" w:rsidR="009E003E" w:rsidRPr="00994364" w:rsidRDefault="009E003E">
            <w:pPr>
              <w:cnfStyle w:val="000000100000" w:firstRow="0" w:lastRow="0" w:firstColumn="0" w:lastColumn="0" w:oddVBand="0" w:evenVBand="0" w:oddHBand="1" w:evenHBand="0" w:firstRowFirstColumn="0" w:firstRowLastColumn="0" w:lastRowFirstColumn="0" w:lastRowLastColumn="0"/>
              <w:rPr>
                <w:rFonts w:ascii="Gill Sans MT" w:hAnsi="Gill Sans MT" w:cs="Calibri"/>
                <w:color w:val="000000"/>
              </w:rPr>
            </w:pPr>
          </w:p>
        </w:tc>
        <w:tc>
          <w:tcPr>
            <w:tcW w:w="1402" w:type="dxa"/>
            <w:noWrap/>
            <w:hideMark/>
          </w:tcPr>
          <w:p w14:paraId="717F09A2" w14:textId="77777777" w:rsidR="009E003E" w:rsidRPr="00994364" w:rsidRDefault="009E003E">
            <w:pPr>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p>
        </w:tc>
        <w:tc>
          <w:tcPr>
            <w:tcW w:w="1580" w:type="dxa"/>
            <w:noWrap/>
            <w:hideMark/>
          </w:tcPr>
          <w:p w14:paraId="31A17DD2" w14:textId="77777777" w:rsidR="009E003E" w:rsidRPr="00994364" w:rsidRDefault="009E003E">
            <w:pPr>
              <w:jc w:val="right"/>
              <w:cnfStyle w:val="000000100000" w:firstRow="0" w:lastRow="0" w:firstColumn="0" w:lastColumn="0" w:oddVBand="0" w:evenVBand="0" w:oddHBand="1" w:evenHBand="0" w:firstRowFirstColumn="0" w:firstRowLastColumn="0" w:lastRowFirstColumn="0" w:lastRowLastColumn="0"/>
              <w:rPr>
                <w:rFonts w:ascii="Gill Sans MT" w:hAnsi="Gill Sans MT" w:cs="Calibri"/>
                <w:color w:val="000000"/>
              </w:rPr>
            </w:pPr>
            <w:r w:rsidRPr="00994364">
              <w:rPr>
                <w:rFonts w:ascii="Gill Sans MT" w:hAnsi="Gill Sans MT" w:cs="Calibri"/>
                <w:color w:val="000000"/>
              </w:rPr>
              <w:t>96,8</w:t>
            </w:r>
          </w:p>
        </w:tc>
        <w:tc>
          <w:tcPr>
            <w:tcW w:w="0" w:type="auto"/>
            <w:noWrap/>
            <w:hideMark/>
          </w:tcPr>
          <w:p w14:paraId="1B649F68" w14:textId="77777777" w:rsidR="009E003E" w:rsidRPr="00994364" w:rsidRDefault="009E003E">
            <w:pPr>
              <w:jc w:val="right"/>
              <w:cnfStyle w:val="000000100000" w:firstRow="0" w:lastRow="0" w:firstColumn="0" w:lastColumn="0" w:oddVBand="0" w:evenVBand="0" w:oddHBand="1" w:evenHBand="0" w:firstRowFirstColumn="0" w:firstRowLastColumn="0" w:lastRowFirstColumn="0" w:lastRowLastColumn="0"/>
              <w:rPr>
                <w:rFonts w:ascii="Gill Sans MT" w:hAnsi="Gill Sans MT" w:cs="Calibri"/>
                <w:color w:val="000000"/>
              </w:rPr>
            </w:pPr>
            <w:r w:rsidRPr="00994364">
              <w:rPr>
                <w:rFonts w:ascii="Gill Sans MT" w:hAnsi="Gill Sans MT" w:cs="Calibri"/>
                <w:color w:val="000000"/>
              </w:rPr>
              <w:t>97,3</w:t>
            </w:r>
          </w:p>
        </w:tc>
      </w:tr>
      <w:tr w:rsidR="009E003E" w:rsidRPr="00994364" w14:paraId="126E7FCF" w14:textId="77777777" w:rsidTr="00AE679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39" w:type="dxa"/>
            <w:hideMark/>
          </w:tcPr>
          <w:p w14:paraId="16ECCB3E" w14:textId="54771E9C" w:rsidR="009E003E" w:rsidRPr="00994364" w:rsidRDefault="009E003E">
            <w:pPr>
              <w:rPr>
                <w:rFonts w:ascii="Gill Sans MT" w:hAnsi="Gill Sans MT" w:cs="Calibri"/>
                <w:color w:val="000000"/>
              </w:rPr>
            </w:pPr>
            <w:r w:rsidRPr="00994364">
              <w:rPr>
                <w:rFonts w:ascii="Gill Sans MT" w:hAnsi="Gill Sans MT" w:cs="Calibri"/>
                <w:color w:val="000000"/>
              </w:rPr>
              <w:t>Frais de scolarité aux enfants  annuellement</w:t>
            </w:r>
          </w:p>
        </w:tc>
        <w:tc>
          <w:tcPr>
            <w:tcW w:w="2124" w:type="dxa"/>
            <w:noWrap/>
            <w:hideMark/>
          </w:tcPr>
          <w:p w14:paraId="153DC04D" w14:textId="77777777" w:rsidR="009E003E" w:rsidRPr="00994364" w:rsidRDefault="009E003E">
            <w:pPr>
              <w:jc w:val="right"/>
              <w:cnfStyle w:val="000000010000" w:firstRow="0" w:lastRow="0" w:firstColumn="0" w:lastColumn="0" w:oddVBand="0" w:evenVBand="0" w:oddHBand="0" w:evenHBand="1" w:firstRowFirstColumn="0" w:firstRowLastColumn="0" w:lastRowFirstColumn="0" w:lastRowLastColumn="0"/>
              <w:rPr>
                <w:rFonts w:ascii="Gill Sans MT" w:hAnsi="Gill Sans MT" w:cs="Calibri"/>
                <w:color w:val="000000"/>
              </w:rPr>
            </w:pPr>
            <w:r w:rsidRPr="00994364">
              <w:rPr>
                <w:rFonts w:ascii="Gill Sans MT" w:hAnsi="Gill Sans MT" w:cs="Calibri"/>
                <w:color w:val="000000"/>
              </w:rPr>
              <w:t>55753</w:t>
            </w:r>
          </w:p>
        </w:tc>
        <w:tc>
          <w:tcPr>
            <w:tcW w:w="1402" w:type="dxa"/>
            <w:noWrap/>
            <w:hideMark/>
          </w:tcPr>
          <w:p w14:paraId="7D06F4FA" w14:textId="77777777" w:rsidR="009E003E" w:rsidRPr="00994364" w:rsidRDefault="009E003E">
            <w:pPr>
              <w:jc w:val="right"/>
              <w:cnfStyle w:val="000000010000" w:firstRow="0" w:lastRow="0" w:firstColumn="0" w:lastColumn="0" w:oddVBand="0" w:evenVBand="0" w:oddHBand="0" w:evenHBand="1" w:firstRowFirstColumn="0" w:firstRowLastColumn="0" w:lastRowFirstColumn="0" w:lastRowLastColumn="0"/>
              <w:rPr>
                <w:rFonts w:ascii="Gill Sans MT" w:hAnsi="Gill Sans MT" w:cs="Calibri"/>
                <w:color w:val="000000"/>
                <w:sz w:val="22"/>
                <w:szCs w:val="22"/>
              </w:rPr>
            </w:pPr>
            <w:r w:rsidRPr="00994364">
              <w:rPr>
                <w:rFonts w:ascii="Gill Sans MT" w:hAnsi="Gill Sans MT" w:cs="Calibri"/>
                <w:color w:val="000000"/>
                <w:sz w:val="22"/>
                <w:szCs w:val="22"/>
              </w:rPr>
              <w:t>48622</w:t>
            </w:r>
          </w:p>
        </w:tc>
        <w:tc>
          <w:tcPr>
            <w:tcW w:w="1580" w:type="dxa"/>
            <w:noWrap/>
            <w:hideMark/>
          </w:tcPr>
          <w:p w14:paraId="0EF12511" w14:textId="77777777" w:rsidR="009E003E" w:rsidRPr="00994364" w:rsidRDefault="009E003E">
            <w:pPr>
              <w:jc w:val="right"/>
              <w:cnfStyle w:val="000000010000" w:firstRow="0" w:lastRow="0" w:firstColumn="0" w:lastColumn="0" w:oddVBand="0" w:evenVBand="0" w:oddHBand="0" w:evenHBand="1" w:firstRowFirstColumn="0" w:firstRowLastColumn="0" w:lastRowFirstColumn="0" w:lastRowLastColumn="0"/>
              <w:rPr>
                <w:rFonts w:ascii="Gill Sans MT" w:hAnsi="Gill Sans MT" w:cs="Calibri"/>
                <w:color w:val="000000"/>
              </w:rPr>
            </w:pPr>
            <w:r w:rsidRPr="00994364">
              <w:rPr>
                <w:rFonts w:ascii="Gill Sans MT" w:hAnsi="Gill Sans MT" w:cs="Calibri"/>
                <w:color w:val="000000"/>
              </w:rPr>
              <w:t>91,7</w:t>
            </w:r>
          </w:p>
        </w:tc>
        <w:tc>
          <w:tcPr>
            <w:tcW w:w="0" w:type="auto"/>
            <w:noWrap/>
            <w:hideMark/>
          </w:tcPr>
          <w:p w14:paraId="5427B599" w14:textId="77777777" w:rsidR="009E003E" w:rsidRPr="00994364" w:rsidRDefault="009E003E">
            <w:pPr>
              <w:jc w:val="right"/>
              <w:cnfStyle w:val="000000010000" w:firstRow="0" w:lastRow="0" w:firstColumn="0" w:lastColumn="0" w:oddVBand="0" w:evenVBand="0" w:oddHBand="0" w:evenHBand="1" w:firstRowFirstColumn="0" w:firstRowLastColumn="0" w:lastRowFirstColumn="0" w:lastRowLastColumn="0"/>
              <w:rPr>
                <w:rFonts w:ascii="Gill Sans MT" w:hAnsi="Gill Sans MT" w:cs="Calibri"/>
                <w:color w:val="000000"/>
              </w:rPr>
            </w:pPr>
            <w:r w:rsidRPr="00994364">
              <w:rPr>
                <w:rFonts w:ascii="Gill Sans MT" w:hAnsi="Gill Sans MT" w:cs="Calibri"/>
                <w:color w:val="000000"/>
              </w:rPr>
              <w:t>94,7</w:t>
            </w:r>
          </w:p>
        </w:tc>
      </w:tr>
      <w:tr w:rsidR="009E003E" w:rsidRPr="00994364" w14:paraId="6D3FC907" w14:textId="77777777" w:rsidTr="00AE679B">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539" w:type="dxa"/>
            <w:hideMark/>
          </w:tcPr>
          <w:p w14:paraId="3429D7C8" w14:textId="2DC6E28A" w:rsidR="009E003E" w:rsidRPr="00994364" w:rsidRDefault="009E003E">
            <w:pPr>
              <w:rPr>
                <w:rFonts w:ascii="Gill Sans MT" w:hAnsi="Gill Sans MT" w:cs="Calibri"/>
                <w:color w:val="000000"/>
              </w:rPr>
            </w:pPr>
            <w:r w:rsidRPr="00994364">
              <w:rPr>
                <w:rFonts w:ascii="Gill Sans MT" w:hAnsi="Gill Sans MT" w:cs="Calibri"/>
                <w:color w:val="000000"/>
              </w:rPr>
              <w:t>Alimentation des membres de ménages mensuellement</w:t>
            </w:r>
          </w:p>
        </w:tc>
        <w:tc>
          <w:tcPr>
            <w:tcW w:w="2124" w:type="dxa"/>
            <w:noWrap/>
            <w:hideMark/>
          </w:tcPr>
          <w:p w14:paraId="4447D43F" w14:textId="4F7CA352" w:rsidR="009E003E" w:rsidRPr="00994364" w:rsidRDefault="00304983">
            <w:pPr>
              <w:jc w:val="right"/>
              <w:cnfStyle w:val="000000100000" w:firstRow="0" w:lastRow="0" w:firstColumn="0" w:lastColumn="0" w:oddVBand="0" w:evenVBand="0" w:oddHBand="1" w:evenHBand="0" w:firstRowFirstColumn="0" w:firstRowLastColumn="0" w:lastRowFirstColumn="0" w:lastRowLastColumn="0"/>
              <w:rPr>
                <w:rFonts w:ascii="Gill Sans MT" w:hAnsi="Gill Sans MT" w:cs="Calibri"/>
                <w:color w:val="000000"/>
              </w:rPr>
            </w:pPr>
            <w:r w:rsidRPr="00994364">
              <w:rPr>
                <w:rFonts w:ascii="Gill Sans MT" w:hAnsi="Gill Sans MT" w:cs="Segoe UI"/>
              </w:rPr>
              <w:t>35123,7</w:t>
            </w:r>
          </w:p>
        </w:tc>
        <w:tc>
          <w:tcPr>
            <w:tcW w:w="1402" w:type="dxa"/>
            <w:noWrap/>
            <w:hideMark/>
          </w:tcPr>
          <w:p w14:paraId="12A63E65" w14:textId="77777777" w:rsidR="009E003E" w:rsidRPr="00994364" w:rsidRDefault="009E003E">
            <w:pPr>
              <w:jc w:val="right"/>
              <w:cnfStyle w:val="000000100000" w:firstRow="0" w:lastRow="0" w:firstColumn="0" w:lastColumn="0" w:oddVBand="0" w:evenVBand="0" w:oddHBand="1" w:evenHBand="0" w:firstRowFirstColumn="0" w:firstRowLastColumn="0" w:lastRowFirstColumn="0" w:lastRowLastColumn="0"/>
              <w:rPr>
                <w:rFonts w:ascii="Gill Sans MT" w:hAnsi="Gill Sans MT" w:cs="Calibri"/>
                <w:color w:val="000000"/>
                <w:sz w:val="22"/>
                <w:szCs w:val="22"/>
              </w:rPr>
            </w:pPr>
            <w:r w:rsidRPr="00994364">
              <w:rPr>
                <w:rFonts w:ascii="Gill Sans MT" w:hAnsi="Gill Sans MT" w:cs="Calibri"/>
                <w:color w:val="000000"/>
                <w:sz w:val="22"/>
                <w:szCs w:val="22"/>
              </w:rPr>
              <w:t>25019</w:t>
            </w:r>
          </w:p>
        </w:tc>
        <w:tc>
          <w:tcPr>
            <w:tcW w:w="1580" w:type="dxa"/>
            <w:noWrap/>
            <w:hideMark/>
          </w:tcPr>
          <w:p w14:paraId="0EB46370" w14:textId="77777777" w:rsidR="009E003E" w:rsidRPr="00994364" w:rsidRDefault="009E003E">
            <w:pPr>
              <w:jc w:val="right"/>
              <w:cnfStyle w:val="000000100000" w:firstRow="0" w:lastRow="0" w:firstColumn="0" w:lastColumn="0" w:oddVBand="0" w:evenVBand="0" w:oddHBand="1" w:evenHBand="0" w:firstRowFirstColumn="0" w:firstRowLastColumn="0" w:lastRowFirstColumn="0" w:lastRowLastColumn="0"/>
              <w:rPr>
                <w:rFonts w:ascii="Gill Sans MT" w:hAnsi="Gill Sans MT" w:cs="Calibri"/>
                <w:color w:val="000000"/>
              </w:rPr>
            </w:pPr>
            <w:r w:rsidRPr="00994364">
              <w:rPr>
                <w:rFonts w:ascii="Gill Sans MT" w:hAnsi="Gill Sans MT" w:cs="Calibri"/>
                <w:color w:val="000000"/>
              </w:rPr>
              <w:t>97,2</w:t>
            </w:r>
          </w:p>
        </w:tc>
        <w:tc>
          <w:tcPr>
            <w:tcW w:w="0" w:type="auto"/>
            <w:noWrap/>
            <w:hideMark/>
          </w:tcPr>
          <w:p w14:paraId="395782C0" w14:textId="77777777" w:rsidR="009E003E" w:rsidRPr="00994364" w:rsidRDefault="009E003E">
            <w:pPr>
              <w:jc w:val="right"/>
              <w:cnfStyle w:val="000000100000" w:firstRow="0" w:lastRow="0" w:firstColumn="0" w:lastColumn="0" w:oddVBand="0" w:evenVBand="0" w:oddHBand="1" w:evenHBand="0" w:firstRowFirstColumn="0" w:firstRowLastColumn="0" w:lastRowFirstColumn="0" w:lastRowLastColumn="0"/>
              <w:rPr>
                <w:rFonts w:ascii="Gill Sans MT" w:hAnsi="Gill Sans MT" w:cs="Calibri"/>
                <w:color w:val="000000"/>
              </w:rPr>
            </w:pPr>
            <w:r w:rsidRPr="00994364">
              <w:rPr>
                <w:rFonts w:ascii="Gill Sans MT" w:hAnsi="Gill Sans MT" w:cs="Calibri"/>
                <w:color w:val="000000"/>
              </w:rPr>
              <w:t>98,7</w:t>
            </w:r>
          </w:p>
        </w:tc>
      </w:tr>
      <w:tr w:rsidR="009E003E" w:rsidRPr="00994364" w14:paraId="5D06CD18" w14:textId="77777777" w:rsidTr="00AE679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39" w:type="dxa"/>
            <w:hideMark/>
          </w:tcPr>
          <w:p w14:paraId="4310041C" w14:textId="77777777" w:rsidR="009E003E" w:rsidRPr="00994364" w:rsidRDefault="009E003E">
            <w:pPr>
              <w:rPr>
                <w:rFonts w:ascii="Gill Sans MT" w:hAnsi="Gill Sans MT" w:cs="Calibri"/>
                <w:color w:val="000000"/>
              </w:rPr>
            </w:pPr>
            <w:r w:rsidRPr="00994364">
              <w:rPr>
                <w:rFonts w:ascii="Gill Sans MT" w:hAnsi="Gill Sans MT" w:cs="Calibri"/>
                <w:color w:val="000000"/>
              </w:rPr>
              <w:t xml:space="preserve">habits décents  / an </w:t>
            </w:r>
          </w:p>
        </w:tc>
        <w:tc>
          <w:tcPr>
            <w:tcW w:w="2124" w:type="dxa"/>
            <w:noWrap/>
            <w:hideMark/>
          </w:tcPr>
          <w:p w14:paraId="587A75AB" w14:textId="77777777" w:rsidR="009E003E" w:rsidRPr="00994364" w:rsidRDefault="009E003E">
            <w:pPr>
              <w:jc w:val="right"/>
              <w:cnfStyle w:val="000000010000" w:firstRow="0" w:lastRow="0" w:firstColumn="0" w:lastColumn="0" w:oddVBand="0" w:evenVBand="0" w:oddHBand="0" w:evenHBand="1" w:firstRowFirstColumn="0" w:firstRowLastColumn="0" w:lastRowFirstColumn="0" w:lastRowLastColumn="0"/>
              <w:rPr>
                <w:rFonts w:ascii="Gill Sans MT" w:hAnsi="Gill Sans MT" w:cs="Calibri"/>
                <w:color w:val="000000"/>
              </w:rPr>
            </w:pPr>
            <w:r w:rsidRPr="00994364">
              <w:rPr>
                <w:rFonts w:ascii="Gill Sans MT" w:hAnsi="Gill Sans MT" w:cs="Calibri"/>
                <w:color w:val="000000"/>
              </w:rPr>
              <w:t>21 341,30</w:t>
            </w:r>
          </w:p>
        </w:tc>
        <w:tc>
          <w:tcPr>
            <w:tcW w:w="1402" w:type="dxa"/>
            <w:noWrap/>
            <w:hideMark/>
          </w:tcPr>
          <w:p w14:paraId="6D01169B" w14:textId="77777777" w:rsidR="009E003E" w:rsidRPr="00994364" w:rsidRDefault="009E003E">
            <w:pPr>
              <w:jc w:val="right"/>
              <w:cnfStyle w:val="000000010000" w:firstRow="0" w:lastRow="0" w:firstColumn="0" w:lastColumn="0" w:oddVBand="0" w:evenVBand="0" w:oddHBand="0" w:evenHBand="1" w:firstRowFirstColumn="0" w:firstRowLastColumn="0" w:lastRowFirstColumn="0" w:lastRowLastColumn="0"/>
              <w:rPr>
                <w:rFonts w:ascii="Gill Sans MT" w:hAnsi="Gill Sans MT" w:cs="Calibri"/>
                <w:color w:val="000000"/>
                <w:sz w:val="22"/>
                <w:szCs w:val="22"/>
              </w:rPr>
            </w:pPr>
            <w:r w:rsidRPr="00994364">
              <w:rPr>
                <w:rFonts w:ascii="Gill Sans MT" w:hAnsi="Gill Sans MT" w:cs="Calibri"/>
                <w:color w:val="000000"/>
                <w:sz w:val="22"/>
                <w:szCs w:val="22"/>
              </w:rPr>
              <w:t>32944,6</w:t>
            </w:r>
          </w:p>
        </w:tc>
        <w:tc>
          <w:tcPr>
            <w:tcW w:w="1580" w:type="dxa"/>
            <w:noWrap/>
            <w:hideMark/>
          </w:tcPr>
          <w:p w14:paraId="5DCD3151" w14:textId="77777777" w:rsidR="009E003E" w:rsidRPr="00994364" w:rsidRDefault="009E003E">
            <w:pPr>
              <w:jc w:val="right"/>
              <w:cnfStyle w:val="000000010000" w:firstRow="0" w:lastRow="0" w:firstColumn="0" w:lastColumn="0" w:oddVBand="0" w:evenVBand="0" w:oddHBand="0" w:evenHBand="1" w:firstRowFirstColumn="0" w:firstRowLastColumn="0" w:lastRowFirstColumn="0" w:lastRowLastColumn="0"/>
              <w:rPr>
                <w:rFonts w:ascii="Gill Sans MT" w:hAnsi="Gill Sans MT" w:cs="Calibri"/>
                <w:color w:val="000000"/>
              </w:rPr>
            </w:pPr>
            <w:r w:rsidRPr="00994364">
              <w:rPr>
                <w:rFonts w:ascii="Gill Sans MT" w:hAnsi="Gill Sans MT" w:cs="Calibri"/>
                <w:color w:val="000000"/>
              </w:rPr>
              <w:t>89,7</w:t>
            </w:r>
          </w:p>
        </w:tc>
        <w:tc>
          <w:tcPr>
            <w:tcW w:w="0" w:type="auto"/>
            <w:noWrap/>
            <w:hideMark/>
          </w:tcPr>
          <w:p w14:paraId="23E9D7C1" w14:textId="77777777" w:rsidR="009E003E" w:rsidRPr="00994364" w:rsidRDefault="009E003E">
            <w:pPr>
              <w:jc w:val="right"/>
              <w:cnfStyle w:val="000000010000" w:firstRow="0" w:lastRow="0" w:firstColumn="0" w:lastColumn="0" w:oddVBand="0" w:evenVBand="0" w:oddHBand="0" w:evenHBand="1" w:firstRowFirstColumn="0" w:firstRowLastColumn="0" w:lastRowFirstColumn="0" w:lastRowLastColumn="0"/>
              <w:rPr>
                <w:rFonts w:ascii="Gill Sans MT" w:hAnsi="Gill Sans MT" w:cs="Calibri"/>
                <w:color w:val="000000"/>
                <w:sz w:val="22"/>
                <w:szCs w:val="22"/>
              </w:rPr>
            </w:pPr>
            <w:r w:rsidRPr="00994364">
              <w:rPr>
                <w:rFonts w:ascii="Gill Sans MT" w:hAnsi="Gill Sans MT" w:cs="Calibri"/>
                <w:color w:val="000000"/>
                <w:sz w:val="22"/>
                <w:szCs w:val="22"/>
              </w:rPr>
              <w:t>99,6</w:t>
            </w:r>
          </w:p>
        </w:tc>
      </w:tr>
      <w:tr w:rsidR="009E003E" w:rsidRPr="00994364" w14:paraId="3E9416F6" w14:textId="77777777" w:rsidTr="00AE67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39" w:type="dxa"/>
            <w:hideMark/>
          </w:tcPr>
          <w:p w14:paraId="68F70495" w14:textId="77777777" w:rsidR="009E003E" w:rsidRPr="00994364" w:rsidRDefault="009E003E">
            <w:pPr>
              <w:rPr>
                <w:rFonts w:ascii="Gill Sans MT" w:hAnsi="Gill Sans MT" w:cs="Calibri"/>
                <w:color w:val="000000"/>
              </w:rPr>
            </w:pPr>
            <w:r w:rsidRPr="00994364">
              <w:rPr>
                <w:rFonts w:ascii="Gill Sans MT" w:hAnsi="Gill Sans MT" w:cs="Calibri"/>
                <w:color w:val="000000"/>
              </w:rPr>
              <w:t>Divertissement et loisirs /an</w:t>
            </w:r>
          </w:p>
        </w:tc>
        <w:tc>
          <w:tcPr>
            <w:tcW w:w="2124" w:type="dxa"/>
            <w:noWrap/>
            <w:hideMark/>
          </w:tcPr>
          <w:p w14:paraId="6777B36D" w14:textId="77777777" w:rsidR="009E003E" w:rsidRPr="00994364" w:rsidRDefault="009E003E">
            <w:pPr>
              <w:jc w:val="right"/>
              <w:cnfStyle w:val="000000100000" w:firstRow="0" w:lastRow="0" w:firstColumn="0" w:lastColumn="0" w:oddVBand="0" w:evenVBand="0" w:oddHBand="1" w:evenHBand="0" w:firstRowFirstColumn="0" w:firstRowLastColumn="0" w:lastRowFirstColumn="0" w:lastRowLastColumn="0"/>
              <w:rPr>
                <w:rFonts w:ascii="Gill Sans MT" w:hAnsi="Gill Sans MT" w:cs="Calibri"/>
                <w:color w:val="000000"/>
              </w:rPr>
            </w:pPr>
            <w:r w:rsidRPr="00994364">
              <w:rPr>
                <w:rFonts w:ascii="Gill Sans MT" w:hAnsi="Gill Sans MT" w:cs="Calibri"/>
                <w:color w:val="000000"/>
              </w:rPr>
              <w:t>31 451,70</w:t>
            </w:r>
          </w:p>
        </w:tc>
        <w:tc>
          <w:tcPr>
            <w:tcW w:w="1402" w:type="dxa"/>
            <w:noWrap/>
            <w:hideMark/>
          </w:tcPr>
          <w:p w14:paraId="762B3AA1" w14:textId="77777777" w:rsidR="009E003E" w:rsidRPr="00994364" w:rsidRDefault="009E003E">
            <w:pPr>
              <w:jc w:val="right"/>
              <w:cnfStyle w:val="000000100000" w:firstRow="0" w:lastRow="0" w:firstColumn="0" w:lastColumn="0" w:oddVBand="0" w:evenVBand="0" w:oddHBand="1" w:evenHBand="0" w:firstRowFirstColumn="0" w:firstRowLastColumn="0" w:lastRowFirstColumn="0" w:lastRowLastColumn="0"/>
              <w:rPr>
                <w:rFonts w:ascii="Gill Sans MT" w:hAnsi="Gill Sans MT" w:cs="Calibri"/>
                <w:color w:val="000000"/>
                <w:sz w:val="22"/>
                <w:szCs w:val="22"/>
              </w:rPr>
            </w:pPr>
            <w:r w:rsidRPr="00994364">
              <w:rPr>
                <w:rFonts w:ascii="Gill Sans MT" w:hAnsi="Gill Sans MT" w:cs="Calibri"/>
                <w:color w:val="000000"/>
                <w:sz w:val="22"/>
                <w:szCs w:val="22"/>
              </w:rPr>
              <w:t>28659,7</w:t>
            </w:r>
          </w:p>
        </w:tc>
        <w:tc>
          <w:tcPr>
            <w:tcW w:w="1580" w:type="dxa"/>
            <w:noWrap/>
            <w:hideMark/>
          </w:tcPr>
          <w:p w14:paraId="7375311D" w14:textId="77777777" w:rsidR="009E003E" w:rsidRPr="00994364" w:rsidRDefault="009E003E">
            <w:pPr>
              <w:jc w:val="right"/>
              <w:cnfStyle w:val="000000100000" w:firstRow="0" w:lastRow="0" w:firstColumn="0" w:lastColumn="0" w:oddVBand="0" w:evenVBand="0" w:oddHBand="1" w:evenHBand="0" w:firstRowFirstColumn="0" w:firstRowLastColumn="0" w:lastRowFirstColumn="0" w:lastRowLastColumn="0"/>
              <w:rPr>
                <w:rFonts w:ascii="Gill Sans MT" w:hAnsi="Gill Sans MT" w:cs="Calibri"/>
                <w:color w:val="000000"/>
              </w:rPr>
            </w:pPr>
            <w:r w:rsidRPr="00994364">
              <w:rPr>
                <w:rFonts w:ascii="Gill Sans MT" w:hAnsi="Gill Sans MT" w:cs="Calibri"/>
                <w:color w:val="000000"/>
              </w:rPr>
              <w:t>96,2</w:t>
            </w:r>
          </w:p>
        </w:tc>
        <w:tc>
          <w:tcPr>
            <w:tcW w:w="0" w:type="auto"/>
            <w:noWrap/>
            <w:hideMark/>
          </w:tcPr>
          <w:p w14:paraId="71EA24D6" w14:textId="77777777" w:rsidR="009E003E" w:rsidRPr="00994364" w:rsidRDefault="009E003E">
            <w:pPr>
              <w:jc w:val="right"/>
              <w:cnfStyle w:val="000000100000" w:firstRow="0" w:lastRow="0" w:firstColumn="0" w:lastColumn="0" w:oddVBand="0" w:evenVBand="0" w:oddHBand="1" w:evenHBand="0" w:firstRowFirstColumn="0" w:firstRowLastColumn="0" w:lastRowFirstColumn="0" w:lastRowLastColumn="0"/>
              <w:rPr>
                <w:rFonts w:ascii="Gill Sans MT" w:hAnsi="Gill Sans MT" w:cs="Calibri"/>
                <w:color w:val="000000"/>
                <w:sz w:val="22"/>
                <w:szCs w:val="22"/>
              </w:rPr>
            </w:pPr>
            <w:r w:rsidRPr="00994364">
              <w:rPr>
                <w:rFonts w:ascii="Gill Sans MT" w:hAnsi="Gill Sans MT" w:cs="Calibri"/>
                <w:color w:val="000000"/>
                <w:sz w:val="22"/>
                <w:szCs w:val="22"/>
              </w:rPr>
              <w:t>77,9</w:t>
            </w:r>
          </w:p>
        </w:tc>
      </w:tr>
      <w:tr w:rsidR="00304983" w:rsidRPr="00994364" w14:paraId="413480C1" w14:textId="77777777" w:rsidTr="00AE679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39" w:type="dxa"/>
          </w:tcPr>
          <w:p w14:paraId="002B4636" w14:textId="731FA6A6" w:rsidR="00304983" w:rsidRPr="00994364" w:rsidRDefault="00304983" w:rsidP="00304983">
            <w:pPr>
              <w:rPr>
                <w:rFonts w:ascii="Gill Sans MT" w:hAnsi="Gill Sans MT" w:cs="Calibri"/>
                <w:color w:val="000000"/>
              </w:rPr>
            </w:pPr>
            <w:r w:rsidRPr="00994364">
              <w:rPr>
                <w:rFonts w:ascii="Gill Sans MT" w:hAnsi="Gill Sans MT" w:cs="Calibri"/>
                <w:b w:val="0"/>
                <w:bCs w:val="0"/>
                <w:color w:val="000000"/>
              </w:rPr>
              <w:t>Amélioration des logements</w:t>
            </w:r>
          </w:p>
        </w:tc>
        <w:tc>
          <w:tcPr>
            <w:tcW w:w="2124" w:type="dxa"/>
            <w:noWrap/>
          </w:tcPr>
          <w:p w14:paraId="17312D1B" w14:textId="20493076" w:rsidR="00304983" w:rsidRPr="00994364" w:rsidRDefault="00304983" w:rsidP="00304983">
            <w:pPr>
              <w:jc w:val="right"/>
              <w:cnfStyle w:val="000000010000" w:firstRow="0" w:lastRow="0" w:firstColumn="0" w:lastColumn="0" w:oddVBand="0" w:evenVBand="0" w:oddHBand="0" w:evenHBand="1" w:firstRowFirstColumn="0" w:firstRowLastColumn="0" w:lastRowFirstColumn="0" w:lastRowLastColumn="0"/>
              <w:rPr>
                <w:rFonts w:ascii="Gill Sans MT" w:hAnsi="Gill Sans MT" w:cs="Calibri"/>
                <w:color w:val="000000"/>
              </w:rPr>
            </w:pPr>
            <w:r w:rsidRPr="00994364">
              <w:rPr>
                <w:rFonts w:ascii="Gill Sans MT" w:hAnsi="Gill Sans MT" w:cs="Calibri"/>
                <w:color w:val="000000"/>
              </w:rPr>
              <w:t>51 357,60</w:t>
            </w:r>
          </w:p>
        </w:tc>
        <w:tc>
          <w:tcPr>
            <w:tcW w:w="1402" w:type="dxa"/>
            <w:noWrap/>
          </w:tcPr>
          <w:p w14:paraId="549C3415" w14:textId="14939C03" w:rsidR="00304983" w:rsidRPr="00994364" w:rsidRDefault="00304983" w:rsidP="00304983">
            <w:pPr>
              <w:jc w:val="right"/>
              <w:cnfStyle w:val="000000010000" w:firstRow="0" w:lastRow="0" w:firstColumn="0" w:lastColumn="0" w:oddVBand="0" w:evenVBand="0" w:oddHBand="0" w:evenHBand="1" w:firstRowFirstColumn="0" w:firstRowLastColumn="0" w:lastRowFirstColumn="0" w:lastRowLastColumn="0"/>
              <w:rPr>
                <w:rFonts w:ascii="Gill Sans MT" w:hAnsi="Gill Sans MT" w:cs="Calibri"/>
                <w:color w:val="000000"/>
                <w:sz w:val="22"/>
                <w:szCs w:val="22"/>
              </w:rPr>
            </w:pPr>
            <w:r w:rsidRPr="00994364">
              <w:rPr>
                <w:rFonts w:ascii="Gill Sans MT" w:hAnsi="Gill Sans MT" w:cs="Calibri"/>
                <w:color w:val="000000"/>
                <w:sz w:val="22"/>
                <w:szCs w:val="22"/>
              </w:rPr>
              <w:t>55371,5</w:t>
            </w:r>
          </w:p>
        </w:tc>
        <w:tc>
          <w:tcPr>
            <w:tcW w:w="1580" w:type="dxa"/>
            <w:noWrap/>
          </w:tcPr>
          <w:p w14:paraId="0786F895" w14:textId="42A27FD7" w:rsidR="00304983" w:rsidRPr="00994364" w:rsidRDefault="00304983" w:rsidP="00304983">
            <w:pPr>
              <w:jc w:val="right"/>
              <w:cnfStyle w:val="000000010000" w:firstRow="0" w:lastRow="0" w:firstColumn="0" w:lastColumn="0" w:oddVBand="0" w:evenVBand="0" w:oddHBand="0" w:evenHBand="1" w:firstRowFirstColumn="0" w:firstRowLastColumn="0" w:lastRowFirstColumn="0" w:lastRowLastColumn="0"/>
              <w:rPr>
                <w:rFonts w:ascii="Gill Sans MT" w:hAnsi="Gill Sans MT" w:cs="Calibri"/>
                <w:color w:val="000000"/>
              </w:rPr>
            </w:pPr>
            <w:r w:rsidRPr="00994364">
              <w:rPr>
                <w:rFonts w:ascii="Gill Sans MT" w:hAnsi="Gill Sans MT" w:cs="Calibri"/>
                <w:color w:val="000000"/>
              </w:rPr>
              <w:t>96,2</w:t>
            </w:r>
          </w:p>
        </w:tc>
        <w:tc>
          <w:tcPr>
            <w:tcW w:w="0" w:type="auto"/>
            <w:noWrap/>
          </w:tcPr>
          <w:p w14:paraId="5FFB27D8" w14:textId="0B3E0718" w:rsidR="00304983" w:rsidRPr="00994364" w:rsidRDefault="00304983" w:rsidP="00304983">
            <w:pPr>
              <w:jc w:val="right"/>
              <w:cnfStyle w:val="000000010000" w:firstRow="0" w:lastRow="0" w:firstColumn="0" w:lastColumn="0" w:oddVBand="0" w:evenVBand="0" w:oddHBand="0" w:evenHBand="1" w:firstRowFirstColumn="0" w:firstRowLastColumn="0" w:lastRowFirstColumn="0" w:lastRowLastColumn="0"/>
              <w:rPr>
                <w:rFonts w:ascii="Gill Sans MT" w:hAnsi="Gill Sans MT" w:cs="Calibri"/>
                <w:color w:val="000000"/>
                <w:sz w:val="22"/>
                <w:szCs w:val="22"/>
              </w:rPr>
            </w:pPr>
            <w:r w:rsidRPr="00994364">
              <w:rPr>
                <w:rFonts w:ascii="Gill Sans MT" w:hAnsi="Gill Sans MT" w:cs="Calibri"/>
                <w:color w:val="000000"/>
                <w:sz w:val="22"/>
                <w:szCs w:val="22"/>
              </w:rPr>
              <w:t>71,3</w:t>
            </w:r>
          </w:p>
        </w:tc>
      </w:tr>
      <w:tr w:rsidR="00304983" w:rsidRPr="00994364" w14:paraId="560980E4" w14:textId="77777777" w:rsidTr="00AE67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39" w:type="dxa"/>
            <w:hideMark/>
          </w:tcPr>
          <w:p w14:paraId="5241A086" w14:textId="77777777" w:rsidR="00304983" w:rsidRPr="00994364" w:rsidRDefault="00304983" w:rsidP="00304983">
            <w:pPr>
              <w:rPr>
                <w:rFonts w:ascii="Gill Sans MT" w:hAnsi="Gill Sans MT" w:cs="Calibri"/>
                <w:color w:val="000000"/>
              </w:rPr>
            </w:pPr>
            <w:r w:rsidRPr="00994364">
              <w:rPr>
                <w:rFonts w:ascii="Gill Sans MT" w:hAnsi="Gill Sans MT" w:cs="Calibri"/>
                <w:color w:val="000000"/>
              </w:rPr>
              <w:t xml:space="preserve">Moyenne </w:t>
            </w:r>
          </w:p>
        </w:tc>
        <w:tc>
          <w:tcPr>
            <w:tcW w:w="2124" w:type="dxa"/>
            <w:noWrap/>
            <w:hideMark/>
          </w:tcPr>
          <w:p w14:paraId="3AB8279F" w14:textId="77777777" w:rsidR="00304983" w:rsidRPr="00994364" w:rsidRDefault="00304983" w:rsidP="00304983">
            <w:pPr>
              <w:jc w:val="right"/>
              <w:cnfStyle w:val="000000100000" w:firstRow="0" w:lastRow="0" w:firstColumn="0" w:lastColumn="0" w:oddVBand="0" w:evenVBand="0" w:oddHBand="1" w:evenHBand="0" w:firstRowFirstColumn="0" w:firstRowLastColumn="0" w:lastRowFirstColumn="0" w:lastRowLastColumn="0"/>
              <w:rPr>
                <w:rFonts w:ascii="Gill Sans MT" w:hAnsi="Gill Sans MT" w:cs="Calibri"/>
                <w:color w:val="000000"/>
                <w:sz w:val="22"/>
                <w:szCs w:val="22"/>
              </w:rPr>
            </w:pPr>
            <w:r w:rsidRPr="00994364">
              <w:rPr>
                <w:rFonts w:ascii="Gill Sans MT" w:hAnsi="Gill Sans MT" w:cs="Calibri"/>
                <w:color w:val="000000"/>
                <w:sz w:val="22"/>
                <w:szCs w:val="22"/>
              </w:rPr>
              <w:t>530031</w:t>
            </w:r>
          </w:p>
        </w:tc>
        <w:tc>
          <w:tcPr>
            <w:tcW w:w="1402" w:type="dxa"/>
            <w:noWrap/>
            <w:hideMark/>
          </w:tcPr>
          <w:p w14:paraId="45D4CAAA" w14:textId="77777777" w:rsidR="00304983" w:rsidRPr="00994364" w:rsidRDefault="00304983" w:rsidP="00304983">
            <w:pPr>
              <w:jc w:val="right"/>
              <w:cnfStyle w:val="000000100000" w:firstRow="0" w:lastRow="0" w:firstColumn="0" w:lastColumn="0" w:oddVBand="0" w:evenVBand="0" w:oddHBand="1" w:evenHBand="0" w:firstRowFirstColumn="0" w:firstRowLastColumn="0" w:lastRowFirstColumn="0" w:lastRowLastColumn="0"/>
              <w:rPr>
                <w:rFonts w:ascii="Gill Sans MT" w:hAnsi="Gill Sans MT" w:cs="Calibri"/>
                <w:color w:val="000000"/>
                <w:sz w:val="22"/>
                <w:szCs w:val="22"/>
              </w:rPr>
            </w:pPr>
            <w:r w:rsidRPr="00994364">
              <w:rPr>
                <w:rFonts w:ascii="Gill Sans MT" w:hAnsi="Gill Sans MT" w:cs="Calibri"/>
                <w:color w:val="000000"/>
                <w:sz w:val="22"/>
                <w:szCs w:val="22"/>
              </w:rPr>
              <w:t>410450</w:t>
            </w:r>
          </w:p>
        </w:tc>
        <w:tc>
          <w:tcPr>
            <w:tcW w:w="1580" w:type="dxa"/>
            <w:noWrap/>
            <w:hideMark/>
          </w:tcPr>
          <w:p w14:paraId="0F6FB5AD" w14:textId="77777777" w:rsidR="00304983" w:rsidRPr="00994364" w:rsidRDefault="00304983" w:rsidP="00304983">
            <w:pPr>
              <w:jc w:val="right"/>
              <w:cnfStyle w:val="000000100000" w:firstRow="0" w:lastRow="0" w:firstColumn="0" w:lastColumn="0" w:oddVBand="0" w:evenVBand="0" w:oddHBand="1" w:evenHBand="0" w:firstRowFirstColumn="0" w:firstRowLastColumn="0" w:lastRowFirstColumn="0" w:lastRowLastColumn="0"/>
              <w:rPr>
                <w:rFonts w:ascii="Gill Sans MT" w:hAnsi="Gill Sans MT" w:cs="Calibri"/>
                <w:color w:val="000000"/>
                <w:sz w:val="22"/>
                <w:szCs w:val="22"/>
              </w:rPr>
            </w:pPr>
            <w:r w:rsidRPr="00994364">
              <w:rPr>
                <w:rFonts w:ascii="Gill Sans MT" w:hAnsi="Gill Sans MT" w:cs="Calibri"/>
                <w:color w:val="000000"/>
                <w:sz w:val="22"/>
                <w:szCs w:val="22"/>
              </w:rPr>
              <w:t>94,3</w:t>
            </w:r>
          </w:p>
        </w:tc>
        <w:tc>
          <w:tcPr>
            <w:tcW w:w="0" w:type="auto"/>
            <w:noWrap/>
            <w:hideMark/>
          </w:tcPr>
          <w:p w14:paraId="4B996020" w14:textId="77777777" w:rsidR="00304983" w:rsidRPr="00994364" w:rsidRDefault="00304983" w:rsidP="00304983">
            <w:pPr>
              <w:jc w:val="right"/>
              <w:cnfStyle w:val="000000100000" w:firstRow="0" w:lastRow="0" w:firstColumn="0" w:lastColumn="0" w:oddVBand="0" w:evenVBand="0" w:oddHBand="1" w:evenHBand="0" w:firstRowFirstColumn="0" w:firstRowLastColumn="0" w:lastRowFirstColumn="0" w:lastRowLastColumn="0"/>
              <w:rPr>
                <w:rFonts w:ascii="Gill Sans MT" w:hAnsi="Gill Sans MT" w:cs="Calibri"/>
                <w:color w:val="000000"/>
                <w:sz w:val="22"/>
                <w:szCs w:val="22"/>
              </w:rPr>
            </w:pPr>
            <w:r w:rsidRPr="00994364">
              <w:rPr>
                <w:rFonts w:ascii="Gill Sans MT" w:hAnsi="Gill Sans MT" w:cs="Calibri"/>
                <w:color w:val="000000"/>
                <w:sz w:val="22"/>
                <w:szCs w:val="22"/>
              </w:rPr>
              <w:t>93,6</w:t>
            </w:r>
          </w:p>
        </w:tc>
      </w:tr>
    </w:tbl>
    <w:p w14:paraId="375A6EA5" w14:textId="77777777" w:rsidR="009E003E" w:rsidRPr="00994364" w:rsidRDefault="009E003E" w:rsidP="00304983">
      <w:pPr>
        <w:pStyle w:val="Titre1"/>
        <w:ind w:left="0"/>
        <w:jc w:val="both"/>
        <w:rPr>
          <w:rFonts w:ascii="Gill Sans MT" w:hAnsi="Gill Sans MT" w:cs="Segoe UI"/>
          <w:b w:val="0"/>
          <w:sz w:val="24"/>
          <w:szCs w:val="24"/>
          <w:lang w:val="fr-FR"/>
        </w:rPr>
      </w:pPr>
    </w:p>
    <w:p w14:paraId="041625D2" w14:textId="77777777" w:rsidR="00027F7F" w:rsidRPr="00994364" w:rsidRDefault="00027F7F" w:rsidP="00304983">
      <w:pPr>
        <w:pStyle w:val="Titre1"/>
        <w:ind w:left="0"/>
        <w:jc w:val="both"/>
        <w:rPr>
          <w:rFonts w:ascii="Gill Sans MT" w:hAnsi="Gill Sans MT" w:cs="Segoe UI"/>
          <w:b w:val="0"/>
          <w:i/>
          <w:sz w:val="24"/>
          <w:szCs w:val="24"/>
          <w:lang w:val="fr-FR"/>
        </w:rPr>
      </w:pPr>
      <w:bookmarkStart w:id="299" w:name="_Toc20573651"/>
      <w:r w:rsidRPr="00994364">
        <w:rPr>
          <w:rFonts w:ascii="Gill Sans MT" w:hAnsi="Gill Sans MT" w:cs="Segoe UI"/>
          <w:b w:val="0"/>
          <w:i/>
          <w:sz w:val="24"/>
          <w:szCs w:val="24"/>
          <w:lang w:val="fr-FR"/>
        </w:rPr>
        <w:t>Source: consultant à partir des données de l’enquête des bénéficiaires, 2019</w:t>
      </w:r>
      <w:bookmarkEnd w:id="299"/>
    </w:p>
    <w:p w14:paraId="435E88E5" w14:textId="77777777" w:rsidR="000D165A" w:rsidRPr="00994364" w:rsidRDefault="000D165A" w:rsidP="00340B11">
      <w:pPr>
        <w:pStyle w:val="Titre1"/>
        <w:jc w:val="both"/>
        <w:rPr>
          <w:rFonts w:ascii="Gill Sans MT" w:hAnsi="Gill Sans MT" w:cs="Segoe UI"/>
          <w:b w:val="0"/>
          <w:sz w:val="24"/>
          <w:szCs w:val="24"/>
          <w:lang w:val="fr-FR" w:eastAsia="fr-FR"/>
        </w:rPr>
      </w:pPr>
    </w:p>
    <w:p w14:paraId="1CB696A1" w14:textId="77777777" w:rsidR="000D165A" w:rsidRPr="00994364" w:rsidRDefault="000D165A" w:rsidP="00E12C64">
      <w:pPr>
        <w:pStyle w:val="Paragraphedeliste"/>
        <w:numPr>
          <w:ilvl w:val="3"/>
          <w:numId w:val="34"/>
        </w:numPr>
        <w:spacing w:before="240"/>
        <w:jc w:val="both"/>
        <w:outlineLvl w:val="2"/>
        <w:rPr>
          <w:rFonts w:ascii="Gill Sans MT" w:hAnsi="Gill Sans MT" w:cs="Segoe UI"/>
          <w:b/>
          <w:lang w:val="fr-FR"/>
        </w:rPr>
      </w:pPr>
      <w:r w:rsidRPr="00994364">
        <w:rPr>
          <w:rFonts w:ascii="Gill Sans MT" w:hAnsi="Gill Sans MT" w:cs="Segoe UI"/>
          <w:b/>
          <w:lang w:val="fr-FR"/>
        </w:rPr>
        <w:t>L’amélioration de la participation des artisans dans la vie sociale</w:t>
      </w:r>
    </w:p>
    <w:p w14:paraId="23BD655F" w14:textId="77777777" w:rsidR="000D165A" w:rsidRPr="00994364" w:rsidRDefault="000D165A" w:rsidP="00340B11">
      <w:pPr>
        <w:suppressAutoHyphens/>
        <w:autoSpaceDN w:val="0"/>
        <w:jc w:val="both"/>
        <w:textAlignment w:val="baseline"/>
        <w:rPr>
          <w:rFonts w:ascii="Gill Sans MT" w:hAnsi="Gill Sans MT" w:cs="Segoe UI"/>
          <w:i/>
        </w:rPr>
      </w:pPr>
    </w:p>
    <w:p w14:paraId="33E6C0E8" w14:textId="0A643F91"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96,8 % des bénéficiaires </w:t>
      </w:r>
      <w:r w:rsidR="001F3B18" w:rsidRPr="00994364">
        <w:rPr>
          <w:rFonts w:ascii="Gill Sans MT" w:hAnsi="Gill Sans MT" w:cs="Segoe UI"/>
        </w:rPr>
        <w:t xml:space="preserve"> (hommes et femmes) et 97,3 % des femmes bénéficiaires </w:t>
      </w:r>
      <w:r w:rsidRPr="00994364">
        <w:rPr>
          <w:rFonts w:ascii="Gill Sans MT" w:hAnsi="Gill Sans MT" w:cs="Segoe UI"/>
        </w:rPr>
        <w:t>du projet enquêté</w:t>
      </w:r>
      <w:r w:rsidR="00A32D45">
        <w:rPr>
          <w:rFonts w:ascii="Gill Sans MT" w:hAnsi="Gill Sans MT" w:cs="Segoe UI"/>
        </w:rPr>
        <w:t>e</w:t>
      </w:r>
      <w:r w:rsidRPr="00994364">
        <w:rPr>
          <w:rFonts w:ascii="Gill Sans MT" w:hAnsi="Gill Sans MT" w:cs="Segoe UI"/>
        </w:rPr>
        <w:t>s ont témoigné avoir amélioré l’esprit d’entraide. Les membres des coopératives s’entraident dans les différents services sociaux et font des groupements d’épargne et crédit avec un volet  d’entraide sociale.</w:t>
      </w:r>
      <w:r w:rsidR="00A77073" w:rsidRPr="00994364">
        <w:rPr>
          <w:rFonts w:ascii="Gill Sans MT" w:hAnsi="Gill Sans MT" w:cs="Segoe UI"/>
        </w:rPr>
        <w:t xml:space="preserve"> Les coopératives détiennent un compte pour la solidarité des membres dont une partie des ventes pour la solidarité. Dans la caisse de la coopérative de maroquinerie de </w:t>
      </w:r>
      <w:proofErr w:type="spellStart"/>
      <w:r w:rsidR="00A77073" w:rsidRPr="00994364">
        <w:rPr>
          <w:rFonts w:ascii="Gill Sans MT" w:hAnsi="Gill Sans MT" w:cs="Segoe UI"/>
        </w:rPr>
        <w:t>Kayanza</w:t>
      </w:r>
      <w:proofErr w:type="spellEnd"/>
      <w:r w:rsidR="00A77073" w:rsidRPr="00994364">
        <w:rPr>
          <w:rFonts w:ascii="Gill Sans MT" w:hAnsi="Gill Sans MT" w:cs="Segoe UI"/>
        </w:rPr>
        <w:t xml:space="preserve">, une somme de 1500 000 francs   </w:t>
      </w:r>
      <w:r w:rsidR="00A32D45">
        <w:rPr>
          <w:rFonts w:ascii="Gill Sans MT" w:hAnsi="Gill Sans MT" w:cs="Segoe UI"/>
        </w:rPr>
        <w:t xml:space="preserve">est gardée </w:t>
      </w:r>
      <w:r w:rsidR="00A77073" w:rsidRPr="00994364">
        <w:rPr>
          <w:rFonts w:ascii="Gill Sans MT" w:hAnsi="Gill Sans MT" w:cs="Segoe UI"/>
        </w:rPr>
        <w:t>dans la caisse de solidarité de la coopérative.</w:t>
      </w:r>
    </w:p>
    <w:p w14:paraId="3683647D" w14:textId="77777777" w:rsidR="000D165A" w:rsidRPr="00994364" w:rsidRDefault="000D165A" w:rsidP="00340B11">
      <w:pPr>
        <w:suppressAutoHyphens/>
        <w:autoSpaceDN w:val="0"/>
        <w:jc w:val="both"/>
        <w:textAlignment w:val="baseline"/>
        <w:rPr>
          <w:rFonts w:ascii="Gill Sans MT" w:hAnsi="Gill Sans MT" w:cs="Segoe UI"/>
        </w:rPr>
      </w:pPr>
    </w:p>
    <w:p w14:paraId="69B2F1F0" w14:textId="77777777" w:rsidR="000D165A" w:rsidRPr="00994364" w:rsidRDefault="000D165A" w:rsidP="00E12C64">
      <w:pPr>
        <w:pStyle w:val="Paragraphedeliste"/>
        <w:numPr>
          <w:ilvl w:val="3"/>
          <w:numId w:val="34"/>
        </w:numPr>
        <w:spacing w:before="240"/>
        <w:jc w:val="both"/>
        <w:outlineLvl w:val="2"/>
        <w:rPr>
          <w:rFonts w:ascii="Gill Sans MT" w:hAnsi="Gill Sans MT" w:cs="Segoe UI"/>
          <w:b/>
          <w:i/>
          <w:lang w:val="fr-FR"/>
        </w:rPr>
      </w:pPr>
      <w:r w:rsidRPr="00994364">
        <w:rPr>
          <w:rFonts w:ascii="Gill Sans MT" w:hAnsi="Gill Sans MT" w:cs="Segoe UI"/>
          <w:b/>
          <w:i/>
          <w:lang w:val="fr-FR"/>
        </w:rPr>
        <w:t>Amélioration de la scolarisation des enfants</w:t>
      </w:r>
    </w:p>
    <w:p w14:paraId="10F87EEC" w14:textId="77777777" w:rsidR="000D165A" w:rsidRPr="00994364" w:rsidRDefault="000D165A" w:rsidP="00340B11">
      <w:pPr>
        <w:suppressAutoHyphens/>
        <w:autoSpaceDN w:val="0"/>
        <w:jc w:val="both"/>
        <w:textAlignment w:val="baseline"/>
        <w:rPr>
          <w:rFonts w:ascii="Gill Sans MT" w:hAnsi="Gill Sans MT" w:cs="Segoe UI"/>
        </w:rPr>
      </w:pPr>
    </w:p>
    <w:p w14:paraId="473B5EA8" w14:textId="14C41D70" w:rsidR="001F3B18" w:rsidRPr="00994364" w:rsidRDefault="000D165A" w:rsidP="001F3B18">
      <w:pPr>
        <w:jc w:val="both"/>
        <w:rPr>
          <w:rFonts w:ascii="Gill Sans MT" w:hAnsi="Gill Sans MT" w:cs="Calibri"/>
          <w:color w:val="000000"/>
          <w:sz w:val="22"/>
          <w:szCs w:val="22"/>
        </w:rPr>
      </w:pPr>
      <w:r w:rsidRPr="00994364">
        <w:rPr>
          <w:rFonts w:ascii="Gill Sans MT" w:hAnsi="Gill Sans MT" w:cs="Segoe UI"/>
        </w:rPr>
        <w:t>En effet, 91,7% des bénéficiaires</w:t>
      </w:r>
      <w:r w:rsidR="001F3B18" w:rsidRPr="00994364">
        <w:rPr>
          <w:rFonts w:ascii="Gill Sans MT" w:hAnsi="Gill Sans MT" w:cs="Segoe UI"/>
        </w:rPr>
        <w:t xml:space="preserve"> (hommes et femmes) et 94,7% des  femmes bénéficiaires </w:t>
      </w:r>
      <w:r w:rsidRPr="00994364">
        <w:rPr>
          <w:rFonts w:ascii="Gill Sans MT" w:hAnsi="Gill Sans MT" w:cs="Segoe UI"/>
        </w:rPr>
        <w:t xml:space="preserve"> enquêté</w:t>
      </w:r>
      <w:r w:rsidR="00A32D45">
        <w:rPr>
          <w:rFonts w:ascii="Gill Sans MT" w:hAnsi="Gill Sans MT" w:cs="Segoe UI"/>
        </w:rPr>
        <w:t>e</w:t>
      </w:r>
      <w:r w:rsidRPr="00994364">
        <w:rPr>
          <w:rFonts w:ascii="Gill Sans MT" w:hAnsi="Gill Sans MT" w:cs="Segoe UI"/>
        </w:rPr>
        <w:t>s ont payé des frais de scolarité aux enfants</w:t>
      </w:r>
      <w:r w:rsidR="00A32D45">
        <w:rPr>
          <w:rFonts w:ascii="Gill Sans MT" w:hAnsi="Gill Sans MT" w:cs="Segoe UI"/>
        </w:rPr>
        <w:t>.</w:t>
      </w:r>
      <w:r w:rsidRPr="00994364">
        <w:rPr>
          <w:rFonts w:ascii="Gill Sans MT" w:hAnsi="Gill Sans MT" w:cs="Segoe UI"/>
        </w:rPr>
        <w:t xml:space="preserve"> En moyenne, 55</w:t>
      </w:r>
      <w:r w:rsidR="00901646" w:rsidRPr="00994364">
        <w:rPr>
          <w:rFonts w:ascii="Gill Sans MT" w:hAnsi="Gill Sans MT" w:cs="Segoe UI"/>
        </w:rPr>
        <w:t xml:space="preserve"> </w:t>
      </w:r>
      <w:r w:rsidRPr="00994364">
        <w:rPr>
          <w:rFonts w:ascii="Gill Sans MT" w:hAnsi="Gill Sans MT" w:cs="Segoe UI"/>
        </w:rPr>
        <w:t>753,3 francs Burundais ont été payé</w:t>
      </w:r>
      <w:r w:rsidR="00A32D45">
        <w:rPr>
          <w:rFonts w:ascii="Gill Sans MT" w:hAnsi="Gill Sans MT" w:cs="Segoe UI"/>
        </w:rPr>
        <w:t>s</w:t>
      </w:r>
      <w:r w:rsidRPr="00994364">
        <w:rPr>
          <w:rFonts w:ascii="Gill Sans MT" w:hAnsi="Gill Sans MT" w:cs="Segoe UI"/>
        </w:rPr>
        <w:t xml:space="preserve"> </w:t>
      </w:r>
      <w:r w:rsidRPr="00994364">
        <w:rPr>
          <w:rFonts w:ascii="Gill Sans MT" w:hAnsi="Gill Sans MT" w:cs="Segoe UI"/>
        </w:rPr>
        <w:lastRenderedPageBreak/>
        <w:t>annuellement pour les frais de scolarité des enfants en provenance des revenus tirés de l’artisanat.</w:t>
      </w:r>
      <w:r w:rsidR="001F3B18" w:rsidRPr="00994364">
        <w:rPr>
          <w:rFonts w:ascii="Gill Sans MT" w:hAnsi="Gill Sans MT" w:cs="Segoe UI"/>
        </w:rPr>
        <w:t xml:space="preserve"> Ce montant est de 48 622,5 francs Burundais pour les ménages dirigés par les femmes.</w:t>
      </w:r>
      <w:r w:rsidR="001F3B18" w:rsidRPr="00994364">
        <w:rPr>
          <w:rFonts w:ascii="Gill Sans MT" w:hAnsi="Gill Sans MT" w:cs="Calibri"/>
          <w:color w:val="000000"/>
          <w:sz w:val="22"/>
          <w:szCs w:val="22"/>
        </w:rPr>
        <w:t xml:space="preserve"> </w:t>
      </w:r>
    </w:p>
    <w:p w14:paraId="6CBDF3D5" w14:textId="77777777" w:rsidR="001F3B18" w:rsidRPr="00994364" w:rsidRDefault="001F3B18" w:rsidP="00340B11">
      <w:pPr>
        <w:suppressAutoHyphens/>
        <w:autoSpaceDN w:val="0"/>
        <w:jc w:val="both"/>
        <w:textAlignment w:val="baseline"/>
        <w:rPr>
          <w:rFonts w:ascii="Gill Sans MT" w:hAnsi="Gill Sans MT" w:cs="Segoe UI"/>
        </w:rPr>
      </w:pPr>
    </w:p>
    <w:p w14:paraId="301F12C1" w14:textId="77777777" w:rsidR="000D165A" w:rsidRPr="00994364" w:rsidRDefault="000D165A" w:rsidP="00E12C64">
      <w:pPr>
        <w:pStyle w:val="Paragraphedeliste"/>
        <w:numPr>
          <w:ilvl w:val="3"/>
          <w:numId w:val="34"/>
        </w:numPr>
        <w:spacing w:before="240"/>
        <w:jc w:val="both"/>
        <w:outlineLvl w:val="2"/>
        <w:rPr>
          <w:rFonts w:ascii="Gill Sans MT" w:hAnsi="Gill Sans MT" w:cs="Segoe UI"/>
          <w:b/>
          <w:i/>
          <w:lang w:val="fr-FR"/>
        </w:rPr>
      </w:pPr>
      <w:r w:rsidRPr="00994364">
        <w:rPr>
          <w:rFonts w:ascii="Gill Sans MT" w:hAnsi="Gill Sans MT" w:cs="Segoe UI"/>
          <w:b/>
          <w:i/>
          <w:lang w:val="fr-FR"/>
        </w:rPr>
        <w:t xml:space="preserve">Amélioration de l’alimentation des membres du  ménage </w:t>
      </w:r>
    </w:p>
    <w:p w14:paraId="331F367A" w14:textId="77777777" w:rsidR="000D165A" w:rsidRPr="00994364" w:rsidRDefault="000D165A" w:rsidP="00340B11">
      <w:pPr>
        <w:suppressAutoHyphens/>
        <w:autoSpaceDN w:val="0"/>
        <w:jc w:val="both"/>
        <w:textAlignment w:val="baseline"/>
        <w:rPr>
          <w:rFonts w:ascii="Gill Sans MT" w:hAnsi="Gill Sans MT" w:cs="Segoe UI"/>
          <w:i/>
        </w:rPr>
      </w:pPr>
    </w:p>
    <w:p w14:paraId="2AD7D11C" w14:textId="1301A67D" w:rsidR="004E7FFA" w:rsidRPr="00994364" w:rsidRDefault="000D165A" w:rsidP="004E7FFA">
      <w:pPr>
        <w:jc w:val="both"/>
        <w:rPr>
          <w:rFonts w:ascii="Gill Sans MT" w:hAnsi="Gill Sans MT" w:cs="Segoe UI"/>
        </w:rPr>
      </w:pPr>
      <w:r w:rsidRPr="00994364">
        <w:rPr>
          <w:rFonts w:ascii="Gill Sans MT" w:hAnsi="Gill Sans MT" w:cs="Segoe UI"/>
        </w:rPr>
        <w:t>Il est estimé qu’en moyenne  97.2% des artisans</w:t>
      </w:r>
      <w:r w:rsidR="004E7FFA" w:rsidRPr="00994364">
        <w:rPr>
          <w:rFonts w:ascii="Gill Sans MT" w:hAnsi="Gill Sans MT" w:cs="Segoe UI"/>
        </w:rPr>
        <w:t xml:space="preserve"> (tous)</w:t>
      </w:r>
      <w:r w:rsidRPr="00994364">
        <w:rPr>
          <w:rFonts w:ascii="Gill Sans MT" w:hAnsi="Gill Sans MT" w:cs="Segoe UI"/>
        </w:rPr>
        <w:t xml:space="preserve"> appuyés enquêtés ont dépensé en moyenne 35123,7 francs Burundais des revenus tirés de l’artisanat dans l’alimentation des membres de ménages mensuellement. </w:t>
      </w:r>
      <w:r w:rsidR="004E7FFA" w:rsidRPr="00994364">
        <w:rPr>
          <w:rFonts w:ascii="Gill Sans MT" w:hAnsi="Gill Sans MT" w:cs="Segoe UI"/>
        </w:rPr>
        <w:t xml:space="preserve"> </w:t>
      </w:r>
      <w:proofErr w:type="spellStart"/>
      <w:r w:rsidR="004E7FFA" w:rsidRPr="00994364">
        <w:rPr>
          <w:rFonts w:ascii="Gill Sans MT" w:hAnsi="Gill Sans MT" w:cs="Segoe UI"/>
        </w:rPr>
        <w:t>Cete</w:t>
      </w:r>
      <w:proofErr w:type="spellEnd"/>
      <w:r w:rsidR="004E7FFA" w:rsidRPr="00994364">
        <w:rPr>
          <w:rFonts w:ascii="Gill Sans MT" w:hAnsi="Gill Sans MT" w:cs="Segoe UI"/>
        </w:rPr>
        <w:t xml:space="preserve"> proportion est de 98,7% des femmes artisanes. Le montant moyen additionnel aux dépenses qui étaient encourus  avant l’intervention du projet par ces ménages dirigés par des femmes est de 25019,6 Francs Burundi mensuellement.</w:t>
      </w:r>
    </w:p>
    <w:p w14:paraId="502A6A9D" w14:textId="77777777" w:rsidR="004E7FFA" w:rsidRPr="00994364" w:rsidRDefault="004E7FFA" w:rsidP="00340B11">
      <w:pPr>
        <w:suppressAutoHyphens/>
        <w:autoSpaceDN w:val="0"/>
        <w:jc w:val="both"/>
        <w:textAlignment w:val="baseline"/>
        <w:rPr>
          <w:rFonts w:ascii="Gill Sans MT" w:hAnsi="Gill Sans MT" w:cs="Segoe UI"/>
        </w:rPr>
      </w:pPr>
    </w:p>
    <w:p w14:paraId="4F79C148" w14:textId="59092DAF"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Cela induit une amélioration de la situation nutritionnelle et l’accessibilité financière aux aliments.</w:t>
      </w:r>
      <w:r w:rsidR="00A77073" w:rsidRPr="00994364">
        <w:rPr>
          <w:rFonts w:ascii="Gill Sans MT" w:hAnsi="Gill Sans MT" w:cs="Segoe UI"/>
        </w:rPr>
        <w:t xml:space="preserve"> En conséquence, cette amélioration de </w:t>
      </w:r>
      <w:r w:rsidR="00617A90" w:rsidRPr="00994364">
        <w:rPr>
          <w:rFonts w:ascii="Gill Sans MT" w:hAnsi="Gill Sans MT" w:cs="Segoe UI"/>
        </w:rPr>
        <w:t>l’accessibilité</w:t>
      </w:r>
      <w:r w:rsidR="00A77073" w:rsidRPr="00994364">
        <w:rPr>
          <w:rFonts w:ascii="Gill Sans MT" w:hAnsi="Gill Sans MT" w:cs="Segoe UI"/>
        </w:rPr>
        <w:t xml:space="preserve"> financière aux aliments limite les risques aux maladies et permettent aux ménages </w:t>
      </w:r>
      <w:r w:rsidR="00617A90" w:rsidRPr="00994364">
        <w:rPr>
          <w:rFonts w:ascii="Gill Sans MT" w:hAnsi="Gill Sans MT" w:cs="Segoe UI"/>
        </w:rPr>
        <w:t>d’épargne</w:t>
      </w:r>
      <w:r w:rsidR="00A77073" w:rsidRPr="00994364">
        <w:rPr>
          <w:rFonts w:ascii="Gill Sans MT" w:hAnsi="Gill Sans MT" w:cs="Segoe UI"/>
        </w:rPr>
        <w:t xml:space="preserve"> les sommes </w:t>
      </w:r>
      <w:r w:rsidR="00DF03C9" w:rsidRPr="00994364">
        <w:rPr>
          <w:rFonts w:ascii="Gill Sans MT" w:hAnsi="Gill Sans MT" w:cs="Segoe UI"/>
        </w:rPr>
        <w:t>qu’ils</w:t>
      </w:r>
      <w:r w:rsidR="00A77073" w:rsidRPr="00994364">
        <w:rPr>
          <w:rFonts w:ascii="Gill Sans MT" w:hAnsi="Gill Sans MT" w:cs="Segoe UI"/>
        </w:rPr>
        <w:t xml:space="preserve"> auraient dû dépenser dans les soins de santé, et aussi augmenter la productivité globale des ménages.</w:t>
      </w:r>
    </w:p>
    <w:p w14:paraId="4101E66D" w14:textId="7C44A609" w:rsidR="000D165A" w:rsidRPr="00994364" w:rsidRDefault="000D165A" w:rsidP="00E12C64">
      <w:pPr>
        <w:pStyle w:val="Paragraphedeliste"/>
        <w:numPr>
          <w:ilvl w:val="3"/>
          <w:numId w:val="34"/>
        </w:numPr>
        <w:spacing w:before="240"/>
        <w:jc w:val="both"/>
        <w:outlineLvl w:val="2"/>
        <w:rPr>
          <w:rFonts w:ascii="Gill Sans MT" w:hAnsi="Gill Sans MT" w:cs="Segoe UI"/>
          <w:b/>
          <w:i/>
        </w:rPr>
      </w:pPr>
      <w:proofErr w:type="spellStart"/>
      <w:r w:rsidRPr="00994364">
        <w:rPr>
          <w:rFonts w:ascii="Gill Sans MT" w:hAnsi="Gill Sans MT" w:cs="Segoe UI"/>
          <w:b/>
          <w:i/>
        </w:rPr>
        <w:t>Amélioration</w:t>
      </w:r>
      <w:proofErr w:type="spellEnd"/>
      <w:r w:rsidRPr="00994364">
        <w:rPr>
          <w:rFonts w:ascii="Gill Sans MT" w:hAnsi="Gill Sans MT" w:cs="Segoe UI"/>
          <w:b/>
          <w:i/>
        </w:rPr>
        <w:t xml:space="preserve"> de </w:t>
      </w:r>
      <w:proofErr w:type="spellStart"/>
      <w:r w:rsidRPr="00994364">
        <w:rPr>
          <w:rFonts w:ascii="Gill Sans MT" w:hAnsi="Gill Sans MT" w:cs="Segoe UI"/>
          <w:b/>
          <w:i/>
        </w:rPr>
        <w:t>l’habil</w:t>
      </w:r>
      <w:r w:rsidR="00E12C64" w:rsidRPr="00994364">
        <w:rPr>
          <w:rFonts w:ascii="Gill Sans MT" w:hAnsi="Gill Sans MT" w:cs="Segoe UI"/>
          <w:b/>
          <w:i/>
        </w:rPr>
        <w:t>l</w:t>
      </w:r>
      <w:r w:rsidRPr="00994364">
        <w:rPr>
          <w:rFonts w:ascii="Gill Sans MT" w:hAnsi="Gill Sans MT" w:cs="Segoe UI"/>
          <w:b/>
          <w:i/>
        </w:rPr>
        <w:t>ement</w:t>
      </w:r>
      <w:proofErr w:type="spellEnd"/>
      <w:r w:rsidRPr="00994364">
        <w:rPr>
          <w:rFonts w:ascii="Gill Sans MT" w:hAnsi="Gill Sans MT" w:cs="Segoe UI"/>
          <w:b/>
          <w:i/>
        </w:rPr>
        <w:t xml:space="preserve"> </w:t>
      </w:r>
    </w:p>
    <w:p w14:paraId="00F1B772" w14:textId="77777777" w:rsidR="000D165A" w:rsidRPr="00994364" w:rsidRDefault="000D165A" w:rsidP="00340B11">
      <w:pPr>
        <w:suppressAutoHyphens/>
        <w:autoSpaceDN w:val="0"/>
        <w:jc w:val="both"/>
        <w:textAlignment w:val="baseline"/>
        <w:rPr>
          <w:rFonts w:ascii="Gill Sans MT" w:hAnsi="Gill Sans MT" w:cs="Segoe UI"/>
          <w:i/>
        </w:rPr>
      </w:pPr>
    </w:p>
    <w:p w14:paraId="1D0CE290" w14:textId="05170389" w:rsidR="000D165A" w:rsidRPr="00994364" w:rsidRDefault="000D165A" w:rsidP="00196D96">
      <w:pPr>
        <w:jc w:val="both"/>
        <w:rPr>
          <w:rFonts w:ascii="Gill Sans MT" w:hAnsi="Gill Sans MT" w:cs="Calibri"/>
          <w:color w:val="000000"/>
          <w:sz w:val="22"/>
          <w:szCs w:val="22"/>
        </w:rPr>
      </w:pPr>
      <w:r w:rsidRPr="00994364">
        <w:rPr>
          <w:rFonts w:ascii="Gill Sans MT" w:hAnsi="Gill Sans MT" w:cs="Segoe UI"/>
        </w:rPr>
        <w:t>En effet, 89,7% des artisans</w:t>
      </w:r>
      <w:r w:rsidR="00FB000A" w:rsidRPr="00994364">
        <w:rPr>
          <w:rFonts w:ascii="Gill Sans MT" w:hAnsi="Gill Sans MT" w:cs="Segoe UI"/>
        </w:rPr>
        <w:t xml:space="preserve"> (hommes et femmes) et </w:t>
      </w:r>
      <w:r w:rsidR="00FB000A" w:rsidRPr="00994364">
        <w:rPr>
          <w:rFonts w:ascii="Gill Sans MT" w:hAnsi="Gill Sans MT" w:cs="Calibri"/>
          <w:color w:val="000000"/>
          <w:sz w:val="22"/>
          <w:szCs w:val="22"/>
        </w:rPr>
        <w:t xml:space="preserve">99,6 % des femmes </w:t>
      </w:r>
      <w:r w:rsidRPr="00994364">
        <w:rPr>
          <w:rFonts w:ascii="Gill Sans MT" w:hAnsi="Gill Sans MT" w:cs="Segoe UI"/>
        </w:rPr>
        <w:t>bénéficiaires du projet enquêté</w:t>
      </w:r>
      <w:r w:rsidR="00F75977">
        <w:rPr>
          <w:rFonts w:ascii="Gill Sans MT" w:hAnsi="Gill Sans MT" w:cs="Segoe UI"/>
        </w:rPr>
        <w:t>e</w:t>
      </w:r>
      <w:r w:rsidRPr="00994364">
        <w:rPr>
          <w:rFonts w:ascii="Gill Sans MT" w:hAnsi="Gill Sans MT" w:cs="Segoe UI"/>
        </w:rPr>
        <w:t>s ont pu se procurer des habits décents. En  moyenne, des habits valant 21 341,30    francs Burundais ont été achetés annuellement par chacun des 89,7% des artisans grâce aux revenus tirés de l’artisanat.</w:t>
      </w:r>
      <w:r w:rsidR="00FB000A" w:rsidRPr="00994364">
        <w:rPr>
          <w:rFonts w:ascii="Gill Sans MT" w:hAnsi="Gill Sans MT" w:cs="Segoe UI"/>
        </w:rPr>
        <w:t xml:space="preserve"> Le montant moyen annuel  de de 32944,6 francs Burundais a été dépense par chaque femme bénéficiaire du projet</w:t>
      </w:r>
      <w:r w:rsidR="00FB000A" w:rsidRPr="00994364">
        <w:rPr>
          <w:rFonts w:ascii="Gill Sans MT" w:hAnsi="Gill Sans MT" w:cs="Calibri"/>
          <w:color w:val="000000"/>
          <w:sz w:val="22"/>
          <w:szCs w:val="22"/>
        </w:rPr>
        <w:t>.</w:t>
      </w:r>
    </w:p>
    <w:p w14:paraId="125C6A09" w14:textId="77777777" w:rsidR="000D165A" w:rsidRPr="00994364" w:rsidRDefault="000D165A" w:rsidP="00E12C64">
      <w:pPr>
        <w:pStyle w:val="Paragraphedeliste"/>
        <w:numPr>
          <w:ilvl w:val="3"/>
          <w:numId w:val="34"/>
        </w:numPr>
        <w:spacing w:before="240"/>
        <w:jc w:val="both"/>
        <w:outlineLvl w:val="2"/>
        <w:rPr>
          <w:rFonts w:ascii="Gill Sans MT" w:hAnsi="Gill Sans MT" w:cs="Segoe UI"/>
          <w:b/>
          <w:i/>
          <w:lang w:val="fr-FR"/>
        </w:rPr>
      </w:pPr>
      <w:r w:rsidRPr="00994364">
        <w:rPr>
          <w:rFonts w:ascii="Gill Sans MT" w:hAnsi="Gill Sans MT" w:cs="Segoe UI"/>
          <w:b/>
          <w:i/>
          <w:lang w:val="fr-FR"/>
        </w:rPr>
        <w:t xml:space="preserve">Amélioration de l’accès aux loisirs et divertissement </w:t>
      </w:r>
    </w:p>
    <w:p w14:paraId="7E5C85D3" w14:textId="77777777" w:rsidR="000D165A" w:rsidRPr="00994364" w:rsidRDefault="000D165A" w:rsidP="00340B11">
      <w:pPr>
        <w:suppressAutoHyphens/>
        <w:autoSpaceDN w:val="0"/>
        <w:jc w:val="both"/>
        <w:textAlignment w:val="baseline"/>
        <w:rPr>
          <w:rFonts w:ascii="Gill Sans MT" w:hAnsi="Gill Sans MT" w:cs="Segoe UI"/>
        </w:rPr>
      </w:pPr>
    </w:p>
    <w:p w14:paraId="272BC69A" w14:textId="077710A6" w:rsidR="00975672" w:rsidRPr="00994364" w:rsidRDefault="000D165A" w:rsidP="00975672">
      <w:pPr>
        <w:jc w:val="both"/>
        <w:rPr>
          <w:rFonts w:ascii="Gill Sans MT" w:hAnsi="Gill Sans MT" w:cs="Calibri"/>
          <w:color w:val="000000"/>
          <w:sz w:val="22"/>
          <w:szCs w:val="22"/>
        </w:rPr>
      </w:pPr>
      <w:r w:rsidRPr="00994364">
        <w:rPr>
          <w:rFonts w:ascii="Gill Sans MT" w:hAnsi="Gill Sans MT" w:cs="Segoe UI"/>
        </w:rPr>
        <w:t>En effet, 96,2% des artisans</w:t>
      </w:r>
      <w:r w:rsidR="00053829" w:rsidRPr="00994364">
        <w:rPr>
          <w:rFonts w:ascii="Gill Sans MT" w:hAnsi="Gill Sans MT" w:cs="Segoe UI"/>
        </w:rPr>
        <w:t xml:space="preserve"> (hommes et femmes)</w:t>
      </w:r>
      <w:r w:rsidRPr="00994364">
        <w:rPr>
          <w:rFonts w:ascii="Gill Sans MT" w:hAnsi="Gill Sans MT" w:cs="Segoe UI"/>
        </w:rPr>
        <w:t xml:space="preserve"> enquêtés ont pu se divertir et participer dans de activités de divertissement. Des dépenses moyennes de 31 451,70 Francs Burundais annuellement ont été débloquées pour les loisirs et divertissement pour chacun des 96,2% artisans appuyés par le projet.</w:t>
      </w:r>
      <w:r w:rsidR="00975672" w:rsidRPr="00994364">
        <w:rPr>
          <w:rFonts w:ascii="Gill Sans MT" w:hAnsi="Gill Sans MT" w:cs="Segoe UI"/>
        </w:rPr>
        <w:t xml:space="preserve"> L’analyse genre d’amélioration d’accès aux loisirs et divertissement induite par l’intervention du projet montre que 77,9 % des femmes bénéficiaires ont </w:t>
      </w:r>
      <w:proofErr w:type="spellStart"/>
      <w:r w:rsidR="00975672" w:rsidRPr="00994364">
        <w:rPr>
          <w:rFonts w:ascii="Gill Sans MT" w:hAnsi="Gill Sans MT" w:cs="Segoe UI"/>
        </w:rPr>
        <w:t>dévéloppé</w:t>
      </w:r>
      <w:proofErr w:type="spellEnd"/>
      <w:r w:rsidR="00975672" w:rsidRPr="00994364">
        <w:rPr>
          <w:rFonts w:ascii="Gill Sans MT" w:hAnsi="Gill Sans MT" w:cs="Segoe UI"/>
        </w:rPr>
        <w:t xml:space="preserve"> des actions de </w:t>
      </w:r>
      <w:proofErr w:type="spellStart"/>
      <w:r w:rsidR="00975672" w:rsidRPr="00994364">
        <w:rPr>
          <w:rFonts w:ascii="Gill Sans MT" w:hAnsi="Gill Sans MT" w:cs="Segoe UI"/>
        </w:rPr>
        <w:t>divertissment</w:t>
      </w:r>
      <w:proofErr w:type="spellEnd"/>
      <w:r w:rsidR="00975672" w:rsidRPr="00994364">
        <w:rPr>
          <w:rFonts w:ascii="Gill Sans MT" w:hAnsi="Gill Sans MT" w:cs="Segoe UI"/>
        </w:rPr>
        <w:t xml:space="preserve"> </w:t>
      </w:r>
      <w:proofErr w:type="spellStart"/>
      <w:r w:rsidR="00975672" w:rsidRPr="00994364">
        <w:rPr>
          <w:rFonts w:ascii="Gill Sans MT" w:hAnsi="Gill Sans MT" w:cs="Segoe UI"/>
        </w:rPr>
        <w:t>grace</w:t>
      </w:r>
      <w:proofErr w:type="spellEnd"/>
      <w:r w:rsidR="00975672" w:rsidRPr="00994364">
        <w:rPr>
          <w:rFonts w:ascii="Gill Sans MT" w:hAnsi="Gill Sans MT" w:cs="Segoe UI"/>
        </w:rPr>
        <w:t xml:space="preserve"> aux revenus tirés de l’artisanat </w:t>
      </w:r>
      <w:proofErr w:type="spellStart"/>
      <w:r w:rsidR="00975672" w:rsidRPr="00994364">
        <w:rPr>
          <w:rFonts w:ascii="Gill Sans MT" w:hAnsi="Gill Sans MT" w:cs="Segoe UI"/>
        </w:rPr>
        <w:t>dévéloppé</w:t>
      </w:r>
      <w:proofErr w:type="spellEnd"/>
      <w:r w:rsidR="00975672" w:rsidRPr="00994364">
        <w:rPr>
          <w:rFonts w:ascii="Gill Sans MT" w:hAnsi="Gill Sans MT" w:cs="Segoe UI"/>
        </w:rPr>
        <w:t xml:space="preserve"> par le projet. Le montant moyen annuel des dépenses en divertissement s’estime à 28659,7 Francs Burundais.</w:t>
      </w:r>
    </w:p>
    <w:p w14:paraId="64B6B500" w14:textId="34C1F268" w:rsidR="00975672" w:rsidRPr="00994364" w:rsidRDefault="00975672" w:rsidP="00975672">
      <w:pPr>
        <w:jc w:val="both"/>
        <w:rPr>
          <w:rFonts w:ascii="Gill Sans MT" w:hAnsi="Gill Sans MT" w:cs="Calibri"/>
          <w:color w:val="000000"/>
          <w:sz w:val="22"/>
          <w:szCs w:val="22"/>
        </w:rPr>
      </w:pPr>
    </w:p>
    <w:p w14:paraId="3E86F673" w14:textId="678BC429" w:rsidR="000D165A" w:rsidRPr="00994364" w:rsidRDefault="000D165A" w:rsidP="00975672">
      <w:pPr>
        <w:suppressAutoHyphens/>
        <w:autoSpaceDN w:val="0"/>
        <w:jc w:val="both"/>
        <w:textAlignment w:val="baseline"/>
        <w:rPr>
          <w:rFonts w:ascii="Gill Sans MT" w:hAnsi="Gill Sans MT" w:cs="Segoe UI"/>
        </w:rPr>
      </w:pPr>
    </w:p>
    <w:p w14:paraId="54DB0040" w14:textId="4C0E3E60" w:rsidR="00C96D02" w:rsidRPr="00994364" w:rsidRDefault="00617A90" w:rsidP="00975672">
      <w:pPr>
        <w:pStyle w:val="Paragraphedeliste"/>
        <w:numPr>
          <w:ilvl w:val="2"/>
          <w:numId w:val="34"/>
        </w:numPr>
        <w:jc w:val="both"/>
        <w:outlineLvl w:val="2"/>
        <w:rPr>
          <w:rFonts w:ascii="Gill Sans MT" w:hAnsi="Gill Sans MT" w:cs="Segoe UI"/>
          <w:b/>
          <w:lang w:val="fr-FR"/>
        </w:rPr>
      </w:pPr>
      <w:bookmarkStart w:id="300" w:name="_Toc20573652"/>
      <w:bookmarkStart w:id="301" w:name="_Toc19905360"/>
      <w:r w:rsidRPr="00994364">
        <w:rPr>
          <w:rFonts w:ascii="Gill Sans MT" w:hAnsi="Gill Sans MT" w:cs="Segoe UI"/>
          <w:b/>
          <w:lang w:val="fr-FR"/>
        </w:rPr>
        <w:t>I</w:t>
      </w:r>
      <w:r w:rsidR="000D165A" w:rsidRPr="00994364">
        <w:rPr>
          <w:rFonts w:ascii="Gill Sans MT" w:hAnsi="Gill Sans MT" w:cs="Segoe UI"/>
          <w:b/>
          <w:lang w:val="fr-FR"/>
        </w:rPr>
        <w:t>mpact global du Projet sur la promotion de l’artisanat au Burundi</w:t>
      </w:r>
      <w:bookmarkEnd w:id="300"/>
    </w:p>
    <w:p w14:paraId="2DE19417" w14:textId="77777777" w:rsidR="00693892" w:rsidRPr="00994364" w:rsidRDefault="00693892" w:rsidP="00975672">
      <w:pPr>
        <w:pStyle w:val="Paragraphedeliste"/>
        <w:ind w:left="1224"/>
        <w:jc w:val="both"/>
        <w:outlineLvl w:val="0"/>
        <w:rPr>
          <w:rFonts w:ascii="Gill Sans MT" w:hAnsi="Gill Sans MT" w:cs="Segoe UI"/>
          <w:b/>
          <w:lang w:val="fr-FR"/>
        </w:rPr>
      </w:pPr>
    </w:p>
    <w:p w14:paraId="5B62A73D" w14:textId="31BE0C93" w:rsidR="00693892" w:rsidRPr="00994364" w:rsidRDefault="000D165A" w:rsidP="00975672">
      <w:pPr>
        <w:pStyle w:val="Paragraphedeliste"/>
        <w:numPr>
          <w:ilvl w:val="3"/>
          <w:numId w:val="34"/>
        </w:numPr>
        <w:jc w:val="both"/>
        <w:outlineLvl w:val="2"/>
        <w:rPr>
          <w:rFonts w:ascii="Gill Sans MT" w:hAnsi="Gill Sans MT"/>
          <w:b/>
          <w:lang w:val="fr-FR"/>
        </w:rPr>
      </w:pPr>
      <w:r w:rsidRPr="00994364">
        <w:rPr>
          <w:rFonts w:ascii="Gill Sans MT" w:hAnsi="Gill Sans MT" w:cs="Segoe UI"/>
          <w:b/>
          <w:lang w:val="fr-FR"/>
        </w:rPr>
        <w:t xml:space="preserve"> </w:t>
      </w:r>
      <w:bookmarkStart w:id="302" w:name="_Toc19905364"/>
      <w:bookmarkEnd w:id="301"/>
      <w:r w:rsidR="00693892" w:rsidRPr="00994364">
        <w:rPr>
          <w:rFonts w:ascii="Gill Sans MT" w:hAnsi="Gill Sans MT" w:cs="Segoe UI"/>
          <w:b/>
          <w:lang w:val="fr-FR"/>
        </w:rPr>
        <w:tab/>
      </w:r>
      <w:bookmarkStart w:id="303" w:name="_Toc20573653"/>
      <w:r w:rsidR="009331BB" w:rsidRPr="00994364">
        <w:rPr>
          <w:rFonts w:ascii="Gill Sans MT" w:hAnsi="Gill Sans MT"/>
          <w:b/>
          <w:lang w:val="fr-FR"/>
        </w:rPr>
        <w:t xml:space="preserve">Fabrication </w:t>
      </w:r>
      <w:r w:rsidR="00693892" w:rsidRPr="00994364">
        <w:rPr>
          <w:rFonts w:ascii="Gill Sans MT" w:hAnsi="Gill Sans MT"/>
          <w:b/>
          <w:lang w:val="fr-FR"/>
        </w:rPr>
        <w:t xml:space="preserve"> des produits qui jadis étaient importés</w:t>
      </w:r>
      <w:bookmarkEnd w:id="302"/>
      <w:r w:rsidR="005235A9" w:rsidRPr="00994364">
        <w:rPr>
          <w:rFonts w:ascii="Gill Sans MT" w:hAnsi="Gill Sans MT"/>
          <w:b/>
          <w:lang w:val="fr-FR"/>
        </w:rPr>
        <w:t xml:space="preserve"> et exportés  des produits artisanaux</w:t>
      </w:r>
      <w:bookmarkEnd w:id="303"/>
    </w:p>
    <w:p w14:paraId="00011552" w14:textId="77777777" w:rsidR="005235A9" w:rsidRPr="00994364" w:rsidRDefault="005235A9" w:rsidP="00975672">
      <w:pPr>
        <w:pStyle w:val="Paragraphedeliste"/>
        <w:ind w:left="1728"/>
        <w:jc w:val="both"/>
        <w:outlineLvl w:val="0"/>
        <w:rPr>
          <w:rFonts w:ascii="Gill Sans MT" w:hAnsi="Gill Sans MT"/>
          <w:lang w:val="fr-FR"/>
        </w:rPr>
      </w:pPr>
    </w:p>
    <w:p w14:paraId="72B6A7DF" w14:textId="51A599EF" w:rsidR="00693892" w:rsidRPr="00994364" w:rsidRDefault="005235A9" w:rsidP="00340B11">
      <w:pPr>
        <w:suppressAutoHyphens/>
        <w:autoSpaceDN w:val="0"/>
        <w:jc w:val="both"/>
        <w:textAlignment w:val="baseline"/>
        <w:rPr>
          <w:rFonts w:ascii="Gill Sans MT" w:hAnsi="Gill Sans MT"/>
        </w:rPr>
      </w:pPr>
      <w:r w:rsidRPr="00994364">
        <w:rPr>
          <w:rFonts w:ascii="Gill Sans MT" w:hAnsi="Gill Sans MT"/>
        </w:rPr>
        <w:t xml:space="preserve">Le projet a permis la promotion de la fabrication des articles qui étaient jadis importés. Par l’intervention du projet, </w:t>
      </w:r>
      <w:r w:rsidR="004E7FFA" w:rsidRPr="00994364">
        <w:rPr>
          <w:rFonts w:ascii="Gill Sans MT" w:hAnsi="Gill Sans MT"/>
        </w:rPr>
        <w:t>des divers modèles</w:t>
      </w:r>
      <w:r w:rsidRPr="00994364">
        <w:rPr>
          <w:rFonts w:ascii="Gill Sans MT" w:hAnsi="Gill Sans MT"/>
        </w:rPr>
        <w:t xml:space="preserve"> de sandales en cuir et ceinture, ainsi que des objets d’</w:t>
      </w:r>
      <w:proofErr w:type="spellStart"/>
      <w:r w:rsidRPr="00994364">
        <w:rPr>
          <w:rFonts w:ascii="Gill Sans MT" w:hAnsi="Gill Sans MT"/>
        </w:rPr>
        <w:t>ornemenents</w:t>
      </w:r>
      <w:proofErr w:type="spellEnd"/>
      <w:r w:rsidRPr="00994364">
        <w:rPr>
          <w:rFonts w:ascii="Gill Sans MT" w:hAnsi="Gill Sans MT"/>
        </w:rPr>
        <w:t xml:space="preserve"> en cornes sont </w:t>
      </w:r>
      <w:proofErr w:type="spellStart"/>
      <w:r w:rsidRPr="00994364">
        <w:rPr>
          <w:rFonts w:ascii="Gill Sans MT" w:hAnsi="Gill Sans MT"/>
        </w:rPr>
        <w:t>fabirqués</w:t>
      </w:r>
      <w:proofErr w:type="spellEnd"/>
      <w:r w:rsidRPr="00994364">
        <w:rPr>
          <w:rFonts w:ascii="Gill Sans MT" w:hAnsi="Gill Sans MT"/>
        </w:rPr>
        <w:t>. Certains de ces objets étaient autrefois importés tels que les chaussures sandales et fermées, les ceintures en cuir, les boucles d’oreilles, etc.</w:t>
      </w:r>
    </w:p>
    <w:p w14:paraId="4029078C" w14:textId="0FD3E3DE" w:rsidR="005235A9" w:rsidRPr="00994364" w:rsidRDefault="005235A9" w:rsidP="00340B11">
      <w:pPr>
        <w:suppressAutoHyphens/>
        <w:autoSpaceDN w:val="0"/>
        <w:jc w:val="both"/>
        <w:textAlignment w:val="baseline"/>
        <w:rPr>
          <w:rFonts w:ascii="Gill Sans MT" w:hAnsi="Gill Sans MT"/>
        </w:rPr>
      </w:pPr>
      <w:r w:rsidRPr="00994364">
        <w:rPr>
          <w:rFonts w:ascii="Gill Sans MT" w:hAnsi="Gill Sans MT"/>
        </w:rPr>
        <w:t xml:space="preserve">De  plus, des objets artisanaux tels que les produits de la vannerie, les produits de la </w:t>
      </w:r>
      <w:r w:rsidR="004337C5" w:rsidRPr="00994364">
        <w:rPr>
          <w:rFonts w:ascii="Gill Sans MT" w:hAnsi="Gill Sans MT"/>
        </w:rPr>
        <w:t>corne,</w:t>
      </w:r>
      <w:r w:rsidRPr="00994364">
        <w:rPr>
          <w:rFonts w:ascii="Gill Sans MT" w:hAnsi="Gill Sans MT"/>
        </w:rPr>
        <w:t xml:space="preserve"> et de la maroquinerie sont produits et exportés. Les ventes </w:t>
      </w:r>
      <w:r w:rsidR="00975672" w:rsidRPr="00994364">
        <w:rPr>
          <w:rFonts w:ascii="Gill Sans MT" w:hAnsi="Gill Sans MT"/>
        </w:rPr>
        <w:t xml:space="preserve"> au moment </w:t>
      </w:r>
      <w:r w:rsidRPr="00994364">
        <w:rPr>
          <w:rFonts w:ascii="Gill Sans MT" w:hAnsi="Gill Sans MT"/>
        </w:rPr>
        <w:t xml:space="preserve">des foires montrent une appréciation des produits fabriquées par la clientèle internationale. Dans les produits de coopératives de maroquinerie et corne de </w:t>
      </w:r>
      <w:proofErr w:type="spellStart"/>
      <w:r w:rsidRPr="00994364">
        <w:rPr>
          <w:rFonts w:ascii="Gill Sans MT" w:hAnsi="Gill Sans MT"/>
        </w:rPr>
        <w:t>Kayanza</w:t>
      </w:r>
      <w:proofErr w:type="spellEnd"/>
      <w:r w:rsidRPr="00994364">
        <w:rPr>
          <w:rFonts w:ascii="Gill Sans MT" w:hAnsi="Gill Sans MT"/>
        </w:rPr>
        <w:t xml:space="preserve"> trouvent facilement un marché à bon prix dans les pays limitrophes.</w:t>
      </w:r>
    </w:p>
    <w:p w14:paraId="038E2B78" w14:textId="77777777" w:rsidR="00693892" w:rsidRPr="00994364" w:rsidRDefault="00693892" w:rsidP="00E12C64">
      <w:pPr>
        <w:pStyle w:val="Paragraphedeliste"/>
        <w:numPr>
          <w:ilvl w:val="3"/>
          <w:numId w:val="34"/>
        </w:numPr>
        <w:spacing w:before="240"/>
        <w:jc w:val="both"/>
        <w:outlineLvl w:val="2"/>
        <w:rPr>
          <w:rFonts w:ascii="Gill Sans MT" w:hAnsi="Gill Sans MT"/>
          <w:b/>
          <w:lang w:val="fr-FR"/>
        </w:rPr>
      </w:pPr>
      <w:bookmarkStart w:id="304" w:name="_Toc20573654"/>
      <w:r w:rsidRPr="00994364">
        <w:rPr>
          <w:rFonts w:ascii="Gill Sans MT" w:hAnsi="Gill Sans MT"/>
          <w:b/>
          <w:lang w:val="fr-FR"/>
        </w:rPr>
        <w:lastRenderedPageBreak/>
        <w:t>Amélioration de la production et commercialisation des produits artisanaux.</w:t>
      </w:r>
      <w:bookmarkEnd w:id="304"/>
      <w:r w:rsidRPr="00994364">
        <w:rPr>
          <w:rFonts w:ascii="Gill Sans MT" w:hAnsi="Gill Sans MT"/>
          <w:b/>
          <w:lang w:val="fr-FR"/>
        </w:rPr>
        <w:t xml:space="preserve"> </w:t>
      </w:r>
    </w:p>
    <w:p w14:paraId="0026569E" w14:textId="77777777" w:rsidR="00693892" w:rsidRPr="00994364" w:rsidRDefault="00693892" w:rsidP="00340B11">
      <w:pPr>
        <w:suppressAutoHyphens/>
        <w:autoSpaceDN w:val="0"/>
        <w:jc w:val="both"/>
        <w:textAlignment w:val="baseline"/>
        <w:rPr>
          <w:rFonts w:ascii="Gill Sans MT" w:hAnsi="Gill Sans MT"/>
          <w:b/>
        </w:rPr>
      </w:pPr>
    </w:p>
    <w:p w14:paraId="70544A8B" w14:textId="7DC669B2" w:rsidR="00693892" w:rsidRPr="00994364" w:rsidRDefault="00693892" w:rsidP="00340B11">
      <w:pPr>
        <w:suppressAutoHyphens/>
        <w:autoSpaceDN w:val="0"/>
        <w:jc w:val="both"/>
        <w:textAlignment w:val="baseline"/>
        <w:rPr>
          <w:rFonts w:ascii="Gill Sans MT" w:hAnsi="Gill Sans MT"/>
        </w:rPr>
      </w:pPr>
      <w:r w:rsidRPr="00994364">
        <w:rPr>
          <w:rFonts w:ascii="Gill Sans MT" w:hAnsi="Gill Sans MT"/>
        </w:rPr>
        <w:t xml:space="preserve">En effet, les résultats d’enquête des bénéficiaires </w:t>
      </w:r>
      <w:r w:rsidR="00304983" w:rsidRPr="00994364">
        <w:rPr>
          <w:rFonts w:ascii="Gill Sans MT" w:hAnsi="Gill Sans MT"/>
        </w:rPr>
        <w:t>montrent</w:t>
      </w:r>
      <w:r w:rsidRPr="00994364">
        <w:rPr>
          <w:rFonts w:ascii="Gill Sans MT" w:hAnsi="Gill Sans MT"/>
        </w:rPr>
        <w:t xml:space="preserve"> que 96,9% des bénéficiaires</w:t>
      </w:r>
      <w:r w:rsidR="00F54D3C" w:rsidRPr="00994364">
        <w:rPr>
          <w:rFonts w:ascii="Gill Sans MT" w:hAnsi="Gill Sans MT"/>
        </w:rPr>
        <w:t xml:space="preserve"> (hommes et femmes) </w:t>
      </w:r>
      <w:r w:rsidRPr="00994364">
        <w:rPr>
          <w:rFonts w:ascii="Gill Sans MT" w:hAnsi="Gill Sans MT"/>
        </w:rPr>
        <w:t xml:space="preserve">enquêtés affirment que la production et commercialisation des </w:t>
      </w:r>
      <w:r w:rsidR="005235A9" w:rsidRPr="00994364">
        <w:rPr>
          <w:rFonts w:ascii="Gill Sans MT" w:hAnsi="Gill Sans MT"/>
        </w:rPr>
        <w:t>produits artisanaux a augmenté.</w:t>
      </w:r>
      <w:r w:rsidR="00975672" w:rsidRPr="00994364">
        <w:rPr>
          <w:rFonts w:ascii="Gill Sans MT" w:hAnsi="Gill Sans MT"/>
        </w:rPr>
        <w:t xml:space="preserve"> Cette proportion est de 100% pour les femmes bénéficiaires du projet.</w:t>
      </w:r>
    </w:p>
    <w:p w14:paraId="1E57B61B" w14:textId="686073B3" w:rsidR="007628B3" w:rsidRPr="00994364" w:rsidRDefault="007628B3" w:rsidP="00340B11">
      <w:pPr>
        <w:suppressAutoHyphens/>
        <w:autoSpaceDN w:val="0"/>
        <w:jc w:val="both"/>
        <w:textAlignment w:val="baseline"/>
        <w:rPr>
          <w:rFonts w:ascii="Gill Sans MT" w:hAnsi="Gill Sans MT"/>
        </w:rPr>
      </w:pPr>
      <w:r w:rsidRPr="00994364">
        <w:rPr>
          <w:rFonts w:ascii="Gill Sans MT" w:hAnsi="Gill Sans MT"/>
        </w:rPr>
        <w:t xml:space="preserve">Facteurs ayant facilité la commercialisation des produits artisanaux </w:t>
      </w:r>
    </w:p>
    <w:p w14:paraId="502AF6F0" w14:textId="5FF080B0" w:rsidR="007628B3" w:rsidRPr="00994364" w:rsidRDefault="007628B3" w:rsidP="000D7B45">
      <w:pPr>
        <w:pStyle w:val="Paragraphedeliste"/>
        <w:numPr>
          <w:ilvl w:val="0"/>
          <w:numId w:val="82"/>
        </w:numPr>
        <w:suppressAutoHyphens/>
        <w:autoSpaceDN w:val="0"/>
        <w:jc w:val="both"/>
        <w:textAlignment w:val="baseline"/>
        <w:rPr>
          <w:rFonts w:ascii="Gill Sans MT" w:hAnsi="Gill Sans MT"/>
          <w:lang w:val="fr-FR"/>
        </w:rPr>
      </w:pPr>
      <w:r w:rsidRPr="00994364">
        <w:rPr>
          <w:rFonts w:ascii="Gill Sans MT" w:hAnsi="Gill Sans MT"/>
          <w:lang w:val="fr-FR"/>
        </w:rPr>
        <w:t xml:space="preserve">Amélioration de la visibilité des artisans   et commercialisation des produits artisanaux </w:t>
      </w:r>
      <w:proofErr w:type="spellStart"/>
      <w:r w:rsidRPr="00994364">
        <w:rPr>
          <w:rFonts w:ascii="Gill Sans MT" w:hAnsi="Gill Sans MT"/>
          <w:lang w:val="fr-FR"/>
        </w:rPr>
        <w:t>grace</w:t>
      </w:r>
      <w:proofErr w:type="spellEnd"/>
      <w:r w:rsidRPr="00994364">
        <w:rPr>
          <w:rFonts w:ascii="Gill Sans MT" w:hAnsi="Gill Sans MT"/>
          <w:lang w:val="fr-FR"/>
        </w:rPr>
        <w:t xml:space="preserve"> aux foires et  boutiques dans les  hôtels, </w:t>
      </w:r>
    </w:p>
    <w:p w14:paraId="1B5023B7" w14:textId="0BE070E4" w:rsidR="007628B3" w:rsidRPr="00994364" w:rsidRDefault="007628B3" w:rsidP="000D7B45">
      <w:pPr>
        <w:pStyle w:val="Paragraphedeliste"/>
        <w:numPr>
          <w:ilvl w:val="0"/>
          <w:numId w:val="82"/>
        </w:numPr>
        <w:suppressAutoHyphens/>
        <w:autoSpaceDN w:val="0"/>
        <w:jc w:val="both"/>
        <w:textAlignment w:val="baseline"/>
        <w:rPr>
          <w:rFonts w:ascii="Gill Sans MT" w:hAnsi="Gill Sans MT"/>
          <w:lang w:val="fr-FR"/>
        </w:rPr>
      </w:pPr>
      <w:r w:rsidRPr="00994364">
        <w:rPr>
          <w:rFonts w:ascii="Gill Sans MT" w:hAnsi="Gill Sans MT"/>
          <w:lang w:val="fr-FR"/>
        </w:rPr>
        <w:t xml:space="preserve">Connexion des artisans aux marchés internationaux en ligne facilité par la </w:t>
      </w:r>
      <w:r w:rsidR="00064767">
        <w:rPr>
          <w:rFonts w:ascii="Gill Sans MT" w:hAnsi="Gill Sans MT"/>
          <w:lang w:val="fr-FR"/>
        </w:rPr>
        <w:t>CHASAA</w:t>
      </w:r>
    </w:p>
    <w:p w14:paraId="6C76E4BE" w14:textId="1D9AEA17" w:rsidR="007628B3" w:rsidRPr="00994364" w:rsidRDefault="007628B3" w:rsidP="000D7B45">
      <w:pPr>
        <w:pStyle w:val="Paragraphedeliste"/>
        <w:numPr>
          <w:ilvl w:val="0"/>
          <w:numId w:val="82"/>
        </w:numPr>
        <w:suppressAutoHyphens/>
        <w:autoSpaceDN w:val="0"/>
        <w:jc w:val="both"/>
        <w:textAlignment w:val="baseline"/>
        <w:rPr>
          <w:rFonts w:ascii="Gill Sans MT" w:hAnsi="Gill Sans MT"/>
          <w:lang w:val="fr-FR"/>
        </w:rPr>
      </w:pPr>
      <w:r w:rsidRPr="00994364">
        <w:rPr>
          <w:rFonts w:ascii="Gill Sans MT" w:hAnsi="Gill Sans MT"/>
          <w:lang w:val="fr-FR"/>
        </w:rPr>
        <w:t xml:space="preserve">Possibilité d’écouler les objets d’arts fabriqués dans les provinces rurales en ville de Bujumbura via </w:t>
      </w:r>
      <w:r w:rsidR="00590BE2" w:rsidRPr="00994364">
        <w:rPr>
          <w:rFonts w:ascii="Gill Sans MT" w:hAnsi="Gill Sans MT"/>
          <w:lang w:val="fr-FR"/>
        </w:rPr>
        <w:t>COLUCAAB</w:t>
      </w:r>
    </w:p>
    <w:p w14:paraId="7FFB57B3" w14:textId="77777777" w:rsidR="007628B3" w:rsidRPr="00994364" w:rsidRDefault="007628B3" w:rsidP="00340B11">
      <w:pPr>
        <w:pStyle w:val="Paragraphedeliste"/>
        <w:suppressAutoHyphens/>
        <w:autoSpaceDN w:val="0"/>
        <w:jc w:val="both"/>
        <w:textAlignment w:val="baseline"/>
        <w:rPr>
          <w:rFonts w:ascii="Gill Sans MT" w:hAnsi="Gill Sans MT"/>
          <w:lang w:val="fr-FR"/>
        </w:rPr>
      </w:pPr>
    </w:p>
    <w:p w14:paraId="6CBC9773" w14:textId="77777777" w:rsidR="00693892" w:rsidRPr="00994364" w:rsidRDefault="00693892" w:rsidP="00E12C64">
      <w:pPr>
        <w:pStyle w:val="Paragraphedeliste"/>
        <w:numPr>
          <w:ilvl w:val="3"/>
          <w:numId w:val="34"/>
        </w:numPr>
        <w:spacing w:before="240"/>
        <w:jc w:val="both"/>
        <w:outlineLvl w:val="2"/>
        <w:rPr>
          <w:rFonts w:ascii="Gill Sans MT" w:hAnsi="Gill Sans MT"/>
          <w:b/>
          <w:lang w:val="fr-FR"/>
        </w:rPr>
      </w:pPr>
      <w:bookmarkStart w:id="305" w:name="_Toc20573655"/>
      <w:r w:rsidRPr="00994364">
        <w:rPr>
          <w:rFonts w:ascii="Gill Sans MT" w:hAnsi="Gill Sans MT"/>
          <w:b/>
          <w:lang w:val="fr-FR"/>
        </w:rPr>
        <w:t>Amélioration du mouvement coopératif des artisans</w:t>
      </w:r>
      <w:bookmarkEnd w:id="305"/>
      <w:r w:rsidRPr="00994364">
        <w:rPr>
          <w:rFonts w:ascii="Gill Sans MT" w:hAnsi="Gill Sans MT"/>
          <w:b/>
          <w:lang w:val="fr-FR"/>
        </w:rPr>
        <w:t xml:space="preserve"> </w:t>
      </w:r>
    </w:p>
    <w:p w14:paraId="3275962B" w14:textId="6B690E65" w:rsidR="000D165A" w:rsidRPr="00994364" w:rsidRDefault="00693892" w:rsidP="00340B11">
      <w:pPr>
        <w:suppressAutoHyphens/>
        <w:autoSpaceDN w:val="0"/>
        <w:jc w:val="both"/>
        <w:textAlignment w:val="baseline"/>
        <w:rPr>
          <w:rFonts w:ascii="Gill Sans MT" w:hAnsi="Gill Sans MT"/>
        </w:rPr>
      </w:pPr>
      <w:r w:rsidRPr="00994364">
        <w:rPr>
          <w:rFonts w:ascii="Gill Sans MT" w:hAnsi="Gill Sans MT"/>
        </w:rPr>
        <w:t>L’enquête des bénéficiaires révèle que 98,3% des bénéficiaires</w:t>
      </w:r>
      <w:r w:rsidR="00F54D3C" w:rsidRPr="00994364">
        <w:rPr>
          <w:rFonts w:ascii="Gill Sans MT" w:hAnsi="Gill Sans MT"/>
        </w:rPr>
        <w:t xml:space="preserve"> (hommes et femmes) et 100 % des fe</w:t>
      </w:r>
      <w:r w:rsidR="00E53E60" w:rsidRPr="00994364">
        <w:rPr>
          <w:rFonts w:ascii="Gill Sans MT" w:hAnsi="Gill Sans MT"/>
        </w:rPr>
        <w:t>mm</w:t>
      </w:r>
      <w:r w:rsidR="00F54D3C" w:rsidRPr="00994364">
        <w:rPr>
          <w:rFonts w:ascii="Gill Sans MT" w:hAnsi="Gill Sans MT"/>
        </w:rPr>
        <w:t xml:space="preserve">es bénéficiaires </w:t>
      </w:r>
      <w:r w:rsidRPr="00994364">
        <w:rPr>
          <w:rFonts w:ascii="Gill Sans MT" w:hAnsi="Gill Sans MT"/>
        </w:rPr>
        <w:t xml:space="preserve"> enquêté</w:t>
      </w:r>
      <w:r w:rsidR="00F75977">
        <w:rPr>
          <w:rFonts w:ascii="Gill Sans MT" w:hAnsi="Gill Sans MT"/>
        </w:rPr>
        <w:t>e</w:t>
      </w:r>
      <w:r w:rsidRPr="00994364">
        <w:rPr>
          <w:rFonts w:ascii="Gill Sans MT" w:hAnsi="Gill Sans MT"/>
        </w:rPr>
        <w:t>s affirment que le projet a induit un renforcement du mouvement coopératif des artisans.</w:t>
      </w:r>
      <w:r w:rsidR="005235A9" w:rsidRPr="00994364">
        <w:rPr>
          <w:rFonts w:ascii="Gill Sans MT" w:hAnsi="Gill Sans MT"/>
        </w:rPr>
        <w:t xml:space="preserve"> En effet, 15</w:t>
      </w:r>
      <w:r w:rsidR="00E53E60" w:rsidRPr="00994364">
        <w:rPr>
          <w:rFonts w:ascii="Gill Sans MT" w:hAnsi="Gill Sans MT"/>
        </w:rPr>
        <w:t xml:space="preserve"> </w:t>
      </w:r>
      <w:r w:rsidR="005235A9" w:rsidRPr="00994364">
        <w:rPr>
          <w:rFonts w:ascii="Gill Sans MT" w:hAnsi="Gill Sans MT"/>
        </w:rPr>
        <w:t xml:space="preserve"> coopératives d’artisans sont viables et continue</w:t>
      </w:r>
      <w:r w:rsidR="00F75977">
        <w:rPr>
          <w:rFonts w:ascii="Gill Sans MT" w:hAnsi="Gill Sans MT"/>
        </w:rPr>
        <w:t>nt</w:t>
      </w:r>
      <w:r w:rsidR="005235A9" w:rsidRPr="00994364">
        <w:rPr>
          <w:rFonts w:ascii="Gill Sans MT" w:hAnsi="Gill Sans MT"/>
        </w:rPr>
        <w:t xml:space="preserve"> à faire la production artisanale d’objets et produits variés sur 16 coopératives formées dans le projet.</w:t>
      </w:r>
    </w:p>
    <w:p w14:paraId="640EADE3" w14:textId="77777777" w:rsidR="000D165A" w:rsidRPr="00994364" w:rsidRDefault="000D165A" w:rsidP="00E12C64">
      <w:pPr>
        <w:pStyle w:val="Paragraphedeliste"/>
        <w:numPr>
          <w:ilvl w:val="2"/>
          <w:numId w:val="34"/>
        </w:numPr>
        <w:spacing w:before="240"/>
        <w:jc w:val="both"/>
        <w:outlineLvl w:val="2"/>
        <w:rPr>
          <w:rFonts w:ascii="Gill Sans MT" w:hAnsi="Gill Sans MT" w:cs="Segoe UI"/>
          <w:b/>
          <w:i/>
          <w:lang w:val="fr-FR"/>
        </w:rPr>
      </w:pPr>
      <w:bookmarkStart w:id="306" w:name="_Toc19905362"/>
      <w:bookmarkStart w:id="307" w:name="_Toc20573656"/>
      <w:r w:rsidRPr="00994364">
        <w:rPr>
          <w:rFonts w:ascii="Gill Sans MT" w:hAnsi="Gill Sans MT" w:cs="Segoe UI"/>
          <w:b/>
          <w:i/>
          <w:lang w:val="fr-FR"/>
        </w:rPr>
        <w:t>Amélioration des moyens de subsistance des bénéficiaires et de leur famille</w:t>
      </w:r>
      <w:bookmarkEnd w:id="306"/>
      <w:bookmarkEnd w:id="307"/>
      <w:r w:rsidRPr="00994364">
        <w:rPr>
          <w:rFonts w:ascii="Gill Sans MT" w:hAnsi="Gill Sans MT" w:cs="Segoe UI"/>
          <w:b/>
          <w:i/>
          <w:lang w:val="fr-FR"/>
        </w:rPr>
        <w:t xml:space="preserve"> </w:t>
      </w:r>
    </w:p>
    <w:p w14:paraId="2231C385" w14:textId="77777777" w:rsidR="000D165A" w:rsidRPr="00994364" w:rsidRDefault="000D165A" w:rsidP="00340B11">
      <w:pPr>
        <w:pStyle w:val="Paragraphedeliste"/>
        <w:suppressAutoHyphens/>
        <w:autoSpaceDN w:val="0"/>
        <w:ind w:left="420"/>
        <w:jc w:val="both"/>
        <w:textAlignment w:val="baseline"/>
        <w:rPr>
          <w:rFonts w:ascii="Gill Sans MT" w:hAnsi="Gill Sans MT" w:cs="Segoe UI"/>
          <w:b/>
          <w:i/>
          <w:lang w:val="fr-FR"/>
        </w:rPr>
      </w:pPr>
    </w:p>
    <w:p w14:paraId="6A2687ED" w14:textId="77777777"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L’intervention du projet a induit une  amélioration des conditions socioéconomiques des bénéficiaires et de leurs familles respectives. Les bénéficiaires formées qui sont actives sont respectées dans la communauté, les femmes formées sont respectées par la communauté et leurs conjoints. Elles se sentent fières de leur capacité à contribuer financièrement dans l’entretien de leurs foyers, éducation des enfants, et l’alimentation des membres du ménage. Elles affirment être capables de se procurer des habits et satisfaire d’autres besoins socioéconomiques dont elles étaient incapables de satisfaire avant l’intervention du projet. </w:t>
      </w:r>
    </w:p>
    <w:p w14:paraId="63397B4B" w14:textId="77777777" w:rsidR="000D165A" w:rsidRPr="00994364" w:rsidRDefault="000D165A" w:rsidP="00340B11">
      <w:pPr>
        <w:suppressAutoHyphens/>
        <w:autoSpaceDN w:val="0"/>
        <w:jc w:val="both"/>
        <w:textAlignment w:val="baseline"/>
        <w:rPr>
          <w:rFonts w:ascii="Gill Sans MT" w:hAnsi="Gill Sans MT" w:cs="Segoe UI"/>
        </w:rPr>
      </w:pPr>
    </w:p>
    <w:p w14:paraId="2F3BD12D" w14:textId="7633D6F6"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Avec les bénéfices des ventes des produits artisanaux, les bénéficiaires ont pu développer </w:t>
      </w:r>
      <w:r w:rsidR="00304983" w:rsidRPr="00994364">
        <w:rPr>
          <w:rFonts w:ascii="Gill Sans MT" w:hAnsi="Gill Sans MT" w:cs="Segoe UI"/>
        </w:rPr>
        <w:t>une gamme diversifiée</w:t>
      </w:r>
      <w:r w:rsidRPr="00994364">
        <w:rPr>
          <w:rFonts w:ascii="Gill Sans MT" w:hAnsi="Gill Sans MT" w:cs="Segoe UI"/>
        </w:rPr>
        <w:t xml:space="preserve"> des activités génératrices de revenus, ces derniers ont induit un développement  des mécanisme</w:t>
      </w:r>
      <w:r w:rsidR="00617A90" w:rsidRPr="00994364">
        <w:rPr>
          <w:rFonts w:ascii="Gill Sans MT" w:hAnsi="Gill Sans MT" w:cs="Segoe UI"/>
        </w:rPr>
        <w:t>s de résilience socioéconomique</w:t>
      </w:r>
      <w:r w:rsidRPr="00994364">
        <w:rPr>
          <w:rFonts w:ascii="Gill Sans MT" w:hAnsi="Gill Sans MT" w:cs="Segoe UI"/>
        </w:rPr>
        <w:t xml:space="preserve">, la capacité de participer dans la vie sociale de la communauté et </w:t>
      </w:r>
      <w:r w:rsidR="00617A90" w:rsidRPr="00994364">
        <w:rPr>
          <w:rFonts w:ascii="Gill Sans MT" w:hAnsi="Gill Sans MT" w:cs="Segoe UI"/>
        </w:rPr>
        <w:t>renforcement du niveau</w:t>
      </w:r>
      <w:r w:rsidRPr="00994364">
        <w:rPr>
          <w:rFonts w:ascii="Gill Sans MT" w:hAnsi="Gill Sans MT" w:cs="Segoe UI"/>
        </w:rPr>
        <w:t xml:space="preserve"> d’estime de soi.</w:t>
      </w:r>
    </w:p>
    <w:p w14:paraId="24D47887" w14:textId="77777777" w:rsidR="000D165A" w:rsidRPr="00994364" w:rsidRDefault="000D165A" w:rsidP="00340B11">
      <w:pPr>
        <w:suppressAutoHyphens/>
        <w:autoSpaceDN w:val="0"/>
        <w:jc w:val="both"/>
        <w:textAlignment w:val="baseline"/>
        <w:rPr>
          <w:rFonts w:ascii="Gill Sans MT" w:hAnsi="Gill Sans MT" w:cs="Segoe UI"/>
        </w:rPr>
      </w:pPr>
    </w:p>
    <w:p w14:paraId="6475251B" w14:textId="477C760B" w:rsidR="00617A90" w:rsidRPr="00994364" w:rsidRDefault="000D165A" w:rsidP="00340B11">
      <w:pPr>
        <w:jc w:val="both"/>
        <w:rPr>
          <w:rFonts w:ascii="Gill Sans MT" w:hAnsi="Gill Sans MT" w:cs="Segoe UI"/>
        </w:rPr>
      </w:pPr>
      <w:r w:rsidRPr="00994364">
        <w:rPr>
          <w:rFonts w:ascii="Gill Sans MT" w:hAnsi="Gill Sans MT" w:cs="Segoe UI"/>
        </w:rPr>
        <w:t>En effet, l’intervention du projet a permis une amélioration des ventes des produits artisanaux,  le volume moyen  d’article</w:t>
      </w:r>
      <w:r w:rsidR="00617A90" w:rsidRPr="00994364">
        <w:rPr>
          <w:rFonts w:ascii="Gill Sans MT" w:hAnsi="Gill Sans MT" w:cs="Segoe UI"/>
        </w:rPr>
        <w:t>s</w:t>
      </w:r>
      <w:r w:rsidRPr="00994364">
        <w:rPr>
          <w:rFonts w:ascii="Gill Sans MT" w:hAnsi="Gill Sans MT" w:cs="Segoe UI"/>
        </w:rPr>
        <w:t xml:space="preserve"> vendus est de 11,9</w:t>
      </w:r>
      <w:r w:rsidRPr="00994364">
        <w:rPr>
          <w:rFonts w:ascii="Gill Sans MT" w:hAnsi="Gill Sans MT" w:cs="Calibri"/>
          <w:color w:val="000000"/>
        </w:rPr>
        <w:t xml:space="preserve"> </w:t>
      </w:r>
      <w:r w:rsidRPr="00994364">
        <w:rPr>
          <w:rFonts w:ascii="Gill Sans MT" w:hAnsi="Gill Sans MT" w:cs="Segoe UI"/>
        </w:rPr>
        <w:t xml:space="preserve">articles par mois, et  avec un prix de vente d’en moyenne de </w:t>
      </w:r>
      <w:r w:rsidRPr="00994364">
        <w:rPr>
          <w:rFonts w:ascii="Gill Sans MT" w:hAnsi="Gill Sans MT" w:cs="Calibri"/>
          <w:color w:val="000000"/>
        </w:rPr>
        <w:t xml:space="preserve">14 226,59   </w:t>
      </w:r>
      <w:r w:rsidRPr="00994364">
        <w:rPr>
          <w:rFonts w:ascii="Gill Sans MT" w:hAnsi="Gill Sans MT" w:cs="Segoe UI"/>
        </w:rPr>
        <w:t xml:space="preserve">Francs Burundais soit un volume </w:t>
      </w:r>
      <w:r w:rsidR="005C273A" w:rsidRPr="00994364">
        <w:rPr>
          <w:rFonts w:ascii="Gill Sans MT" w:hAnsi="Gill Sans MT" w:cs="Segoe UI"/>
        </w:rPr>
        <w:t xml:space="preserve"> global </w:t>
      </w:r>
      <w:r w:rsidRPr="00994364">
        <w:rPr>
          <w:rFonts w:ascii="Gill Sans MT" w:hAnsi="Gill Sans MT" w:cs="Segoe UI"/>
        </w:rPr>
        <w:t>de vente en valeur de</w:t>
      </w:r>
      <w:r w:rsidRPr="00994364">
        <w:rPr>
          <w:rFonts w:ascii="Gill Sans MT" w:hAnsi="Gill Sans MT" w:cs="Calibri"/>
          <w:color w:val="000000"/>
        </w:rPr>
        <w:t xml:space="preserve"> 169 296,36  </w:t>
      </w:r>
      <w:r w:rsidRPr="00994364">
        <w:rPr>
          <w:rFonts w:ascii="Gill Sans MT" w:hAnsi="Gill Sans MT" w:cs="Segoe UI"/>
        </w:rPr>
        <w:t xml:space="preserve">BIF. </w:t>
      </w:r>
    </w:p>
    <w:p w14:paraId="401573FF" w14:textId="7DBD3B9F" w:rsidR="00617A90" w:rsidRPr="00994364" w:rsidRDefault="000D165A" w:rsidP="00340B11">
      <w:pPr>
        <w:jc w:val="both"/>
        <w:rPr>
          <w:rFonts w:ascii="Gill Sans MT" w:hAnsi="Gill Sans MT" w:cs="Segoe UI"/>
        </w:rPr>
      </w:pPr>
      <w:r w:rsidRPr="00994364">
        <w:rPr>
          <w:rFonts w:ascii="Gill Sans MT" w:hAnsi="Gill Sans MT" w:cs="Segoe UI"/>
        </w:rPr>
        <w:t xml:space="preserve">L’analyse de la marge bénéficiaire par mois montre qu’en moyenne, chaque artisan reçoit 9531,7  Francs Burundais de  bénéfice net  par  produit vendu (soit </w:t>
      </w:r>
      <w:r w:rsidRPr="00994364">
        <w:rPr>
          <w:rFonts w:ascii="Gill Sans MT" w:hAnsi="Gill Sans MT" w:cs="Calibri"/>
          <w:color w:val="000000"/>
        </w:rPr>
        <w:t>33%</w:t>
      </w:r>
      <w:r w:rsidRPr="00994364">
        <w:rPr>
          <w:rFonts w:ascii="Gill Sans MT" w:hAnsi="Gill Sans MT" w:cs="Segoe UI"/>
        </w:rPr>
        <w:t xml:space="preserve">). </w:t>
      </w:r>
      <w:r w:rsidRPr="00994364">
        <w:rPr>
          <w:rFonts w:ascii="Gill Sans MT" w:hAnsi="Gill Sans MT" w:cs="Segoe UI"/>
          <w:b/>
        </w:rPr>
        <w:t xml:space="preserve">Le montant de marge bénéficiaire nette par </w:t>
      </w:r>
      <w:r w:rsidR="00617A90" w:rsidRPr="00994364">
        <w:rPr>
          <w:rFonts w:ascii="Gill Sans MT" w:hAnsi="Gill Sans MT" w:cs="Segoe UI"/>
          <w:b/>
        </w:rPr>
        <w:t xml:space="preserve">mois par artisan est estimé à </w:t>
      </w:r>
      <w:r w:rsidRPr="00994364">
        <w:rPr>
          <w:rFonts w:ascii="Gill Sans MT" w:hAnsi="Gill Sans MT" w:cs="Calibri"/>
          <w:b/>
          <w:color w:val="000000"/>
        </w:rPr>
        <w:t xml:space="preserve">113 427,23   </w:t>
      </w:r>
      <w:r w:rsidRPr="00994364">
        <w:rPr>
          <w:rFonts w:ascii="Gill Sans MT" w:hAnsi="Gill Sans MT" w:cs="Segoe UI"/>
          <w:b/>
        </w:rPr>
        <w:t>francs Burundais.</w:t>
      </w:r>
      <w:r w:rsidRPr="00994364">
        <w:rPr>
          <w:rFonts w:ascii="Gill Sans MT" w:hAnsi="Gill Sans MT" w:cs="Segoe UI"/>
        </w:rPr>
        <w:t xml:space="preserve"> </w:t>
      </w:r>
    </w:p>
    <w:p w14:paraId="799E35A4" w14:textId="1870F28B" w:rsidR="000D165A" w:rsidRPr="00994364" w:rsidRDefault="000D165A" w:rsidP="00340B11">
      <w:pPr>
        <w:jc w:val="both"/>
        <w:rPr>
          <w:rFonts w:ascii="Gill Sans MT" w:hAnsi="Gill Sans MT" w:cs="Calibri"/>
          <w:color w:val="000000"/>
        </w:rPr>
      </w:pPr>
      <w:r w:rsidRPr="00994364">
        <w:rPr>
          <w:rFonts w:ascii="Gill Sans MT" w:hAnsi="Gill Sans MT" w:cs="Segoe UI"/>
        </w:rPr>
        <w:t xml:space="preserve">L’évaluation a montré qu’avant le projet, en moyenne, les revenus nets moyens par artisan tirés des activités artisanales étaient seulement de 35137,9 Francs Burundais, ces revenus ont augmenté de </w:t>
      </w:r>
      <w:r w:rsidRPr="00994364">
        <w:rPr>
          <w:rFonts w:ascii="Gill Sans MT" w:hAnsi="Gill Sans MT" w:cs="Calibri"/>
          <w:color w:val="000000"/>
        </w:rPr>
        <w:t xml:space="preserve">223% % </w:t>
      </w:r>
      <w:r w:rsidRPr="00994364">
        <w:rPr>
          <w:rFonts w:ascii="Gill Sans MT" w:hAnsi="Gill Sans MT" w:cs="Segoe UI"/>
        </w:rPr>
        <w:t>grâce à l’intervention du projet.</w:t>
      </w:r>
    </w:p>
    <w:p w14:paraId="2B29A3FB" w14:textId="70A91BB0" w:rsidR="00E4302A" w:rsidRPr="00994364" w:rsidRDefault="000D165A" w:rsidP="00E6642C">
      <w:pPr>
        <w:jc w:val="both"/>
        <w:rPr>
          <w:rFonts w:ascii="Gill Sans MT" w:hAnsi="Gill Sans MT" w:cs="Calibri"/>
          <w:color w:val="000000"/>
        </w:rPr>
      </w:pPr>
      <w:r w:rsidRPr="00994364">
        <w:rPr>
          <w:rFonts w:ascii="Gill Sans MT" w:hAnsi="Gill Sans MT" w:cs="Segoe UI"/>
        </w:rPr>
        <w:t>En effet, l’analyse des dépenses suite aux activités artisanales des coopératives montre qu’en moyenne</w:t>
      </w:r>
      <w:r w:rsidRPr="00994364">
        <w:rPr>
          <w:rFonts w:ascii="Gill Sans MT" w:hAnsi="Gill Sans MT" w:cs="Calibri"/>
          <w:color w:val="000000"/>
        </w:rPr>
        <w:t xml:space="preserve">13 073 377,09 </w:t>
      </w:r>
      <w:r w:rsidRPr="00994364">
        <w:rPr>
          <w:rFonts w:ascii="Gill Sans MT" w:hAnsi="Gill Sans MT" w:cs="Segoe UI"/>
        </w:rPr>
        <w:t>Francs Burundais sont dépensés mensuellement dans la chaine de valeur artisanale</w:t>
      </w:r>
      <w:r w:rsidR="005C273A" w:rsidRPr="00994364">
        <w:rPr>
          <w:rFonts w:ascii="Gill Sans MT" w:hAnsi="Gill Sans MT" w:cs="Segoe UI"/>
        </w:rPr>
        <w:t xml:space="preserve"> appuyée par le projet</w:t>
      </w:r>
      <w:r w:rsidRPr="00994364">
        <w:rPr>
          <w:rFonts w:ascii="Gill Sans MT" w:hAnsi="Gill Sans MT" w:cs="Segoe UI"/>
        </w:rPr>
        <w:t xml:space="preserve">, soit 55 869,13 francs Burundais par artisan par mois.  L’analyse de ces dépenses liées au développement de la chaine de valeur artisanale par maillon de chaine de valeur montre que 21% des dépenses sont allouées aux mains d’ </w:t>
      </w:r>
      <w:proofErr w:type="spellStart"/>
      <w:r w:rsidRPr="00994364">
        <w:rPr>
          <w:rFonts w:ascii="Gill Sans MT" w:hAnsi="Gill Sans MT" w:cs="Segoe UI"/>
        </w:rPr>
        <w:t>eouvre</w:t>
      </w:r>
      <w:proofErr w:type="spellEnd"/>
      <w:r w:rsidRPr="00994364">
        <w:rPr>
          <w:rFonts w:ascii="Gill Sans MT" w:hAnsi="Gill Sans MT" w:cs="Segoe UI"/>
        </w:rPr>
        <w:t xml:space="preserve"> et autre activité de transformation des articles soit</w:t>
      </w:r>
      <w:r w:rsidRPr="00994364">
        <w:rPr>
          <w:rFonts w:ascii="Gill Sans MT" w:hAnsi="Gill Sans MT" w:cs="Calibri"/>
          <w:color w:val="000000"/>
        </w:rPr>
        <w:t xml:space="preserve"> 2 773 070,80 francs burundais par mois </w:t>
      </w:r>
      <w:proofErr w:type="spellStart"/>
      <w:r w:rsidRPr="00994364">
        <w:rPr>
          <w:rFonts w:ascii="Gill Sans MT" w:hAnsi="Gill Sans MT" w:cs="Calibri"/>
          <w:color w:val="000000"/>
        </w:rPr>
        <w:t>equivalent</w:t>
      </w:r>
      <w:proofErr w:type="spellEnd"/>
      <w:r w:rsidRPr="00994364">
        <w:rPr>
          <w:rFonts w:ascii="Gill Sans MT" w:hAnsi="Gill Sans MT" w:cs="Calibri"/>
          <w:color w:val="000000"/>
        </w:rPr>
        <w:t xml:space="preserve"> à  11 850,73 francs Burundais </w:t>
      </w:r>
      <w:r w:rsidRPr="00994364">
        <w:rPr>
          <w:rFonts w:ascii="Gill Sans MT" w:hAnsi="Gill Sans MT" w:cs="Calibri"/>
          <w:color w:val="000000"/>
        </w:rPr>
        <w:lastRenderedPageBreak/>
        <w:t>par artisan et par mois</w:t>
      </w:r>
      <w:r w:rsidR="005C273A" w:rsidRPr="00994364">
        <w:rPr>
          <w:rFonts w:ascii="Gill Sans MT" w:hAnsi="Gill Sans MT" w:cs="Calibri"/>
          <w:color w:val="000000"/>
        </w:rPr>
        <w:t xml:space="preserve">. </w:t>
      </w:r>
      <w:r w:rsidRPr="00994364">
        <w:rPr>
          <w:rFonts w:ascii="Gill Sans MT" w:hAnsi="Gill Sans MT" w:cs="Calibri"/>
          <w:color w:val="000000"/>
        </w:rPr>
        <w:t xml:space="preserve">69,7% </w:t>
      </w:r>
      <w:r w:rsidR="00F75977">
        <w:rPr>
          <w:rFonts w:ascii="Gill Sans MT" w:hAnsi="Gill Sans MT" w:cs="Calibri"/>
          <w:color w:val="000000"/>
        </w:rPr>
        <w:t>sont</w:t>
      </w:r>
      <w:r w:rsidRPr="00994364">
        <w:rPr>
          <w:rFonts w:ascii="Gill Sans MT" w:hAnsi="Gill Sans MT" w:cs="Calibri"/>
          <w:color w:val="000000"/>
        </w:rPr>
        <w:t xml:space="preserve"> allouée</w:t>
      </w:r>
      <w:r w:rsidR="00F75977">
        <w:rPr>
          <w:rFonts w:ascii="Gill Sans MT" w:hAnsi="Gill Sans MT" w:cs="Calibri"/>
          <w:color w:val="000000"/>
        </w:rPr>
        <w:t>s</w:t>
      </w:r>
      <w:r w:rsidRPr="00994364">
        <w:rPr>
          <w:rFonts w:ascii="Gill Sans MT" w:hAnsi="Gill Sans MT" w:cs="Calibri"/>
          <w:color w:val="000000"/>
        </w:rPr>
        <w:t xml:space="preserve"> à l’achat des matières </w:t>
      </w:r>
      <w:r w:rsidR="00F75977">
        <w:rPr>
          <w:rFonts w:ascii="Gill Sans MT" w:hAnsi="Gill Sans MT" w:cs="Calibri"/>
          <w:color w:val="000000"/>
        </w:rPr>
        <w:t>premières</w:t>
      </w:r>
      <w:r w:rsidRPr="00994364">
        <w:rPr>
          <w:rFonts w:ascii="Gill Sans MT" w:hAnsi="Gill Sans MT" w:cs="Calibri"/>
          <w:color w:val="000000"/>
        </w:rPr>
        <w:t xml:space="preserve"> soit         9 111 514,38 francs burundais par mois </w:t>
      </w:r>
      <w:proofErr w:type="spellStart"/>
      <w:r w:rsidRPr="00994364">
        <w:rPr>
          <w:rFonts w:ascii="Gill Sans MT" w:hAnsi="Gill Sans MT" w:cs="Calibri"/>
          <w:color w:val="000000"/>
        </w:rPr>
        <w:t>equivalent</w:t>
      </w:r>
      <w:proofErr w:type="spellEnd"/>
      <w:r w:rsidRPr="00994364">
        <w:rPr>
          <w:rFonts w:ascii="Gill Sans MT" w:hAnsi="Gill Sans MT" w:cs="Calibri"/>
          <w:color w:val="000000"/>
        </w:rPr>
        <w:t xml:space="preserve"> à 38</w:t>
      </w:r>
      <w:r w:rsidR="00CB099E" w:rsidRPr="00994364">
        <w:rPr>
          <w:rFonts w:ascii="Gill Sans MT" w:hAnsi="Gill Sans MT" w:cs="Calibri"/>
          <w:color w:val="000000"/>
        </w:rPr>
        <w:t xml:space="preserve"> </w:t>
      </w:r>
      <w:r w:rsidRPr="00994364">
        <w:rPr>
          <w:rFonts w:ascii="Gill Sans MT" w:hAnsi="Gill Sans MT" w:cs="Calibri"/>
          <w:color w:val="000000"/>
        </w:rPr>
        <w:t>938,1 francs Burundais par m</w:t>
      </w:r>
      <w:r w:rsidR="00617A90" w:rsidRPr="00994364">
        <w:rPr>
          <w:rFonts w:ascii="Gill Sans MT" w:hAnsi="Gill Sans MT" w:cs="Calibri"/>
          <w:color w:val="000000"/>
        </w:rPr>
        <w:t>ois et par artisan, 9,1% des coû</w:t>
      </w:r>
      <w:r w:rsidRPr="00994364">
        <w:rPr>
          <w:rFonts w:ascii="Gill Sans MT" w:hAnsi="Gill Sans MT" w:cs="Calibri"/>
          <w:color w:val="000000"/>
        </w:rPr>
        <w:t xml:space="preserve">ts sont alloués à la communication et distribution des produits artisanaux soit        1 188 791,91  francs Burundais </w:t>
      </w:r>
      <w:proofErr w:type="spellStart"/>
      <w:r w:rsidRPr="00994364">
        <w:rPr>
          <w:rFonts w:ascii="Gill Sans MT" w:hAnsi="Gill Sans MT" w:cs="Calibri"/>
          <w:color w:val="000000"/>
        </w:rPr>
        <w:t>equivalent</w:t>
      </w:r>
      <w:proofErr w:type="spellEnd"/>
      <w:r w:rsidRPr="00994364">
        <w:rPr>
          <w:rFonts w:ascii="Gill Sans MT" w:hAnsi="Gill Sans MT" w:cs="Calibri"/>
          <w:color w:val="000000"/>
        </w:rPr>
        <w:t xml:space="preserve"> à une dépense de 5 080,3 francs Burundais par artisan e</w:t>
      </w:r>
      <w:r w:rsidR="00E6642C" w:rsidRPr="00994364">
        <w:rPr>
          <w:rFonts w:ascii="Gill Sans MT" w:hAnsi="Gill Sans MT" w:cs="Calibri"/>
          <w:color w:val="000000"/>
        </w:rPr>
        <w:t>t par mois.</w:t>
      </w:r>
    </w:p>
    <w:p w14:paraId="239FEC01" w14:textId="77777777" w:rsidR="000C33A6" w:rsidRPr="00994364" w:rsidRDefault="00B621E7" w:rsidP="000C33A6">
      <w:pPr>
        <w:pStyle w:val="Titre1"/>
        <w:jc w:val="both"/>
        <w:rPr>
          <w:rFonts w:ascii="Gill Sans MT" w:eastAsia="Times New Roman" w:hAnsi="Gill Sans MT" w:cs="Calibri"/>
          <w:b w:val="0"/>
          <w:color w:val="000000"/>
          <w:sz w:val="24"/>
          <w:szCs w:val="24"/>
          <w:lang w:val="fr-FR" w:eastAsia="fr-FR"/>
        </w:rPr>
      </w:pPr>
      <w:bookmarkStart w:id="308" w:name="_Toc20573657"/>
      <w:r w:rsidRPr="00994364">
        <w:rPr>
          <w:rFonts w:ascii="Gill Sans MT" w:eastAsia="Times New Roman" w:hAnsi="Gill Sans MT" w:cs="Calibri"/>
          <w:b w:val="0"/>
          <w:color w:val="000000"/>
          <w:sz w:val="24"/>
          <w:szCs w:val="24"/>
          <w:lang w:val="fr-FR" w:eastAsia="fr-FR"/>
        </w:rPr>
        <w:t xml:space="preserve">Tableau </w:t>
      </w:r>
      <w:r w:rsidR="00FA3533" w:rsidRPr="00994364">
        <w:rPr>
          <w:rFonts w:ascii="Gill Sans MT" w:eastAsia="Times New Roman" w:hAnsi="Gill Sans MT" w:cs="Calibri"/>
          <w:b w:val="0"/>
          <w:color w:val="000000"/>
          <w:sz w:val="24"/>
          <w:szCs w:val="24"/>
          <w:lang w:val="fr-FR" w:eastAsia="fr-FR"/>
        </w:rPr>
        <w:t>7</w:t>
      </w:r>
      <w:r w:rsidR="00E4302A" w:rsidRPr="00994364">
        <w:rPr>
          <w:rFonts w:ascii="Gill Sans MT" w:eastAsia="Times New Roman" w:hAnsi="Gill Sans MT" w:cs="Calibri"/>
          <w:b w:val="0"/>
          <w:color w:val="000000"/>
          <w:sz w:val="24"/>
          <w:szCs w:val="24"/>
          <w:lang w:val="fr-FR" w:eastAsia="fr-FR"/>
        </w:rPr>
        <w:t xml:space="preserve">: </w:t>
      </w:r>
      <w:r w:rsidR="000C33A6" w:rsidRPr="00994364">
        <w:rPr>
          <w:rFonts w:ascii="Gill Sans MT" w:eastAsia="Times New Roman" w:hAnsi="Gill Sans MT" w:cs="Calibri"/>
          <w:b w:val="0"/>
          <w:color w:val="000000"/>
          <w:sz w:val="24"/>
          <w:szCs w:val="24"/>
          <w:lang w:val="fr-FR" w:eastAsia="fr-FR"/>
        </w:rPr>
        <w:t>structure de coûts et de marge dans la chaine de valeur artisanale appuyée par le projet</w:t>
      </w:r>
    </w:p>
    <w:tbl>
      <w:tblPr>
        <w:tblW w:w="5000"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3015"/>
        <w:gridCol w:w="1801"/>
        <w:gridCol w:w="985"/>
        <w:gridCol w:w="1647"/>
        <w:gridCol w:w="2172"/>
      </w:tblGrid>
      <w:tr w:rsidR="002D1575" w:rsidRPr="00994364" w14:paraId="2A35884D" w14:textId="77777777" w:rsidTr="005C273A">
        <w:trPr>
          <w:trHeight w:val="19"/>
        </w:trPr>
        <w:tc>
          <w:tcPr>
            <w:tcW w:w="1567" w:type="pct"/>
            <w:tcBorders>
              <w:top w:val="single" w:sz="8" w:space="0" w:color="C0504D"/>
              <w:left w:val="single" w:sz="8" w:space="0" w:color="C0504D"/>
              <w:bottom w:val="single" w:sz="18" w:space="0" w:color="C0504D"/>
              <w:right w:val="single" w:sz="8" w:space="0" w:color="C0504D"/>
            </w:tcBorders>
            <w:shd w:val="clear" w:color="auto" w:fill="auto"/>
            <w:noWrap/>
            <w:hideMark/>
          </w:tcPr>
          <w:bookmarkEnd w:id="308"/>
          <w:p w14:paraId="11D0157F" w14:textId="4D01DF8C" w:rsidR="00901646" w:rsidRPr="00994364" w:rsidRDefault="00901646" w:rsidP="00D41983">
            <w:pPr>
              <w:jc w:val="both"/>
              <w:rPr>
                <w:rFonts w:ascii="Gill Sans MT" w:hAnsi="Gill Sans MT"/>
                <w:b/>
                <w:bCs/>
              </w:rPr>
            </w:pPr>
            <w:r w:rsidRPr="00994364">
              <w:rPr>
                <w:rFonts w:ascii="Gill Sans MT" w:hAnsi="Gill Sans MT"/>
                <w:b/>
                <w:bCs/>
              </w:rPr>
              <w:t xml:space="preserve">Indicateurs </w:t>
            </w:r>
          </w:p>
        </w:tc>
        <w:tc>
          <w:tcPr>
            <w:tcW w:w="936" w:type="pct"/>
            <w:tcBorders>
              <w:top w:val="single" w:sz="8" w:space="0" w:color="C0504D"/>
              <w:left w:val="single" w:sz="8" w:space="0" w:color="C0504D"/>
              <w:bottom w:val="single" w:sz="18" w:space="0" w:color="C0504D"/>
              <w:right w:val="single" w:sz="8" w:space="0" w:color="C0504D"/>
            </w:tcBorders>
            <w:shd w:val="clear" w:color="auto" w:fill="auto"/>
            <w:noWrap/>
            <w:hideMark/>
          </w:tcPr>
          <w:p w14:paraId="3DEB1578" w14:textId="77777777" w:rsidR="00901646" w:rsidRPr="00994364" w:rsidRDefault="00901646" w:rsidP="00D41983">
            <w:pPr>
              <w:jc w:val="both"/>
              <w:rPr>
                <w:rFonts w:ascii="Gill Sans MT" w:hAnsi="Gill Sans MT" w:cs="Calibri"/>
                <w:b/>
                <w:bCs/>
              </w:rPr>
            </w:pPr>
            <w:r w:rsidRPr="00994364">
              <w:rPr>
                <w:rFonts w:ascii="Gill Sans MT" w:hAnsi="Gill Sans MT" w:cs="Calibri"/>
                <w:b/>
                <w:bCs/>
              </w:rPr>
              <w:t xml:space="preserve">Montant </w:t>
            </w:r>
            <w:proofErr w:type="spellStart"/>
            <w:r w:rsidRPr="00994364">
              <w:rPr>
                <w:rFonts w:ascii="Gill Sans MT" w:hAnsi="Gill Sans MT" w:cs="Calibri"/>
                <w:b/>
                <w:bCs/>
              </w:rPr>
              <w:t>moyent</w:t>
            </w:r>
            <w:proofErr w:type="spellEnd"/>
          </w:p>
          <w:p w14:paraId="76D56680" w14:textId="7EA361D3" w:rsidR="00901646" w:rsidRPr="00994364" w:rsidRDefault="00901646" w:rsidP="00D41983">
            <w:pPr>
              <w:jc w:val="both"/>
              <w:rPr>
                <w:rFonts w:ascii="Gill Sans MT" w:hAnsi="Gill Sans MT" w:cs="Calibri"/>
                <w:b/>
                <w:bCs/>
              </w:rPr>
            </w:pPr>
            <w:r w:rsidRPr="00994364">
              <w:rPr>
                <w:rFonts w:ascii="Gill Sans MT" w:hAnsi="Gill Sans MT" w:cs="Calibri"/>
                <w:b/>
                <w:bCs/>
              </w:rPr>
              <w:t xml:space="preserve"> par article    </w:t>
            </w:r>
          </w:p>
        </w:tc>
        <w:tc>
          <w:tcPr>
            <w:tcW w:w="512" w:type="pct"/>
            <w:tcBorders>
              <w:top w:val="single" w:sz="8" w:space="0" w:color="C0504D"/>
              <w:left w:val="single" w:sz="8" w:space="0" w:color="C0504D"/>
              <w:bottom w:val="single" w:sz="18" w:space="0" w:color="C0504D"/>
              <w:right w:val="single" w:sz="8" w:space="0" w:color="C0504D"/>
            </w:tcBorders>
            <w:shd w:val="clear" w:color="auto" w:fill="auto"/>
            <w:noWrap/>
            <w:hideMark/>
          </w:tcPr>
          <w:p w14:paraId="73CA33A2" w14:textId="4A6AFBE1" w:rsidR="00901646" w:rsidRPr="00994364" w:rsidRDefault="00901646" w:rsidP="00D41983">
            <w:pPr>
              <w:jc w:val="both"/>
              <w:rPr>
                <w:rFonts w:ascii="Gill Sans MT" w:hAnsi="Gill Sans MT"/>
                <w:b/>
                <w:bCs/>
              </w:rPr>
            </w:pPr>
            <w:r w:rsidRPr="00994364">
              <w:rPr>
                <w:rFonts w:ascii="Gill Sans MT" w:hAnsi="Gill Sans MT"/>
                <w:b/>
                <w:bCs/>
              </w:rPr>
              <w:t xml:space="preserve">Taux </w:t>
            </w:r>
          </w:p>
        </w:tc>
        <w:tc>
          <w:tcPr>
            <w:tcW w:w="856" w:type="pct"/>
            <w:tcBorders>
              <w:top w:val="single" w:sz="8" w:space="0" w:color="C0504D"/>
              <w:left w:val="single" w:sz="8" w:space="0" w:color="C0504D"/>
              <w:bottom w:val="single" w:sz="18" w:space="0" w:color="C0504D"/>
              <w:right w:val="single" w:sz="8" w:space="0" w:color="C0504D"/>
            </w:tcBorders>
            <w:shd w:val="clear" w:color="auto" w:fill="auto"/>
            <w:hideMark/>
          </w:tcPr>
          <w:p w14:paraId="2F2BC6DD" w14:textId="77777777" w:rsidR="00901646" w:rsidRPr="00994364" w:rsidRDefault="00901646" w:rsidP="00D41983">
            <w:pPr>
              <w:jc w:val="both"/>
              <w:rPr>
                <w:rFonts w:ascii="Gill Sans MT" w:hAnsi="Gill Sans MT" w:cs="Calibri"/>
                <w:b/>
                <w:bCs/>
              </w:rPr>
            </w:pPr>
            <w:r w:rsidRPr="00994364">
              <w:rPr>
                <w:rFonts w:ascii="Gill Sans MT" w:hAnsi="Gill Sans MT" w:cs="Calibri"/>
                <w:b/>
                <w:bCs/>
              </w:rPr>
              <w:t xml:space="preserve">montant mensuel </w:t>
            </w:r>
          </w:p>
        </w:tc>
        <w:tc>
          <w:tcPr>
            <w:tcW w:w="1129" w:type="pct"/>
            <w:tcBorders>
              <w:top w:val="single" w:sz="8" w:space="0" w:color="C0504D"/>
              <w:left w:val="single" w:sz="8" w:space="0" w:color="C0504D"/>
              <w:bottom w:val="single" w:sz="18" w:space="0" w:color="C0504D"/>
              <w:right w:val="single" w:sz="8" w:space="0" w:color="C0504D"/>
            </w:tcBorders>
            <w:shd w:val="clear" w:color="auto" w:fill="auto"/>
            <w:hideMark/>
          </w:tcPr>
          <w:p w14:paraId="3D78CD40" w14:textId="77777777" w:rsidR="00901646" w:rsidRPr="00994364" w:rsidRDefault="00901646" w:rsidP="00D41983">
            <w:pPr>
              <w:jc w:val="both"/>
              <w:rPr>
                <w:rFonts w:ascii="Gill Sans MT" w:hAnsi="Gill Sans MT" w:cs="Calibri"/>
                <w:b/>
                <w:bCs/>
              </w:rPr>
            </w:pPr>
            <w:r w:rsidRPr="00994364">
              <w:rPr>
                <w:rFonts w:ascii="Gill Sans MT" w:hAnsi="Gill Sans MT" w:cs="Calibri"/>
                <w:b/>
                <w:bCs/>
              </w:rPr>
              <w:t>montant mensuel par artisan</w:t>
            </w:r>
          </w:p>
        </w:tc>
      </w:tr>
      <w:tr w:rsidR="002D1575" w:rsidRPr="00994364" w14:paraId="151C8478" w14:textId="77777777" w:rsidTr="005C273A">
        <w:trPr>
          <w:trHeight w:val="19"/>
        </w:trPr>
        <w:tc>
          <w:tcPr>
            <w:tcW w:w="1567"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62BAB6E8" w14:textId="77777777" w:rsidR="00901646" w:rsidRPr="00994364" w:rsidRDefault="00901646" w:rsidP="00D41983">
            <w:pPr>
              <w:jc w:val="both"/>
              <w:rPr>
                <w:rFonts w:ascii="Gill Sans MT" w:hAnsi="Gill Sans MT" w:cs="Calibri"/>
                <w:b/>
                <w:bCs/>
                <w:color w:val="000000"/>
              </w:rPr>
            </w:pPr>
            <w:r w:rsidRPr="00994364">
              <w:rPr>
                <w:rFonts w:ascii="Gill Sans MT" w:hAnsi="Gill Sans MT" w:cs="Calibri"/>
                <w:b/>
                <w:bCs/>
                <w:color w:val="000000"/>
              </w:rPr>
              <w:t xml:space="preserve">Prix de vente </w:t>
            </w:r>
          </w:p>
        </w:tc>
        <w:tc>
          <w:tcPr>
            <w:tcW w:w="936"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3007C051" w14:textId="1A537F3F" w:rsidR="00901646" w:rsidRPr="00994364" w:rsidRDefault="00901646" w:rsidP="00D41983">
            <w:pPr>
              <w:rPr>
                <w:rFonts w:ascii="Gill Sans MT" w:hAnsi="Gill Sans MT" w:cs="Calibri"/>
                <w:color w:val="000000"/>
              </w:rPr>
            </w:pPr>
            <w:r w:rsidRPr="00994364">
              <w:rPr>
                <w:rFonts w:ascii="Gill Sans MT" w:hAnsi="Gill Sans MT" w:cs="Calibri"/>
                <w:color w:val="000000"/>
              </w:rPr>
              <w:t xml:space="preserve">14 226,59   </w:t>
            </w:r>
          </w:p>
        </w:tc>
        <w:tc>
          <w:tcPr>
            <w:tcW w:w="512"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3469BBB1" w14:textId="77777777" w:rsidR="00901646" w:rsidRPr="00994364" w:rsidRDefault="00901646" w:rsidP="00D41983">
            <w:pPr>
              <w:rPr>
                <w:rFonts w:ascii="Gill Sans MT" w:hAnsi="Gill Sans MT"/>
              </w:rPr>
            </w:pPr>
          </w:p>
        </w:tc>
        <w:tc>
          <w:tcPr>
            <w:tcW w:w="856"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57524E17" w14:textId="50DA33D6" w:rsidR="00901646" w:rsidRPr="00994364" w:rsidRDefault="00901646" w:rsidP="00D41983">
            <w:pPr>
              <w:rPr>
                <w:rFonts w:ascii="Gill Sans MT" w:hAnsi="Gill Sans MT" w:cs="Calibri"/>
                <w:color w:val="000000"/>
              </w:rPr>
            </w:pPr>
            <w:r w:rsidRPr="00994364">
              <w:rPr>
                <w:rFonts w:ascii="Gill Sans MT" w:hAnsi="Gill Sans MT" w:cs="Calibri"/>
                <w:color w:val="000000"/>
              </w:rPr>
              <w:t xml:space="preserve">39 615 348,91   </w:t>
            </w:r>
          </w:p>
        </w:tc>
        <w:tc>
          <w:tcPr>
            <w:tcW w:w="1129"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0B8AAB90" w14:textId="1B96AA9C" w:rsidR="00901646" w:rsidRPr="00994364" w:rsidRDefault="00901646" w:rsidP="00D41983">
            <w:pPr>
              <w:rPr>
                <w:rFonts w:ascii="Gill Sans MT" w:hAnsi="Gill Sans MT" w:cs="Calibri"/>
                <w:color w:val="000000"/>
              </w:rPr>
            </w:pPr>
            <w:r w:rsidRPr="00994364">
              <w:rPr>
                <w:rFonts w:ascii="Gill Sans MT" w:hAnsi="Gill Sans MT" w:cs="Calibri"/>
                <w:color w:val="000000"/>
              </w:rPr>
              <w:t xml:space="preserve">169 296,36   </w:t>
            </w:r>
          </w:p>
        </w:tc>
      </w:tr>
      <w:tr w:rsidR="002D1575" w:rsidRPr="00994364" w14:paraId="579A3CC4" w14:textId="77777777" w:rsidTr="005C273A">
        <w:trPr>
          <w:trHeight w:val="19"/>
        </w:trPr>
        <w:tc>
          <w:tcPr>
            <w:tcW w:w="1567" w:type="pct"/>
            <w:tcBorders>
              <w:top w:val="single" w:sz="8" w:space="0" w:color="C0504D"/>
              <w:left w:val="single" w:sz="8" w:space="0" w:color="C0504D"/>
              <w:bottom w:val="single" w:sz="8" w:space="0" w:color="C0504D"/>
              <w:right w:val="single" w:sz="8" w:space="0" w:color="C0504D"/>
            </w:tcBorders>
            <w:shd w:val="clear" w:color="auto" w:fill="auto"/>
            <w:noWrap/>
            <w:hideMark/>
          </w:tcPr>
          <w:p w14:paraId="02129FED" w14:textId="77777777" w:rsidR="00901646" w:rsidRPr="00994364" w:rsidRDefault="00901646" w:rsidP="00D41983">
            <w:pPr>
              <w:jc w:val="both"/>
              <w:rPr>
                <w:rFonts w:ascii="Gill Sans MT" w:hAnsi="Gill Sans MT" w:cs="Calibri"/>
                <w:b/>
                <w:bCs/>
                <w:color w:val="000000"/>
              </w:rPr>
            </w:pPr>
            <w:r w:rsidRPr="00994364">
              <w:rPr>
                <w:rFonts w:ascii="Gill Sans MT" w:hAnsi="Gill Sans MT" w:cs="Calibri"/>
                <w:b/>
                <w:bCs/>
                <w:color w:val="000000"/>
              </w:rPr>
              <w:t xml:space="preserve">Marge </w:t>
            </w:r>
          </w:p>
        </w:tc>
        <w:tc>
          <w:tcPr>
            <w:tcW w:w="936" w:type="pct"/>
            <w:tcBorders>
              <w:top w:val="single" w:sz="8" w:space="0" w:color="C0504D"/>
              <w:left w:val="single" w:sz="8" w:space="0" w:color="C0504D"/>
              <w:bottom w:val="single" w:sz="8" w:space="0" w:color="C0504D"/>
              <w:right w:val="single" w:sz="8" w:space="0" w:color="C0504D"/>
            </w:tcBorders>
            <w:shd w:val="clear" w:color="auto" w:fill="auto"/>
            <w:noWrap/>
            <w:hideMark/>
          </w:tcPr>
          <w:p w14:paraId="1F8E00A5" w14:textId="03206526" w:rsidR="00901646" w:rsidRPr="00994364" w:rsidRDefault="00901646" w:rsidP="00D41983">
            <w:pPr>
              <w:rPr>
                <w:rFonts w:ascii="Gill Sans MT" w:hAnsi="Gill Sans MT" w:cs="Calibri"/>
                <w:color w:val="000000"/>
              </w:rPr>
            </w:pPr>
            <w:r w:rsidRPr="00994364">
              <w:rPr>
                <w:rFonts w:ascii="Gill Sans MT" w:hAnsi="Gill Sans MT" w:cs="Calibri"/>
                <w:color w:val="000000"/>
              </w:rPr>
              <w:t xml:space="preserve">9 531,70   </w:t>
            </w:r>
          </w:p>
        </w:tc>
        <w:tc>
          <w:tcPr>
            <w:tcW w:w="512" w:type="pct"/>
            <w:tcBorders>
              <w:top w:val="single" w:sz="8" w:space="0" w:color="C0504D"/>
              <w:left w:val="single" w:sz="8" w:space="0" w:color="C0504D"/>
              <w:bottom w:val="single" w:sz="8" w:space="0" w:color="C0504D"/>
              <w:right w:val="single" w:sz="8" w:space="0" w:color="C0504D"/>
            </w:tcBorders>
            <w:shd w:val="clear" w:color="auto" w:fill="auto"/>
            <w:noWrap/>
            <w:hideMark/>
          </w:tcPr>
          <w:p w14:paraId="25BB809A" w14:textId="77777777" w:rsidR="00901646" w:rsidRPr="00994364" w:rsidRDefault="00901646" w:rsidP="00D41983">
            <w:pPr>
              <w:rPr>
                <w:rFonts w:ascii="Gill Sans MT" w:hAnsi="Gill Sans MT" w:cs="Calibri"/>
                <w:color w:val="000000"/>
              </w:rPr>
            </w:pPr>
            <w:r w:rsidRPr="00994364">
              <w:rPr>
                <w:rFonts w:ascii="Gill Sans MT" w:hAnsi="Gill Sans MT" w:cs="Calibri"/>
                <w:color w:val="000000"/>
              </w:rPr>
              <w:t>67%</w:t>
            </w:r>
          </w:p>
        </w:tc>
        <w:tc>
          <w:tcPr>
            <w:tcW w:w="856" w:type="pct"/>
            <w:tcBorders>
              <w:top w:val="single" w:sz="8" w:space="0" w:color="C0504D"/>
              <w:left w:val="single" w:sz="8" w:space="0" w:color="C0504D"/>
              <w:bottom w:val="single" w:sz="8" w:space="0" w:color="C0504D"/>
              <w:right w:val="single" w:sz="8" w:space="0" w:color="C0504D"/>
            </w:tcBorders>
            <w:shd w:val="clear" w:color="auto" w:fill="auto"/>
            <w:noWrap/>
            <w:hideMark/>
          </w:tcPr>
          <w:p w14:paraId="25416971" w14:textId="2858B6CE" w:rsidR="00901646" w:rsidRPr="00994364" w:rsidRDefault="00901646" w:rsidP="00D41983">
            <w:pPr>
              <w:rPr>
                <w:rFonts w:ascii="Gill Sans MT" w:hAnsi="Gill Sans MT" w:cs="Calibri"/>
                <w:color w:val="000000"/>
              </w:rPr>
            </w:pPr>
            <w:r w:rsidRPr="00994364">
              <w:rPr>
                <w:rFonts w:ascii="Gill Sans MT" w:hAnsi="Gill Sans MT" w:cs="Calibri"/>
                <w:color w:val="000000"/>
              </w:rPr>
              <w:t xml:space="preserve">26 541 971,82   </w:t>
            </w:r>
          </w:p>
        </w:tc>
        <w:tc>
          <w:tcPr>
            <w:tcW w:w="1129" w:type="pct"/>
            <w:tcBorders>
              <w:top w:val="single" w:sz="8" w:space="0" w:color="C0504D"/>
              <w:left w:val="single" w:sz="8" w:space="0" w:color="C0504D"/>
              <w:bottom w:val="single" w:sz="8" w:space="0" w:color="C0504D"/>
              <w:right w:val="single" w:sz="8" w:space="0" w:color="C0504D"/>
            </w:tcBorders>
            <w:shd w:val="clear" w:color="auto" w:fill="auto"/>
            <w:noWrap/>
            <w:hideMark/>
          </w:tcPr>
          <w:p w14:paraId="5976D131" w14:textId="3824CA5E" w:rsidR="00901646" w:rsidRPr="00994364" w:rsidRDefault="00901646" w:rsidP="00D41983">
            <w:pPr>
              <w:rPr>
                <w:rFonts w:ascii="Gill Sans MT" w:hAnsi="Gill Sans MT" w:cs="Calibri"/>
                <w:color w:val="000000"/>
              </w:rPr>
            </w:pPr>
            <w:r w:rsidRPr="00994364">
              <w:rPr>
                <w:rFonts w:ascii="Gill Sans MT" w:hAnsi="Gill Sans MT" w:cs="Calibri"/>
                <w:color w:val="000000"/>
              </w:rPr>
              <w:t xml:space="preserve">113 427,23   </w:t>
            </w:r>
          </w:p>
        </w:tc>
      </w:tr>
      <w:tr w:rsidR="002D1575" w:rsidRPr="00994364" w14:paraId="3C64F2EC" w14:textId="77777777" w:rsidTr="005C273A">
        <w:trPr>
          <w:trHeight w:val="19"/>
        </w:trPr>
        <w:tc>
          <w:tcPr>
            <w:tcW w:w="1567"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531A0365" w14:textId="77777777" w:rsidR="00901646" w:rsidRPr="00994364" w:rsidRDefault="00901646" w:rsidP="00D41983">
            <w:pPr>
              <w:jc w:val="both"/>
              <w:rPr>
                <w:rFonts w:ascii="Gill Sans MT" w:hAnsi="Gill Sans MT" w:cs="Calibri"/>
                <w:b/>
                <w:bCs/>
                <w:color w:val="000000"/>
              </w:rPr>
            </w:pPr>
            <w:r w:rsidRPr="00994364">
              <w:rPr>
                <w:rFonts w:ascii="Gill Sans MT" w:hAnsi="Gill Sans MT" w:cs="Calibri"/>
                <w:b/>
                <w:bCs/>
                <w:color w:val="000000"/>
              </w:rPr>
              <w:t xml:space="preserve">cout de production et distribution </w:t>
            </w:r>
          </w:p>
        </w:tc>
        <w:tc>
          <w:tcPr>
            <w:tcW w:w="936"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28010B84" w14:textId="63487122" w:rsidR="00901646" w:rsidRPr="00994364" w:rsidRDefault="00901646" w:rsidP="00D41983">
            <w:pPr>
              <w:rPr>
                <w:rFonts w:ascii="Gill Sans MT" w:hAnsi="Gill Sans MT" w:cs="Calibri"/>
                <w:color w:val="000000"/>
              </w:rPr>
            </w:pPr>
            <w:r w:rsidRPr="00994364">
              <w:rPr>
                <w:rFonts w:ascii="Gill Sans MT" w:hAnsi="Gill Sans MT" w:cs="Calibri"/>
                <w:color w:val="000000"/>
              </w:rPr>
              <w:t xml:space="preserve">4 694,89   </w:t>
            </w:r>
          </w:p>
        </w:tc>
        <w:tc>
          <w:tcPr>
            <w:tcW w:w="512"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4B2387EA" w14:textId="77777777" w:rsidR="00901646" w:rsidRPr="00994364" w:rsidRDefault="00901646" w:rsidP="00D41983">
            <w:pPr>
              <w:rPr>
                <w:rFonts w:ascii="Gill Sans MT" w:hAnsi="Gill Sans MT" w:cs="Calibri"/>
                <w:color w:val="000000"/>
              </w:rPr>
            </w:pPr>
            <w:r w:rsidRPr="00994364">
              <w:rPr>
                <w:rFonts w:ascii="Gill Sans MT" w:hAnsi="Gill Sans MT" w:cs="Calibri"/>
                <w:color w:val="000000"/>
              </w:rPr>
              <w:t>33%</w:t>
            </w:r>
          </w:p>
        </w:tc>
        <w:tc>
          <w:tcPr>
            <w:tcW w:w="856"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2D22085B" w14:textId="7FF46D84" w:rsidR="00901646" w:rsidRPr="00994364" w:rsidRDefault="00901646" w:rsidP="00D41983">
            <w:pPr>
              <w:rPr>
                <w:rFonts w:ascii="Gill Sans MT" w:hAnsi="Gill Sans MT" w:cs="Calibri"/>
                <w:color w:val="000000"/>
              </w:rPr>
            </w:pPr>
            <w:r w:rsidRPr="00994364">
              <w:rPr>
                <w:rFonts w:ascii="Gill Sans MT" w:hAnsi="Gill Sans MT" w:cs="Calibri"/>
                <w:color w:val="000000"/>
              </w:rPr>
              <w:t xml:space="preserve">13 073 377,09   </w:t>
            </w:r>
          </w:p>
        </w:tc>
        <w:tc>
          <w:tcPr>
            <w:tcW w:w="1129"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0DA75790" w14:textId="2CEAAA85" w:rsidR="00901646" w:rsidRPr="00994364" w:rsidRDefault="00901646" w:rsidP="00D41983">
            <w:pPr>
              <w:rPr>
                <w:rFonts w:ascii="Gill Sans MT" w:hAnsi="Gill Sans MT" w:cs="Calibri"/>
                <w:color w:val="000000"/>
              </w:rPr>
            </w:pPr>
            <w:r w:rsidRPr="00994364">
              <w:rPr>
                <w:rFonts w:ascii="Gill Sans MT" w:hAnsi="Gill Sans MT" w:cs="Calibri"/>
                <w:color w:val="000000"/>
              </w:rPr>
              <w:t xml:space="preserve"> 55 869,13   </w:t>
            </w:r>
          </w:p>
        </w:tc>
      </w:tr>
      <w:tr w:rsidR="002D1575" w:rsidRPr="00994364" w14:paraId="0650FC5C" w14:textId="77777777" w:rsidTr="005C273A">
        <w:trPr>
          <w:trHeight w:val="19"/>
        </w:trPr>
        <w:tc>
          <w:tcPr>
            <w:tcW w:w="1567" w:type="pct"/>
            <w:tcBorders>
              <w:top w:val="single" w:sz="8" w:space="0" w:color="C0504D"/>
              <w:left w:val="single" w:sz="8" w:space="0" w:color="C0504D"/>
              <w:bottom w:val="single" w:sz="8" w:space="0" w:color="C0504D"/>
              <w:right w:val="single" w:sz="8" w:space="0" w:color="C0504D"/>
            </w:tcBorders>
            <w:shd w:val="clear" w:color="auto" w:fill="auto"/>
            <w:noWrap/>
            <w:hideMark/>
          </w:tcPr>
          <w:p w14:paraId="07C82001" w14:textId="77777777" w:rsidR="00901646" w:rsidRPr="00994364" w:rsidRDefault="00901646" w:rsidP="00D41983">
            <w:pPr>
              <w:jc w:val="both"/>
              <w:rPr>
                <w:rFonts w:ascii="Gill Sans MT" w:hAnsi="Gill Sans MT" w:cs="Calibri"/>
                <w:b/>
                <w:bCs/>
                <w:color w:val="000000"/>
              </w:rPr>
            </w:pPr>
            <w:r w:rsidRPr="00994364">
              <w:rPr>
                <w:rFonts w:ascii="Gill Sans MT" w:hAnsi="Gill Sans MT" w:cs="Calibri"/>
                <w:b/>
                <w:bCs/>
                <w:color w:val="000000"/>
              </w:rPr>
              <w:t xml:space="preserve">MO et autres services </w:t>
            </w:r>
          </w:p>
        </w:tc>
        <w:tc>
          <w:tcPr>
            <w:tcW w:w="936" w:type="pct"/>
            <w:tcBorders>
              <w:top w:val="single" w:sz="8" w:space="0" w:color="C0504D"/>
              <w:left w:val="single" w:sz="8" w:space="0" w:color="C0504D"/>
              <w:bottom w:val="single" w:sz="8" w:space="0" w:color="C0504D"/>
              <w:right w:val="single" w:sz="8" w:space="0" w:color="C0504D"/>
            </w:tcBorders>
            <w:shd w:val="clear" w:color="auto" w:fill="auto"/>
            <w:noWrap/>
            <w:hideMark/>
          </w:tcPr>
          <w:p w14:paraId="238078CB" w14:textId="1C263FDE" w:rsidR="00901646" w:rsidRPr="00994364" w:rsidRDefault="00901646" w:rsidP="00D41983">
            <w:pPr>
              <w:rPr>
                <w:rFonts w:ascii="Gill Sans MT" w:hAnsi="Gill Sans MT" w:cs="Calibri"/>
                <w:color w:val="000000"/>
              </w:rPr>
            </w:pPr>
            <w:r w:rsidRPr="00994364">
              <w:rPr>
                <w:rFonts w:ascii="Gill Sans MT" w:hAnsi="Gill Sans MT" w:cs="Calibri"/>
                <w:color w:val="000000"/>
              </w:rPr>
              <w:t xml:space="preserve">995,86   </w:t>
            </w:r>
          </w:p>
        </w:tc>
        <w:tc>
          <w:tcPr>
            <w:tcW w:w="512" w:type="pct"/>
            <w:tcBorders>
              <w:top w:val="single" w:sz="8" w:space="0" w:color="C0504D"/>
              <w:left w:val="single" w:sz="8" w:space="0" w:color="C0504D"/>
              <w:bottom w:val="single" w:sz="8" w:space="0" w:color="C0504D"/>
              <w:right w:val="single" w:sz="8" w:space="0" w:color="C0504D"/>
            </w:tcBorders>
            <w:shd w:val="clear" w:color="auto" w:fill="auto"/>
            <w:noWrap/>
            <w:hideMark/>
          </w:tcPr>
          <w:p w14:paraId="12A6C097" w14:textId="77777777" w:rsidR="00901646" w:rsidRPr="00994364" w:rsidRDefault="00901646" w:rsidP="00D41983">
            <w:pPr>
              <w:rPr>
                <w:rFonts w:ascii="Gill Sans MT" w:hAnsi="Gill Sans MT" w:cs="Calibri"/>
                <w:color w:val="000000"/>
              </w:rPr>
            </w:pPr>
            <w:r w:rsidRPr="00994364">
              <w:rPr>
                <w:rFonts w:ascii="Gill Sans MT" w:hAnsi="Gill Sans MT" w:cs="Calibri"/>
                <w:color w:val="000000"/>
              </w:rPr>
              <w:t>7%</w:t>
            </w:r>
          </w:p>
        </w:tc>
        <w:tc>
          <w:tcPr>
            <w:tcW w:w="856" w:type="pct"/>
            <w:tcBorders>
              <w:top w:val="single" w:sz="8" w:space="0" w:color="C0504D"/>
              <w:left w:val="single" w:sz="8" w:space="0" w:color="C0504D"/>
              <w:bottom w:val="single" w:sz="8" w:space="0" w:color="C0504D"/>
              <w:right w:val="single" w:sz="8" w:space="0" w:color="C0504D"/>
            </w:tcBorders>
            <w:shd w:val="clear" w:color="auto" w:fill="auto"/>
            <w:noWrap/>
            <w:hideMark/>
          </w:tcPr>
          <w:p w14:paraId="22372737" w14:textId="48057232" w:rsidR="00901646" w:rsidRPr="00994364" w:rsidRDefault="00901646" w:rsidP="00D41983">
            <w:pPr>
              <w:rPr>
                <w:rFonts w:ascii="Gill Sans MT" w:hAnsi="Gill Sans MT" w:cs="Calibri"/>
                <w:color w:val="000000"/>
              </w:rPr>
            </w:pPr>
            <w:r w:rsidRPr="00994364">
              <w:rPr>
                <w:rFonts w:ascii="Gill Sans MT" w:hAnsi="Gill Sans MT" w:cs="Calibri"/>
                <w:color w:val="000000"/>
              </w:rPr>
              <w:t xml:space="preserve">2 773 070,80   </w:t>
            </w:r>
          </w:p>
        </w:tc>
        <w:tc>
          <w:tcPr>
            <w:tcW w:w="1129" w:type="pct"/>
            <w:tcBorders>
              <w:top w:val="single" w:sz="8" w:space="0" w:color="C0504D"/>
              <w:left w:val="single" w:sz="8" w:space="0" w:color="C0504D"/>
              <w:bottom w:val="single" w:sz="8" w:space="0" w:color="C0504D"/>
              <w:right w:val="single" w:sz="8" w:space="0" w:color="C0504D"/>
            </w:tcBorders>
            <w:shd w:val="clear" w:color="auto" w:fill="auto"/>
            <w:noWrap/>
            <w:hideMark/>
          </w:tcPr>
          <w:p w14:paraId="38E831F6" w14:textId="190A7519" w:rsidR="00901646" w:rsidRPr="00994364" w:rsidRDefault="00901646" w:rsidP="00D41983">
            <w:pPr>
              <w:rPr>
                <w:rFonts w:ascii="Gill Sans MT" w:hAnsi="Gill Sans MT" w:cs="Calibri"/>
                <w:color w:val="000000"/>
              </w:rPr>
            </w:pPr>
            <w:r w:rsidRPr="00994364">
              <w:rPr>
                <w:rFonts w:ascii="Gill Sans MT" w:hAnsi="Gill Sans MT" w:cs="Calibri"/>
                <w:color w:val="000000"/>
              </w:rPr>
              <w:t>11 850,73 (   21%)</w:t>
            </w:r>
          </w:p>
        </w:tc>
      </w:tr>
      <w:tr w:rsidR="002D1575" w:rsidRPr="00994364" w14:paraId="26CC9CFD" w14:textId="77777777" w:rsidTr="005C273A">
        <w:trPr>
          <w:trHeight w:val="19"/>
        </w:trPr>
        <w:tc>
          <w:tcPr>
            <w:tcW w:w="1567"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6BEE1C14" w14:textId="77777777" w:rsidR="00901646" w:rsidRPr="00994364" w:rsidRDefault="00901646" w:rsidP="00D41983">
            <w:pPr>
              <w:jc w:val="both"/>
              <w:rPr>
                <w:rFonts w:ascii="Gill Sans MT" w:hAnsi="Gill Sans MT" w:cs="Calibri"/>
                <w:b/>
                <w:bCs/>
                <w:color w:val="000000"/>
              </w:rPr>
            </w:pPr>
            <w:r w:rsidRPr="00994364">
              <w:rPr>
                <w:rFonts w:ascii="Gill Sans MT" w:hAnsi="Gill Sans MT" w:cs="Calibri"/>
                <w:b/>
                <w:bCs/>
                <w:color w:val="000000"/>
              </w:rPr>
              <w:t xml:space="preserve">Cout de matière </w:t>
            </w:r>
          </w:p>
        </w:tc>
        <w:tc>
          <w:tcPr>
            <w:tcW w:w="936"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28B8101F" w14:textId="06F4CF3D" w:rsidR="00901646" w:rsidRPr="00994364" w:rsidRDefault="00901646" w:rsidP="00D41983">
            <w:pPr>
              <w:rPr>
                <w:rFonts w:ascii="Gill Sans MT" w:hAnsi="Gill Sans MT" w:cs="Calibri"/>
                <w:color w:val="000000"/>
              </w:rPr>
            </w:pPr>
            <w:r w:rsidRPr="00994364">
              <w:rPr>
                <w:rFonts w:ascii="Gill Sans MT" w:hAnsi="Gill Sans MT" w:cs="Calibri"/>
                <w:color w:val="000000"/>
              </w:rPr>
              <w:t xml:space="preserve">3 272,11   </w:t>
            </w:r>
          </w:p>
        </w:tc>
        <w:tc>
          <w:tcPr>
            <w:tcW w:w="512"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384F3B9F" w14:textId="77777777" w:rsidR="00901646" w:rsidRPr="00994364" w:rsidRDefault="00901646" w:rsidP="00D41983">
            <w:pPr>
              <w:rPr>
                <w:rFonts w:ascii="Gill Sans MT" w:hAnsi="Gill Sans MT" w:cs="Calibri"/>
                <w:color w:val="000000"/>
              </w:rPr>
            </w:pPr>
            <w:r w:rsidRPr="00994364">
              <w:rPr>
                <w:rFonts w:ascii="Gill Sans MT" w:hAnsi="Gill Sans MT" w:cs="Calibri"/>
                <w:color w:val="000000"/>
              </w:rPr>
              <w:t>23%</w:t>
            </w:r>
          </w:p>
        </w:tc>
        <w:tc>
          <w:tcPr>
            <w:tcW w:w="856"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52AF0BBE" w14:textId="722580A4" w:rsidR="00901646" w:rsidRPr="00994364" w:rsidRDefault="00901646" w:rsidP="00D41983">
            <w:pPr>
              <w:rPr>
                <w:rFonts w:ascii="Gill Sans MT" w:hAnsi="Gill Sans MT" w:cs="Calibri"/>
                <w:color w:val="000000"/>
              </w:rPr>
            </w:pPr>
            <w:r w:rsidRPr="00994364">
              <w:rPr>
                <w:rFonts w:ascii="Gill Sans MT" w:hAnsi="Gill Sans MT" w:cs="Calibri"/>
                <w:color w:val="000000"/>
              </w:rPr>
              <w:t xml:space="preserve">9 111 514,38   </w:t>
            </w:r>
          </w:p>
        </w:tc>
        <w:tc>
          <w:tcPr>
            <w:tcW w:w="1129"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20624EB8" w14:textId="595F70FE" w:rsidR="00901646" w:rsidRPr="00994364" w:rsidRDefault="00901646" w:rsidP="00D41983">
            <w:pPr>
              <w:rPr>
                <w:rFonts w:ascii="Gill Sans MT" w:hAnsi="Gill Sans MT" w:cs="Calibri"/>
                <w:color w:val="000000"/>
              </w:rPr>
            </w:pPr>
            <w:r w:rsidRPr="00994364">
              <w:rPr>
                <w:rFonts w:ascii="Gill Sans MT" w:hAnsi="Gill Sans MT" w:cs="Calibri"/>
                <w:color w:val="000000"/>
              </w:rPr>
              <w:t xml:space="preserve">38 938,10 (69,7%)   </w:t>
            </w:r>
          </w:p>
        </w:tc>
      </w:tr>
      <w:tr w:rsidR="002D1575" w:rsidRPr="00994364" w14:paraId="1A4C09FB" w14:textId="77777777" w:rsidTr="005C273A">
        <w:trPr>
          <w:trHeight w:val="19"/>
        </w:trPr>
        <w:tc>
          <w:tcPr>
            <w:tcW w:w="1567" w:type="pct"/>
            <w:tcBorders>
              <w:top w:val="single" w:sz="8" w:space="0" w:color="C0504D"/>
              <w:left w:val="single" w:sz="8" w:space="0" w:color="C0504D"/>
              <w:bottom w:val="single" w:sz="8" w:space="0" w:color="C0504D"/>
              <w:right w:val="single" w:sz="8" w:space="0" w:color="C0504D"/>
            </w:tcBorders>
            <w:shd w:val="clear" w:color="auto" w:fill="auto"/>
            <w:noWrap/>
            <w:hideMark/>
          </w:tcPr>
          <w:p w14:paraId="12AF547A" w14:textId="77777777" w:rsidR="00901646" w:rsidRPr="00994364" w:rsidRDefault="00901646" w:rsidP="00D41983">
            <w:pPr>
              <w:jc w:val="both"/>
              <w:rPr>
                <w:rFonts w:ascii="Gill Sans MT" w:hAnsi="Gill Sans MT" w:cs="Calibri"/>
                <w:b/>
                <w:bCs/>
                <w:color w:val="000000"/>
              </w:rPr>
            </w:pPr>
            <w:r w:rsidRPr="00994364">
              <w:rPr>
                <w:rFonts w:ascii="Gill Sans MT" w:hAnsi="Gill Sans MT" w:cs="Calibri"/>
                <w:b/>
                <w:bCs/>
                <w:color w:val="000000"/>
              </w:rPr>
              <w:t>Communication  et distribution</w:t>
            </w:r>
          </w:p>
        </w:tc>
        <w:tc>
          <w:tcPr>
            <w:tcW w:w="936" w:type="pct"/>
            <w:tcBorders>
              <w:top w:val="single" w:sz="8" w:space="0" w:color="C0504D"/>
              <w:left w:val="single" w:sz="8" w:space="0" w:color="C0504D"/>
              <w:bottom w:val="single" w:sz="8" w:space="0" w:color="C0504D"/>
              <w:right w:val="single" w:sz="8" w:space="0" w:color="C0504D"/>
            </w:tcBorders>
            <w:shd w:val="clear" w:color="auto" w:fill="auto"/>
            <w:noWrap/>
            <w:hideMark/>
          </w:tcPr>
          <w:p w14:paraId="6B48997E" w14:textId="5D4589CB" w:rsidR="00901646" w:rsidRPr="00994364" w:rsidRDefault="00901646" w:rsidP="00D41983">
            <w:pPr>
              <w:rPr>
                <w:rFonts w:ascii="Gill Sans MT" w:hAnsi="Gill Sans MT" w:cs="Calibri"/>
                <w:color w:val="000000"/>
              </w:rPr>
            </w:pPr>
            <w:r w:rsidRPr="00994364">
              <w:rPr>
                <w:rFonts w:ascii="Gill Sans MT" w:hAnsi="Gill Sans MT" w:cs="Calibri"/>
                <w:color w:val="000000"/>
              </w:rPr>
              <w:t xml:space="preserve">426,92   </w:t>
            </w:r>
          </w:p>
        </w:tc>
        <w:tc>
          <w:tcPr>
            <w:tcW w:w="512" w:type="pct"/>
            <w:tcBorders>
              <w:top w:val="single" w:sz="8" w:space="0" w:color="C0504D"/>
              <w:left w:val="single" w:sz="8" w:space="0" w:color="C0504D"/>
              <w:bottom w:val="single" w:sz="8" w:space="0" w:color="C0504D"/>
              <w:right w:val="single" w:sz="8" w:space="0" w:color="C0504D"/>
            </w:tcBorders>
            <w:shd w:val="clear" w:color="auto" w:fill="auto"/>
            <w:noWrap/>
            <w:hideMark/>
          </w:tcPr>
          <w:p w14:paraId="5B357A6C" w14:textId="77777777" w:rsidR="00901646" w:rsidRPr="00994364" w:rsidRDefault="00901646" w:rsidP="00D41983">
            <w:pPr>
              <w:rPr>
                <w:rFonts w:ascii="Gill Sans MT" w:hAnsi="Gill Sans MT" w:cs="Calibri"/>
                <w:color w:val="000000"/>
              </w:rPr>
            </w:pPr>
            <w:r w:rsidRPr="00994364">
              <w:rPr>
                <w:rFonts w:ascii="Gill Sans MT" w:hAnsi="Gill Sans MT" w:cs="Calibri"/>
                <w:color w:val="000000"/>
              </w:rPr>
              <w:t>3%</w:t>
            </w:r>
          </w:p>
        </w:tc>
        <w:tc>
          <w:tcPr>
            <w:tcW w:w="856" w:type="pct"/>
            <w:tcBorders>
              <w:top w:val="single" w:sz="8" w:space="0" w:color="C0504D"/>
              <w:left w:val="single" w:sz="8" w:space="0" w:color="C0504D"/>
              <w:bottom w:val="single" w:sz="8" w:space="0" w:color="C0504D"/>
              <w:right w:val="single" w:sz="8" w:space="0" w:color="C0504D"/>
            </w:tcBorders>
            <w:shd w:val="clear" w:color="auto" w:fill="auto"/>
            <w:noWrap/>
            <w:hideMark/>
          </w:tcPr>
          <w:p w14:paraId="2DA6609F" w14:textId="5874378C" w:rsidR="00901646" w:rsidRPr="00994364" w:rsidRDefault="00901646" w:rsidP="00D41983">
            <w:pPr>
              <w:rPr>
                <w:rFonts w:ascii="Gill Sans MT" w:hAnsi="Gill Sans MT" w:cs="Calibri"/>
                <w:color w:val="000000"/>
              </w:rPr>
            </w:pPr>
            <w:r w:rsidRPr="00994364">
              <w:rPr>
                <w:rFonts w:ascii="Gill Sans MT" w:hAnsi="Gill Sans MT" w:cs="Calibri"/>
                <w:color w:val="000000"/>
              </w:rPr>
              <w:t xml:space="preserve">1 188 791,91   </w:t>
            </w:r>
          </w:p>
        </w:tc>
        <w:tc>
          <w:tcPr>
            <w:tcW w:w="1129" w:type="pct"/>
            <w:tcBorders>
              <w:top w:val="single" w:sz="8" w:space="0" w:color="C0504D"/>
              <w:left w:val="single" w:sz="8" w:space="0" w:color="C0504D"/>
              <w:bottom w:val="single" w:sz="8" w:space="0" w:color="C0504D"/>
              <w:right w:val="single" w:sz="8" w:space="0" w:color="C0504D"/>
            </w:tcBorders>
            <w:shd w:val="clear" w:color="auto" w:fill="auto"/>
            <w:noWrap/>
            <w:hideMark/>
          </w:tcPr>
          <w:p w14:paraId="62D57001" w14:textId="0E2E2EC9" w:rsidR="00901646" w:rsidRPr="00994364" w:rsidRDefault="00901646" w:rsidP="00D41983">
            <w:pPr>
              <w:rPr>
                <w:rFonts w:ascii="Gill Sans MT" w:hAnsi="Gill Sans MT" w:cs="Calibri"/>
                <w:color w:val="000000"/>
              </w:rPr>
            </w:pPr>
            <w:r w:rsidRPr="00994364">
              <w:rPr>
                <w:rFonts w:ascii="Gill Sans MT" w:hAnsi="Gill Sans MT" w:cs="Calibri"/>
                <w:color w:val="000000"/>
              </w:rPr>
              <w:t>5 080,31   (9,1%)</w:t>
            </w:r>
          </w:p>
        </w:tc>
      </w:tr>
    </w:tbl>
    <w:p w14:paraId="2013A384" w14:textId="77777777" w:rsidR="00E4302A" w:rsidRPr="00994364" w:rsidRDefault="00E4302A" w:rsidP="00340B11">
      <w:pPr>
        <w:pStyle w:val="Titre1"/>
        <w:ind w:hanging="1140"/>
        <w:jc w:val="both"/>
        <w:rPr>
          <w:rFonts w:ascii="Gill Sans MT" w:hAnsi="Gill Sans MT" w:cs="Segoe UI"/>
          <w:b w:val="0"/>
          <w:i/>
          <w:sz w:val="24"/>
          <w:szCs w:val="24"/>
          <w:lang w:val="fr-FR"/>
        </w:rPr>
      </w:pPr>
      <w:bookmarkStart w:id="309" w:name="_Toc20573658"/>
      <w:r w:rsidRPr="00994364">
        <w:rPr>
          <w:rFonts w:ascii="Gill Sans MT" w:hAnsi="Gill Sans MT" w:cs="Segoe UI"/>
          <w:b w:val="0"/>
          <w:i/>
          <w:sz w:val="24"/>
          <w:szCs w:val="24"/>
          <w:lang w:val="fr-FR"/>
        </w:rPr>
        <w:t>Source: consultant à partir des données de l’enquête des bénéficiaires, 2019</w:t>
      </w:r>
      <w:bookmarkEnd w:id="309"/>
    </w:p>
    <w:p w14:paraId="1C117B70" w14:textId="210DBC20" w:rsidR="000D165A" w:rsidRPr="00994364" w:rsidRDefault="00E4302A" w:rsidP="00E12C64">
      <w:pPr>
        <w:pStyle w:val="Paragraphedeliste"/>
        <w:numPr>
          <w:ilvl w:val="2"/>
          <w:numId w:val="34"/>
        </w:numPr>
        <w:spacing w:before="240"/>
        <w:jc w:val="both"/>
        <w:outlineLvl w:val="2"/>
        <w:rPr>
          <w:rFonts w:ascii="Gill Sans MT" w:hAnsi="Gill Sans MT" w:cs="Segoe UI"/>
          <w:b/>
          <w:lang w:val="fr-FR"/>
        </w:rPr>
      </w:pPr>
      <w:r w:rsidRPr="00994364">
        <w:rPr>
          <w:rFonts w:ascii="Gill Sans MT" w:hAnsi="Gill Sans MT" w:cs="Segoe UI"/>
          <w:b/>
          <w:lang w:val="fr-FR"/>
        </w:rPr>
        <w:t xml:space="preserve"> </w:t>
      </w:r>
      <w:bookmarkStart w:id="310" w:name="_Toc20573659"/>
      <w:proofErr w:type="spellStart"/>
      <w:r w:rsidRPr="00994364">
        <w:rPr>
          <w:rFonts w:ascii="Gill Sans MT" w:hAnsi="Gill Sans MT" w:cs="Segoe UI"/>
          <w:b/>
          <w:lang w:val="fr-FR"/>
        </w:rPr>
        <w:t>Amelioration</w:t>
      </w:r>
      <w:proofErr w:type="spellEnd"/>
      <w:r w:rsidRPr="00994364">
        <w:rPr>
          <w:rFonts w:ascii="Gill Sans MT" w:hAnsi="Gill Sans MT" w:cs="Segoe UI"/>
          <w:b/>
          <w:lang w:val="fr-FR"/>
        </w:rPr>
        <w:t xml:space="preserve"> des capacités d’investissement des artisans appuyés</w:t>
      </w:r>
      <w:bookmarkEnd w:id="310"/>
    </w:p>
    <w:p w14:paraId="0FFB2AEB" w14:textId="14617948" w:rsidR="000D165A" w:rsidRPr="00994364" w:rsidRDefault="00FA3533" w:rsidP="00340B11">
      <w:pPr>
        <w:pStyle w:val="Titre1"/>
        <w:jc w:val="both"/>
        <w:rPr>
          <w:rFonts w:ascii="Gill Sans MT" w:hAnsi="Gill Sans MT" w:cs="Segoe UI"/>
          <w:b w:val="0"/>
          <w:sz w:val="24"/>
          <w:szCs w:val="24"/>
          <w:lang w:val="fr-FR"/>
        </w:rPr>
      </w:pPr>
      <w:bookmarkStart w:id="311" w:name="_Toc20573660"/>
      <w:r w:rsidRPr="00994364">
        <w:rPr>
          <w:rFonts w:ascii="Gill Sans MT" w:hAnsi="Gill Sans MT" w:cs="Segoe UI"/>
          <w:b w:val="0"/>
          <w:sz w:val="24"/>
          <w:szCs w:val="24"/>
          <w:lang w:val="fr-FR"/>
        </w:rPr>
        <w:t>Tableau 8</w:t>
      </w:r>
      <w:r w:rsidR="005816E9" w:rsidRPr="00994364">
        <w:rPr>
          <w:rFonts w:ascii="Gill Sans MT" w:hAnsi="Gill Sans MT" w:cs="Segoe UI"/>
          <w:b w:val="0"/>
          <w:sz w:val="24"/>
          <w:szCs w:val="24"/>
          <w:lang w:val="fr-FR"/>
        </w:rPr>
        <w:t xml:space="preserve">: type d’investissement développé </w:t>
      </w:r>
      <w:proofErr w:type="spellStart"/>
      <w:r w:rsidR="005816E9" w:rsidRPr="00994364">
        <w:rPr>
          <w:rFonts w:ascii="Gill Sans MT" w:hAnsi="Gill Sans MT" w:cs="Segoe UI"/>
          <w:b w:val="0"/>
          <w:sz w:val="24"/>
          <w:szCs w:val="24"/>
          <w:lang w:val="fr-FR"/>
        </w:rPr>
        <w:t>grace</w:t>
      </w:r>
      <w:proofErr w:type="spellEnd"/>
      <w:r w:rsidR="005816E9" w:rsidRPr="00994364">
        <w:rPr>
          <w:rFonts w:ascii="Gill Sans MT" w:hAnsi="Gill Sans MT" w:cs="Segoe UI"/>
          <w:b w:val="0"/>
          <w:sz w:val="24"/>
          <w:szCs w:val="24"/>
          <w:lang w:val="fr-FR"/>
        </w:rPr>
        <w:t xml:space="preserve"> aux revenus tirés de l’artisanat</w:t>
      </w:r>
      <w:bookmarkEnd w:id="311"/>
    </w:p>
    <w:p w14:paraId="57FEA95C" w14:textId="51ACB989" w:rsidR="005816E9" w:rsidRPr="00994364" w:rsidRDefault="005816E9" w:rsidP="00340B11">
      <w:pPr>
        <w:suppressAutoHyphens/>
        <w:autoSpaceDN w:val="0"/>
        <w:jc w:val="both"/>
        <w:textAlignment w:val="baseline"/>
        <w:rPr>
          <w:rFonts w:ascii="Gill Sans MT" w:hAnsi="Gill Sans MT" w:cs="Segoe UI"/>
        </w:rPr>
      </w:pPr>
    </w:p>
    <w:tbl>
      <w:tblPr>
        <w:tblStyle w:val="TableauGrille6Couleur-Accentuation21"/>
        <w:tblW w:w="9634" w:type="dxa"/>
        <w:tblLayout w:type="fixed"/>
        <w:tblLook w:val="04A0" w:firstRow="1" w:lastRow="0" w:firstColumn="1" w:lastColumn="0" w:noHBand="0" w:noVBand="1"/>
      </w:tblPr>
      <w:tblGrid>
        <w:gridCol w:w="4531"/>
        <w:gridCol w:w="1701"/>
        <w:gridCol w:w="1418"/>
        <w:gridCol w:w="995"/>
        <w:gridCol w:w="989"/>
      </w:tblGrid>
      <w:tr w:rsidR="00C8233F" w:rsidRPr="00994364" w14:paraId="3DF9E804" w14:textId="77777777" w:rsidTr="00C8233F">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531" w:type="dxa"/>
            <w:hideMark/>
          </w:tcPr>
          <w:p w14:paraId="5B1705CC" w14:textId="7873E5DB" w:rsidR="00C8233F" w:rsidRPr="00994364" w:rsidRDefault="00C8233F">
            <w:pPr>
              <w:rPr>
                <w:rFonts w:ascii="Gill Sans MT" w:hAnsi="Gill Sans MT"/>
                <w:color w:val="auto"/>
                <w:sz w:val="20"/>
                <w:szCs w:val="20"/>
              </w:rPr>
            </w:pPr>
            <w:r w:rsidRPr="00994364">
              <w:rPr>
                <w:rFonts w:ascii="Gill Sans MT" w:hAnsi="Gill Sans MT"/>
                <w:color w:val="auto"/>
                <w:sz w:val="20"/>
                <w:szCs w:val="20"/>
              </w:rPr>
              <w:t xml:space="preserve">Indicateurs </w:t>
            </w:r>
          </w:p>
        </w:tc>
        <w:tc>
          <w:tcPr>
            <w:tcW w:w="1701" w:type="dxa"/>
            <w:noWrap/>
            <w:hideMark/>
          </w:tcPr>
          <w:p w14:paraId="1D465D05" w14:textId="77777777" w:rsidR="00C8233F" w:rsidRPr="00994364" w:rsidRDefault="00C8233F">
            <w:pPr>
              <w:jc w:val="both"/>
              <w:cnfStyle w:val="100000000000" w:firstRow="1" w:lastRow="0" w:firstColumn="0" w:lastColumn="0" w:oddVBand="0" w:evenVBand="0" w:oddHBand="0" w:evenHBand="0" w:firstRowFirstColumn="0" w:firstRowLastColumn="0" w:lastRowFirstColumn="0" w:lastRowLastColumn="0"/>
              <w:rPr>
                <w:rFonts w:ascii="Gill Sans MT" w:hAnsi="Gill Sans MT" w:cs="Calibri"/>
                <w:color w:val="auto"/>
              </w:rPr>
            </w:pPr>
            <w:r w:rsidRPr="00994364">
              <w:rPr>
                <w:rFonts w:ascii="Gill Sans MT" w:hAnsi="Gill Sans MT" w:cs="Calibri"/>
                <w:color w:val="auto"/>
              </w:rPr>
              <w:t xml:space="preserve">Montant Tous artisans </w:t>
            </w:r>
          </w:p>
        </w:tc>
        <w:tc>
          <w:tcPr>
            <w:tcW w:w="1418" w:type="dxa"/>
            <w:noWrap/>
            <w:hideMark/>
          </w:tcPr>
          <w:p w14:paraId="2F6B5099" w14:textId="77777777" w:rsidR="00C8233F" w:rsidRPr="00994364" w:rsidRDefault="00C8233F">
            <w:pPr>
              <w:cnfStyle w:val="100000000000" w:firstRow="1" w:lastRow="0" w:firstColumn="0" w:lastColumn="0" w:oddVBand="0" w:evenVBand="0" w:oddHBand="0" w:evenHBand="0" w:firstRowFirstColumn="0" w:firstRowLastColumn="0" w:lastRowFirstColumn="0" w:lastRowLastColumn="0"/>
              <w:rPr>
                <w:rFonts w:ascii="Gill Sans MT" w:hAnsi="Gill Sans MT" w:cs="Calibri"/>
                <w:color w:val="auto"/>
                <w:sz w:val="22"/>
                <w:szCs w:val="22"/>
              </w:rPr>
            </w:pPr>
            <w:r w:rsidRPr="00994364">
              <w:rPr>
                <w:rFonts w:ascii="Gill Sans MT" w:hAnsi="Gill Sans MT" w:cs="Calibri"/>
                <w:color w:val="auto"/>
                <w:sz w:val="22"/>
                <w:szCs w:val="22"/>
              </w:rPr>
              <w:t>Montant artisanes ( femmes )</w:t>
            </w:r>
          </w:p>
        </w:tc>
        <w:tc>
          <w:tcPr>
            <w:tcW w:w="995" w:type="dxa"/>
            <w:noWrap/>
            <w:hideMark/>
          </w:tcPr>
          <w:p w14:paraId="42FFD7DF" w14:textId="57A1700D" w:rsidR="00C8233F" w:rsidRPr="00994364" w:rsidRDefault="00C8233F">
            <w:pPr>
              <w:cnfStyle w:val="100000000000" w:firstRow="1" w:lastRow="0" w:firstColumn="0" w:lastColumn="0" w:oddVBand="0" w:evenVBand="0" w:oddHBand="0" w:evenHBand="0" w:firstRowFirstColumn="0" w:firstRowLastColumn="0" w:lastRowFirstColumn="0" w:lastRowLastColumn="0"/>
              <w:rPr>
                <w:rFonts w:ascii="Gill Sans MT" w:hAnsi="Gill Sans MT" w:cs="Calibri"/>
                <w:color w:val="auto"/>
                <w:sz w:val="22"/>
                <w:szCs w:val="22"/>
              </w:rPr>
            </w:pPr>
            <w:r w:rsidRPr="00994364">
              <w:rPr>
                <w:rFonts w:ascii="Gill Sans MT" w:hAnsi="Gill Sans MT" w:cs="Calibri"/>
                <w:color w:val="auto"/>
                <w:sz w:val="22"/>
                <w:szCs w:val="22"/>
              </w:rPr>
              <w:t>Homme et femmes  en %</w:t>
            </w:r>
          </w:p>
        </w:tc>
        <w:tc>
          <w:tcPr>
            <w:tcW w:w="989" w:type="dxa"/>
            <w:noWrap/>
            <w:hideMark/>
          </w:tcPr>
          <w:p w14:paraId="6C095B21" w14:textId="1165E4DD" w:rsidR="00C8233F" w:rsidRPr="00994364" w:rsidRDefault="00C8233F">
            <w:pPr>
              <w:cnfStyle w:val="100000000000" w:firstRow="1" w:lastRow="0" w:firstColumn="0" w:lastColumn="0" w:oddVBand="0" w:evenVBand="0" w:oddHBand="0" w:evenHBand="0" w:firstRowFirstColumn="0" w:firstRowLastColumn="0" w:lastRowFirstColumn="0" w:lastRowLastColumn="0"/>
              <w:rPr>
                <w:rFonts w:ascii="Gill Sans MT" w:hAnsi="Gill Sans MT" w:cs="Calibri"/>
                <w:color w:val="auto"/>
                <w:sz w:val="22"/>
                <w:szCs w:val="22"/>
              </w:rPr>
            </w:pPr>
            <w:r w:rsidRPr="00994364">
              <w:rPr>
                <w:rFonts w:ascii="Gill Sans MT" w:hAnsi="Gill Sans MT" w:cs="Calibri"/>
                <w:color w:val="auto"/>
                <w:sz w:val="22"/>
                <w:szCs w:val="22"/>
              </w:rPr>
              <w:t>Femmes  en %</w:t>
            </w:r>
          </w:p>
        </w:tc>
      </w:tr>
      <w:tr w:rsidR="00C8233F" w:rsidRPr="00994364" w14:paraId="41D4051D" w14:textId="77777777" w:rsidTr="00C8233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531" w:type="dxa"/>
            <w:hideMark/>
          </w:tcPr>
          <w:p w14:paraId="3746B200" w14:textId="3EFEE793" w:rsidR="00C8233F" w:rsidRPr="00994364" w:rsidRDefault="00C8233F">
            <w:pPr>
              <w:rPr>
                <w:rFonts w:ascii="Gill Sans MT" w:hAnsi="Gill Sans MT" w:cs="Calibri"/>
                <w:color w:val="auto"/>
              </w:rPr>
            </w:pPr>
            <w:r w:rsidRPr="00994364">
              <w:rPr>
                <w:rFonts w:ascii="Gill Sans MT" w:hAnsi="Gill Sans MT" w:cs="Calibri"/>
                <w:color w:val="auto"/>
              </w:rPr>
              <w:t xml:space="preserve">Revenu </w:t>
            </w:r>
            <w:r w:rsidR="009E5765" w:rsidRPr="00994364">
              <w:rPr>
                <w:rFonts w:ascii="Gill Sans MT" w:hAnsi="Gill Sans MT" w:cs="Calibri"/>
                <w:color w:val="auto"/>
              </w:rPr>
              <w:t xml:space="preserve">brut </w:t>
            </w:r>
            <w:r w:rsidRPr="00994364">
              <w:rPr>
                <w:rFonts w:ascii="Gill Sans MT" w:hAnsi="Gill Sans MT" w:cs="Calibri"/>
                <w:color w:val="auto"/>
              </w:rPr>
              <w:t xml:space="preserve">par artisan </w:t>
            </w:r>
          </w:p>
        </w:tc>
        <w:tc>
          <w:tcPr>
            <w:tcW w:w="1701" w:type="dxa"/>
            <w:noWrap/>
            <w:hideMark/>
          </w:tcPr>
          <w:p w14:paraId="2E278DF5" w14:textId="77777777" w:rsidR="00C8233F" w:rsidRPr="00994364" w:rsidRDefault="00C8233F" w:rsidP="00C8233F">
            <w:pPr>
              <w:cnfStyle w:val="000000100000" w:firstRow="0" w:lastRow="0" w:firstColumn="0" w:lastColumn="0" w:oddVBand="0" w:evenVBand="0" w:oddHBand="1" w:evenHBand="0" w:firstRowFirstColumn="0" w:firstRowLastColumn="0" w:lastRowFirstColumn="0" w:lastRowLastColumn="0"/>
              <w:rPr>
                <w:rFonts w:ascii="Gill Sans MT" w:hAnsi="Gill Sans MT" w:cs="Calibri"/>
                <w:color w:val="auto"/>
                <w:sz w:val="22"/>
                <w:szCs w:val="22"/>
              </w:rPr>
            </w:pPr>
            <w:r w:rsidRPr="00994364">
              <w:rPr>
                <w:rFonts w:ascii="Gill Sans MT" w:hAnsi="Gill Sans MT" w:cs="Calibri"/>
                <w:color w:val="auto"/>
                <w:sz w:val="22"/>
                <w:szCs w:val="22"/>
              </w:rPr>
              <w:t>169 296,36</w:t>
            </w:r>
          </w:p>
        </w:tc>
        <w:tc>
          <w:tcPr>
            <w:tcW w:w="1418" w:type="dxa"/>
            <w:noWrap/>
            <w:hideMark/>
          </w:tcPr>
          <w:p w14:paraId="3E7DAF52" w14:textId="77777777" w:rsidR="00C8233F" w:rsidRPr="00994364" w:rsidRDefault="00C8233F">
            <w:pPr>
              <w:jc w:val="right"/>
              <w:cnfStyle w:val="000000100000" w:firstRow="0" w:lastRow="0" w:firstColumn="0" w:lastColumn="0" w:oddVBand="0" w:evenVBand="0" w:oddHBand="1" w:evenHBand="0" w:firstRowFirstColumn="0" w:firstRowLastColumn="0" w:lastRowFirstColumn="0" w:lastRowLastColumn="0"/>
              <w:rPr>
                <w:rFonts w:ascii="Gill Sans MT" w:hAnsi="Gill Sans MT" w:cs="Calibri"/>
                <w:color w:val="auto"/>
                <w:sz w:val="22"/>
                <w:szCs w:val="22"/>
              </w:rPr>
            </w:pPr>
          </w:p>
        </w:tc>
        <w:tc>
          <w:tcPr>
            <w:tcW w:w="995" w:type="dxa"/>
            <w:noWrap/>
            <w:hideMark/>
          </w:tcPr>
          <w:p w14:paraId="76BBA2EB" w14:textId="77777777" w:rsidR="00C8233F" w:rsidRPr="00994364" w:rsidRDefault="00C8233F">
            <w:pPr>
              <w:cnfStyle w:val="000000100000" w:firstRow="0" w:lastRow="0" w:firstColumn="0" w:lastColumn="0" w:oddVBand="0" w:evenVBand="0" w:oddHBand="1" w:evenHBand="0" w:firstRowFirstColumn="0" w:firstRowLastColumn="0" w:lastRowFirstColumn="0" w:lastRowLastColumn="0"/>
              <w:rPr>
                <w:rFonts w:ascii="Gill Sans MT" w:hAnsi="Gill Sans MT"/>
                <w:color w:val="auto"/>
                <w:sz w:val="20"/>
                <w:szCs w:val="20"/>
              </w:rPr>
            </w:pPr>
          </w:p>
        </w:tc>
        <w:tc>
          <w:tcPr>
            <w:tcW w:w="989" w:type="dxa"/>
            <w:noWrap/>
            <w:hideMark/>
          </w:tcPr>
          <w:p w14:paraId="1766122D" w14:textId="77777777" w:rsidR="00C8233F" w:rsidRPr="00994364" w:rsidRDefault="00C8233F">
            <w:pPr>
              <w:cnfStyle w:val="000000100000" w:firstRow="0" w:lastRow="0" w:firstColumn="0" w:lastColumn="0" w:oddVBand="0" w:evenVBand="0" w:oddHBand="1" w:evenHBand="0" w:firstRowFirstColumn="0" w:firstRowLastColumn="0" w:lastRowFirstColumn="0" w:lastRowLastColumn="0"/>
              <w:rPr>
                <w:rFonts w:ascii="Gill Sans MT" w:hAnsi="Gill Sans MT"/>
                <w:color w:val="auto"/>
                <w:sz w:val="20"/>
                <w:szCs w:val="20"/>
              </w:rPr>
            </w:pPr>
          </w:p>
        </w:tc>
      </w:tr>
      <w:tr w:rsidR="00C8233F" w:rsidRPr="00994364" w14:paraId="5E60DD18" w14:textId="77777777" w:rsidTr="00C8233F">
        <w:trPr>
          <w:trHeight w:val="57"/>
        </w:trPr>
        <w:tc>
          <w:tcPr>
            <w:cnfStyle w:val="001000000000" w:firstRow="0" w:lastRow="0" w:firstColumn="1" w:lastColumn="0" w:oddVBand="0" w:evenVBand="0" w:oddHBand="0" w:evenHBand="0" w:firstRowFirstColumn="0" w:firstRowLastColumn="0" w:lastRowFirstColumn="0" w:lastRowLastColumn="0"/>
            <w:tcW w:w="4531" w:type="dxa"/>
            <w:hideMark/>
          </w:tcPr>
          <w:p w14:paraId="7DD50F49" w14:textId="77777777" w:rsidR="00C8233F" w:rsidRPr="00994364" w:rsidRDefault="00C8233F">
            <w:pPr>
              <w:rPr>
                <w:rFonts w:ascii="Gill Sans MT" w:hAnsi="Gill Sans MT" w:cs="Calibri"/>
                <w:color w:val="auto"/>
              </w:rPr>
            </w:pPr>
            <w:r w:rsidRPr="00994364">
              <w:rPr>
                <w:rFonts w:ascii="Gill Sans MT" w:hAnsi="Gill Sans MT" w:cs="Calibri"/>
                <w:color w:val="auto"/>
              </w:rPr>
              <w:t xml:space="preserve">Revenu par coopératives </w:t>
            </w:r>
          </w:p>
        </w:tc>
        <w:tc>
          <w:tcPr>
            <w:tcW w:w="1701" w:type="dxa"/>
            <w:noWrap/>
            <w:hideMark/>
          </w:tcPr>
          <w:p w14:paraId="71B856FB" w14:textId="35A506F4" w:rsidR="00C8233F" w:rsidRPr="00994364" w:rsidRDefault="00C8233F" w:rsidP="00C8233F">
            <w:pPr>
              <w:cnfStyle w:val="000000000000" w:firstRow="0" w:lastRow="0" w:firstColumn="0" w:lastColumn="0" w:oddVBand="0" w:evenVBand="0" w:oddHBand="0" w:evenHBand="0" w:firstRowFirstColumn="0" w:firstRowLastColumn="0" w:lastRowFirstColumn="0" w:lastRowLastColumn="0"/>
              <w:rPr>
                <w:rFonts w:ascii="Gill Sans MT" w:hAnsi="Gill Sans MT" w:cs="Calibri"/>
                <w:color w:val="auto"/>
                <w:sz w:val="22"/>
                <w:szCs w:val="22"/>
              </w:rPr>
            </w:pPr>
            <w:r w:rsidRPr="00994364">
              <w:rPr>
                <w:rFonts w:ascii="Gill Sans MT" w:hAnsi="Gill Sans MT" w:cs="Calibri"/>
                <w:color w:val="auto"/>
                <w:sz w:val="22"/>
                <w:szCs w:val="22"/>
              </w:rPr>
              <w:t xml:space="preserve">2 641 023,2      </w:t>
            </w:r>
          </w:p>
        </w:tc>
        <w:tc>
          <w:tcPr>
            <w:tcW w:w="1418" w:type="dxa"/>
            <w:noWrap/>
            <w:hideMark/>
          </w:tcPr>
          <w:p w14:paraId="47EDD7F0" w14:textId="77777777" w:rsidR="00C8233F" w:rsidRPr="00994364" w:rsidRDefault="00C8233F" w:rsidP="00C8233F">
            <w:pPr>
              <w:jc w:val="both"/>
              <w:cnfStyle w:val="000000000000" w:firstRow="0" w:lastRow="0" w:firstColumn="0" w:lastColumn="0" w:oddVBand="0" w:evenVBand="0" w:oddHBand="0" w:evenHBand="0" w:firstRowFirstColumn="0" w:firstRowLastColumn="0" w:lastRowFirstColumn="0" w:lastRowLastColumn="0"/>
              <w:rPr>
                <w:rFonts w:ascii="Gill Sans MT" w:hAnsi="Gill Sans MT" w:cs="Calibri"/>
                <w:color w:val="auto"/>
                <w:sz w:val="22"/>
                <w:szCs w:val="22"/>
              </w:rPr>
            </w:pPr>
          </w:p>
        </w:tc>
        <w:tc>
          <w:tcPr>
            <w:tcW w:w="995" w:type="dxa"/>
            <w:noWrap/>
            <w:hideMark/>
          </w:tcPr>
          <w:p w14:paraId="0A81FCAA" w14:textId="77777777" w:rsidR="00C8233F" w:rsidRPr="00994364" w:rsidRDefault="00C8233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sz w:val="20"/>
                <w:szCs w:val="20"/>
              </w:rPr>
            </w:pPr>
          </w:p>
        </w:tc>
        <w:tc>
          <w:tcPr>
            <w:tcW w:w="989" w:type="dxa"/>
            <w:noWrap/>
            <w:hideMark/>
          </w:tcPr>
          <w:p w14:paraId="37C6BD81" w14:textId="77777777" w:rsidR="00C8233F" w:rsidRPr="00994364" w:rsidRDefault="00C8233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sz w:val="20"/>
                <w:szCs w:val="20"/>
              </w:rPr>
            </w:pPr>
          </w:p>
        </w:tc>
      </w:tr>
      <w:tr w:rsidR="00E7463D" w:rsidRPr="00994364" w14:paraId="30E743D1" w14:textId="77777777" w:rsidTr="006777B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531" w:type="dxa"/>
            <w:hideMark/>
          </w:tcPr>
          <w:p w14:paraId="450EDCC0" w14:textId="77777777" w:rsidR="00E7463D" w:rsidRPr="00994364" w:rsidRDefault="00E7463D" w:rsidP="00E7463D">
            <w:pPr>
              <w:rPr>
                <w:rFonts w:ascii="Gill Sans MT" w:hAnsi="Gill Sans MT" w:cs="Calibri"/>
                <w:color w:val="auto"/>
              </w:rPr>
            </w:pPr>
            <w:proofErr w:type="spellStart"/>
            <w:r w:rsidRPr="00994364">
              <w:rPr>
                <w:rFonts w:ascii="Gill Sans MT" w:hAnsi="Gill Sans MT" w:cs="Calibri"/>
                <w:color w:val="auto"/>
              </w:rPr>
              <w:t>Ivnvestissement</w:t>
            </w:r>
            <w:proofErr w:type="spellEnd"/>
            <w:r w:rsidRPr="00994364">
              <w:rPr>
                <w:rFonts w:ascii="Gill Sans MT" w:hAnsi="Gill Sans MT" w:cs="Calibri"/>
                <w:color w:val="auto"/>
              </w:rPr>
              <w:t xml:space="preserve"> annuel par artisan </w:t>
            </w:r>
          </w:p>
        </w:tc>
        <w:tc>
          <w:tcPr>
            <w:tcW w:w="1701" w:type="dxa"/>
            <w:noWrap/>
            <w:hideMark/>
          </w:tcPr>
          <w:p w14:paraId="66379554" w14:textId="68E837CA" w:rsidR="00E7463D" w:rsidRPr="00994364" w:rsidRDefault="00E7463D" w:rsidP="00E7463D">
            <w:pPr>
              <w:cnfStyle w:val="000000100000" w:firstRow="0" w:lastRow="0" w:firstColumn="0" w:lastColumn="0" w:oddVBand="0" w:evenVBand="0" w:oddHBand="1" w:evenHBand="0" w:firstRowFirstColumn="0" w:firstRowLastColumn="0" w:lastRowFirstColumn="0" w:lastRowLastColumn="0"/>
              <w:rPr>
                <w:rFonts w:ascii="Gill Sans MT" w:hAnsi="Gill Sans MT" w:cs="Calibri"/>
                <w:color w:val="auto"/>
                <w:sz w:val="22"/>
                <w:szCs w:val="22"/>
              </w:rPr>
            </w:pPr>
            <w:r w:rsidRPr="00994364">
              <w:rPr>
                <w:rFonts w:ascii="Gill Sans MT" w:hAnsi="Gill Sans MT" w:cs="Calibri"/>
                <w:color w:val="auto"/>
                <w:sz w:val="22"/>
                <w:szCs w:val="22"/>
              </w:rPr>
              <w:t>73 415,35</w:t>
            </w:r>
          </w:p>
        </w:tc>
        <w:tc>
          <w:tcPr>
            <w:tcW w:w="1418" w:type="dxa"/>
            <w:noWrap/>
            <w:hideMark/>
          </w:tcPr>
          <w:p w14:paraId="7D68A0B6" w14:textId="4462160D" w:rsidR="00E7463D" w:rsidRPr="00994364" w:rsidRDefault="00E7463D" w:rsidP="00E7463D">
            <w:pPr>
              <w:cnfStyle w:val="000000100000" w:firstRow="0" w:lastRow="0" w:firstColumn="0" w:lastColumn="0" w:oddVBand="0" w:evenVBand="0" w:oddHBand="1" w:evenHBand="0" w:firstRowFirstColumn="0" w:firstRowLastColumn="0" w:lastRowFirstColumn="0" w:lastRowLastColumn="0"/>
              <w:rPr>
                <w:rFonts w:ascii="Gill Sans MT" w:hAnsi="Gill Sans MT" w:cs="Calibri"/>
                <w:color w:val="auto"/>
                <w:sz w:val="22"/>
                <w:szCs w:val="22"/>
              </w:rPr>
            </w:pPr>
            <w:r w:rsidRPr="00994364">
              <w:rPr>
                <w:rFonts w:ascii="Gill Sans MT" w:hAnsi="Gill Sans MT" w:cs="Calibri"/>
                <w:color w:val="auto"/>
                <w:sz w:val="22"/>
                <w:szCs w:val="22"/>
              </w:rPr>
              <w:t xml:space="preserve">82 379,4      </w:t>
            </w:r>
          </w:p>
        </w:tc>
        <w:tc>
          <w:tcPr>
            <w:tcW w:w="995" w:type="dxa"/>
            <w:noWrap/>
            <w:vAlign w:val="bottom"/>
            <w:hideMark/>
          </w:tcPr>
          <w:p w14:paraId="31EA6738" w14:textId="4B635261" w:rsidR="00E7463D" w:rsidRPr="00994364" w:rsidRDefault="00E7463D" w:rsidP="00E7463D">
            <w:pPr>
              <w:cnfStyle w:val="000000100000" w:firstRow="0" w:lastRow="0" w:firstColumn="0" w:lastColumn="0" w:oddVBand="0" w:evenVBand="0" w:oddHBand="1" w:evenHBand="0" w:firstRowFirstColumn="0" w:firstRowLastColumn="0" w:lastRowFirstColumn="0" w:lastRowLastColumn="0"/>
              <w:rPr>
                <w:rFonts w:ascii="Gill Sans MT" w:hAnsi="Gill Sans MT" w:cs="Calibri"/>
                <w:color w:val="auto"/>
                <w:sz w:val="22"/>
                <w:szCs w:val="22"/>
              </w:rPr>
            </w:pPr>
          </w:p>
        </w:tc>
        <w:tc>
          <w:tcPr>
            <w:tcW w:w="989" w:type="dxa"/>
            <w:noWrap/>
            <w:vAlign w:val="bottom"/>
            <w:hideMark/>
          </w:tcPr>
          <w:p w14:paraId="0886A7FD" w14:textId="3C5C280F" w:rsidR="00E7463D" w:rsidRPr="00994364" w:rsidRDefault="00E7463D" w:rsidP="00E7463D">
            <w:pPr>
              <w:cnfStyle w:val="000000100000" w:firstRow="0" w:lastRow="0" w:firstColumn="0" w:lastColumn="0" w:oddVBand="0" w:evenVBand="0" w:oddHBand="1" w:evenHBand="0" w:firstRowFirstColumn="0" w:firstRowLastColumn="0" w:lastRowFirstColumn="0" w:lastRowLastColumn="0"/>
              <w:rPr>
                <w:rFonts w:ascii="Gill Sans MT" w:hAnsi="Gill Sans MT"/>
                <w:color w:val="auto"/>
                <w:sz w:val="20"/>
                <w:szCs w:val="20"/>
              </w:rPr>
            </w:pPr>
          </w:p>
        </w:tc>
      </w:tr>
      <w:tr w:rsidR="00E7463D" w:rsidRPr="00994364" w14:paraId="2646B732" w14:textId="77777777" w:rsidTr="006777B4">
        <w:trPr>
          <w:trHeight w:val="57"/>
        </w:trPr>
        <w:tc>
          <w:tcPr>
            <w:cnfStyle w:val="001000000000" w:firstRow="0" w:lastRow="0" w:firstColumn="1" w:lastColumn="0" w:oddVBand="0" w:evenVBand="0" w:oddHBand="0" w:evenHBand="0" w:firstRowFirstColumn="0" w:firstRowLastColumn="0" w:lastRowFirstColumn="0" w:lastRowLastColumn="0"/>
            <w:tcW w:w="4531" w:type="dxa"/>
            <w:hideMark/>
          </w:tcPr>
          <w:p w14:paraId="5E114AEC" w14:textId="77777777" w:rsidR="00E7463D" w:rsidRPr="00994364" w:rsidRDefault="00E7463D" w:rsidP="00E7463D">
            <w:pPr>
              <w:rPr>
                <w:rFonts w:ascii="Gill Sans MT" w:hAnsi="Gill Sans MT" w:cs="Calibri"/>
                <w:color w:val="auto"/>
              </w:rPr>
            </w:pPr>
            <w:r w:rsidRPr="00994364">
              <w:rPr>
                <w:rFonts w:ascii="Gill Sans MT" w:hAnsi="Gill Sans MT" w:cs="Calibri"/>
                <w:color w:val="auto"/>
              </w:rPr>
              <w:t xml:space="preserve">Investissement agricole </w:t>
            </w:r>
          </w:p>
        </w:tc>
        <w:tc>
          <w:tcPr>
            <w:tcW w:w="1701" w:type="dxa"/>
            <w:noWrap/>
            <w:hideMark/>
          </w:tcPr>
          <w:p w14:paraId="587424A9" w14:textId="77777777" w:rsidR="00E7463D" w:rsidRPr="00994364" w:rsidRDefault="00E7463D" w:rsidP="00E7463D">
            <w:pPr>
              <w:cnfStyle w:val="000000000000" w:firstRow="0" w:lastRow="0" w:firstColumn="0" w:lastColumn="0" w:oddVBand="0" w:evenVBand="0" w:oddHBand="0" w:evenHBand="0" w:firstRowFirstColumn="0" w:firstRowLastColumn="0" w:lastRowFirstColumn="0" w:lastRowLastColumn="0"/>
              <w:rPr>
                <w:rFonts w:ascii="Gill Sans MT" w:hAnsi="Gill Sans MT" w:cs="Calibri"/>
                <w:color w:val="auto"/>
                <w:sz w:val="22"/>
                <w:szCs w:val="22"/>
              </w:rPr>
            </w:pPr>
            <w:r w:rsidRPr="00994364">
              <w:rPr>
                <w:rFonts w:ascii="Gill Sans MT" w:hAnsi="Gill Sans MT" w:cs="Calibri"/>
                <w:color w:val="auto"/>
                <w:sz w:val="22"/>
                <w:szCs w:val="22"/>
              </w:rPr>
              <w:t>17 943,44</w:t>
            </w:r>
          </w:p>
        </w:tc>
        <w:tc>
          <w:tcPr>
            <w:tcW w:w="1418" w:type="dxa"/>
            <w:noWrap/>
            <w:hideMark/>
          </w:tcPr>
          <w:p w14:paraId="7AAF5AEE" w14:textId="4ED04EFD" w:rsidR="00E7463D" w:rsidRPr="00994364" w:rsidRDefault="00E7463D" w:rsidP="00E7463D">
            <w:pPr>
              <w:cnfStyle w:val="000000000000" w:firstRow="0" w:lastRow="0" w:firstColumn="0" w:lastColumn="0" w:oddVBand="0" w:evenVBand="0" w:oddHBand="0" w:evenHBand="0" w:firstRowFirstColumn="0" w:firstRowLastColumn="0" w:lastRowFirstColumn="0" w:lastRowLastColumn="0"/>
              <w:rPr>
                <w:rFonts w:ascii="Gill Sans MT" w:hAnsi="Gill Sans MT" w:cs="Calibri"/>
                <w:color w:val="auto"/>
                <w:sz w:val="22"/>
                <w:szCs w:val="22"/>
              </w:rPr>
            </w:pPr>
            <w:r w:rsidRPr="00994364">
              <w:rPr>
                <w:rFonts w:ascii="Gill Sans MT" w:hAnsi="Gill Sans MT" w:cs="Calibri"/>
                <w:color w:val="auto"/>
                <w:sz w:val="22"/>
                <w:szCs w:val="22"/>
              </w:rPr>
              <w:t xml:space="preserve">16 377                                                  </w:t>
            </w:r>
          </w:p>
        </w:tc>
        <w:tc>
          <w:tcPr>
            <w:tcW w:w="995" w:type="dxa"/>
            <w:noWrap/>
            <w:vAlign w:val="bottom"/>
            <w:hideMark/>
          </w:tcPr>
          <w:p w14:paraId="3440601C" w14:textId="600331A2" w:rsidR="00E7463D" w:rsidRPr="00994364" w:rsidRDefault="00E7463D" w:rsidP="00E7463D">
            <w:pPr>
              <w:cnfStyle w:val="000000000000" w:firstRow="0" w:lastRow="0" w:firstColumn="0" w:lastColumn="0" w:oddVBand="0" w:evenVBand="0" w:oddHBand="0" w:evenHBand="0" w:firstRowFirstColumn="0" w:firstRowLastColumn="0" w:lastRowFirstColumn="0" w:lastRowLastColumn="0"/>
              <w:rPr>
                <w:rFonts w:ascii="Gill Sans MT" w:hAnsi="Gill Sans MT" w:cs="Calibri"/>
                <w:color w:val="auto"/>
                <w:sz w:val="22"/>
                <w:szCs w:val="22"/>
              </w:rPr>
            </w:pPr>
            <w:r w:rsidRPr="00994364">
              <w:rPr>
                <w:rFonts w:ascii="Gill Sans MT" w:hAnsi="Gill Sans MT" w:cs="Calibri"/>
                <w:color w:val="000000"/>
                <w:sz w:val="22"/>
                <w:szCs w:val="22"/>
              </w:rPr>
              <w:t>68,3</w:t>
            </w:r>
          </w:p>
        </w:tc>
        <w:tc>
          <w:tcPr>
            <w:tcW w:w="989" w:type="dxa"/>
            <w:noWrap/>
            <w:vAlign w:val="bottom"/>
            <w:hideMark/>
          </w:tcPr>
          <w:p w14:paraId="24B3F18F" w14:textId="7593EE10" w:rsidR="00E7463D" w:rsidRPr="00994364" w:rsidRDefault="00E7463D" w:rsidP="00E746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sz w:val="20"/>
                <w:szCs w:val="20"/>
              </w:rPr>
            </w:pPr>
            <w:r w:rsidRPr="00994364">
              <w:rPr>
                <w:rFonts w:ascii="Gill Sans MT" w:hAnsi="Gill Sans MT" w:cs="Calibri"/>
                <w:color w:val="000000"/>
                <w:sz w:val="22"/>
                <w:szCs w:val="22"/>
              </w:rPr>
              <w:t>72,3</w:t>
            </w:r>
          </w:p>
        </w:tc>
      </w:tr>
      <w:tr w:rsidR="00C8233F" w:rsidRPr="00994364" w14:paraId="50006F65" w14:textId="77777777" w:rsidTr="00C8233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531" w:type="dxa"/>
            <w:hideMark/>
          </w:tcPr>
          <w:p w14:paraId="01EEAE24" w14:textId="77777777" w:rsidR="00C8233F" w:rsidRPr="00994364" w:rsidRDefault="00C8233F">
            <w:pPr>
              <w:rPr>
                <w:rFonts w:ascii="Gill Sans MT" w:hAnsi="Gill Sans MT" w:cs="Calibri"/>
                <w:color w:val="auto"/>
              </w:rPr>
            </w:pPr>
            <w:r w:rsidRPr="00994364">
              <w:rPr>
                <w:rFonts w:ascii="Gill Sans MT" w:hAnsi="Gill Sans MT" w:cs="Calibri"/>
                <w:color w:val="auto"/>
              </w:rPr>
              <w:t xml:space="preserve">Investissement en </w:t>
            </w:r>
            <w:proofErr w:type="spellStart"/>
            <w:r w:rsidRPr="00994364">
              <w:rPr>
                <w:rFonts w:ascii="Gill Sans MT" w:hAnsi="Gill Sans MT" w:cs="Calibri"/>
                <w:color w:val="auto"/>
              </w:rPr>
              <w:t>elevage</w:t>
            </w:r>
            <w:proofErr w:type="spellEnd"/>
            <w:r w:rsidRPr="00994364">
              <w:rPr>
                <w:rFonts w:ascii="Gill Sans MT" w:hAnsi="Gill Sans MT" w:cs="Calibri"/>
                <w:color w:val="auto"/>
              </w:rPr>
              <w:t xml:space="preserve"> petit bétail </w:t>
            </w:r>
          </w:p>
        </w:tc>
        <w:tc>
          <w:tcPr>
            <w:tcW w:w="1701" w:type="dxa"/>
            <w:noWrap/>
            <w:hideMark/>
          </w:tcPr>
          <w:p w14:paraId="3C9B5EAA" w14:textId="77777777" w:rsidR="00C8233F" w:rsidRPr="00994364" w:rsidRDefault="00C8233F" w:rsidP="00C8233F">
            <w:pPr>
              <w:cnfStyle w:val="000000100000" w:firstRow="0" w:lastRow="0" w:firstColumn="0" w:lastColumn="0" w:oddVBand="0" w:evenVBand="0" w:oddHBand="1" w:evenHBand="0" w:firstRowFirstColumn="0" w:firstRowLastColumn="0" w:lastRowFirstColumn="0" w:lastRowLastColumn="0"/>
              <w:rPr>
                <w:rFonts w:ascii="Gill Sans MT" w:hAnsi="Gill Sans MT" w:cs="Calibri"/>
                <w:color w:val="auto"/>
                <w:sz w:val="22"/>
                <w:szCs w:val="22"/>
              </w:rPr>
            </w:pPr>
            <w:r w:rsidRPr="00994364">
              <w:rPr>
                <w:rFonts w:ascii="Gill Sans MT" w:hAnsi="Gill Sans MT" w:cs="Calibri"/>
                <w:color w:val="auto"/>
                <w:sz w:val="22"/>
                <w:szCs w:val="22"/>
              </w:rPr>
              <w:t>41 610,16</w:t>
            </w:r>
          </w:p>
        </w:tc>
        <w:tc>
          <w:tcPr>
            <w:tcW w:w="1418" w:type="dxa"/>
            <w:noWrap/>
            <w:hideMark/>
          </w:tcPr>
          <w:p w14:paraId="2F8B7375" w14:textId="336C839D" w:rsidR="00C8233F" w:rsidRPr="00994364" w:rsidRDefault="00C8233F" w:rsidP="00C8233F">
            <w:pPr>
              <w:cnfStyle w:val="000000100000" w:firstRow="0" w:lastRow="0" w:firstColumn="0" w:lastColumn="0" w:oddVBand="0" w:evenVBand="0" w:oddHBand="1" w:evenHBand="0" w:firstRowFirstColumn="0" w:firstRowLastColumn="0" w:lastRowFirstColumn="0" w:lastRowLastColumn="0"/>
              <w:rPr>
                <w:rFonts w:ascii="Gill Sans MT" w:hAnsi="Gill Sans MT" w:cs="Calibri"/>
                <w:color w:val="auto"/>
                <w:sz w:val="22"/>
                <w:szCs w:val="22"/>
              </w:rPr>
            </w:pPr>
            <w:r w:rsidRPr="00994364">
              <w:rPr>
                <w:rFonts w:ascii="Gill Sans MT" w:hAnsi="Gill Sans MT" w:cs="Calibri"/>
                <w:color w:val="auto"/>
                <w:sz w:val="22"/>
                <w:szCs w:val="22"/>
              </w:rPr>
              <w:t xml:space="preserve">45 655,1                                              </w:t>
            </w:r>
          </w:p>
        </w:tc>
        <w:tc>
          <w:tcPr>
            <w:tcW w:w="995" w:type="dxa"/>
            <w:noWrap/>
            <w:hideMark/>
          </w:tcPr>
          <w:p w14:paraId="13D915DD" w14:textId="77777777" w:rsidR="00C8233F" w:rsidRPr="00994364" w:rsidRDefault="00C8233F" w:rsidP="00E7463D">
            <w:pPr>
              <w:cnfStyle w:val="000000100000" w:firstRow="0" w:lastRow="0" w:firstColumn="0" w:lastColumn="0" w:oddVBand="0" w:evenVBand="0" w:oddHBand="1" w:evenHBand="0" w:firstRowFirstColumn="0" w:firstRowLastColumn="0" w:lastRowFirstColumn="0" w:lastRowLastColumn="0"/>
              <w:rPr>
                <w:rFonts w:ascii="Gill Sans MT" w:hAnsi="Gill Sans MT" w:cs="Calibri"/>
                <w:color w:val="auto"/>
                <w:sz w:val="22"/>
                <w:szCs w:val="22"/>
              </w:rPr>
            </w:pPr>
            <w:r w:rsidRPr="00994364">
              <w:rPr>
                <w:rFonts w:ascii="Gill Sans MT" w:hAnsi="Gill Sans MT" w:cs="Calibri"/>
                <w:color w:val="auto"/>
                <w:sz w:val="22"/>
                <w:szCs w:val="22"/>
              </w:rPr>
              <w:t>47,2</w:t>
            </w:r>
          </w:p>
        </w:tc>
        <w:tc>
          <w:tcPr>
            <w:tcW w:w="989" w:type="dxa"/>
            <w:noWrap/>
            <w:hideMark/>
          </w:tcPr>
          <w:p w14:paraId="0A288845" w14:textId="77777777" w:rsidR="00C8233F" w:rsidRPr="00994364" w:rsidRDefault="00C8233F" w:rsidP="00E7463D">
            <w:pPr>
              <w:cnfStyle w:val="000000100000" w:firstRow="0" w:lastRow="0" w:firstColumn="0" w:lastColumn="0" w:oddVBand="0" w:evenVBand="0" w:oddHBand="1" w:evenHBand="0" w:firstRowFirstColumn="0" w:firstRowLastColumn="0" w:lastRowFirstColumn="0" w:lastRowLastColumn="0"/>
              <w:rPr>
                <w:rFonts w:ascii="Gill Sans MT" w:hAnsi="Gill Sans MT" w:cs="Calibri"/>
                <w:color w:val="auto"/>
                <w:sz w:val="22"/>
                <w:szCs w:val="22"/>
              </w:rPr>
            </w:pPr>
            <w:r w:rsidRPr="00994364">
              <w:rPr>
                <w:rFonts w:ascii="Gill Sans MT" w:hAnsi="Gill Sans MT" w:cs="Calibri"/>
                <w:color w:val="auto"/>
                <w:sz w:val="22"/>
                <w:szCs w:val="22"/>
              </w:rPr>
              <w:t>52,3</w:t>
            </w:r>
          </w:p>
        </w:tc>
      </w:tr>
      <w:tr w:rsidR="00C8233F" w:rsidRPr="00994364" w14:paraId="6DBEA155" w14:textId="77777777" w:rsidTr="00C8233F">
        <w:trPr>
          <w:trHeight w:val="57"/>
        </w:trPr>
        <w:tc>
          <w:tcPr>
            <w:cnfStyle w:val="001000000000" w:firstRow="0" w:lastRow="0" w:firstColumn="1" w:lastColumn="0" w:oddVBand="0" w:evenVBand="0" w:oddHBand="0" w:evenHBand="0" w:firstRowFirstColumn="0" w:firstRowLastColumn="0" w:lastRowFirstColumn="0" w:lastRowLastColumn="0"/>
            <w:tcW w:w="4531" w:type="dxa"/>
            <w:hideMark/>
          </w:tcPr>
          <w:p w14:paraId="3BBE559A" w14:textId="77777777" w:rsidR="00C8233F" w:rsidRPr="00994364" w:rsidRDefault="00C8233F">
            <w:pPr>
              <w:rPr>
                <w:rFonts w:ascii="Gill Sans MT" w:hAnsi="Gill Sans MT" w:cs="Calibri"/>
                <w:color w:val="auto"/>
              </w:rPr>
            </w:pPr>
            <w:r w:rsidRPr="00994364">
              <w:rPr>
                <w:rFonts w:ascii="Gill Sans MT" w:hAnsi="Gill Sans MT" w:cs="Calibri"/>
                <w:color w:val="auto"/>
              </w:rPr>
              <w:t>petit commerce</w:t>
            </w:r>
          </w:p>
        </w:tc>
        <w:tc>
          <w:tcPr>
            <w:tcW w:w="1701" w:type="dxa"/>
            <w:noWrap/>
            <w:hideMark/>
          </w:tcPr>
          <w:p w14:paraId="0FE6BB9B" w14:textId="77777777" w:rsidR="00C8233F" w:rsidRPr="00994364" w:rsidRDefault="00C8233F" w:rsidP="00C8233F">
            <w:pPr>
              <w:cnfStyle w:val="000000000000" w:firstRow="0" w:lastRow="0" w:firstColumn="0" w:lastColumn="0" w:oddVBand="0" w:evenVBand="0" w:oddHBand="0" w:evenHBand="0" w:firstRowFirstColumn="0" w:firstRowLastColumn="0" w:lastRowFirstColumn="0" w:lastRowLastColumn="0"/>
              <w:rPr>
                <w:rFonts w:ascii="Gill Sans MT" w:hAnsi="Gill Sans MT" w:cs="Calibri"/>
                <w:color w:val="auto"/>
                <w:sz w:val="22"/>
                <w:szCs w:val="22"/>
              </w:rPr>
            </w:pPr>
            <w:r w:rsidRPr="00994364">
              <w:rPr>
                <w:rFonts w:ascii="Gill Sans MT" w:hAnsi="Gill Sans MT" w:cs="Calibri"/>
                <w:color w:val="auto"/>
                <w:sz w:val="22"/>
                <w:szCs w:val="22"/>
              </w:rPr>
              <w:t>4 646,11</w:t>
            </w:r>
          </w:p>
        </w:tc>
        <w:tc>
          <w:tcPr>
            <w:tcW w:w="1418" w:type="dxa"/>
            <w:noWrap/>
            <w:hideMark/>
          </w:tcPr>
          <w:p w14:paraId="21B7E7CD" w14:textId="6AEB7B4B" w:rsidR="00C8233F" w:rsidRPr="00994364" w:rsidRDefault="00C8233F" w:rsidP="00C8233F">
            <w:pPr>
              <w:cnfStyle w:val="000000000000" w:firstRow="0" w:lastRow="0" w:firstColumn="0" w:lastColumn="0" w:oddVBand="0" w:evenVBand="0" w:oddHBand="0" w:evenHBand="0" w:firstRowFirstColumn="0" w:firstRowLastColumn="0" w:lastRowFirstColumn="0" w:lastRowLastColumn="0"/>
              <w:rPr>
                <w:rFonts w:ascii="Gill Sans MT" w:hAnsi="Gill Sans MT" w:cs="Calibri"/>
                <w:color w:val="auto"/>
                <w:sz w:val="22"/>
                <w:szCs w:val="22"/>
              </w:rPr>
            </w:pPr>
            <w:r w:rsidRPr="00994364">
              <w:rPr>
                <w:rFonts w:ascii="Gill Sans MT" w:hAnsi="Gill Sans MT" w:cs="Calibri"/>
                <w:color w:val="auto"/>
                <w:sz w:val="22"/>
                <w:szCs w:val="22"/>
              </w:rPr>
              <w:t xml:space="preserve">4 511,4                                    </w:t>
            </w:r>
          </w:p>
        </w:tc>
        <w:tc>
          <w:tcPr>
            <w:tcW w:w="995" w:type="dxa"/>
            <w:noWrap/>
            <w:hideMark/>
          </w:tcPr>
          <w:p w14:paraId="274469AF" w14:textId="77777777" w:rsidR="00C8233F" w:rsidRPr="00994364" w:rsidRDefault="00C8233F" w:rsidP="00E7463D">
            <w:pPr>
              <w:cnfStyle w:val="000000000000" w:firstRow="0" w:lastRow="0" w:firstColumn="0" w:lastColumn="0" w:oddVBand="0" w:evenVBand="0" w:oddHBand="0" w:evenHBand="0" w:firstRowFirstColumn="0" w:firstRowLastColumn="0" w:lastRowFirstColumn="0" w:lastRowLastColumn="0"/>
              <w:rPr>
                <w:rFonts w:ascii="Gill Sans MT" w:hAnsi="Gill Sans MT" w:cs="Calibri"/>
                <w:color w:val="auto"/>
                <w:sz w:val="22"/>
                <w:szCs w:val="22"/>
              </w:rPr>
            </w:pPr>
            <w:r w:rsidRPr="00994364">
              <w:rPr>
                <w:rFonts w:ascii="Gill Sans MT" w:hAnsi="Gill Sans MT" w:cs="Calibri"/>
                <w:color w:val="auto"/>
                <w:sz w:val="22"/>
                <w:szCs w:val="22"/>
              </w:rPr>
              <w:t>29,21</w:t>
            </w:r>
          </w:p>
        </w:tc>
        <w:tc>
          <w:tcPr>
            <w:tcW w:w="989" w:type="dxa"/>
            <w:noWrap/>
            <w:hideMark/>
          </w:tcPr>
          <w:p w14:paraId="0697199F" w14:textId="77777777" w:rsidR="00C8233F" w:rsidRPr="00994364" w:rsidRDefault="00C8233F" w:rsidP="00E7463D">
            <w:pPr>
              <w:cnfStyle w:val="000000000000" w:firstRow="0" w:lastRow="0" w:firstColumn="0" w:lastColumn="0" w:oddVBand="0" w:evenVBand="0" w:oddHBand="0" w:evenHBand="0" w:firstRowFirstColumn="0" w:firstRowLastColumn="0" w:lastRowFirstColumn="0" w:lastRowLastColumn="0"/>
              <w:rPr>
                <w:rFonts w:ascii="Gill Sans MT" w:hAnsi="Gill Sans MT" w:cs="Calibri"/>
                <w:color w:val="auto"/>
                <w:sz w:val="22"/>
                <w:szCs w:val="22"/>
              </w:rPr>
            </w:pPr>
            <w:r w:rsidRPr="00994364">
              <w:rPr>
                <w:rFonts w:ascii="Gill Sans MT" w:hAnsi="Gill Sans MT" w:cs="Calibri"/>
                <w:color w:val="auto"/>
                <w:sz w:val="22"/>
                <w:szCs w:val="22"/>
              </w:rPr>
              <w:t>17,1</w:t>
            </w:r>
          </w:p>
        </w:tc>
      </w:tr>
      <w:tr w:rsidR="009E5765" w:rsidRPr="00994364" w14:paraId="384A421C" w14:textId="77777777" w:rsidTr="00C8233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531" w:type="dxa"/>
          </w:tcPr>
          <w:p w14:paraId="56C078A8" w14:textId="56DC3677" w:rsidR="009E5765" w:rsidRPr="00994364" w:rsidRDefault="009E5765">
            <w:pPr>
              <w:rPr>
                <w:rFonts w:ascii="Gill Sans MT" w:hAnsi="Gill Sans MT" w:cs="Calibri"/>
              </w:rPr>
            </w:pPr>
            <w:r w:rsidRPr="00994364">
              <w:rPr>
                <w:rFonts w:ascii="Gill Sans MT" w:hAnsi="Gill Sans MT" w:cs="Calibri"/>
                <w:color w:val="auto"/>
              </w:rPr>
              <w:t>Autres</w:t>
            </w:r>
          </w:p>
        </w:tc>
        <w:tc>
          <w:tcPr>
            <w:tcW w:w="1701" w:type="dxa"/>
            <w:noWrap/>
          </w:tcPr>
          <w:p w14:paraId="30E1A3D1" w14:textId="0617D665" w:rsidR="009E5765" w:rsidRPr="00994364" w:rsidRDefault="009E5765" w:rsidP="00C8233F">
            <w:pPr>
              <w:cnfStyle w:val="000000100000" w:firstRow="0" w:lastRow="0" w:firstColumn="0" w:lastColumn="0" w:oddVBand="0" w:evenVBand="0" w:oddHBand="1" w:evenHBand="0" w:firstRowFirstColumn="0" w:firstRowLastColumn="0" w:lastRowFirstColumn="0" w:lastRowLastColumn="0"/>
              <w:rPr>
                <w:rFonts w:ascii="Gill Sans MT" w:hAnsi="Gill Sans MT" w:cs="Calibri"/>
                <w:sz w:val="22"/>
                <w:szCs w:val="22"/>
              </w:rPr>
            </w:pPr>
            <w:r w:rsidRPr="00994364">
              <w:rPr>
                <w:rFonts w:ascii="Gill Sans MT" w:hAnsi="Gill Sans MT" w:cs="Calibri"/>
                <w:color w:val="000000"/>
                <w:sz w:val="22"/>
                <w:szCs w:val="22"/>
              </w:rPr>
              <w:t>9 215,64</w:t>
            </w:r>
          </w:p>
        </w:tc>
        <w:tc>
          <w:tcPr>
            <w:tcW w:w="1418" w:type="dxa"/>
            <w:noWrap/>
          </w:tcPr>
          <w:p w14:paraId="5B565A26" w14:textId="6521E4A6" w:rsidR="009E5765" w:rsidRPr="00994364" w:rsidRDefault="009E5765" w:rsidP="00C8233F">
            <w:pPr>
              <w:cnfStyle w:val="000000100000" w:firstRow="0" w:lastRow="0" w:firstColumn="0" w:lastColumn="0" w:oddVBand="0" w:evenVBand="0" w:oddHBand="1" w:evenHBand="0" w:firstRowFirstColumn="0" w:firstRowLastColumn="0" w:lastRowFirstColumn="0" w:lastRowLastColumn="0"/>
              <w:rPr>
                <w:rFonts w:ascii="Gill Sans MT" w:hAnsi="Gill Sans MT" w:cs="Calibri"/>
                <w:sz w:val="22"/>
                <w:szCs w:val="22"/>
              </w:rPr>
            </w:pPr>
            <w:r w:rsidRPr="00994364">
              <w:rPr>
                <w:rFonts w:ascii="Gill Sans MT" w:hAnsi="Gill Sans MT" w:cs="Calibri"/>
                <w:color w:val="000000"/>
                <w:sz w:val="22"/>
                <w:szCs w:val="22"/>
              </w:rPr>
              <w:t xml:space="preserve">15 835,9      </w:t>
            </w:r>
          </w:p>
        </w:tc>
        <w:tc>
          <w:tcPr>
            <w:tcW w:w="995" w:type="dxa"/>
            <w:noWrap/>
          </w:tcPr>
          <w:p w14:paraId="1ACD39C0" w14:textId="77777777" w:rsidR="009E5765" w:rsidRPr="00994364" w:rsidRDefault="009E5765">
            <w:pPr>
              <w:jc w:val="right"/>
              <w:cnfStyle w:val="000000100000" w:firstRow="0" w:lastRow="0" w:firstColumn="0" w:lastColumn="0" w:oddVBand="0" w:evenVBand="0" w:oddHBand="1" w:evenHBand="0" w:firstRowFirstColumn="0" w:firstRowLastColumn="0" w:lastRowFirstColumn="0" w:lastRowLastColumn="0"/>
              <w:rPr>
                <w:rFonts w:ascii="Gill Sans MT" w:hAnsi="Gill Sans MT" w:cs="Calibri"/>
                <w:sz w:val="22"/>
                <w:szCs w:val="22"/>
              </w:rPr>
            </w:pPr>
          </w:p>
        </w:tc>
        <w:tc>
          <w:tcPr>
            <w:tcW w:w="989" w:type="dxa"/>
            <w:noWrap/>
          </w:tcPr>
          <w:p w14:paraId="4E2D3B56" w14:textId="77777777" w:rsidR="009E5765" w:rsidRPr="00994364" w:rsidRDefault="009E5765">
            <w:pPr>
              <w:jc w:val="right"/>
              <w:cnfStyle w:val="000000100000" w:firstRow="0" w:lastRow="0" w:firstColumn="0" w:lastColumn="0" w:oddVBand="0" w:evenVBand="0" w:oddHBand="1" w:evenHBand="0" w:firstRowFirstColumn="0" w:firstRowLastColumn="0" w:lastRowFirstColumn="0" w:lastRowLastColumn="0"/>
              <w:rPr>
                <w:rFonts w:ascii="Gill Sans MT" w:hAnsi="Gill Sans MT" w:cs="Calibri"/>
                <w:sz w:val="22"/>
                <w:szCs w:val="22"/>
              </w:rPr>
            </w:pPr>
          </w:p>
        </w:tc>
      </w:tr>
    </w:tbl>
    <w:p w14:paraId="36C88F56" w14:textId="3EC500C1" w:rsidR="005C273A" w:rsidRPr="00994364" w:rsidRDefault="005816E9" w:rsidP="00376F70">
      <w:pPr>
        <w:pStyle w:val="Titre1"/>
        <w:ind w:left="0"/>
        <w:jc w:val="both"/>
        <w:rPr>
          <w:rFonts w:ascii="Gill Sans MT" w:hAnsi="Gill Sans MT" w:cs="Segoe UI"/>
          <w:b w:val="0"/>
          <w:i/>
          <w:sz w:val="24"/>
          <w:szCs w:val="24"/>
          <w:lang w:val="fr-FR"/>
        </w:rPr>
      </w:pPr>
      <w:bookmarkStart w:id="312" w:name="_Toc20573661"/>
      <w:r w:rsidRPr="00994364">
        <w:rPr>
          <w:rFonts w:ascii="Gill Sans MT" w:hAnsi="Gill Sans MT" w:cs="Segoe UI"/>
          <w:b w:val="0"/>
          <w:i/>
          <w:sz w:val="24"/>
          <w:szCs w:val="24"/>
          <w:lang w:val="fr-FR"/>
        </w:rPr>
        <w:t>Source: consultant à partir des données de l’enquête des bénéficiaires, 2019</w:t>
      </w:r>
      <w:bookmarkEnd w:id="312"/>
    </w:p>
    <w:p w14:paraId="26BAD0F8" w14:textId="77777777" w:rsidR="00376F70" w:rsidRPr="00994364" w:rsidRDefault="00376F70" w:rsidP="00376F70">
      <w:pPr>
        <w:pStyle w:val="Titre1"/>
        <w:ind w:left="0"/>
        <w:jc w:val="both"/>
        <w:rPr>
          <w:rFonts w:ascii="Gill Sans MT" w:hAnsi="Gill Sans MT" w:cs="Segoe UI"/>
          <w:b w:val="0"/>
          <w:i/>
          <w:sz w:val="24"/>
          <w:szCs w:val="24"/>
          <w:lang w:val="fr-FR"/>
        </w:rPr>
      </w:pPr>
    </w:p>
    <w:p w14:paraId="31E1D325" w14:textId="77777777" w:rsidR="00617A90" w:rsidRPr="00994364" w:rsidRDefault="00617A90"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Les revenus tirés des activités artisanales ont induit  l’amélioration des capacités d’investir des artisans. </w:t>
      </w:r>
    </w:p>
    <w:p w14:paraId="48AC13FB" w14:textId="77777777" w:rsidR="000D165A" w:rsidRPr="00994364" w:rsidRDefault="000D165A" w:rsidP="00340B11">
      <w:pPr>
        <w:suppressAutoHyphens/>
        <w:autoSpaceDN w:val="0"/>
        <w:jc w:val="both"/>
        <w:textAlignment w:val="baseline"/>
        <w:rPr>
          <w:rFonts w:ascii="Gill Sans MT" w:hAnsi="Gill Sans MT" w:cs="Segoe UI"/>
        </w:rPr>
      </w:pPr>
    </w:p>
    <w:p w14:paraId="2A3EC9DE" w14:textId="29AB390A" w:rsidR="000D165A" w:rsidRPr="00994364" w:rsidRDefault="000D165A" w:rsidP="00340B11">
      <w:pPr>
        <w:jc w:val="both"/>
        <w:rPr>
          <w:rFonts w:ascii="Gill Sans MT" w:hAnsi="Gill Sans MT" w:cs="Segoe UI"/>
        </w:rPr>
      </w:pPr>
      <w:r w:rsidRPr="00994364">
        <w:rPr>
          <w:rFonts w:ascii="Gill Sans MT" w:hAnsi="Gill Sans MT" w:cs="Segoe UI"/>
        </w:rPr>
        <w:t xml:space="preserve">En moyenne,  l’investissement productif  annuel issu des revenus nets des bénéficiaires s’élève à </w:t>
      </w:r>
      <w:r w:rsidRPr="00994364">
        <w:rPr>
          <w:rFonts w:ascii="Gill Sans MT" w:hAnsi="Gill Sans MT" w:cs="Calibri"/>
          <w:color w:val="000000"/>
        </w:rPr>
        <w:t xml:space="preserve">        73 415,35 </w:t>
      </w:r>
      <w:r w:rsidRPr="00994364">
        <w:rPr>
          <w:rFonts w:ascii="Gill Sans MT" w:hAnsi="Gill Sans MT" w:cs="Segoe UI"/>
        </w:rPr>
        <w:t>francs Burundais</w:t>
      </w:r>
      <w:r w:rsidR="00E4302A" w:rsidRPr="00994364">
        <w:rPr>
          <w:rFonts w:ascii="Gill Sans MT" w:hAnsi="Gill Sans MT" w:cs="Segoe UI"/>
        </w:rPr>
        <w:t xml:space="preserve"> </w:t>
      </w:r>
      <w:r w:rsidRPr="00994364">
        <w:rPr>
          <w:rFonts w:ascii="Gill Sans MT" w:hAnsi="Gill Sans MT" w:cs="Segoe UI"/>
        </w:rPr>
        <w:t>annuellement par chaque artisan</w:t>
      </w:r>
      <w:r w:rsidR="00E4302A" w:rsidRPr="00994364">
        <w:rPr>
          <w:rFonts w:ascii="Gill Sans MT" w:hAnsi="Gill Sans MT" w:cs="Segoe UI"/>
        </w:rPr>
        <w:t xml:space="preserve">. </w:t>
      </w:r>
      <w:r w:rsidR="009E5765" w:rsidRPr="00994364">
        <w:rPr>
          <w:rFonts w:ascii="Gill Sans MT" w:hAnsi="Gill Sans MT" w:cs="Segoe UI"/>
        </w:rPr>
        <w:t>Ce montant s’</w:t>
      </w:r>
      <w:r w:rsidR="00F75977">
        <w:rPr>
          <w:rFonts w:ascii="Gill Sans MT" w:hAnsi="Gill Sans MT" w:cs="Segoe UI"/>
        </w:rPr>
        <w:t>élève</w:t>
      </w:r>
      <w:r w:rsidR="009E5765" w:rsidRPr="00994364">
        <w:rPr>
          <w:rFonts w:ascii="Gill Sans MT" w:hAnsi="Gill Sans MT" w:cs="Segoe UI"/>
        </w:rPr>
        <w:t xml:space="preserve"> à </w:t>
      </w:r>
      <w:r w:rsidR="009E5765" w:rsidRPr="00994364">
        <w:rPr>
          <w:rFonts w:ascii="Gill Sans MT" w:hAnsi="Gill Sans MT" w:cs="Calibri"/>
          <w:sz w:val="22"/>
          <w:szCs w:val="22"/>
        </w:rPr>
        <w:t>82 379,4       Francs Burundais soit 12% supérieur au montant moyen  global d’investissement.</w:t>
      </w:r>
      <w:r w:rsidRPr="00994364">
        <w:rPr>
          <w:rFonts w:ascii="Gill Sans MT" w:hAnsi="Gill Sans MT" w:cs="Segoe UI"/>
        </w:rPr>
        <w:t xml:space="preserve"> La propension marginale à investir est très élevé</w:t>
      </w:r>
      <w:r w:rsidR="00F75977">
        <w:rPr>
          <w:rFonts w:ascii="Gill Sans MT" w:hAnsi="Gill Sans MT" w:cs="Segoe UI"/>
        </w:rPr>
        <w:t>e</w:t>
      </w:r>
      <w:r w:rsidRPr="00994364">
        <w:rPr>
          <w:rFonts w:ascii="Gill Sans MT" w:hAnsi="Gill Sans MT" w:cs="Segoe UI"/>
        </w:rPr>
        <w:t>, en effet, 75% des revenus net</w:t>
      </w:r>
      <w:r w:rsidR="00F75977">
        <w:rPr>
          <w:rFonts w:ascii="Gill Sans MT" w:hAnsi="Gill Sans MT" w:cs="Segoe UI"/>
        </w:rPr>
        <w:t>s</w:t>
      </w:r>
      <w:r w:rsidRPr="00994364">
        <w:rPr>
          <w:rFonts w:ascii="Gill Sans MT" w:hAnsi="Gill Sans MT" w:cs="Segoe UI"/>
        </w:rPr>
        <w:t xml:space="preserve"> ti</w:t>
      </w:r>
      <w:r w:rsidR="00356F03" w:rsidRPr="00994364">
        <w:rPr>
          <w:rFonts w:ascii="Gill Sans MT" w:hAnsi="Gill Sans MT" w:cs="Segoe UI"/>
        </w:rPr>
        <w:t>ré</w:t>
      </w:r>
      <w:r w:rsidR="00F75977">
        <w:rPr>
          <w:rFonts w:ascii="Gill Sans MT" w:hAnsi="Gill Sans MT" w:cs="Segoe UI"/>
        </w:rPr>
        <w:t>s</w:t>
      </w:r>
      <w:r w:rsidR="00356F03" w:rsidRPr="00994364">
        <w:rPr>
          <w:rFonts w:ascii="Gill Sans MT" w:hAnsi="Gill Sans MT" w:cs="Segoe UI"/>
        </w:rPr>
        <w:t xml:space="preserve"> de l’artisanat sont investi</w:t>
      </w:r>
      <w:r w:rsidR="00F75977">
        <w:rPr>
          <w:rFonts w:ascii="Gill Sans MT" w:hAnsi="Gill Sans MT" w:cs="Segoe UI"/>
        </w:rPr>
        <w:t>s</w:t>
      </w:r>
      <w:r w:rsidR="00356F03" w:rsidRPr="00994364">
        <w:rPr>
          <w:rFonts w:ascii="Gill Sans MT" w:hAnsi="Gill Sans MT" w:cs="Segoe UI"/>
        </w:rPr>
        <w:t>.</w:t>
      </w:r>
      <w:r w:rsidR="009E5765" w:rsidRPr="00994364">
        <w:rPr>
          <w:rFonts w:ascii="Gill Sans MT" w:hAnsi="Gill Sans MT" w:cs="Segoe UI"/>
        </w:rPr>
        <w:t xml:space="preserve">  Cette propension marginale à investir  est de 69,3% pour les femmes bénéficiaires du projet. </w:t>
      </w:r>
    </w:p>
    <w:p w14:paraId="45D30EA8" w14:textId="77777777" w:rsidR="000D165A" w:rsidRPr="00994364" w:rsidRDefault="000D165A" w:rsidP="00340B11">
      <w:pPr>
        <w:suppressAutoHyphens/>
        <w:autoSpaceDN w:val="0"/>
        <w:jc w:val="both"/>
        <w:textAlignment w:val="baseline"/>
        <w:rPr>
          <w:rFonts w:ascii="Gill Sans MT" w:hAnsi="Gill Sans MT" w:cs="Segoe UI"/>
        </w:rPr>
      </w:pPr>
    </w:p>
    <w:p w14:paraId="4CE62809" w14:textId="77777777"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La gamme d’investissement effectué concerne le développement d’élevage de petit bétail (chèvres, porcs, poules), l’achat des parcelles pour la maison et pour la culture, le petit commerce. </w:t>
      </w:r>
    </w:p>
    <w:p w14:paraId="349AB56A" w14:textId="77777777" w:rsidR="000D165A" w:rsidRPr="00994364" w:rsidRDefault="000D165A" w:rsidP="00340B11">
      <w:pPr>
        <w:suppressAutoHyphens/>
        <w:autoSpaceDN w:val="0"/>
        <w:jc w:val="both"/>
        <w:textAlignment w:val="baseline"/>
        <w:rPr>
          <w:rFonts w:ascii="Gill Sans MT" w:hAnsi="Gill Sans MT" w:cs="Segoe UI"/>
        </w:rPr>
      </w:pPr>
    </w:p>
    <w:p w14:paraId="4871B22B" w14:textId="4330352C" w:rsidR="000D165A" w:rsidRPr="00994364"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lastRenderedPageBreak/>
        <w:t xml:space="preserve">En plus de ces investissements, les recettes des artisans ont permis une amélioration </w:t>
      </w:r>
      <w:r w:rsidR="00376F70" w:rsidRPr="00994364">
        <w:rPr>
          <w:rFonts w:ascii="Gill Sans MT" w:hAnsi="Gill Sans MT" w:cs="Segoe UI"/>
        </w:rPr>
        <w:t>des investissements</w:t>
      </w:r>
      <w:r w:rsidRPr="00994364">
        <w:rPr>
          <w:rFonts w:ascii="Gill Sans MT" w:hAnsi="Gill Sans MT" w:cs="Segoe UI"/>
        </w:rPr>
        <w:t xml:space="preserve"> en capital humain dont l’achat d’uniformes et frais de scolarisation des enfants, payement des frais des soins de santé, achat des maisons ou amélioration des habitations des ménages.</w:t>
      </w:r>
    </w:p>
    <w:p w14:paraId="3691EF6B" w14:textId="27469AD4" w:rsidR="006C1BDB" w:rsidRDefault="000D165A"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En effet, 68,3% des bénéficiaires ont effectué des investissements agricoles de 17 943,44 francs </w:t>
      </w:r>
      <w:r w:rsidR="00E4302A" w:rsidRPr="00994364">
        <w:rPr>
          <w:rFonts w:ascii="Gill Sans MT" w:hAnsi="Gill Sans MT" w:cs="Segoe UI"/>
        </w:rPr>
        <w:t xml:space="preserve"> burundais </w:t>
      </w:r>
      <w:r w:rsidRPr="00994364">
        <w:rPr>
          <w:rFonts w:ascii="Gill Sans MT" w:hAnsi="Gill Sans MT" w:cs="Segoe UI"/>
        </w:rPr>
        <w:t>en moyenne par an</w:t>
      </w:r>
      <w:r w:rsidR="00E7463D" w:rsidRPr="00994364">
        <w:rPr>
          <w:rFonts w:ascii="Gill Sans MT" w:hAnsi="Gill Sans MT" w:cs="Segoe UI"/>
        </w:rPr>
        <w:t xml:space="preserve"> et 72,3 % des femmes bénéficiaires ont effectué </w:t>
      </w:r>
      <w:r w:rsidR="006C1BDB" w:rsidRPr="00994364">
        <w:rPr>
          <w:rFonts w:ascii="Gill Sans MT" w:hAnsi="Gill Sans MT" w:cs="Segoe UI"/>
        </w:rPr>
        <w:t>des investissements agricoles</w:t>
      </w:r>
      <w:r w:rsidR="00E7463D" w:rsidRPr="00994364">
        <w:rPr>
          <w:rFonts w:ascii="Gill Sans MT" w:hAnsi="Gill Sans MT" w:cs="Segoe UI"/>
        </w:rPr>
        <w:t xml:space="preserve"> de 16 377  francs Burundais en moyenne par an.</w:t>
      </w:r>
      <w:r w:rsidRPr="00994364">
        <w:rPr>
          <w:rFonts w:ascii="Gill Sans MT" w:hAnsi="Gill Sans MT" w:cs="Segoe UI"/>
        </w:rPr>
        <w:t xml:space="preserve"> </w:t>
      </w:r>
    </w:p>
    <w:p w14:paraId="1045CFA2" w14:textId="77777777" w:rsidR="00F75977" w:rsidRPr="00994364" w:rsidRDefault="00F75977" w:rsidP="00340B11">
      <w:pPr>
        <w:suppressAutoHyphens/>
        <w:autoSpaceDN w:val="0"/>
        <w:jc w:val="both"/>
        <w:textAlignment w:val="baseline"/>
        <w:rPr>
          <w:rFonts w:ascii="Gill Sans MT" w:hAnsi="Gill Sans MT" w:cs="Segoe UI"/>
        </w:rPr>
      </w:pPr>
    </w:p>
    <w:p w14:paraId="3B7B60E7" w14:textId="5AAE8983" w:rsidR="006C1BDB" w:rsidRPr="00994364" w:rsidRDefault="000D165A" w:rsidP="006C1BDB">
      <w:pPr>
        <w:jc w:val="both"/>
        <w:rPr>
          <w:rFonts w:ascii="Gill Sans MT" w:hAnsi="Gill Sans MT" w:cs="Segoe UI"/>
        </w:rPr>
      </w:pPr>
      <w:r w:rsidRPr="00994364">
        <w:rPr>
          <w:rFonts w:ascii="Gill Sans MT" w:hAnsi="Gill Sans MT" w:cs="Segoe UI"/>
        </w:rPr>
        <w:t>7,2% ont amélioré l’élevage de petit bétail  avec des investissements annuel</w:t>
      </w:r>
      <w:r w:rsidR="00E4302A" w:rsidRPr="00994364">
        <w:rPr>
          <w:rFonts w:ascii="Gill Sans MT" w:hAnsi="Gill Sans MT" w:cs="Segoe UI"/>
        </w:rPr>
        <w:t xml:space="preserve">s </w:t>
      </w:r>
      <w:r w:rsidRPr="00994364">
        <w:rPr>
          <w:rFonts w:ascii="Gill Sans MT" w:hAnsi="Gill Sans MT" w:cs="Segoe UI"/>
        </w:rPr>
        <w:t xml:space="preserve"> moyen</w:t>
      </w:r>
      <w:r w:rsidR="00E4302A" w:rsidRPr="00994364">
        <w:rPr>
          <w:rFonts w:ascii="Gill Sans MT" w:hAnsi="Gill Sans MT" w:cs="Segoe UI"/>
        </w:rPr>
        <w:t xml:space="preserve">s </w:t>
      </w:r>
      <w:r w:rsidRPr="00994364">
        <w:rPr>
          <w:rFonts w:ascii="Gill Sans MT" w:hAnsi="Gill Sans MT" w:cs="Segoe UI"/>
        </w:rPr>
        <w:t xml:space="preserve"> de  41 610,16   francs Burundais</w:t>
      </w:r>
      <w:r w:rsidR="006C1BDB" w:rsidRPr="00994364">
        <w:rPr>
          <w:rFonts w:ascii="Gill Sans MT" w:hAnsi="Gill Sans MT" w:cs="Segoe UI"/>
        </w:rPr>
        <w:t xml:space="preserve"> et </w:t>
      </w:r>
      <w:r w:rsidR="00E7463D" w:rsidRPr="00994364">
        <w:rPr>
          <w:rFonts w:ascii="Gill Sans MT" w:hAnsi="Gill Sans MT" w:cs="Segoe UI"/>
        </w:rPr>
        <w:t xml:space="preserve"> 52,4%</w:t>
      </w:r>
      <w:r w:rsidR="006C1BDB" w:rsidRPr="00994364">
        <w:rPr>
          <w:rFonts w:ascii="Gill Sans MT" w:hAnsi="Gill Sans MT" w:cs="Segoe UI"/>
        </w:rPr>
        <w:t xml:space="preserve"> des femmes bénéficiaires ont effectué des investissements annuels moyens de 45 655,1 francs Burundais.   </w:t>
      </w:r>
    </w:p>
    <w:p w14:paraId="3C58910F" w14:textId="620B7414" w:rsidR="006C1BDB" w:rsidRPr="00994364" w:rsidRDefault="000D165A" w:rsidP="006C1BDB">
      <w:pPr>
        <w:jc w:val="both"/>
        <w:rPr>
          <w:rFonts w:ascii="Gill Sans MT" w:hAnsi="Gill Sans MT" w:cs="Segoe UI"/>
        </w:rPr>
      </w:pPr>
      <w:r w:rsidRPr="00994364">
        <w:rPr>
          <w:rFonts w:ascii="Gill Sans MT" w:hAnsi="Gill Sans MT" w:cs="Segoe UI"/>
        </w:rPr>
        <w:t>De plus, 29,21% des ménages ont effectué des investissements en développant le petit commerce. Le montant moyen</w:t>
      </w:r>
      <w:r w:rsidR="00E4302A" w:rsidRPr="00994364">
        <w:rPr>
          <w:rFonts w:ascii="Gill Sans MT" w:hAnsi="Gill Sans MT" w:cs="Segoe UI"/>
        </w:rPr>
        <w:t xml:space="preserve"> annuel </w:t>
      </w:r>
      <w:r w:rsidRPr="00994364">
        <w:rPr>
          <w:rFonts w:ascii="Gill Sans MT" w:hAnsi="Gill Sans MT" w:cs="Segoe UI"/>
        </w:rPr>
        <w:t xml:space="preserve"> de leur investissement est de  4 646,11 Francs Burundais.</w:t>
      </w:r>
      <w:r w:rsidR="006C1BDB" w:rsidRPr="00994364">
        <w:rPr>
          <w:rFonts w:ascii="Gill Sans MT" w:hAnsi="Gill Sans MT" w:cs="Segoe UI"/>
        </w:rPr>
        <w:t xml:space="preserve"> Cette proportion est de 17,1 % chez les femmes bénéficiaires avec un montant d’investissement annuel moyen de  4 511,4 francs Burundais.   </w:t>
      </w:r>
    </w:p>
    <w:p w14:paraId="4CCCF3BC" w14:textId="064F22E7" w:rsidR="000D165A" w:rsidRPr="00994364" w:rsidRDefault="000D165A" w:rsidP="00340B11">
      <w:pPr>
        <w:suppressAutoHyphens/>
        <w:autoSpaceDN w:val="0"/>
        <w:jc w:val="both"/>
        <w:textAlignment w:val="baseline"/>
        <w:rPr>
          <w:rFonts w:ascii="Gill Sans MT" w:hAnsi="Gill Sans MT" w:cs="Segoe UI"/>
        </w:rPr>
      </w:pPr>
    </w:p>
    <w:p w14:paraId="5CB15FF6" w14:textId="77777777" w:rsidR="0008075E" w:rsidRPr="00994364" w:rsidRDefault="0008075E" w:rsidP="00E12C64">
      <w:pPr>
        <w:pStyle w:val="Paragraphedeliste"/>
        <w:numPr>
          <w:ilvl w:val="3"/>
          <w:numId w:val="34"/>
        </w:numPr>
        <w:spacing w:before="240"/>
        <w:jc w:val="both"/>
        <w:outlineLvl w:val="2"/>
        <w:rPr>
          <w:rFonts w:ascii="Gill Sans MT" w:hAnsi="Gill Sans MT"/>
          <w:b/>
          <w:i/>
          <w:color w:val="000000"/>
          <w:lang w:val="fr-FR"/>
        </w:rPr>
      </w:pPr>
      <w:bookmarkStart w:id="313" w:name="_Toc20573662"/>
      <w:r w:rsidRPr="00994364">
        <w:rPr>
          <w:rFonts w:ascii="Gill Sans MT" w:hAnsi="Gill Sans MT"/>
          <w:b/>
          <w:color w:val="000000"/>
          <w:lang w:val="fr-FR"/>
        </w:rPr>
        <w:t>Effets et produits de l’intervention de 2017</w:t>
      </w:r>
      <w:bookmarkEnd w:id="313"/>
      <w:r w:rsidRPr="00994364">
        <w:rPr>
          <w:rFonts w:ascii="Gill Sans MT" w:hAnsi="Gill Sans MT"/>
          <w:i/>
          <w:color w:val="000000"/>
          <w:lang w:val="fr-FR"/>
        </w:rPr>
        <w:t xml:space="preserve"> </w:t>
      </w:r>
      <w:r w:rsidRPr="00994364">
        <w:rPr>
          <w:rFonts w:ascii="Gill Sans MT" w:hAnsi="Gill Sans MT"/>
          <w:i/>
          <w:color w:val="000000"/>
          <w:lang w:val="fr-FR"/>
        </w:rPr>
        <w:tab/>
      </w:r>
      <w:r w:rsidRPr="00994364">
        <w:rPr>
          <w:rFonts w:ascii="Gill Sans MT" w:hAnsi="Gill Sans MT"/>
          <w:i/>
          <w:color w:val="000000"/>
          <w:lang w:val="fr-FR"/>
        </w:rPr>
        <w:tab/>
      </w:r>
    </w:p>
    <w:p w14:paraId="1BBB357D" w14:textId="77777777" w:rsidR="0008075E" w:rsidRPr="00994364" w:rsidRDefault="0008075E" w:rsidP="00340B11">
      <w:pPr>
        <w:pStyle w:val="Titre3"/>
        <w:jc w:val="both"/>
        <w:rPr>
          <w:rFonts w:ascii="Gill Sans MT" w:hAnsi="Gill Sans MT"/>
          <w:i/>
          <w:sz w:val="24"/>
          <w:szCs w:val="24"/>
        </w:rPr>
      </w:pPr>
      <w:r w:rsidRPr="00994364">
        <w:rPr>
          <w:rFonts w:ascii="Gill Sans MT" w:hAnsi="Gill Sans MT"/>
          <w:i/>
          <w:color w:val="000000"/>
          <w:sz w:val="24"/>
          <w:szCs w:val="24"/>
        </w:rPr>
        <w:t xml:space="preserve"> </w:t>
      </w:r>
      <w:bookmarkStart w:id="314" w:name="_Toc19905328"/>
      <w:bookmarkStart w:id="315" w:name="_Toc20573663"/>
      <w:r w:rsidRPr="00994364">
        <w:rPr>
          <w:rFonts w:ascii="Gill Sans MT" w:hAnsi="Gill Sans MT"/>
          <w:i/>
          <w:color w:val="000000"/>
          <w:sz w:val="24"/>
          <w:szCs w:val="24"/>
        </w:rPr>
        <w:t xml:space="preserve">R (2017) 1 : </w:t>
      </w:r>
      <w:r w:rsidRPr="00994364">
        <w:rPr>
          <w:rFonts w:ascii="Gill Sans MT" w:hAnsi="Gill Sans MT"/>
          <w:i/>
          <w:sz w:val="24"/>
          <w:szCs w:val="24"/>
        </w:rPr>
        <w:t>Existence d’une bonne éducation financière permettant le passage d’une économie a une économie monétaire grâce la transaction bancaire et les revenus générés par les activités des coopératives.</w:t>
      </w:r>
      <w:bookmarkEnd w:id="314"/>
      <w:bookmarkEnd w:id="315"/>
    </w:p>
    <w:p w14:paraId="77FFBD12" w14:textId="77777777" w:rsidR="0008075E" w:rsidRPr="00994364" w:rsidRDefault="0008075E" w:rsidP="00340B11">
      <w:pPr>
        <w:suppressAutoHyphens/>
        <w:autoSpaceDN w:val="0"/>
        <w:jc w:val="both"/>
        <w:textAlignment w:val="baseline"/>
        <w:rPr>
          <w:rFonts w:ascii="Gill Sans MT" w:hAnsi="Gill Sans MT"/>
          <w:i/>
        </w:rPr>
      </w:pPr>
    </w:p>
    <w:p w14:paraId="29055261" w14:textId="3004CF81" w:rsidR="0008075E" w:rsidRPr="00994364" w:rsidRDefault="0008075E" w:rsidP="00340B11">
      <w:pPr>
        <w:suppressAutoHyphens/>
        <w:autoSpaceDN w:val="0"/>
        <w:jc w:val="both"/>
        <w:textAlignment w:val="baseline"/>
        <w:rPr>
          <w:rFonts w:ascii="Gill Sans MT" w:hAnsi="Gill Sans MT"/>
        </w:rPr>
      </w:pPr>
      <w:r w:rsidRPr="00994364">
        <w:rPr>
          <w:rFonts w:ascii="Gill Sans MT" w:hAnsi="Gill Sans MT"/>
        </w:rPr>
        <w:t>Bien que des interventions renforçant l’éducation financière soient faites aux coopérateurs, les bénéficiaires  ont pu générer des revenus mais il est remarqué une faible inclusion financière des bénéficiaires. Les revenus générés servent dans l’amélioration des conditions de vie mais les bénéficiaires n’ont pas ’ accès aux services financiers formels (crédits et épargnes).  Au niveau coopératif, 94% des  coopératives ont des comptes bancaires mais à part l’accès à l’épargne, seulement 6%  des coopératives a pu avoir un crédit des institutions financières formelles.</w:t>
      </w:r>
    </w:p>
    <w:p w14:paraId="43996586" w14:textId="49676678" w:rsidR="002D123B" w:rsidRPr="00994364" w:rsidRDefault="002D123B" w:rsidP="00340B11">
      <w:pPr>
        <w:suppressAutoHyphens/>
        <w:autoSpaceDN w:val="0"/>
        <w:jc w:val="both"/>
        <w:textAlignment w:val="baseline"/>
        <w:rPr>
          <w:rFonts w:ascii="Gill Sans MT" w:hAnsi="Gill Sans MT"/>
        </w:rPr>
      </w:pPr>
    </w:p>
    <w:p w14:paraId="1CD61AB4" w14:textId="4A53B0CF" w:rsidR="002D123B" w:rsidRPr="00994364" w:rsidRDefault="002D123B" w:rsidP="002D123B">
      <w:pPr>
        <w:rPr>
          <w:rFonts w:ascii="Gill Sans MT" w:hAnsi="Gill Sans MT"/>
        </w:rPr>
      </w:pPr>
      <w:r w:rsidRPr="00994364">
        <w:rPr>
          <w:rFonts w:ascii="Gill Sans MT" w:hAnsi="Gill Sans MT" w:cs="Segoe UI"/>
        </w:rPr>
        <w:t xml:space="preserve">En effet, seulement 10,7% des bénéficiaires du projet ont eu accès aux services financiers formels crédits par l’intermédiaire du projet. (25/234). La proportion des femmes ayant accès aux services financiers formelles est de 9,3 % soit 14,9% moins </w:t>
      </w:r>
      <w:proofErr w:type="spellStart"/>
      <w:r w:rsidRPr="00994364">
        <w:rPr>
          <w:rFonts w:ascii="Gill Sans MT" w:hAnsi="Gill Sans MT" w:cs="Segoe UI"/>
        </w:rPr>
        <w:t>élévé</w:t>
      </w:r>
      <w:proofErr w:type="spellEnd"/>
      <w:r w:rsidRPr="00994364">
        <w:rPr>
          <w:rFonts w:ascii="Gill Sans MT" w:hAnsi="Gill Sans MT" w:cs="Segoe UI"/>
        </w:rPr>
        <w:t xml:space="preserve"> que le niveau  global d’inclusion financière des artisans. Ce niveau d’inclusion financière reste cependant inférieur à la moyenne nationale de 21% en 2018 (source BRB).</w:t>
      </w:r>
    </w:p>
    <w:p w14:paraId="4C3609DC" w14:textId="77777777" w:rsidR="0008075E" w:rsidRPr="00994364" w:rsidRDefault="0008075E" w:rsidP="00340B11">
      <w:pPr>
        <w:suppressAutoHyphens/>
        <w:autoSpaceDN w:val="0"/>
        <w:jc w:val="both"/>
        <w:textAlignment w:val="baseline"/>
        <w:rPr>
          <w:rFonts w:ascii="Gill Sans MT" w:hAnsi="Gill Sans MT"/>
        </w:rPr>
      </w:pPr>
    </w:p>
    <w:p w14:paraId="502526B8" w14:textId="77777777" w:rsidR="0008075E" w:rsidRPr="00994364" w:rsidRDefault="0008075E" w:rsidP="00340B11">
      <w:pPr>
        <w:suppressAutoHyphens/>
        <w:autoSpaceDN w:val="0"/>
        <w:jc w:val="both"/>
        <w:textAlignment w:val="baseline"/>
        <w:rPr>
          <w:rFonts w:ascii="Gill Sans MT" w:hAnsi="Gill Sans MT"/>
        </w:rPr>
      </w:pPr>
      <w:r w:rsidRPr="00994364">
        <w:rPr>
          <w:rFonts w:ascii="Gill Sans MT" w:hAnsi="Gill Sans MT"/>
        </w:rPr>
        <w:t xml:space="preserve">La création de la micro finance pour les artisans qui spécifiquement va offrir des services financiers tenant compte des spécificités du domaine est en cours. Cette micro finance va concrétiser l’amélioration de l’accès aux services financiers dont les crédits aux artisans. De plus, certains artisans membres des coopératives sont des actionnaires dans cette micro finance. </w:t>
      </w:r>
    </w:p>
    <w:p w14:paraId="3C4B4CF7" w14:textId="77777777" w:rsidR="0008075E" w:rsidRPr="00994364" w:rsidRDefault="0008075E" w:rsidP="00340B11">
      <w:pPr>
        <w:suppressAutoHyphens/>
        <w:autoSpaceDN w:val="0"/>
        <w:jc w:val="both"/>
        <w:textAlignment w:val="baseline"/>
        <w:rPr>
          <w:rFonts w:ascii="Gill Sans MT" w:hAnsi="Gill Sans MT"/>
        </w:rPr>
      </w:pPr>
    </w:p>
    <w:p w14:paraId="2FD47DB1" w14:textId="77777777" w:rsidR="0008075E" w:rsidRPr="00994364" w:rsidRDefault="0008075E" w:rsidP="00340B11">
      <w:pPr>
        <w:jc w:val="both"/>
        <w:rPr>
          <w:rFonts w:ascii="Gill Sans MT" w:hAnsi="Gill Sans MT"/>
        </w:rPr>
      </w:pPr>
      <w:r w:rsidRPr="00994364">
        <w:rPr>
          <w:rFonts w:ascii="Gill Sans MT" w:hAnsi="Gill Sans MT"/>
        </w:rPr>
        <w:t xml:space="preserve">La mise en coopérative des artisans a permis un développement d’un  système d’épargne interne des membres des coopératives, une augmentation des capacités de mobilisation du capital ainsi qu’une amélioration des retours à l’investissement. En effet, 60%  (9 sur 15) des coopératives actives ont un système d’épargne interne et de partage des bénéfices à la fin du mois. Le montant des recettes nettes partagées à la fin du mois grâce à ce système s’élève en moyenne à  plus de </w:t>
      </w:r>
      <w:r w:rsidRPr="00994364">
        <w:rPr>
          <w:rFonts w:ascii="Gill Sans MT" w:hAnsi="Gill Sans MT" w:cs="Calibri"/>
          <w:color w:val="000000"/>
        </w:rPr>
        <w:t xml:space="preserve"> </w:t>
      </w:r>
      <w:r w:rsidRPr="00994364">
        <w:rPr>
          <w:rFonts w:ascii="Gill Sans MT" w:hAnsi="Gill Sans MT" w:cs="Calibri"/>
        </w:rPr>
        <w:t xml:space="preserve">39 059,11 </w:t>
      </w:r>
      <w:r w:rsidRPr="00994364">
        <w:rPr>
          <w:rFonts w:ascii="Gill Sans MT" w:hAnsi="Gill Sans MT"/>
        </w:rPr>
        <w:t xml:space="preserve"> Francs Burundais  par artisans. </w:t>
      </w:r>
    </w:p>
    <w:p w14:paraId="05E6C09A" w14:textId="0CBCC466" w:rsidR="0008075E" w:rsidRPr="00994364" w:rsidRDefault="0008075E" w:rsidP="00340B11">
      <w:pPr>
        <w:suppressAutoHyphens/>
        <w:autoSpaceDN w:val="0"/>
        <w:jc w:val="both"/>
        <w:textAlignment w:val="baseline"/>
        <w:rPr>
          <w:rFonts w:ascii="Gill Sans MT" w:hAnsi="Gill Sans MT"/>
          <w:b/>
        </w:rPr>
      </w:pPr>
    </w:p>
    <w:p w14:paraId="40C727C4" w14:textId="334D5236" w:rsidR="002D123B" w:rsidRPr="00994364" w:rsidRDefault="002D123B" w:rsidP="00340B11">
      <w:pPr>
        <w:suppressAutoHyphens/>
        <w:autoSpaceDN w:val="0"/>
        <w:jc w:val="both"/>
        <w:textAlignment w:val="baseline"/>
        <w:rPr>
          <w:rFonts w:ascii="Gill Sans MT" w:hAnsi="Gill Sans MT"/>
          <w:b/>
        </w:rPr>
      </w:pPr>
    </w:p>
    <w:p w14:paraId="3857AA73" w14:textId="77777777" w:rsidR="002D123B" w:rsidRPr="00994364" w:rsidRDefault="002D123B" w:rsidP="00340B11">
      <w:pPr>
        <w:suppressAutoHyphens/>
        <w:autoSpaceDN w:val="0"/>
        <w:jc w:val="both"/>
        <w:textAlignment w:val="baseline"/>
        <w:rPr>
          <w:rFonts w:ascii="Gill Sans MT" w:hAnsi="Gill Sans MT"/>
          <w:b/>
        </w:rPr>
      </w:pPr>
    </w:p>
    <w:p w14:paraId="00778A7F" w14:textId="77777777" w:rsidR="0008075E" w:rsidRPr="00994364" w:rsidRDefault="0008075E" w:rsidP="00D41983">
      <w:pPr>
        <w:shd w:val="clear" w:color="auto" w:fill="F2DBDB"/>
        <w:suppressAutoHyphens/>
        <w:autoSpaceDN w:val="0"/>
        <w:jc w:val="both"/>
        <w:textAlignment w:val="baseline"/>
        <w:rPr>
          <w:rFonts w:ascii="Gill Sans MT" w:hAnsi="Gill Sans MT"/>
          <w:b/>
          <w:i/>
        </w:rPr>
      </w:pPr>
      <w:r w:rsidRPr="00994364">
        <w:rPr>
          <w:rFonts w:ascii="Gill Sans MT" w:hAnsi="Gill Sans MT"/>
          <w:b/>
        </w:rPr>
        <w:lastRenderedPageBreak/>
        <w:t xml:space="preserve">Etude de cas de la coopérative de </w:t>
      </w:r>
      <w:proofErr w:type="spellStart"/>
      <w:r w:rsidRPr="00994364">
        <w:rPr>
          <w:rFonts w:ascii="Gill Sans MT" w:hAnsi="Gill Sans MT"/>
          <w:b/>
        </w:rPr>
        <w:t>Muramvya</w:t>
      </w:r>
      <w:proofErr w:type="spellEnd"/>
    </w:p>
    <w:p w14:paraId="0508E69C" w14:textId="1C10BE76" w:rsidR="0008075E" w:rsidRPr="00994364" w:rsidRDefault="0008075E" w:rsidP="00D41983">
      <w:pPr>
        <w:shd w:val="clear" w:color="auto" w:fill="F2DBDB"/>
        <w:suppressAutoHyphens/>
        <w:autoSpaceDN w:val="0"/>
        <w:jc w:val="both"/>
        <w:textAlignment w:val="baseline"/>
        <w:rPr>
          <w:rFonts w:ascii="Gill Sans MT" w:hAnsi="Gill Sans MT"/>
          <w:i/>
        </w:rPr>
      </w:pPr>
      <w:r w:rsidRPr="00994364">
        <w:rPr>
          <w:rFonts w:ascii="Gill Sans MT" w:hAnsi="Gill Sans MT"/>
          <w:i/>
        </w:rPr>
        <w:t xml:space="preserve">Grace à la mise en coopérative des artisans de </w:t>
      </w:r>
      <w:proofErr w:type="spellStart"/>
      <w:r w:rsidRPr="00994364">
        <w:rPr>
          <w:rFonts w:ascii="Gill Sans MT" w:hAnsi="Gill Sans MT"/>
          <w:i/>
        </w:rPr>
        <w:t>Muramvya</w:t>
      </w:r>
      <w:proofErr w:type="spellEnd"/>
      <w:r w:rsidRPr="00994364">
        <w:rPr>
          <w:rFonts w:ascii="Gill Sans MT" w:hAnsi="Gill Sans MT"/>
          <w:i/>
        </w:rPr>
        <w:t xml:space="preserve">, les clients ont plus  de confiance en cette coopérative car une fois la coopérative est engagée, le niveau de redevabilité pour fournir des bons services est plus élevé que si c’est un couturier seul qui est en jeu. </w:t>
      </w:r>
      <w:r w:rsidR="002D123B" w:rsidRPr="00994364">
        <w:rPr>
          <w:rFonts w:ascii="Gill Sans MT" w:hAnsi="Gill Sans MT"/>
          <w:i/>
        </w:rPr>
        <w:t>Les clients institutionnels</w:t>
      </w:r>
      <w:r w:rsidRPr="00994364">
        <w:rPr>
          <w:rFonts w:ascii="Gill Sans MT" w:hAnsi="Gill Sans MT"/>
          <w:i/>
        </w:rPr>
        <w:t xml:space="preserve"> tel que les écoles, les institutions publiques sont plus motivés à signer des contrats de service avec  la coopérative.  Le </w:t>
      </w:r>
      <w:proofErr w:type="spellStart"/>
      <w:r w:rsidRPr="00994364">
        <w:rPr>
          <w:rFonts w:ascii="Gill Sans MT" w:hAnsi="Gill Sans MT"/>
          <w:i/>
        </w:rPr>
        <w:t>volumé</w:t>
      </w:r>
      <w:proofErr w:type="spellEnd"/>
      <w:r w:rsidRPr="00994364">
        <w:rPr>
          <w:rFonts w:ascii="Gill Sans MT" w:hAnsi="Gill Sans MT"/>
          <w:i/>
        </w:rPr>
        <w:t xml:space="preserve"> de vente a augmenté de plus de 60%</w:t>
      </w:r>
      <w:r w:rsidRPr="00994364">
        <w:rPr>
          <w:rStyle w:val="Appelnotedebasdep"/>
          <w:rFonts w:ascii="Gill Sans MT" w:hAnsi="Gill Sans MT"/>
          <w:i/>
        </w:rPr>
        <w:footnoteReference w:id="6"/>
      </w:r>
      <w:r w:rsidRPr="00994364">
        <w:rPr>
          <w:rFonts w:ascii="Gill Sans MT" w:hAnsi="Gill Sans MT"/>
          <w:i/>
        </w:rPr>
        <w:t xml:space="preserve">. </w:t>
      </w:r>
    </w:p>
    <w:p w14:paraId="41839230" w14:textId="77777777" w:rsidR="0008075E" w:rsidRPr="00994364" w:rsidRDefault="0008075E" w:rsidP="00D41983">
      <w:pPr>
        <w:shd w:val="clear" w:color="auto" w:fill="F2DBDB"/>
        <w:suppressAutoHyphens/>
        <w:autoSpaceDN w:val="0"/>
        <w:jc w:val="both"/>
        <w:textAlignment w:val="baseline"/>
        <w:rPr>
          <w:rFonts w:ascii="Gill Sans MT" w:hAnsi="Gill Sans MT"/>
          <w:i/>
        </w:rPr>
      </w:pPr>
    </w:p>
    <w:p w14:paraId="6F8C2486" w14:textId="77777777" w:rsidR="0008075E" w:rsidRPr="00994364" w:rsidRDefault="0008075E" w:rsidP="00D41983">
      <w:pPr>
        <w:shd w:val="clear" w:color="auto" w:fill="F2DBDB"/>
        <w:suppressAutoHyphens/>
        <w:autoSpaceDN w:val="0"/>
        <w:jc w:val="both"/>
        <w:textAlignment w:val="baseline"/>
        <w:rPr>
          <w:rFonts w:ascii="Gill Sans MT" w:hAnsi="Gill Sans MT"/>
          <w:i/>
        </w:rPr>
      </w:pPr>
      <w:r w:rsidRPr="00994364">
        <w:rPr>
          <w:rFonts w:ascii="Gill Sans MT" w:hAnsi="Gill Sans MT"/>
          <w:i/>
        </w:rPr>
        <w:t xml:space="preserve">En effet, alors que les </w:t>
      </w:r>
      <w:proofErr w:type="spellStart"/>
      <w:r w:rsidRPr="00994364">
        <w:rPr>
          <w:rFonts w:ascii="Gill Sans MT" w:hAnsi="Gill Sans MT"/>
          <w:i/>
        </w:rPr>
        <w:t>commendes</w:t>
      </w:r>
      <w:proofErr w:type="spellEnd"/>
      <w:r w:rsidRPr="00994364">
        <w:rPr>
          <w:rFonts w:ascii="Gill Sans MT" w:hAnsi="Gill Sans MT"/>
          <w:i/>
        </w:rPr>
        <w:t xml:space="preserve"> pour la confection des habits ne pouvaient pas excéder en moyenne 5-7 par semaines, nous avons maintenant des clients institutionnels pour la confection des uniformes, et autres habits de masse. Nous avons par exemple cette saison  déjà confectionnée 37 uniformes pour la Direction provinciale de l’enseignement, 27 uniformes pour la direction provinciale de l’agriculture et </w:t>
      </w:r>
      <w:proofErr w:type="spellStart"/>
      <w:r w:rsidRPr="00994364">
        <w:rPr>
          <w:rFonts w:ascii="Gill Sans MT" w:hAnsi="Gill Sans MT"/>
          <w:i/>
        </w:rPr>
        <w:t>élévage</w:t>
      </w:r>
      <w:proofErr w:type="spellEnd"/>
      <w:r w:rsidRPr="00994364">
        <w:rPr>
          <w:rFonts w:ascii="Gill Sans MT" w:hAnsi="Gill Sans MT"/>
          <w:i/>
        </w:rPr>
        <w:t>, 115 uniformes pour l’école fondamentale privée lumière. Toutes ces commandes, la coopérative signe le contrat avec le client.</w:t>
      </w:r>
    </w:p>
    <w:p w14:paraId="6E620C2F" w14:textId="77777777" w:rsidR="0008075E" w:rsidRPr="00994364" w:rsidRDefault="0008075E" w:rsidP="00D41983">
      <w:pPr>
        <w:shd w:val="clear" w:color="auto" w:fill="F2DBDB"/>
        <w:suppressAutoHyphens/>
        <w:autoSpaceDN w:val="0"/>
        <w:jc w:val="both"/>
        <w:textAlignment w:val="baseline"/>
        <w:rPr>
          <w:rFonts w:ascii="Gill Sans MT" w:hAnsi="Gill Sans MT"/>
          <w:i/>
        </w:rPr>
      </w:pPr>
    </w:p>
    <w:p w14:paraId="427A494E" w14:textId="77777777" w:rsidR="0008075E" w:rsidRPr="00994364" w:rsidRDefault="0008075E" w:rsidP="00D41983">
      <w:pPr>
        <w:shd w:val="clear" w:color="auto" w:fill="F2DBDB"/>
        <w:suppressAutoHyphens/>
        <w:autoSpaceDN w:val="0"/>
        <w:jc w:val="both"/>
        <w:textAlignment w:val="baseline"/>
        <w:rPr>
          <w:rFonts w:ascii="Gill Sans MT" w:hAnsi="Gill Sans MT"/>
          <w:i/>
        </w:rPr>
      </w:pPr>
      <w:r w:rsidRPr="00994364">
        <w:rPr>
          <w:rFonts w:ascii="Gill Sans MT" w:hAnsi="Gill Sans MT"/>
          <w:i/>
        </w:rPr>
        <w:t xml:space="preserve"> A part cette augmentation des commandes, nous avions développé un système d’</w:t>
      </w:r>
      <w:proofErr w:type="spellStart"/>
      <w:r w:rsidRPr="00994364">
        <w:rPr>
          <w:rFonts w:ascii="Gill Sans MT" w:hAnsi="Gill Sans MT"/>
          <w:i/>
        </w:rPr>
        <w:t>epargné</w:t>
      </w:r>
      <w:proofErr w:type="spellEnd"/>
      <w:r w:rsidRPr="00994364">
        <w:rPr>
          <w:rFonts w:ascii="Gill Sans MT" w:hAnsi="Gill Sans MT"/>
          <w:i/>
        </w:rPr>
        <w:t xml:space="preserve"> interne. Pour chaque commande  un tiers de revenu est versé au couturier qui exécuté la commande, l’autre  un tier est pour le matériel et le reste est pour l’épargne interne. A la fin du moins, nous faisons le partage.  En moyenne, chaque couturier peut avoir plus de 55 000 francs Burundais alors qu’avant cette pratique, notre revenu se volatilisé. Grace à ce système d’</w:t>
      </w:r>
      <w:proofErr w:type="spellStart"/>
      <w:r w:rsidRPr="00994364">
        <w:rPr>
          <w:rFonts w:ascii="Gill Sans MT" w:hAnsi="Gill Sans MT"/>
          <w:i/>
        </w:rPr>
        <w:t>epargné</w:t>
      </w:r>
      <w:proofErr w:type="spellEnd"/>
      <w:r w:rsidRPr="00994364">
        <w:rPr>
          <w:rFonts w:ascii="Gill Sans MT" w:hAnsi="Gill Sans MT"/>
          <w:i/>
        </w:rPr>
        <w:t>, plus de 15 membres ont déjà développé l’</w:t>
      </w:r>
      <w:proofErr w:type="spellStart"/>
      <w:r w:rsidRPr="00994364">
        <w:rPr>
          <w:rFonts w:ascii="Gill Sans MT" w:hAnsi="Gill Sans MT"/>
          <w:i/>
        </w:rPr>
        <w:t>elévage</w:t>
      </w:r>
      <w:proofErr w:type="spellEnd"/>
      <w:r w:rsidRPr="00994364">
        <w:rPr>
          <w:rFonts w:ascii="Gill Sans MT" w:hAnsi="Gill Sans MT"/>
          <w:i/>
        </w:rPr>
        <w:t xml:space="preserve"> du porc, 17 ont </w:t>
      </w:r>
      <w:proofErr w:type="spellStart"/>
      <w:r w:rsidRPr="00994364">
        <w:rPr>
          <w:rFonts w:ascii="Gill Sans MT" w:hAnsi="Gill Sans MT"/>
          <w:i/>
        </w:rPr>
        <w:t>achété</w:t>
      </w:r>
      <w:proofErr w:type="spellEnd"/>
      <w:r w:rsidRPr="00994364">
        <w:rPr>
          <w:rFonts w:ascii="Gill Sans MT" w:hAnsi="Gill Sans MT"/>
          <w:i/>
        </w:rPr>
        <w:t xml:space="preserve"> des poules, et 25 ont tous pu améliorer leur niveau de l’alimentation.</w:t>
      </w:r>
    </w:p>
    <w:p w14:paraId="022BFD45" w14:textId="221ACE50" w:rsidR="0008075E" w:rsidRPr="00994364" w:rsidRDefault="00E12C64" w:rsidP="00340B11">
      <w:pPr>
        <w:suppressAutoHyphens/>
        <w:autoSpaceDN w:val="0"/>
        <w:jc w:val="both"/>
        <w:textAlignment w:val="baseline"/>
        <w:rPr>
          <w:rFonts w:ascii="Gill Sans MT" w:hAnsi="Gill Sans MT"/>
          <w:b/>
        </w:rPr>
      </w:pPr>
      <w:r w:rsidRPr="00994364">
        <w:rPr>
          <w:rFonts w:ascii="Gill Sans MT" w:hAnsi="Gill Sans MT"/>
          <w:b/>
        </w:rPr>
        <w:t xml:space="preserve"> </w:t>
      </w:r>
    </w:p>
    <w:p w14:paraId="6CA00287" w14:textId="77777777" w:rsidR="0008075E" w:rsidRPr="00994364" w:rsidRDefault="0008075E" w:rsidP="000D7B45">
      <w:pPr>
        <w:pStyle w:val="Paragraphedeliste"/>
        <w:numPr>
          <w:ilvl w:val="0"/>
          <w:numId w:val="68"/>
        </w:numPr>
        <w:suppressAutoHyphens/>
        <w:autoSpaceDN w:val="0"/>
        <w:jc w:val="both"/>
        <w:textAlignment w:val="baseline"/>
        <w:rPr>
          <w:rFonts w:ascii="Gill Sans MT" w:hAnsi="Gill Sans MT"/>
          <w:lang w:val="fr-FR"/>
        </w:rPr>
      </w:pPr>
      <w:r w:rsidRPr="00994364">
        <w:rPr>
          <w:rFonts w:ascii="Gill Sans MT" w:hAnsi="Gill Sans MT"/>
          <w:lang w:val="fr-FR"/>
        </w:rPr>
        <w:t xml:space="preserve">Augmentation des revenus des bénéficiaires </w:t>
      </w:r>
    </w:p>
    <w:p w14:paraId="518DD34E" w14:textId="77777777" w:rsidR="0008075E" w:rsidRPr="00994364" w:rsidRDefault="0008075E" w:rsidP="00340B11">
      <w:pPr>
        <w:pStyle w:val="Paragraphedeliste"/>
        <w:suppressAutoHyphens/>
        <w:autoSpaceDN w:val="0"/>
        <w:jc w:val="both"/>
        <w:textAlignment w:val="baseline"/>
        <w:rPr>
          <w:rFonts w:ascii="Gill Sans MT" w:hAnsi="Gill Sans MT"/>
          <w:lang w:val="fr-FR"/>
        </w:rPr>
      </w:pPr>
    </w:p>
    <w:p w14:paraId="48F03512" w14:textId="07B2DEC7" w:rsidR="0008075E" w:rsidRPr="00994364" w:rsidRDefault="0008075E" w:rsidP="00340B11">
      <w:pPr>
        <w:suppressAutoHyphens/>
        <w:autoSpaceDN w:val="0"/>
        <w:jc w:val="both"/>
        <w:textAlignment w:val="baseline"/>
        <w:rPr>
          <w:rFonts w:ascii="Gill Sans MT" w:hAnsi="Gill Sans MT"/>
        </w:rPr>
      </w:pPr>
      <w:r w:rsidRPr="00994364">
        <w:rPr>
          <w:rFonts w:ascii="Gill Sans MT" w:hAnsi="Gill Sans MT"/>
        </w:rPr>
        <w:t xml:space="preserve">La création des coopératives d’artisans a induit une amélioration de la reconnaissance des capacités des artisans par </w:t>
      </w:r>
      <w:r w:rsidR="002D123B" w:rsidRPr="00994364">
        <w:rPr>
          <w:rFonts w:ascii="Gill Sans MT" w:hAnsi="Gill Sans MT"/>
        </w:rPr>
        <w:t>les clients surtout institutionnels</w:t>
      </w:r>
      <w:r w:rsidRPr="00994364">
        <w:rPr>
          <w:rFonts w:ascii="Gill Sans MT" w:hAnsi="Gill Sans MT"/>
        </w:rPr>
        <w:t>. L</w:t>
      </w:r>
      <w:r w:rsidR="002D123B" w:rsidRPr="00994364">
        <w:rPr>
          <w:rFonts w:ascii="Gill Sans MT" w:hAnsi="Gill Sans MT"/>
        </w:rPr>
        <w:t xml:space="preserve">es </w:t>
      </w:r>
      <w:r w:rsidRPr="00994364">
        <w:rPr>
          <w:rFonts w:ascii="Gill Sans MT" w:hAnsi="Gill Sans MT"/>
        </w:rPr>
        <w:t xml:space="preserve"> coopérative</w:t>
      </w:r>
      <w:r w:rsidR="002D123B" w:rsidRPr="00994364">
        <w:rPr>
          <w:rFonts w:ascii="Gill Sans MT" w:hAnsi="Gill Sans MT"/>
        </w:rPr>
        <w:t>s</w:t>
      </w:r>
      <w:r w:rsidRPr="00994364">
        <w:rPr>
          <w:rFonts w:ascii="Gill Sans MT" w:hAnsi="Gill Sans MT"/>
        </w:rPr>
        <w:t xml:space="preserve"> de couture de </w:t>
      </w:r>
      <w:proofErr w:type="spellStart"/>
      <w:r w:rsidRPr="00994364">
        <w:rPr>
          <w:rFonts w:ascii="Gill Sans MT" w:hAnsi="Gill Sans MT"/>
        </w:rPr>
        <w:t>Muramvya</w:t>
      </w:r>
      <w:proofErr w:type="spellEnd"/>
      <w:r w:rsidRPr="00994364">
        <w:rPr>
          <w:rFonts w:ascii="Gill Sans MT" w:hAnsi="Gill Sans MT"/>
        </w:rPr>
        <w:t xml:space="preserve"> et de Gitega ont connu une augmentation des commandes pour les produits et services de couture du fait que leurs associations sont enregistrées comme coopérative</w:t>
      </w:r>
      <w:r w:rsidR="002D123B" w:rsidRPr="00994364">
        <w:rPr>
          <w:rFonts w:ascii="Gill Sans MT" w:hAnsi="Gill Sans MT"/>
        </w:rPr>
        <w:t xml:space="preserve">, ce qui a </w:t>
      </w:r>
      <w:proofErr w:type="spellStart"/>
      <w:r w:rsidR="002D123B" w:rsidRPr="00994364">
        <w:rPr>
          <w:rFonts w:ascii="Gill Sans MT" w:hAnsi="Gill Sans MT"/>
        </w:rPr>
        <w:t>renforce</w:t>
      </w:r>
      <w:proofErr w:type="spellEnd"/>
      <w:r w:rsidR="002D123B" w:rsidRPr="00994364">
        <w:rPr>
          <w:rFonts w:ascii="Gill Sans MT" w:hAnsi="Gill Sans MT"/>
        </w:rPr>
        <w:t xml:space="preserve"> leur légitimité et leur identité d’acteur de production</w:t>
      </w:r>
      <w:r w:rsidRPr="00994364">
        <w:rPr>
          <w:rFonts w:ascii="Gill Sans MT" w:hAnsi="Gill Sans MT"/>
        </w:rPr>
        <w:t xml:space="preserve">. </w:t>
      </w:r>
    </w:p>
    <w:p w14:paraId="4230D64B" w14:textId="77777777" w:rsidR="0008075E" w:rsidRPr="00994364" w:rsidRDefault="0008075E" w:rsidP="00340B11">
      <w:pPr>
        <w:suppressAutoHyphens/>
        <w:autoSpaceDN w:val="0"/>
        <w:jc w:val="both"/>
        <w:textAlignment w:val="baseline"/>
        <w:rPr>
          <w:rFonts w:ascii="Gill Sans MT" w:hAnsi="Gill Sans MT"/>
        </w:rPr>
      </w:pPr>
    </w:p>
    <w:p w14:paraId="6699E485" w14:textId="0A319B84" w:rsidR="0008075E" w:rsidRPr="00994364" w:rsidRDefault="0008075E" w:rsidP="00340B11">
      <w:pPr>
        <w:suppressAutoHyphens/>
        <w:autoSpaceDN w:val="0"/>
        <w:jc w:val="both"/>
        <w:textAlignment w:val="baseline"/>
        <w:rPr>
          <w:rFonts w:ascii="Gill Sans MT" w:hAnsi="Gill Sans MT"/>
        </w:rPr>
      </w:pPr>
      <w:r w:rsidRPr="00994364">
        <w:rPr>
          <w:rFonts w:ascii="Gill Sans MT" w:hAnsi="Gill Sans MT"/>
        </w:rPr>
        <w:t xml:space="preserve">Ces commandes concernent </w:t>
      </w:r>
      <w:r w:rsidR="002D123B" w:rsidRPr="00994364">
        <w:rPr>
          <w:rFonts w:ascii="Gill Sans MT" w:hAnsi="Gill Sans MT"/>
        </w:rPr>
        <w:t>entre autres</w:t>
      </w:r>
      <w:r w:rsidRPr="00994364">
        <w:rPr>
          <w:rFonts w:ascii="Gill Sans MT" w:hAnsi="Gill Sans MT"/>
        </w:rPr>
        <w:t>,  la fabrication des uniformes des écoliers et élèves  pour le compte des écoles, confection des uniformes des institutions publiques comme la DPAE, DPE.</w:t>
      </w:r>
    </w:p>
    <w:p w14:paraId="38E0A406" w14:textId="77777777" w:rsidR="0008075E" w:rsidRPr="00994364" w:rsidRDefault="0008075E" w:rsidP="00340B11">
      <w:pPr>
        <w:suppressAutoHyphens/>
        <w:autoSpaceDN w:val="0"/>
        <w:jc w:val="both"/>
        <w:textAlignment w:val="baseline"/>
        <w:rPr>
          <w:rFonts w:ascii="Gill Sans MT" w:hAnsi="Gill Sans MT"/>
        </w:rPr>
      </w:pPr>
    </w:p>
    <w:p w14:paraId="1D014EA0" w14:textId="77777777" w:rsidR="0008075E" w:rsidRPr="00994364" w:rsidRDefault="0008075E" w:rsidP="00340B11">
      <w:pPr>
        <w:suppressAutoHyphens/>
        <w:autoSpaceDN w:val="0"/>
        <w:jc w:val="both"/>
        <w:textAlignment w:val="baseline"/>
        <w:rPr>
          <w:rFonts w:ascii="Gill Sans MT" w:hAnsi="Gill Sans MT"/>
          <w:b/>
        </w:rPr>
      </w:pPr>
      <w:r w:rsidRPr="00994364">
        <w:rPr>
          <w:rFonts w:ascii="Gill Sans MT" w:hAnsi="Gill Sans MT"/>
          <w:b/>
        </w:rPr>
        <w:t>Facteurs de succès</w:t>
      </w:r>
    </w:p>
    <w:p w14:paraId="56321ECC" w14:textId="77777777" w:rsidR="0008075E" w:rsidRPr="00994364" w:rsidRDefault="0008075E" w:rsidP="000D7B45">
      <w:pPr>
        <w:pStyle w:val="Paragraphedeliste"/>
        <w:numPr>
          <w:ilvl w:val="0"/>
          <w:numId w:val="69"/>
        </w:numPr>
        <w:suppressAutoHyphens/>
        <w:autoSpaceDN w:val="0"/>
        <w:jc w:val="both"/>
        <w:textAlignment w:val="baseline"/>
        <w:rPr>
          <w:rFonts w:ascii="Gill Sans MT" w:hAnsi="Gill Sans MT"/>
          <w:lang w:val="fr-FR"/>
        </w:rPr>
      </w:pPr>
      <w:r w:rsidRPr="00994364">
        <w:rPr>
          <w:rFonts w:ascii="Gill Sans MT" w:hAnsi="Gill Sans MT"/>
          <w:lang w:val="fr-FR"/>
        </w:rPr>
        <w:t>La nouvelle tendance nationale de développement local par la mise en coopérative qui a amélioré la légitimation communautaire des coopératives comme entité de développement local.</w:t>
      </w:r>
    </w:p>
    <w:p w14:paraId="5BD46DAC" w14:textId="77777777" w:rsidR="0008075E" w:rsidRPr="00994364" w:rsidRDefault="0008075E" w:rsidP="00340B11">
      <w:pPr>
        <w:suppressAutoHyphens/>
        <w:autoSpaceDN w:val="0"/>
        <w:jc w:val="both"/>
        <w:textAlignment w:val="baseline"/>
        <w:rPr>
          <w:rFonts w:ascii="Gill Sans MT" w:hAnsi="Gill Sans MT"/>
        </w:rPr>
      </w:pPr>
    </w:p>
    <w:p w14:paraId="065BB2A7" w14:textId="74192925" w:rsidR="00576061" w:rsidRPr="00994364" w:rsidRDefault="00576061" w:rsidP="00576061">
      <w:pPr>
        <w:suppressAutoHyphens/>
        <w:autoSpaceDN w:val="0"/>
        <w:jc w:val="both"/>
        <w:textAlignment w:val="baseline"/>
        <w:rPr>
          <w:rFonts w:ascii="Gill Sans MT" w:hAnsi="Gill Sans MT"/>
        </w:rPr>
      </w:pPr>
      <w:r w:rsidRPr="00994364">
        <w:rPr>
          <w:rFonts w:ascii="Gill Sans MT" w:hAnsi="Gill Sans MT"/>
        </w:rPr>
        <w:t>L’organisation en coopérative a permis une amélioration de la productivité des artisans, une amélioration des capacités de négociation et partant une capacité financière de financer les activités de production des services et biens artisanaux.</w:t>
      </w:r>
      <w:r w:rsidR="002D123B" w:rsidRPr="00994364">
        <w:rPr>
          <w:rFonts w:ascii="Gill Sans MT" w:hAnsi="Gill Sans MT"/>
        </w:rPr>
        <w:t xml:space="preserve"> En effet 15 sur 16 coopératives appuyées par le projet sont fonctionnelles mais l’inc</w:t>
      </w:r>
      <w:r w:rsidR="0039502C" w:rsidRPr="00994364">
        <w:rPr>
          <w:rFonts w:ascii="Gill Sans MT" w:hAnsi="Gill Sans MT"/>
        </w:rPr>
        <w:t xml:space="preserve">endie qui a attaqué les équipements des coopératives de </w:t>
      </w:r>
      <w:proofErr w:type="spellStart"/>
      <w:r w:rsidR="002D123B" w:rsidRPr="00994364">
        <w:rPr>
          <w:rFonts w:ascii="Gill Sans MT" w:hAnsi="Gill Sans MT"/>
        </w:rPr>
        <w:t>Nyanza</w:t>
      </w:r>
      <w:proofErr w:type="spellEnd"/>
      <w:r w:rsidR="002D123B" w:rsidRPr="00994364">
        <w:rPr>
          <w:rFonts w:ascii="Gill Sans MT" w:hAnsi="Gill Sans MT"/>
        </w:rPr>
        <w:t xml:space="preserve"> La</w:t>
      </w:r>
      <w:r w:rsidR="0039502C" w:rsidRPr="00994364">
        <w:rPr>
          <w:rFonts w:ascii="Gill Sans MT" w:hAnsi="Gill Sans MT"/>
        </w:rPr>
        <w:t xml:space="preserve">c engendre des situations imprévisibles sur la durabilité des coopératives de </w:t>
      </w:r>
      <w:proofErr w:type="spellStart"/>
      <w:r w:rsidR="0039502C" w:rsidRPr="00994364">
        <w:rPr>
          <w:rFonts w:ascii="Gill Sans MT" w:hAnsi="Gill Sans MT"/>
        </w:rPr>
        <w:t>Nyanza</w:t>
      </w:r>
      <w:proofErr w:type="spellEnd"/>
      <w:r w:rsidR="0039502C" w:rsidRPr="00994364">
        <w:rPr>
          <w:rFonts w:ascii="Gill Sans MT" w:hAnsi="Gill Sans MT"/>
        </w:rPr>
        <w:t xml:space="preserve"> Lac.</w:t>
      </w:r>
    </w:p>
    <w:p w14:paraId="06E15F94" w14:textId="77777777" w:rsidR="00576061" w:rsidRPr="00994364" w:rsidRDefault="00576061" w:rsidP="00576061">
      <w:pPr>
        <w:suppressAutoHyphens/>
        <w:autoSpaceDN w:val="0"/>
        <w:jc w:val="both"/>
        <w:textAlignment w:val="baseline"/>
        <w:rPr>
          <w:rFonts w:ascii="Gill Sans MT" w:hAnsi="Gill Sans MT"/>
        </w:rPr>
      </w:pPr>
    </w:p>
    <w:p w14:paraId="0F1C5901" w14:textId="7758E5F6" w:rsidR="00576061" w:rsidRPr="00994364" w:rsidRDefault="00576061" w:rsidP="00576061">
      <w:pPr>
        <w:suppressAutoHyphens/>
        <w:autoSpaceDN w:val="0"/>
        <w:jc w:val="both"/>
        <w:textAlignment w:val="baseline"/>
        <w:rPr>
          <w:rFonts w:ascii="Gill Sans MT" w:hAnsi="Gill Sans MT"/>
        </w:rPr>
      </w:pPr>
      <w:r w:rsidRPr="00994364">
        <w:rPr>
          <w:rFonts w:ascii="Gill Sans MT" w:hAnsi="Gill Sans MT"/>
        </w:rPr>
        <w:t>En effet, les commandes des artisans regroupés en coopératives ont fortement augmenté et conséquemment les revenus nets tirés du métier se sont améliorés.</w:t>
      </w:r>
    </w:p>
    <w:p w14:paraId="19FE2190" w14:textId="77777777" w:rsidR="0008075E" w:rsidRPr="00994364" w:rsidRDefault="0008075E" w:rsidP="00340B11">
      <w:pPr>
        <w:suppressAutoHyphens/>
        <w:autoSpaceDN w:val="0"/>
        <w:jc w:val="both"/>
        <w:textAlignment w:val="baseline"/>
        <w:rPr>
          <w:rFonts w:ascii="Gill Sans MT" w:hAnsi="Gill Sans MT"/>
        </w:rPr>
      </w:pPr>
    </w:p>
    <w:p w14:paraId="52B9F875" w14:textId="1FA05517" w:rsidR="0008075E" w:rsidRPr="00994364" w:rsidRDefault="0008075E" w:rsidP="00340B11">
      <w:pPr>
        <w:suppressAutoHyphens/>
        <w:autoSpaceDN w:val="0"/>
        <w:jc w:val="both"/>
        <w:textAlignment w:val="baseline"/>
        <w:rPr>
          <w:rFonts w:ascii="Gill Sans MT" w:hAnsi="Gill Sans MT"/>
        </w:rPr>
      </w:pPr>
      <w:r w:rsidRPr="00994364">
        <w:rPr>
          <w:rFonts w:ascii="Gill Sans MT" w:hAnsi="Gill Sans MT"/>
        </w:rPr>
        <w:t xml:space="preserve">L’augmentation des ventes des produits artisanaux des coopératives ont connu une augmentation appréciable durant la période de 2016-2019. </w:t>
      </w:r>
    </w:p>
    <w:p w14:paraId="437D91B8" w14:textId="77777777" w:rsidR="0008075E" w:rsidRPr="00994364" w:rsidRDefault="0008075E" w:rsidP="000D7B45">
      <w:pPr>
        <w:pStyle w:val="Paragraphedeliste"/>
        <w:numPr>
          <w:ilvl w:val="0"/>
          <w:numId w:val="68"/>
        </w:numPr>
        <w:suppressAutoHyphens/>
        <w:autoSpaceDN w:val="0"/>
        <w:jc w:val="both"/>
        <w:textAlignment w:val="baseline"/>
        <w:rPr>
          <w:rFonts w:ascii="Gill Sans MT" w:hAnsi="Gill Sans MT"/>
          <w:lang w:val="fr-FR"/>
        </w:rPr>
      </w:pPr>
      <w:r w:rsidRPr="00994364">
        <w:rPr>
          <w:rFonts w:ascii="Gill Sans MT" w:hAnsi="Gill Sans MT"/>
          <w:lang w:val="fr-FR"/>
        </w:rPr>
        <w:lastRenderedPageBreak/>
        <w:t>Amélioration de l’estime de soi</w:t>
      </w:r>
    </w:p>
    <w:p w14:paraId="434C2B4B" w14:textId="77777777" w:rsidR="0008075E" w:rsidRPr="00994364" w:rsidRDefault="0008075E" w:rsidP="00340B11">
      <w:pPr>
        <w:pStyle w:val="Paragraphedeliste"/>
        <w:suppressAutoHyphens/>
        <w:autoSpaceDN w:val="0"/>
        <w:jc w:val="both"/>
        <w:textAlignment w:val="baseline"/>
        <w:rPr>
          <w:rFonts w:ascii="Gill Sans MT" w:hAnsi="Gill Sans MT"/>
          <w:lang w:val="fr-FR"/>
        </w:rPr>
      </w:pPr>
    </w:p>
    <w:p w14:paraId="5C25A1DA" w14:textId="6D0C92F6" w:rsidR="0008075E" w:rsidRPr="00994364" w:rsidRDefault="0039502C" w:rsidP="00340B11">
      <w:pPr>
        <w:suppressAutoHyphens/>
        <w:autoSpaceDN w:val="0"/>
        <w:jc w:val="both"/>
        <w:textAlignment w:val="baseline"/>
        <w:rPr>
          <w:rFonts w:ascii="Gill Sans MT" w:hAnsi="Gill Sans MT"/>
        </w:rPr>
      </w:pPr>
      <w:r w:rsidRPr="00994364">
        <w:rPr>
          <w:rFonts w:ascii="Gill Sans MT" w:hAnsi="Gill Sans MT"/>
        </w:rPr>
        <w:t>La formation artisanale</w:t>
      </w:r>
      <w:r w:rsidR="0008075E" w:rsidRPr="00994364">
        <w:rPr>
          <w:rFonts w:ascii="Gill Sans MT" w:hAnsi="Gill Sans MT"/>
        </w:rPr>
        <w:t xml:space="preserve"> a </w:t>
      </w:r>
      <w:proofErr w:type="spellStart"/>
      <w:r w:rsidR="0008075E" w:rsidRPr="00994364">
        <w:rPr>
          <w:rFonts w:ascii="Gill Sans MT" w:hAnsi="Gill Sans MT"/>
        </w:rPr>
        <w:t>permi</w:t>
      </w:r>
      <w:proofErr w:type="spellEnd"/>
      <w:r w:rsidR="0008075E" w:rsidRPr="00994364">
        <w:rPr>
          <w:rFonts w:ascii="Gill Sans MT" w:hAnsi="Gill Sans MT"/>
        </w:rPr>
        <w:t xml:space="preserve"> aux femmes </w:t>
      </w:r>
      <w:proofErr w:type="spellStart"/>
      <w:r w:rsidR="0008075E" w:rsidRPr="00994364">
        <w:rPr>
          <w:rFonts w:ascii="Gill Sans MT" w:hAnsi="Gill Sans MT"/>
        </w:rPr>
        <w:t>vulnerables</w:t>
      </w:r>
      <w:proofErr w:type="spellEnd"/>
      <w:r w:rsidR="0008075E" w:rsidRPr="00994364">
        <w:rPr>
          <w:rFonts w:ascii="Gill Sans MT" w:hAnsi="Gill Sans MT"/>
        </w:rPr>
        <w:t xml:space="preserve"> qui en ont bénéficié un </w:t>
      </w:r>
      <w:proofErr w:type="spellStart"/>
      <w:r w:rsidR="0008075E" w:rsidRPr="00994364">
        <w:rPr>
          <w:rFonts w:ascii="Gill Sans MT" w:hAnsi="Gill Sans MT"/>
        </w:rPr>
        <w:t>développemnt</w:t>
      </w:r>
      <w:proofErr w:type="spellEnd"/>
      <w:r w:rsidR="0008075E" w:rsidRPr="00994364">
        <w:rPr>
          <w:rFonts w:ascii="Gill Sans MT" w:hAnsi="Gill Sans MT"/>
        </w:rPr>
        <w:t xml:space="preserve"> des activités </w:t>
      </w:r>
      <w:proofErr w:type="spellStart"/>
      <w:r w:rsidR="0008075E" w:rsidRPr="00994364">
        <w:rPr>
          <w:rFonts w:ascii="Gill Sans MT" w:hAnsi="Gill Sans MT"/>
        </w:rPr>
        <w:t>fénératrices</w:t>
      </w:r>
      <w:proofErr w:type="spellEnd"/>
      <w:r w:rsidR="0008075E" w:rsidRPr="00994364">
        <w:rPr>
          <w:rFonts w:ascii="Gill Sans MT" w:hAnsi="Gill Sans MT"/>
        </w:rPr>
        <w:t xml:space="preserve"> de revenus, une capacitation des formés à devenir actifs et </w:t>
      </w:r>
      <w:proofErr w:type="spellStart"/>
      <w:r w:rsidR="0008075E" w:rsidRPr="00994364">
        <w:rPr>
          <w:rFonts w:ascii="Gill Sans MT" w:hAnsi="Gill Sans MT"/>
        </w:rPr>
        <w:t>producti</w:t>
      </w:r>
      <w:r w:rsidRPr="00994364">
        <w:rPr>
          <w:rFonts w:ascii="Gill Sans MT" w:hAnsi="Gill Sans MT"/>
        </w:rPr>
        <w:t>f</w:t>
      </w:r>
      <w:r w:rsidR="0008075E" w:rsidRPr="00994364">
        <w:rPr>
          <w:rFonts w:ascii="Gill Sans MT" w:hAnsi="Gill Sans MT"/>
        </w:rPr>
        <w:t>s.Cette</w:t>
      </w:r>
      <w:proofErr w:type="spellEnd"/>
      <w:r w:rsidR="0008075E" w:rsidRPr="00994364">
        <w:rPr>
          <w:rFonts w:ascii="Gill Sans MT" w:hAnsi="Gill Sans MT"/>
        </w:rPr>
        <w:t xml:space="preserve"> formation artisanale a </w:t>
      </w:r>
      <w:proofErr w:type="spellStart"/>
      <w:r w:rsidR="0008075E" w:rsidRPr="00994364">
        <w:rPr>
          <w:rFonts w:ascii="Gill Sans MT" w:hAnsi="Gill Sans MT"/>
        </w:rPr>
        <w:t>permi</w:t>
      </w:r>
      <w:proofErr w:type="spellEnd"/>
      <w:r w:rsidR="0008075E" w:rsidRPr="00994364">
        <w:rPr>
          <w:rFonts w:ascii="Gill Sans MT" w:hAnsi="Gill Sans MT"/>
        </w:rPr>
        <w:t xml:space="preserve"> une valorisation de leur capacité de produir</w:t>
      </w:r>
      <w:r w:rsidRPr="00994364">
        <w:rPr>
          <w:rFonts w:ascii="Gill Sans MT" w:hAnsi="Gill Sans MT"/>
        </w:rPr>
        <w:t xml:space="preserve">e, </w:t>
      </w:r>
      <w:r w:rsidR="0008075E" w:rsidRPr="00994364">
        <w:rPr>
          <w:rFonts w:ascii="Gill Sans MT" w:hAnsi="Gill Sans MT"/>
        </w:rPr>
        <w:t>une amélioration de leur niveau d’estime et un renforcement de la considération sociale des formés. Les artisans se sentent capables de produire</w:t>
      </w:r>
      <w:r w:rsidRPr="00994364">
        <w:rPr>
          <w:rFonts w:ascii="Gill Sans MT" w:hAnsi="Gill Sans MT"/>
        </w:rPr>
        <w:t xml:space="preserve"> et </w:t>
      </w:r>
      <w:r w:rsidR="0008075E" w:rsidRPr="00994364">
        <w:rPr>
          <w:rFonts w:ascii="Gill Sans MT" w:hAnsi="Gill Sans MT"/>
        </w:rPr>
        <w:t xml:space="preserve"> utile pour le développement </w:t>
      </w:r>
      <w:proofErr w:type="spellStart"/>
      <w:r w:rsidR="0008075E" w:rsidRPr="00994364">
        <w:rPr>
          <w:rFonts w:ascii="Gill Sans MT" w:hAnsi="Gill Sans MT"/>
        </w:rPr>
        <w:t>socio économique</w:t>
      </w:r>
      <w:proofErr w:type="spellEnd"/>
      <w:r w:rsidR="0008075E" w:rsidRPr="00994364">
        <w:rPr>
          <w:rFonts w:ascii="Gill Sans MT" w:hAnsi="Gill Sans MT"/>
        </w:rPr>
        <w:t xml:space="preserve"> de leur famille mais aussi de leur société.</w:t>
      </w:r>
    </w:p>
    <w:p w14:paraId="2ABF1E95" w14:textId="166EC8ED" w:rsidR="0008075E" w:rsidRPr="00994364" w:rsidRDefault="0008075E" w:rsidP="000D7B45">
      <w:pPr>
        <w:pStyle w:val="Paragraphedeliste"/>
        <w:numPr>
          <w:ilvl w:val="0"/>
          <w:numId w:val="68"/>
        </w:numPr>
        <w:suppressAutoHyphens/>
        <w:autoSpaceDN w:val="0"/>
        <w:jc w:val="both"/>
        <w:textAlignment w:val="baseline"/>
        <w:rPr>
          <w:rFonts w:ascii="Gill Sans MT" w:hAnsi="Gill Sans MT"/>
          <w:lang w:val="fr-FR"/>
        </w:rPr>
      </w:pPr>
      <w:r w:rsidRPr="00994364">
        <w:rPr>
          <w:rFonts w:ascii="Gill Sans MT" w:hAnsi="Gill Sans MT"/>
          <w:lang w:val="fr-FR"/>
        </w:rPr>
        <w:t xml:space="preserve">Augmentations de la crédibilité  des bénéficiaires dans la communauté </w:t>
      </w:r>
    </w:p>
    <w:p w14:paraId="331EF2C2" w14:textId="77777777" w:rsidR="0039502C" w:rsidRPr="00994364" w:rsidRDefault="0039502C" w:rsidP="0039502C">
      <w:pPr>
        <w:pStyle w:val="Paragraphedeliste"/>
        <w:suppressAutoHyphens/>
        <w:autoSpaceDN w:val="0"/>
        <w:jc w:val="both"/>
        <w:textAlignment w:val="baseline"/>
        <w:rPr>
          <w:rFonts w:ascii="Gill Sans MT" w:hAnsi="Gill Sans MT"/>
          <w:lang w:val="fr-FR"/>
        </w:rPr>
      </w:pPr>
    </w:p>
    <w:p w14:paraId="010513AC" w14:textId="0042E175" w:rsidR="0008075E" w:rsidRPr="00994364" w:rsidRDefault="0008075E" w:rsidP="00340B11">
      <w:pPr>
        <w:suppressAutoHyphens/>
        <w:autoSpaceDN w:val="0"/>
        <w:jc w:val="both"/>
        <w:textAlignment w:val="baseline"/>
        <w:rPr>
          <w:rFonts w:ascii="Gill Sans MT" w:hAnsi="Gill Sans MT"/>
        </w:rPr>
      </w:pPr>
      <w:r w:rsidRPr="00994364">
        <w:rPr>
          <w:rFonts w:ascii="Gill Sans MT" w:hAnsi="Gill Sans MT"/>
        </w:rPr>
        <w:t xml:space="preserve">Suite </w:t>
      </w:r>
      <w:r w:rsidR="0039502C" w:rsidRPr="00994364">
        <w:rPr>
          <w:rFonts w:ascii="Gill Sans MT" w:hAnsi="Gill Sans MT"/>
        </w:rPr>
        <w:t>aux capacitations</w:t>
      </w:r>
      <w:r w:rsidRPr="00994364">
        <w:rPr>
          <w:rFonts w:ascii="Gill Sans MT" w:hAnsi="Gill Sans MT"/>
        </w:rPr>
        <w:t xml:space="preserve"> des artisans  formés à développer des activités économiques. La communauté a changé de perception à leur </w:t>
      </w:r>
      <w:proofErr w:type="spellStart"/>
      <w:r w:rsidRPr="00994364">
        <w:rPr>
          <w:rFonts w:ascii="Gill Sans MT" w:hAnsi="Gill Sans MT"/>
        </w:rPr>
        <w:t>egard</w:t>
      </w:r>
      <w:proofErr w:type="spellEnd"/>
      <w:r w:rsidRPr="00994364">
        <w:rPr>
          <w:rFonts w:ascii="Gill Sans MT" w:hAnsi="Gill Sans MT"/>
        </w:rPr>
        <w:t xml:space="preserve"> des anciens vuln</w:t>
      </w:r>
      <w:r w:rsidR="009D7BA0">
        <w:rPr>
          <w:rFonts w:ascii="Gill Sans MT" w:hAnsi="Gill Sans MT"/>
        </w:rPr>
        <w:t>é</w:t>
      </w:r>
      <w:r w:rsidRPr="00994364">
        <w:rPr>
          <w:rFonts w:ascii="Gill Sans MT" w:hAnsi="Gill Sans MT"/>
        </w:rPr>
        <w:t>rables. Ces artisans quittent la classe la plus vulnérable. Ils se sent</w:t>
      </w:r>
      <w:r w:rsidR="009D7BA0">
        <w:rPr>
          <w:rFonts w:ascii="Gill Sans MT" w:hAnsi="Gill Sans MT"/>
        </w:rPr>
        <w:t>ent</w:t>
      </w:r>
      <w:r w:rsidRPr="00994364">
        <w:rPr>
          <w:rFonts w:ascii="Gill Sans MT" w:hAnsi="Gill Sans MT"/>
        </w:rPr>
        <w:t xml:space="preserve"> intégrés dans la communauté.</w:t>
      </w:r>
    </w:p>
    <w:p w14:paraId="3AD06349" w14:textId="77777777" w:rsidR="0008075E" w:rsidRPr="00994364" w:rsidRDefault="0008075E" w:rsidP="00340B11">
      <w:pPr>
        <w:pStyle w:val="Titre3"/>
        <w:jc w:val="both"/>
        <w:rPr>
          <w:rFonts w:ascii="Gill Sans MT" w:hAnsi="Gill Sans MT"/>
          <w:i/>
          <w:sz w:val="24"/>
          <w:szCs w:val="24"/>
        </w:rPr>
      </w:pPr>
      <w:r w:rsidRPr="00994364">
        <w:rPr>
          <w:rFonts w:ascii="Gill Sans MT" w:hAnsi="Gill Sans MT" w:cs="Segoe UI"/>
          <w:i/>
          <w:sz w:val="24"/>
          <w:szCs w:val="24"/>
        </w:rPr>
        <w:t xml:space="preserve"> </w:t>
      </w:r>
      <w:bookmarkStart w:id="316" w:name="_Toc19905329"/>
      <w:bookmarkStart w:id="317" w:name="_Toc20573664"/>
      <w:r w:rsidRPr="00994364">
        <w:rPr>
          <w:rFonts w:ascii="Gill Sans MT" w:hAnsi="Gill Sans MT" w:cs="Segoe UI"/>
          <w:i/>
          <w:sz w:val="24"/>
          <w:szCs w:val="24"/>
        </w:rPr>
        <w:t xml:space="preserve">R(2017) 2 : </w:t>
      </w:r>
      <w:r w:rsidRPr="00994364">
        <w:rPr>
          <w:rFonts w:ascii="Gill Sans MT" w:hAnsi="Gill Sans MT"/>
          <w:i/>
          <w:sz w:val="24"/>
          <w:szCs w:val="24"/>
        </w:rPr>
        <w:t>capacité de produire et de vendre sur le plan national et régional les produits artisanaux</w:t>
      </w:r>
      <w:bookmarkEnd w:id="316"/>
      <w:bookmarkEnd w:id="317"/>
    </w:p>
    <w:p w14:paraId="677DAB07" w14:textId="77777777" w:rsidR="0008075E" w:rsidRPr="00994364" w:rsidRDefault="0008075E" w:rsidP="00340B11">
      <w:pPr>
        <w:suppressAutoHyphens/>
        <w:autoSpaceDN w:val="0"/>
        <w:jc w:val="both"/>
        <w:textAlignment w:val="baseline"/>
        <w:rPr>
          <w:rFonts w:ascii="Gill Sans MT" w:hAnsi="Gill Sans MT"/>
        </w:rPr>
      </w:pPr>
      <w:r w:rsidRPr="00994364">
        <w:rPr>
          <w:rFonts w:ascii="Gill Sans MT" w:hAnsi="Gill Sans MT"/>
        </w:rPr>
        <w:t xml:space="preserve">Effets produits </w:t>
      </w:r>
    </w:p>
    <w:p w14:paraId="5B172A18" w14:textId="0B758AD4" w:rsidR="0008075E" w:rsidRPr="00994364" w:rsidRDefault="0008075E" w:rsidP="000D7B45">
      <w:pPr>
        <w:pStyle w:val="Paragraphedeliste"/>
        <w:numPr>
          <w:ilvl w:val="0"/>
          <w:numId w:val="70"/>
        </w:numPr>
        <w:suppressAutoHyphens/>
        <w:autoSpaceDN w:val="0"/>
        <w:jc w:val="both"/>
        <w:textAlignment w:val="baseline"/>
        <w:rPr>
          <w:rFonts w:ascii="Gill Sans MT" w:hAnsi="Gill Sans MT"/>
          <w:lang w:val="fr-FR"/>
        </w:rPr>
      </w:pPr>
      <w:r w:rsidRPr="00994364">
        <w:rPr>
          <w:rFonts w:ascii="Gill Sans MT" w:hAnsi="Gill Sans MT"/>
          <w:lang w:val="fr-FR"/>
        </w:rPr>
        <w:t xml:space="preserve">Augmentation des ventes  grâce aux foires et exécution des commandes  et facilitation de la vente par </w:t>
      </w:r>
      <w:r w:rsidR="00590BE2" w:rsidRPr="00994364">
        <w:rPr>
          <w:rFonts w:ascii="Gill Sans MT" w:hAnsi="Gill Sans MT"/>
          <w:lang w:val="fr-FR"/>
        </w:rPr>
        <w:t>COLUCAAB</w:t>
      </w:r>
    </w:p>
    <w:p w14:paraId="22B6D2E8" w14:textId="77777777" w:rsidR="0008075E" w:rsidRPr="00994364" w:rsidRDefault="0008075E" w:rsidP="000D7B45">
      <w:pPr>
        <w:pStyle w:val="Paragraphedeliste"/>
        <w:numPr>
          <w:ilvl w:val="0"/>
          <w:numId w:val="70"/>
        </w:numPr>
        <w:suppressAutoHyphens/>
        <w:autoSpaceDN w:val="0"/>
        <w:jc w:val="both"/>
        <w:textAlignment w:val="baseline"/>
        <w:rPr>
          <w:rFonts w:ascii="Gill Sans MT" w:hAnsi="Gill Sans MT"/>
          <w:lang w:val="fr-FR"/>
        </w:rPr>
      </w:pPr>
      <w:r w:rsidRPr="00994364">
        <w:rPr>
          <w:rFonts w:ascii="Gill Sans MT" w:hAnsi="Gill Sans MT"/>
          <w:lang w:val="fr-FR"/>
        </w:rPr>
        <w:t>Connexion des artisans (cornes) aux marchés étrangers de  de la communauté Est Africaine (Cas de livraison au Rwanda)</w:t>
      </w:r>
    </w:p>
    <w:p w14:paraId="5AC5CF3E" w14:textId="77777777" w:rsidR="0008075E" w:rsidRPr="00994364" w:rsidRDefault="0008075E" w:rsidP="000D7B45">
      <w:pPr>
        <w:pStyle w:val="Paragraphedeliste"/>
        <w:numPr>
          <w:ilvl w:val="0"/>
          <w:numId w:val="70"/>
        </w:numPr>
        <w:suppressAutoHyphens/>
        <w:autoSpaceDN w:val="0"/>
        <w:jc w:val="both"/>
        <w:textAlignment w:val="baseline"/>
        <w:rPr>
          <w:rFonts w:ascii="Gill Sans MT" w:hAnsi="Gill Sans MT"/>
          <w:lang w:val="fr-FR"/>
        </w:rPr>
      </w:pPr>
      <w:r w:rsidRPr="00994364">
        <w:rPr>
          <w:rFonts w:ascii="Gill Sans MT" w:hAnsi="Gill Sans MT"/>
          <w:lang w:val="fr-FR"/>
        </w:rPr>
        <w:t>Ecoulement des produits qui jadis étaient importés au marché local (les sandales en cuir, les chaussures fermées et les ceintures).</w:t>
      </w:r>
    </w:p>
    <w:p w14:paraId="71AC69DE" w14:textId="3C578B75" w:rsidR="0008075E" w:rsidRPr="00994364" w:rsidRDefault="0008075E" w:rsidP="000D7B45">
      <w:pPr>
        <w:pStyle w:val="Paragraphedeliste"/>
        <w:numPr>
          <w:ilvl w:val="0"/>
          <w:numId w:val="70"/>
        </w:numPr>
        <w:suppressAutoHyphens/>
        <w:autoSpaceDN w:val="0"/>
        <w:jc w:val="both"/>
        <w:textAlignment w:val="baseline"/>
        <w:rPr>
          <w:rFonts w:ascii="Gill Sans MT" w:hAnsi="Gill Sans MT"/>
          <w:lang w:val="fr-FR"/>
        </w:rPr>
      </w:pPr>
      <w:r w:rsidRPr="00994364">
        <w:rPr>
          <w:rFonts w:ascii="Gill Sans MT" w:hAnsi="Gill Sans MT"/>
          <w:lang w:val="fr-FR"/>
        </w:rPr>
        <w:t xml:space="preserve">Modernisation de la vente des produits de l’art en ligne grâce à un marché en ligne contracté par </w:t>
      </w:r>
      <w:r w:rsidR="00064767">
        <w:rPr>
          <w:rFonts w:ascii="Gill Sans MT" w:hAnsi="Gill Sans MT"/>
          <w:lang w:val="fr-FR"/>
        </w:rPr>
        <w:t>CHASAA</w:t>
      </w:r>
      <w:r w:rsidRPr="00994364">
        <w:rPr>
          <w:rFonts w:ascii="Gill Sans MT" w:hAnsi="Gill Sans MT"/>
          <w:lang w:val="fr-FR"/>
        </w:rPr>
        <w:t>.</w:t>
      </w:r>
    </w:p>
    <w:p w14:paraId="3F16DA72" w14:textId="77777777" w:rsidR="0008075E" w:rsidRPr="00994364" w:rsidRDefault="0008075E" w:rsidP="00340B11">
      <w:pPr>
        <w:suppressAutoHyphens/>
        <w:autoSpaceDN w:val="0"/>
        <w:jc w:val="both"/>
        <w:textAlignment w:val="baseline"/>
        <w:rPr>
          <w:rFonts w:ascii="Gill Sans MT" w:hAnsi="Gill Sans MT"/>
        </w:rPr>
      </w:pPr>
    </w:p>
    <w:p w14:paraId="6AC72286" w14:textId="77777777" w:rsidR="0008075E" w:rsidRPr="00994364" w:rsidRDefault="0008075E" w:rsidP="00340B11">
      <w:pPr>
        <w:suppressAutoHyphens/>
        <w:autoSpaceDN w:val="0"/>
        <w:jc w:val="both"/>
        <w:textAlignment w:val="baseline"/>
        <w:rPr>
          <w:rFonts w:ascii="Gill Sans MT" w:hAnsi="Gill Sans MT"/>
          <w:b/>
        </w:rPr>
      </w:pPr>
      <w:r w:rsidRPr="00994364">
        <w:rPr>
          <w:rFonts w:ascii="Gill Sans MT" w:hAnsi="Gill Sans MT"/>
          <w:b/>
        </w:rPr>
        <w:t xml:space="preserve">Facteurs ayant facilités la réussite </w:t>
      </w:r>
    </w:p>
    <w:p w14:paraId="74846A15" w14:textId="4E993896" w:rsidR="0008075E" w:rsidRPr="00994364" w:rsidRDefault="0008075E" w:rsidP="000D7B45">
      <w:pPr>
        <w:pStyle w:val="Paragraphedeliste"/>
        <w:numPr>
          <w:ilvl w:val="0"/>
          <w:numId w:val="71"/>
        </w:numPr>
        <w:suppressAutoHyphens/>
        <w:autoSpaceDN w:val="0"/>
        <w:jc w:val="both"/>
        <w:textAlignment w:val="baseline"/>
        <w:rPr>
          <w:rFonts w:ascii="Gill Sans MT" w:hAnsi="Gill Sans MT"/>
          <w:lang w:val="fr-FR"/>
        </w:rPr>
      </w:pPr>
      <w:r w:rsidRPr="00994364">
        <w:rPr>
          <w:rFonts w:ascii="Gill Sans MT" w:hAnsi="Gill Sans MT"/>
          <w:lang w:val="fr-FR"/>
        </w:rPr>
        <w:t xml:space="preserve">La création d’un centre </w:t>
      </w:r>
      <w:r w:rsidR="00590BE2" w:rsidRPr="00994364">
        <w:rPr>
          <w:rFonts w:ascii="Gill Sans MT" w:hAnsi="Gill Sans MT"/>
          <w:lang w:val="fr-FR"/>
        </w:rPr>
        <w:t>COLUCAAB</w:t>
      </w:r>
      <w:r w:rsidRPr="00994364">
        <w:rPr>
          <w:rFonts w:ascii="Gill Sans MT" w:hAnsi="Gill Sans MT"/>
          <w:lang w:val="fr-FR"/>
        </w:rPr>
        <w:t xml:space="preserve">  et la gestion informatisée de la commercialisation des produits d’art </w:t>
      </w:r>
    </w:p>
    <w:p w14:paraId="16E6AE21" w14:textId="77777777" w:rsidR="0008075E" w:rsidRPr="00994364" w:rsidRDefault="0008075E" w:rsidP="000D7B45">
      <w:pPr>
        <w:pStyle w:val="Paragraphedeliste"/>
        <w:numPr>
          <w:ilvl w:val="0"/>
          <w:numId w:val="71"/>
        </w:numPr>
        <w:suppressAutoHyphens/>
        <w:autoSpaceDN w:val="0"/>
        <w:jc w:val="both"/>
        <w:textAlignment w:val="baseline"/>
        <w:rPr>
          <w:rFonts w:ascii="Gill Sans MT" w:hAnsi="Gill Sans MT"/>
          <w:lang w:val="fr-FR"/>
        </w:rPr>
      </w:pPr>
      <w:r w:rsidRPr="00994364">
        <w:rPr>
          <w:rFonts w:ascii="Gill Sans MT" w:hAnsi="Gill Sans MT"/>
          <w:lang w:val="fr-FR"/>
        </w:rPr>
        <w:t xml:space="preserve">L’innovation des techniques de ventes par l’ouverture des boutiques  dans les hôtels </w:t>
      </w:r>
    </w:p>
    <w:p w14:paraId="2AB2DD44" w14:textId="77777777" w:rsidR="0008075E" w:rsidRPr="00994364" w:rsidRDefault="0008075E" w:rsidP="00340B11">
      <w:pPr>
        <w:suppressAutoHyphens/>
        <w:autoSpaceDN w:val="0"/>
        <w:jc w:val="both"/>
        <w:textAlignment w:val="baseline"/>
        <w:rPr>
          <w:rFonts w:ascii="Gill Sans MT" w:hAnsi="Gill Sans MT"/>
        </w:rPr>
      </w:pPr>
      <w:r w:rsidRPr="00994364">
        <w:rPr>
          <w:rFonts w:ascii="Gill Sans MT" w:hAnsi="Gill Sans MT"/>
        </w:rPr>
        <w:t xml:space="preserve">Facteurs d’échec sont </w:t>
      </w:r>
    </w:p>
    <w:p w14:paraId="2ADF32CD" w14:textId="77777777" w:rsidR="0008075E" w:rsidRPr="00994364" w:rsidRDefault="0008075E" w:rsidP="000D7B45">
      <w:pPr>
        <w:pStyle w:val="Paragraphedeliste"/>
        <w:numPr>
          <w:ilvl w:val="0"/>
          <w:numId w:val="71"/>
        </w:numPr>
        <w:suppressAutoHyphens/>
        <w:autoSpaceDN w:val="0"/>
        <w:jc w:val="both"/>
        <w:textAlignment w:val="baseline"/>
        <w:rPr>
          <w:rFonts w:ascii="Gill Sans MT" w:hAnsi="Gill Sans MT"/>
          <w:lang w:val="fr-FR"/>
        </w:rPr>
      </w:pPr>
      <w:r w:rsidRPr="00994364">
        <w:rPr>
          <w:rFonts w:ascii="Gill Sans MT" w:hAnsi="Gill Sans MT"/>
          <w:lang w:val="fr-FR"/>
        </w:rPr>
        <w:t xml:space="preserve">La faible capacité de conception des stratégies marketing agressives par les artisans. </w:t>
      </w:r>
    </w:p>
    <w:p w14:paraId="4FACA5AF" w14:textId="20CFE739" w:rsidR="0008075E" w:rsidRPr="00994364" w:rsidRDefault="0008075E" w:rsidP="000D7B45">
      <w:pPr>
        <w:pStyle w:val="Paragraphedeliste"/>
        <w:numPr>
          <w:ilvl w:val="0"/>
          <w:numId w:val="71"/>
        </w:numPr>
        <w:suppressAutoHyphens/>
        <w:autoSpaceDN w:val="0"/>
        <w:jc w:val="both"/>
        <w:textAlignment w:val="baseline"/>
        <w:rPr>
          <w:rFonts w:ascii="Gill Sans MT" w:hAnsi="Gill Sans MT"/>
          <w:lang w:val="fr-FR"/>
        </w:rPr>
      </w:pPr>
      <w:r w:rsidRPr="00994364">
        <w:rPr>
          <w:rFonts w:ascii="Gill Sans MT" w:hAnsi="Gill Sans MT"/>
          <w:lang w:val="fr-FR"/>
        </w:rPr>
        <w:t xml:space="preserve">La faible capacité de conception des designs des produits de l’art compatible avec les besoins du marché local (comme les </w:t>
      </w:r>
      <w:proofErr w:type="spellStart"/>
      <w:r w:rsidRPr="00994364">
        <w:rPr>
          <w:rFonts w:ascii="Gill Sans MT" w:hAnsi="Gill Sans MT"/>
          <w:lang w:val="fr-FR"/>
        </w:rPr>
        <w:t>igapo</w:t>
      </w:r>
      <w:proofErr w:type="spellEnd"/>
      <w:r w:rsidRPr="00994364">
        <w:rPr>
          <w:rFonts w:ascii="Gill Sans MT" w:hAnsi="Gill Sans MT"/>
          <w:lang w:val="fr-FR"/>
        </w:rPr>
        <w:t xml:space="preserve"> pour la vannerie, sérigraphie des </w:t>
      </w:r>
      <w:proofErr w:type="spellStart"/>
      <w:r w:rsidRPr="00994364">
        <w:rPr>
          <w:rFonts w:ascii="Gill Sans MT" w:hAnsi="Gill Sans MT"/>
          <w:lang w:val="fr-FR"/>
        </w:rPr>
        <w:t>kamanyora</w:t>
      </w:r>
      <w:proofErr w:type="spellEnd"/>
      <w:r w:rsidRPr="00994364">
        <w:rPr>
          <w:rFonts w:ascii="Gill Sans MT" w:hAnsi="Gill Sans MT"/>
          <w:lang w:val="fr-FR"/>
        </w:rPr>
        <w:t>)</w:t>
      </w:r>
    </w:p>
    <w:p w14:paraId="2D5D01CB" w14:textId="77777777" w:rsidR="0008075E" w:rsidRPr="00994364" w:rsidRDefault="0008075E" w:rsidP="000D7B45">
      <w:pPr>
        <w:pStyle w:val="Paragraphedeliste"/>
        <w:numPr>
          <w:ilvl w:val="0"/>
          <w:numId w:val="71"/>
        </w:numPr>
        <w:suppressAutoHyphens/>
        <w:autoSpaceDN w:val="0"/>
        <w:jc w:val="both"/>
        <w:textAlignment w:val="baseline"/>
        <w:rPr>
          <w:rFonts w:ascii="Gill Sans MT" w:hAnsi="Gill Sans MT"/>
          <w:lang w:val="fr-FR"/>
        </w:rPr>
      </w:pPr>
      <w:r w:rsidRPr="00994364">
        <w:rPr>
          <w:rFonts w:ascii="Gill Sans MT" w:hAnsi="Gill Sans MT"/>
          <w:lang w:val="fr-FR"/>
        </w:rPr>
        <w:t>Un fort esprit de dépendance pour l’introduction des nouveautés dans les fabrications artisanales.</w:t>
      </w:r>
    </w:p>
    <w:p w14:paraId="641A8CB4" w14:textId="0C4DCC39" w:rsidR="0008075E" w:rsidRPr="00994364" w:rsidRDefault="0008075E" w:rsidP="00340B11">
      <w:pPr>
        <w:pStyle w:val="Titre3"/>
        <w:jc w:val="both"/>
        <w:rPr>
          <w:rFonts w:ascii="Gill Sans MT" w:hAnsi="Gill Sans MT" w:cs="Segoe UI"/>
          <w:sz w:val="24"/>
          <w:szCs w:val="24"/>
        </w:rPr>
      </w:pPr>
      <w:bookmarkStart w:id="318" w:name="_Toc19905330"/>
      <w:bookmarkStart w:id="319" w:name="_Toc20573665"/>
      <w:r w:rsidRPr="00994364">
        <w:rPr>
          <w:rFonts w:ascii="Gill Sans MT" w:hAnsi="Gill Sans MT"/>
          <w:sz w:val="24"/>
          <w:szCs w:val="24"/>
        </w:rPr>
        <w:t xml:space="preserve">R(2017) 3 : </w:t>
      </w:r>
      <w:r w:rsidR="0039502C" w:rsidRPr="00994364">
        <w:rPr>
          <w:rFonts w:ascii="Gill Sans MT" w:hAnsi="Gill Sans MT"/>
          <w:sz w:val="24"/>
          <w:szCs w:val="24"/>
        </w:rPr>
        <w:t>capacité institutionnelle</w:t>
      </w:r>
      <w:r w:rsidRPr="00994364">
        <w:rPr>
          <w:rFonts w:ascii="Gill Sans MT" w:hAnsi="Gill Sans MT"/>
          <w:sz w:val="24"/>
          <w:szCs w:val="24"/>
        </w:rPr>
        <w:t xml:space="preserve"> de gestion des groupements coopératifs</w:t>
      </w:r>
      <w:bookmarkEnd w:id="318"/>
      <w:bookmarkEnd w:id="319"/>
    </w:p>
    <w:p w14:paraId="6994CBED" w14:textId="77777777" w:rsidR="0008075E" w:rsidRPr="00994364" w:rsidRDefault="0008075E" w:rsidP="00340B11">
      <w:pPr>
        <w:jc w:val="both"/>
        <w:rPr>
          <w:rFonts w:ascii="Gill Sans MT" w:hAnsi="Gill Sans MT" w:cs="Calibri"/>
          <w:color w:val="000000"/>
        </w:rPr>
      </w:pPr>
    </w:p>
    <w:p w14:paraId="604E1D52" w14:textId="792DA2F9" w:rsidR="0039502C" w:rsidRPr="00994364" w:rsidRDefault="0008075E" w:rsidP="0039502C">
      <w:pPr>
        <w:jc w:val="both"/>
        <w:rPr>
          <w:rFonts w:ascii="Gill Sans MT" w:hAnsi="Gill Sans MT" w:cs="Calibri"/>
          <w:color w:val="000000"/>
        </w:rPr>
      </w:pPr>
      <w:r w:rsidRPr="00994364">
        <w:rPr>
          <w:rFonts w:ascii="Gill Sans MT" w:hAnsi="Gill Sans MT" w:cs="Calibri"/>
          <w:color w:val="000000"/>
        </w:rPr>
        <w:t xml:space="preserve">93,8% des coopératives appuyées par le projet ont des outils de gestion coopératives tels que les livres de caisse, registre des membres, les registres des réunions, livres de banques, livre de stock. Mais le niveau de maitrise de l’utilisation de ces outils est très bas. Certains livres de caisse sont mal complétées et d’autres  ne sont pas actualisées. </w:t>
      </w:r>
    </w:p>
    <w:p w14:paraId="633B68BA" w14:textId="70C24324" w:rsidR="0008075E" w:rsidRPr="00994364" w:rsidRDefault="0039502C" w:rsidP="0039502C">
      <w:pPr>
        <w:rPr>
          <w:rFonts w:ascii="Gill Sans MT" w:hAnsi="Gill Sans MT" w:cs="Calibri"/>
          <w:color w:val="000000"/>
        </w:rPr>
      </w:pPr>
      <w:r w:rsidRPr="00994364">
        <w:rPr>
          <w:rFonts w:ascii="Gill Sans MT" w:hAnsi="Gill Sans MT" w:cs="Calibri"/>
          <w:color w:val="000000"/>
        </w:rPr>
        <w:br w:type="page"/>
      </w:r>
    </w:p>
    <w:p w14:paraId="2FC7BD6A" w14:textId="77777777" w:rsidR="0008075E" w:rsidRPr="00994364" w:rsidRDefault="0008075E" w:rsidP="00E12C64">
      <w:pPr>
        <w:pStyle w:val="Paragraphedeliste"/>
        <w:numPr>
          <w:ilvl w:val="3"/>
          <w:numId w:val="34"/>
        </w:numPr>
        <w:spacing w:before="240"/>
        <w:jc w:val="both"/>
        <w:outlineLvl w:val="2"/>
        <w:rPr>
          <w:rFonts w:ascii="Gill Sans MT" w:hAnsi="Gill Sans MT"/>
          <w:b/>
          <w:color w:val="000000"/>
          <w:lang w:val="fr-FR"/>
        </w:rPr>
      </w:pPr>
      <w:bookmarkStart w:id="320" w:name="_Toc19905331"/>
      <w:bookmarkStart w:id="321" w:name="_Toc20573666"/>
      <w:r w:rsidRPr="00994364">
        <w:rPr>
          <w:rFonts w:ascii="Gill Sans MT" w:hAnsi="Gill Sans MT"/>
          <w:b/>
          <w:color w:val="000000"/>
          <w:lang w:val="fr-FR"/>
        </w:rPr>
        <w:lastRenderedPageBreak/>
        <w:t>Effets et produits des interventions de    2018</w:t>
      </w:r>
      <w:bookmarkEnd w:id="320"/>
      <w:bookmarkEnd w:id="321"/>
    </w:p>
    <w:p w14:paraId="1CBA5132" w14:textId="77777777" w:rsidR="0008075E" w:rsidRPr="00994364" w:rsidRDefault="0008075E" w:rsidP="00340B11">
      <w:pPr>
        <w:pStyle w:val="Titre3"/>
        <w:jc w:val="both"/>
        <w:rPr>
          <w:rFonts w:ascii="Gill Sans MT" w:hAnsi="Gill Sans MT"/>
          <w:i/>
          <w:sz w:val="24"/>
          <w:szCs w:val="24"/>
        </w:rPr>
      </w:pPr>
      <w:bookmarkStart w:id="322" w:name="_Toc19905332"/>
      <w:bookmarkStart w:id="323" w:name="_Toc20573667"/>
      <w:r w:rsidRPr="00994364">
        <w:rPr>
          <w:rFonts w:ascii="Gill Sans MT" w:hAnsi="Gill Sans MT"/>
          <w:i/>
          <w:sz w:val="24"/>
          <w:szCs w:val="24"/>
        </w:rPr>
        <w:t>R(2018) 1 : Des plateformes et chaines de valeurs des filières porteuses sont développées</w:t>
      </w:r>
      <w:bookmarkEnd w:id="322"/>
      <w:bookmarkEnd w:id="323"/>
      <w:r w:rsidRPr="00994364">
        <w:rPr>
          <w:rFonts w:ascii="Gill Sans MT" w:hAnsi="Gill Sans MT"/>
          <w:i/>
          <w:sz w:val="24"/>
          <w:szCs w:val="24"/>
        </w:rPr>
        <w:t xml:space="preserve"> </w:t>
      </w:r>
    </w:p>
    <w:p w14:paraId="32C99BCB" w14:textId="77777777" w:rsidR="0008075E" w:rsidRPr="00994364" w:rsidRDefault="0008075E" w:rsidP="00340B11">
      <w:pPr>
        <w:suppressAutoHyphens/>
        <w:autoSpaceDN w:val="0"/>
        <w:jc w:val="both"/>
        <w:textAlignment w:val="baseline"/>
        <w:rPr>
          <w:rFonts w:ascii="Gill Sans MT" w:hAnsi="Gill Sans MT"/>
          <w:i/>
        </w:rPr>
      </w:pPr>
    </w:p>
    <w:p w14:paraId="7B6A9029" w14:textId="62E64581" w:rsidR="0008075E" w:rsidRPr="00994364" w:rsidRDefault="0008075E" w:rsidP="00340B11">
      <w:pPr>
        <w:suppressAutoHyphens/>
        <w:autoSpaceDN w:val="0"/>
        <w:jc w:val="both"/>
        <w:textAlignment w:val="baseline"/>
        <w:rPr>
          <w:rFonts w:ascii="Gill Sans MT" w:hAnsi="Gill Sans MT"/>
          <w:i/>
        </w:rPr>
      </w:pPr>
      <w:r w:rsidRPr="00994364">
        <w:rPr>
          <w:rFonts w:ascii="Gill Sans MT" w:hAnsi="Gill Sans MT"/>
          <w:i/>
        </w:rPr>
        <w:t xml:space="preserve">L’intervention du projet a permis le développement des designs de produits artisanaux vendables dans le marché local mais aussi international. Les produits de décors de vannerie, les objets fabriqués de corne sont des produits fortement vendables dans le marché international. Des conceptions de modèles  avec les maisons spécialisées permettent aux artisans de produire des objets appréciables dans le marché international. Les produits de corne de la coopérative de </w:t>
      </w:r>
      <w:proofErr w:type="spellStart"/>
      <w:r w:rsidRPr="00994364">
        <w:rPr>
          <w:rFonts w:ascii="Gill Sans MT" w:hAnsi="Gill Sans MT"/>
          <w:i/>
        </w:rPr>
        <w:t>Kayanza</w:t>
      </w:r>
      <w:proofErr w:type="spellEnd"/>
      <w:r w:rsidRPr="00994364">
        <w:rPr>
          <w:rFonts w:ascii="Gill Sans MT" w:hAnsi="Gill Sans MT"/>
          <w:i/>
        </w:rPr>
        <w:t xml:space="preserve"> sont très appréciés au Rwanda.</w:t>
      </w:r>
    </w:p>
    <w:p w14:paraId="422977CB" w14:textId="77777777" w:rsidR="0008075E" w:rsidRPr="00994364" w:rsidRDefault="0008075E" w:rsidP="00340B11">
      <w:pPr>
        <w:suppressAutoHyphens/>
        <w:autoSpaceDN w:val="0"/>
        <w:jc w:val="both"/>
        <w:textAlignment w:val="baseline"/>
        <w:rPr>
          <w:rFonts w:ascii="Gill Sans MT" w:hAnsi="Gill Sans MT"/>
          <w:i/>
        </w:rPr>
      </w:pPr>
    </w:p>
    <w:p w14:paraId="4BE58D2C" w14:textId="77777777" w:rsidR="0008075E" w:rsidRPr="00994364" w:rsidRDefault="0008075E" w:rsidP="00340B11">
      <w:pPr>
        <w:pStyle w:val="Titre3"/>
        <w:jc w:val="both"/>
        <w:rPr>
          <w:rFonts w:ascii="Gill Sans MT" w:hAnsi="Gill Sans MT" w:cs="Segoe UI"/>
          <w:sz w:val="24"/>
          <w:szCs w:val="24"/>
        </w:rPr>
      </w:pPr>
      <w:bookmarkStart w:id="324" w:name="_Toc19905333"/>
      <w:bookmarkStart w:id="325" w:name="_Toc20573668"/>
      <w:r w:rsidRPr="00994364">
        <w:rPr>
          <w:rFonts w:ascii="Gill Sans MT" w:hAnsi="Gill Sans MT"/>
          <w:sz w:val="24"/>
          <w:szCs w:val="24"/>
        </w:rPr>
        <w:t>R(2018) 2 : Des coopératives ont été créées</w:t>
      </w:r>
      <w:bookmarkEnd w:id="324"/>
      <w:bookmarkEnd w:id="325"/>
      <w:r w:rsidRPr="00994364">
        <w:rPr>
          <w:rFonts w:ascii="Gill Sans MT" w:hAnsi="Gill Sans MT" w:cs="Segoe UI"/>
          <w:sz w:val="24"/>
          <w:szCs w:val="24"/>
        </w:rPr>
        <w:t xml:space="preserve"> </w:t>
      </w:r>
    </w:p>
    <w:p w14:paraId="4065B670" w14:textId="77777777" w:rsidR="0008075E" w:rsidRPr="00994364" w:rsidRDefault="0008075E" w:rsidP="00340B11">
      <w:pPr>
        <w:jc w:val="both"/>
        <w:rPr>
          <w:rFonts w:ascii="Gill Sans MT" w:hAnsi="Gill Sans MT" w:cs="Calibri"/>
          <w:color w:val="000000"/>
        </w:rPr>
      </w:pPr>
      <w:r w:rsidRPr="00994364">
        <w:rPr>
          <w:rFonts w:ascii="Gill Sans MT" w:hAnsi="Gill Sans MT" w:cs="Segoe UI"/>
        </w:rPr>
        <w:t xml:space="preserve">L’intervention du projet a induit  une amélioration de l’opérationnalité technique, organisationnelle,  financière des coopératives. 96.2% des bénéficiaires estiment que le niveau d’opérationnalité des coopératives est amélioré. Effet, </w:t>
      </w:r>
      <w:r w:rsidRPr="00994364">
        <w:rPr>
          <w:rFonts w:ascii="Gill Sans MT" w:hAnsi="Gill Sans MT" w:cs="Calibri"/>
          <w:color w:val="000000"/>
        </w:rPr>
        <w:t xml:space="preserve">94% (15 sur 16) des coopératives crées et appuyées sont encore fonctionnelles. Seule la coopérative de menuiserie de Gitega  est dissoute, le facteur ayant induit la dissolution de la coopérative est le manque de leadership des leaders de la coopérative, la faible capacité de gestion financière des avoirs de la coopérative. De surcroît, cette coopérative comme les autres de  </w:t>
      </w:r>
      <w:proofErr w:type="spellStart"/>
      <w:r w:rsidRPr="00994364">
        <w:rPr>
          <w:rFonts w:ascii="Gill Sans MT" w:hAnsi="Gill Sans MT" w:cs="Calibri"/>
          <w:color w:val="000000"/>
        </w:rPr>
        <w:t>Muramvya</w:t>
      </w:r>
      <w:proofErr w:type="spellEnd"/>
      <w:r w:rsidRPr="00994364">
        <w:rPr>
          <w:rFonts w:ascii="Gill Sans MT" w:hAnsi="Gill Sans MT" w:cs="Calibri"/>
          <w:color w:val="000000"/>
        </w:rPr>
        <w:t xml:space="preserve"> et Gitega n’a pas été suffisamment accompagnée. Seul l’appui dans l’enregistrement dans l’Agence de Promotion des Investissements (API) et une information sommaire sur la loi des coopératives et Associations Sans Buts Lucratifs (ASBL), ainsi que la gestion des commandes et techniques de fixation des prix  leur a été fourni.</w:t>
      </w:r>
    </w:p>
    <w:p w14:paraId="1914BE48" w14:textId="77777777" w:rsidR="0008075E" w:rsidRPr="00994364" w:rsidRDefault="0008075E" w:rsidP="00340B11">
      <w:pPr>
        <w:jc w:val="both"/>
        <w:rPr>
          <w:rFonts w:ascii="Gill Sans MT" w:hAnsi="Gill Sans MT" w:cs="Calibri"/>
          <w:color w:val="000000"/>
        </w:rPr>
      </w:pPr>
      <w:r w:rsidRPr="00994364">
        <w:rPr>
          <w:rFonts w:ascii="Gill Sans MT" w:hAnsi="Gill Sans MT" w:cs="Calibri"/>
          <w:color w:val="000000"/>
        </w:rPr>
        <w:t>Les coopératives crées disposent des organes de gestion coopérative et des instruments de gestion. Mais le niveau de capacité pour utiliser ces outils de gestion coopérative est minime. 7 Sur 15  soit 47% des coopératives ne tiennent pas la comptabilité, et les livres de caisses, de banque et de stock ne sont pas régulièrement complétés.</w:t>
      </w:r>
    </w:p>
    <w:p w14:paraId="4BD49098" w14:textId="4E13992C" w:rsidR="0008075E" w:rsidRPr="00994364" w:rsidRDefault="0008075E" w:rsidP="00340B11">
      <w:pPr>
        <w:jc w:val="both"/>
        <w:rPr>
          <w:rFonts w:ascii="Gill Sans MT" w:hAnsi="Gill Sans MT" w:cs="Calibri"/>
          <w:color w:val="000000"/>
        </w:rPr>
      </w:pPr>
      <w:r w:rsidRPr="00994364">
        <w:rPr>
          <w:rFonts w:ascii="Gill Sans MT" w:hAnsi="Gill Sans MT" w:cs="Calibri"/>
          <w:color w:val="000000"/>
        </w:rPr>
        <w:t xml:space="preserve">Un cas d’abandon des coopérateurs est observé dans la  coopérative de vannerie de </w:t>
      </w:r>
      <w:proofErr w:type="spellStart"/>
      <w:r w:rsidRPr="00994364">
        <w:rPr>
          <w:rFonts w:ascii="Gill Sans MT" w:hAnsi="Gill Sans MT" w:cs="Calibri"/>
          <w:color w:val="000000"/>
        </w:rPr>
        <w:t>Bubanza</w:t>
      </w:r>
      <w:proofErr w:type="spellEnd"/>
      <w:r w:rsidRPr="00994364">
        <w:rPr>
          <w:rFonts w:ascii="Gill Sans MT" w:hAnsi="Gill Sans MT" w:cs="Calibri"/>
          <w:color w:val="000000"/>
        </w:rPr>
        <w:t xml:space="preserve">, et </w:t>
      </w:r>
      <w:proofErr w:type="spellStart"/>
      <w:r w:rsidRPr="00994364">
        <w:rPr>
          <w:rFonts w:ascii="Gill Sans MT" w:hAnsi="Gill Sans MT" w:cs="Calibri"/>
          <w:color w:val="000000"/>
        </w:rPr>
        <w:t>Nyanza</w:t>
      </w:r>
      <w:proofErr w:type="spellEnd"/>
      <w:r w:rsidRPr="00994364">
        <w:rPr>
          <w:rFonts w:ascii="Gill Sans MT" w:hAnsi="Gill Sans MT" w:cs="Calibri"/>
          <w:color w:val="000000"/>
        </w:rPr>
        <w:t xml:space="preserve"> </w:t>
      </w:r>
      <w:r w:rsidR="009D7BA0">
        <w:rPr>
          <w:rFonts w:ascii="Gill Sans MT" w:hAnsi="Gill Sans MT" w:cs="Calibri"/>
          <w:color w:val="000000"/>
        </w:rPr>
        <w:t>L</w:t>
      </w:r>
      <w:r w:rsidRPr="00994364">
        <w:rPr>
          <w:rFonts w:ascii="Gill Sans MT" w:hAnsi="Gill Sans MT" w:cs="Calibri"/>
          <w:color w:val="000000"/>
        </w:rPr>
        <w:t xml:space="preserve">ac, sérigraphie de </w:t>
      </w:r>
      <w:proofErr w:type="spellStart"/>
      <w:r w:rsidRPr="00994364">
        <w:rPr>
          <w:rFonts w:ascii="Gill Sans MT" w:hAnsi="Gill Sans MT" w:cs="Calibri"/>
          <w:color w:val="000000"/>
        </w:rPr>
        <w:t>Bubanza</w:t>
      </w:r>
      <w:proofErr w:type="spellEnd"/>
      <w:r w:rsidRPr="00994364">
        <w:rPr>
          <w:rFonts w:ascii="Gill Sans MT" w:hAnsi="Gill Sans MT" w:cs="Calibri"/>
          <w:color w:val="000000"/>
        </w:rPr>
        <w:t xml:space="preserve"> et une dissolution de toute la coopérative de menuiserie de la coopérative de Gitega. Globalement, le taux d’abandon est de 26% avec des fortes proportions d’abandon dans les coopératives de vanneries de </w:t>
      </w:r>
      <w:proofErr w:type="spellStart"/>
      <w:r w:rsidRPr="00994364">
        <w:rPr>
          <w:rFonts w:ascii="Gill Sans MT" w:hAnsi="Gill Sans MT" w:cs="Calibri"/>
          <w:color w:val="000000"/>
        </w:rPr>
        <w:t>bubanza</w:t>
      </w:r>
      <w:proofErr w:type="spellEnd"/>
      <w:r w:rsidRPr="00994364">
        <w:rPr>
          <w:rFonts w:ascii="Gill Sans MT" w:hAnsi="Gill Sans MT" w:cs="Calibri"/>
          <w:color w:val="000000"/>
        </w:rPr>
        <w:t xml:space="preserve"> </w:t>
      </w:r>
      <w:r w:rsidR="006361E6" w:rsidRPr="00994364">
        <w:rPr>
          <w:rFonts w:ascii="Gill Sans MT" w:hAnsi="Gill Sans MT" w:cs="Calibri"/>
          <w:color w:val="000000"/>
        </w:rPr>
        <w:t>(42</w:t>
      </w:r>
      <w:r w:rsidRPr="00994364">
        <w:rPr>
          <w:rFonts w:ascii="Gill Sans MT" w:hAnsi="Gill Sans MT" w:cs="Calibri"/>
          <w:color w:val="000000"/>
        </w:rPr>
        <w:t>%</w:t>
      </w:r>
      <w:r w:rsidR="009A2319" w:rsidRPr="00994364">
        <w:rPr>
          <w:rFonts w:ascii="Gill Sans MT" w:hAnsi="Gill Sans MT" w:cs="Calibri"/>
          <w:color w:val="000000"/>
        </w:rPr>
        <w:t xml:space="preserve">), </w:t>
      </w:r>
      <w:r w:rsidR="00576061" w:rsidRPr="00994364">
        <w:rPr>
          <w:rFonts w:ascii="Gill Sans MT" w:hAnsi="Gill Sans MT" w:cs="Calibri"/>
          <w:color w:val="000000"/>
        </w:rPr>
        <w:t xml:space="preserve">vannerie de </w:t>
      </w:r>
      <w:proofErr w:type="spellStart"/>
      <w:r w:rsidR="00576061" w:rsidRPr="00994364">
        <w:rPr>
          <w:rFonts w:ascii="Gill Sans MT" w:hAnsi="Gill Sans MT" w:cs="Calibri"/>
          <w:color w:val="000000"/>
        </w:rPr>
        <w:t>Nyanza</w:t>
      </w:r>
      <w:proofErr w:type="spellEnd"/>
      <w:r w:rsidR="00576061" w:rsidRPr="00994364">
        <w:rPr>
          <w:rFonts w:ascii="Gill Sans MT" w:hAnsi="Gill Sans MT" w:cs="Calibri"/>
          <w:color w:val="000000"/>
        </w:rPr>
        <w:t xml:space="preserve"> Lac (26%), </w:t>
      </w:r>
      <w:r w:rsidRPr="00994364">
        <w:rPr>
          <w:rFonts w:ascii="Gill Sans MT" w:hAnsi="Gill Sans MT" w:cs="Calibri"/>
          <w:color w:val="000000"/>
        </w:rPr>
        <w:t>et menuiserie de Gitega (100%).</w:t>
      </w:r>
    </w:p>
    <w:p w14:paraId="2A521028" w14:textId="20517A01" w:rsidR="0008075E" w:rsidRPr="00994364" w:rsidRDefault="0008075E" w:rsidP="0039502C">
      <w:pPr>
        <w:pStyle w:val="Titre1"/>
        <w:rPr>
          <w:rFonts w:ascii="Gill Sans MT" w:hAnsi="Gill Sans MT"/>
          <w:sz w:val="24"/>
          <w:szCs w:val="24"/>
        </w:rPr>
      </w:pPr>
      <w:bookmarkStart w:id="326" w:name="_Toc20573669"/>
      <w:r w:rsidRPr="00994364">
        <w:rPr>
          <w:rFonts w:ascii="Gill Sans MT" w:hAnsi="Gill Sans MT"/>
          <w:sz w:val="24"/>
          <w:szCs w:val="24"/>
        </w:rPr>
        <w:t>Tableau</w:t>
      </w:r>
      <w:r w:rsidR="00FA3533" w:rsidRPr="00994364">
        <w:rPr>
          <w:rFonts w:ascii="Gill Sans MT" w:hAnsi="Gill Sans MT"/>
          <w:sz w:val="24"/>
          <w:szCs w:val="24"/>
        </w:rPr>
        <w:t xml:space="preserve"> </w:t>
      </w:r>
      <w:r w:rsidR="00A03BB9" w:rsidRPr="00994364">
        <w:rPr>
          <w:rFonts w:ascii="Gill Sans MT" w:hAnsi="Gill Sans MT"/>
          <w:sz w:val="24"/>
          <w:szCs w:val="24"/>
        </w:rPr>
        <w:t>9:</w:t>
      </w:r>
      <w:r w:rsidRPr="00994364">
        <w:rPr>
          <w:rFonts w:ascii="Gill Sans MT" w:hAnsi="Gill Sans MT"/>
          <w:sz w:val="24"/>
          <w:szCs w:val="24"/>
        </w:rPr>
        <w:t xml:space="preserve"> Situation </w:t>
      </w:r>
      <w:proofErr w:type="spellStart"/>
      <w:r w:rsidRPr="00994364">
        <w:rPr>
          <w:rFonts w:ascii="Gill Sans MT" w:hAnsi="Gill Sans MT"/>
          <w:sz w:val="24"/>
          <w:szCs w:val="24"/>
        </w:rPr>
        <w:t>d’abandon</w:t>
      </w:r>
      <w:proofErr w:type="spellEnd"/>
      <w:r w:rsidRPr="00994364">
        <w:rPr>
          <w:rFonts w:ascii="Gill Sans MT" w:hAnsi="Gill Sans MT"/>
          <w:sz w:val="24"/>
          <w:szCs w:val="24"/>
        </w:rPr>
        <w:t xml:space="preserve"> des </w:t>
      </w:r>
      <w:proofErr w:type="spellStart"/>
      <w:r w:rsidRPr="00994364">
        <w:rPr>
          <w:rFonts w:ascii="Gill Sans MT" w:hAnsi="Gill Sans MT"/>
          <w:sz w:val="24"/>
          <w:szCs w:val="24"/>
        </w:rPr>
        <w:t>coopérateurs</w:t>
      </w:r>
      <w:bookmarkEnd w:id="326"/>
      <w:proofErr w:type="spellEnd"/>
      <w:r w:rsidRPr="00994364">
        <w:rPr>
          <w:rFonts w:ascii="Gill Sans MT" w:hAnsi="Gill Sans MT"/>
          <w:sz w:val="24"/>
          <w:szCs w:val="24"/>
        </w:rPr>
        <w:t xml:space="preserve"> </w:t>
      </w:r>
    </w:p>
    <w:tbl>
      <w:tblPr>
        <w:tblW w:w="5000"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406"/>
        <w:gridCol w:w="2411"/>
        <w:gridCol w:w="2409"/>
        <w:gridCol w:w="1884"/>
        <w:gridCol w:w="1510"/>
      </w:tblGrid>
      <w:tr w:rsidR="002D1575" w:rsidRPr="00994364" w14:paraId="2A440BB7" w14:textId="77777777" w:rsidTr="0039502C">
        <w:trPr>
          <w:trHeight w:val="20"/>
        </w:trPr>
        <w:tc>
          <w:tcPr>
            <w:tcW w:w="731" w:type="pct"/>
            <w:tcBorders>
              <w:top w:val="single" w:sz="8" w:space="0" w:color="C0504D"/>
              <w:left w:val="single" w:sz="8" w:space="0" w:color="C0504D"/>
              <w:bottom w:val="single" w:sz="18" w:space="0" w:color="C0504D"/>
              <w:right w:val="single" w:sz="8" w:space="0" w:color="C0504D"/>
            </w:tcBorders>
            <w:shd w:val="clear" w:color="auto" w:fill="auto"/>
            <w:hideMark/>
          </w:tcPr>
          <w:p w14:paraId="294290D8" w14:textId="77777777" w:rsidR="0008075E" w:rsidRPr="00994364" w:rsidRDefault="0008075E" w:rsidP="00D41983">
            <w:pPr>
              <w:jc w:val="both"/>
              <w:rPr>
                <w:rFonts w:ascii="Gill Sans MT" w:hAnsi="Gill Sans MT" w:cs="Calibri"/>
                <w:b/>
                <w:bCs/>
                <w:color w:val="000000"/>
              </w:rPr>
            </w:pPr>
            <w:r w:rsidRPr="00994364">
              <w:rPr>
                <w:rFonts w:ascii="Gill Sans MT" w:hAnsi="Gill Sans MT" w:cs="Calibri"/>
                <w:b/>
                <w:bCs/>
                <w:color w:val="000000"/>
              </w:rPr>
              <w:t xml:space="preserve">Province </w:t>
            </w:r>
          </w:p>
        </w:tc>
        <w:tc>
          <w:tcPr>
            <w:tcW w:w="1253" w:type="pct"/>
            <w:tcBorders>
              <w:top w:val="single" w:sz="8" w:space="0" w:color="C0504D"/>
              <w:left w:val="single" w:sz="8" w:space="0" w:color="C0504D"/>
              <w:bottom w:val="single" w:sz="18" w:space="0" w:color="C0504D"/>
              <w:right w:val="single" w:sz="8" w:space="0" w:color="C0504D"/>
            </w:tcBorders>
            <w:shd w:val="clear" w:color="auto" w:fill="auto"/>
            <w:hideMark/>
          </w:tcPr>
          <w:p w14:paraId="79BB7ECA" w14:textId="77777777" w:rsidR="0008075E" w:rsidRPr="00994364" w:rsidRDefault="0008075E" w:rsidP="00D41983">
            <w:pPr>
              <w:jc w:val="both"/>
              <w:rPr>
                <w:rFonts w:ascii="Gill Sans MT" w:hAnsi="Gill Sans MT" w:cs="Calibri"/>
                <w:b/>
                <w:bCs/>
                <w:color w:val="000000"/>
              </w:rPr>
            </w:pPr>
            <w:r w:rsidRPr="00994364">
              <w:rPr>
                <w:rFonts w:ascii="Gill Sans MT" w:hAnsi="Gill Sans MT" w:cs="Calibri"/>
                <w:b/>
                <w:bCs/>
                <w:color w:val="000000"/>
              </w:rPr>
              <w:t xml:space="preserve">Type de métier </w:t>
            </w:r>
          </w:p>
        </w:tc>
        <w:tc>
          <w:tcPr>
            <w:tcW w:w="1252" w:type="pct"/>
            <w:tcBorders>
              <w:top w:val="single" w:sz="8" w:space="0" w:color="C0504D"/>
              <w:left w:val="single" w:sz="8" w:space="0" w:color="C0504D"/>
              <w:bottom w:val="single" w:sz="18" w:space="0" w:color="C0504D"/>
              <w:right w:val="single" w:sz="8" w:space="0" w:color="C0504D"/>
            </w:tcBorders>
            <w:shd w:val="clear" w:color="auto" w:fill="auto"/>
            <w:hideMark/>
          </w:tcPr>
          <w:p w14:paraId="28FC00CC" w14:textId="77777777" w:rsidR="0008075E" w:rsidRPr="00994364" w:rsidRDefault="0008075E" w:rsidP="00D41983">
            <w:pPr>
              <w:jc w:val="both"/>
              <w:rPr>
                <w:rFonts w:ascii="Gill Sans MT" w:hAnsi="Gill Sans MT" w:cs="Calibri"/>
                <w:b/>
                <w:bCs/>
                <w:color w:val="000000"/>
              </w:rPr>
            </w:pPr>
            <w:r w:rsidRPr="00994364">
              <w:rPr>
                <w:rFonts w:ascii="Gill Sans MT" w:hAnsi="Gill Sans MT" w:cs="Calibri"/>
                <w:b/>
                <w:bCs/>
                <w:color w:val="000000"/>
              </w:rPr>
              <w:t xml:space="preserve">Nombre de formées </w:t>
            </w:r>
          </w:p>
          <w:p w14:paraId="66B75DDC" w14:textId="77777777" w:rsidR="0008075E" w:rsidRPr="00994364" w:rsidRDefault="0008075E" w:rsidP="00D41983">
            <w:pPr>
              <w:jc w:val="both"/>
              <w:rPr>
                <w:rFonts w:ascii="Gill Sans MT" w:hAnsi="Gill Sans MT" w:cs="Calibri"/>
                <w:b/>
                <w:bCs/>
                <w:color w:val="000000"/>
              </w:rPr>
            </w:pPr>
            <w:r w:rsidRPr="00994364">
              <w:rPr>
                <w:rFonts w:ascii="Gill Sans MT" w:hAnsi="Gill Sans MT" w:cs="Calibri"/>
                <w:b/>
                <w:bCs/>
                <w:color w:val="000000"/>
              </w:rPr>
              <w:t>(1)</w:t>
            </w:r>
          </w:p>
        </w:tc>
        <w:tc>
          <w:tcPr>
            <w:tcW w:w="979" w:type="pct"/>
            <w:tcBorders>
              <w:top w:val="single" w:sz="8" w:space="0" w:color="C0504D"/>
              <w:left w:val="single" w:sz="8" w:space="0" w:color="C0504D"/>
              <w:bottom w:val="single" w:sz="18" w:space="0" w:color="C0504D"/>
              <w:right w:val="single" w:sz="8" w:space="0" w:color="C0504D"/>
            </w:tcBorders>
            <w:shd w:val="clear" w:color="auto" w:fill="auto"/>
            <w:hideMark/>
          </w:tcPr>
          <w:p w14:paraId="2398B344" w14:textId="77777777" w:rsidR="0008075E" w:rsidRPr="00994364" w:rsidRDefault="0008075E" w:rsidP="00D41983">
            <w:pPr>
              <w:jc w:val="both"/>
              <w:rPr>
                <w:rFonts w:ascii="Gill Sans MT" w:hAnsi="Gill Sans MT" w:cs="Calibri"/>
                <w:b/>
                <w:bCs/>
                <w:color w:val="000000"/>
              </w:rPr>
            </w:pPr>
            <w:r w:rsidRPr="00994364">
              <w:rPr>
                <w:rFonts w:ascii="Gill Sans MT" w:hAnsi="Gill Sans MT" w:cs="Calibri"/>
                <w:b/>
                <w:bCs/>
                <w:color w:val="000000"/>
              </w:rPr>
              <w:t xml:space="preserve">Nombre d’abandon (2) </w:t>
            </w:r>
          </w:p>
        </w:tc>
        <w:tc>
          <w:tcPr>
            <w:tcW w:w="785" w:type="pct"/>
            <w:tcBorders>
              <w:top w:val="single" w:sz="8" w:space="0" w:color="C0504D"/>
              <w:left w:val="single" w:sz="8" w:space="0" w:color="C0504D"/>
              <w:bottom w:val="single" w:sz="18" w:space="0" w:color="C0504D"/>
              <w:right w:val="single" w:sz="8" w:space="0" w:color="C0504D"/>
            </w:tcBorders>
            <w:shd w:val="clear" w:color="auto" w:fill="auto"/>
            <w:hideMark/>
          </w:tcPr>
          <w:p w14:paraId="3421F239" w14:textId="77777777" w:rsidR="0008075E" w:rsidRPr="00994364" w:rsidRDefault="0008075E" w:rsidP="00D41983">
            <w:pPr>
              <w:jc w:val="both"/>
              <w:rPr>
                <w:rFonts w:ascii="Gill Sans MT" w:hAnsi="Gill Sans MT" w:cs="Calibri"/>
                <w:b/>
                <w:bCs/>
                <w:color w:val="000000"/>
              </w:rPr>
            </w:pPr>
            <w:r w:rsidRPr="00994364">
              <w:rPr>
                <w:rFonts w:ascii="Gill Sans MT" w:hAnsi="Gill Sans MT" w:cs="Calibri"/>
                <w:b/>
                <w:bCs/>
                <w:color w:val="000000"/>
              </w:rPr>
              <w:t xml:space="preserve">taux d’abandon </w:t>
            </w:r>
          </w:p>
          <w:p w14:paraId="1556493B" w14:textId="77777777" w:rsidR="0008075E" w:rsidRPr="00994364" w:rsidRDefault="0008075E" w:rsidP="00D41983">
            <w:pPr>
              <w:jc w:val="both"/>
              <w:rPr>
                <w:rFonts w:ascii="Gill Sans MT" w:hAnsi="Gill Sans MT" w:cs="Calibri"/>
                <w:b/>
                <w:bCs/>
                <w:color w:val="000000"/>
              </w:rPr>
            </w:pPr>
            <w:r w:rsidRPr="00994364">
              <w:rPr>
                <w:rFonts w:ascii="Gill Sans MT" w:hAnsi="Gill Sans MT" w:cs="Calibri"/>
                <w:b/>
                <w:bCs/>
                <w:color w:val="000000"/>
              </w:rPr>
              <w:t>(3)</w:t>
            </w:r>
          </w:p>
        </w:tc>
      </w:tr>
      <w:tr w:rsidR="002D1575" w:rsidRPr="00994364" w14:paraId="1CE8DD5A" w14:textId="77777777" w:rsidTr="0039502C">
        <w:trPr>
          <w:trHeight w:val="20"/>
        </w:trPr>
        <w:tc>
          <w:tcPr>
            <w:tcW w:w="731"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14:paraId="0F823690" w14:textId="77777777" w:rsidR="0008075E" w:rsidRPr="00994364" w:rsidRDefault="0008075E" w:rsidP="00D41983">
            <w:pPr>
              <w:jc w:val="both"/>
              <w:rPr>
                <w:rFonts w:ascii="Gill Sans MT" w:hAnsi="Gill Sans MT" w:cs="Calibri"/>
                <w:b/>
                <w:bCs/>
                <w:color w:val="000000"/>
              </w:rPr>
            </w:pPr>
            <w:proofErr w:type="spellStart"/>
            <w:r w:rsidRPr="00994364">
              <w:rPr>
                <w:rFonts w:ascii="Gill Sans MT" w:hAnsi="Gill Sans MT" w:cs="Calibri"/>
                <w:b/>
                <w:bCs/>
                <w:color w:val="000000"/>
              </w:rPr>
              <w:t>Bubanza</w:t>
            </w:r>
            <w:proofErr w:type="spellEnd"/>
            <w:r w:rsidRPr="00994364">
              <w:rPr>
                <w:rFonts w:ascii="Gill Sans MT" w:hAnsi="Gill Sans MT" w:cs="Calibri"/>
                <w:b/>
                <w:bCs/>
                <w:color w:val="000000"/>
              </w:rPr>
              <w:t xml:space="preserve"> </w:t>
            </w:r>
          </w:p>
        </w:tc>
        <w:tc>
          <w:tcPr>
            <w:tcW w:w="1253" w:type="pct"/>
            <w:tcBorders>
              <w:top w:val="single" w:sz="8" w:space="0" w:color="C0504D"/>
              <w:left w:val="single" w:sz="8" w:space="0" w:color="C0504D"/>
              <w:bottom w:val="single" w:sz="8" w:space="0" w:color="C0504D"/>
              <w:right w:val="single" w:sz="8" w:space="0" w:color="C0504D"/>
            </w:tcBorders>
            <w:shd w:val="clear" w:color="auto" w:fill="EFD3D2"/>
            <w:hideMark/>
          </w:tcPr>
          <w:p w14:paraId="1173E5F1"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Vannerie </w:t>
            </w:r>
          </w:p>
        </w:tc>
        <w:tc>
          <w:tcPr>
            <w:tcW w:w="1252" w:type="pct"/>
            <w:tcBorders>
              <w:top w:val="single" w:sz="8" w:space="0" w:color="C0504D"/>
              <w:left w:val="single" w:sz="8" w:space="0" w:color="C0504D"/>
              <w:bottom w:val="single" w:sz="8" w:space="0" w:color="C0504D"/>
              <w:right w:val="single" w:sz="8" w:space="0" w:color="C0504D"/>
            </w:tcBorders>
            <w:shd w:val="clear" w:color="auto" w:fill="EFD3D2"/>
            <w:hideMark/>
          </w:tcPr>
          <w:p w14:paraId="264907CC"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60</w:t>
            </w:r>
          </w:p>
        </w:tc>
        <w:tc>
          <w:tcPr>
            <w:tcW w:w="979" w:type="pct"/>
            <w:tcBorders>
              <w:top w:val="single" w:sz="8" w:space="0" w:color="C0504D"/>
              <w:left w:val="single" w:sz="8" w:space="0" w:color="C0504D"/>
              <w:bottom w:val="single" w:sz="8" w:space="0" w:color="C0504D"/>
              <w:right w:val="single" w:sz="8" w:space="0" w:color="C0504D"/>
            </w:tcBorders>
            <w:shd w:val="clear" w:color="auto" w:fill="EFD3D2"/>
            <w:hideMark/>
          </w:tcPr>
          <w:p w14:paraId="5ABCEE41"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25</w:t>
            </w:r>
          </w:p>
        </w:tc>
        <w:tc>
          <w:tcPr>
            <w:tcW w:w="785" w:type="pct"/>
            <w:tcBorders>
              <w:top w:val="single" w:sz="8" w:space="0" w:color="C0504D"/>
              <w:left w:val="single" w:sz="8" w:space="0" w:color="C0504D"/>
              <w:bottom w:val="single" w:sz="8" w:space="0" w:color="C0504D"/>
              <w:right w:val="single" w:sz="8" w:space="0" w:color="C0504D"/>
            </w:tcBorders>
            <w:shd w:val="clear" w:color="auto" w:fill="EFD3D2"/>
            <w:hideMark/>
          </w:tcPr>
          <w:p w14:paraId="1D0D28F4"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42%</w:t>
            </w:r>
          </w:p>
        </w:tc>
      </w:tr>
      <w:tr w:rsidR="002D1575" w:rsidRPr="00994364" w14:paraId="2CA1FAB4" w14:textId="77777777" w:rsidTr="0039502C">
        <w:trPr>
          <w:trHeight w:val="20"/>
        </w:trPr>
        <w:tc>
          <w:tcPr>
            <w:tcW w:w="731" w:type="pct"/>
            <w:vMerge/>
            <w:tcBorders>
              <w:top w:val="single" w:sz="8" w:space="0" w:color="C0504D"/>
              <w:left w:val="single" w:sz="8" w:space="0" w:color="C0504D"/>
              <w:bottom w:val="single" w:sz="8" w:space="0" w:color="C0504D"/>
              <w:right w:val="single" w:sz="8" w:space="0" w:color="C0504D"/>
            </w:tcBorders>
            <w:shd w:val="clear" w:color="auto" w:fill="auto"/>
            <w:hideMark/>
          </w:tcPr>
          <w:p w14:paraId="2C808ED4" w14:textId="77777777" w:rsidR="0008075E" w:rsidRPr="00994364" w:rsidRDefault="0008075E" w:rsidP="00D41983">
            <w:pPr>
              <w:jc w:val="both"/>
              <w:rPr>
                <w:rFonts w:ascii="Gill Sans MT" w:hAnsi="Gill Sans MT" w:cs="Calibri"/>
                <w:b/>
                <w:bCs/>
                <w:color w:val="000000"/>
              </w:rPr>
            </w:pPr>
          </w:p>
        </w:tc>
        <w:tc>
          <w:tcPr>
            <w:tcW w:w="1253" w:type="pct"/>
            <w:tcBorders>
              <w:top w:val="single" w:sz="8" w:space="0" w:color="C0504D"/>
              <w:left w:val="single" w:sz="8" w:space="0" w:color="C0504D"/>
              <w:bottom w:val="single" w:sz="8" w:space="0" w:color="C0504D"/>
              <w:right w:val="single" w:sz="8" w:space="0" w:color="C0504D"/>
            </w:tcBorders>
            <w:shd w:val="clear" w:color="auto" w:fill="auto"/>
            <w:hideMark/>
          </w:tcPr>
          <w:p w14:paraId="5AF41948"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Sérigraphie </w:t>
            </w:r>
          </w:p>
        </w:tc>
        <w:tc>
          <w:tcPr>
            <w:tcW w:w="1252" w:type="pct"/>
            <w:tcBorders>
              <w:top w:val="single" w:sz="8" w:space="0" w:color="C0504D"/>
              <w:left w:val="single" w:sz="8" w:space="0" w:color="C0504D"/>
              <w:bottom w:val="single" w:sz="8" w:space="0" w:color="C0504D"/>
              <w:right w:val="single" w:sz="8" w:space="0" w:color="C0504D"/>
            </w:tcBorders>
            <w:shd w:val="clear" w:color="auto" w:fill="auto"/>
            <w:hideMark/>
          </w:tcPr>
          <w:p w14:paraId="617AB6D2"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18</w:t>
            </w:r>
          </w:p>
        </w:tc>
        <w:tc>
          <w:tcPr>
            <w:tcW w:w="979" w:type="pct"/>
            <w:tcBorders>
              <w:top w:val="single" w:sz="8" w:space="0" w:color="C0504D"/>
              <w:left w:val="single" w:sz="8" w:space="0" w:color="C0504D"/>
              <w:bottom w:val="single" w:sz="8" w:space="0" w:color="C0504D"/>
              <w:right w:val="single" w:sz="8" w:space="0" w:color="C0504D"/>
            </w:tcBorders>
            <w:shd w:val="clear" w:color="auto" w:fill="auto"/>
            <w:hideMark/>
          </w:tcPr>
          <w:p w14:paraId="3BC4840F"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9</w:t>
            </w:r>
          </w:p>
        </w:tc>
        <w:tc>
          <w:tcPr>
            <w:tcW w:w="785" w:type="pct"/>
            <w:tcBorders>
              <w:top w:val="single" w:sz="8" w:space="0" w:color="C0504D"/>
              <w:left w:val="single" w:sz="8" w:space="0" w:color="C0504D"/>
              <w:bottom w:val="single" w:sz="8" w:space="0" w:color="C0504D"/>
              <w:right w:val="single" w:sz="8" w:space="0" w:color="C0504D"/>
            </w:tcBorders>
            <w:shd w:val="clear" w:color="auto" w:fill="auto"/>
            <w:hideMark/>
          </w:tcPr>
          <w:p w14:paraId="7D0B1142"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50%</w:t>
            </w:r>
          </w:p>
        </w:tc>
      </w:tr>
      <w:tr w:rsidR="002D1575" w:rsidRPr="00994364" w14:paraId="56972A4E" w14:textId="77777777" w:rsidTr="0039502C">
        <w:trPr>
          <w:trHeight w:val="20"/>
        </w:trPr>
        <w:tc>
          <w:tcPr>
            <w:tcW w:w="731"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14:paraId="5D1B8A41" w14:textId="77777777" w:rsidR="0008075E" w:rsidRPr="00994364" w:rsidRDefault="0008075E" w:rsidP="00D41983">
            <w:pPr>
              <w:jc w:val="both"/>
              <w:rPr>
                <w:rFonts w:ascii="Gill Sans MT" w:hAnsi="Gill Sans MT" w:cs="Calibri"/>
                <w:b/>
                <w:bCs/>
                <w:color w:val="000000"/>
              </w:rPr>
            </w:pPr>
            <w:r w:rsidRPr="00994364">
              <w:rPr>
                <w:rFonts w:ascii="Gill Sans MT" w:hAnsi="Gill Sans MT" w:cs="Calibri"/>
                <w:b/>
                <w:bCs/>
                <w:color w:val="000000"/>
              </w:rPr>
              <w:t xml:space="preserve">Gitega </w:t>
            </w:r>
          </w:p>
        </w:tc>
        <w:tc>
          <w:tcPr>
            <w:tcW w:w="1253" w:type="pct"/>
            <w:tcBorders>
              <w:top w:val="single" w:sz="8" w:space="0" w:color="C0504D"/>
              <w:left w:val="single" w:sz="8" w:space="0" w:color="C0504D"/>
              <w:bottom w:val="single" w:sz="8" w:space="0" w:color="C0504D"/>
              <w:right w:val="single" w:sz="8" w:space="0" w:color="C0504D"/>
            </w:tcBorders>
            <w:shd w:val="clear" w:color="auto" w:fill="EFD3D2"/>
            <w:hideMark/>
          </w:tcPr>
          <w:p w14:paraId="0493C8AB" w14:textId="77777777" w:rsidR="0008075E" w:rsidRPr="00994364" w:rsidRDefault="0008075E" w:rsidP="00D41983">
            <w:pPr>
              <w:jc w:val="both"/>
              <w:rPr>
                <w:rFonts w:ascii="Gill Sans MT" w:hAnsi="Gill Sans MT" w:cs="Calibri"/>
                <w:color w:val="000000"/>
              </w:rPr>
            </w:pPr>
            <w:proofErr w:type="spellStart"/>
            <w:r w:rsidRPr="00994364">
              <w:rPr>
                <w:rFonts w:ascii="Gill Sans MT" w:hAnsi="Gill Sans MT" w:cs="Calibri"/>
                <w:color w:val="000000"/>
              </w:rPr>
              <w:t>Ménuiserie</w:t>
            </w:r>
            <w:proofErr w:type="spellEnd"/>
            <w:r w:rsidRPr="00994364">
              <w:rPr>
                <w:rFonts w:ascii="Gill Sans MT" w:hAnsi="Gill Sans MT" w:cs="Calibri"/>
                <w:color w:val="000000"/>
              </w:rPr>
              <w:t xml:space="preserve"> </w:t>
            </w:r>
          </w:p>
        </w:tc>
        <w:tc>
          <w:tcPr>
            <w:tcW w:w="1252" w:type="pct"/>
            <w:tcBorders>
              <w:top w:val="single" w:sz="8" w:space="0" w:color="C0504D"/>
              <w:left w:val="single" w:sz="8" w:space="0" w:color="C0504D"/>
              <w:bottom w:val="single" w:sz="8" w:space="0" w:color="C0504D"/>
              <w:right w:val="single" w:sz="8" w:space="0" w:color="C0504D"/>
            </w:tcBorders>
            <w:shd w:val="clear" w:color="auto" w:fill="EFD3D2"/>
            <w:hideMark/>
          </w:tcPr>
          <w:p w14:paraId="3485EE8F"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25</w:t>
            </w:r>
          </w:p>
        </w:tc>
        <w:tc>
          <w:tcPr>
            <w:tcW w:w="979" w:type="pct"/>
            <w:tcBorders>
              <w:top w:val="single" w:sz="8" w:space="0" w:color="C0504D"/>
              <w:left w:val="single" w:sz="8" w:space="0" w:color="C0504D"/>
              <w:bottom w:val="single" w:sz="8" w:space="0" w:color="C0504D"/>
              <w:right w:val="single" w:sz="8" w:space="0" w:color="C0504D"/>
            </w:tcBorders>
            <w:shd w:val="clear" w:color="auto" w:fill="EFD3D2"/>
            <w:hideMark/>
          </w:tcPr>
          <w:p w14:paraId="111DC4C2"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25</w:t>
            </w:r>
          </w:p>
        </w:tc>
        <w:tc>
          <w:tcPr>
            <w:tcW w:w="785" w:type="pct"/>
            <w:tcBorders>
              <w:top w:val="single" w:sz="8" w:space="0" w:color="C0504D"/>
              <w:left w:val="single" w:sz="8" w:space="0" w:color="C0504D"/>
              <w:bottom w:val="single" w:sz="8" w:space="0" w:color="C0504D"/>
              <w:right w:val="single" w:sz="8" w:space="0" w:color="C0504D"/>
            </w:tcBorders>
            <w:shd w:val="clear" w:color="auto" w:fill="EFD3D2"/>
            <w:hideMark/>
          </w:tcPr>
          <w:p w14:paraId="3E121407"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100%</w:t>
            </w:r>
          </w:p>
        </w:tc>
      </w:tr>
      <w:tr w:rsidR="002D1575" w:rsidRPr="00994364" w14:paraId="3BE20574" w14:textId="77777777" w:rsidTr="0039502C">
        <w:trPr>
          <w:trHeight w:val="20"/>
        </w:trPr>
        <w:tc>
          <w:tcPr>
            <w:tcW w:w="731" w:type="pct"/>
            <w:vMerge/>
            <w:tcBorders>
              <w:top w:val="single" w:sz="8" w:space="0" w:color="C0504D"/>
              <w:left w:val="single" w:sz="8" w:space="0" w:color="C0504D"/>
              <w:bottom w:val="single" w:sz="8" w:space="0" w:color="C0504D"/>
              <w:right w:val="single" w:sz="8" w:space="0" w:color="C0504D"/>
            </w:tcBorders>
            <w:shd w:val="clear" w:color="auto" w:fill="auto"/>
            <w:hideMark/>
          </w:tcPr>
          <w:p w14:paraId="003EE368" w14:textId="77777777" w:rsidR="0008075E" w:rsidRPr="00994364" w:rsidRDefault="0008075E" w:rsidP="00D41983">
            <w:pPr>
              <w:jc w:val="both"/>
              <w:rPr>
                <w:rFonts w:ascii="Gill Sans MT" w:hAnsi="Gill Sans MT" w:cs="Calibri"/>
                <w:b/>
                <w:bCs/>
                <w:color w:val="000000"/>
              </w:rPr>
            </w:pPr>
          </w:p>
        </w:tc>
        <w:tc>
          <w:tcPr>
            <w:tcW w:w="1253" w:type="pct"/>
            <w:tcBorders>
              <w:top w:val="single" w:sz="8" w:space="0" w:color="C0504D"/>
              <w:left w:val="single" w:sz="8" w:space="0" w:color="C0504D"/>
              <w:bottom w:val="single" w:sz="8" w:space="0" w:color="C0504D"/>
              <w:right w:val="single" w:sz="8" w:space="0" w:color="C0504D"/>
            </w:tcBorders>
            <w:shd w:val="clear" w:color="auto" w:fill="auto"/>
            <w:hideMark/>
          </w:tcPr>
          <w:p w14:paraId="07A6C3EF"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couture </w:t>
            </w:r>
          </w:p>
        </w:tc>
        <w:tc>
          <w:tcPr>
            <w:tcW w:w="1252" w:type="pct"/>
            <w:tcBorders>
              <w:top w:val="single" w:sz="8" w:space="0" w:color="C0504D"/>
              <w:left w:val="single" w:sz="8" w:space="0" w:color="C0504D"/>
              <w:bottom w:val="single" w:sz="8" w:space="0" w:color="C0504D"/>
              <w:right w:val="single" w:sz="8" w:space="0" w:color="C0504D"/>
            </w:tcBorders>
            <w:shd w:val="clear" w:color="auto" w:fill="auto"/>
            <w:hideMark/>
          </w:tcPr>
          <w:p w14:paraId="23B74F51"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25</w:t>
            </w:r>
          </w:p>
        </w:tc>
        <w:tc>
          <w:tcPr>
            <w:tcW w:w="979" w:type="pct"/>
            <w:tcBorders>
              <w:top w:val="single" w:sz="8" w:space="0" w:color="C0504D"/>
              <w:left w:val="single" w:sz="8" w:space="0" w:color="C0504D"/>
              <w:bottom w:val="single" w:sz="8" w:space="0" w:color="C0504D"/>
              <w:right w:val="single" w:sz="8" w:space="0" w:color="C0504D"/>
            </w:tcBorders>
            <w:shd w:val="clear" w:color="auto" w:fill="auto"/>
            <w:hideMark/>
          </w:tcPr>
          <w:p w14:paraId="4A6A8DB7"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0</w:t>
            </w:r>
          </w:p>
        </w:tc>
        <w:tc>
          <w:tcPr>
            <w:tcW w:w="785" w:type="pct"/>
            <w:tcBorders>
              <w:top w:val="single" w:sz="8" w:space="0" w:color="C0504D"/>
              <w:left w:val="single" w:sz="8" w:space="0" w:color="C0504D"/>
              <w:bottom w:val="single" w:sz="8" w:space="0" w:color="C0504D"/>
              <w:right w:val="single" w:sz="8" w:space="0" w:color="C0504D"/>
            </w:tcBorders>
            <w:shd w:val="clear" w:color="auto" w:fill="auto"/>
            <w:hideMark/>
          </w:tcPr>
          <w:p w14:paraId="74CB7204"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0%</w:t>
            </w:r>
          </w:p>
        </w:tc>
      </w:tr>
      <w:tr w:rsidR="002D1575" w:rsidRPr="00994364" w14:paraId="407E2A44" w14:textId="77777777" w:rsidTr="0039502C">
        <w:trPr>
          <w:trHeight w:val="288"/>
        </w:trPr>
        <w:tc>
          <w:tcPr>
            <w:tcW w:w="731"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14:paraId="68F812AC" w14:textId="77777777" w:rsidR="0008075E" w:rsidRPr="00994364" w:rsidRDefault="0008075E" w:rsidP="00D41983">
            <w:pPr>
              <w:jc w:val="both"/>
              <w:rPr>
                <w:rFonts w:ascii="Gill Sans MT" w:hAnsi="Gill Sans MT" w:cs="Calibri"/>
                <w:b/>
                <w:bCs/>
                <w:color w:val="000000"/>
              </w:rPr>
            </w:pPr>
            <w:proofErr w:type="spellStart"/>
            <w:r w:rsidRPr="00994364">
              <w:rPr>
                <w:rFonts w:ascii="Gill Sans MT" w:hAnsi="Gill Sans MT" w:cs="Calibri"/>
                <w:b/>
                <w:bCs/>
                <w:color w:val="000000"/>
              </w:rPr>
              <w:t>Muramvya</w:t>
            </w:r>
            <w:proofErr w:type="spellEnd"/>
            <w:r w:rsidRPr="00994364">
              <w:rPr>
                <w:rFonts w:ascii="Gill Sans MT" w:hAnsi="Gill Sans MT" w:cs="Calibri"/>
                <w:b/>
                <w:bCs/>
                <w:color w:val="000000"/>
              </w:rPr>
              <w:t xml:space="preserve"> </w:t>
            </w:r>
          </w:p>
        </w:tc>
        <w:tc>
          <w:tcPr>
            <w:tcW w:w="1253" w:type="pct"/>
            <w:tcBorders>
              <w:top w:val="single" w:sz="8" w:space="0" w:color="C0504D"/>
              <w:left w:val="single" w:sz="8" w:space="0" w:color="C0504D"/>
              <w:bottom w:val="single" w:sz="8" w:space="0" w:color="C0504D"/>
              <w:right w:val="single" w:sz="8" w:space="0" w:color="C0504D"/>
            </w:tcBorders>
            <w:shd w:val="clear" w:color="auto" w:fill="EFD3D2"/>
            <w:hideMark/>
          </w:tcPr>
          <w:p w14:paraId="0FF14108"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couture </w:t>
            </w:r>
          </w:p>
        </w:tc>
        <w:tc>
          <w:tcPr>
            <w:tcW w:w="1252" w:type="pct"/>
            <w:tcBorders>
              <w:top w:val="single" w:sz="8" w:space="0" w:color="C0504D"/>
              <w:left w:val="single" w:sz="8" w:space="0" w:color="C0504D"/>
              <w:bottom w:val="single" w:sz="8" w:space="0" w:color="C0504D"/>
              <w:right w:val="single" w:sz="8" w:space="0" w:color="C0504D"/>
            </w:tcBorders>
            <w:shd w:val="clear" w:color="auto" w:fill="EFD3D2"/>
            <w:hideMark/>
          </w:tcPr>
          <w:p w14:paraId="35587CA4"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25</w:t>
            </w:r>
          </w:p>
        </w:tc>
        <w:tc>
          <w:tcPr>
            <w:tcW w:w="979" w:type="pct"/>
            <w:tcBorders>
              <w:top w:val="single" w:sz="8" w:space="0" w:color="C0504D"/>
              <w:left w:val="single" w:sz="8" w:space="0" w:color="C0504D"/>
              <w:bottom w:val="single" w:sz="8" w:space="0" w:color="C0504D"/>
              <w:right w:val="single" w:sz="8" w:space="0" w:color="C0504D"/>
            </w:tcBorders>
            <w:shd w:val="clear" w:color="auto" w:fill="EFD3D2"/>
            <w:hideMark/>
          </w:tcPr>
          <w:p w14:paraId="1EB263EA"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0</w:t>
            </w:r>
          </w:p>
        </w:tc>
        <w:tc>
          <w:tcPr>
            <w:tcW w:w="785" w:type="pct"/>
            <w:tcBorders>
              <w:top w:val="single" w:sz="8" w:space="0" w:color="C0504D"/>
              <w:left w:val="single" w:sz="8" w:space="0" w:color="C0504D"/>
              <w:bottom w:val="single" w:sz="8" w:space="0" w:color="C0504D"/>
              <w:right w:val="single" w:sz="8" w:space="0" w:color="C0504D"/>
            </w:tcBorders>
            <w:shd w:val="clear" w:color="auto" w:fill="EFD3D2"/>
            <w:hideMark/>
          </w:tcPr>
          <w:p w14:paraId="3CAFD4A9"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0%</w:t>
            </w:r>
          </w:p>
        </w:tc>
      </w:tr>
      <w:tr w:rsidR="002D1575" w:rsidRPr="00994364" w14:paraId="1C0F32A2" w14:textId="77777777" w:rsidTr="0039502C">
        <w:trPr>
          <w:trHeight w:val="20"/>
        </w:trPr>
        <w:tc>
          <w:tcPr>
            <w:tcW w:w="731" w:type="pct"/>
            <w:vMerge/>
            <w:tcBorders>
              <w:top w:val="single" w:sz="8" w:space="0" w:color="C0504D"/>
              <w:left w:val="single" w:sz="8" w:space="0" w:color="C0504D"/>
              <w:bottom w:val="single" w:sz="8" w:space="0" w:color="C0504D"/>
              <w:right w:val="single" w:sz="8" w:space="0" w:color="C0504D"/>
            </w:tcBorders>
            <w:shd w:val="clear" w:color="auto" w:fill="auto"/>
            <w:hideMark/>
          </w:tcPr>
          <w:p w14:paraId="4328487F" w14:textId="77777777" w:rsidR="0008075E" w:rsidRPr="00994364" w:rsidRDefault="0008075E" w:rsidP="00D41983">
            <w:pPr>
              <w:jc w:val="both"/>
              <w:rPr>
                <w:rFonts w:ascii="Gill Sans MT" w:hAnsi="Gill Sans MT" w:cs="Calibri"/>
                <w:b/>
                <w:bCs/>
                <w:color w:val="000000"/>
              </w:rPr>
            </w:pPr>
          </w:p>
        </w:tc>
        <w:tc>
          <w:tcPr>
            <w:tcW w:w="1253" w:type="pct"/>
            <w:tcBorders>
              <w:top w:val="single" w:sz="8" w:space="0" w:color="C0504D"/>
              <w:left w:val="single" w:sz="8" w:space="0" w:color="C0504D"/>
              <w:bottom w:val="single" w:sz="8" w:space="0" w:color="C0504D"/>
              <w:right w:val="single" w:sz="8" w:space="0" w:color="C0504D"/>
            </w:tcBorders>
            <w:shd w:val="clear" w:color="auto" w:fill="auto"/>
            <w:hideMark/>
          </w:tcPr>
          <w:p w14:paraId="7B720926"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Transformation agro-alimentaire artisanale </w:t>
            </w:r>
          </w:p>
        </w:tc>
        <w:tc>
          <w:tcPr>
            <w:tcW w:w="1252" w:type="pct"/>
            <w:tcBorders>
              <w:top w:val="single" w:sz="8" w:space="0" w:color="C0504D"/>
              <w:left w:val="single" w:sz="8" w:space="0" w:color="C0504D"/>
              <w:bottom w:val="single" w:sz="8" w:space="0" w:color="C0504D"/>
              <w:right w:val="single" w:sz="8" w:space="0" w:color="C0504D"/>
            </w:tcBorders>
            <w:shd w:val="clear" w:color="auto" w:fill="auto"/>
            <w:hideMark/>
          </w:tcPr>
          <w:p w14:paraId="60D5EEEA"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25</w:t>
            </w:r>
          </w:p>
        </w:tc>
        <w:tc>
          <w:tcPr>
            <w:tcW w:w="979" w:type="pct"/>
            <w:tcBorders>
              <w:top w:val="single" w:sz="8" w:space="0" w:color="C0504D"/>
              <w:left w:val="single" w:sz="8" w:space="0" w:color="C0504D"/>
              <w:bottom w:val="single" w:sz="8" w:space="0" w:color="C0504D"/>
              <w:right w:val="single" w:sz="8" w:space="0" w:color="C0504D"/>
            </w:tcBorders>
            <w:shd w:val="clear" w:color="auto" w:fill="auto"/>
            <w:hideMark/>
          </w:tcPr>
          <w:p w14:paraId="0A3B6772"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0</w:t>
            </w:r>
          </w:p>
        </w:tc>
        <w:tc>
          <w:tcPr>
            <w:tcW w:w="785" w:type="pct"/>
            <w:tcBorders>
              <w:top w:val="single" w:sz="8" w:space="0" w:color="C0504D"/>
              <w:left w:val="single" w:sz="8" w:space="0" w:color="C0504D"/>
              <w:bottom w:val="single" w:sz="8" w:space="0" w:color="C0504D"/>
              <w:right w:val="single" w:sz="8" w:space="0" w:color="C0504D"/>
            </w:tcBorders>
            <w:shd w:val="clear" w:color="auto" w:fill="auto"/>
            <w:hideMark/>
          </w:tcPr>
          <w:p w14:paraId="23FC2B20"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0%</w:t>
            </w:r>
          </w:p>
        </w:tc>
      </w:tr>
      <w:tr w:rsidR="002D1575" w:rsidRPr="00994364" w14:paraId="4979C31B" w14:textId="77777777" w:rsidTr="0039502C">
        <w:trPr>
          <w:trHeight w:val="20"/>
        </w:trPr>
        <w:tc>
          <w:tcPr>
            <w:tcW w:w="731"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14:paraId="0E1639AF" w14:textId="77777777" w:rsidR="0008075E" w:rsidRPr="00994364" w:rsidRDefault="0008075E" w:rsidP="00D41983">
            <w:pPr>
              <w:jc w:val="both"/>
              <w:rPr>
                <w:rFonts w:ascii="Gill Sans MT" w:hAnsi="Gill Sans MT" w:cs="Calibri"/>
                <w:b/>
                <w:bCs/>
                <w:color w:val="000000"/>
              </w:rPr>
            </w:pPr>
            <w:proofErr w:type="spellStart"/>
            <w:r w:rsidRPr="00994364">
              <w:rPr>
                <w:rFonts w:ascii="Gill Sans MT" w:hAnsi="Gill Sans MT" w:cs="Calibri"/>
                <w:b/>
                <w:bCs/>
                <w:color w:val="000000"/>
              </w:rPr>
              <w:t>Kayanza</w:t>
            </w:r>
            <w:proofErr w:type="spellEnd"/>
            <w:r w:rsidRPr="00994364">
              <w:rPr>
                <w:rFonts w:ascii="Gill Sans MT" w:hAnsi="Gill Sans MT" w:cs="Calibri"/>
                <w:b/>
                <w:bCs/>
                <w:color w:val="000000"/>
              </w:rPr>
              <w:t xml:space="preserve">  </w:t>
            </w:r>
          </w:p>
        </w:tc>
        <w:tc>
          <w:tcPr>
            <w:tcW w:w="1253" w:type="pct"/>
            <w:tcBorders>
              <w:top w:val="single" w:sz="8" w:space="0" w:color="C0504D"/>
              <w:left w:val="single" w:sz="8" w:space="0" w:color="C0504D"/>
              <w:bottom w:val="single" w:sz="8" w:space="0" w:color="C0504D"/>
              <w:right w:val="single" w:sz="8" w:space="0" w:color="C0504D"/>
            </w:tcBorders>
            <w:shd w:val="clear" w:color="auto" w:fill="EFD3D2"/>
            <w:hideMark/>
          </w:tcPr>
          <w:p w14:paraId="05AFB755"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Maroquinerie </w:t>
            </w:r>
          </w:p>
        </w:tc>
        <w:tc>
          <w:tcPr>
            <w:tcW w:w="1252" w:type="pct"/>
            <w:tcBorders>
              <w:top w:val="single" w:sz="8" w:space="0" w:color="C0504D"/>
              <w:left w:val="single" w:sz="8" w:space="0" w:color="C0504D"/>
              <w:bottom w:val="single" w:sz="8" w:space="0" w:color="C0504D"/>
              <w:right w:val="single" w:sz="8" w:space="0" w:color="C0504D"/>
            </w:tcBorders>
            <w:shd w:val="clear" w:color="auto" w:fill="EFD3D2"/>
            <w:hideMark/>
          </w:tcPr>
          <w:p w14:paraId="4118F9AB"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20</w:t>
            </w:r>
          </w:p>
        </w:tc>
        <w:tc>
          <w:tcPr>
            <w:tcW w:w="979" w:type="pct"/>
            <w:tcBorders>
              <w:top w:val="single" w:sz="8" w:space="0" w:color="C0504D"/>
              <w:left w:val="single" w:sz="8" w:space="0" w:color="C0504D"/>
              <w:bottom w:val="single" w:sz="8" w:space="0" w:color="C0504D"/>
              <w:right w:val="single" w:sz="8" w:space="0" w:color="C0504D"/>
            </w:tcBorders>
            <w:shd w:val="clear" w:color="auto" w:fill="EFD3D2"/>
            <w:hideMark/>
          </w:tcPr>
          <w:p w14:paraId="762EDB07"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0</w:t>
            </w:r>
          </w:p>
        </w:tc>
        <w:tc>
          <w:tcPr>
            <w:tcW w:w="785" w:type="pct"/>
            <w:tcBorders>
              <w:top w:val="single" w:sz="8" w:space="0" w:color="C0504D"/>
              <w:left w:val="single" w:sz="8" w:space="0" w:color="C0504D"/>
              <w:bottom w:val="single" w:sz="8" w:space="0" w:color="C0504D"/>
              <w:right w:val="single" w:sz="8" w:space="0" w:color="C0504D"/>
            </w:tcBorders>
            <w:shd w:val="clear" w:color="auto" w:fill="EFD3D2"/>
            <w:hideMark/>
          </w:tcPr>
          <w:p w14:paraId="7E958770"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0%</w:t>
            </w:r>
          </w:p>
        </w:tc>
      </w:tr>
      <w:tr w:rsidR="002D1575" w:rsidRPr="00994364" w14:paraId="309419D2" w14:textId="77777777" w:rsidTr="0039502C">
        <w:trPr>
          <w:trHeight w:val="20"/>
        </w:trPr>
        <w:tc>
          <w:tcPr>
            <w:tcW w:w="731" w:type="pct"/>
            <w:vMerge/>
            <w:tcBorders>
              <w:top w:val="single" w:sz="8" w:space="0" w:color="C0504D"/>
              <w:left w:val="single" w:sz="8" w:space="0" w:color="C0504D"/>
              <w:bottom w:val="single" w:sz="8" w:space="0" w:color="C0504D"/>
              <w:right w:val="single" w:sz="8" w:space="0" w:color="C0504D"/>
            </w:tcBorders>
            <w:shd w:val="clear" w:color="auto" w:fill="auto"/>
            <w:hideMark/>
          </w:tcPr>
          <w:p w14:paraId="5F3EC08B" w14:textId="77777777" w:rsidR="0008075E" w:rsidRPr="00994364" w:rsidRDefault="0008075E" w:rsidP="00D41983">
            <w:pPr>
              <w:jc w:val="both"/>
              <w:rPr>
                <w:rFonts w:ascii="Gill Sans MT" w:hAnsi="Gill Sans MT" w:cs="Calibri"/>
                <w:b/>
                <w:bCs/>
                <w:color w:val="000000"/>
              </w:rPr>
            </w:pPr>
          </w:p>
        </w:tc>
        <w:tc>
          <w:tcPr>
            <w:tcW w:w="1253" w:type="pct"/>
            <w:tcBorders>
              <w:top w:val="single" w:sz="8" w:space="0" w:color="C0504D"/>
              <w:left w:val="single" w:sz="8" w:space="0" w:color="C0504D"/>
              <w:bottom w:val="single" w:sz="8" w:space="0" w:color="C0504D"/>
              <w:right w:val="single" w:sz="8" w:space="0" w:color="C0504D"/>
            </w:tcBorders>
            <w:shd w:val="clear" w:color="auto" w:fill="auto"/>
            <w:hideMark/>
          </w:tcPr>
          <w:p w14:paraId="056D7741"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Corne</w:t>
            </w:r>
          </w:p>
        </w:tc>
        <w:tc>
          <w:tcPr>
            <w:tcW w:w="1252" w:type="pct"/>
            <w:tcBorders>
              <w:top w:val="single" w:sz="8" w:space="0" w:color="C0504D"/>
              <w:left w:val="single" w:sz="8" w:space="0" w:color="C0504D"/>
              <w:bottom w:val="single" w:sz="8" w:space="0" w:color="C0504D"/>
              <w:right w:val="single" w:sz="8" w:space="0" w:color="C0504D"/>
            </w:tcBorders>
            <w:shd w:val="clear" w:color="auto" w:fill="auto"/>
            <w:hideMark/>
          </w:tcPr>
          <w:p w14:paraId="5384BB86"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27</w:t>
            </w:r>
          </w:p>
        </w:tc>
        <w:tc>
          <w:tcPr>
            <w:tcW w:w="979" w:type="pct"/>
            <w:tcBorders>
              <w:top w:val="single" w:sz="8" w:space="0" w:color="C0504D"/>
              <w:left w:val="single" w:sz="8" w:space="0" w:color="C0504D"/>
              <w:bottom w:val="single" w:sz="8" w:space="0" w:color="C0504D"/>
              <w:right w:val="single" w:sz="8" w:space="0" w:color="C0504D"/>
            </w:tcBorders>
            <w:shd w:val="clear" w:color="auto" w:fill="auto"/>
            <w:hideMark/>
          </w:tcPr>
          <w:p w14:paraId="261AE563"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0</w:t>
            </w:r>
          </w:p>
        </w:tc>
        <w:tc>
          <w:tcPr>
            <w:tcW w:w="785" w:type="pct"/>
            <w:tcBorders>
              <w:top w:val="single" w:sz="8" w:space="0" w:color="C0504D"/>
              <w:left w:val="single" w:sz="8" w:space="0" w:color="C0504D"/>
              <w:bottom w:val="single" w:sz="8" w:space="0" w:color="C0504D"/>
              <w:right w:val="single" w:sz="8" w:space="0" w:color="C0504D"/>
            </w:tcBorders>
            <w:shd w:val="clear" w:color="auto" w:fill="auto"/>
            <w:hideMark/>
          </w:tcPr>
          <w:p w14:paraId="70DEDB68"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0%</w:t>
            </w:r>
          </w:p>
        </w:tc>
      </w:tr>
      <w:tr w:rsidR="002D1575" w:rsidRPr="00994364" w14:paraId="2C2F8DD8" w14:textId="77777777" w:rsidTr="0039502C">
        <w:trPr>
          <w:trHeight w:val="20"/>
        </w:trPr>
        <w:tc>
          <w:tcPr>
            <w:tcW w:w="731"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14:paraId="3CAF5C7D" w14:textId="77777777" w:rsidR="0008075E" w:rsidRPr="00994364" w:rsidRDefault="0008075E" w:rsidP="00D41983">
            <w:pPr>
              <w:jc w:val="both"/>
              <w:rPr>
                <w:rFonts w:ascii="Gill Sans MT" w:hAnsi="Gill Sans MT" w:cs="Calibri"/>
                <w:b/>
                <w:bCs/>
                <w:color w:val="000000"/>
              </w:rPr>
            </w:pPr>
            <w:proofErr w:type="spellStart"/>
            <w:r w:rsidRPr="00994364">
              <w:rPr>
                <w:rFonts w:ascii="Gill Sans MT" w:hAnsi="Gill Sans MT" w:cs="Calibri"/>
                <w:b/>
                <w:bCs/>
                <w:color w:val="000000"/>
              </w:rPr>
              <w:t>Nyanza</w:t>
            </w:r>
            <w:proofErr w:type="spellEnd"/>
            <w:r w:rsidRPr="00994364">
              <w:rPr>
                <w:rFonts w:ascii="Gill Sans MT" w:hAnsi="Gill Sans MT" w:cs="Calibri"/>
                <w:b/>
                <w:bCs/>
                <w:color w:val="000000"/>
              </w:rPr>
              <w:t xml:space="preserve"> Lac </w:t>
            </w:r>
          </w:p>
        </w:tc>
        <w:tc>
          <w:tcPr>
            <w:tcW w:w="1253" w:type="pct"/>
            <w:tcBorders>
              <w:top w:val="single" w:sz="8" w:space="0" w:color="C0504D"/>
              <w:left w:val="single" w:sz="8" w:space="0" w:color="C0504D"/>
              <w:bottom w:val="single" w:sz="8" w:space="0" w:color="C0504D"/>
              <w:right w:val="single" w:sz="8" w:space="0" w:color="C0504D"/>
            </w:tcBorders>
            <w:shd w:val="clear" w:color="auto" w:fill="EFD3D2"/>
            <w:hideMark/>
          </w:tcPr>
          <w:p w14:paraId="2E7C0107"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Vannerie </w:t>
            </w:r>
          </w:p>
        </w:tc>
        <w:tc>
          <w:tcPr>
            <w:tcW w:w="1252" w:type="pct"/>
            <w:tcBorders>
              <w:top w:val="single" w:sz="8" w:space="0" w:color="C0504D"/>
              <w:left w:val="single" w:sz="8" w:space="0" w:color="C0504D"/>
              <w:bottom w:val="single" w:sz="8" w:space="0" w:color="C0504D"/>
              <w:right w:val="single" w:sz="8" w:space="0" w:color="C0504D"/>
            </w:tcBorders>
            <w:shd w:val="clear" w:color="auto" w:fill="EFD3D2"/>
            <w:hideMark/>
          </w:tcPr>
          <w:p w14:paraId="6640264F"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80</w:t>
            </w:r>
          </w:p>
        </w:tc>
        <w:tc>
          <w:tcPr>
            <w:tcW w:w="979" w:type="pct"/>
            <w:tcBorders>
              <w:top w:val="single" w:sz="8" w:space="0" w:color="C0504D"/>
              <w:left w:val="single" w:sz="8" w:space="0" w:color="C0504D"/>
              <w:bottom w:val="single" w:sz="8" w:space="0" w:color="C0504D"/>
              <w:right w:val="single" w:sz="8" w:space="0" w:color="C0504D"/>
            </w:tcBorders>
            <w:shd w:val="clear" w:color="auto" w:fill="EFD3D2"/>
            <w:hideMark/>
          </w:tcPr>
          <w:p w14:paraId="460A8A74"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21</w:t>
            </w:r>
          </w:p>
        </w:tc>
        <w:tc>
          <w:tcPr>
            <w:tcW w:w="785" w:type="pct"/>
            <w:tcBorders>
              <w:top w:val="single" w:sz="8" w:space="0" w:color="C0504D"/>
              <w:left w:val="single" w:sz="8" w:space="0" w:color="C0504D"/>
              <w:bottom w:val="single" w:sz="8" w:space="0" w:color="C0504D"/>
              <w:right w:val="single" w:sz="8" w:space="0" w:color="C0504D"/>
            </w:tcBorders>
            <w:shd w:val="clear" w:color="auto" w:fill="EFD3D2"/>
            <w:hideMark/>
          </w:tcPr>
          <w:p w14:paraId="1D6E513F"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26%</w:t>
            </w:r>
          </w:p>
        </w:tc>
      </w:tr>
      <w:tr w:rsidR="002D1575" w:rsidRPr="00994364" w14:paraId="2B158312" w14:textId="77777777" w:rsidTr="0039502C">
        <w:trPr>
          <w:trHeight w:val="20"/>
        </w:trPr>
        <w:tc>
          <w:tcPr>
            <w:tcW w:w="731" w:type="pct"/>
            <w:vMerge/>
            <w:tcBorders>
              <w:top w:val="single" w:sz="8" w:space="0" w:color="C0504D"/>
              <w:left w:val="single" w:sz="8" w:space="0" w:color="C0504D"/>
              <w:bottom w:val="single" w:sz="8" w:space="0" w:color="C0504D"/>
              <w:right w:val="single" w:sz="8" w:space="0" w:color="C0504D"/>
            </w:tcBorders>
            <w:shd w:val="clear" w:color="auto" w:fill="auto"/>
            <w:hideMark/>
          </w:tcPr>
          <w:p w14:paraId="37615489" w14:textId="77777777" w:rsidR="0008075E" w:rsidRPr="00994364" w:rsidRDefault="0008075E" w:rsidP="00D41983">
            <w:pPr>
              <w:jc w:val="both"/>
              <w:rPr>
                <w:rFonts w:ascii="Gill Sans MT" w:hAnsi="Gill Sans MT" w:cs="Calibri"/>
                <w:b/>
                <w:bCs/>
                <w:color w:val="000000"/>
              </w:rPr>
            </w:pPr>
          </w:p>
        </w:tc>
        <w:tc>
          <w:tcPr>
            <w:tcW w:w="1253" w:type="pct"/>
            <w:tcBorders>
              <w:top w:val="single" w:sz="8" w:space="0" w:color="C0504D"/>
              <w:left w:val="single" w:sz="8" w:space="0" w:color="C0504D"/>
              <w:bottom w:val="single" w:sz="8" w:space="0" w:color="C0504D"/>
              <w:right w:val="single" w:sz="8" w:space="0" w:color="C0504D"/>
            </w:tcBorders>
            <w:shd w:val="clear" w:color="auto" w:fill="auto"/>
            <w:hideMark/>
          </w:tcPr>
          <w:p w14:paraId="2BF4E709"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Corne </w:t>
            </w:r>
          </w:p>
        </w:tc>
        <w:tc>
          <w:tcPr>
            <w:tcW w:w="1252" w:type="pct"/>
            <w:tcBorders>
              <w:top w:val="single" w:sz="8" w:space="0" w:color="C0504D"/>
              <w:left w:val="single" w:sz="8" w:space="0" w:color="C0504D"/>
              <w:bottom w:val="single" w:sz="8" w:space="0" w:color="C0504D"/>
              <w:right w:val="single" w:sz="8" w:space="0" w:color="C0504D"/>
            </w:tcBorders>
            <w:shd w:val="clear" w:color="auto" w:fill="auto"/>
            <w:hideMark/>
          </w:tcPr>
          <w:p w14:paraId="6D5000E2"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10</w:t>
            </w:r>
          </w:p>
        </w:tc>
        <w:tc>
          <w:tcPr>
            <w:tcW w:w="979" w:type="pct"/>
            <w:tcBorders>
              <w:top w:val="single" w:sz="8" w:space="0" w:color="C0504D"/>
              <w:left w:val="single" w:sz="8" w:space="0" w:color="C0504D"/>
              <w:bottom w:val="single" w:sz="8" w:space="0" w:color="C0504D"/>
              <w:right w:val="single" w:sz="8" w:space="0" w:color="C0504D"/>
            </w:tcBorders>
            <w:shd w:val="clear" w:color="auto" w:fill="auto"/>
            <w:hideMark/>
          </w:tcPr>
          <w:p w14:paraId="313EDC48"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1</w:t>
            </w:r>
          </w:p>
        </w:tc>
        <w:tc>
          <w:tcPr>
            <w:tcW w:w="785" w:type="pct"/>
            <w:tcBorders>
              <w:top w:val="single" w:sz="8" w:space="0" w:color="C0504D"/>
              <w:left w:val="single" w:sz="8" w:space="0" w:color="C0504D"/>
              <w:bottom w:val="single" w:sz="8" w:space="0" w:color="C0504D"/>
              <w:right w:val="single" w:sz="8" w:space="0" w:color="C0504D"/>
            </w:tcBorders>
            <w:shd w:val="clear" w:color="auto" w:fill="auto"/>
            <w:hideMark/>
          </w:tcPr>
          <w:p w14:paraId="53958B80"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10%</w:t>
            </w:r>
          </w:p>
        </w:tc>
      </w:tr>
      <w:tr w:rsidR="002D1575" w:rsidRPr="00994364" w14:paraId="050B3EE2" w14:textId="77777777" w:rsidTr="0039502C">
        <w:trPr>
          <w:trHeight w:val="20"/>
        </w:trPr>
        <w:tc>
          <w:tcPr>
            <w:tcW w:w="1984" w:type="pct"/>
            <w:gridSpan w:val="2"/>
            <w:tcBorders>
              <w:top w:val="single" w:sz="8" w:space="0" w:color="C0504D"/>
              <w:left w:val="single" w:sz="8" w:space="0" w:color="C0504D"/>
              <w:bottom w:val="single" w:sz="8" w:space="0" w:color="C0504D"/>
              <w:right w:val="single" w:sz="8" w:space="0" w:color="C0504D"/>
            </w:tcBorders>
            <w:shd w:val="clear" w:color="auto" w:fill="EFD3D2"/>
            <w:hideMark/>
          </w:tcPr>
          <w:p w14:paraId="73520DA5" w14:textId="77777777" w:rsidR="0008075E" w:rsidRPr="00994364" w:rsidRDefault="0008075E" w:rsidP="00D41983">
            <w:pPr>
              <w:jc w:val="both"/>
              <w:rPr>
                <w:rFonts w:ascii="Gill Sans MT" w:hAnsi="Gill Sans MT" w:cs="Calibri"/>
                <w:b/>
                <w:bCs/>
                <w:color w:val="000000"/>
              </w:rPr>
            </w:pPr>
            <w:r w:rsidRPr="00994364">
              <w:rPr>
                <w:rFonts w:ascii="Gill Sans MT" w:hAnsi="Gill Sans MT" w:cs="Calibri"/>
                <w:b/>
                <w:bCs/>
                <w:color w:val="000000"/>
              </w:rPr>
              <w:t xml:space="preserve">Total général </w:t>
            </w:r>
          </w:p>
        </w:tc>
        <w:tc>
          <w:tcPr>
            <w:tcW w:w="1252"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2DE2776B"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315</w:t>
            </w:r>
          </w:p>
        </w:tc>
        <w:tc>
          <w:tcPr>
            <w:tcW w:w="979"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640BFCBD"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81</w:t>
            </w:r>
          </w:p>
        </w:tc>
        <w:tc>
          <w:tcPr>
            <w:tcW w:w="785" w:type="pct"/>
            <w:tcBorders>
              <w:top w:val="single" w:sz="8" w:space="0" w:color="C0504D"/>
              <w:left w:val="single" w:sz="8" w:space="0" w:color="C0504D"/>
              <w:bottom w:val="single" w:sz="8" w:space="0" w:color="C0504D"/>
              <w:right w:val="single" w:sz="8" w:space="0" w:color="C0504D"/>
            </w:tcBorders>
            <w:shd w:val="clear" w:color="auto" w:fill="EFD3D2"/>
            <w:hideMark/>
          </w:tcPr>
          <w:p w14:paraId="3AEBD9B1"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26%</w:t>
            </w:r>
          </w:p>
        </w:tc>
      </w:tr>
    </w:tbl>
    <w:p w14:paraId="6B7A9FEC" w14:textId="77777777" w:rsidR="0008075E" w:rsidRPr="00994364" w:rsidRDefault="0008075E" w:rsidP="00340B11">
      <w:pPr>
        <w:pStyle w:val="Corpsdetexte"/>
        <w:spacing w:before="9"/>
        <w:jc w:val="both"/>
        <w:rPr>
          <w:rFonts w:ascii="Gill Sans MT" w:hAnsi="Gill Sans MT"/>
          <w:sz w:val="24"/>
          <w:szCs w:val="24"/>
        </w:rPr>
      </w:pPr>
      <w:r w:rsidRPr="00994364">
        <w:rPr>
          <w:rFonts w:ascii="Gill Sans MT" w:hAnsi="Gill Sans MT"/>
          <w:sz w:val="24"/>
          <w:szCs w:val="24"/>
        </w:rPr>
        <w:t>Source : (1) données des rapports périodiques du projet 2017, 2018, (2) données collectées lors des entretiens avec les artisans, (3), rapport de (2) sur (1).</w:t>
      </w:r>
    </w:p>
    <w:p w14:paraId="5A561FA9" w14:textId="77777777" w:rsidR="0008075E" w:rsidRPr="00994364" w:rsidRDefault="0008075E" w:rsidP="00340B11">
      <w:pPr>
        <w:pStyle w:val="Corpsdetexte"/>
        <w:spacing w:before="9"/>
        <w:jc w:val="both"/>
        <w:rPr>
          <w:rFonts w:ascii="Gill Sans MT" w:hAnsi="Gill Sans MT"/>
          <w:sz w:val="24"/>
          <w:szCs w:val="24"/>
        </w:rPr>
      </w:pPr>
    </w:p>
    <w:p w14:paraId="35098B0F" w14:textId="77777777" w:rsidR="0008075E" w:rsidRPr="00994364" w:rsidRDefault="0008075E" w:rsidP="00340B11">
      <w:pPr>
        <w:suppressAutoHyphens/>
        <w:autoSpaceDN w:val="0"/>
        <w:jc w:val="both"/>
        <w:textAlignment w:val="baseline"/>
        <w:rPr>
          <w:rFonts w:ascii="Gill Sans MT" w:hAnsi="Gill Sans MT"/>
        </w:rPr>
      </w:pPr>
      <w:r w:rsidRPr="00994364">
        <w:rPr>
          <w:rFonts w:ascii="Gill Sans MT" w:hAnsi="Gill Sans MT"/>
        </w:rPr>
        <w:t xml:space="preserve">Facteurs ayant induit l’abandon par des membres des coopératives des activités artisanales </w:t>
      </w:r>
    </w:p>
    <w:p w14:paraId="4A28912B" w14:textId="60E7FF7B" w:rsidR="0008075E" w:rsidRPr="00994364" w:rsidRDefault="0008075E" w:rsidP="000D7B45">
      <w:pPr>
        <w:pStyle w:val="Paragraphedeliste"/>
        <w:numPr>
          <w:ilvl w:val="0"/>
          <w:numId w:val="72"/>
        </w:numPr>
        <w:suppressAutoHyphens/>
        <w:autoSpaceDN w:val="0"/>
        <w:jc w:val="both"/>
        <w:textAlignment w:val="baseline"/>
        <w:rPr>
          <w:rFonts w:ascii="Gill Sans MT" w:hAnsi="Gill Sans MT"/>
          <w:lang w:val="fr-FR"/>
        </w:rPr>
      </w:pPr>
      <w:r w:rsidRPr="00994364">
        <w:rPr>
          <w:rFonts w:ascii="Gill Sans MT" w:hAnsi="Gill Sans MT"/>
          <w:lang w:val="fr-FR"/>
        </w:rPr>
        <w:t xml:space="preserve">Certains modules n’ont pas été totalement bien maitrisés par les artisans formés. Cela a induit </w:t>
      </w:r>
      <w:r w:rsidR="002D123B" w:rsidRPr="00994364">
        <w:rPr>
          <w:rFonts w:ascii="Gill Sans MT" w:hAnsi="Gill Sans MT"/>
          <w:lang w:val="fr-FR"/>
        </w:rPr>
        <w:t>une non</w:t>
      </w:r>
      <w:r w:rsidR="009D7BA0">
        <w:rPr>
          <w:rFonts w:ascii="Gill Sans MT" w:hAnsi="Gill Sans MT"/>
          <w:lang w:val="fr-FR"/>
        </w:rPr>
        <w:t>-</w:t>
      </w:r>
      <w:r w:rsidR="002D123B" w:rsidRPr="00994364">
        <w:rPr>
          <w:rFonts w:ascii="Gill Sans MT" w:hAnsi="Gill Sans MT"/>
          <w:lang w:val="fr-FR"/>
        </w:rPr>
        <w:t>satisfaction</w:t>
      </w:r>
      <w:r w:rsidRPr="00994364">
        <w:rPr>
          <w:rFonts w:ascii="Gill Sans MT" w:hAnsi="Gill Sans MT"/>
          <w:lang w:val="fr-FR"/>
        </w:rPr>
        <w:t xml:space="preserve"> des clients pour </w:t>
      </w:r>
      <w:r w:rsidR="0039502C" w:rsidRPr="00994364">
        <w:rPr>
          <w:rFonts w:ascii="Gill Sans MT" w:hAnsi="Gill Sans MT"/>
          <w:lang w:val="fr-FR"/>
        </w:rPr>
        <w:t>les commandes exécutées</w:t>
      </w:r>
      <w:r w:rsidRPr="00994364">
        <w:rPr>
          <w:rFonts w:ascii="Gill Sans MT" w:hAnsi="Gill Sans MT"/>
          <w:lang w:val="fr-FR"/>
        </w:rPr>
        <w:t xml:space="preserve"> par ces derniers, ce qui a induit un taux de produits invendus très élevé. Le taux de rotation du capital investi devenant très faible, ces artisans qui n’ ont pas maitrisés la fabrication des objets de l’ art sont obligé de rompre d’ autant que le revenu tiré de l’ artisanat sont faibles.</w:t>
      </w:r>
    </w:p>
    <w:p w14:paraId="11560CD8" w14:textId="77777777" w:rsidR="0008075E" w:rsidRPr="00994364" w:rsidRDefault="0008075E" w:rsidP="00340B11">
      <w:pPr>
        <w:suppressAutoHyphens/>
        <w:autoSpaceDN w:val="0"/>
        <w:jc w:val="both"/>
        <w:textAlignment w:val="baseline"/>
        <w:rPr>
          <w:rFonts w:ascii="Gill Sans MT" w:hAnsi="Gill Sans MT"/>
        </w:rPr>
      </w:pPr>
    </w:p>
    <w:p w14:paraId="2D37755D" w14:textId="77777777" w:rsidR="0008075E" w:rsidRPr="00994364" w:rsidRDefault="0008075E" w:rsidP="000D7B45">
      <w:pPr>
        <w:pStyle w:val="Paragraphedeliste"/>
        <w:numPr>
          <w:ilvl w:val="0"/>
          <w:numId w:val="72"/>
        </w:numPr>
        <w:suppressAutoHyphens/>
        <w:autoSpaceDN w:val="0"/>
        <w:jc w:val="both"/>
        <w:textAlignment w:val="baseline"/>
        <w:rPr>
          <w:rFonts w:ascii="Gill Sans MT" w:hAnsi="Gill Sans MT"/>
          <w:lang w:val="fr-FR"/>
        </w:rPr>
      </w:pPr>
      <w:r w:rsidRPr="00994364">
        <w:rPr>
          <w:rFonts w:ascii="Gill Sans MT" w:hAnsi="Gill Sans MT"/>
          <w:lang w:val="fr-FR"/>
        </w:rPr>
        <w:t xml:space="preserve">La coopérative de menuiserie de Gitega a été dissoute suite au manque du leadership des gestionnaires de la coopérative, une faible capacité de gestion et aussi d’un manque de vision des coopérateurs. Très peu d’actions d’accompagnement et de renforcement des capacités des coopératives de deuxième phase (Gitega et </w:t>
      </w:r>
      <w:proofErr w:type="spellStart"/>
      <w:r w:rsidRPr="00994364">
        <w:rPr>
          <w:rFonts w:ascii="Gill Sans MT" w:hAnsi="Gill Sans MT"/>
          <w:lang w:val="fr-FR"/>
        </w:rPr>
        <w:t>Muramvya</w:t>
      </w:r>
      <w:proofErr w:type="spellEnd"/>
      <w:r w:rsidRPr="00994364">
        <w:rPr>
          <w:rFonts w:ascii="Gill Sans MT" w:hAnsi="Gill Sans MT"/>
          <w:lang w:val="fr-FR"/>
        </w:rPr>
        <w:t>) ont été effectuées. Les formations faites étaient de courte durée et les module de gestion des coopératives n’ont été que superficiellement développées.</w:t>
      </w:r>
    </w:p>
    <w:p w14:paraId="439E41C8" w14:textId="77777777" w:rsidR="0008075E" w:rsidRPr="00994364" w:rsidRDefault="0008075E" w:rsidP="00340B11">
      <w:pPr>
        <w:suppressAutoHyphens/>
        <w:autoSpaceDN w:val="0"/>
        <w:jc w:val="both"/>
        <w:textAlignment w:val="baseline"/>
        <w:rPr>
          <w:rFonts w:ascii="Gill Sans MT" w:hAnsi="Gill Sans MT"/>
          <w:b/>
        </w:rPr>
      </w:pPr>
      <w:r w:rsidRPr="00994364">
        <w:rPr>
          <w:rFonts w:ascii="Gill Sans MT" w:hAnsi="Gill Sans MT"/>
          <w:b/>
        </w:rPr>
        <w:t>Facteurs ayant induit le succès de coopératives crées.</w:t>
      </w:r>
    </w:p>
    <w:p w14:paraId="294E7D0F" w14:textId="77777777" w:rsidR="0008075E" w:rsidRPr="00994364" w:rsidRDefault="0008075E" w:rsidP="00340B11">
      <w:pPr>
        <w:suppressAutoHyphens/>
        <w:autoSpaceDN w:val="0"/>
        <w:jc w:val="both"/>
        <w:textAlignment w:val="baseline"/>
        <w:rPr>
          <w:rFonts w:ascii="Gill Sans MT" w:hAnsi="Gill Sans MT"/>
          <w:b/>
        </w:rPr>
      </w:pPr>
    </w:p>
    <w:p w14:paraId="43207567" w14:textId="77777777" w:rsidR="0008075E" w:rsidRPr="00994364" w:rsidRDefault="0008075E" w:rsidP="000D7B45">
      <w:pPr>
        <w:pStyle w:val="Paragraphedeliste"/>
        <w:numPr>
          <w:ilvl w:val="0"/>
          <w:numId w:val="73"/>
        </w:numPr>
        <w:suppressAutoHyphens/>
        <w:autoSpaceDN w:val="0"/>
        <w:jc w:val="both"/>
        <w:textAlignment w:val="baseline"/>
        <w:rPr>
          <w:rFonts w:ascii="Gill Sans MT" w:hAnsi="Gill Sans MT"/>
        </w:rPr>
      </w:pPr>
      <w:r w:rsidRPr="00994364">
        <w:rPr>
          <w:rFonts w:ascii="Gill Sans MT" w:hAnsi="Gill Sans MT"/>
          <w:lang w:val="fr-FR"/>
        </w:rPr>
        <w:t xml:space="preserve">La culture associative des membres des coopératives de couture et de transformation agroalimentaire artisanale de </w:t>
      </w:r>
      <w:proofErr w:type="spellStart"/>
      <w:r w:rsidRPr="00994364">
        <w:rPr>
          <w:rFonts w:ascii="Gill Sans MT" w:hAnsi="Gill Sans MT"/>
          <w:lang w:val="fr-FR"/>
        </w:rPr>
        <w:t>Muramvya</w:t>
      </w:r>
      <w:proofErr w:type="spellEnd"/>
      <w:r w:rsidRPr="00994364">
        <w:rPr>
          <w:rFonts w:ascii="Gill Sans MT" w:hAnsi="Gill Sans MT"/>
          <w:lang w:val="fr-FR"/>
        </w:rPr>
        <w:t xml:space="preserve"> et Gitega. </w:t>
      </w:r>
      <w:proofErr w:type="spellStart"/>
      <w:r w:rsidRPr="00994364">
        <w:rPr>
          <w:rFonts w:ascii="Gill Sans MT" w:hAnsi="Gill Sans MT"/>
        </w:rPr>
        <w:t>Ces</w:t>
      </w:r>
      <w:proofErr w:type="spellEnd"/>
      <w:r w:rsidRPr="00994364">
        <w:rPr>
          <w:rFonts w:ascii="Gill Sans MT" w:hAnsi="Gill Sans MT"/>
        </w:rPr>
        <w:t xml:space="preserve"> </w:t>
      </w:r>
      <w:proofErr w:type="spellStart"/>
      <w:r w:rsidRPr="00994364">
        <w:rPr>
          <w:rFonts w:ascii="Gill Sans MT" w:hAnsi="Gill Sans MT"/>
        </w:rPr>
        <w:t>coopératives</w:t>
      </w:r>
      <w:proofErr w:type="spellEnd"/>
      <w:r w:rsidRPr="00994364">
        <w:rPr>
          <w:rFonts w:ascii="Gill Sans MT" w:hAnsi="Gill Sans MT"/>
        </w:rPr>
        <w:t xml:space="preserve"> </w:t>
      </w:r>
      <w:proofErr w:type="spellStart"/>
      <w:r w:rsidRPr="00994364">
        <w:rPr>
          <w:rFonts w:ascii="Gill Sans MT" w:hAnsi="Gill Sans MT"/>
        </w:rPr>
        <w:t>étaient</w:t>
      </w:r>
      <w:proofErr w:type="spellEnd"/>
      <w:r w:rsidRPr="00994364">
        <w:rPr>
          <w:rFonts w:ascii="Gill Sans MT" w:hAnsi="Gill Sans MT"/>
        </w:rPr>
        <w:t xml:space="preserve"> des associations’ </w:t>
      </w:r>
      <w:proofErr w:type="spellStart"/>
      <w:r w:rsidRPr="00994364">
        <w:rPr>
          <w:rFonts w:ascii="Gill Sans MT" w:hAnsi="Gill Sans MT"/>
        </w:rPr>
        <w:t>datant</w:t>
      </w:r>
      <w:proofErr w:type="spellEnd"/>
      <w:r w:rsidRPr="00994364">
        <w:rPr>
          <w:rFonts w:ascii="Gill Sans MT" w:hAnsi="Gill Sans MT"/>
        </w:rPr>
        <w:t xml:space="preserve"> de </w:t>
      </w:r>
      <w:proofErr w:type="spellStart"/>
      <w:r w:rsidRPr="00994364">
        <w:rPr>
          <w:rFonts w:ascii="Gill Sans MT" w:hAnsi="Gill Sans MT"/>
        </w:rPr>
        <w:t>très</w:t>
      </w:r>
      <w:proofErr w:type="spellEnd"/>
      <w:r w:rsidRPr="00994364">
        <w:rPr>
          <w:rFonts w:ascii="Gill Sans MT" w:hAnsi="Gill Sans MT"/>
        </w:rPr>
        <w:t xml:space="preserve"> </w:t>
      </w:r>
      <w:proofErr w:type="spellStart"/>
      <w:r w:rsidRPr="00994364">
        <w:rPr>
          <w:rFonts w:ascii="Gill Sans MT" w:hAnsi="Gill Sans MT"/>
        </w:rPr>
        <w:t>longtemps</w:t>
      </w:r>
      <w:proofErr w:type="spellEnd"/>
      <w:r w:rsidRPr="00994364">
        <w:rPr>
          <w:rFonts w:ascii="Gill Sans MT" w:hAnsi="Gill Sans MT"/>
        </w:rPr>
        <w:t>.</w:t>
      </w:r>
    </w:p>
    <w:p w14:paraId="4F44B8CC" w14:textId="77777777" w:rsidR="0008075E" w:rsidRPr="00994364" w:rsidRDefault="0008075E" w:rsidP="000D7B45">
      <w:pPr>
        <w:pStyle w:val="Paragraphedeliste"/>
        <w:numPr>
          <w:ilvl w:val="0"/>
          <w:numId w:val="73"/>
        </w:numPr>
        <w:suppressAutoHyphens/>
        <w:autoSpaceDN w:val="0"/>
        <w:jc w:val="both"/>
        <w:textAlignment w:val="baseline"/>
        <w:rPr>
          <w:rFonts w:ascii="Gill Sans MT" w:hAnsi="Gill Sans MT"/>
          <w:lang w:val="fr-FR"/>
        </w:rPr>
      </w:pPr>
      <w:r w:rsidRPr="00994364">
        <w:rPr>
          <w:rFonts w:ascii="Gill Sans MT" w:hAnsi="Gill Sans MT"/>
          <w:lang w:val="fr-FR"/>
        </w:rPr>
        <w:t xml:space="preserve">Le niveau de leadership des gestionnaires des coopératives de </w:t>
      </w:r>
      <w:proofErr w:type="spellStart"/>
      <w:r w:rsidRPr="00994364">
        <w:rPr>
          <w:rFonts w:ascii="Gill Sans MT" w:hAnsi="Gill Sans MT"/>
          <w:lang w:val="fr-FR"/>
        </w:rPr>
        <w:t>Bubanza</w:t>
      </w:r>
      <w:proofErr w:type="spellEnd"/>
      <w:r w:rsidRPr="00994364">
        <w:rPr>
          <w:rFonts w:ascii="Gill Sans MT" w:hAnsi="Gill Sans MT"/>
          <w:lang w:val="fr-FR"/>
        </w:rPr>
        <w:t xml:space="preserve">, </w:t>
      </w:r>
      <w:proofErr w:type="spellStart"/>
      <w:r w:rsidRPr="00994364">
        <w:rPr>
          <w:rFonts w:ascii="Gill Sans MT" w:hAnsi="Gill Sans MT"/>
          <w:lang w:val="fr-FR"/>
        </w:rPr>
        <w:t>kayanza</w:t>
      </w:r>
      <w:proofErr w:type="spellEnd"/>
      <w:r w:rsidRPr="00994364">
        <w:rPr>
          <w:rFonts w:ascii="Gill Sans MT" w:hAnsi="Gill Sans MT"/>
          <w:lang w:val="fr-FR"/>
        </w:rPr>
        <w:t xml:space="preserve"> et </w:t>
      </w:r>
      <w:proofErr w:type="spellStart"/>
      <w:r w:rsidRPr="00994364">
        <w:rPr>
          <w:rFonts w:ascii="Gill Sans MT" w:hAnsi="Gill Sans MT"/>
          <w:lang w:val="fr-FR"/>
        </w:rPr>
        <w:t>Muramvya</w:t>
      </w:r>
      <w:proofErr w:type="spellEnd"/>
      <w:r w:rsidRPr="00994364">
        <w:rPr>
          <w:rFonts w:ascii="Gill Sans MT" w:hAnsi="Gill Sans MT"/>
          <w:lang w:val="fr-FR"/>
        </w:rPr>
        <w:t xml:space="preserve"> et </w:t>
      </w:r>
      <w:proofErr w:type="spellStart"/>
      <w:r w:rsidRPr="00994364">
        <w:rPr>
          <w:rFonts w:ascii="Gill Sans MT" w:hAnsi="Gill Sans MT"/>
          <w:lang w:val="fr-FR"/>
        </w:rPr>
        <w:t>Makamba</w:t>
      </w:r>
      <w:proofErr w:type="spellEnd"/>
      <w:r w:rsidRPr="00994364">
        <w:rPr>
          <w:rFonts w:ascii="Gill Sans MT" w:hAnsi="Gill Sans MT"/>
          <w:lang w:val="fr-FR"/>
        </w:rPr>
        <w:t>.</w:t>
      </w:r>
    </w:p>
    <w:p w14:paraId="1A7255C9" w14:textId="77777777" w:rsidR="0008075E" w:rsidRPr="00994364" w:rsidRDefault="0008075E" w:rsidP="000D7B45">
      <w:pPr>
        <w:pStyle w:val="Paragraphedeliste"/>
        <w:numPr>
          <w:ilvl w:val="0"/>
          <w:numId w:val="73"/>
        </w:numPr>
        <w:suppressAutoHyphens/>
        <w:autoSpaceDN w:val="0"/>
        <w:jc w:val="both"/>
        <w:textAlignment w:val="baseline"/>
        <w:rPr>
          <w:rFonts w:ascii="Gill Sans MT" w:hAnsi="Gill Sans MT"/>
          <w:lang w:val="fr-FR"/>
        </w:rPr>
      </w:pPr>
      <w:r w:rsidRPr="00994364">
        <w:rPr>
          <w:rFonts w:ascii="Gill Sans MT" w:hAnsi="Gill Sans MT"/>
          <w:lang w:val="fr-FR"/>
        </w:rPr>
        <w:t xml:space="preserve">  La forte participation des femmes dans les coopératives dont l’apprentissage du métier constitue un moyen privilégié d’améliorer leur niveau d’estime, de participation dans le renforcement économique des ménages,  auto développement économique  et de renforcement de leur niveau de résilience socio-économique.</w:t>
      </w:r>
    </w:p>
    <w:p w14:paraId="2F51B42C" w14:textId="40BC81DA" w:rsidR="0008075E" w:rsidRPr="00994364" w:rsidRDefault="0008075E" w:rsidP="000D7B45">
      <w:pPr>
        <w:pStyle w:val="Paragraphedeliste"/>
        <w:numPr>
          <w:ilvl w:val="0"/>
          <w:numId w:val="73"/>
        </w:numPr>
        <w:suppressAutoHyphens/>
        <w:autoSpaceDN w:val="0"/>
        <w:jc w:val="both"/>
        <w:textAlignment w:val="baseline"/>
        <w:rPr>
          <w:rFonts w:ascii="Gill Sans MT" w:hAnsi="Gill Sans MT"/>
          <w:lang w:val="fr-FR"/>
        </w:rPr>
      </w:pPr>
      <w:r w:rsidRPr="00994364">
        <w:rPr>
          <w:rFonts w:ascii="Gill Sans MT" w:hAnsi="Gill Sans MT"/>
          <w:lang w:val="fr-FR"/>
        </w:rPr>
        <w:t xml:space="preserve">Pour </w:t>
      </w:r>
      <w:r w:rsidR="009D7BA0">
        <w:rPr>
          <w:rFonts w:ascii="Gill Sans MT" w:hAnsi="Gill Sans MT"/>
          <w:lang w:val="fr-FR"/>
        </w:rPr>
        <w:t xml:space="preserve">les </w:t>
      </w:r>
      <w:r w:rsidRPr="00994364">
        <w:rPr>
          <w:rFonts w:ascii="Gill Sans MT" w:hAnsi="Gill Sans MT"/>
          <w:lang w:val="fr-FR"/>
        </w:rPr>
        <w:t>coopératives de maroquinerie et corne, les designs  développés sont adaptés au besoin du marché local. De plus, les leaders de ces coopératives ont été fortement développé</w:t>
      </w:r>
      <w:r w:rsidR="009D7BA0">
        <w:rPr>
          <w:rFonts w:ascii="Gill Sans MT" w:hAnsi="Gill Sans MT"/>
          <w:lang w:val="fr-FR"/>
        </w:rPr>
        <w:t>s</w:t>
      </w:r>
      <w:r w:rsidRPr="00994364">
        <w:rPr>
          <w:rFonts w:ascii="Gill Sans MT" w:hAnsi="Gill Sans MT"/>
          <w:lang w:val="fr-FR"/>
        </w:rPr>
        <w:t xml:space="preserve"> des capacités de gestion des coopératives et de conception des designs grâce aux échanges d’expériences avec les artisans de la sous</w:t>
      </w:r>
      <w:r w:rsidR="009D7BA0">
        <w:rPr>
          <w:rFonts w:ascii="Gill Sans MT" w:hAnsi="Gill Sans MT"/>
          <w:lang w:val="fr-FR"/>
        </w:rPr>
        <w:t>-</w:t>
      </w:r>
      <w:r w:rsidRPr="00994364">
        <w:rPr>
          <w:rFonts w:ascii="Gill Sans MT" w:hAnsi="Gill Sans MT"/>
          <w:lang w:val="fr-FR"/>
        </w:rPr>
        <w:t>région, acquises lors de la participation dans les foires internationa</w:t>
      </w:r>
      <w:r w:rsidR="009D7BA0">
        <w:rPr>
          <w:rFonts w:ascii="Gill Sans MT" w:hAnsi="Gill Sans MT"/>
          <w:lang w:val="fr-FR"/>
        </w:rPr>
        <w:t>les</w:t>
      </w:r>
      <w:r w:rsidRPr="00994364">
        <w:rPr>
          <w:rFonts w:ascii="Gill Sans MT" w:hAnsi="Gill Sans MT"/>
          <w:lang w:val="fr-FR"/>
        </w:rPr>
        <w:t>.</w:t>
      </w:r>
    </w:p>
    <w:p w14:paraId="6C79BFA4" w14:textId="1ACE53CD" w:rsidR="0008075E" w:rsidRPr="00994364" w:rsidRDefault="0008075E" w:rsidP="000D7B45">
      <w:pPr>
        <w:pStyle w:val="Paragraphedeliste"/>
        <w:numPr>
          <w:ilvl w:val="0"/>
          <w:numId w:val="73"/>
        </w:numPr>
        <w:suppressAutoHyphens/>
        <w:autoSpaceDN w:val="0"/>
        <w:jc w:val="both"/>
        <w:textAlignment w:val="baseline"/>
        <w:rPr>
          <w:rFonts w:ascii="Gill Sans MT" w:hAnsi="Gill Sans MT"/>
          <w:lang w:val="fr-FR"/>
        </w:rPr>
      </w:pPr>
      <w:r w:rsidRPr="00994364">
        <w:rPr>
          <w:rFonts w:ascii="Gill Sans MT" w:hAnsi="Gill Sans MT"/>
          <w:lang w:val="fr-FR"/>
        </w:rPr>
        <w:t xml:space="preserve">La coopérative de corne de </w:t>
      </w:r>
      <w:proofErr w:type="spellStart"/>
      <w:r w:rsidRPr="00994364">
        <w:rPr>
          <w:rFonts w:ascii="Gill Sans MT" w:hAnsi="Gill Sans MT"/>
          <w:lang w:val="fr-FR"/>
        </w:rPr>
        <w:t>Kayanza</w:t>
      </w:r>
      <w:proofErr w:type="spellEnd"/>
      <w:r w:rsidRPr="00994364">
        <w:rPr>
          <w:rFonts w:ascii="Gill Sans MT" w:hAnsi="Gill Sans MT"/>
          <w:lang w:val="fr-FR"/>
        </w:rPr>
        <w:t xml:space="preserve"> a pu développer des chaines de commercialisation  avec les pays frontaliers grâce aux échanges transfrontaliers avec le Rwanda, cela a induit une amélioration des volumes des ventes et du taux de marge bénéficiaire.</w:t>
      </w:r>
    </w:p>
    <w:p w14:paraId="15B9F79C" w14:textId="77777777" w:rsidR="0008075E" w:rsidRPr="00994364" w:rsidRDefault="0008075E" w:rsidP="00340B11">
      <w:pPr>
        <w:suppressAutoHyphens/>
        <w:autoSpaceDN w:val="0"/>
        <w:jc w:val="both"/>
        <w:textAlignment w:val="baseline"/>
        <w:rPr>
          <w:rFonts w:ascii="Gill Sans MT" w:hAnsi="Gill Sans MT"/>
          <w:i/>
        </w:rPr>
      </w:pPr>
    </w:p>
    <w:p w14:paraId="744784B3" w14:textId="3E91434A" w:rsidR="0008075E" w:rsidRPr="00994364" w:rsidRDefault="0008075E" w:rsidP="00C426E3">
      <w:pPr>
        <w:pStyle w:val="Titre3"/>
        <w:jc w:val="both"/>
        <w:rPr>
          <w:rFonts w:ascii="Gill Sans MT" w:hAnsi="Gill Sans MT"/>
          <w:i/>
          <w:sz w:val="24"/>
          <w:szCs w:val="24"/>
        </w:rPr>
      </w:pPr>
      <w:bookmarkStart w:id="327" w:name="_Toc19905334"/>
      <w:bookmarkStart w:id="328" w:name="_Toc20573670"/>
      <w:r w:rsidRPr="00994364">
        <w:rPr>
          <w:rFonts w:ascii="Gill Sans MT" w:hAnsi="Gill Sans MT"/>
          <w:i/>
          <w:sz w:val="24"/>
          <w:szCs w:val="24"/>
        </w:rPr>
        <w:t>R(2018) 3 : Des emplois ont été créés</w:t>
      </w:r>
      <w:bookmarkEnd w:id="327"/>
      <w:bookmarkEnd w:id="328"/>
    </w:p>
    <w:p w14:paraId="76BABFBC" w14:textId="78719D83" w:rsidR="0008075E" w:rsidRPr="00994364" w:rsidRDefault="00304983" w:rsidP="00340B11">
      <w:pPr>
        <w:suppressAutoHyphens/>
        <w:autoSpaceDN w:val="0"/>
        <w:jc w:val="both"/>
        <w:textAlignment w:val="baseline"/>
        <w:rPr>
          <w:rFonts w:ascii="Gill Sans MT" w:hAnsi="Gill Sans MT"/>
        </w:rPr>
      </w:pPr>
      <w:r w:rsidRPr="00994364">
        <w:rPr>
          <w:rFonts w:ascii="Gill Sans MT" w:hAnsi="Gill Sans MT"/>
        </w:rPr>
        <w:t>La formation artisanale</w:t>
      </w:r>
      <w:r w:rsidR="0008075E" w:rsidRPr="00994364">
        <w:rPr>
          <w:rFonts w:ascii="Gill Sans MT" w:hAnsi="Gill Sans MT"/>
        </w:rPr>
        <w:t xml:space="preserve"> a permis aux artisans formés de développer l’artisanale comme activité économique. En effet,  </w:t>
      </w:r>
      <w:r w:rsidR="0039502C" w:rsidRPr="00994364">
        <w:rPr>
          <w:rFonts w:ascii="Gill Sans MT" w:hAnsi="Gill Sans MT"/>
        </w:rPr>
        <w:t>2</w:t>
      </w:r>
      <w:r w:rsidR="00C641E6" w:rsidRPr="00994364">
        <w:rPr>
          <w:rFonts w:ascii="Gill Sans MT" w:hAnsi="Gill Sans MT"/>
        </w:rPr>
        <w:t>19</w:t>
      </w:r>
      <w:r w:rsidR="0039502C" w:rsidRPr="00994364">
        <w:rPr>
          <w:rFonts w:ascii="Gill Sans MT" w:hAnsi="Gill Sans MT"/>
        </w:rPr>
        <w:t xml:space="preserve"> </w:t>
      </w:r>
      <w:r w:rsidR="00576061" w:rsidRPr="00994364">
        <w:rPr>
          <w:rFonts w:ascii="Gill Sans MT" w:hAnsi="Gill Sans MT"/>
        </w:rPr>
        <w:t xml:space="preserve"> artisans </w:t>
      </w:r>
      <w:r w:rsidR="00C641E6" w:rsidRPr="00994364">
        <w:rPr>
          <w:rFonts w:ascii="Gill Sans MT" w:hAnsi="Gill Sans MT"/>
        </w:rPr>
        <w:t xml:space="preserve"> et encadrées </w:t>
      </w:r>
      <w:r w:rsidR="00576061" w:rsidRPr="00994364">
        <w:rPr>
          <w:rFonts w:ascii="Gill Sans MT" w:hAnsi="Gill Sans MT"/>
        </w:rPr>
        <w:t xml:space="preserve">formés </w:t>
      </w:r>
      <w:r w:rsidR="0039502C" w:rsidRPr="00994364">
        <w:rPr>
          <w:rFonts w:ascii="Gill Sans MT" w:hAnsi="Gill Sans MT"/>
        </w:rPr>
        <w:t xml:space="preserve"> dont </w:t>
      </w:r>
      <w:r w:rsidR="00C641E6" w:rsidRPr="00994364">
        <w:rPr>
          <w:rFonts w:ascii="Gill Sans MT" w:hAnsi="Gill Sans MT"/>
        </w:rPr>
        <w:t xml:space="preserve"> 189 (soit 86,3%)</w:t>
      </w:r>
      <w:r w:rsidR="0039502C" w:rsidRPr="00994364">
        <w:rPr>
          <w:rFonts w:ascii="Gill Sans MT" w:hAnsi="Gill Sans MT"/>
        </w:rPr>
        <w:t xml:space="preserve"> sont des femmes </w:t>
      </w:r>
      <w:r w:rsidR="0008075E" w:rsidRPr="00994364">
        <w:rPr>
          <w:rFonts w:ascii="Gill Sans MT" w:hAnsi="Gill Sans MT"/>
        </w:rPr>
        <w:t xml:space="preserve"> ont adopté l’artisanat comme une source de revenus et un auto emploi. De plus, les coopératives de </w:t>
      </w:r>
      <w:proofErr w:type="spellStart"/>
      <w:r w:rsidR="0008075E" w:rsidRPr="00994364">
        <w:rPr>
          <w:rFonts w:ascii="Gill Sans MT" w:hAnsi="Gill Sans MT"/>
        </w:rPr>
        <w:t>Kayanza</w:t>
      </w:r>
      <w:proofErr w:type="spellEnd"/>
      <w:r w:rsidR="0008075E" w:rsidRPr="00994364">
        <w:rPr>
          <w:rFonts w:ascii="Gill Sans MT" w:hAnsi="Gill Sans MT"/>
        </w:rPr>
        <w:t xml:space="preserve"> (Maroquinerie et corne) ont développé un système de formation des nouveaux artisans. Plus de 12 nouveaux artisans sont formé</w:t>
      </w:r>
      <w:r w:rsidR="00C641E6" w:rsidRPr="00994364">
        <w:rPr>
          <w:rFonts w:ascii="Gill Sans MT" w:hAnsi="Gill Sans MT"/>
        </w:rPr>
        <w:t>s</w:t>
      </w:r>
      <w:r w:rsidR="0008075E" w:rsidRPr="00994364">
        <w:rPr>
          <w:rFonts w:ascii="Gill Sans MT" w:hAnsi="Gill Sans MT"/>
        </w:rPr>
        <w:t xml:space="preserve"> en maroquinerie et 8 en travail de corne. Ces derniers perçoivent une part de  30 % du revenu net pour le produit fabriqué.  Une augmentation des emplois a été observée suite à la mise en coopérative des artisans de couture de </w:t>
      </w:r>
      <w:proofErr w:type="spellStart"/>
      <w:r w:rsidR="0008075E" w:rsidRPr="00994364">
        <w:rPr>
          <w:rFonts w:ascii="Gill Sans MT" w:hAnsi="Gill Sans MT"/>
        </w:rPr>
        <w:t>Muramvya</w:t>
      </w:r>
      <w:proofErr w:type="spellEnd"/>
      <w:r w:rsidR="0008075E" w:rsidRPr="00994364">
        <w:rPr>
          <w:rFonts w:ascii="Gill Sans MT" w:hAnsi="Gill Sans MT"/>
        </w:rPr>
        <w:t xml:space="preserve">, et Gitega, et transformation agroalimentaire  de </w:t>
      </w:r>
      <w:proofErr w:type="spellStart"/>
      <w:r w:rsidR="0008075E" w:rsidRPr="00994364">
        <w:rPr>
          <w:rFonts w:ascii="Gill Sans MT" w:hAnsi="Gill Sans MT"/>
        </w:rPr>
        <w:t>Muramvya</w:t>
      </w:r>
      <w:proofErr w:type="spellEnd"/>
      <w:r w:rsidR="0008075E" w:rsidRPr="00994364">
        <w:rPr>
          <w:rFonts w:ascii="Gill Sans MT" w:hAnsi="Gill Sans MT"/>
        </w:rPr>
        <w:t>.</w:t>
      </w:r>
    </w:p>
    <w:p w14:paraId="755A811C" w14:textId="77777777" w:rsidR="0008075E" w:rsidRPr="00994364" w:rsidRDefault="0008075E" w:rsidP="00340B11">
      <w:pPr>
        <w:suppressAutoHyphens/>
        <w:autoSpaceDN w:val="0"/>
        <w:jc w:val="both"/>
        <w:textAlignment w:val="baseline"/>
        <w:rPr>
          <w:rFonts w:ascii="Gill Sans MT" w:hAnsi="Gill Sans MT"/>
        </w:rPr>
      </w:pPr>
    </w:p>
    <w:p w14:paraId="2C180C14" w14:textId="74A73F05" w:rsidR="0008075E" w:rsidRPr="00994364" w:rsidRDefault="0008075E" w:rsidP="00340B11">
      <w:pPr>
        <w:suppressAutoHyphens/>
        <w:autoSpaceDN w:val="0"/>
        <w:jc w:val="both"/>
        <w:textAlignment w:val="baseline"/>
        <w:rPr>
          <w:rFonts w:ascii="Gill Sans MT" w:hAnsi="Gill Sans MT"/>
        </w:rPr>
      </w:pPr>
      <w:r w:rsidRPr="00994364">
        <w:rPr>
          <w:rFonts w:ascii="Gill Sans MT" w:hAnsi="Gill Sans MT"/>
        </w:rPr>
        <w:t>L’analyse de la chaine de production et commercialisation de produits artisanaux des 15 coopératives montre que plusieurs emplois sont créés.</w:t>
      </w:r>
    </w:p>
    <w:p w14:paraId="321886B2" w14:textId="71F42A89" w:rsidR="00C641E6" w:rsidRPr="00994364" w:rsidRDefault="00C641E6" w:rsidP="00340B11">
      <w:pPr>
        <w:suppressAutoHyphens/>
        <w:autoSpaceDN w:val="0"/>
        <w:jc w:val="both"/>
        <w:textAlignment w:val="baseline"/>
        <w:rPr>
          <w:rFonts w:ascii="Gill Sans MT" w:hAnsi="Gill Sans MT"/>
        </w:rPr>
      </w:pPr>
    </w:p>
    <w:p w14:paraId="3F10BBBC" w14:textId="77777777" w:rsidR="00C641E6" w:rsidRPr="00994364" w:rsidRDefault="00C641E6" w:rsidP="00340B11">
      <w:pPr>
        <w:suppressAutoHyphens/>
        <w:autoSpaceDN w:val="0"/>
        <w:jc w:val="both"/>
        <w:textAlignment w:val="baseline"/>
        <w:rPr>
          <w:rFonts w:ascii="Gill Sans MT" w:hAnsi="Gill Sans MT"/>
        </w:rPr>
      </w:pPr>
    </w:p>
    <w:p w14:paraId="5BC3739F" w14:textId="61CF3598" w:rsidR="0008075E" w:rsidRPr="00994364" w:rsidRDefault="0008075E" w:rsidP="00340B11">
      <w:pPr>
        <w:suppressAutoHyphens/>
        <w:autoSpaceDN w:val="0"/>
        <w:jc w:val="both"/>
        <w:textAlignment w:val="baseline"/>
        <w:rPr>
          <w:rFonts w:ascii="Gill Sans MT" w:hAnsi="Gill Sans MT"/>
        </w:rPr>
      </w:pPr>
      <w:r w:rsidRPr="00994364">
        <w:rPr>
          <w:rFonts w:ascii="Gill Sans MT" w:hAnsi="Gill Sans MT"/>
        </w:rPr>
        <w:lastRenderedPageBreak/>
        <w:t>Tableau : Effectif  annuel d’emplois crées suite à l’action de promotion  artisanale par le projet.</w:t>
      </w:r>
    </w:p>
    <w:p w14:paraId="07F12973" w14:textId="5377D4C1" w:rsidR="0008075E" w:rsidRPr="00994364" w:rsidRDefault="00D3733E" w:rsidP="00340B11">
      <w:pPr>
        <w:pStyle w:val="Titre1"/>
        <w:jc w:val="both"/>
        <w:rPr>
          <w:rFonts w:ascii="Gill Sans MT" w:hAnsi="Gill Sans MT"/>
          <w:i/>
          <w:sz w:val="24"/>
          <w:szCs w:val="24"/>
          <w:lang w:val="fr-FR"/>
        </w:rPr>
      </w:pPr>
      <w:bookmarkStart w:id="329" w:name="_Toc20573671"/>
      <w:r w:rsidRPr="00994364">
        <w:rPr>
          <w:rFonts w:ascii="Gill Sans MT" w:hAnsi="Gill Sans MT"/>
          <w:i/>
          <w:sz w:val="24"/>
          <w:szCs w:val="24"/>
          <w:lang w:val="fr-FR"/>
        </w:rPr>
        <w:t>Tableau 10</w:t>
      </w:r>
      <w:r w:rsidR="0008075E" w:rsidRPr="00994364">
        <w:rPr>
          <w:rFonts w:ascii="Gill Sans MT" w:hAnsi="Gill Sans MT"/>
          <w:i/>
          <w:sz w:val="24"/>
          <w:szCs w:val="24"/>
          <w:lang w:val="fr-FR"/>
        </w:rPr>
        <w:t> : Effectif des emplois crées par métier</w:t>
      </w:r>
      <w:bookmarkEnd w:id="329"/>
      <w:r w:rsidR="0008075E" w:rsidRPr="00994364">
        <w:rPr>
          <w:rFonts w:ascii="Gill Sans MT" w:hAnsi="Gill Sans MT"/>
          <w:i/>
          <w:sz w:val="24"/>
          <w:szCs w:val="24"/>
          <w:lang w:val="fr-FR"/>
        </w:rPr>
        <w:t xml:space="preserve"> </w:t>
      </w:r>
    </w:p>
    <w:p w14:paraId="49CFC80A" w14:textId="77777777" w:rsidR="0008075E" w:rsidRPr="00994364" w:rsidRDefault="0008075E" w:rsidP="00340B11">
      <w:pPr>
        <w:suppressAutoHyphens/>
        <w:autoSpaceDN w:val="0"/>
        <w:jc w:val="both"/>
        <w:textAlignment w:val="baseline"/>
        <w:rPr>
          <w:rFonts w:ascii="Gill Sans MT" w:hAnsi="Gill Sans MT"/>
          <w:i/>
        </w:rPr>
      </w:pPr>
    </w:p>
    <w:tbl>
      <w:tblPr>
        <w:tblW w:w="5232"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2260"/>
        <w:gridCol w:w="893"/>
        <w:gridCol w:w="1091"/>
        <w:gridCol w:w="1121"/>
        <w:gridCol w:w="1246"/>
        <w:gridCol w:w="966"/>
        <w:gridCol w:w="1301"/>
        <w:gridCol w:w="1188"/>
      </w:tblGrid>
      <w:tr w:rsidR="002D1575" w:rsidRPr="00994364" w14:paraId="123A3ECC" w14:textId="77777777" w:rsidTr="00C641E6">
        <w:trPr>
          <w:trHeight w:val="1161"/>
        </w:trPr>
        <w:tc>
          <w:tcPr>
            <w:tcW w:w="1122" w:type="pct"/>
            <w:tcBorders>
              <w:top w:val="single" w:sz="8" w:space="0" w:color="C0504D"/>
              <w:left w:val="single" w:sz="8" w:space="0" w:color="C0504D"/>
              <w:bottom w:val="single" w:sz="18" w:space="0" w:color="C0504D"/>
              <w:right w:val="single" w:sz="8" w:space="0" w:color="C0504D"/>
            </w:tcBorders>
            <w:shd w:val="clear" w:color="auto" w:fill="auto"/>
            <w:hideMark/>
          </w:tcPr>
          <w:p w14:paraId="433A085E" w14:textId="77777777" w:rsidR="0008075E" w:rsidRPr="00994364" w:rsidRDefault="0008075E" w:rsidP="00D41983">
            <w:pPr>
              <w:jc w:val="both"/>
              <w:rPr>
                <w:rFonts w:ascii="Gill Sans MT" w:hAnsi="Gill Sans MT" w:cs="Calibri"/>
                <w:b/>
                <w:bCs/>
                <w:color w:val="0000FF"/>
                <w:sz w:val="20"/>
                <w:szCs w:val="20"/>
              </w:rPr>
            </w:pPr>
            <w:r w:rsidRPr="00994364">
              <w:rPr>
                <w:rFonts w:ascii="Gill Sans MT" w:hAnsi="Gill Sans MT" w:cs="Calibri"/>
                <w:b/>
                <w:bCs/>
                <w:color w:val="0000FF"/>
                <w:sz w:val="20"/>
                <w:szCs w:val="20"/>
              </w:rPr>
              <w:t xml:space="preserve">Type de métier </w:t>
            </w:r>
          </w:p>
        </w:tc>
        <w:tc>
          <w:tcPr>
            <w:tcW w:w="443" w:type="pct"/>
            <w:tcBorders>
              <w:top w:val="single" w:sz="8" w:space="0" w:color="C0504D"/>
              <w:left w:val="single" w:sz="8" w:space="0" w:color="C0504D"/>
              <w:bottom w:val="single" w:sz="18" w:space="0" w:color="C0504D"/>
              <w:right w:val="single" w:sz="8" w:space="0" w:color="C0504D"/>
            </w:tcBorders>
            <w:shd w:val="clear" w:color="auto" w:fill="auto"/>
            <w:hideMark/>
          </w:tcPr>
          <w:p w14:paraId="245FC4BC" w14:textId="446D8536" w:rsidR="0008075E" w:rsidRPr="00994364" w:rsidRDefault="0008075E" w:rsidP="00D41983">
            <w:pPr>
              <w:jc w:val="both"/>
              <w:rPr>
                <w:rFonts w:ascii="Gill Sans MT" w:hAnsi="Gill Sans MT" w:cs="Calibri"/>
                <w:b/>
                <w:bCs/>
                <w:color w:val="0000FF"/>
                <w:sz w:val="20"/>
                <w:szCs w:val="20"/>
              </w:rPr>
            </w:pPr>
            <w:r w:rsidRPr="00994364">
              <w:rPr>
                <w:rFonts w:ascii="Gill Sans MT" w:hAnsi="Gill Sans MT" w:cs="Calibri"/>
                <w:b/>
                <w:bCs/>
                <w:color w:val="0000FF"/>
                <w:sz w:val="20"/>
                <w:szCs w:val="20"/>
              </w:rPr>
              <w:t xml:space="preserve">Effectif </w:t>
            </w:r>
            <w:r w:rsidR="00914E21" w:rsidRPr="00994364">
              <w:rPr>
                <w:rFonts w:ascii="Gill Sans MT" w:hAnsi="Gill Sans MT" w:cs="Calibri"/>
                <w:b/>
                <w:bCs/>
                <w:color w:val="0000FF"/>
                <w:sz w:val="20"/>
                <w:szCs w:val="20"/>
              </w:rPr>
              <w:t>d’artisans</w:t>
            </w:r>
            <w:r w:rsidRPr="00994364">
              <w:rPr>
                <w:rFonts w:ascii="Gill Sans MT" w:hAnsi="Gill Sans MT" w:cs="Calibri"/>
                <w:b/>
                <w:bCs/>
                <w:color w:val="0000FF"/>
                <w:sz w:val="20"/>
                <w:szCs w:val="20"/>
              </w:rPr>
              <w:t xml:space="preserve"> actifs</w:t>
            </w:r>
          </w:p>
        </w:tc>
        <w:tc>
          <w:tcPr>
            <w:tcW w:w="542" w:type="pct"/>
            <w:tcBorders>
              <w:top w:val="single" w:sz="8" w:space="0" w:color="C0504D"/>
              <w:left w:val="single" w:sz="8" w:space="0" w:color="C0504D"/>
              <w:bottom w:val="single" w:sz="18" w:space="0" w:color="C0504D"/>
              <w:right w:val="single" w:sz="8" w:space="0" w:color="C0504D"/>
            </w:tcBorders>
            <w:shd w:val="clear" w:color="auto" w:fill="auto"/>
            <w:hideMark/>
          </w:tcPr>
          <w:p w14:paraId="090B17D3" w14:textId="77777777" w:rsidR="0008075E" w:rsidRPr="00994364" w:rsidRDefault="0008075E" w:rsidP="00D41983">
            <w:pPr>
              <w:jc w:val="both"/>
              <w:rPr>
                <w:rFonts w:ascii="Gill Sans MT" w:hAnsi="Gill Sans MT" w:cs="Calibri"/>
                <w:b/>
                <w:bCs/>
                <w:color w:val="0000FF"/>
                <w:sz w:val="20"/>
                <w:szCs w:val="20"/>
              </w:rPr>
            </w:pPr>
            <w:r w:rsidRPr="00994364">
              <w:rPr>
                <w:rFonts w:ascii="Gill Sans MT" w:hAnsi="Gill Sans MT" w:cs="Calibri"/>
                <w:b/>
                <w:bCs/>
                <w:color w:val="0000FF"/>
                <w:sz w:val="20"/>
                <w:szCs w:val="20"/>
              </w:rPr>
              <w:t xml:space="preserve">Nombre moyen par artisan de produits et type de métier </w:t>
            </w:r>
          </w:p>
        </w:tc>
        <w:tc>
          <w:tcPr>
            <w:tcW w:w="557" w:type="pct"/>
            <w:tcBorders>
              <w:top w:val="single" w:sz="8" w:space="0" w:color="C0504D"/>
              <w:left w:val="single" w:sz="8" w:space="0" w:color="C0504D"/>
              <w:bottom w:val="single" w:sz="18" w:space="0" w:color="C0504D"/>
              <w:right w:val="single" w:sz="8" w:space="0" w:color="C0504D"/>
            </w:tcBorders>
            <w:shd w:val="clear" w:color="auto" w:fill="auto"/>
            <w:hideMark/>
          </w:tcPr>
          <w:p w14:paraId="099D9D9F" w14:textId="39B493B7" w:rsidR="0008075E" w:rsidRPr="00994364" w:rsidRDefault="0008075E" w:rsidP="00D41983">
            <w:pPr>
              <w:jc w:val="both"/>
              <w:rPr>
                <w:rFonts w:ascii="Gill Sans MT" w:hAnsi="Gill Sans MT" w:cs="Calibri"/>
                <w:b/>
                <w:bCs/>
                <w:color w:val="0000FF"/>
                <w:sz w:val="20"/>
                <w:szCs w:val="20"/>
              </w:rPr>
            </w:pPr>
            <w:r w:rsidRPr="00994364">
              <w:rPr>
                <w:rFonts w:ascii="Gill Sans MT" w:hAnsi="Gill Sans MT" w:cs="Calibri"/>
                <w:b/>
                <w:bCs/>
                <w:color w:val="0000FF"/>
                <w:sz w:val="20"/>
                <w:szCs w:val="20"/>
              </w:rPr>
              <w:t xml:space="preserve">Nombre de produit par </w:t>
            </w:r>
            <w:r w:rsidR="00605505">
              <w:rPr>
                <w:rFonts w:ascii="Gill Sans MT" w:hAnsi="Gill Sans MT" w:cs="Calibri"/>
                <w:b/>
                <w:bCs/>
                <w:color w:val="0000FF"/>
                <w:sz w:val="20"/>
                <w:szCs w:val="20"/>
              </w:rPr>
              <w:t>métier</w:t>
            </w:r>
            <w:r w:rsidRPr="00994364">
              <w:rPr>
                <w:rFonts w:ascii="Gill Sans MT" w:hAnsi="Gill Sans MT" w:cs="Calibri"/>
                <w:b/>
                <w:bCs/>
                <w:color w:val="0000FF"/>
                <w:sz w:val="20"/>
                <w:szCs w:val="20"/>
              </w:rPr>
              <w:t xml:space="preserve"> </w:t>
            </w:r>
          </w:p>
        </w:tc>
        <w:tc>
          <w:tcPr>
            <w:tcW w:w="619" w:type="pct"/>
            <w:tcBorders>
              <w:top w:val="single" w:sz="8" w:space="0" w:color="C0504D"/>
              <w:left w:val="single" w:sz="8" w:space="0" w:color="C0504D"/>
              <w:bottom w:val="single" w:sz="18" w:space="0" w:color="C0504D"/>
              <w:right w:val="single" w:sz="8" w:space="0" w:color="C0504D"/>
            </w:tcBorders>
            <w:shd w:val="clear" w:color="auto" w:fill="auto"/>
            <w:hideMark/>
          </w:tcPr>
          <w:p w14:paraId="7EB4976D" w14:textId="77777777" w:rsidR="0008075E" w:rsidRPr="00994364" w:rsidRDefault="0008075E" w:rsidP="00D41983">
            <w:pPr>
              <w:jc w:val="both"/>
              <w:rPr>
                <w:rFonts w:ascii="Gill Sans MT" w:hAnsi="Gill Sans MT" w:cs="Calibri"/>
                <w:b/>
                <w:bCs/>
                <w:color w:val="0000FF"/>
                <w:sz w:val="20"/>
                <w:szCs w:val="20"/>
              </w:rPr>
            </w:pPr>
            <w:r w:rsidRPr="00994364">
              <w:rPr>
                <w:rFonts w:ascii="Gill Sans MT" w:hAnsi="Gill Sans MT" w:cs="Calibri"/>
                <w:b/>
                <w:bCs/>
                <w:color w:val="0000FF"/>
                <w:sz w:val="20"/>
                <w:szCs w:val="20"/>
              </w:rPr>
              <w:t xml:space="preserve">distribution et </w:t>
            </w:r>
            <w:proofErr w:type="spellStart"/>
            <w:r w:rsidRPr="00994364">
              <w:rPr>
                <w:rFonts w:ascii="Gill Sans MT" w:hAnsi="Gill Sans MT" w:cs="Calibri"/>
                <w:b/>
                <w:bCs/>
                <w:color w:val="0000FF"/>
                <w:sz w:val="20"/>
                <w:szCs w:val="20"/>
              </w:rPr>
              <w:t>commercialisatin</w:t>
            </w:r>
            <w:proofErr w:type="spellEnd"/>
          </w:p>
        </w:tc>
        <w:tc>
          <w:tcPr>
            <w:tcW w:w="480" w:type="pct"/>
            <w:tcBorders>
              <w:top w:val="single" w:sz="8" w:space="0" w:color="C0504D"/>
              <w:left w:val="single" w:sz="8" w:space="0" w:color="C0504D"/>
              <w:bottom w:val="single" w:sz="18" w:space="0" w:color="C0504D"/>
              <w:right w:val="single" w:sz="8" w:space="0" w:color="C0504D"/>
            </w:tcBorders>
            <w:shd w:val="clear" w:color="auto" w:fill="auto"/>
            <w:noWrap/>
            <w:hideMark/>
          </w:tcPr>
          <w:p w14:paraId="7122396A" w14:textId="77777777" w:rsidR="0008075E" w:rsidRPr="00994364" w:rsidRDefault="0008075E" w:rsidP="00D41983">
            <w:pPr>
              <w:jc w:val="both"/>
              <w:rPr>
                <w:rFonts w:ascii="Gill Sans MT" w:hAnsi="Gill Sans MT" w:cs="Calibri"/>
                <w:b/>
                <w:bCs/>
                <w:color w:val="000000"/>
                <w:sz w:val="20"/>
                <w:szCs w:val="20"/>
              </w:rPr>
            </w:pPr>
            <w:r w:rsidRPr="00994364">
              <w:rPr>
                <w:rFonts w:ascii="Gill Sans MT" w:hAnsi="Gill Sans MT" w:cs="Calibri"/>
                <w:b/>
                <w:bCs/>
                <w:color w:val="0000FF"/>
                <w:sz w:val="20"/>
                <w:szCs w:val="20"/>
              </w:rPr>
              <w:t xml:space="preserve">production </w:t>
            </w:r>
          </w:p>
        </w:tc>
        <w:tc>
          <w:tcPr>
            <w:tcW w:w="646" w:type="pct"/>
            <w:tcBorders>
              <w:top w:val="single" w:sz="8" w:space="0" w:color="C0504D"/>
              <w:left w:val="single" w:sz="8" w:space="0" w:color="C0504D"/>
              <w:bottom w:val="single" w:sz="18" w:space="0" w:color="C0504D"/>
              <w:right w:val="single" w:sz="8" w:space="0" w:color="C0504D"/>
            </w:tcBorders>
            <w:shd w:val="clear" w:color="auto" w:fill="auto"/>
            <w:hideMark/>
          </w:tcPr>
          <w:p w14:paraId="49018B46" w14:textId="77777777" w:rsidR="0008075E" w:rsidRPr="00994364" w:rsidRDefault="0008075E" w:rsidP="00D41983">
            <w:pPr>
              <w:jc w:val="both"/>
              <w:rPr>
                <w:rFonts w:ascii="Gill Sans MT" w:hAnsi="Gill Sans MT" w:cs="Calibri"/>
                <w:b/>
                <w:bCs/>
                <w:color w:val="0000FF"/>
                <w:sz w:val="20"/>
                <w:szCs w:val="20"/>
              </w:rPr>
            </w:pPr>
            <w:r w:rsidRPr="00994364">
              <w:rPr>
                <w:rFonts w:ascii="Gill Sans MT" w:hAnsi="Gill Sans MT" w:cs="Calibri"/>
                <w:b/>
                <w:bCs/>
                <w:color w:val="0000FF"/>
                <w:sz w:val="20"/>
                <w:szCs w:val="20"/>
              </w:rPr>
              <w:t>fourniture de matière première</w:t>
            </w:r>
          </w:p>
        </w:tc>
        <w:tc>
          <w:tcPr>
            <w:tcW w:w="590" w:type="pct"/>
            <w:tcBorders>
              <w:top w:val="single" w:sz="8" w:space="0" w:color="C0504D"/>
              <w:left w:val="single" w:sz="8" w:space="0" w:color="C0504D"/>
              <w:bottom w:val="single" w:sz="18" w:space="0" w:color="C0504D"/>
              <w:right w:val="single" w:sz="8" w:space="0" w:color="C0504D"/>
            </w:tcBorders>
            <w:shd w:val="clear" w:color="auto" w:fill="auto"/>
            <w:hideMark/>
          </w:tcPr>
          <w:p w14:paraId="5B48C855" w14:textId="77777777" w:rsidR="0008075E" w:rsidRPr="00994364" w:rsidRDefault="0008075E" w:rsidP="00D41983">
            <w:pPr>
              <w:jc w:val="both"/>
              <w:rPr>
                <w:rFonts w:ascii="Gill Sans MT" w:hAnsi="Gill Sans MT" w:cs="Calibri"/>
                <w:b/>
                <w:bCs/>
                <w:color w:val="0000FF"/>
                <w:sz w:val="20"/>
                <w:szCs w:val="20"/>
              </w:rPr>
            </w:pPr>
            <w:r w:rsidRPr="00994364">
              <w:rPr>
                <w:rFonts w:ascii="Gill Sans MT" w:hAnsi="Gill Sans MT" w:cs="Calibri"/>
                <w:b/>
                <w:bCs/>
                <w:color w:val="0000FF"/>
                <w:sz w:val="20"/>
                <w:szCs w:val="20"/>
              </w:rPr>
              <w:t xml:space="preserve">Total emploi / métier </w:t>
            </w:r>
          </w:p>
        </w:tc>
      </w:tr>
      <w:tr w:rsidR="002D1575" w:rsidRPr="00994364" w14:paraId="49F643FA" w14:textId="77777777" w:rsidTr="00C641E6">
        <w:trPr>
          <w:trHeight w:val="20"/>
        </w:trPr>
        <w:tc>
          <w:tcPr>
            <w:tcW w:w="1122"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5F87CA62" w14:textId="77777777" w:rsidR="0008075E" w:rsidRPr="00994364" w:rsidRDefault="0008075E" w:rsidP="00D41983">
            <w:pPr>
              <w:jc w:val="both"/>
              <w:rPr>
                <w:rFonts w:ascii="Gill Sans MT" w:hAnsi="Gill Sans MT" w:cs="Calibri"/>
                <w:b/>
                <w:bCs/>
                <w:color w:val="000000"/>
                <w:sz w:val="20"/>
                <w:szCs w:val="20"/>
              </w:rPr>
            </w:pPr>
            <w:r w:rsidRPr="00994364">
              <w:rPr>
                <w:rFonts w:ascii="Gill Sans MT" w:hAnsi="Gill Sans MT" w:cs="Calibri"/>
                <w:b/>
                <w:bCs/>
                <w:color w:val="000000"/>
                <w:sz w:val="20"/>
                <w:szCs w:val="20"/>
              </w:rPr>
              <w:t>corne</w:t>
            </w:r>
          </w:p>
        </w:tc>
        <w:tc>
          <w:tcPr>
            <w:tcW w:w="443" w:type="pct"/>
            <w:tcBorders>
              <w:top w:val="single" w:sz="8" w:space="0" w:color="C0504D"/>
              <w:left w:val="single" w:sz="8" w:space="0" w:color="C0504D"/>
              <w:bottom w:val="single" w:sz="8" w:space="0" w:color="C0504D"/>
              <w:right w:val="single" w:sz="8" w:space="0" w:color="C0504D"/>
            </w:tcBorders>
            <w:shd w:val="clear" w:color="auto" w:fill="EFD3D2"/>
            <w:hideMark/>
          </w:tcPr>
          <w:p w14:paraId="776C0D3B"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36</w:t>
            </w:r>
          </w:p>
        </w:tc>
        <w:tc>
          <w:tcPr>
            <w:tcW w:w="542" w:type="pct"/>
            <w:tcBorders>
              <w:top w:val="single" w:sz="8" w:space="0" w:color="C0504D"/>
              <w:left w:val="single" w:sz="8" w:space="0" w:color="C0504D"/>
              <w:bottom w:val="single" w:sz="8" w:space="0" w:color="C0504D"/>
              <w:right w:val="single" w:sz="8" w:space="0" w:color="C0504D"/>
            </w:tcBorders>
            <w:shd w:val="clear" w:color="auto" w:fill="EFD3D2"/>
            <w:hideMark/>
          </w:tcPr>
          <w:p w14:paraId="07448567"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9,7</w:t>
            </w:r>
          </w:p>
        </w:tc>
        <w:tc>
          <w:tcPr>
            <w:tcW w:w="557" w:type="pct"/>
            <w:tcBorders>
              <w:top w:val="single" w:sz="8" w:space="0" w:color="C0504D"/>
              <w:left w:val="single" w:sz="8" w:space="0" w:color="C0504D"/>
              <w:bottom w:val="single" w:sz="8" w:space="0" w:color="C0504D"/>
              <w:right w:val="single" w:sz="8" w:space="0" w:color="C0504D"/>
            </w:tcBorders>
            <w:shd w:val="clear" w:color="auto" w:fill="EFD3D2"/>
            <w:hideMark/>
          </w:tcPr>
          <w:p w14:paraId="6ABE625C"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349</w:t>
            </w:r>
          </w:p>
        </w:tc>
        <w:tc>
          <w:tcPr>
            <w:tcW w:w="619"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24D04821"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157,05</w:t>
            </w:r>
          </w:p>
        </w:tc>
        <w:tc>
          <w:tcPr>
            <w:tcW w:w="480"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656BD242"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209,4</w:t>
            </w:r>
          </w:p>
        </w:tc>
        <w:tc>
          <w:tcPr>
            <w:tcW w:w="646"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746E179F"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104,7</w:t>
            </w:r>
          </w:p>
        </w:tc>
        <w:tc>
          <w:tcPr>
            <w:tcW w:w="590"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3E8D334F"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471,15</w:t>
            </w:r>
          </w:p>
        </w:tc>
      </w:tr>
      <w:tr w:rsidR="002D1575" w:rsidRPr="00994364" w14:paraId="0145FA0E" w14:textId="77777777" w:rsidTr="00C641E6">
        <w:trPr>
          <w:trHeight w:val="20"/>
        </w:trPr>
        <w:tc>
          <w:tcPr>
            <w:tcW w:w="1122" w:type="pct"/>
            <w:tcBorders>
              <w:top w:val="single" w:sz="8" w:space="0" w:color="C0504D"/>
              <w:left w:val="single" w:sz="8" w:space="0" w:color="C0504D"/>
              <w:bottom w:val="single" w:sz="8" w:space="0" w:color="C0504D"/>
              <w:right w:val="single" w:sz="8" w:space="0" w:color="C0504D"/>
            </w:tcBorders>
            <w:shd w:val="clear" w:color="auto" w:fill="auto"/>
            <w:noWrap/>
            <w:hideMark/>
          </w:tcPr>
          <w:p w14:paraId="079AA557" w14:textId="77777777" w:rsidR="0008075E" w:rsidRPr="00994364" w:rsidRDefault="0008075E" w:rsidP="00D41983">
            <w:pPr>
              <w:jc w:val="both"/>
              <w:rPr>
                <w:rFonts w:ascii="Gill Sans MT" w:hAnsi="Gill Sans MT" w:cs="Calibri"/>
                <w:b/>
                <w:bCs/>
                <w:color w:val="000000"/>
                <w:sz w:val="20"/>
                <w:szCs w:val="20"/>
              </w:rPr>
            </w:pPr>
            <w:r w:rsidRPr="00994364">
              <w:rPr>
                <w:rFonts w:ascii="Gill Sans MT" w:hAnsi="Gill Sans MT" w:cs="Calibri"/>
                <w:b/>
                <w:bCs/>
                <w:color w:val="000000"/>
                <w:sz w:val="20"/>
                <w:szCs w:val="20"/>
              </w:rPr>
              <w:t>Maroquinerie</w:t>
            </w:r>
          </w:p>
        </w:tc>
        <w:tc>
          <w:tcPr>
            <w:tcW w:w="443" w:type="pct"/>
            <w:tcBorders>
              <w:top w:val="single" w:sz="8" w:space="0" w:color="C0504D"/>
              <w:left w:val="single" w:sz="8" w:space="0" w:color="C0504D"/>
              <w:bottom w:val="single" w:sz="8" w:space="0" w:color="C0504D"/>
              <w:right w:val="single" w:sz="8" w:space="0" w:color="C0504D"/>
            </w:tcBorders>
            <w:shd w:val="clear" w:color="auto" w:fill="auto"/>
            <w:hideMark/>
          </w:tcPr>
          <w:p w14:paraId="52C5B413"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20</w:t>
            </w:r>
          </w:p>
        </w:tc>
        <w:tc>
          <w:tcPr>
            <w:tcW w:w="542" w:type="pct"/>
            <w:tcBorders>
              <w:top w:val="single" w:sz="8" w:space="0" w:color="C0504D"/>
              <w:left w:val="single" w:sz="8" w:space="0" w:color="C0504D"/>
              <w:bottom w:val="single" w:sz="8" w:space="0" w:color="C0504D"/>
              <w:right w:val="single" w:sz="8" w:space="0" w:color="C0504D"/>
            </w:tcBorders>
            <w:shd w:val="clear" w:color="auto" w:fill="auto"/>
            <w:hideMark/>
          </w:tcPr>
          <w:p w14:paraId="059A22F5"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20,7</w:t>
            </w:r>
          </w:p>
        </w:tc>
        <w:tc>
          <w:tcPr>
            <w:tcW w:w="557" w:type="pct"/>
            <w:tcBorders>
              <w:top w:val="single" w:sz="8" w:space="0" w:color="C0504D"/>
              <w:left w:val="single" w:sz="8" w:space="0" w:color="C0504D"/>
              <w:bottom w:val="single" w:sz="8" w:space="0" w:color="C0504D"/>
              <w:right w:val="single" w:sz="8" w:space="0" w:color="C0504D"/>
            </w:tcBorders>
            <w:shd w:val="clear" w:color="auto" w:fill="auto"/>
            <w:hideMark/>
          </w:tcPr>
          <w:p w14:paraId="053BD39E"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414</w:t>
            </w:r>
          </w:p>
        </w:tc>
        <w:tc>
          <w:tcPr>
            <w:tcW w:w="619" w:type="pct"/>
            <w:tcBorders>
              <w:top w:val="single" w:sz="8" w:space="0" w:color="C0504D"/>
              <w:left w:val="single" w:sz="8" w:space="0" w:color="C0504D"/>
              <w:bottom w:val="single" w:sz="8" w:space="0" w:color="C0504D"/>
              <w:right w:val="single" w:sz="8" w:space="0" w:color="C0504D"/>
            </w:tcBorders>
            <w:shd w:val="clear" w:color="auto" w:fill="auto"/>
            <w:noWrap/>
            <w:hideMark/>
          </w:tcPr>
          <w:p w14:paraId="63321A3B"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136</w:t>
            </w:r>
          </w:p>
        </w:tc>
        <w:tc>
          <w:tcPr>
            <w:tcW w:w="480" w:type="pct"/>
            <w:tcBorders>
              <w:top w:val="single" w:sz="8" w:space="0" w:color="C0504D"/>
              <w:left w:val="single" w:sz="8" w:space="0" w:color="C0504D"/>
              <w:bottom w:val="single" w:sz="8" w:space="0" w:color="C0504D"/>
              <w:right w:val="single" w:sz="8" w:space="0" w:color="C0504D"/>
            </w:tcBorders>
            <w:shd w:val="clear" w:color="auto" w:fill="auto"/>
            <w:noWrap/>
            <w:hideMark/>
          </w:tcPr>
          <w:p w14:paraId="14252E5D"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157,5</w:t>
            </w:r>
          </w:p>
        </w:tc>
        <w:tc>
          <w:tcPr>
            <w:tcW w:w="646" w:type="pct"/>
            <w:tcBorders>
              <w:top w:val="single" w:sz="8" w:space="0" w:color="C0504D"/>
              <w:left w:val="single" w:sz="8" w:space="0" w:color="C0504D"/>
              <w:bottom w:val="single" w:sz="8" w:space="0" w:color="C0504D"/>
              <w:right w:val="single" w:sz="8" w:space="0" w:color="C0504D"/>
            </w:tcBorders>
            <w:shd w:val="clear" w:color="auto" w:fill="auto"/>
            <w:noWrap/>
            <w:hideMark/>
          </w:tcPr>
          <w:p w14:paraId="717072F5"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132</w:t>
            </w:r>
          </w:p>
        </w:tc>
        <w:tc>
          <w:tcPr>
            <w:tcW w:w="590" w:type="pct"/>
            <w:tcBorders>
              <w:top w:val="single" w:sz="8" w:space="0" w:color="C0504D"/>
              <w:left w:val="single" w:sz="8" w:space="0" w:color="C0504D"/>
              <w:bottom w:val="single" w:sz="8" w:space="0" w:color="C0504D"/>
              <w:right w:val="single" w:sz="8" w:space="0" w:color="C0504D"/>
            </w:tcBorders>
            <w:shd w:val="clear" w:color="auto" w:fill="auto"/>
            <w:noWrap/>
            <w:hideMark/>
          </w:tcPr>
          <w:p w14:paraId="01F724A8"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425,5</w:t>
            </w:r>
          </w:p>
        </w:tc>
      </w:tr>
      <w:tr w:rsidR="002D1575" w:rsidRPr="00994364" w14:paraId="51EB3C4E" w14:textId="77777777" w:rsidTr="00C641E6">
        <w:trPr>
          <w:trHeight w:val="20"/>
        </w:trPr>
        <w:tc>
          <w:tcPr>
            <w:tcW w:w="1122"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7496A754" w14:textId="77777777" w:rsidR="0008075E" w:rsidRPr="00994364" w:rsidRDefault="0008075E" w:rsidP="00D41983">
            <w:pPr>
              <w:jc w:val="both"/>
              <w:rPr>
                <w:rFonts w:ascii="Gill Sans MT" w:hAnsi="Gill Sans MT" w:cs="Calibri"/>
                <w:b/>
                <w:bCs/>
                <w:color w:val="000000"/>
                <w:sz w:val="20"/>
                <w:szCs w:val="20"/>
              </w:rPr>
            </w:pPr>
            <w:r w:rsidRPr="00994364">
              <w:rPr>
                <w:rFonts w:ascii="Gill Sans MT" w:hAnsi="Gill Sans MT" w:cs="Calibri"/>
                <w:b/>
                <w:bCs/>
                <w:color w:val="000000"/>
                <w:sz w:val="20"/>
                <w:szCs w:val="20"/>
              </w:rPr>
              <w:t>Vannerie</w:t>
            </w:r>
          </w:p>
        </w:tc>
        <w:tc>
          <w:tcPr>
            <w:tcW w:w="443"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529E33D9"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94</w:t>
            </w:r>
          </w:p>
        </w:tc>
        <w:tc>
          <w:tcPr>
            <w:tcW w:w="542" w:type="pct"/>
            <w:tcBorders>
              <w:top w:val="single" w:sz="8" w:space="0" w:color="C0504D"/>
              <w:left w:val="single" w:sz="8" w:space="0" w:color="C0504D"/>
              <w:bottom w:val="single" w:sz="8" w:space="0" w:color="C0504D"/>
              <w:right w:val="single" w:sz="8" w:space="0" w:color="C0504D"/>
            </w:tcBorders>
            <w:shd w:val="clear" w:color="auto" w:fill="EFD3D2"/>
            <w:hideMark/>
          </w:tcPr>
          <w:p w14:paraId="1A37FFE6"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4,7</w:t>
            </w:r>
          </w:p>
        </w:tc>
        <w:tc>
          <w:tcPr>
            <w:tcW w:w="557" w:type="pct"/>
            <w:tcBorders>
              <w:top w:val="single" w:sz="8" w:space="0" w:color="C0504D"/>
              <w:left w:val="single" w:sz="8" w:space="0" w:color="C0504D"/>
              <w:bottom w:val="single" w:sz="8" w:space="0" w:color="C0504D"/>
              <w:right w:val="single" w:sz="8" w:space="0" w:color="C0504D"/>
            </w:tcBorders>
            <w:shd w:val="clear" w:color="auto" w:fill="EFD3D2"/>
            <w:hideMark/>
          </w:tcPr>
          <w:p w14:paraId="7160DBE4"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442</w:t>
            </w:r>
          </w:p>
        </w:tc>
        <w:tc>
          <w:tcPr>
            <w:tcW w:w="619"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2BE0A2A8"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89</w:t>
            </w:r>
          </w:p>
        </w:tc>
        <w:tc>
          <w:tcPr>
            <w:tcW w:w="480"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63CCBF00"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170,4</w:t>
            </w:r>
          </w:p>
        </w:tc>
        <w:tc>
          <w:tcPr>
            <w:tcW w:w="646"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40C85724"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121</w:t>
            </w:r>
          </w:p>
        </w:tc>
        <w:tc>
          <w:tcPr>
            <w:tcW w:w="590"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60C3C862"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380,4</w:t>
            </w:r>
          </w:p>
        </w:tc>
      </w:tr>
      <w:tr w:rsidR="002D1575" w:rsidRPr="00994364" w14:paraId="006A61CA" w14:textId="77777777" w:rsidTr="00C641E6">
        <w:trPr>
          <w:trHeight w:val="20"/>
        </w:trPr>
        <w:tc>
          <w:tcPr>
            <w:tcW w:w="1122" w:type="pct"/>
            <w:tcBorders>
              <w:top w:val="single" w:sz="8" w:space="0" w:color="C0504D"/>
              <w:left w:val="single" w:sz="8" w:space="0" w:color="C0504D"/>
              <w:bottom w:val="single" w:sz="8" w:space="0" w:color="C0504D"/>
              <w:right w:val="single" w:sz="8" w:space="0" w:color="C0504D"/>
            </w:tcBorders>
            <w:shd w:val="clear" w:color="auto" w:fill="auto"/>
            <w:noWrap/>
            <w:hideMark/>
          </w:tcPr>
          <w:p w14:paraId="48755AF8" w14:textId="77777777" w:rsidR="0008075E" w:rsidRPr="00994364" w:rsidRDefault="0008075E" w:rsidP="00D41983">
            <w:pPr>
              <w:jc w:val="both"/>
              <w:rPr>
                <w:rFonts w:ascii="Gill Sans MT" w:hAnsi="Gill Sans MT" w:cs="Calibri"/>
                <w:b/>
                <w:bCs/>
                <w:color w:val="000000"/>
                <w:sz w:val="20"/>
                <w:szCs w:val="20"/>
              </w:rPr>
            </w:pPr>
            <w:proofErr w:type="spellStart"/>
            <w:r w:rsidRPr="00994364">
              <w:rPr>
                <w:rFonts w:ascii="Gill Sans MT" w:hAnsi="Gill Sans MT" w:cs="Calibri"/>
                <w:b/>
                <w:bCs/>
                <w:color w:val="000000"/>
                <w:sz w:val="20"/>
                <w:szCs w:val="20"/>
              </w:rPr>
              <w:t>serigraphie</w:t>
            </w:r>
            <w:proofErr w:type="spellEnd"/>
          </w:p>
        </w:tc>
        <w:tc>
          <w:tcPr>
            <w:tcW w:w="443" w:type="pct"/>
            <w:tcBorders>
              <w:top w:val="single" w:sz="8" w:space="0" w:color="C0504D"/>
              <w:left w:val="single" w:sz="8" w:space="0" w:color="C0504D"/>
              <w:bottom w:val="single" w:sz="8" w:space="0" w:color="C0504D"/>
              <w:right w:val="single" w:sz="8" w:space="0" w:color="C0504D"/>
            </w:tcBorders>
            <w:shd w:val="clear" w:color="auto" w:fill="auto"/>
            <w:noWrap/>
            <w:hideMark/>
          </w:tcPr>
          <w:p w14:paraId="592FC5BE"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9</w:t>
            </w:r>
          </w:p>
        </w:tc>
        <w:tc>
          <w:tcPr>
            <w:tcW w:w="542" w:type="pct"/>
            <w:tcBorders>
              <w:top w:val="single" w:sz="8" w:space="0" w:color="C0504D"/>
              <w:left w:val="single" w:sz="8" w:space="0" w:color="C0504D"/>
              <w:bottom w:val="single" w:sz="8" w:space="0" w:color="C0504D"/>
              <w:right w:val="single" w:sz="8" w:space="0" w:color="C0504D"/>
            </w:tcBorders>
            <w:shd w:val="clear" w:color="auto" w:fill="auto"/>
            <w:hideMark/>
          </w:tcPr>
          <w:p w14:paraId="18C1E836"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6,3</w:t>
            </w:r>
          </w:p>
        </w:tc>
        <w:tc>
          <w:tcPr>
            <w:tcW w:w="557" w:type="pct"/>
            <w:tcBorders>
              <w:top w:val="single" w:sz="8" w:space="0" w:color="C0504D"/>
              <w:left w:val="single" w:sz="8" w:space="0" w:color="C0504D"/>
              <w:bottom w:val="single" w:sz="8" w:space="0" w:color="C0504D"/>
              <w:right w:val="single" w:sz="8" w:space="0" w:color="C0504D"/>
            </w:tcBorders>
            <w:shd w:val="clear" w:color="auto" w:fill="auto"/>
            <w:hideMark/>
          </w:tcPr>
          <w:p w14:paraId="61F61F74"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57</w:t>
            </w:r>
          </w:p>
        </w:tc>
        <w:tc>
          <w:tcPr>
            <w:tcW w:w="619" w:type="pct"/>
            <w:tcBorders>
              <w:top w:val="single" w:sz="8" w:space="0" w:color="C0504D"/>
              <w:left w:val="single" w:sz="8" w:space="0" w:color="C0504D"/>
              <w:bottom w:val="single" w:sz="8" w:space="0" w:color="C0504D"/>
              <w:right w:val="single" w:sz="8" w:space="0" w:color="C0504D"/>
            </w:tcBorders>
            <w:shd w:val="clear" w:color="auto" w:fill="auto"/>
            <w:noWrap/>
            <w:hideMark/>
          </w:tcPr>
          <w:p w14:paraId="3A219C0D"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0</w:t>
            </w:r>
          </w:p>
        </w:tc>
        <w:tc>
          <w:tcPr>
            <w:tcW w:w="480" w:type="pct"/>
            <w:tcBorders>
              <w:top w:val="single" w:sz="8" w:space="0" w:color="C0504D"/>
              <w:left w:val="single" w:sz="8" w:space="0" w:color="C0504D"/>
              <w:bottom w:val="single" w:sz="8" w:space="0" w:color="C0504D"/>
              <w:right w:val="single" w:sz="8" w:space="0" w:color="C0504D"/>
            </w:tcBorders>
            <w:shd w:val="clear" w:color="auto" w:fill="auto"/>
            <w:noWrap/>
            <w:hideMark/>
          </w:tcPr>
          <w:p w14:paraId="366C82AE"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57</w:t>
            </w:r>
          </w:p>
        </w:tc>
        <w:tc>
          <w:tcPr>
            <w:tcW w:w="646" w:type="pct"/>
            <w:tcBorders>
              <w:top w:val="single" w:sz="8" w:space="0" w:color="C0504D"/>
              <w:left w:val="single" w:sz="8" w:space="0" w:color="C0504D"/>
              <w:bottom w:val="single" w:sz="8" w:space="0" w:color="C0504D"/>
              <w:right w:val="single" w:sz="8" w:space="0" w:color="C0504D"/>
            </w:tcBorders>
            <w:shd w:val="clear" w:color="auto" w:fill="auto"/>
            <w:noWrap/>
            <w:hideMark/>
          </w:tcPr>
          <w:p w14:paraId="7BDE0C86"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17,1</w:t>
            </w:r>
          </w:p>
        </w:tc>
        <w:tc>
          <w:tcPr>
            <w:tcW w:w="590" w:type="pct"/>
            <w:tcBorders>
              <w:top w:val="single" w:sz="8" w:space="0" w:color="C0504D"/>
              <w:left w:val="single" w:sz="8" w:space="0" w:color="C0504D"/>
              <w:bottom w:val="single" w:sz="8" w:space="0" w:color="C0504D"/>
              <w:right w:val="single" w:sz="8" w:space="0" w:color="C0504D"/>
            </w:tcBorders>
            <w:shd w:val="clear" w:color="auto" w:fill="auto"/>
            <w:noWrap/>
            <w:hideMark/>
          </w:tcPr>
          <w:p w14:paraId="10935D2E"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74,1</w:t>
            </w:r>
          </w:p>
        </w:tc>
      </w:tr>
      <w:tr w:rsidR="002D1575" w:rsidRPr="00994364" w14:paraId="3E1C377B" w14:textId="77777777" w:rsidTr="00C641E6">
        <w:trPr>
          <w:trHeight w:val="20"/>
        </w:trPr>
        <w:tc>
          <w:tcPr>
            <w:tcW w:w="1122"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0C363F14" w14:textId="77777777" w:rsidR="0008075E" w:rsidRPr="00994364" w:rsidRDefault="0008075E" w:rsidP="00D41983">
            <w:pPr>
              <w:jc w:val="both"/>
              <w:rPr>
                <w:rFonts w:ascii="Gill Sans MT" w:hAnsi="Gill Sans MT" w:cs="Calibri"/>
                <w:b/>
                <w:bCs/>
                <w:color w:val="000000"/>
                <w:sz w:val="20"/>
                <w:szCs w:val="20"/>
              </w:rPr>
            </w:pPr>
            <w:r w:rsidRPr="00994364">
              <w:rPr>
                <w:rFonts w:ascii="Gill Sans MT" w:hAnsi="Gill Sans MT" w:cs="Calibri"/>
                <w:b/>
                <w:bCs/>
                <w:color w:val="000000"/>
                <w:sz w:val="20"/>
                <w:szCs w:val="20"/>
              </w:rPr>
              <w:t>menuiserie</w:t>
            </w:r>
          </w:p>
        </w:tc>
        <w:tc>
          <w:tcPr>
            <w:tcW w:w="443"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181E9AB1"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w:t>
            </w:r>
          </w:p>
        </w:tc>
        <w:tc>
          <w:tcPr>
            <w:tcW w:w="542" w:type="pct"/>
            <w:tcBorders>
              <w:top w:val="single" w:sz="8" w:space="0" w:color="C0504D"/>
              <w:left w:val="single" w:sz="8" w:space="0" w:color="C0504D"/>
              <w:bottom w:val="single" w:sz="8" w:space="0" w:color="C0504D"/>
              <w:right w:val="single" w:sz="8" w:space="0" w:color="C0504D"/>
            </w:tcBorders>
            <w:shd w:val="clear" w:color="auto" w:fill="EFD3D2"/>
            <w:hideMark/>
          </w:tcPr>
          <w:p w14:paraId="69212EA9"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0</w:t>
            </w:r>
          </w:p>
        </w:tc>
        <w:tc>
          <w:tcPr>
            <w:tcW w:w="557" w:type="pct"/>
            <w:tcBorders>
              <w:top w:val="single" w:sz="8" w:space="0" w:color="C0504D"/>
              <w:left w:val="single" w:sz="8" w:space="0" w:color="C0504D"/>
              <w:bottom w:val="single" w:sz="8" w:space="0" w:color="C0504D"/>
              <w:right w:val="single" w:sz="8" w:space="0" w:color="C0504D"/>
            </w:tcBorders>
            <w:shd w:val="clear" w:color="auto" w:fill="EFD3D2"/>
            <w:hideMark/>
          </w:tcPr>
          <w:p w14:paraId="3907EDFD"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0</w:t>
            </w:r>
          </w:p>
        </w:tc>
        <w:tc>
          <w:tcPr>
            <w:tcW w:w="619"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0041C3F4"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0</w:t>
            </w:r>
          </w:p>
        </w:tc>
        <w:tc>
          <w:tcPr>
            <w:tcW w:w="480"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76070E3A"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0</w:t>
            </w:r>
          </w:p>
        </w:tc>
        <w:tc>
          <w:tcPr>
            <w:tcW w:w="646"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07B9B5D2"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0</w:t>
            </w:r>
          </w:p>
        </w:tc>
        <w:tc>
          <w:tcPr>
            <w:tcW w:w="590"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7A80E69E"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0</w:t>
            </w:r>
          </w:p>
        </w:tc>
      </w:tr>
      <w:tr w:rsidR="002D1575" w:rsidRPr="00994364" w14:paraId="217C4101" w14:textId="77777777" w:rsidTr="00C641E6">
        <w:trPr>
          <w:trHeight w:val="20"/>
        </w:trPr>
        <w:tc>
          <w:tcPr>
            <w:tcW w:w="1122" w:type="pct"/>
            <w:tcBorders>
              <w:top w:val="single" w:sz="8" w:space="0" w:color="C0504D"/>
              <w:left w:val="single" w:sz="8" w:space="0" w:color="C0504D"/>
              <w:bottom w:val="single" w:sz="8" w:space="0" w:color="C0504D"/>
              <w:right w:val="single" w:sz="8" w:space="0" w:color="C0504D"/>
            </w:tcBorders>
            <w:shd w:val="clear" w:color="auto" w:fill="auto"/>
            <w:noWrap/>
            <w:hideMark/>
          </w:tcPr>
          <w:p w14:paraId="5B893BBB" w14:textId="77777777" w:rsidR="0008075E" w:rsidRPr="00994364" w:rsidRDefault="0008075E" w:rsidP="00D41983">
            <w:pPr>
              <w:jc w:val="both"/>
              <w:rPr>
                <w:rFonts w:ascii="Gill Sans MT" w:hAnsi="Gill Sans MT" w:cs="Calibri"/>
                <w:b/>
                <w:bCs/>
                <w:color w:val="000000"/>
                <w:sz w:val="20"/>
                <w:szCs w:val="20"/>
              </w:rPr>
            </w:pPr>
            <w:r w:rsidRPr="00994364">
              <w:rPr>
                <w:rFonts w:ascii="Gill Sans MT" w:hAnsi="Gill Sans MT" w:cs="Calibri"/>
                <w:b/>
                <w:bCs/>
                <w:color w:val="000000"/>
                <w:sz w:val="20"/>
                <w:szCs w:val="20"/>
              </w:rPr>
              <w:t>couture</w:t>
            </w:r>
          </w:p>
        </w:tc>
        <w:tc>
          <w:tcPr>
            <w:tcW w:w="443" w:type="pct"/>
            <w:tcBorders>
              <w:top w:val="single" w:sz="8" w:space="0" w:color="C0504D"/>
              <w:left w:val="single" w:sz="8" w:space="0" w:color="C0504D"/>
              <w:bottom w:val="single" w:sz="8" w:space="0" w:color="C0504D"/>
              <w:right w:val="single" w:sz="8" w:space="0" w:color="C0504D"/>
            </w:tcBorders>
            <w:shd w:val="clear" w:color="auto" w:fill="auto"/>
            <w:noWrap/>
            <w:hideMark/>
          </w:tcPr>
          <w:p w14:paraId="3AC54ACD"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50</w:t>
            </w:r>
          </w:p>
        </w:tc>
        <w:tc>
          <w:tcPr>
            <w:tcW w:w="542" w:type="pct"/>
            <w:tcBorders>
              <w:top w:val="single" w:sz="8" w:space="0" w:color="C0504D"/>
              <w:left w:val="single" w:sz="8" w:space="0" w:color="C0504D"/>
              <w:bottom w:val="single" w:sz="8" w:space="0" w:color="C0504D"/>
              <w:right w:val="single" w:sz="8" w:space="0" w:color="C0504D"/>
            </w:tcBorders>
            <w:shd w:val="clear" w:color="auto" w:fill="auto"/>
            <w:hideMark/>
          </w:tcPr>
          <w:p w14:paraId="3DD37A75"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25,7</w:t>
            </w:r>
          </w:p>
        </w:tc>
        <w:tc>
          <w:tcPr>
            <w:tcW w:w="557" w:type="pct"/>
            <w:tcBorders>
              <w:top w:val="single" w:sz="8" w:space="0" w:color="C0504D"/>
              <w:left w:val="single" w:sz="8" w:space="0" w:color="C0504D"/>
              <w:bottom w:val="single" w:sz="8" w:space="0" w:color="C0504D"/>
              <w:right w:val="single" w:sz="8" w:space="0" w:color="C0504D"/>
            </w:tcBorders>
            <w:shd w:val="clear" w:color="auto" w:fill="auto"/>
            <w:hideMark/>
          </w:tcPr>
          <w:p w14:paraId="750DA820"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1285</w:t>
            </w:r>
          </w:p>
        </w:tc>
        <w:tc>
          <w:tcPr>
            <w:tcW w:w="619" w:type="pct"/>
            <w:tcBorders>
              <w:top w:val="single" w:sz="8" w:space="0" w:color="C0504D"/>
              <w:left w:val="single" w:sz="8" w:space="0" w:color="C0504D"/>
              <w:bottom w:val="single" w:sz="8" w:space="0" w:color="C0504D"/>
              <w:right w:val="single" w:sz="8" w:space="0" w:color="C0504D"/>
            </w:tcBorders>
            <w:shd w:val="clear" w:color="auto" w:fill="auto"/>
            <w:noWrap/>
            <w:hideMark/>
          </w:tcPr>
          <w:p w14:paraId="27F7DAB9"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35</w:t>
            </w:r>
          </w:p>
        </w:tc>
        <w:tc>
          <w:tcPr>
            <w:tcW w:w="480" w:type="pct"/>
            <w:tcBorders>
              <w:top w:val="single" w:sz="8" w:space="0" w:color="C0504D"/>
              <w:left w:val="single" w:sz="8" w:space="0" w:color="C0504D"/>
              <w:bottom w:val="single" w:sz="8" w:space="0" w:color="C0504D"/>
              <w:right w:val="single" w:sz="8" w:space="0" w:color="C0504D"/>
            </w:tcBorders>
            <w:shd w:val="clear" w:color="auto" w:fill="auto"/>
            <w:noWrap/>
            <w:hideMark/>
          </w:tcPr>
          <w:p w14:paraId="6A8EB1DD"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52</w:t>
            </w:r>
          </w:p>
        </w:tc>
        <w:tc>
          <w:tcPr>
            <w:tcW w:w="646" w:type="pct"/>
            <w:tcBorders>
              <w:top w:val="single" w:sz="8" w:space="0" w:color="C0504D"/>
              <w:left w:val="single" w:sz="8" w:space="0" w:color="C0504D"/>
              <w:bottom w:val="single" w:sz="8" w:space="0" w:color="C0504D"/>
              <w:right w:val="single" w:sz="8" w:space="0" w:color="C0504D"/>
            </w:tcBorders>
            <w:shd w:val="clear" w:color="auto" w:fill="auto"/>
            <w:noWrap/>
            <w:hideMark/>
          </w:tcPr>
          <w:p w14:paraId="7F4A5023"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113</w:t>
            </w:r>
          </w:p>
        </w:tc>
        <w:tc>
          <w:tcPr>
            <w:tcW w:w="590" w:type="pct"/>
            <w:tcBorders>
              <w:top w:val="single" w:sz="8" w:space="0" w:color="C0504D"/>
              <w:left w:val="single" w:sz="8" w:space="0" w:color="C0504D"/>
              <w:bottom w:val="single" w:sz="8" w:space="0" w:color="C0504D"/>
              <w:right w:val="single" w:sz="8" w:space="0" w:color="C0504D"/>
            </w:tcBorders>
            <w:shd w:val="clear" w:color="auto" w:fill="auto"/>
            <w:noWrap/>
            <w:hideMark/>
          </w:tcPr>
          <w:p w14:paraId="60F13B49"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200</w:t>
            </w:r>
          </w:p>
        </w:tc>
      </w:tr>
      <w:tr w:rsidR="002D1575" w:rsidRPr="00994364" w14:paraId="11FD4676" w14:textId="77777777" w:rsidTr="00C641E6">
        <w:trPr>
          <w:trHeight w:val="20"/>
        </w:trPr>
        <w:tc>
          <w:tcPr>
            <w:tcW w:w="1122"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36D682E7" w14:textId="77777777" w:rsidR="0008075E" w:rsidRPr="00994364" w:rsidRDefault="0008075E" w:rsidP="00D41983">
            <w:pPr>
              <w:jc w:val="both"/>
              <w:rPr>
                <w:rFonts w:ascii="Gill Sans MT" w:hAnsi="Gill Sans MT" w:cs="Calibri"/>
                <w:b/>
                <w:bCs/>
                <w:color w:val="000000"/>
                <w:sz w:val="20"/>
                <w:szCs w:val="20"/>
              </w:rPr>
            </w:pPr>
            <w:r w:rsidRPr="00994364">
              <w:rPr>
                <w:rFonts w:ascii="Gill Sans MT" w:hAnsi="Gill Sans MT" w:cs="Calibri"/>
                <w:b/>
                <w:bCs/>
                <w:color w:val="000000"/>
                <w:sz w:val="20"/>
                <w:szCs w:val="20"/>
              </w:rPr>
              <w:t xml:space="preserve">Transformation agroalimentaire </w:t>
            </w:r>
          </w:p>
        </w:tc>
        <w:tc>
          <w:tcPr>
            <w:tcW w:w="443" w:type="pct"/>
            <w:tcBorders>
              <w:top w:val="single" w:sz="8" w:space="0" w:color="C0504D"/>
              <w:left w:val="single" w:sz="8" w:space="0" w:color="C0504D"/>
              <w:bottom w:val="single" w:sz="8" w:space="0" w:color="C0504D"/>
              <w:right w:val="single" w:sz="8" w:space="0" w:color="C0504D"/>
            </w:tcBorders>
            <w:shd w:val="clear" w:color="auto" w:fill="EFD3D2"/>
            <w:hideMark/>
          </w:tcPr>
          <w:p w14:paraId="5E68B2F4"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25</w:t>
            </w:r>
          </w:p>
        </w:tc>
        <w:tc>
          <w:tcPr>
            <w:tcW w:w="542" w:type="pct"/>
            <w:tcBorders>
              <w:top w:val="single" w:sz="8" w:space="0" w:color="C0504D"/>
              <w:left w:val="single" w:sz="8" w:space="0" w:color="C0504D"/>
              <w:bottom w:val="single" w:sz="8" w:space="0" w:color="C0504D"/>
              <w:right w:val="single" w:sz="8" w:space="0" w:color="C0504D"/>
            </w:tcBorders>
            <w:shd w:val="clear" w:color="auto" w:fill="EFD3D2"/>
            <w:hideMark/>
          </w:tcPr>
          <w:p w14:paraId="71A62F14"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2,7</w:t>
            </w:r>
          </w:p>
        </w:tc>
        <w:tc>
          <w:tcPr>
            <w:tcW w:w="557" w:type="pct"/>
            <w:tcBorders>
              <w:top w:val="single" w:sz="8" w:space="0" w:color="C0504D"/>
              <w:left w:val="single" w:sz="8" w:space="0" w:color="C0504D"/>
              <w:bottom w:val="single" w:sz="8" w:space="0" w:color="C0504D"/>
              <w:right w:val="single" w:sz="8" w:space="0" w:color="C0504D"/>
            </w:tcBorders>
            <w:shd w:val="clear" w:color="auto" w:fill="EFD3D2"/>
            <w:hideMark/>
          </w:tcPr>
          <w:p w14:paraId="0F68F673"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68</w:t>
            </w:r>
          </w:p>
        </w:tc>
        <w:tc>
          <w:tcPr>
            <w:tcW w:w="619"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48C347B5"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2</w:t>
            </w:r>
          </w:p>
        </w:tc>
        <w:tc>
          <w:tcPr>
            <w:tcW w:w="480"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06A2D1DC"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25</w:t>
            </w:r>
          </w:p>
        </w:tc>
        <w:tc>
          <w:tcPr>
            <w:tcW w:w="646"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2F599600"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6</w:t>
            </w:r>
          </w:p>
        </w:tc>
        <w:tc>
          <w:tcPr>
            <w:tcW w:w="590" w:type="pct"/>
            <w:tcBorders>
              <w:top w:val="single" w:sz="8" w:space="0" w:color="C0504D"/>
              <w:left w:val="single" w:sz="8" w:space="0" w:color="C0504D"/>
              <w:bottom w:val="single" w:sz="8" w:space="0" w:color="C0504D"/>
              <w:right w:val="single" w:sz="8" w:space="0" w:color="C0504D"/>
            </w:tcBorders>
            <w:shd w:val="clear" w:color="auto" w:fill="EFD3D2"/>
            <w:noWrap/>
            <w:hideMark/>
          </w:tcPr>
          <w:p w14:paraId="1ADC56DE"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33</w:t>
            </w:r>
          </w:p>
        </w:tc>
      </w:tr>
      <w:tr w:rsidR="002D1575" w:rsidRPr="00994364" w14:paraId="6A11B94F" w14:textId="77777777" w:rsidTr="00C641E6">
        <w:trPr>
          <w:trHeight w:val="20"/>
        </w:trPr>
        <w:tc>
          <w:tcPr>
            <w:tcW w:w="1122" w:type="pct"/>
            <w:tcBorders>
              <w:top w:val="single" w:sz="8" w:space="0" w:color="C0504D"/>
              <w:left w:val="single" w:sz="8" w:space="0" w:color="C0504D"/>
              <w:bottom w:val="single" w:sz="8" w:space="0" w:color="C0504D"/>
              <w:right w:val="single" w:sz="8" w:space="0" w:color="C0504D"/>
            </w:tcBorders>
            <w:shd w:val="clear" w:color="auto" w:fill="auto"/>
            <w:noWrap/>
            <w:hideMark/>
          </w:tcPr>
          <w:p w14:paraId="3C84DF1B" w14:textId="77777777" w:rsidR="0008075E" w:rsidRPr="00994364" w:rsidRDefault="0008075E" w:rsidP="00D41983">
            <w:pPr>
              <w:jc w:val="both"/>
              <w:rPr>
                <w:rFonts w:ascii="Gill Sans MT" w:hAnsi="Gill Sans MT" w:cs="Calibri"/>
                <w:b/>
                <w:bCs/>
                <w:color w:val="000000"/>
                <w:sz w:val="20"/>
                <w:szCs w:val="20"/>
              </w:rPr>
            </w:pPr>
            <w:r w:rsidRPr="00994364">
              <w:rPr>
                <w:rFonts w:ascii="Gill Sans MT" w:hAnsi="Gill Sans MT" w:cs="Calibri"/>
                <w:b/>
                <w:bCs/>
                <w:color w:val="000000"/>
                <w:sz w:val="20"/>
                <w:szCs w:val="20"/>
              </w:rPr>
              <w:t xml:space="preserve">Total </w:t>
            </w:r>
          </w:p>
        </w:tc>
        <w:tc>
          <w:tcPr>
            <w:tcW w:w="443" w:type="pct"/>
            <w:tcBorders>
              <w:top w:val="single" w:sz="8" w:space="0" w:color="C0504D"/>
              <w:left w:val="single" w:sz="8" w:space="0" w:color="C0504D"/>
              <w:bottom w:val="single" w:sz="8" w:space="0" w:color="C0504D"/>
              <w:right w:val="single" w:sz="8" w:space="0" w:color="C0504D"/>
            </w:tcBorders>
            <w:shd w:val="clear" w:color="auto" w:fill="auto"/>
            <w:noWrap/>
            <w:hideMark/>
          </w:tcPr>
          <w:p w14:paraId="506FD82A"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234</w:t>
            </w:r>
          </w:p>
        </w:tc>
        <w:tc>
          <w:tcPr>
            <w:tcW w:w="542" w:type="pct"/>
            <w:tcBorders>
              <w:top w:val="single" w:sz="8" w:space="0" w:color="C0504D"/>
              <w:left w:val="single" w:sz="8" w:space="0" w:color="C0504D"/>
              <w:bottom w:val="single" w:sz="8" w:space="0" w:color="C0504D"/>
              <w:right w:val="single" w:sz="8" w:space="0" w:color="C0504D"/>
            </w:tcBorders>
            <w:shd w:val="clear" w:color="auto" w:fill="auto"/>
            <w:noWrap/>
            <w:hideMark/>
          </w:tcPr>
          <w:p w14:paraId="6DC4966D" w14:textId="77777777" w:rsidR="0008075E" w:rsidRPr="00994364" w:rsidRDefault="0008075E" w:rsidP="00D41983">
            <w:pPr>
              <w:jc w:val="both"/>
              <w:rPr>
                <w:rFonts w:ascii="Gill Sans MT" w:hAnsi="Gill Sans MT"/>
                <w:sz w:val="20"/>
                <w:szCs w:val="20"/>
              </w:rPr>
            </w:pPr>
          </w:p>
        </w:tc>
        <w:tc>
          <w:tcPr>
            <w:tcW w:w="557" w:type="pct"/>
            <w:tcBorders>
              <w:top w:val="single" w:sz="8" w:space="0" w:color="C0504D"/>
              <w:left w:val="single" w:sz="8" w:space="0" w:color="C0504D"/>
              <w:bottom w:val="single" w:sz="8" w:space="0" w:color="C0504D"/>
              <w:right w:val="single" w:sz="8" w:space="0" w:color="C0504D"/>
            </w:tcBorders>
            <w:shd w:val="clear" w:color="auto" w:fill="auto"/>
            <w:noWrap/>
            <w:hideMark/>
          </w:tcPr>
          <w:p w14:paraId="29CBC544"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2615</w:t>
            </w:r>
          </w:p>
        </w:tc>
        <w:tc>
          <w:tcPr>
            <w:tcW w:w="619" w:type="pct"/>
            <w:tcBorders>
              <w:top w:val="single" w:sz="8" w:space="0" w:color="C0504D"/>
              <w:left w:val="single" w:sz="8" w:space="0" w:color="C0504D"/>
              <w:bottom w:val="single" w:sz="8" w:space="0" w:color="C0504D"/>
              <w:right w:val="single" w:sz="8" w:space="0" w:color="C0504D"/>
            </w:tcBorders>
            <w:shd w:val="clear" w:color="auto" w:fill="auto"/>
            <w:noWrap/>
            <w:hideMark/>
          </w:tcPr>
          <w:p w14:paraId="095B8A50"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419,05</w:t>
            </w:r>
          </w:p>
        </w:tc>
        <w:tc>
          <w:tcPr>
            <w:tcW w:w="480" w:type="pct"/>
            <w:tcBorders>
              <w:top w:val="single" w:sz="8" w:space="0" w:color="C0504D"/>
              <w:left w:val="single" w:sz="8" w:space="0" w:color="C0504D"/>
              <w:bottom w:val="single" w:sz="8" w:space="0" w:color="C0504D"/>
              <w:right w:val="single" w:sz="8" w:space="0" w:color="C0504D"/>
            </w:tcBorders>
            <w:shd w:val="clear" w:color="auto" w:fill="auto"/>
            <w:noWrap/>
            <w:hideMark/>
          </w:tcPr>
          <w:p w14:paraId="17D5D2EA"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671,3</w:t>
            </w:r>
          </w:p>
        </w:tc>
        <w:tc>
          <w:tcPr>
            <w:tcW w:w="646" w:type="pct"/>
            <w:tcBorders>
              <w:top w:val="single" w:sz="8" w:space="0" w:color="C0504D"/>
              <w:left w:val="single" w:sz="8" w:space="0" w:color="C0504D"/>
              <w:bottom w:val="single" w:sz="8" w:space="0" w:color="C0504D"/>
              <w:right w:val="single" w:sz="8" w:space="0" w:color="C0504D"/>
            </w:tcBorders>
            <w:shd w:val="clear" w:color="auto" w:fill="auto"/>
            <w:noWrap/>
            <w:hideMark/>
          </w:tcPr>
          <w:p w14:paraId="0109292A"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493,8</w:t>
            </w:r>
          </w:p>
        </w:tc>
        <w:tc>
          <w:tcPr>
            <w:tcW w:w="590" w:type="pct"/>
            <w:tcBorders>
              <w:top w:val="single" w:sz="8" w:space="0" w:color="C0504D"/>
              <w:left w:val="single" w:sz="8" w:space="0" w:color="C0504D"/>
              <w:bottom w:val="single" w:sz="8" w:space="0" w:color="C0504D"/>
              <w:right w:val="single" w:sz="8" w:space="0" w:color="C0504D"/>
            </w:tcBorders>
            <w:shd w:val="clear" w:color="auto" w:fill="auto"/>
            <w:noWrap/>
            <w:hideMark/>
          </w:tcPr>
          <w:p w14:paraId="577CCEAD" w14:textId="77777777" w:rsidR="0008075E" w:rsidRPr="00994364" w:rsidRDefault="0008075E" w:rsidP="00D41983">
            <w:pPr>
              <w:jc w:val="both"/>
              <w:rPr>
                <w:rFonts w:ascii="Gill Sans MT" w:hAnsi="Gill Sans MT" w:cs="Calibri"/>
                <w:color w:val="000000"/>
                <w:sz w:val="20"/>
                <w:szCs w:val="20"/>
              </w:rPr>
            </w:pPr>
            <w:r w:rsidRPr="00994364">
              <w:rPr>
                <w:rFonts w:ascii="Gill Sans MT" w:hAnsi="Gill Sans MT" w:cs="Calibri"/>
                <w:color w:val="000000"/>
                <w:sz w:val="20"/>
                <w:szCs w:val="20"/>
              </w:rPr>
              <w:t>1584,15</w:t>
            </w:r>
          </w:p>
        </w:tc>
      </w:tr>
    </w:tbl>
    <w:p w14:paraId="44FEF7AC" w14:textId="77777777" w:rsidR="0008075E" w:rsidRPr="00994364" w:rsidRDefault="0008075E" w:rsidP="00340B11">
      <w:pPr>
        <w:suppressAutoHyphens/>
        <w:autoSpaceDN w:val="0"/>
        <w:jc w:val="both"/>
        <w:textAlignment w:val="baseline"/>
        <w:rPr>
          <w:rFonts w:ascii="Gill Sans MT" w:hAnsi="Gill Sans MT"/>
          <w:i/>
        </w:rPr>
      </w:pPr>
    </w:p>
    <w:p w14:paraId="04705183" w14:textId="77777777" w:rsidR="0008075E" w:rsidRPr="00994364" w:rsidRDefault="0008075E" w:rsidP="00340B11">
      <w:pPr>
        <w:suppressAutoHyphens/>
        <w:autoSpaceDN w:val="0"/>
        <w:jc w:val="both"/>
        <w:textAlignment w:val="baseline"/>
        <w:rPr>
          <w:rFonts w:ascii="Gill Sans MT" w:hAnsi="Gill Sans MT"/>
          <w:i/>
        </w:rPr>
      </w:pPr>
      <w:r w:rsidRPr="00994364">
        <w:rPr>
          <w:rFonts w:ascii="Gill Sans MT" w:hAnsi="Gill Sans MT"/>
          <w:i/>
        </w:rPr>
        <w:t>Source : consultant calculées sur base des  données de l’enquêté des bénéficiaires, 2019</w:t>
      </w:r>
    </w:p>
    <w:p w14:paraId="63F3C1C4" w14:textId="77777777" w:rsidR="0008075E" w:rsidRPr="00994364" w:rsidRDefault="0008075E" w:rsidP="00340B11">
      <w:pPr>
        <w:jc w:val="both"/>
        <w:rPr>
          <w:rFonts w:ascii="Gill Sans MT" w:hAnsi="Gill Sans MT"/>
          <w:i/>
        </w:rPr>
      </w:pPr>
    </w:p>
    <w:p w14:paraId="195D585E" w14:textId="36AC000F" w:rsidR="0008075E" w:rsidRDefault="0008075E" w:rsidP="00340B11">
      <w:pPr>
        <w:jc w:val="both"/>
        <w:rPr>
          <w:rFonts w:ascii="Gill Sans MT" w:hAnsi="Gill Sans MT" w:cs="Calibri"/>
          <w:color w:val="000000"/>
        </w:rPr>
      </w:pPr>
      <w:r w:rsidRPr="00994364">
        <w:rPr>
          <w:rFonts w:ascii="Gill Sans MT" w:hAnsi="Gill Sans MT"/>
          <w:i/>
        </w:rPr>
        <w:t xml:space="preserve">L’analyse des chaines de valeur artisanale développées par l’intervention du projet montre une création de </w:t>
      </w:r>
      <w:r w:rsidRPr="00994364">
        <w:rPr>
          <w:rFonts w:ascii="Gill Sans MT" w:hAnsi="Gill Sans MT" w:cs="Calibri"/>
          <w:color w:val="000000"/>
        </w:rPr>
        <w:t xml:space="preserve">1584,15 </w:t>
      </w:r>
      <w:r w:rsidRPr="00994364">
        <w:rPr>
          <w:rFonts w:ascii="Gill Sans MT" w:hAnsi="Gill Sans MT"/>
          <w:i/>
        </w:rPr>
        <w:t xml:space="preserve"> emplois moyens par les 15 coopératives actives.  La quantité moyenne des produits artisanaux vendus mensuellement s’élève à </w:t>
      </w:r>
      <w:r w:rsidRPr="00994364">
        <w:rPr>
          <w:rFonts w:ascii="Gill Sans MT" w:hAnsi="Gill Sans MT" w:cs="Calibri"/>
          <w:color w:val="000000"/>
        </w:rPr>
        <w:t>2615 produits artisanaux.</w:t>
      </w:r>
    </w:p>
    <w:p w14:paraId="3901BEF7" w14:textId="179BB560" w:rsidR="00E62D00" w:rsidRPr="00E62D00" w:rsidRDefault="0091517B" w:rsidP="00E62D00">
      <w:pPr>
        <w:jc w:val="both"/>
        <w:rPr>
          <w:rFonts w:ascii="Gill Sans MT" w:hAnsi="Gill Sans MT" w:cs="Calibri"/>
          <w:color w:val="000000"/>
        </w:rPr>
      </w:pPr>
      <w:r>
        <w:rPr>
          <w:rFonts w:ascii="Gill Sans MT" w:hAnsi="Gill Sans MT" w:cs="Calibri"/>
          <w:color w:val="000000"/>
        </w:rPr>
        <w:t xml:space="preserve">En effet, sur 70.5 % des artisans formés sont des femmes. L’ analyse genre de la création de l’ emploi montre que </w:t>
      </w:r>
      <w:r w:rsidR="0081155E" w:rsidRPr="00E62D00">
        <w:rPr>
          <w:rFonts w:ascii="Gill Sans MT" w:hAnsi="Gill Sans MT" w:cs="Calibri"/>
          <w:color w:val="000000"/>
        </w:rPr>
        <w:t xml:space="preserve">les femmes sont bénéficiaires de 962.59965 emplois crées soit en 60.8%. La participation des femmes dans la création de l’ emploi a été important en effet </w:t>
      </w:r>
      <w:r w:rsidR="00A434A8" w:rsidRPr="00E62D00">
        <w:rPr>
          <w:rFonts w:ascii="Gill Sans MT" w:hAnsi="Gill Sans MT" w:cs="Calibri"/>
          <w:color w:val="000000"/>
        </w:rPr>
        <w:t xml:space="preserve"> 65.8 % des emplois crées soit </w:t>
      </w:r>
      <w:r w:rsidR="00E62D00" w:rsidRPr="00E62D00">
        <w:rPr>
          <w:rFonts w:ascii="Gill Sans MT" w:hAnsi="Gill Sans MT" w:cs="Calibri"/>
          <w:color w:val="000000"/>
        </w:rPr>
        <w:t xml:space="preserve">1039.2024 emplois par mois sont </w:t>
      </w:r>
      <w:proofErr w:type="spellStart"/>
      <w:r w:rsidR="00E62D00" w:rsidRPr="00E62D00">
        <w:rPr>
          <w:rFonts w:ascii="Gill Sans MT" w:hAnsi="Gill Sans MT" w:cs="Calibri"/>
          <w:color w:val="000000"/>
        </w:rPr>
        <w:t>crées</w:t>
      </w:r>
      <w:proofErr w:type="spellEnd"/>
      <w:r w:rsidR="00E62D00" w:rsidRPr="00E62D00">
        <w:rPr>
          <w:rFonts w:ascii="Gill Sans MT" w:hAnsi="Gill Sans MT" w:cs="Calibri"/>
          <w:color w:val="000000"/>
        </w:rPr>
        <w:t xml:space="preserve"> par les femmes artisanes formées.</w:t>
      </w:r>
    </w:p>
    <w:p w14:paraId="7A401A66" w14:textId="77777777" w:rsidR="00C641E6" w:rsidRPr="00994364" w:rsidRDefault="00C641E6" w:rsidP="00340B11">
      <w:pPr>
        <w:jc w:val="both"/>
        <w:rPr>
          <w:rFonts w:ascii="Gill Sans MT" w:hAnsi="Gill Sans MT" w:cs="Calibri"/>
          <w:color w:val="000000"/>
        </w:rPr>
      </w:pPr>
    </w:p>
    <w:p w14:paraId="2D13D1A9" w14:textId="3E86FECF" w:rsidR="0008075E" w:rsidRPr="00994364" w:rsidRDefault="0008075E" w:rsidP="00340B11">
      <w:pPr>
        <w:jc w:val="both"/>
        <w:rPr>
          <w:rFonts w:ascii="Gill Sans MT" w:hAnsi="Gill Sans MT" w:cs="Calibri"/>
          <w:color w:val="000000"/>
        </w:rPr>
      </w:pPr>
      <w:r w:rsidRPr="00994364">
        <w:rPr>
          <w:rFonts w:ascii="Gill Sans MT" w:hAnsi="Gill Sans MT" w:cs="Calibri"/>
          <w:color w:val="000000"/>
        </w:rPr>
        <w:t>Le montant distribué pour ces emplois équivaut à 3 719 421,64 francs Burundais soit  2 347,90 francs Burundais pour chaque emploi cré</w:t>
      </w:r>
      <w:r w:rsidR="009D7BA0">
        <w:rPr>
          <w:rFonts w:ascii="Gill Sans MT" w:hAnsi="Gill Sans MT" w:cs="Calibri"/>
          <w:color w:val="000000"/>
        </w:rPr>
        <w:t>é</w:t>
      </w:r>
      <w:r w:rsidRPr="00994364">
        <w:rPr>
          <w:rFonts w:ascii="Gill Sans MT" w:hAnsi="Gill Sans MT" w:cs="Calibri"/>
          <w:color w:val="000000"/>
        </w:rPr>
        <w:t>. En effet, chaque objet artisanal  produit permet création et une rémunération des services de 1422,34097 francs Burundais et la mobilisation de matières premières d’une valeur de 3 271,11 francs Burundais.</w:t>
      </w:r>
    </w:p>
    <w:p w14:paraId="58F98FEB" w14:textId="77777777" w:rsidR="00C641E6" w:rsidRPr="00994364" w:rsidRDefault="00C641E6" w:rsidP="00340B11">
      <w:pPr>
        <w:jc w:val="both"/>
        <w:rPr>
          <w:rFonts w:ascii="Gill Sans MT" w:hAnsi="Gill Sans MT" w:cs="Calibri"/>
          <w:color w:val="000000"/>
        </w:rPr>
      </w:pPr>
    </w:p>
    <w:p w14:paraId="0FC2FB23" w14:textId="3E349DFB" w:rsidR="00494CF3" w:rsidRPr="00994364" w:rsidRDefault="0008075E" w:rsidP="00C641E6">
      <w:pPr>
        <w:jc w:val="both"/>
        <w:rPr>
          <w:rFonts w:ascii="Gill Sans MT" w:hAnsi="Gill Sans MT" w:cs="Calibri"/>
          <w:color w:val="000000"/>
        </w:rPr>
      </w:pPr>
      <w:r w:rsidRPr="00994364">
        <w:rPr>
          <w:rFonts w:ascii="Gill Sans MT" w:hAnsi="Gill Sans MT" w:cs="Calibri"/>
          <w:color w:val="000000"/>
        </w:rPr>
        <w:t>Le développement de l’artisanat par l’intervention du projet a induit une  création mensuelle des emplois de 15 894,96</w:t>
      </w:r>
      <w:r w:rsidR="00C641E6" w:rsidRPr="00994364">
        <w:rPr>
          <w:rFonts w:ascii="Gill Sans MT" w:hAnsi="Gill Sans MT" w:cs="Calibri"/>
          <w:color w:val="000000"/>
        </w:rPr>
        <w:t xml:space="preserve"> </w:t>
      </w:r>
      <w:r w:rsidRPr="00994364">
        <w:rPr>
          <w:rFonts w:ascii="Gill Sans MT" w:hAnsi="Gill Sans MT" w:cs="Calibri"/>
          <w:color w:val="000000"/>
        </w:rPr>
        <w:t>francs Burundais et une mobilisation de la consommation de matière première d’une valeur de 36 555,33 francs Burundais par chaque artisan actif. En effet, chaque artisan actif a pu créer 6,7 emplois en moyenne par moi.</w:t>
      </w:r>
    </w:p>
    <w:p w14:paraId="1587381B" w14:textId="3896AE7C" w:rsidR="0008075E" w:rsidRPr="00994364" w:rsidRDefault="00D3733E" w:rsidP="00340B11">
      <w:pPr>
        <w:pStyle w:val="Titre1"/>
        <w:jc w:val="both"/>
        <w:rPr>
          <w:rFonts w:ascii="Gill Sans MT" w:eastAsia="Times New Roman" w:hAnsi="Gill Sans MT" w:cs="Calibri"/>
          <w:color w:val="000000"/>
          <w:sz w:val="24"/>
          <w:szCs w:val="24"/>
          <w:lang w:val="fr-FR" w:eastAsia="fr-FR"/>
        </w:rPr>
      </w:pPr>
      <w:bookmarkStart w:id="330" w:name="_Toc20573672"/>
      <w:r w:rsidRPr="00994364">
        <w:rPr>
          <w:rFonts w:ascii="Gill Sans MT" w:eastAsia="Times New Roman" w:hAnsi="Gill Sans MT" w:cs="Calibri"/>
          <w:color w:val="000000"/>
          <w:sz w:val="24"/>
          <w:szCs w:val="24"/>
          <w:lang w:val="fr-FR" w:eastAsia="fr-FR"/>
        </w:rPr>
        <w:t>Tableau 11</w:t>
      </w:r>
      <w:r w:rsidR="0008075E" w:rsidRPr="00994364">
        <w:rPr>
          <w:rFonts w:ascii="Gill Sans MT" w:eastAsia="Times New Roman" w:hAnsi="Gill Sans MT" w:cs="Calibri"/>
          <w:color w:val="000000"/>
          <w:sz w:val="24"/>
          <w:szCs w:val="24"/>
          <w:lang w:val="fr-FR" w:eastAsia="fr-FR"/>
        </w:rPr>
        <w:t>: Indicateurs de la création de la valeur ajouté par artisan formé</w:t>
      </w:r>
      <w:bookmarkEnd w:id="330"/>
      <w:r w:rsidR="0008075E" w:rsidRPr="00994364">
        <w:rPr>
          <w:rFonts w:ascii="Gill Sans MT" w:eastAsia="Times New Roman" w:hAnsi="Gill Sans MT" w:cs="Calibri"/>
          <w:color w:val="000000"/>
          <w:sz w:val="24"/>
          <w:szCs w:val="24"/>
          <w:lang w:val="fr-FR" w:eastAsia="fr-FR"/>
        </w:rPr>
        <w:t xml:space="preserve"> </w:t>
      </w:r>
    </w:p>
    <w:p w14:paraId="7F800F30" w14:textId="77777777" w:rsidR="0008075E" w:rsidRPr="00994364" w:rsidRDefault="0008075E" w:rsidP="00340B11">
      <w:pPr>
        <w:pStyle w:val="Titre1"/>
        <w:jc w:val="both"/>
        <w:rPr>
          <w:rFonts w:ascii="Gill Sans MT" w:eastAsia="Times New Roman" w:hAnsi="Gill Sans MT" w:cs="Calibri"/>
          <w:color w:val="000000"/>
          <w:sz w:val="24"/>
          <w:szCs w:val="24"/>
          <w:lang w:val="fr-FR" w:eastAsia="fr-FR"/>
        </w:rPr>
      </w:pPr>
    </w:p>
    <w:tbl>
      <w:tblPr>
        <w:tblW w:w="981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7655"/>
        <w:gridCol w:w="2157"/>
      </w:tblGrid>
      <w:tr w:rsidR="002D1575" w:rsidRPr="00994364" w14:paraId="1ED7E234" w14:textId="77777777" w:rsidTr="00D41983">
        <w:trPr>
          <w:trHeight w:val="11"/>
        </w:trPr>
        <w:tc>
          <w:tcPr>
            <w:tcW w:w="7655" w:type="dxa"/>
            <w:tcBorders>
              <w:top w:val="single" w:sz="8" w:space="0" w:color="C0504D"/>
              <w:left w:val="single" w:sz="8" w:space="0" w:color="C0504D"/>
              <w:bottom w:val="single" w:sz="18" w:space="0" w:color="C0504D"/>
              <w:right w:val="single" w:sz="8" w:space="0" w:color="C0504D"/>
            </w:tcBorders>
            <w:shd w:val="clear" w:color="auto" w:fill="auto"/>
            <w:noWrap/>
            <w:hideMark/>
          </w:tcPr>
          <w:p w14:paraId="6ED3AB28" w14:textId="5F690042" w:rsidR="0008075E" w:rsidRPr="00994364" w:rsidRDefault="00914E21" w:rsidP="00D41983">
            <w:pPr>
              <w:jc w:val="both"/>
              <w:rPr>
                <w:rFonts w:ascii="Gill Sans MT" w:hAnsi="Gill Sans MT" w:cs="Calibri"/>
                <w:b/>
                <w:bCs/>
                <w:color w:val="000000"/>
                <w:sz w:val="20"/>
              </w:rPr>
            </w:pPr>
            <w:r w:rsidRPr="00994364">
              <w:rPr>
                <w:rFonts w:ascii="Gill Sans MT" w:hAnsi="Gill Sans MT" w:cs="Calibri"/>
                <w:b/>
                <w:bCs/>
                <w:color w:val="000000"/>
                <w:sz w:val="20"/>
              </w:rPr>
              <w:t>I</w:t>
            </w:r>
            <w:r w:rsidR="0008075E" w:rsidRPr="00994364">
              <w:rPr>
                <w:rFonts w:ascii="Gill Sans MT" w:hAnsi="Gill Sans MT" w:cs="Calibri"/>
                <w:b/>
                <w:bCs/>
                <w:color w:val="000000"/>
                <w:sz w:val="20"/>
              </w:rPr>
              <w:t xml:space="preserve">ndicateur </w:t>
            </w:r>
          </w:p>
        </w:tc>
        <w:tc>
          <w:tcPr>
            <w:tcW w:w="2157" w:type="dxa"/>
            <w:tcBorders>
              <w:top w:val="single" w:sz="8" w:space="0" w:color="C0504D"/>
              <w:left w:val="single" w:sz="8" w:space="0" w:color="C0504D"/>
              <w:bottom w:val="single" w:sz="18" w:space="0" w:color="C0504D"/>
              <w:right w:val="single" w:sz="8" w:space="0" w:color="C0504D"/>
            </w:tcBorders>
            <w:shd w:val="clear" w:color="auto" w:fill="auto"/>
            <w:noWrap/>
            <w:hideMark/>
          </w:tcPr>
          <w:p w14:paraId="495A0E00" w14:textId="77777777" w:rsidR="0008075E" w:rsidRPr="00994364" w:rsidRDefault="0008075E" w:rsidP="00D41983">
            <w:pPr>
              <w:jc w:val="both"/>
              <w:rPr>
                <w:rFonts w:ascii="Gill Sans MT" w:hAnsi="Gill Sans MT" w:cs="Calibri"/>
                <w:b/>
                <w:bCs/>
                <w:color w:val="000000"/>
                <w:sz w:val="20"/>
              </w:rPr>
            </w:pPr>
            <w:r w:rsidRPr="00994364">
              <w:rPr>
                <w:rFonts w:ascii="Gill Sans MT" w:hAnsi="Gill Sans MT" w:cs="Calibri"/>
                <w:b/>
                <w:bCs/>
                <w:color w:val="000000"/>
                <w:sz w:val="20"/>
              </w:rPr>
              <w:t xml:space="preserve"> Valeur  </w:t>
            </w:r>
          </w:p>
        </w:tc>
      </w:tr>
      <w:tr w:rsidR="002D1575" w:rsidRPr="00994364" w14:paraId="0DB8DDE6" w14:textId="77777777" w:rsidTr="00D41983">
        <w:trPr>
          <w:trHeight w:val="11"/>
        </w:trPr>
        <w:tc>
          <w:tcPr>
            <w:tcW w:w="7655"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5B0DB450" w14:textId="77777777" w:rsidR="0008075E" w:rsidRPr="00994364" w:rsidRDefault="0008075E" w:rsidP="00D41983">
            <w:pPr>
              <w:jc w:val="both"/>
              <w:rPr>
                <w:rFonts w:ascii="Gill Sans MT" w:hAnsi="Gill Sans MT" w:cs="Calibri"/>
                <w:b/>
                <w:bCs/>
                <w:color w:val="000000"/>
                <w:sz w:val="20"/>
              </w:rPr>
            </w:pPr>
            <w:r w:rsidRPr="00994364">
              <w:rPr>
                <w:rFonts w:ascii="Gill Sans MT" w:hAnsi="Gill Sans MT" w:cs="Calibri"/>
                <w:b/>
                <w:bCs/>
                <w:color w:val="000000"/>
                <w:sz w:val="20"/>
              </w:rPr>
              <w:t xml:space="preserve">total produit/services artisanaux par mois produits </w:t>
            </w:r>
          </w:p>
        </w:tc>
        <w:tc>
          <w:tcPr>
            <w:tcW w:w="2157"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37CB4F95" w14:textId="77777777" w:rsidR="0008075E" w:rsidRPr="00994364" w:rsidRDefault="0008075E" w:rsidP="00D41983">
            <w:pPr>
              <w:jc w:val="both"/>
              <w:rPr>
                <w:rFonts w:ascii="Gill Sans MT" w:hAnsi="Gill Sans MT" w:cs="Calibri"/>
                <w:color w:val="000000"/>
                <w:sz w:val="20"/>
              </w:rPr>
            </w:pPr>
            <w:r w:rsidRPr="00994364">
              <w:rPr>
                <w:rFonts w:ascii="Gill Sans MT" w:hAnsi="Gill Sans MT" w:cs="Calibri"/>
                <w:color w:val="000000"/>
                <w:sz w:val="20"/>
              </w:rPr>
              <w:t>2 615,00</w:t>
            </w:r>
          </w:p>
        </w:tc>
      </w:tr>
      <w:tr w:rsidR="002D1575" w:rsidRPr="00994364" w14:paraId="0FBA8822" w14:textId="77777777" w:rsidTr="00D41983">
        <w:trPr>
          <w:trHeight w:val="11"/>
        </w:trPr>
        <w:tc>
          <w:tcPr>
            <w:tcW w:w="7655" w:type="dxa"/>
            <w:tcBorders>
              <w:top w:val="single" w:sz="8" w:space="0" w:color="C0504D"/>
              <w:left w:val="single" w:sz="8" w:space="0" w:color="C0504D"/>
              <w:bottom w:val="single" w:sz="8" w:space="0" w:color="C0504D"/>
              <w:right w:val="single" w:sz="8" w:space="0" w:color="C0504D"/>
            </w:tcBorders>
            <w:shd w:val="clear" w:color="auto" w:fill="auto"/>
            <w:noWrap/>
            <w:hideMark/>
          </w:tcPr>
          <w:p w14:paraId="08258112" w14:textId="77777777" w:rsidR="0008075E" w:rsidRPr="00994364" w:rsidRDefault="0008075E" w:rsidP="00D41983">
            <w:pPr>
              <w:jc w:val="both"/>
              <w:rPr>
                <w:rFonts w:ascii="Gill Sans MT" w:hAnsi="Gill Sans MT" w:cs="Calibri"/>
                <w:b/>
                <w:bCs/>
                <w:color w:val="000000"/>
                <w:sz w:val="20"/>
              </w:rPr>
            </w:pPr>
            <w:r w:rsidRPr="00994364">
              <w:rPr>
                <w:rFonts w:ascii="Gill Sans MT" w:hAnsi="Gill Sans MT" w:cs="Calibri"/>
                <w:b/>
                <w:bCs/>
                <w:color w:val="000000"/>
                <w:sz w:val="20"/>
              </w:rPr>
              <w:t xml:space="preserve">Total emploi  créé par mois </w:t>
            </w:r>
          </w:p>
        </w:tc>
        <w:tc>
          <w:tcPr>
            <w:tcW w:w="2157" w:type="dxa"/>
            <w:tcBorders>
              <w:top w:val="single" w:sz="8" w:space="0" w:color="C0504D"/>
              <w:left w:val="single" w:sz="8" w:space="0" w:color="C0504D"/>
              <w:bottom w:val="single" w:sz="8" w:space="0" w:color="C0504D"/>
              <w:right w:val="single" w:sz="8" w:space="0" w:color="C0504D"/>
            </w:tcBorders>
            <w:shd w:val="clear" w:color="auto" w:fill="auto"/>
            <w:noWrap/>
            <w:hideMark/>
          </w:tcPr>
          <w:p w14:paraId="21D55214" w14:textId="77777777" w:rsidR="0008075E" w:rsidRPr="00994364" w:rsidRDefault="0008075E" w:rsidP="00D41983">
            <w:pPr>
              <w:jc w:val="both"/>
              <w:rPr>
                <w:rFonts w:ascii="Gill Sans MT" w:hAnsi="Gill Sans MT" w:cs="Calibri"/>
                <w:color w:val="000000"/>
                <w:sz w:val="20"/>
              </w:rPr>
            </w:pPr>
            <w:r w:rsidRPr="00994364">
              <w:rPr>
                <w:rFonts w:ascii="Gill Sans MT" w:hAnsi="Gill Sans MT" w:cs="Calibri"/>
                <w:color w:val="000000"/>
                <w:sz w:val="20"/>
              </w:rPr>
              <w:t>1 584,15</w:t>
            </w:r>
          </w:p>
        </w:tc>
      </w:tr>
      <w:tr w:rsidR="002D1575" w:rsidRPr="00994364" w14:paraId="042FBA23" w14:textId="77777777" w:rsidTr="00D41983">
        <w:trPr>
          <w:trHeight w:val="11"/>
        </w:trPr>
        <w:tc>
          <w:tcPr>
            <w:tcW w:w="7655"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0205430B" w14:textId="77777777" w:rsidR="0008075E" w:rsidRPr="00994364" w:rsidRDefault="0008075E" w:rsidP="00D41983">
            <w:pPr>
              <w:jc w:val="both"/>
              <w:rPr>
                <w:rFonts w:ascii="Gill Sans MT" w:hAnsi="Gill Sans MT" w:cs="Calibri"/>
                <w:b/>
                <w:bCs/>
                <w:color w:val="000000"/>
                <w:sz w:val="20"/>
              </w:rPr>
            </w:pPr>
            <w:r w:rsidRPr="00994364">
              <w:rPr>
                <w:rFonts w:ascii="Gill Sans MT" w:hAnsi="Gill Sans MT" w:cs="Calibri"/>
                <w:b/>
                <w:bCs/>
                <w:color w:val="000000"/>
                <w:sz w:val="20"/>
              </w:rPr>
              <w:t xml:space="preserve">total artisan actif </w:t>
            </w:r>
          </w:p>
        </w:tc>
        <w:tc>
          <w:tcPr>
            <w:tcW w:w="2157"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1EE9A370" w14:textId="77777777" w:rsidR="0008075E" w:rsidRPr="00994364" w:rsidRDefault="0008075E" w:rsidP="00D41983">
            <w:pPr>
              <w:jc w:val="both"/>
              <w:rPr>
                <w:rFonts w:ascii="Gill Sans MT" w:hAnsi="Gill Sans MT" w:cs="Calibri"/>
                <w:color w:val="000000"/>
                <w:sz w:val="20"/>
              </w:rPr>
            </w:pPr>
            <w:r w:rsidRPr="00994364">
              <w:rPr>
                <w:rFonts w:ascii="Gill Sans MT" w:hAnsi="Gill Sans MT" w:cs="Calibri"/>
                <w:color w:val="000000"/>
                <w:sz w:val="20"/>
              </w:rPr>
              <w:t>234</w:t>
            </w:r>
          </w:p>
        </w:tc>
      </w:tr>
      <w:tr w:rsidR="002D1575" w:rsidRPr="00994364" w14:paraId="43DCAAB6" w14:textId="77777777" w:rsidTr="00D41983">
        <w:trPr>
          <w:trHeight w:val="11"/>
        </w:trPr>
        <w:tc>
          <w:tcPr>
            <w:tcW w:w="7655" w:type="dxa"/>
            <w:tcBorders>
              <w:top w:val="single" w:sz="8" w:space="0" w:color="C0504D"/>
              <w:left w:val="single" w:sz="8" w:space="0" w:color="C0504D"/>
              <w:bottom w:val="single" w:sz="8" w:space="0" w:color="C0504D"/>
              <w:right w:val="single" w:sz="8" w:space="0" w:color="C0504D"/>
            </w:tcBorders>
            <w:shd w:val="clear" w:color="auto" w:fill="auto"/>
            <w:noWrap/>
            <w:hideMark/>
          </w:tcPr>
          <w:p w14:paraId="36048EE8" w14:textId="77777777" w:rsidR="0008075E" w:rsidRPr="00994364" w:rsidRDefault="0008075E" w:rsidP="00D41983">
            <w:pPr>
              <w:jc w:val="both"/>
              <w:rPr>
                <w:rFonts w:ascii="Gill Sans MT" w:hAnsi="Gill Sans MT" w:cs="Calibri"/>
                <w:b/>
                <w:bCs/>
                <w:color w:val="000000"/>
                <w:sz w:val="20"/>
              </w:rPr>
            </w:pPr>
            <w:r w:rsidRPr="00994364">
              <w:rPr>
                <w:rFonts w:ascii="Gill Sans MT" w:hAnsi="Gill Sans MT" w:cs="Calibri"/>
                <w:b/>
                <w:bCs/>
                <w:color w:val="000000"/>
                <w:sz w:val="20"/>
              </w:rPr>
              <w:t xml:space="preserve">Emploi par artisan par mois </w:t>
            </w:r>
          </w:p>
        </w:tc>
        <w:tc>
          <w:tcPr>
            <w:tcW w:w="2157" w:type="dxa"/>
            <w:tcBorders>
              <w:top w:val="single" w:sz="8" w:space="0" w:color="C0504D"/>
              <w:left w:val="single" w:sz="8" w:space="0" w:color="C0504D"/>
              <w:bottom w:val="single" w:sz="8" w:space="0" w:color="C0504D"/>
              <w:right w:val="single" w:sz="8" w:space="0" w:color="C0504D"/>
            </w:tcBorders>
            <w:shd w:val="clear" w:color="auto" w:fill="auto"/>
            <w:noWrap/>
            <w:hideMark/>
          </w:tcPr>
          <w:p w14:paraId="67EB2AFA" w14:textId="77777777" w:rsidR="0008075E" w:rsidRPr="00994364" w:rsidRDefault="0008075E" w:rsidP="00D41983">
            <w:pPr>
              <w:jc w:val="both"/>
              <w:rPr>
                <w:rFonts w:ascii="Gill Sans MT" w:hAnsi="Gill Sans MT" w:cs="Calibri"/>
                <w:color w:val="000000"/>
                <w:sz w:val="20"/>
              </w:rPr>
            </w:pPr>
            <w:r w:rsidRPr="00994364">
              <w:rPr>
                <w:rFonts w:ascii="Gill Sans MT" w:hAnsi="Gill Sans MT" w:cs="Calibri"/>
                <w:color w:val="000000"/>
                <w:sz w:val="20"/>
              </w:rPr>
              <w:t>6,77</w:t>
            </w:r>
          </w:p>
        </w:tc>
      </w:tr>
      <w:tr w:rsidR="002D1575" w:rsidRPr="00994364" w14:paraId="6C0BB1FD" w14:textId="77777777" w:rsidTr="00D41983">
        <w:trPr>
          <w:trHeight w:val="11"/>
        </w:trPr>
        <w:tc>
          <w:tcPr>
            <w:tcW w:w="7655"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038DE58F" w14:textId="77777777" w:rsidR="0008075E" w:rsidRPr="00994364" w:rsidRDefault="0008075E" w:rsidP="00D41983">
            <w:pPr>
              <w:jc w:val="both"/>
              <w:rPr>
                <w:rFonts w:ascii="Gill Sans MT" w:hAnsi="Gill Sans MT" w:cs="Calibri"/>
                <w:b/>
                <w:bCs/>
                <w:color w:val="000000"/>
                <w:sz w:val="20"/>
              </w:rPr>
            </w:pPr>
            <w:r w:rsidRPr="00994364">
              <w:rPr>
                <w:rFonts w:ascii="Gill Sans MT" w:hAnsi="Gill Sans MT" w:cs="Calibri"/>
                <w:b/>
                <w:bCs/>
                <w:color w:val="000000"/>
                <w:sz w:val="20"/>
              </w:rPr>
              <w:t>valeur emplois créées par moi (distribution, communication, transformation et production) en BIF</w:t>
            </w:r>
          </w:p>
        </w:tc>
        <w:tc>
          <w:tcPr>
            <w:tcW w:w="2157"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75AC3F77" w14:textId="77777777" w:rsidR="0008075E" w:rsidRPr="00994364" w:rsidRDefault="0008075E" w:rsidP="00D41983">
            <w:pPr>
              <w:jc w:val="both"/>
              <w:rPr>
                <w:rFonts w:ascii="Gill Sans MT" w:hAnsi="Gill Sans MT" w:cs="Calibri"/>
                <w:color w:val="000000"/>
                <w:sz w:val="20"/>
              </w:rPr>
            </w:pPr>
            <w:r w:rsidRPr="00994364">
              <w:rPr>
                <w:rFonts w:ascii="Gill Sans MT" w:hAnsi="Gill Sans MT" w:cs="Calibri"/>
                <w:color w:val="000000"/>
                <w:sz w:val="20"/>
              </w:rPr>
              <w:t>3 719 421,64</w:t>
            </w:r>
          </w:p>
        </w:tc>
      </w:tr>
      <w:tr w:rsidR="002D1575" w:rsidRPr="00994364" w14:paraId="24A1E618" w14:textId="77777777" w:rsidTr="00D41983">
        <w:trPr>
          <w:trHeight w:val="11"/>
        </w:trPr>
        <w:tc>
          <w:tcPr>
            <w:tcW w:w="7655" w:type="dxa"/>
            <w:tcBorders>
              <w:top w:val="single" w:sz="8" w:space="0" w:color="C0504D"/>
              <w:left w:val="single" w:sz="8" w:space="0" w:color="C0504D"/>
              <w:bottom w:val="single" w:sz="8" w:space="0" w:color="C0504D"/>
              <w:right w:val="single" w:sz="8" w:space="0" w:color="C0504D"/>
            </w:tcBorders>
            <w:shd w:val="clear" w:color="auto" w:fill="auto"/>
            <w:noWrap/>
            <w:hideMark/>
          </w:tcPr>
          <w:p w14:paraId="17B81732" w14:textId="77777777" w:rsidR="0008075E" w:rsidRPr="00994364" w:rsidRDefault="0008075E" w:rsidP="00D41983">
            <w:pPr>
              <w:jc w:val="both"/>
              <w:rPr>
                <w:rFonts w:ascii="Gill Sans MT" w:hAnsi="Gill Sans MT" w:cs="Calibri"/>
                <w:b/>
                <w:bCs/>
                <w:color w:val="000000"/>
                <w:sz w:val="20"/>
              </w:rPr>
            </w:pPr>
            <w:r w:rsidRPr="00994364">
              <w:rPr>
                <w:rFonts w:ascii="Gill Sans MT" w:hAnsi="Gill Sans MT" w:cs="Calibri"/>
                <w:b/>
                <w:bCs/>
                <w:color w:val="000000"/>
                <w:sz w:val="20"/>
              </w:rPr>
              <w:t>valeur matière première mobilisée par mois par 234 artisans actifs  en BIF</w:t>
            </w:r>
          </w:p>
        </w:tc>
        <w:tc>
          <w:tcPr>
            <w:tcW w:w="2157" w:type="dxa"/>
            <w:tcBorders>
              <w:top w:val="single" w:sz="8" w:space="0" w:color="C0504D"/>
              <w:left w:val="single" w:sz="8" w:space="0" w:color="C0504D"/>
              <w:bottom w:val="single" w:sz="8" w:space="0" w:color="C0504D"/>
              <w:right w:val="single" w:sz="8" w:space="0" w:color="C0504D"/>
            </w:tcBorders>
            <w:shd w:val="clear" w:color="auto" w:fill="auto"/>
            <w:noWrap/>
            <w:hideMark/>
          </w:tcPr>
          <w:p w14:paraId="0C5E9C61" w14:textId="77777777" w:rsidR="0008075E" w:rsidRPr="00994364" w:rsidRDefault="0008075E" w:rsidP="00D41983">
            <w:pPr>
              <w:jc w:val="both"/>
              <w:rPr>
                <w:rFonts w:ascii="Gill Sans MT" w:hAnsi="Gill Sans MT" w:cs="Calibri"/>
                <w:color w:val="000000"/>
                <w:sz w:val="20"/>
              </w:rPr>
            </w:pPr>
            <w:r w:rsidRPr="00994364">
              <w:rPr>
                <w:rFonts w:ascii="Gill Sans MT" w:hAnsi="Gill Sans MT" w:cs="Calibri"/>
                <w:color w:val="000000"/>
                <w:sz w:val="20"/>
              </w:rPr>
              <w:t>8 553 947,02</w:t>
            </w:r>
          </w:p>
        </w:tc>
      </w:tr>
      <w:tr w:rsidR="002D1575" w:rsidRPr="00994364" w14:paraId="7A8BC813" w14:textId="77777777" w:rsidTr="00D41983">
        <w:trPr>
          <w:trHeight w:val="11"/>
        </w:trPr>
        <w:tc>
          <w:tcPr>
            <w:tcW w:w="7655"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7204EAAD" w14:textId="77777777" w:rsidR="0008075E" w:rsidRPr="00994364" w:rsidRDefault="0008075E" w:rsidP="00D41983">
            <w:pPr>
              <w:jc w:val="both"/>
              <w:rPr>
                <w:rFonts w:ascii="Gill Sans MT" w:hAnsi="Gill Sans MT" w:cs="Calibri"/>
                <w:b/>
                <w:bCs/>
                <w:color w:val="000000"/>
                <w:sz w:val="20"/>
              </w:rPr>
            </w:pPr>
            <w:r w:rsidRPr="00994364">
              <w:rPr>
                <w:rFonts w:ascii="Gill Sans MT" w:hAnsi="Gill Sans MT" w:cs="Calibri"/>
                <w:b/>
                <w:bCs/>
                <w:color w:val="000000"/>
                <w:sz w:val="20"/>
              </w:rPr>
              <w:t>valeur emplois crée par artisan en BIF</w:t>
            </w:r>
          </w:p>
        </w:tc>
        <w:tc>
          <w:tcPr>
            <w:tcW w:w="2157"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41ABE562" w14:textId="77777777" w:rsidR="0008075E" w:rsidRPr="00994364" w:rsidRDefault="0008075E" w:rsidP="00D41983">
            <w:pPr>
              <w:jc w:val="both"/>
              <w:rPr>
                <w:rFonts w:ascii="Gill Sans MT" w:hAnsi="Gill Sans MT" w:cs="Calibri"/>
                <w:color w:val="000000"/>
                <w:sz w:val="20"/>
              </w:rPr>
            </w:pPr>
            <w:r w:rsidRPr="00994364">
              <w:rPr>
                <w:rFonts w:ascii="Gill Sans MT" w:hAnsi="Gill Sans MT" w:cs="Calibri"/>
                <w:color w:val="000000"/>
                <w:sz w:val="20"/>
              </w:rPr>
              <w:t>15 894,96</w:t>
            </w:r>
          </w:p>
        </w:tc>
      </w:tr>
      <w:tr w:rsidR="002D1575" w:rsidRPr="00994364" w14:paraId="33F42CB6" w14:textId="77777777" w:rsidTr="00D41983">
        <w:trPr>
          <w:trHeight w:val="11"/>
        </w:trPr>
        <w:tc>
          <w:tcPr>
            <w:tcW w:w="7655" w:type="dxa"/>
            <w:tcBorders>
              <w:top w:val="single" w:sz="8" w:space="0" w:color="C0504D"/>
              <w:left w:val="single" w:sz="8" w:space="0" w:color="C0504D"/>
              <w:bottom w:val="single" w:sz="8" w:space="0" w:color="C0504D"/>
              <w:right w:val="single" w:sz="8" w:space="0" w:color="C0504D"/>
            </w:tcBorders>
            <w:shd w:val="clear" w:color="auto" w:fill="auto"/>
            <w:noWrap/>
            <w:hideMark/>
          </w:tcPr>
          <w:p w14:paraId="5F877B2F" w14:textId="77777777" w:rsidR="0008075E" w:rsidRPr="00994364" w:rsidRDefault="0008075E" w:rsidP="00D41983">
            <w:pPr>
              <w:jc w:val="both"/>
              <w:rPr>
                <w:rFonts w:ascii="Gill Sans MT" w:hAnsi="Gill Sans MT" w:cs="Calibri"/>
                <w:b/>
                <w:bCs/>
                <w:color w:val="000000"/>
                <w:sz w:val="20"/>
              </w:rPr>
            </w:pPr>
            <w:r w:rsidRPr="00994364">
              <w:rPr>
                <w:rFonts w:ascii="Gill Sans MT" w:hAnsi="Gill Sans MT" w:cs="Calibri"/>
                <w:b/>
                <w:bCs/>
                <w:color w:val="000000"/>
                <w:sz w:val="20"/>
              </w:rPr>
              <w:lastRenderedPageBreak/>
              <w:t>valeur matière première mobilisée par mois par  artisan actif  en BUF</w:t>
            </w:r>
          </w:p>
        </w:tc>
        <w:tc>
          <w:tcPr>
            <w:tcW w:w="2157" w:type="dxa"/>
            <w:tcBorders>
              <w:top w:val="single" w:sz="8" w:space="0" w:color="C0504D"/>
              <w:left w:val="single" w:sz="8" w:space="0" w:color="C0504D"/>
              <w:bottom w:val="single" w:sz="8" w:space="0" w:color="C0504D"/>
              <w:right w:val="single" w:sz="8" w:space="0" w:color="C0504D"/>
            </w:tcBorders>
            <w:shd w:val="clear" w:color="auto" w:fill="auto"/>
            <w:noWrap/>
            <w:hideMark/>
          </w:tcPr>
          <w:p w14:paraId="6B8DA4B2" w14:textId="77777777" w:rsidR="0008075E" w:rsidRPr="00994364" w:rsidRDefault="0008075E" w:rsidP="00D41983">
            <w:pPr>
              <w:jc w:val="both"/>
              <w:rPr>
                <w:rFonts w:ascii="Gill Sans MT" w:hAnsi="Gill Sans MT" w:cs="Calibri"/>
                <w:color w:val="000000"/>
                <w:sz w:val="20"/>
              </w:rPr>
            </w:pPr>
            <w:r w:rsidRPr="00994364">
              <w:rPr>
                <w:rFonts w:ascii="Gill Sans MT" w:hAnsi="Gill Sans MT" w:cs="Calibri"/>
                <w:color w:val="000000"/>
                <w:sz w:val="20"/>
              </w:rPr>
              <w:t>36 555,33</w:t>
            </w:r>
          </w:p>
        </w:tc>
      </w:tr>
      <w:tr w:rsidR="002D1575" w:rsidRPr="00994364" w14:paraId="1469A965" w14:textId="77777777" w:rsidTr="00D41983">
        <w:trPr>
          <w:trHeight w:val="11"/>
        </w:trPr>
        <w:tc>
          <w:tcPr>
            <w:tcW w:w="7655"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3964191C" w14:textId="77777777" w:rsidR="0008075E" w:rsidRPr="00994364" w:rsidRDefault="0008075E" w:rsidP="00D41983">
            <w:pPr>
              <w:jc w:val="both"/>
              <w:rPr>
                <w:rFonts w:ascii="Gill Sans MT" w:hAnsi="Gill Sans MT" w:cs="Calibri"/>
                <w:b/>
                <w:bCs/>
                <w:color w:val="000000"/>
                <w:sz w:val="20"/>
              </w:rPr>
            </w:pPr>
            <w:r w:rsidRPr="00994364">
              <w:rPr>
                <w:rFonts w:ascii="Gill Sans MT" w:hAnsi="Gill Sans MT" w:cs="Calibri"/>
                <w:b/>
                <w:bCs/>
                <w:color w:val="000000"/>
                <w:sz w:val="20"/>
              </w:rPr>
              <w:t xml:space="preserve">Montant de chaque emploi crée  en BIF </w:t>
            </w:r>
          </w:p>
        </w:tc>
        <w:tc>
          <w:tcPr>
            <w:tcW w:w="2157"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50241C97" w14:textId="77777777" w:rsidR="0008075E" w:rsidRPr="00994364" w:rsidRDefault="0008075E" w:rsidP="00D41983">
            <w:pPr>
              <w:jc w:val="both"/>
              <w:rPr>
                <w:rFonts w:ascii="Gill Sans MT" w:hAnsi="Gill Sans MT" w:cs="Calibri"/>
                <w:color w:val="000000"/>
                <w:sz w:val="20"/>
              </w:rPr>
            </w:pPr>
            <w:r w:rsidRPr="00994364">
              <w:rPr>
                <w:rFonts w:ascii="Gill Sans MT" w:hAnsi="Gill Sans MT" w:cs="Calibri"/>
                <w:color w:val="000000"/>
                <w:sz w:val="20"/>
              </w:rPr>
              <w:t>2 347,90</w:t>
            </w:r>
          </w:p>
        </w:tc>
      </w:tr>
      <w:tr w:rsidR="002D1575" w:rsidRPr="00994364" w14:paraId="79E9D460" w14:textId="77777777" w:rsidTr="00D41983">
        <w:trPr>
          <w:trHeight w:val="11"/>
        </w:trPr>
        <w:tc>
          <w:tcPr>
            <w:tcW w:w="7655" w:type="dxa"/>
            <w:tcBorders>
              <w:top w:val="single" w:sz="8" w:space="0" w:color="C0504D"/>
              <w:left w:val="single" w:sz="8" w:space="0" w:color="C0504D"/>
              <w:bottom w:val="single" w:sz="8" w:space="0" w:color="C0504D"/>
              <w:right w:val="single" w:sz="8" w:space="0" w:color="C0504D"/>
            </w:tcBorders>
            <w:shd w:val="clear" w:color="auto" w:fill="auto"/>
            <w:noWrap/>
            <w:hideMark/>
          </w:tcPr>
          <w:p w14:paraId="349447AE" w14:textId="77777777" w:rsidR="0008075E" w:rsidRPr="00994364" w:rsidRDefault="0008075E" w:rsidP="00D41983">
            <w:pPr>
              <w:jc w:val="both"/>
              <w:rPr>
                <w:rFonts w:ascii="Gill Sans MT" w:hAnsi="Gill Sans MT" w:cs="Calibri"/>
                <w:b/>
                <w:bCs/>
                <w:color w:val="000000"/>
                <w:sz w:val="20"/>
              </w:rPr>
            </w:pPr>
            <w:r w:rsidRPr="00994364">
              <w:rPr>
                <w:rFonts w:ascii="Gill Sans MT" w:hAnsi="Gill Sans MT" w:cs="Calibri"/>
                <w:b/>
                <w:bCs/>
                <w:color w:val="000000"/>
                <w:sz w:val="20"/>
              </w:rPr>
              <w:t>valeur de matière première mobilisée par produit fabriqué  en BIF</w:t>
            </w:r>
          </w:p>
        </w:tc>
        <w:tc>
          <w:tcPr>
            <w:tcW w:w="2157" w:type="dxa"/>
            <w:tcBorders>
              <w:top w:val="single" w:sz="8" w:space="0" w:color="C0504D"/>
              <w:left w:val="single" w:sz="8" w:space="0" w:color="C0504D"/>
              <w:bottom w:val="single" w:sz="8" w:space="0" w:color="C0504D"/>
              <w:right w:val="single" w:sz="8" w:space="0" w:color="C0504D"/>
            </w:tcBorders>
            <w:shd w:val="clear" w:color="auto" w:fill="auto"/>
            <w:noWrap/>
            <w:hideMark/>
          </w:tcPr>
          <w:p w14:paraId="378EBCB2" w14:textId="77777777" w:rsidR="0008075E" w:rsidRPr="00994364" w:rsidRDefault="0008075E" w:rsidP="00D41983">
            <w:pPr>
              <w:jc w:val="both"/>
              <w:rPr>
                <w:rFonts w:ascii="Gill Sans MT" w:hAnsi="Gill Sans MT" w:cs="Calibri"/>
                <w:color w:val="000000"/>
                <w:sz w:val="20"/>
              </w:rPr>
            </w:pPr>
            <w:r w:rsidRPr="00994364">
              <w:rPr>
                <w:rFonts w:ascii="Gill Sans MT" w:hAnsi="Gill Sans MT" w:cs="Calibri"/>
                <w:color w:val="000000"/>
                <w:sz w:val="20"/>
              </w:rPr>
              <w:t>3 271,11</w:t>
            </w:r>
          </w:p>
        </w:tc>
      </w:tr>
      <w:tr w:rsidR="002D1575" w:rsidRPr="00994364" w14:paraId="42FCD50F" w14:textId="77777777" w:rsidTr="00D41983">
        <w:trPr>
          <w:trHeight w:val="11"/>
        </w:trPr>
        <w:tc>
          <w:tcPr>
            <w:tcW w:w="7655"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1A854D4E" w14:textId="77777777" w:rsidR="0008075E" w:rsidRPr="00994364" w:rsidRDefault="0008075E" w:rsidP="00D41983">
            <w:pPr>
              <w:jc w:val="both"/>
              <w:rPr>
                <w:rFonts w:ascii="Gill Sans MT" w:hAnsi="Gill Sans MT" w:cs="Calibri"/>
                <w:b/>
                <w:bCs/>
                <w:color w:val="000000"/>
                <w:sz w:val="20"/>
              </w:rPr>
            </w:pPr>
            <w:r w:rsidRPr="00994364">
              <w:rPr>
                <w:rFonts w:ascii="Gill Sans MT" w:hAnsi="Gill Sans MT" w:cs="Segoe UI"/>
                <w:b/>
                <w:bCs/>
                <w:color w:val="000000"/>
                <w:sz w:val="20"/>
              </w:rPr>
              <w:t>valeur de l’emploi crée par chaque produit /service artisanal par mois  en BIF</w:t>
            </w:r>
          </w:p>
        </w:tc>
        <w:tc>
          <w:tcPr>
            <w:tcW w:w="2157" w:type="dxa"/>
            <w:tcBorders>
              <w:top w:val="single" w:sz="8" w:space="0" w:color="C0504D"/>
              <w:left w:val="single" w:sz="8" w:space="0" w:color="C0504D"/>
              <w:bottom w:val="single" w:sz="8" w:space="0" w:color="C0504D"/>
              <w:right w:val="single" w:sz="8" w:space="0" w:color="C0504D"/>
            </w:tcBorders>
            <w:shd w:val="clear" w:color="auto" w:fill="EFD3D2"/>
            <w:noWrap/>
            <w:hideMark/>
          </w:tcPr>
          <w:p w14:paraId="06F36881" w14:textId="77777777" w:rsidR="0008075E" w:rsidRPr="00994364" w:rsidRDefault="0008075E" w:rsidP="00D41983">
            <w:pPr>
              <w:jc w:val="both"/>
              <w:rPr>
                <w:rFonts w:ascii="Gill Sans MT" w:hAnsi="Gill Sans MT" w:cs="Calibri"/>
                <w:color w:val="000000"/>
                <w:sz w:val="20"/>
              </w:rPr>
            </w:pPr>
            <w:r w:rsidRPr="00994364">
              <w:rPr>
                <w:rFonts w:ascii="Gill Sans MT" w:hAnsi="Gill Sans MT" w:cs="Segoe UI"/>
                <w:color w:val="000000"/>
                <w:sz w:val="20"/>
              </w:rPr>
              <w:t>1 422,34</w:t>
            </w:r>
          </w:p>
        </w:tc>
      </w:tr>
    </w:tbl>
    <w:p w14:paraId="32ABE952" w14:textId="130B5BDD" w:rsidR="00494CF3" w:rsidRPr="00994364" w:rsidRDefault="0008075E" w:rsidP="00C641E6">
      <w:pPr>
        <w:jc w:val="both"/>
        <w:rPr>
          <w:rFonts w:ascii="Gill Sans MT" w:hAnsi="Gill Sans MT" w:cs="Calibri"/>
          <w:color w:val="000000"/>
        </w:rPr>
      </w:pPr>
      <w:r w:rsidRPr="00994364">
        <w:rPr>
          <w:rFonts w:ascii="Gill Sans MT" w:hAnsi="Gill Sans MT" w:cs="Calibri"/>
          <w:color w:val="000000"/>
        </w:rPr>
        <w:t xml:space="preserve"> Source : consultant sur base des données de l’enquête des bénéficiaires, 2019</w:t>
      </w:r>
      <w:bookmarkStart w:id="331" w:name="_Toc19905335"/>
    </w:p>
    <w:p w14:paraId="5B616B4B" w14:textId="46291F8B" w:rsidR="0008075E" w:rsidRPr="00994364" w:rsidRDefault="0008075E" w:rsidP="00340B11">
      <w:pPr>
        <w:pStyle w:val="Titre3"/>
        <w:jc w:val="both"/>
        <w:rPr>
          <w:rFonts w:ascii="Gill Sans MT" w:hAnsi="Gill Sans MT"/>
          <w:sz w:val="24"/>
          <w:szCs w:val="24"/>
        </w:rPr>
      </w:pPr>
      <w:bookmarkStart w:id="332" w:name="_Toc20573673"/>
      <w:r w:rsidRPr="00994364">
        <w:rPr>
          <w:rFonts w:ascii="Gill Sans MT" w:hAnsi="Gill Sans MT"/>
          <w:sz w:val="24"/>
          <w:szCs w:val="24"/>
        </w:rPr>
        <w:t>R(2018)4 : Les produits des coopératives sont commercialisés au niveau national et international</w:t>
      </w:r>
      <w:bookmarkEnd w:id="331"/>
      <w:bookmarkEnd w:id="332"/>
    </w:p>
    <w:p w14:paraId="435E0213" w14:textId="77777777" w:rsidR="0008075E" w:rsidRPr="00994364" w:rsidRDefault="0008075E" w:rsidP="00340B11">
      <w:pPr>
        <w:pStyle w:val="Titre1"/>
        <w:jc w:val="both"/>
        <w:rPr>
          <w:rFonts w:ascii="Gill Sans MT" w:eastAsia="Calibri" w:hAnsi="Gill Sans MT" w:cs="Times New Roman"/>
          <w:sz w:val="24"/>
          <w:szCs w:val="24"/>
          <w:lang w:val="fr-FR"/>
        </w:rPr>
      </w:pPr>
      <w:bookmarkStart w:id="333" w:name="_Toc20573674"/>
      <w:r w:rsidRPr="00994364">
        <w:rPr>
          <w:rFonts w:ascii="Gill Sans MT" w:hAnsi="Gill Sans MT"/>
          <w:sz w:val="24"/>
          <w:szCs w:val="24"/>
          <w:lang w:val="fr-FR"/>
        </w:rPr>
        <w:t xml:space="preserve">Graphique 4: </w:t>
      </w:r>
      <w:r w:rsidRPr="00994364">
        <w:rPr>
          <w:rFonts w:ascii="Gill Sans MT" w:eastAsia="Calibri" w:hAnsi="Gill Sans MT" w:cs="Times New Roman"/>
          <w:sz w:val="24"/>
          <w:szCs w:val="24"/>
          <w:lang w:val="fr-FR"/>
        </w:rPr>
        <w:t>Montant moyen mensuel des ventes par type de coopérative pour la période 2016-2019</w:t>
      </w:r>
      <w:bookmarkEnd w:id="333"/>
    </w:p>
    <w:p w14:paraId="088266FA" w14:textId="77777777" w:rsidR="0008075E" w:rsidRPr="00994364" w:rsidRDefault="0008075E" w:rsidP="00340B11">
      <w:pPr>
        <w:jc w:val="both"/>
        <w:rPr>
          <w:rFonts w:ascii="Gill Sans MT" w:hAnsi="Gill Sans MT"/>
        </w:rPr>
      </w:pPr>
    </w:p>
    <w:p w14:paraId="0DB530A8" w14:textId="4EBEC446" w:rsidR="0008075E" w:rsidRPr="00994364" w:rsidRDefault="00C472CB" w:rsidP="00340B11">
      <w:pPr>
        <w:suppressAutoHyphens/>
        <w:autoSpaceDN w:val="0"/>
        <w:jc w:val="both"/>
        <w:textAlignment w:val="baseline"/>
        <w:rPr>
          <w:rFonts w:ascii="Gill Sans MT" w:hAnsi="Gill Sans MT"/>
        </w:rPr>
      </w:pPr>
      <w:r w:rsidRPr="00994364">
        <w:rPr>
          <w:rFonts w:ascii="Gill Sans MT" w:hAnsi="Gill Sans MT"/>
          <w:noProof/>
        </w:rPr>
        <w:drawing>
          <wp:inline distT="0" distB="0" distL="0" distR="0" wp14:anchorId="67A7099E" wp14:editId="71B52E51">
            <wp:extent cx="6131560" cy="5212080"/>
            <wp:effectExtent l="0" t="0" r="21590" b="26670"/>
            <wp:docPr id="55" name="Graphique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B185A78" w14:textId="77777777" w:rsidR="0008075E" w:rsidRPr="00994364" w:rsidRDefault="0008075E" w:rsidP="00340B11">
      <w:pPr>
        <w:suppressAutoHyphens/>
        <w:autoSpaceDN w:val="0"/>
        <w:jc w:val="both"/>
        <w:textAlignment w:val="baseline"/>
        <w:rPr>
          <w:rFonts w:ascii="Gill Sans MT" w:hAnsi="Gill Sans MT"/>
        </w:rPr>
      </w:pPr>
    </w:p>
    <w:p w14:paraId="7053ABB2" w14:textId="287FD557" w:rsidR="0008075E" w:rsidRPr="00994364" w:rsidRDefault="0008075E" w:rsidP="00340B11">
      <w:pPr>
        <w:jc w:val="both"/>
        <w:rPr>
          <w:rFonts w:ascii="Gill Sans MT" w:hAnsi="Gill Sans MT"/>
        </w:rPr>
      </w:pPr>
      <w:r w:rsidRPr="00994364">
        <w:rPr>
          <w:rFonts w:ascii="Gill Sans MT" w:hAnsi="Gill Sans MT"/>
        </w:rPr>
        <w:t>Source : consultant à partir des données d’enquête</w:t>
      </w:r>
      <w:r w:rsidR="00C641E6" w:rsidRPr="00994364">
        <w:rPr>
          <w:rFonts w:ascii="Gill Sans MT" w:hAnsi="Gill Sans MT"/>
        </w:rPr>
        <w:t>, 2019</w:t>
      </w:r>
    </w:p>
    <w:p w14:paraId="4B282FB0" w14:textId="77777777" w:rsidR="00C641E6" w:rsidRPr="00994364" w:rsidRDefault="00C641E6" w:rsidP="00340B11">
      <w:pPr>
        <w:jc w:val="both"/>
        <w:rPr>
          <w:rFonts w:ascii="Gill Sans MT" w:hAnsi="Gill Sans MT"/>
        </w:rPr>
      </w:pPr>
    </w:p>
    <w:p w14:paraId="54EEC07A" w14:textId="045E66FB" w:rsidR="0008075E" w:rsidRPr="00994364" w:rsidRDefault="0008075E" w:rsidP="00796E81">
      <w:pPr>
        <w:jc w:val="both"/>
        <w:rPr>
          <w:rFonts w:ascii="Gill Sans MT" w:hAnsi="Gill Sans MT" w:cs="Calibri"/>
          <w:color w:val="000000"/>
        </w:rPr>
      </w:pPr>
      <w:r w:rsidRPr="00994364">
        <w:rPr>
          <w:rFonts w:ascii="Gill Sans MT" w:hAnsi="Gill Sans MT"/>
        </w:rPr>
        <w:t>Le projet a permis le développement des produits artisanaux et une amélioration des ventes des produits artisanaux. Le volume de la vente  moyenne mensuelle par artisan  pour la période de 2016-2019 s’élève à</w:t>
      </w:r>
      <w:r w:rsidRPr="00994364">
        <w:rPr>
          <w:rFonts w:ascii="Gill Sans MT" w:hAnsi="Gill Sans MT" w:cs="Calibri"/>
          <w:color w:val="000000"/>
        </w:rPr>
        <w:t xml:space="preserve"> 169 296,36 </w:t>
      </w:r>
      <w:r w:rsidRPr="00994364">
        <w:rPr>
          <w:rFonts w:ascii="Gill Sans MT" w:hAnsi="Gill Sans MT"/>
        </w:rPr>
        <w:t xml:space="preserve">BIF par artisan actif. Le volume global des ventes s’élève à </w:t>
      </w:r>
      <w:r w:rsidRPr="00994364">
        <w:rPr>
          <w:rFonts w:ascii="Gill Sans MT" w:hAnsi="Gill Sans MT" w:cs="Calibri"/>
          <w:color w:val="000000"/>
        </w:rPr>
        <w:t xml:space="preserve">39 615 348,91  </w:t>
      </w:r>
      <w:r w:rsidRPr="00994364">
        <w:rPr>
          <w:rFonts w:ascii="Gill Sans MT" w:hAnsi="Gill Sans MT"/>
        </w:rPr>
        <w:t>BIF en moyenne par mois</w:t>
      </w:r>
      <w:r w:rsidR="009E7EBA" w:rsidRPr="00994364">
        <w:rPr>
          <w:rFonts w:ascii="Gill Sans MT" w:hAnsi="Gill Sans MT"/>
        </w:rPr>
        <w:t xml:space="preserve"> (soit</w:t>
      </w:r>
      <w:r w:rsidR="009E7EBA" w:rsidRPr="00994364">
        <w:rPr>
          <w:rFonts w:ascii="Gill Sans MT" w:hAnsi="Gill Sans MT" w:cs="Calibri"/>
          <w:color w:val="000000"/>
        </w:rPr>
        <w:t xml:space="preserve"> 2 641 023,3 Francs Burundais par coopérative active). </w:t>
      </w:r>
      <w:r w:rsidR="009D7BA0" w:rsidRPr="00994364">
        <w:rPr>
          <w:rFonts w:ascii="Gill Sans MT" w:hAnsi="Gill Sans MT"/>
        </w:rPr>
        <w:t>Ces</w:t>
      </w:r>
      <w:r w:rsidRPr="00994364">
        <w:rPr>
          <w:rFonts w:ascii="Gill Sans MT" w:hAnsi="Gill Sans MT"/>
        </w:rPr>
        <w:t xml:space="preserve"> ventes ont connu une augmentation de 8,7% si on considère la période </w:t>
      </w:r>
      <w:r w:rsidR="009E7EBA" w:rsidRPr="00994364">
        <w:rPr>
          <w:rFonts w:ascii="Gill Sans MT" w:hAnsi="Gill Sans MT"/>
        </w:rPr>
        <w:t>d’avant l’extension</w:t>
      </w:r>
      <w:r w:rsidRPr="00994364">
        <w:rPr>
          <w:rFonts w:ascii="Gill Sans MT" w:hAnsi="Gill Sans MT"/>
        </w:rPr>
        <w:t xml:space="preserve"> du projet (période 2017-2019).</w:t>
      </w:r>
      <w:r w:rsidRPr="00994364">
        <w:rPr>
          <w:rFonts w:ascii="Gill Sans MT" w:hAnsi="Gill Sans MT" w:cs="Arial"/>
          <w:color w:val="993300"/>
        </w:rPr>
        <w:t xml:space="preserve">  </w:t>
      </w:r>
    </w:p>
    <w:p w14:paraId="35BD4519" w14:textId="77777777" w:rsidR="00494CF3" w:rsidRPr="00994364" w:rsidRDefault="00494CF3">
      <w:pPr>
        <w:rPr>
          <w:rFonts w:ascii="Gill Sans MT" w:hAnsi="Gill Sans MT" w:cs="Calibri"/>
          <w:bCs/>
          <w:color w:val="000000"/>
          <w:lang w:bidi="en-US"/>
        </w:rPr>
      </w:pPr>
      <w:r w:rsidRPr="00994364">
        <w:rPr>
          <w:rFonts w:ascii="Gill Sans MT" w:hAnsi="Gill Sans MT" w:cs="Calibri"/>
          <w:b/>
          <w:color w:val="000000"/>
        </w:rPr>
        <w:lastRenderedPageBreak/>
        <w:br w:type="page"/>
      </w:r>
    </w:p>
    <w:p w14:paraId="770D7201" w14:textId="029E0E7B" w:rsidR="0008075E" w:rsidRPr="00994364" w:rsidRDefault="00D3733E" w:rsidP="00340B11">
      <w:pPr>
        <w:pStyle w:val="Titre1"/>
        <w:jc w:val="both"/>
        <w:rPr>
          <w:rFonts w:ascii="Gill Sans MT" w:eastAsia="Times New Roman" w:hAnsi="Gill Sans MT" w:cs="Calibri"/>
          <w:b w:val="0"/>
          <w:color w:val="000000"/>
          <w:sz w:val="24"/>
          <w:szCs w:val="24"/>
          <w:lang w:val="fr-FR" w:eastAsia="fr-FR"/>
        </w:rPr>
      </w:pPr>
      <w:bookmarkStart w:id="334" w:name="_Toc20573675"/>
      <w:r w:rsidRPr="00994364">
        <w:rPr>
          <w:rFonts w:ascii="Gill Sans MT" w:eastAsia="Times New Roman" w:hAnsi="Gill Sans MT" w:cs="Calibri"/>
          <w:b w:val="0"/>
          <w:color w:val="000000"/>
          <w:sz w:val="24"/>
          <w:szCs w:val="24"/>
          <w:lang w:val="fr-FR" w:eastAsia="fr-FR"/>
        </w:rPr>
        <w:lastRenderedPageBreak/>
        <w:t>Tableau 11</w:t>
      </w:r>
      <w:r w:rsidR="0008075E" w:rsidRPr="00994364">
        <w:rPr>
          <w:rFonts w:ascii="Gill Sans MT" w:eastAsia="Times New Roman" w:hAnsi="Gill Sans MT" w:cs="Calibri"/>
          <w:b w:val="0"/>
          <w:color w:val="000000"/>
          <w:sz w:val="24"/>
          <w:szCs w:val="24"/>
          <w:lang w:val="fr-FR" w:eastAsia="fr-FR"/>
        </w:rPr>
        <w:t>: indicateurs de coûts de rentabilité des métiers développés par artisan et  par mois</w:t>
      </w:r>
      <w:bookmarkEnd w:id="334"/>
      <w:r w:rsidR="0008075E" w:rsidRPr="00994364">
        <w:rPr>
          <w:rFonts w:ascii="Gill Sans MT" w:eastAsia="Times New Roman" w:hAnsi="Gill Sans MT" w:cs="Calibri"/>
          <w:b w:val="0"/>
          <w:color w:val="000000"/>
          <w:sz w:val="24"/>
          <w:szCs w:val="24"/>
          <w:lang w:val="fr-FR" w:eastAsia="fr-FR"/>
        </w:rPr>
        <w:t xml:space="preserve"> </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92"/>
        <w:gridCol w:w="789"/>
        <w:gridCol w:w="1985"/>
        <w:gridCol w:w="2115"/>
      </w:tblGrid>
      <w:tr w:rsidR="002D1575" w:rsidRPr="00994364" w14:paraId="54A9449D" w14:textId="77777777" w:rsidTr="00C641E6">
        <w:trPr>
          <w:trHeight w:val="18"/>
        </w:trPr>
        <w:tc>
          <w:tcPr>
            <w:tcW w:w="3652" w:type="dxa"/>
            <w:shd w:val="clear" w:color="auto" w:fill="C0504D"/>
            <w:noWrap/>
            <w:hideMark/>
          </w:tcPr>
          <w:p w14:paraId="59DB810E" w14:textId="77777777" w:rsidR="0008075E" w:rsidRPr="00994364" w:rsidRDefault="0008075E" w:rsidP="00D41983">
            <w:pPr>
              <w:jc w:val="both"/>
              <w:rPr>
                <w:rFonts w:ascii="Gill Sans MT" w:hAnsi="Gill Sans MT"/>
                <w:b/>
                <w:bCs/>
                <w:color w:val="FFFFFF"/>
              </w:rPr>
            </w:pPr>
            <w:r w:rsidRPr="00994364">
              <w:rPr>
                <w:rFonts w:ascii="Gill Sans MT" w:hAnsi="Gill Sans MT"/>
                <w:b/>
                <w:bCs/>
                <w:color w:val="FFFFFF"/>
              </w:rPr>
              <w:t xml:space="preserve">Indicateurs </w:t>
            </w:r>
          </w:p>
        </w:tc>
        <w:tc>
          <w:tcPr>
            <w:tcW w:w="1492" w:type="dxa"/>
            <w:shd w:val="clear" w:color="auto" w:fill="C0504D"/>
            <w:noWrap/>
            <w:hideMark/>
          </w:tcPr>
          <w:p w14:paraId="54F2D71E" w14:textId="77777777" w:rsidR="0008075E" w:rsidRPr="00994364" w:rsidRDefault="0008075E" w:rsidP="00D41983">
            <w:pPr>
              <w:jc w:val="both"/>
              <w:rPr>
                <w:rFonts w:ascii="Gill Sans MT" w:hAnsi="Gill Sans MT" w:cs="Calibri"/>
                <w:b/>
                <w:bCs/>
                <w:color w:val="000000"/>
              </w:rPr>
            </w:pPr>
            <w:r w:rsidRPr="00994364">
              <w:rPr>
                <w:rFonts w:ascii="Gill Sans MT" w:hAnsi="Gill Sans MT" w:cs="Calibri"/>
                <w:b/>
                <w:bCs/>
                <w:color w:val="000000"/>
              </w:rPr>
              <w:t xml:space="preserve">Montant par produit    </w:t>
            </w:r>
          </w:p>
        </w:tc>
        <w:tc>
          <w:tcPr>
            <w:tcW w:w="776" w:type="dxa"/>
            <w:shd w:val="clear" w:color="auto" w:fill="C0504D"/>
            <w:noWrap/>
            <w:hideMark/>
          </w:tcPr>
          <w:p w14:paraId="03337C5C" w14:textId="77777777" w:rsidR="0008075E" w:rsidRPr="00994364" w:rsidRDefault="0008075E" w:rsidP="00D41983">
            <w:pPr>
              <w:jc w:val="both"/>
              <w:rPr>
                <w:rFonts w:ascii="Gill Sans MT" w:hAnsi="Gill Sans MT" w:cs="Calibri"/>
                <w:b/>
                <w:bCs/>
                <w:color w:val="000000"/>
              </w:rPr>
            </w:pPr>
            <w:r w:rsidRPr="00994364">
              <w:rPr>
                <w:rFonts w:ascii="Gill Sans MT" w:hAnsi="Gill Sans MT" w:cs="Calibri"/>
                <w:b/>
                <w:bCs/>
                <w:color w:val="000000"/>
              </w:rPr>
              <w:t xml:space="preserve">Taux </w:t>
            </w:r>
          </w:p>
        </w:tc>
        <w:tc>
          <w:tcPr>
            <w:tcW w:w="1985" w:type="dxa"/>
            <w:shd w:val="clear" w:color="auto" w:fill="C0504D"/>
            <w:hideMark/>
          </w:tcPr>
          <w:p w14:paraId="69367C75" w14:textId="77777777" w:rsidR="0008075E" w:rsidRPr="00994364" w:rsidRDefault="0008075E" w:rsidP="00D41983">
            <w:pPr>
              <w:jc w:val="both"/>
              <w:rPr>
                <w:rFonts w:ascii="Gill Sans MT" w:hAnsi="Gill Sans MT" w:cs="Calibri"/>
                <w:b/>
                <w:bCs/>
                <w:color w:val="000000"/>
              </w:rPr>
            </w:pPr>
            <w:r w:rsidRPr="00994364">
              <w:rPr>
                <w:rFonts w:ascii="Gill Sans MT" w:hAnsi="Gill Sans MT" w:cs="Calibri"/>
                <w:b/>
                <w:bCs/>
                <w:color w:val="000000"/>
              </w:rPr>
              <w:t xml:space="preserve">montant mensuel </w:t>
            </w:r>
          </w:p>
        </w:tc>
        <w:tc>
          <w:tcPr>
            <w:tcW w:w="2115" w:type="dxa"/>
            <w:shd w:val="clear" w:color="auto" w:fill="C0504D"/>
            <w:hideMark/>
          </w:tcPr>
          <w:p w14:paraId="6A5186B2" w14:textId="77777777" w:rsidR="0008075E" w:rsidRPr="00994364" w:rsidRDefault="0008075E" w:rsidP="00D41983">
            <w:pPr>
              <w:jc w:val="both"/>
              <w:rPr>
                <w:rFonts w:ascii="Gill Sans MT" w:hAnsi="Gill Sans MT" w:cs="Calibri"/>
                <w:b/>
                <w:bCs/>
                <w:color w:val="000000"/>
              </w:rPr>
            </w:pPr>
            <w:r w:rsidRPr="00994364">
              <w:rPr>
                <w:rFonts w:ascii="Gill Sans MT" w:hAnsi="Gill Sans MT" w:cs="Calibri"/>
                <w:b/>
                <w:bCs/>
                <w:color w:val="000000"/>
              </w:rPr>
              <w:t>montant mensuel par artisan</w:t>
            </w:r>
          </w:p>
        </w:tc>
      </w:tr>
      <w:tr w:rsidR="002D1575" w:rsidRPr="00994364" w14:paraId="5C745A0D" w14:textId="77777777" w:rsidTr="00C641E6">
        <w:trPr>
          <w:trHeight w:val="18"/>
        </w:trPr>
        <w:tc>
          <w:tcPr>
            <w:tcW w:w="3652" w:type="dxa"/>
            <w:shd w:val="clear" w:color="auto" w:fill="C0504D"/>
            <w:noWrap/>
            <w:hideMark/>
          </w:tcPr>
          <w:p w14:paraId="7CBA0EBA" w14:textId="77777777" w:rsidR="0008075E" w:rsidRPr="00994364" w:rsidRDefault="0008075E" w:rsidP="00D41983">
            <w:pPr>
              <w:jc w:val="both"/>
              <w:rPr>
                <w:rFonts w:ascii="Gill Sans MT" w:hAnsi="Gill Sans MT" w:cs="Calibri"/>
                <w:b/>
                <w:bCs/>
                <w:color w:val="000000"/>
              </w:rPr>
            </w:pPr>
            <w:r w:rsidRPr="00994364">
              <w:rPr>
                <w:rFonts w:ascii="Gill Sans MT" w:hAnsi="Gill Sans MT" w:cs="Calibri"/>
                <w:b/>
                <w:bCs/>
                <w:color w:val="000000"/>
              </w:rPr>
              <w:t xml:space="preserve">Prix de vente </w:t>
            </w:r>
          </w:p>
        </w:tc>
        <w:tc>
          <w:tcPr>
            <w:tcW w:w="1492" w:type="dxa"/>
            <w:shd w:val="clear" w:color="auto" w:fill="D8D8D8"/>
            <w:noWrap/>
            <w:hideMark/>
          </w:tcPr>
          <w:p w14:paraId="08D3F1A8"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14 226,59   </w:t>
            </w:r>
          </w:p>
        </w:tc>
        <w:tc>
          <w:tcPr>
            <w:tcW w:w="776" w:type="dxa"/>
            <w:shd w:val="clear" w:color="auto" w:fill="D8D8D8"/>
            <w:noWrap/>
            <w:hideMark/>
          </w:tcPr>
          <w:p w14:paraId="45EA65B7"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100%</w:t>
            </w:r>
          </w:p>
        </w:tc>
        <w:tc>
          <w:tcPr>
            <w:tcW w:w="1985" w:type="dxa"/>
            <w:shd w:val="clear" w:color="auto" w:fill="D8D8D8"/>
            <w:noWrap/>
            <w:hideMark/>
          </w:tcPr>
          <w:p w14:paraId="4C4CF359"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     39 615 348,91   </w:t>
            </w:r>
          </w:p>
        </w:tc>
        <w:tc>
          <w:tcPr>
            <w:tcW w:w="2115" w:type="dxa"/>
            <w:shd w:val="clear" w:color="auto" w:fill="D8D8D8"/>
            <w:noWrap/>
            <w:hideMark/>
          </w:tcPr>
          <w:p w14:paraId="3F207D51"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     169 296,36   </w:t>
            </w:r>
          </w:p>
        </w:tc>
      </w:tr>
      <w:tr w:rsidR="002D1575" w:rsidRPr="00994364" w14:paraId="3965EBB6" w14:textId="77777777" w:rsidTr="00C641E6">
        <w:trPr>
          <w:trHeight w:val="18"/>
        </w:trPr>
        <w:tc>
          <w:tcPr>
            <w:tcW w:w="3652" w:type="dxa"/>
            <w:shd w:val="clear" w:color="auto" w:fill="C0504D"/>
            <w:noWrap/>
            <w:hideMark/>
          </w:tcPr>
          <w:p w14:paraId="76AF8574" w14:textId="77777777" w:rsidR="0008075E" w:rsidRPr="00994364" w:rsidRDefault="0008075E" w:rsidP="00D41983">
            <w:pPr>
              <w:jc w:val="both"/>
              <w:rPr>
                <w:rFonts w:ascii="Gill Sans MT" w:hAnsi="Gill Sans MT" w:cs="Calibri"/>
                <w:b/>
                <w:bCs/>
                <w:color w:val="000000"/>
              </w:rPr>
            </w:pPr>
            <w:r w:rsidRPr="00994364">
              <w:rPr>
                <w:rFonts w:ascii="Gill Sans MT" w:hAnsi="Gill Sans MT" w:cs="Calibri"/>
                <w:b/>
                <w:bCs/>
                <w:color w:val="000000"/>
              </w:rPr>
              <w:t xml:space="preserve">Marge </w:t>
            </w:r>
          </w:p>
        </w:tc>
        <w:tc>
          <w:tcPr>
            <w:tcW w:w="1492" w:type="dxa"/>
            <w:shd w:val="clear" w:color="auto" w:fill="auto"/>
            <w:noWrap/>
            <w:hideMark/>
          </w:tcPr>
          <w:p w14:paraId="469FA016"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9 531,70   </w:t>
            </w:r>
          </w:p>
        </w:tc>
        <w:tc>
          <w:tcPr>
            <w:tcW w:w="776" w:type="dxa"/>
            <w:shd w:val="clear" w:color="auto" w:fill="auto"/>
            <w:noWrap/>
            <w:hideMark/>
          </w:tcPr>
          <w:p w14:paraId="74CD49E0"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67%</w:t>
            </w:r>
          </w:p>
        </w:tc>
        <w:tc>
          <w:tcPr>
            <w:tcW w:w="1985" w:type="dxa"/>
            <w:shd w:val="clear" w:color="auto" w:fill="auto"/>
            <w:noWrap/>
            <w:hideMark/>
          </w:tcPr>
          <w:p w14:paraId="02980712"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     26 541 971,82   </w:t>
            </w:r>
          </w:p>
        </w:tc>
        <w:tc>
          <w:tcPr>
            <w:tcW w:w="2115" w:type="dxa"/>
            <w:shd w:val="clear" w:color="auto" w:fill="auto"/>
            <w:noWrap/>
            <w:hideMark/>
          </w:tcPr>
          <w:p w14:paraId="1D53F836"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     113 427,23   </w:t>
            </w:r>
          </w:p>
        </w:tc>
      </w:tr>
      <w:tr w:rsidR="002D1575" w:rsidRPr="00994364" w14:paraId="47B643A1" w14:textId="77777777" w:rsidTr="00C641E6">
        <w:trPr>
          <w:trHeight w:val="18"/>
        </w:trPr>
        <w:tc>
          <w:tcPr>
            <w:tcW w:w="3652" w:type="dxa"/>
            <w:shd w:val="clear" w:color="auto" w:fill="C0504D"/>
            <w:noWrap/>
            <w:hideMark/>
          </w:tcPr>
          <w:p w14:paraId="16108986" w14:textId="77777777" w:rsidR="0008075E" w:rsidRPr="00994364" w:rsidRDefault="0008075E" w:rsidP="00D41983">
            <w:pPr>
              <w:jc w:val="both"/>
              <w:rPr>
                <w:rFonts w:ascii="Gill Sans MT" w:hAnsi="Gill Sans MT" w:cs="Calibri"/>
                <w:b/>
                <w:bCs/>
                <w:color w:val="000000"/>
              </w:rPr>
            </w:pPr>
            <w:r w:rsidRPr="00994364">
              <w:rPr>
                <w:rFonts w:ascii="Gill Sans MT" w:hAnsi="Gill Sans MT" w:cs="Calibri"/>
                <w:b/>
                <w:bCs/>
                <w:color w:val="000000"/>
              </w:rPr>
              <w:t xml:space="preserve">coût de production et distribution  </w:t>
            </w:r>
          </w:p>
        </w:tc>
        <w:tc>
          <w:tcPr>
            <w:tcW w:w="1492" w:type="dxa"/>
            <w:shd w:val="clear" w:color="auto" w:fill="D8D8D8"/>
            <w:noWrap/>
            <w:hideMark/>
          </w:tcPr>
          <w:p w14:paraId="13789C72"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4 694,89   </w:t>
            </w:r>
          </w:p>
        </w:tc>
        <w:tc>
          <w:tcPr>
            <w:tcW w:w="776" w:type="dxa"/>
            <w:shd w:val="clear" w:color="auto" w:fill="D8D8D8"/>
            <w:noWrap/>
            <w:hideMark/>
          </w:tcPr>
          <w:p w14:paraId="15166ED3"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33%</w:t>
            </w:r>
          </w:p>
        </w:tc>
        <w:tc>
          <w:tcPr>
            <w:tcW w:w="1985" w:type="dxa"/>
            <w:shd w:val="clear" w:color="auto" w:fill="D8D8D8"/>
            <w:noWrap/>
            <w:hideMark/>
          </w:tcPr>
          <w:p w14:paraId="18A64AFA"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     13 073 377,09   </w:t>
            </w:r>
          </w:p>
        </w:tc>
        <w:tc>
          <w:tcPr>
            <w:tcW w:w="2115" w:type="dxa"/>
            <w:shd w:val="clear" w:color="auto" w:fill="D8D8D8"/>
            <w:noWrap/>
            <w:hideMark/>
          </w:tcPr>
          <w:p w14:paraId="3E9726BF"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       55 869,13   </w:t>
            </w:r>
          </w:p>
        </w:tc>
      </w:tr>
      <w:tr w:rsidR="002D1575" w:rsidRPr="00994364" w14:paraId="6BBFF55D" w14:textId="77777777" w:rsidTr="00C641E6">
        <w:trPr>
          <w:trHeight w:val="18"/>
        </w:trPr>
        <w:tc>
          <w:tcPr>
            <w:tcW w:w="3652" w:type="dxa"/>
            <w:shd w:val="clear" w:color="auto" w:fill="C0504D"/>
            <w:noWrap/>
            <w:hideMark/>
          </w:tcPr>
          <w:p w14:paraId="364D53F3" w14:textId="77777777" w:rsidR="0008075E" w:rsidRPr="00994364" w:rsidRDefault="0008075E" w:rsidP="00D41983">
            <w:pPr>
              <w:jc w:val="both"/>
              <w:rPr>
                <w:rFonts w:ascii="Gill Sans MT" w:hAnsi="Gill Sans MT" w:cs="Calibri"/>
                <w:b/>
                <w:bCs/>
                <w:color w:val="000000"/>
              </w:rPr>
            </w:pPr>
            <w:r w:rsidRPr="00994364">
              <w:rPr>
                <w:rFonts w:ascii="Gill Sans MT" w:hAnsi="Gill Sans MT" w:cs="Calibri"/>
                <w:b/>
                <w:bCs/>
                <w:color w:val="000000"/>
              </w:rPr>
              <w:t xml:space="preserve">MO et autres services </w:t>
            </w:r>
          </w:p>
        </w:tc>
        <w:tc>
          <w:tcPr>
            <w:tcW w:w="1492" w:type="dxa"/>
            <w:shd w:val="clear" w:color="auto" w:fill="auto"/>
            <w:noWrap/>
            <w:hideMark/>
          </w:tcPr>
          <w:p w14:paraId="4F9A70A9"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995,86   </w:t>
            </w:r>
          </w:p>
        </w:tc>
        <w:tc>
          <w:tcPr>
            <w:tcW w:w="776" w:type="dxa"/>
            <w:shd w:val="clear" w:color="auto" w:fill="auto"/>
            <w:noWrap/>
            <w:hideMark/>
          </w:tcPr>
          <w:p w14:paraId="72E0E5FF"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7%</w:t>
            </w:r>
          </w:p>
        </w:tc>
        <w:tc>
          <w:tcPr>
            <w:tcW w:w="1985" w:type="dxa"/>
            <w:shd w:val="clear" w:color="auto" w:fill="auto"/>
            <w:noWrap/>
            <w:hideMark/>
          </w:tcPr>
          <w:p w14:paraId="38E46957"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       2 773 074,42   </w:t>
            </w:r>
          </w:p>
        </w:tc>
        <w:tc>
          <w:tcPr>
            <w:tcW w:w="2115" w:type="dxa"/>
            <w:shd w:val="clear" w:color="auto" w:fill="auto"/>
            <w:noWrap/>
            <w:hideMark/>
          </w:tcPr>
          <w:p w14:paraId="2DA9F244"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       11 850,75   </w:t>
            </w:r>
          </w:p>
        </w:tc>
      </w:tr>
      <w:tr w:rsidR="002D1575" w:rsidRPr="00994364" w14:paraId="48FEF2E3" w14:textId="77777777" w:rsidTr="00C641E6">
        <w:trPr>
          <w:trHeight w:val="18"/>
        </w:trPr>
        <w:tc>
          <w:tcPr>
            <w:tcW w:w="3652" w:type="dxa"/>
            <w:shd w:val="clear" w:color="auto" w:fill="C0504D"/>
            <w:noWrap/>
            <w:hideMark/>
          </w:tcPr>
          <w:p w14:paraId="3E34E8BF" w14:textId="77777777" w:rsidR="0008075E" w:rsidRPr="00994364" w:rsidRDefault="0008075E" w:rsidP="00D41983">
            <w:pPr>
              <w:jc w:val="both"/>
              <w:rPr>
                <w:rFonts w:ascii="Gill Sans MT" w:hAnsi="Gill Sans MT" w:cs="Calibri"/>
                <w:b/>
                <w:bCs/>
                <w:color w:val="000000"/>
              </w:rPr>
            </w:pPr>
            <w:r w:rsidRPr="00994364">
              <w:rPr>
                <w:rFonts w:ascii="Gill Sans MT" w:hAnsi="Gill Sans MT" w:cs="Calibri"/>
                <w:b/>
                <w:bCs/>
                <w:color w:val="000000"/>
              </w:rPr>
              <w:t xml:space="preserve">Coût de matière </w:t>
            </w:r>
          </w:p>
        </w:tc>
        <w:tc>
          <w:tcPr>
            <w:tcW w:w="1492" w:type="dxa"/>
            <w:shd w:val="clear" w:color="auto" w:fill="D8D8D8"/>
            <w:noWrap/>
            <w:hideMark/>
          </w:tcPr>
          <w:p w14:paraId="0ED1B9E3"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3 272,11   </w:t>
            </w:r>
          </w:p>
        </w:tc>
        <w:tc>
          <w:tcPr>
            <w:tcW w:w="776" w:type="dxa"/>
            <w:shd w:val="clear" w:color="auto" w:fill="D8D8D8"/>
            <w:noWrap/>
            <w:hideMark/>
          </w:tcPr>
          <w:p w14:paraId="1ED4EC6B"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23%</w:t>
            </w:r>
          </w:p>
        </w:tc>
        <w:tc>
          <w:tcPr>
            <w:tcW w:w="1985" w:type="dxa"/>
            <w:shd w:val="clear" w:color="auto" w:fill="D8D8D8"/>
            <w:noWrap/>
            <w:hideMark/>
          </w:tcPr>
          <w:p w14:paraId="697E8C20"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       9 111 530,25   </w:t>
            </w:r>
          </w:p>
        </w:tc>
        <w:tc>
          <w:tcPr>
            <w:tcW w:w="2115" w:type="dxa"/>
            <w:shd w:val="clear" w:color="auto" w:fill="D8D8D8"/>
            <w:noWrap/>
            <w:hideMark/>
          </w:tcPr>
          <w:p w14:paraId="36D29DDD" w14:textId="77777777" w:rsidR="0008075E" w:rsidRPr="00994364" w:rsidRDefault="0008075E" w:rsidP="00D41983">
            <w:pPr>
              <w:jc w:val="both"/>
              <w:rPr>
                <w:rFonts w:ascii="Gill Sans MT" w:hAnsi="Gill Sans MT" w:cs="Calibri"/>
                <w:color w:val="000000"/>
              </w:rPr>
            </w:pPr>
            <w:r w:rsidRPr="00994364">
              <w:rPr>
                <w:rFonts w:ascii="Gill Sans MT" w:hAnsi="Gill Sans MT" w:cs="Calibri"/>
                <w:color w:val="000000"/>
              </w:rPr>
              <w:t xml:space="preserve">       38 938,16   </w:t>
            </w:r>
          </w:p>
        </w:tc>
      </w:tr>
    </w:tbl>
    <w:p w14:paraId="77B8D2DE" w14:textId="77777777" w:rsidR="0008075E" w:rsidRPr="00994364" w:rsidRDefault="0008075E"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Source : </w:t>
      </w:r>
      <w:r w:rsidRPr="00994364">
        <w:rPr>
          <w:rFonts w:ascii="Gill Sans MT" w:hAnsi="Gill Sans MT"/>
        </w:rPr>
        <w:t>consultant à partir des données d’enquête.</w:t>
      </w:r>
    </w:p>
    <w:p w14:paraId="2E5F2A49" w14:textId="77777777" w:rsidR="0008075E" w:rsidRPr="00994364" w:rsidRDefault="0008075E" w:rsidP="00340B11">
      <w:pPr>
        <w:suppressAutoHyphens/>
        <w:autoSpaceDN w:val="0"/>
        <w:jc w:val="both"/>
        <w:textAlignment w:val="baseline"/>
        <w:rPr>
          <w:rFonts w:ascii="Gill Sans MT" w:hAnsi="Gill Sans MT" w:cs="Segoe UI"/>
        </w:rPr>
      </w:pPr>
    </w:p>
    <w:p w14:paraId="46E5CC7C" w14:textId="77777777" w:rsidR="0008075E" w:rsidRPr="00994364" w:rsidRDefault="0008075E" w:rsidP="00A03BB9">
      <w:pPr>
        <w:pStyle w:val="Paragraphedeliste"/>
        <w:numPr>
          <w:ilvl w:val="2"/>
          <w:numId w:val="34"/>
        </w:numPr>
        <w:spacing w:before="240"/>
        <w:jc w:val="both"/>
        <w:outlineLvl w:val="2"/>
        <w:rPr>
          <w:rFonts w:ascii="Gill Sans MT" w:hAnsi="Gill Sans MT" w:cs="Segoe UI"/>
          <w:b/>
          <w:lang w:val="fr-FR"/>
        </w:rPr>
      </w:pPr>
      <w:bookmarkStart w:id="335" w:name="_Toc20573676"/>
      <w:r w:rsidRPr="00994364">
        <w:rPr>
          <w:rFonts w:ascii="Gill Sans MT" w:hAnsi="Gill Sans MT" w:cs="Segoe UI"/>
          <w:b/>
          <w:lang w:val="fr-FR"/>
        </w:rPr>
        <w:t>Facteurs ayant induit le non succès des effets du projet</w:t>
      </w:r>
      <w:bookmarkEnd w:id="335"/>
    </w:p>
    <w:p w14:paraId="78E29B97" w14:textId="77777777" w:rsidR="0008075E" w:rsidRPr="00994364" w:rsidRDefault="0008075E" w:rsidP="00340B11">
      <w:pPr>
        <w:suppressAutoHyphens/>
        <w:autoSpaceDN w:val="0"/>
        <w:jc w:val="both"/>
        <w:textAlignment w:val="baseline"/>
        <w:rPr>
          <w:rFonts w:ascii="Gill Sans MT" w:hAnsi="Gill Sans MT" w:cs="Segoe UI"/>
        </w:rPr>
      </w:pPr>
    </w:p>
    <w:p w14:paraId="2877FB4C" w14:textId="77777777" w:rsidR="0008075E" w:rsidRPr="00994364" w:rsidRDefault="0008075E" w:rsidP="000D7B45">
      <w:pPr>
        <w:pStyle w:val="Paragraphedeliste"/>
        <w:numPr>
          <w:ilvl w:val="0"/>
          <w:numId w:val="81"/>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 xml:space="preserve">Faible écoulement des produits de vannerie suite à l’étroitesse du marché local et une incapacité des coopérateurs à faire la prospection des marchés spécifiques pour les produits fabriqués, </w:t>
      </w:r>
    </w:p>
    <w:p w14:paraId="1DF06DCD" w14:textId="34A16CD2" w:rsidR="0008075E" w:rsidRPr="00994364" w:rsidRDefault="00C641E6" w:rsidP="000D7B45">
      <w:pPr>
        <w:pStyle w:val="Paragraphedeliste"/>
        <w:numPr>
          <w:ilvl w:val="0"/>
          <w:numId w:val="81"/>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 xml:space="preserve">Incapacité </w:t>
      </w:r>
      <w:r w:rsidR="0008075E" w:rsidRPr="00994364">
        <w:rPr>
          <w:rFonts w:ascii="Gill Sans MT" w:hAnsi="Gill Sans MT" w:cs="Segoe UI"/>
          <w:lang w:val="fr-FR"/>
        </w:rPr>
        <w:t>d’innovation des artisans et l</w:t>
      </w:r>
      <w:r w:rsidRPr="00994364">
        <w:rPr>
          <w:rFonts w:ascii="Gill Sans MT" w:hAnsi="Gill Sans MT" w:cs="Segoe UI"/>
          <w:lang w:val="fr-FR"/>
        </w:rPr>
        <w:t>a</w:t>
      </w:r>
      <w:r w:rsidR="0008075E" w:rsidRPr="00994364">
        <w:rPr>
          <w:rFonts w:ascii="Gill Sans MT" w:hAnsi="Gill Sans MT" w:cs="Segoe UI"/>
          <w:lang w:val="fr-FR"/>
        </w:rPr>
        <w:t xml:space="preserve"> non</w:t>
      </w:r>
      <w:r w:rsidR="009D7BA0">
        <w:rPr>
          <w:rFonts w:ascii="Gill Sans MT" w:hAnsi="Gill Sans MT" w:cs="Segoe UI"/>
          <w:lang w:val="fr-FR"/>
        </w:rPr>
        <w:t>-</w:t>
      </w:r>
      <w:r w:rsidR="0008075E" w:rsidRPr="00994364">
        <w:rPr>
          <w:rFonts w:ascii="Gill Sans MT" w:hAnsi="Gill Sans MT" w:cs="Segoe UI"/>
          <w:lang w:val="fr-FR"/>
        </w:rPr>
        <w:t>adaptation des produits fabriqués aux besoins de la communauté.</w:t>
      </w:r>
    </w:p>
    <w:p w14:paraId="2BB1071F" w14:textId="77777777" w:rsidR="0008075E" w:rsidRPr="00994364" w:rsidRDefault="0008075E" w:rsidP="00340B11">
      <w:pPr>
        <w:pStyle w:val="Paragraphedeliste"/>
        <w:suppressAutoHyphens/>
        <w:autoSpaceDN w:val="0"/>
        <w:jc w:val="both"/>
        <w:textAlignment w:val="baseline"/>
        <w:rPr>
          <w:rFonts w:ascii="Gill Sans MT" w:hAnsi="Gill Sans MT" w:cs="Segoe UI"/>
          <w:lang w:val="fr-FR"/>
        </w:rPr>
      </w:pPr>
    </w:p>
    <w:p w14:paraId="416B0C33" w14:textId="3590EF56" w:rsidR="0008075E" w:rsidRPr="00994364" w:rsidRDefault="0008075E" w:rsidP="000D7B45">
      <w:pPr>
        <w:pStyle w:val="Paragraphedeliste"/>
        <w:numPr>
          <w:ilvl w:val="0"/>
          <w:numId w:val="81"/>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 xml:space="preserve">En effet, les designs de vannerie introduit sont spécifiques pour les décors et sont appréciées dans les marchés étrangers, mais les artisans ne sont pas </w:t>
      </w:r>
      <w:r w:rsidR="00C641E6" w:rsidRPr="00994364">
        <w:rPr>
          <w:rFonts w:ascii="Gill Sans MT" w:hAnsi="Gill Sans MT" w:cs="Segoe UI"/>
          <w:lang w:val="fr-FR"/>
        </w:rPr>
        <w:t>capables</w:t>
      </w:r>
      <w:r w:rsidRPr="00994364">
        <w:rPr>
          <w:rFonts w:ascii="Gill Sans MT" w:hAnsi="Gill Sans MT" w:cs="Segoe UI"/>
          <w:lang w:val="fr-FR"/>
        </w:rPr>
        <w:t xml:space="preserve"> de se connecter  facilement sans l’appui d’un intermédiaire commercial.</w:t>
      </w:r>
    </w:p>
    <w:p w14:paraId="42BFD57F" w14:textId="77777777" w:rsidR="0008075E" w:rsidRPr="00994364" w:rsidRDefault="0008075E" w:rsidP="00340B11">
      <w:pPr>
        <w:pStyle w:val="Paragraphedeliste"/>
        <w:suppressAutoHyphens/>
        <w:autoSpaceDN w:val="0"/>
        <w:jc w:val="both"/>
        <w:textAlignment w:val="baseline"/>
        <w:rPr>
          <w:rFonts w:ascii="Gill Sans MT" w:hAnsi="Gill Sans MT" w:cs="Segoe UI"/>
          <w:lang w:val="fr-FR"/>
        </w:rPr>
      </w:pPr>
    </w:p>
    <w:p w14:paraId="546E423A" w14:textId="0E80F72A" w:rsidR="0008075E" w:rsidRPr="00994364" w:rsidRDefault="0008075E" w:rsidP="000D7B45">
      <w:pPr>
        <w:pStyle w:val="Paragraphedeliste"/>
        <w:numPr>
          <w:ilvl w:val="0"/>
          <w:numId w:val="81"/>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Faible capacité de développement des stratégies efficaces de commercialisation international  des produits artisanaux par les artisans</w:t>
      </w:r>
      <w:r w:rsidR="00633DE5">
        <w:rPr>
          <w:rFonts w:ascii="Gill Sans MT" w:hAnsi="Gill Sans MT" w:cs="Segoe UI"/>
          <w:lang w:val="fr-FR"/>
        </w:rPr>
        <w:t>.</w:t>
      </w:r>
    </w:p>
    <w:p w14:paraId="24EF83CA" w14:textId="77777777" w:rsidR="0008075E" w:rsidRPr="00994364" w:rsidRDefault="0008075E" w:rsidP="00340B11">
      <w:pPr>
        <w:pStyle w:val="Paragraphedeliste"/>
        <w:suppressAutoHyphens/>
        <w:autoSpaceDN w:val="0"/>
        <w:jc w:val="both"/>
        <w:textAlignment w:val="baseline"/>
        <w:rPr>
          <w:rFonts w:ascii="Gill Sans MT" w:hAnsi="Gill Sans MT" w:cs="Segoe UI"/>
          <w:lang w:val="fr-FR"/>
        </w:rPr>
      </w:pPr>
    </w:p>
    <w:p w14:paraId="139F9242" w14:textId="77777777" w:rsidR="0008075E" w:rsidRPr="00994364" w:rsidRDefault="0008075E" w:rsidP="000D7B45">
      <w:pPr>
        <w:pStyle w:val="Paragraphedeliste"/>
        <w:numPr>
          <w:ilvl w:val="0"/>
          <w:numId w:val="81"/>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Faible niveau d’analyse du marché et de conception des produits adaptés aux marchés</w:t>
      </w:r>
    </w:p>
    <w:p w14:paraId="6BBAB874" w14:textId="77777777" w:rsidR="0008075E" w:rsidRPr="00994364" w:rsidRDefault="0008075E" w:rsidP="00340B11">
      <w:pPr>
        <w:pStyle w:val="Paragraphedeliste"/>
        <w:suppressAutoHyphens/>
        <w:autoSpaceDN w:val="0"/>
        <w:jc w:val="both"/>
        <w:textAlignment w:val="baseline"/>
        <w:rPr>
          <w:rFonts w:ascii="Gill Sans MT" w:hAnsi="Gill Sans MT" w:cs="Segoe UI"/>
          <w:lang w:val="fr-FR"/>
        </w:rPr>
      </w:pPr>
    </w:p>
    <w:p w14:paraId="7543291B" w14:textId="77777777" w:rsidR="0008075E" w:rsidRPr="00994364" w:rsidRDefault="0008075E" w:rsidP="000D7B45">
      <w:pPr>
        <w:pStyle w:val="Paragraphedeliste"/>
        <w:numPr>
          <w:ilvl w:val="0"/>
          <w:numId w:val="81"/>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Une tendance à développer des objets moins écologiques dans la vannerie.</w:t>
      </w:r>
    </w:p>
    <w:p w14:paraId="2C8CF176" w14:textId="77777777" w:rsidR="0008075E" w:rsidRPr="00994364" w:rsidRDefault="0008075E" w:rsidP="00340B11">
      <w:pPr>
        <w:pStyle w:val="Paragraphedeliste"/>
        <w:jc w:val="both"/>
        <w:rPr>
          <w:rFonts w:ascii="Gill Sans MT" w:hAnsi="Gill Sans MT" w:cs="Segoe UI"/>
          <w:lang w:val="fr-FR"/>
        </w:rPr>
      </w:pPr>
    </w:p>
    <w:p w14:paraId="36181110" w14:textId="77777777" w:rsidR="0008075E" w:rsidRPr="00994364" w:rsidRDefault="0008075E" w:rsidP="000D7B45">
      <w:pPr>
        <w:pStyle w:val="Paragraphedeliste"/>
        <w:numPr>
          <w:ilvl w:val="0"/>
          <w:numId w:val="81"/>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 xml:space="preserve">Esprit de dépendance développé par l’approche d’intervention du projet qui n’a pas renforcé la participation des bénéficiaires dans les </w:t>
      </w:r>
    </w:p>
    <w:p w14:paraId="54535A71" w14:textId="77777777" w:rsidR="0008075E" w:rsidRPr="00994364" w:rsidRDefault="0008075E" w:rsidP="00340B11">
      <w:pPr>
        <w:pStyle w:val="Paragraphedeliste"/>
        <w:jc w:val="both"/>
        <w:rPr>
          <w:rFonts w:ascii="Gill Sans MT" w:hAnsi="Gill Sans MT" w:cs="Segoe UI"/>
          <w:lang w:val="fr-FR"/>
        </w:rPr>
      </w:pPr>
    </w:p>
    <w:p w14:paraId="1CC193C5" w14:textId="77777777" w:rsidR="0008075E" w:rsidRPr="00994364" w:rsidRDefault="0008075E" w:rsidP="00340B11">
      <w:pPr>
        <w:pStyle w:val="Paragraphedeliste"/>
        <w:suppressAutoHyphens/>
        <w:autoSpaceDN w:val="0"/>
        <w:jc w:val="both"/>
        <w:textAlignment w:val="baseline"/>
        <w:rPr>
          <w:rFonts w:ascii="Gill Sans MT" w:hAnsi="Gill Sans MT" w:cs="Segoe UI"/>
          <w:lang w:val="fr-FR"/>
        </w:rPr>
      </w:pPr>
    </w:p>
    <w:p w14:paraId="494EA390" w14:textId="2FD892A0" w:rsidR="0008075E" w:rsidRPr="00994364" w:rsidRDefault="0008075E" w:rsidP="00340B11">
      <w:pPr>
        <w:suppressAutoHyphens/>
        <w:autoSpaceDN w:val="0"/>
        <w:jc w:val="both"/>
        <w:textAlignment w:val="baseline"/>
        <w:rPr>
          <w:rFonts w:ascii="Gill Sans MT" w:hAnsi="Gill Sans MT" w:cs="Segoe UI"/>
        </w:rPr>
      </w:pPr>
      <w:r w:rsidRPr="00994364">
        <w:rPr>
          <w:rFonts w:ascii="Gill Sans MT" w:hAnsi="Gill Sans MT" w:cs="Segoe UI"/>
        </w:rPr>
        <w:t xml:space="preserve">Avec l’appui de l’OAA (période 2014-2016), les </w:t>
      </w:r>
      <w:r w:rsidRPr="00994364">
        <w:rPr>
          <w:rFonts w:ascii="Gill Sans MT" w:hAnsi="Gill Sans MT" w:cs="Segoe UI"/>
        </w:rPr>
        <w:tab/>
        <w:t xml:space="preserve">artisans de vannerie pouvaient percevoir aisément par mois des revenus de 25000 Francs par articles et le taux d’écoulement était très élevé, 5 à 10 produits pouvaient être vendus par mois, soit un revenu de 125000 à 250000 BIF par mois, car les produits fabriqués étaient </w:t>
      </w:r>
      <w:r w:rsidR="00994364" w:rsidRPr="00994364">
        <w:rPr>
          <w:rFonts w:ascii="Gill Sans MT" w:hAnsi="Gill Sans MT" w:cs="Segoe UI"/>
        </w:rPr>
        <w:t>exportés</w:t>
      </w:r>
      <w:r w:rsidRPr="00994364">
        <w:rPr>
          <w:rFonts w:ascii="Gill Sans MT" w:hAnsi="Gill Sans MT" w:cs="Segoe UI"/>
        </w:rPr>
        <w:t>. Actuellement les mêmes produits sont vendus à un prix de 15000 BIF avec une fréquence de vente ne pouvant pas dépasser 7 produits vendus par mois, le revenu mensuel possible  des artisans de vannerie est de 105 000 BIF par mois au maximum.</w:t>
      </w:r>
    </w:p>
    <w:p w14:paraId="15DA837B" w14:textId="77777777" w:rsidR="00693892" w:rsidRPr="00994364" w:rsidRDefault="00693892" w:rsidP="00340B11">
      <w:pPr>
        <w:suppressAutoHyphens/>
        <w:autoSpaceDN w:val="0"/>
        <w:jc w:val="both"/>
        <w:textAlignment w:val="baseline"/>
        <w:rPr>
          <w:rFonts w:ascii="Gill Sans MT" w:hAnsi="Gill Sans MT"/>
          <w:b/>
        </w:rPr>
      </w:pPr>
    </w:p>
    <w:p w14:paraId="6F9867E6" w14:textId="77777777" w:rsidR="000D165A" w:rsidRPr="00994364" w:rsidRDefault="000D165A" w:rsidP="00A03BB9">
      <w:pPr>
        <w:pStyle w:val="Paragraphedeliste"/>
        <w:numPr>
          <w:ilvl w:val="2"/>
          <w:numId w:val="34"/>
        </w:numPr>
        <w:spacing w:before="240"/>
        <w:jc w:val="both"/>
        <w:outlineLvl w:val="2"/>
        <w:rPr>
          <w:rFonts w:ascii="Gill Sans MT" w:hAnsi="Gill Sans MT"/>
          <w:b/>
        </w:rPr>
      </w:pPr>
      <w:r w:rsidRPr="00994364">
        <w:rPr>
          <w:rFonts w:ascii="Gill Sans MT" w:hAnsi="Gill Sans MT"/>
          <w:b/>
          <w:lang w:val="fr-FR"/>
        </w:rPr>
        <w:t xml:space="preserve"> </w:t>
      </w:r>
      <w:bookmarkStart w:id="336" w:name="_Toc20573677"/>
      <w:proofErr w:type="spellStart"/>
      <w:r w:rsidRPr="00994364">
        <w:rPr>
          <w:rFonts w:ascii="Gill Sans MT" w:hAnsi="Gill Sans MT"/>
          <w:b/>
        </w:rPr>
        <w:t>Leçons</w:t>
      </w:r>
      <w:proofErr w:type="spellEnd"/>
      <w:r w:rsidRPr="00994364">
        <w:rPr>
          <w:rFonts w:ascii="Gill Sans MT" w:hAnsi="Gill Sans MT"/>
          <w:b/>
        </w:rPr>
        <w:t xml:space="preserve"> apprises</w:t>
      </w:r>
      <w:bookmarkEnd w:id="336"/>
      <w:r w:rsidRPr="00994364">
        <w:rPr>
          <w:rFonts w:ascii="Gill Sans MT" w:hAnsi="Gill Sans MT"/>
          <w:b/>
        </w:rPr>
        <w:t xml:space="preserve"> </w:t>
      </w:r>
    </w:p>
    <w:p w14:paraId="0055A1EF" w14:textId="6FB989A8" w:rsidR="00FE4608" w:rsidRDefault="00FE4608" w:rsidP="000D7B45">
      <w:pPr>
        <w:pStyle w:val="Paragraphedeliste"/>
        <w:numPr>
          <w:ilvl w:val="0"/>
          <w:numId w:val="75"/>
        </w:numPr>
        <w:suppressAutoHyphens/>
        <w:autoSpaceDN w:val="0"/>
        <w:jc w:val="both"/>
        <w:textAlignment w:val="baseline"/>
        <w:rPr>
          <w:rFonts w:ascii="Gill Sans MT" w:hAnsi="Gill Sans MT"/>
          <w:lang w:val="fr-FR"/>
        </w:rPr>
      </w:pPr>
      <w:r>
        <w:rPr>
          <w:rFonts w:ascii="Gill Sans MT" w:hAnsi="Gill Sans MT"/>
          <w:lang w:val="fr-FR"/>
        </w:rPr>
        <w:t xml:space="preserve">Le secteur artisanal constitue un secteur potentiel de diversification des exportations hors traditionnelles et de création des produits qui jadis étaient importés, </w:t>
      </w:r>
      <w:proofErr w:type="gramStart"/>
      <w:r>
        <w:rPr>
          <w:rFonts w:ascii="Gill Sans MT" w:hAnsi="Gill Sans MT"/>
          <w:lang w:val="fr-FR"/>
        </w:rPr>
        <w:t>c’ est</w:t>
      </w:r>
      <w:proofErr w:type="gramEnd"/>
      <w:r>
        <w:rPr>
          <w:rFonts w:ascii="Gill Sans MT" w:hAnsi="Gill Sans MT"/>
          <w:lang w:val="fr-FR"/>
        </w:rPr>
        <w:t xml:space="preserve"> une étape crucial de l’ industrialisation endogène de l’ économie Burundaise.</w:t>
      </w:r>
    </w:p>
    <w:p w14:paraId="4037661A" w14:textId="14C90F1E" w:rsidR="001D7C85" w:rsidRDefault="001D7C85" w:rsidP="000D7B45">
      <w:pPr>
        <w:pStyle w:val="Paragraphedeliste"/>
        <w:numPr>
          <w:ilvl w:val="0"/>
          <w:numId w:val="75"/>
        </w:numPr>
        <w:suppressAutoHyphens/>
        <w:autoSpaceDN w:val="0"/>
        <w:jc w:val="both"/>
        <w:textAlignment w:val="baseline"/>
        <w:rPr>
          <w:rFonts w:ascii="Gill Sans MT" w:hAnsi="Gill Sans MT"/>
          <w:lang w:val="fr-FR"/>
        </w:rPr>
      </w:pPr>
      <w:r>
        <w:rPr>
          <w:rFonts w:ascii="Gill Sans MT" w:hAnsi="Gill Sans MT"/>
          <w:lang w:val="fr-FR"/>
        </w:rPr>
        <w:lastRenderedPageBreak/>
        <w:t xml:space="preserve">Une bonne </w:t>
      </w:r>
      <w:proofErr w:type="spellStart"/>
      <w:r>
        <w:rPr>
          <w:rFonts w:ascii="Gill Sans MT" w:hAnsi="Gill Sans MT"/>
          <w:lang w:val="fr-FR"/>
        </w:rPr>
        <w:t>séléction</w:t>
      </w:r>
      <w:proofErr w:type="spellEnd"/>
      <w:r>
        <w:rPr>
          <w:rFonts w:ascii="Gill Sans MT" w:hAnsi="Gill Sans MT"/>
          <w:lang w:val="fr-FR"/>
        </w:rPr>
        <w:t xml:space="preserve"> participative et inclusive des  véritables bénéficiaires permet la participation des bénéficiaires dans les activités du projet, la réussite du projet et multiplie l’ ampleur de l’ impact sur les bénéficiaires , </w:t>
      </w:r>
    </w:p>
    <w:p w14:paraId="5B36DE97" w14:textId="0E0E67AD" w:rsidR="001D7C85" w:rsidRDefault="001D7C85" w:rsidP="000D7B45">
      <w:pPr>
        <w:pStyle w:val="Paragraphedeliste"/>
        <w:numPr>
          <w:ilvl w:val="0"/>
          <w:numId w:val="75"/>
        </w:numPr>
        <w:suppressAutoHyphens/>
        <w:autoSpaceDN w:val="0"/>
        <w:jc w:val="both"/>
        <w:textAlignment w:val="baseline"/>
        <w:rPr>
          <w:rFonts w:ascii="Gill Sans MT" w:hAnsi="Gill Sans MT"/>
          <w:lang w:val="fr-FR"/>
        </w:rPr>
      </w:pPr>
      <w:r>
        <w:rPr>
          <w:rFonts w:ascii="Gill Sans MT" w:hAnsi="Gill Sans MT"/>
          <w:lang w:val="fr-FR"/>
        </w:rPr>
        <w:t xml:space="preserve">Des interventions de renforcement de la résilience </w:t>
      </w:r>
      <w:proofErr w:type="spellStart"/>
      <w:r>
        <w:rPr>
          <w:rFonts w:ascii="Gill Sans MT" w:hAnsi="Gill Sans MT"/>
          <w:lang w:val="fr-FR"/>
        </w:rPr>
        <w:t>socio économique</w:t>
      </w:r>
      <w:proofErr w:type="spellEnd"/>
      <w:r>
        <w:rPr>
          <w:rFonts w:ascii="Gill Sans MT" w:hAnsi="Gill Sans MT"/>
          <w:lang w:val="fr-FR"/>
        </w:rPr>
        <w:t xml:space="preserve"> des ménages sont bénéfiques et présentent assez d’ impact pour les bénéficiaires qui étaient jadis discriminés et exclus du système d’ accès</w:t>
      </w:r>
      <w:r w:rsidR="005207E5">
        <w:rPr>
          <w:rFonts w:ascii="Gill Sans MT" w:hAnsi="Gill Sans MT"/>
          <w:lang w:val="fr-FR"/>
        </w:rPr>
        <w:t xml:space="preserve"> et </w:t>
      </w:r>
      <w:r>
        <w:rPr>
          <w:rFonts w:ascii="Gill Sans MT" w:hAnsi="Gill Sans MT"/>
          <w:lang w:val="fr-FR"/>
        </w:rPr>
        <w:t xml:space="preserve"> au contrôle des</w:t>
      </w:r>
      <w:r w:rsidR="005207E5">
        <w:rPr>
          <w:rFonts w:ascii="Gill Sans MT" w:hAnsi="Gill Sans MT"/>
          <w:lang w:val="fr-FR"/>
        </w:rPr>
        <w:t xml:space="preserve"> ressources.</w:t>
      </w:r>
    </w:p>
    <w:p w14:paraId="59AC192F" w14:textId="2DC0C653" w:rsidR="00FC014D" w:rsidRDefault="00FC014D" w:rsidP="00B204A5">
      <w:pPr>
        <w:pStyle w:val="Paragraphedeliste"/>
        <w:suppressAutoHyphens/>
        <w:autoSpaceDN w:val="0"/>
        <w:ind w:left="360"/>
        <w:jc w:val="both"/>
        <w:textAlignment w:val="baseline"/>
        <w:rPr>
          <w:rFonts w:ascii="Gill Sans MT" w:hAnsi="Gill Sans MT"/>
          <w:lang w:val="fr-FR"/>
        </w:rPr>
      </w:pPr>
    </w:p>
    <w:p w14:paraId="003C5B75" w14:textId="230C2B96" w:rsidR="000D165A" w:rsidRPr="00994364" w:rsidRDefault="00FE4608" w:rsidP="000D7B45">
      <w:pPr>
        <w:pStyle w:val="Paragraphedeliste"/>
        <w:numPr>
          <w:ilvl w:val="0"/>
          <w:numId w:val="75"/>
        </w:numPr>
        <w:suppressAutoHyphens/>
        <w:autoSpaceDN w:val="0"/>
        <w:jc w:val="both"/>
        <w:textAlignment w:val="baseline"/>
        <w:rPr>
          <w:rFonts w:ascii="Gill Sans MT" w:hAnsi="Gill Sans MT"/>
          <w:lang w:val="fr-FR"/>
        </w:rPr>
      </w:pPr>
      <w:r>
        <w:rPr>
          <w:rFonts w:ascii="Gill Sans MT" w:hAnsi="Gill Sans MT"/>
          <w:lang w:val="fr-FR"/>
        </w:rPr>
        <w:t>La</w:t>
      </w:r>
      <w:r w:rsidRPr="00994364">
        <w:rPr>
          <w:rFonts w:ascii="Gill Sans MT" w:hAnsi="Gill Sans MT"/>
          <w:lang w:val="fr-FR"/>
        </w:rPr>
        <w:t xml:space="preserve"> fabrication</w:t>
      </w:r>
      <w:r w:rsidR="000D165A" w:rsidRPr="00994364">
        <w:rPr>
          <w:rFonts w:ascii="Gill Sans MT" w:hAnsi="Gill Sans MT"/>
          <w:lang w:val="fr-FR"/>
        </w:rPr>
        <w:t xml:space="preserve"> des produits artisanaux dans </w:t>
      </w:r>
      <w:r w:rsidR="00693892" w:rsidRPr="00994364">
        <w:rPr>
          <w:rFonts w:ascii="Gill Sans MT" w:hAnsi="Gill Sans MT"/>
          <w:lang w:val="fr-FR"/>
        </w:rPr>
        <w:t xml:space="preserve">un </w:t>
      </w:r>
      <w:r w:rsidR="000D165A" w:rsidRPr="00994364">
        <w:rPr>
          <w:rFonts w:ascii="Gill Sans MT" w:hAnsi="Gill Sans MT"/>
          <w:lang w:val="fr-FR"/>
        </w:rPr>
        <w:t xml:space="preserve"> même en</w:t>
      </w:r>
      <w:r w:rsidR="00693892" w:rsidRPr="00994364">
        <w:rPr>
          <w:rFonts w:ascii="Gill Sans MT" w:hAnsi="Gill Sans MT"/>
          <w:lang w:val="fr-FR"/>
        </w:rPr>
        <w:t>droit comme un atelier permet</w:t>
      </w:r>
      <w:r w:rsidR="000D165A" w:rsidRPr="00994364">
        <w:rPr>
          <w:rFonts w:ascii="Gill Sans MT" w:hAnsi="Gill Sans MT"/>
          <w:lang w:val="fr-FR"/>
        </w:rPr>
        <w:t xml:space="preserve"> une visibilité commerciale des artisans et </w:t>
      </w:r>
      <w:r w:rsidR="00693892" w:rsidRPr="00994364">
        <w:rPr>
          <w:rFonts w:ascii="Gill Sans MT" w:hAnsi="Gill Sans MT"/>
          <w:lang w:val="fr-FR"/>
        </w:rPr>
        <w:t xml:space="preserve">par conséquent </w:t>
      </w:r>
      <w:r w:rsidR="000D165A" w:rsidRPr="00994364">
        <w:rPr>
          <w:rFonts w:ascii="Gill Sans MT" w:hAnsi="Gill Sans MT"/>
          <w:lang w:val="fr-FR"/>
        </w:rPr>
        <w:t xml:space="preserve"> une amélioration des ventes.</w:t>
      </w:r>
    </w:p>
    <w:p w14:paraId="1599D2CF" w14:textId="44733F16" w:rsidR="00FE4608" w:rsidRDefault="00FE4608" w:rsidP="00FE4608">
      <w:pPr>
        <w:pStyle w:val="Paragraphedeliste"/>
        <w:numPr>
          <w:ilvl w:val="0"/>
          <w:numId w:val="75"/>
        </w:numPr>
        <w:suppressAutoHyphens/>
        <w:autoSpaceDN w:val="0"/>
        <w:jc w:val="both"/>
        <w:textAlignment w:val="baseline"/>
        <w:outlineLvl w:val="2"/>
        <w:rPr>
          <w:rFonts w:ascii="Gill Sans MT" w:hAnsi="Gill Sans MT"/>
          <w:lang w:val="fr-FR"/>
        </w:rPr>
      </w:pPr>
      <w:r w:rsidRPr="00994364">
        <w:rPr>
          <w:rFonts w:ascii="Gill Sans MT" w:hAnsi="Gill Sans MT"/>
          <w:lang w:val="fr-FR"/>
        </w:rPr>
        <w:t>Développement des ventes via l’organisation des unités de ventes COLUCAAB et promotion de la commercialisation des produits artisanales permet la réduction des coûts améliorer les ventes de transaction et l’augmentation des ventes.  Via COLUCAAB, les coopératives ont pu locales des produits artisanaux, en effet, la vente brute moyenne par mois est de 42154,7 BIF par coopératives avec  taux de  marge  bénéficiaires de 67%.</w:t>
      </w:r>
    </w:p>
    <w:p w14:paraId="3FED02A5" w14:textId="77777777" w:rsidR="00FE4608" w:rsidRDefault="00FE4608" w:rsidP="00FE4608">
      <w:pPr>
        <w:pStyle w:val="Paragraphedeliste"/>
        <w:numPr>
          <w:ilvl w:val="0"/>
          <w:numId w:val="75"/>
        </w:numPr>
        <w:suppressAutoHyphens/>
        <w:autoSpaceDN w:val="0"/>
        <w:jc w:val="both"/>
        <w:textAlignment w:val="baseline"/>
        <w:outlineLvl w:val="2"/>
        <w:rPr>
          <w:rFonts w:ascii="Gill Sans MT" w:hAnsi="Gill Sans MT"/>
          <w:lang w:val="fr-FR"/>
        </w:rPr>
      </w:pPr>
      <w:r>
        <w:rPr>
          <w:rFonts w:ascii="Gill Sans MT" w:hAnsi="Gill Sans MT"/>
          <w:lang w:val="fr-FR"/>
        </w:rPr>
        <w:t xml:space="preserve">Le secteur de l’ artisanat est sous </w:t>
      </w:r>
      <w:proofErr w:type="spellStart"/>
      <w:r>
        <w:rPr>
          <w:rFonts w:ascii="Gill Sans MT" w:hAnsi="Gill Sans MT"/>
          <w:lang w:val="fr-FR"/>
        </w:rPr>
        <w:t>finanancé</w:t>
      </w:r>
      <w:proofErr w:type="spellEnd"/>
      <w:r>
        <w:rPr>
          <w:rFonts w:ascii="Gill Sans MT" w:hAnsi="Gill Sans MT"/>
          <w:lang w:val="fr-FR"/>
        </w:rPr>
        <w:t xml:space="preserve">, les </w:t>
      </w:r>
      <w:proofErr w:type="spellStart"/>
      <w:r>
        <w:rPr>
          <w:rFonts w:ascii="Gill Sans MT" w:hAnsi="Gill Sans MT"/>
          <w:lang w:val="fr-FR"/>
        </w:rPr>
        <w:t>IMFs</w:t>
      </w:r>
      <w:proofErr w:type="spellEnd"/>
      <w:r>
        <w:rPr>
          <w:rFonts w:ascii="Gill Sans MT" w:hAnsi="Gill Sans MT"/>
          <w:lang w:val="fr-FR"/>
        </w:rPr>
        <w:t xml:space="preserve"> et les banques ne s’ </w:t>
      </w:r>
      <w:proofErr w:type="spellStart"/>
      <w:r>
        <w:rPr>
          <w:rFonts w:ascii="Gill Sans MT" w:hAnsi="Gill Sans MT"/>
          <w:lang w:val="fr-FR"/>
        </w:rPr>
        <w:t>intèressent</w:t>
      </w:r>
      <w:proofErr w:type="spellEnd"/>
      <w:r>
        <w:rPr>
          <w:rFonts w:ascii="Gill Sans MT" w:hAnsi="Gill Sans MT"/>
          <w:lang w:val="fr-FR"/>
        </w:rPr>
        <w:t xml:space="preserve"> pas au secteur artisanal. Le manque de capitaux des artisans limitent leur capacité de </w:t>
      </w:r>
      <w:proofErr w:type="gramStart"/>
      <w:r>
        <w:rPr>
          <w:rFonts w:ascii="Gill Sans MT" w:hAnsi="Gill Sans MT"/>
          <w:lang w:val="fr-FR"/>
        </w:rPr>
        <w:t>production ,</w:t>
      </w:r>
      <w:proofErr w:type="gramEnd"/>
      <w:r>
        <w:rPr>
          <w:rFonts w:ascii="Gill Sans MT" w:hAnsi="Gill Sans MT"/>
          <w:lang w:val="fr-FR"/>
        </w:rPr>
        <w:t xml:space="preserve"> la modernisation de la production artisanale et partant la </w:t>
      </w:r>
      <w:proofErr w:type="spellStart"/>
      <w:r>
        <w:rPr>
          <w:rFonts w:ascii="Gill Sans MT" w:hAnsi="Gill Sans MT"/>
          <w:lang w:val="fr-FR"/>
        </w:rPr>
        <w:t>competivité</w:t>
      </w:r>
      <w:proofErr w:type="spellEnd"/>
      <w:r>
        <w:rPr>
          <w:rFonts w:ascii="Gill Sans MT" w:hAnsi="Gill Sans MT"/>
          <w:lang w:val="fr-FR"/>
        </w:rPr>
        <w:t xml:space="preserve"> international du secteur artisanal Burundais.</w:t>
      </w:r>
    </w:p>
    <w:p w14:paraId="7C1A882F" w14:textId="77777777" w:rsidR="00FE4608" w:rsidRPr="00994364" w:rsidRDefault="00FE4608" w:rsidP="00FE4608">
      <w:pPr>
        <w:pStyle w:val="Paragraphedeliste"/>
        <w:numPr>
          <w:ilvl w:val="0"/>
          <w:numId w:val="75"/>
        </w:numPr>
        <w:suppressAutoHyphens/>
        <w:autoSpaceDN w:val="0"/>
        <w:jc w:val="both"/>
        <w:textAlignment w:val="baseline"/>
        <w:rPr>
          <w:rFonts w:ascii="Gill Sans MT" w:hAnsi="Gill Sans MT"/>
          <w:lang w:val="fr-FR"/>
        </w:rPr>
      </w:pPr>
      <w:r>
        <w:rPr>
          <w:rFonts w:ascii="Gill Sans MT" w:hAnsi="Gill Sans MT"/>
          <w:lang w:val="fr-FR"/>
        </w:rPr>
        <w:t xml:space="preserve"> </w:t>
      </w:r>
      <w:r w:rsidRPr="00994364">
        <w:rPr>
          <w:rFonts w:ascii="Gill Sans MT" w:hAnsi="Gill Sans MT"/>
          <w:lang w:val="fr-FR"/>
        </w:rPr>
        <w:t xml:space="preserve">L’organisation des foires permet la visibilité commerciale des </w:t>
      </w:r>
      <w:proofErr w:type="spellStart"/>
      <w:r w:rsidRPr="00994364">
        <w:rPr>
          <w:rFonts w:ascii="Gill Sans MT" w:hAnsi="Gill Sans MT"/>
          <w:lang w:val="fr-FR"/>
        </w:rPr>
        <w:t>cooperatives</w:t>
      </w:r>
      <w:proofErr w:type="spellEnd"/>
      <w:r w:rsidRPr="00994364">
        <w:rPr>
          <w:rFonts w:ascii="Gill Sans MT" w:hAnsi="Gill Sans MT"/>
          <w:lang w:val="fr-FR"/>
        </w:rPr>
        <w:t xml:space="preserve"> aussi l’échange d’expérience</w:t>
      </w:r>
      <w:r>
        <w:rPr>
          <w:rFonts w:ascii="Gill Sans MT" w:hAnsi="Gill Sans MT"/>
          <w:lang w:val="fr-FR"/>
        </w:rPr>
        <w:t>s</w:t>
      </w:r>
      <w:r w:rsidRPr="00994364">
        <w:rPr>
          <w:rFonts w:ascii="Gill Sans MT" w:hAnsi="Gill Sans MT"/>
          <w:lang w:val="fr-FR"/>
        </w:rPr>
        <w:t>.</w:t>
      </w:r>
    </w:p>
    <w:p w14:paraId="14480FCD" w14:textId="4368D225" w:rsidR="00FE4608" w:rsidRDefault="00FE4608" w:rsidP="00FE4608">
      <w:pPr>
        <w:pStyle w:val="Paragraphedeliste"/>
        <w:numPr>
          <w:ilvl w:val="0"/>
          <w:numId w:val="75"/>
        </w:numPr>
        <w:suppressAutoHyphens/>
        <w:autoSpaceDN w:val="0"/>
        <w:jc w:val="both"/>
        <w:textAlignment w:val="baseline"/>
        <w:outlineLvl w:val="2"/>
        <w:rPr>
          <w:rFonts w:ascii="Gill Sans MT" w:hAnsi="Gill Sans MT"/>
          <w:lang w:val="fr-FR"/>
        </w:rPr>
      </w:pPr>
      <w:r>
        <w:rPr>
          <w:rFonts w:ascii="Gill Sans MT" w:hAnsi="Gill Sans MT"/>
          <w:lang w:val="fr-FR"/>
        </w:rPr>
        <w:t xml:space="preserve">Les artisans formés et mis en coopératives ont des capacités d’ innovation ( qualité et types de produits nouveaux adaptées à la dynamique du marché ) faible. </w:t>
      </w:r>
    </w:p>
    <w:p w14:paraId="2752B43A" w14:textId="459630E6" w:rsidR="00FE4608" w:rsidRPr="00994364" w:rsidRDefault="00FE4608" w:rsidP="00FE4608">
      <w:pPr>
        <w:pStyle w:val="Paragraphedeliste"/>
        <w:numPr>
          <w:ilvl w:val="0"/>
          <w:numId w:val="75"/>
        </w:numPr>
        <w:suppressAutoHyphens/>
        <w:autoSpaceDN w:val="0"/>
        <w:jc w:val="both"/>
        <w:textAlignment w:val="baseline"/>
        <w:outlineLvl w:val="2"/>
        <w:rPr>
          <w:rFonts w:ascii="Gill Sans MT" w:hAnsi="Gill Sans MT"/>
          <w:lang w:val="fr-FR"/>
        </w:rPr>
      </w:pPr>
      <w:r>
        <w:rPr>
          <w:rFonts w:ascii="Gill Sans MT" w:hAnsi="Gill Sans MT"/>
          <w:lang w:val="fr-FR"/>
        </w:rPr>
        <w:t xml:space="preserve">Les artisans burundais n’ ont pas assez de capacité d’ analyser de la dynamique du marché national et international. Ils ont une faible capacité de concevoir des produits de qualité  spécifiques aux segments de marché dynamique. </w:t>
      </w:r>
    </w:p>
    <w:p w14:paraId="2B59AF5A" w14:textId="6FE7F88C" w:rsidR="00693892" w:rsidRDefault="00693892" w:rsidP="00340B11">
      <w:pPr>
        <w:pStyle w:val="Paragraphedeliste"/>
        <w:suppressAutoHyphens/>
        <w:autoSpaceDN w:val="0"/>
        <w:jc w:val="both"/>
        <w:textAlignment w:val="baseline"/>
        <w:rPr>
          <w:rFonts w:ascii="Gill Sans MT" w:hAnsi="Gill Sans MT"/>
          <w:lang w:val="fr-FR"/>
        </w:rPr>
      </w:pPr>
    </w:p>
    <w:p w14:paraId="26F4B4CE" w14:textId="77777777" w:rsidR="00FE4608" w:rsidRPr="00994364" w:rsidRDefault="00FE4608" w:rsidP="00FE4608">
      <w:pPr>
        <w:pStyle w:val="Paragraphedeliste"/>
        <w:numPr>
          <w:ilvl w:val="0"/>
          <w:numId w:val="75"/>
        </w:numPr>
        <w:suppressAutoHyphens/>
        <w:autoSpaceDN w:val="0"/>
        <w:jc w:val="both"/>
        <w:textAlignment w:val="baseline"/>
        <w:outlineLvl w:val="2"/>
        <w:rPr>
          <w:rFonts w:ascii="Gill Sans MT" w:hAnsi="Gill Sans MT"/>
          <w:lang w:val="fr-FR"/>
        </w:rPr>
      </w:pPr>
      <w:r w:rsidRPr="00994364">
        <w:rPr>
          <w:rFonts w:ascii="Gill Sans MT" w:hAnsi="Gill Sans MT"/>
          <w:lang w:val="fr-FR"/>
        </w:rPr>
        <w:t xml:space="preserve">Le développement des produits artisanaux de </w:t>
      </w:r>
      <w:proofErr w:type="spellStart"/>
      <w:r w:rsidRPr="00994364">
        <w:rPr>
          <w:rFonts w:ascii="Gill Sans MT" w:hAnsi="Gill Sans MT"/>
          <w:lang w:val="fr-FR"/>
        </w:rPr>
        <w:t>subsitution</w:t>
      </w:r>
      <w:proofErr w:type="spellEnd"/>
      <w:r w:rsidRPr="00994364">
        <w:rPr>
          <w:rFonts w:ascii="Gill Sans MT" w:hAnsi="Gill Sans MT"/>
          <w:lang w:val="fr-FR"/>
        </w:rPr>
        <w:t xml:space="preserve"> des produits importés comme les produits de maroquinerie sont des champs d’innovation facilement exploitables, en plus d’une création de l’emploi et de la valeur ajoutée qui jadis étaient exportés, ces types d’artisanaux permettent de </w:t>
      </w:r>
      <w:proofErr w:type="spellStart"/>
      <w:r w:rsidRPr="00994364">
        <w:rPr>
          <w:rFonts w:ascii="Gill Sans MT" w:hAnsi="Gill Sans MT"/>
          <w:lang w:val="fr-FR"/>
        </w:rPr>
        <w:t>subistituer</w:t>
      </w:r>
      <w:proofErr w:type="spellEnd"/>
      <w:r w:rsidRPr="00994364">
        <w:rPr>
          <w:rFonts w:ascii="Gill Sans MT" w:hAnsi="Gill Sans MT"/>
          <w:lang w:val="fr-FR"/>
        </w:rPr>
        <w:t xml:space="preserve"> l’importation par des produits fabriqués localement à moindre coût.</w:t>
      </w:r>
    </w:p>
    <w:p w14:paraId="3137062D" w14:textId="77777777" w:rsidR="00FE4608" w:rsidRPr="00994364" w:rsidRDefault="00FE4608" w:rsidP="00340B11">
      <w:pPr>
        <w:pStyle w:val="Paragraphedeliste"/>
        <w:suppressAutoHyphens/>
        <w:autoSpaceDN w:val="0"/>
        <w:jc w:val="both"/>
        <w:textAlignment w:val="baseline"/>
        <w:rPr>
          <w:rFonts w:ascii="Gill Sans MT" w:hAnsi="Gill Sans MT"/>
          <w:lang w:val="fr-FR"/>
        </w:rPr>
      </w:pPr>
    </w:p>
    <w:p w14:paraId="268D35C7" w14:textId="26A3D5B0" w:rsidR="000D165A" w:rsidRPr="00994364" w:rsidRDefault="000D165A" w:rsidP="000D7B45">
      <w:pPr>
        <w:pStyle w:val="Paragraphedeliste"/>
        <w:numPr>
          <w:ilvl w:val="0"/>
          <w:numId w:val="75"/>
        </w:numPr>
        <w:suppressAutoHyphens/>
        <w:autoSpaceDN w:val="0"/>
        <w:jc w:val="both"/>
        <w:textAlignment w:val="baseline"/>
        <w:rPr>
          <w:rFonts w:ascii="Gill Sans MT" w:hAnsi="Gill Sans MT"/>
          <w:lang w:val="fr-FR"/>
        </w:rPr>
      </w:pPr>
      <w:r w:rsidRPr="00994364">
        <w:rPr>
          <w:rFonts w:ascii="Gill Sans MT" w:hAnsi="Gill Sans MT"/>
          <w:lang w:val="fr-FR"/>
        </w:rPr>
        <w:t xml:space="preserve">Les </w:t>
      </w:r>
      <w:r w:rsidR="00693892" w:rsidRPr="00994364">
        <w:rPr>
          <w:rFonts w:ascii="Gill Sans MT" w:hAnsi="Gill Sans MT"/>
          <w:lang w:val="fr-FR"/>
        </w:rPr>
        <w:t>artisans</w:t>
      </w:r>
      <w:r w:rsidRPr="00994364">
        <w:rPr>
          <w:rFonts w:ascii="Gill Sans MT" w:hAnsi="Gill Sans MT"/>
          <w:lang w:val="fr-FR"/>
        </w:rPr>
        <w:t xml:space="preserve"> formés ont de faible capacité de développer des designs en fonction de la dynamique du contexte et du marché, cette situation est observée surtout dans la vannerie et la sérigraphie.  Mais par contre, dans la maroquinerie et la corne, les arti</w:t>
      </w:r>
      <w:r w:rsidR="00693892" w:rsidRPr="00994364">
        <w:rPr>
          <w:rFonts w:ascii="Gill Sans MT" w:hAnsi="Gill Sans MT"/>
          <w:lang w:val="fr-FR"/>
        </w:rPr>
        <w:t xml:space="preserve">sans sont dynamiques et adaptent </w:t>
      </w:r>
      <w:r w:rsidRPr="00994364">
        <w:rPr>
          <w:rFonts w:ascii="Gill Sans MT" w:hAnsi="Gill Sans MT"/>
          <w:lang w:val="fr-FR"/>
        </w:rPr>
        <w:t xml:space="preserve"> leurs designs au contexte et à la tendance du marché qui est à leur disposition. </w:t>
      </w:r>
    </w:p>
    <w:p w14:paraId="1254D576" w14:textId="10DC9596" w:rsidR="000D165A" w:rsidRPr="00994364" w:rsidRDefault="000D165A" w:rsidP="000D7B45">
      <w:pPr>
        <w:pStyle w:val="Paragraphedeliste"/>
        <w:numPr>
          <w:ilvl w:val="0"/>
          <w:numId w:val="75"/>
        </w:numPr>
        <w:suppressAutoHyphens/>
        <w:autoSpaceDN w:val="0"/>
        <w:jc w:val="both"/>
        <w:textAlignment w:val="baseline"/>
        <w:rPr>
          <w:rFonts w:ascii="Gill Sans MT" w:hAnsi="Gill Sans MT"/>
          <w:lang w:val="fr-FR"/>
        </w:rPr>
      </w:pPr>
      <w:r w:rsidRPr="00994364">
        <w:rPr>
          <w:rFonts w:ascii="Gill Sans MT" w:hAnsi="Gill Sans MT"/>
          <w:lang w:val="fr-FR"/>
        </w:rPr>
        <w:t xml:space="preserve">Les artisans de couture et de l’agroalimentaire artisanal n’ont </w:t>
      </w:r>
      <w:r w:rsidR="00693892" w:rsidRPr="00994364">
        <w:rPr>
          <w:rFonts w:ascii="Gill Sans MT" w:hAnsi="Gill Sans MT"/>
          <w:lang w:val="fr-FR"/>
        </w:rPr>
        <w:t>été appuyés</w:t>
      </w:r>
      <w:r w:rsidRPr="00994364">
        <w:rPr>
          <w:rFonts w:ascii="Gill Sans MT" w:hAnsi="Gill Sans MT"/>
          <w:lang w:val="fr-FR"/>
        </w:rPr>
        <w:t xml:space="preserve"> que dans le processus de constitution en coopérative, leur capacité d’innovation est très faible.</w:t>
      </w:r>
    </w:p>
    <w:p w14:paraId="74DDA6E9" w14:textId="77777777" w:rsidR="00914E21" w:rsidRPr="00994364" w:rsidRDefault="00914E21" w:rsidP="00914E21">
      <w:pPr>
        <w:pStyle w:val="Paragraphedeliste"/>
        <w:suppressAutoHyphens/>
        <w:autoSpaceDN w:val="0"/>
        <w:jc w:val="both"/>
        <w:textAlignment w:val="baseline"/>
        <w:outlineLvl w:val="2"/>
        <w:rPr>
          <w:rFonts w:ascii="Gill Sans MT" w:hAnsi="Gill Sans MT"/>
          <w:lang w:val="fr-FR"/>
        </w:rPr>
      </w:pPr>
    </w:p>
    <w:p w14:paraId="1981656A" w14:textId="13C5E1AE" w:rsidR="00994364" w:rsidRPr="00994364" w:rsidRDefault="00D6142D" w:rsidP="00994364">
      <w:pPr>
        <w:pStyle w:val="Paragraphedeliste"/>
        <w:numPr>
          <w:ilvl w:val="2"/>
          <w:numId w:val="34"/>
        </w:numPr>
        <w:spacing w:before="240"/>
        <w:jc w:val="both"/>
        <w:outlineLvl w:val="2"/>
        <w:rPr>
          <w:rFonts w:ascii="Gill Sans MT" w:hAnsi="Gill Sans MT"/>
          <w:b/>
          <w:lang w:val="fr-FR"/>
        </w:rPr>
      </w:pPr>
      <w:bookmarkStart w:id="337" w:name="_Toc20573680"/>
      <w:r w:rsidRPr="00994364">
        <w:rPr>
          <w:rFonts w:ascii="Gill Sans MT" w:hAnsi="Gill Sans MT"/>
          <w:b/>
          <w:lang w:val="fr-FR"/>
        </w:rPr>
        <w:t>Les grandes constatations de l’analyse de l’impact du projet</w:t>
      </w:r>
      <w:bookmarkEnd w:id="337"/>
      <w:r w:rsidRPr="00994364">
        <w:rPr>
          <w:rFonts w:ascii="Gill Sans MT" w:hAnsi="Gill Sans MT"/>
          <w:b/>
          <w:lang w:val="fr-FR"/>
        </w:rPr>
        <w:t xml:space="preserve"> </w:t>
      </w:r>
    </w:p>
    <w:p w14:paraId="296F7E5E" w14:textId="77777777" w:rsidR="00994364" w:rsidRPr="00994364" w:rsidRDefault="00994364" w:rsidP="00994364">
      <w:pPr>
        <w:pStyle w:val="Paragraphedeliste"/>
        <w:spacing w:before="240"/>
        <w:ind w:left="1224"/>
        <w:jc w:val="both"/>
        <w:outlineLvl w:val="2"/>
        <w:rPr>
          <w:rFonts w:ascii="Gill Sans MT" w:hAnsi="Gill Sans MT"/>
          <w:b/>
          <w:lang w:val="fr-FR"/>
        </w:rPr>
      </w:pPr>
    </w:p>
    <w:p w14:paraId="348CCEF6" w14:textId="344E2018" w:rsidR="00994364" w:rsidRDefault="00994364" w:rsidP="00994364">
      <w:pPr>
        <w:jc w:val="both"/>
        <w:rPr>
          <w:rFonts w:ascii="Gill Sans MT" w:hAnsi="Gill Sans MT" w:cs="Segoe UI"/>
          <w:b/>
        </w:rPr>
      </w:pPr>
      <w:r w:rsidRPr="00994364">
        <w:rPr>
          <w:rFonts w:ascii="Gill Sans MT" w:hAnsi="Gill Sans MT"/>
        </w:rPr>
        <w:t xml:space="preserve">L’évaluation de l’impact du projet </w:t>
      </w:r>
      <w:r w:rsidRPr="00994364">
        <w:rPr>
          <w:rFonts w:ascii="Gill Sans MT" w:hAnsi="Gill Sans MT" w:cs="Segoe UI"/>
        </w:rPr>
        <w:t>a révélé que le projet a induit des améliorations des conditions de vie des artisans et de leur famille. Les recettes des activités artisanales ont permis de financer l’éducation des enfants, la participation dans la vie sociale, l’amélioration de l’alimentation des ménages et l’accès aux loisirs et divertissements.</w:t>
      </w:r>
      <w:r w:rsidRPr="00994364">
        <w:rPr>
          <w:rFonts w:ascii="Gill Sans MT" w:hAnsi="Gill Sans MT" w:cs="Segoe UI"/>
          <w:b/>
        </w:rPr>
        <w:t xml:space="preserve"> </w:t>
      </w:r>
    </w:p>
    <w:p w14:paraId="34320EBD" w14:textId="77777777" w:rsidR="00633DE5" w:rsidRPr="00994364" w:rsidRDefault="00633DE5" w:rsidP="00994364">
      <w:pPr>
        <w:jc w:val="both"/>
        <w:rPr>
          <w:rFonts w:ascii="Gill Sans MT" w:hAnsi="Gill Sans MT" w:cs="Segoe UI"/>
          <w:b/>
        </w:rPr>
      </w:pPr>
    </w:p>
    <w:p w14:paraId="71C3E903" w14:textId="4ABC4444" w:rsidR="009D7BA0" w:rsidRDefault="00994364" w:rsidP="00994364">
      <w:pPr>
        <w:jc w:val="both"/>
        <w:rPr>
          <w:rFonts w:ascii="Gill Sans MT" w:hAnsi="Gill Sans MT" w:cs="Calibri"/>
          <w:color w:val="000000"/>
        </w:rPr>
      </w:pPr>
      <w:r w:rsidRPr="00994364">
        <w:rPr>
          <w:rFonts w:ascii="Gill Sans MT" w:hAnsi="Gill Sans MT" w:cs="Segoe UI"/>
        </w:rPr>
        <w:t xml:space="preserve">96,8 % des bénéficiaires du projet et 97,3% des femmes bénéficiaires du projet s’entraident dans les différents services sociaux et font des groupements d’épargne et crédit avec un volet d’entraide sociale. 91,7% des bénéficiaires et 94,7% des femmes bénéficiaires enquêtés ont payé des frais de scolarité aux enfants avec une  moyenne annuelle de dépenses additionnelles  de 55753,3 francs </w:t>
      </w:r>
      <w:r w:rsidRPr="00994364">
        <w:rPr>
          <w:rFonts w:ascii="Gill Sans MT" w:hAnsi="Gill Sans MT" w:cs="Segoe UI"/>
        </w:rPr>
        <w:lastRenderedPageBreak/>
        <w:t xml:space="preserve">Burundais pour tous les bénéficiaires et de </w:t>
      </w:r>
      <w:r w:rsidRPr="00994364">
        <w:rPr>
          <w:rFonts w:ascii="Gill Sans MT" w:hAnsi="Gill Sans MT" w:cs="Calibri"/>
          <w:color w:val="000000"/>
        </w:rPr>
        <w:t>48622,5 pour les femmes bénéficiaires</w:t>
      </w:r>
      <w:r w:rsidRPr="00994364">
        <w:rPr>
          <w:rFonts w:ascii="Gill Sans MT" w:hAnsi="Gill Sans MT" w:cs="Segoe UI"/>
        </w:rPr>
        <w:t xml:space="preserve"> .</w:t>
      </w:r>
      <w:r w:rsidRPr="00994364">
        <w:rPr>
          <w:rFonts w:ascii="Gill Sans MT" w:hAnsi="Gill Sans MT"/>
        </w:rPr>
        <w:t xml:space="preserve"> </w:t>
      </w:r>
      <w:r w:rsidRPr="00994364">
        <w:rPr>
          <w:rFonts w:ascii="Gill Sans MT" w:hAnsi="Gill Sans MT" w:cs="Segoe UI"/>
        </w:rPr>
        <w:t xml:space="preserve">97.2% des artisans  et 98,7%  des femmes  bénéficiaires appuyés enquêtés ont dépensé  respectivement en moyenne 35123,7 francs  Burundais  et </w:t>
      </w:r>
      <w:r w:rsidRPr="00994364">
        <w:rPr>
          <w:rFonts w:ascii="Gill Sans MT" w:hAnsi="Gill Sans MT" w:cs="Calibri"/>
          <w:color w:val="000000"/>
        </w:rPr>
        <w:t xml:space="preserve">25018,6 Francs </w:t>
      </w:r>
      <w:r w:rsidRPr="00994364">
        <w:rPr>
          <w:rFonts w:ascii="Gill Sans MT" w:hAnsi="Gill Sans MT" w:cs="Segoe UI"/>
        </w:rPr>
        <w:t xml:space="preserve">Burundais des revenus tirés de l’artisanat dans l’alimentation des membres de ménages mensuellement. 89,7% des artisans (tous) bénéficiaires </w:t>
      </w:r>
      <w:proofErr w:type="gramStart"/>
      <w:r w:rsidR="00703223" w:rsidRPr="00994364">
        <w:rPr>
          <w:rFonts w:ascii="Gill Sans MT" w:hAnsi="Gill Sans MT" w:cs="Segoe UI"/>
        </w:rPr>
        <w:t>du projet enquêté</w:t>
      </w:r>
      <w:r w:rsidR="00703223">
        <w:rPr>
          <w:rFonts w:ascii="Gill Sans MT" w:hAnsi="Gill Sans MT" w:cs="Segoe UI"/>
        </w:rPr>
        <w:t>s</w:t>
      </w:r>
      <w:proofErr w:type="gramEnd"/>
      <w:r w:rsidRPr="00994364">
        <w:rPr>
          <w:rFonts w:ascii="Gill Sans MT" w:hAnsi="Gill Sans MT" w:cs="Segoe UI"/>
        </w:rPr>
        <w:t xml:space="preserve"> ont pu se procurer des habits décents valant 21 341,30 francs Burundais par an.  Cette proportion est de </w:t>
      </w:r>
      <w:r w:rsidRPr="00994364">
        <w:rPr>
          <w:rFonts w:ascii="Gill Sans MT" w:hAnsi="Gill Sans MT" w:cs="Calibri"/>
          <w:color w:val="000000"/>
        </w:rPr>
        <w:t>99,6 % des femmes bénéficiaires avec des dépenses moyennes annuelles de 32944,6 francs Burundais.</w:t>
      </w:r>
    </w:p>
    <w:p w14:paraId="18EC753B" w14:textId="03CF147A" w:rsidR="00994364" w:rsidRPr="00994364" w:rsidRDefault="00994364" w:rsidP="00994364">
      <w:pPr>
        <w:jc w:val="both"/>
        <w:rPr>
          <w:rFonts w:ascii="Gill Sans MT" w:hAnsi="Gill Sans MT" w:cs="Calibri"/>
          <w:color w:val="000000"/>
        </w:rPr>
      </w:pPr>
      <w:r w:rsidRPr="00994364">
        <w:rPr>
          <w:rFonts w:ascii="Gill Sans MT" w:hAnsi="Gill Sans MT" w:cs="Calibri"/>
          <w:color w:val="000000"/>
        </w:rPr>
        <w:t xml:space="preserve"> </w:t>
      </w:r>
    </w:p>
    <w:p w14:paraId="425A254F" w14:textId="249D7405" w:rsidR="00994364" w:rsidRPr="00994364" w:rsidRDefault="00994364" w:rsidP="00994364">
      <w:pPr>
        <w:jc w:val="both"/>
        <w:rPr>
          <w:rFonts w:ascii="Gill Sans MT" w:hAnsi="Gill Sans MT" w:cs="Calibri"/>
          <w:color w:val="000000"/>
        </w:rPr>
      </w:pPr>
      <w:r w:rsidRPr="00994364">
        <w:rPr>
          <w:rFonts w:ascii="Gill Sans MT" w:hAnsi="Gill Sans MT" w:cs="Segoe UI"/>
        </w:rPr>
        <w:t xml:space="preserve"> 96,2% des artisans et </w:t>
      </w:r>
      <w:r w:rsidRPr="00994364">
        <w:rPr>
          <w:rFonts w:ascii="Gill Sans MT" w:hAnsi="Gill Sans MT" w:cs="Calibri"/>
          <w:color w:val="000000"/>
        </w:rPr>
        <w:t xml:space="preserve">77,9% des femmes bénéficiaires du projet </w:t>
      </w:r>
      <w:r w:rsidRPr="00994364">
        <w:rPr>
          <w:rFonts w:ascii="Gill Sans MT" w:hAnsi="Gill Sans MT" w:cs="Segoe UI"/>
        </w:rPr>
        <w:t>enquêté</w:t>
      </w:r>
      <w:r w:rsidR="009D7BA0">
        <w:rPr>
          <w:rFonts w:ascii="Gill Sans MT" w:hAnsi="Gill Sans MT" w:cs="Segoe UI"/>
        </w:rPr>
        <w:t>e</w:t>
      </w:r>
      <w:r w:rsidRPr="00994364">
        <w:rPr>
          <w:rFonts w:ascii="Gill Sans MT" w:hAnsi="Gill Sans MT" w:cs="Segoe UI"/>
        </w:rPr>
        <w:t>s ont pu se divertir et participer dans de</w:t>
      </w:r>
      <w:r w:rsidR="009D7BA0">
        <w:rPr>
          <w:rFonts w:ascii="Gill Sans MT" w:hAnsi="Gill Sans MT" w:cs="Segoe UI"/>
        </w:rPr>
        <w:t>s</w:t>
      </w:r>
      <w:r w:rsidRPr="00994364">
        <w:rPr>
          <w:rFonts w:ascii="Gill Sans MT" w:hAnsi="Gill Sans MT" w:cs="Segoe UI"/>
        </w:rPr>
        <w:t xml:space="preserve"> activités de divertissement avec des dépenses moyennes de 31 451,70 Francs Burundais annuellement et </w:t>
      </w:r>
      <w:r w:rsidRPr="00994364">
        <w:rPr>
          <w:rFonts w:ascii="Gill Sans MT" w:hAnsi="Gill Sans MT" w:cs="Calibri"/>
          <w:color w:val="000000"/>
        </w:rPr>
        <w:t>28659,7 francs Burundais pour les femmes bénéficiaires.</w:t>
      </w:r>
    </w:p>
    <w:p w14:paraId="606824C0" w14:textId="77777777" w:rsidR="00994364" w:rsidRPr="00994364" w:rsidRDefault="00994364" w:rsidP="00994364">
      <w:pPr>
        <w:jc w:val="both"/>
        <w:rPr>
          <w:rFonts w:ascii="Gill Sans MT" w:hAnsi="Gill Sans MT" w:cs="Calibri"/>
          <w:color w:val="000000"/>
        </w:rPr>
      </w:pPr>
    </w:p>
    <w:p w14:paraId="1656B3E4" w14:textId="7A02F663" w:rsidR="00994364" w:rsidRPr="00994364" w:rsidRDefault="00994364" w:rsidP="00994364">
      <w:pPr>
        <w:suppressAutoHyphens/>
        <w:autoSpaceDN w:val="0"/>
        <w:jc w:val="both"/>
        <w:textAlignment w:val="baseline"/>
        <w:rPr>
          <w:rFonts w:ascii="Gill Sans MT" w:hAnsi="Gill Sans MT"/>
        </w:rPr>
      </w:pPr>
      <w:r w:rsidRPr="00994364">
        <w:rPr>
          <w:rFonts w:ascii="Gill Sans MT" w:hAnsi="Gill Sans MT" w:cs="Segoe UI"/>
        </w:rPr>
        <w:t xml:space="preserve">L’intervention du projet a permis le développement de la production des objets qui étaient jadis importés et permis une exportation des produits artisanaux. </w:t>
      </w:r>
      <w:r w:rsidRPr="00994364">
        <w:rPr>
          <w:rFonts w:ascii="Gill Sans MT" w:hAnsi="Gill Sans MT"/>
        </w:rPr>
        <w:t xml:space="preserve">96,9% des bénéficiaires enquêtés affirment que la production et commercialisation des produits artisanaux a augmenté.  Cette proportion est de 99,7% chez les femmes bénéficiaires du projet. 98,3% des bénéficiaires (femmes et hommes)   et 100% des femmes </w:t>
      </w:r>
      <w:r w:rsidR="00577187" w:rsidRPr="00994364">
        <w:rPr>
          <w:rFonts w:ascii="Gill Sans MT" w:hAnsi="Gill Sans MT"/>
        </w:rPr>
        <w:t>enquêtées</w:t>
      </w:r>
      <w:r w:rsidRPr="00994364">
        <w:rPr>
          <w:rFonts w:ascii="Gill Sans MT" w:hAnsi="Gill Sans MT"/>
        </w:rPr>
        <w:t xml:space="preserve"> affirment que le projet a induit un renforcement du mouvement coopératif des artisans. En effet, 15 coopératives d’artisans sont viables et continues à faire la production artisanale d’objets et produits variés sur 16 coopératives formées dans le projet.</w:t>
      </w:r>
    </w:p>
    <w:p w14:paraId="173FF903" w14:textId="77777777" w:rsidR="00994364" w:rsidRPr="00994364" w:rsidRDefault="00994364" w:rsidP="00994364">
      <w:pPr>
        <w:suppressAutoHyphens/>
        <w:autoSpaceDN w:val="0"/>
        <w:ind w:firstLine="708"/>
        <w:jc w:val="both"/>
        <w:textAlignment w:val="baseline"/>
        <w:rPr>
          <w:rFonts w:ascii="Gill Sans MT" w:hAnsi="Gill Sans MT"/>
        </w:rPr>
      </w:pPr>
    </w:p>
    <w:p w14:paraId="0C40B100" w14:textId="77777777" w:rsidR="00994364" w:rsidRPr="00994364" w:rsidRDefault="00994364" w:rsidP="00994364">
      <w:pPr>
        <w:suppressAutoHyphens/>
        <w:autoSpaceDN w:val="0"/>
        <w:jc w:val="both"/>
        <w:textAlignment w:val="baseline"/>
        <w:rPr>
          <w:rFonts w:ascii="Gill Sans MT" w:hAnsi="Gill Sans MT" w:cs="Segoe UI"/>
          <w:b/>
          <w:i/>
        </w:rPr>
      </w:pPr>
      <w:r w:rsidRPr="00994364">
        <w:rPr>
          <w:rFonts w:ascii="Gill Sans MT" w:hAnsi="Gill Sans MT"/>
        </w:rPr>
        <w:t xml:space="preserve">Le projet a amélioré les </w:t>
      </w:r>
      <w:r w:rsidRPr="00994364">
        <w:rPr>
          <w:rFonts w:ascii="Gill Sans MT" w:hAnsi="Gill Sans MT" w:cs="Segoe UI"/>
          <w:b/>
          <w:i/>
        </w:rPr>
        <w:t>moyens de subsistance des bénéficiaires et de leur famille.</w:t>
      </w:r>
    </w:p>
    <w:p w14:paraId="28D2F65D" w14:textId="7C25BC91" w:rsidR="00994364" w:rsidRDefault="00994364" w:rsidP="00994364">
      <w:pPr>
        <w:jc w:val="both"/>
        <w:rPr>
          <w:rFonts w:ascii="Gill Sans MT" w:hAnsi="Gill Sans MT" w:cs="Calibri"/>
          <w:color w:val="FF0000"/>
        </w:rPr>
      </w:pPr>
      <w:r w:rsidRPr="00994364">
        <w:rPr>
          <w:rFonts w:ascii="Gill Sans MT" w:hAnsi="Gill Sans MT" w:cs="Segoe UI"/>
        </w:rPr>
        <w:t>L’intervention du projet a permis une amélioration des ventes des produits artisanaux, le volume moyen d’articles vendus est de 11,9</w:t>
      </w:r>
      <w:r w:rsidRPr="00994364">
        <w:rPr>
          <w:rFonts w:ascii="Gill Sans MT" w:hAnsi="Gill Sans MT" w:cs="Calibri"/>
          <w:color w:val="000000"/>
        </w:rPr>
        <w:t xml:space="preserve"> </w:t>
      </w:r>
      <w:r w:rsidRPr="00994364">
        <w:rPr>
          <w:rFonts w:ascii="Gill Sans MT" w:hAnsi="Gill Sans MT" w:cs="Segoe UI"/>
        </w:rPr>
        <w:t xml:space="preserve">articles par mois à un prix de vente d’en moyenne de </w:t>
      </w:r>
      <w:r w:rsidRPr="00994364">
        <w:rPr>
          <w:rFonts w:ascii="Gill Sans MT" w:hAnsi="Gill Sans MT" w:cs="Calibri"/>
          <w:color w:val="000000"/>
        </w:rPr>
        <w:t xml:space="preserve">14 226,59 </w:t>
      </w:r>
      <w:r w:rsidRPr="00994364">
        <w:rPr>
          <w:rFonts w:ascii="Gill Sans MT" w:hAnsi="Gill Sans MT" w:cs="Segoe UI"/>
        </w:rPr>
        <w:t>Francs Burundais soit un volume de vente en valeur de</w:t>
      </w:r>
      <w:r w:rsidRPr="00994364">
        <w:rPr>
          <w:rFonts w:ascii="Gill Sans MT" w:hAnsi="Gill Sans MT" w:cs="Calibri"/>
          <w:color w:val="000000"/>
        </w:rPr>
        <w:t xml:space="preserve"> 169 296,36  </w:t>
      </w:r>
      <w:r w:rsidRPr="00994364">
        <w:rPr>
          <w:rFonts w:ascii="Gill Sans MT" w:hAnsi="Gill Sans MT" w:cs="Segoe UI"/>
        </w:rPr>
        <w:t>BIF.  Le revenu brut moyen par coopératif s’estime à 2 641 023,3</w:t>
      </w:r>
      <w:r w:rsidRPr="00994364">
        <w:rPr>
          <w:rFonts w:ascii="Gill Sans MT" w:hAnsi="Gill Sans MT" w:cs="Calibri"/>
          <w:color w:val="000000"/>
        </w:rPr>
        <w:t xml:space="preserve"> Francs Burundais par coopérative active) par mois.</w:t>
      </w:r>
      <w:r w:rsidRPr="00994364">
        <w:rPr>
          <w:rFonts w:ascii="Gill Sans MT" w:hAnsi="Gill Sans MT" w:cs="Calibri"/>
          <w:color w:val="FF0000"/>
        </w:rPr>
        <w:t xml:space="preserve"> </w:t>
      </w:r>
    </w:p>
    <w:p w14:paraId="4EBFEF5A" w14:textId="77777777" w:rsidR="00633DE5" w:rsidRPr="00994364" w:rsidRDefault="00633DE5" w:rsidP="00994364">
      <w:pPr>
        <w:jc w:val="both"/>
        <w:rPr>
          <w:rFonts w:ascii="Gill Sans MT" w:hAnsi="Gill Sans MT" w:cs="Calibri"/>
          <w:color w:val="FF0000"/>
        </w:rPr>
      </w:pPr>
    </w:p>
    <w:p w14:paraId="40420B74" w14:textId="0496C6B3" w:rsidR="00994364" w:rsidRDefault="00994364" w:rsidP="00994364">
      <w:pPr>
        <w:jc w:val="both"/>
        <w:rPr>
          <w:rFonts w:ascii="Gill Sans MT" w:hAnsi="Gill Sans MT" w:cs="Calibri"/>
          <w:color w:val="000000"/>
        </w:rPr>
      </w:pPr>
      <w:r w:rsidRPr="00994364">
        <w:rPr>
          <w:rFonts w:ascii="Gill Sans MT" w:hAnsi="Gill Sans MT" w:cs="Segoe UI"/>
        </w:rPr>
        <w:t xml:space="preserve">Chaque artisan reçoit 9531,7 Francs Burundais de bénéfice net par produit vendu (soit </w:t>
      </w:r>
      <w:r w:rsidRPr="00994364">
        <w:rPr>
          <w:rFonts w:ascii="Gill Sans MT" w:hAnsi="Gill Sans MT" w:cs="Calibri"/>
          <w:color w:val="000000"/>
        </w:rPr>
        <w:t>33%</w:t>
      </w:r>
      <w:r w:rsidRPr="00994364">
        <w:rPr>
          <w:rFonts w:ascii="Gill Sans MT" w:hAnsi="Gill Sans MT" w:cs="Segoe UI"/>
        </w:rPr>
        <w:t xml:space="preserve">) en moyenne. La marge bénéficiaire nette par mois par </w:t>
      </w:r>
      <w:proofErr w:type="spellStart"/>
      <w:r w:rsidRPr="00994364">
        <w:rPr>
          <w:rFonts w:ascii="Gill Sans MT" w:hAnsi="Gill Sans MT" w:cs="Segoe UI"/>
        </w:rPr>
        <w:t>artisan-e</w:t>
      </w:r>
      <w:proofErr w:type="spellEnd"/>
      <w:r w:rsidRPr="00994364">
        <w:rPr>
          <w:rFonts w:ascii="Gill Sans MT" w:hAnsi="Gill Sans MT" w:cs="Segoe UI"/>
        </w:rPr>
        <w:t xml:space="preserve"> est estimée à </w:t>
      </w:r>
      <w:r w:rsidRPr="00994364">
        <w:rPr>
          <w:rFonts w:ascii="Gill Sans MT" w:hAnsi="Gill Sans MT" w:cs="Calibri"/>
          <w:color w:val="000000"/>
        </w:rPr>
        <w:t xml:space="preserve">113 427,23 </w:t>
      </w:r>
      <w:r w:rsidRPr="00994364">
        <w:rPr>
          <w:rFonts w:ascii="Gill Sans MT" w:hAnsi="Gill Sans MT" w:cs="Segoe UI"/>
        </w:rPr>
        <w:t xml:space="preserve">francs Burundais.  Les revenus des artisan-e-s ont augmenté de </w:t>
      </w:r>
      <w:r w:rsidRPr="00994364">
        <w:rPr>
          <w:rFonts w:ascii="Gill Sans MT" w:hAnsi="Gill Sans MT" w:cs="Calibri"/>
          <w:color w:val="000000"/>
        </w:rPr>
        <w:t xml:space="preserve">223% </w:t>
      </w:r>
      <w:r w:rsidRPr="00994364">
        <w:rPr>
          <w:rFonts w:ascii="Gill Sans MT" w:hAnsi="Gill Sans MT" w:cs="Segoe UI"/>
        </w:rPr>
        <w:t>grâce à l’intervention du projet. En moyenne</w:t>
      </w:r>
      <w:r w:rsidRPr="00994364">
        <w:rPr>
          <w:rFonts w:ascii="Gill Sans MT" w:hAnsi="Gill Sans MT" w:cs="Calibri"/>
          <w:color w:val="000000"/>
        </w:rPr>
        <w:t xml:space="preserve"> 13 073 377,09 </w:t>
      </w:r>
      <w:r w:rsidRPr="00994364">
        <w:rPr>
          <w:rFonts w:ascii="Gill Sans MT" w:hAnsi="Gill Sans MT" w:cs="Segoe UI"/>
        </w:rPr>
        <w:t xml:space="preserve">Francs Burundais sont dépensés mensuellement dans la chaine de valeur artisanale appuyée, soit 55 869,13 francs Burundais par </w:t>
      </w:r>
      <w:proofErr w:type="spellStart"/>
      <w:r w:rsidRPr="00994364">
        <w:rPr>
          <w:rFonts w:ascii="Gill Sans MT" w:hAnsi="Gill Sans MT" w:cs="Segoe UI"/>
        </w:rPr>
        <w:t>artisan-e</w:t>
      </w:r>
      <w:proofErr w:type="spellEnd"/>
      <w:r w:rsidRPr="00994364">
        <w:rPr>
          <w:rFonts w:ascii="Gill Sans MT" w:hAnsi="Gill Sans MT" w:cs="Segoe UI"/>
        </w:rPr>
        <w:t xml:space="preserve"> par mois, 21% des dépenses sont allouées aux mains d’ œuvre et autre activité de transformation des articles soit  </w:t>
      </w:r>
      <w:r w:rsidRPr="00994364">
        <w:rPr>
          <w:rFonts w:ascii="Gill Sans MT" w:hAnsi="Gill Sans MT" w:cs="Calibri"/>
          <w:color w:val="000000"/>
        </w:rPr>
        <w:t xml:space="preserve">2 773 070,80   francs burundais par mois équivalent  à 11 850,73 francs Burundais par </w:t>
      </w:r>
      <w:proofErr w:type="spellStart"/>
      <w:r w:rsidRPr="00994364">
        <w:rPr>
          <w:rFonts w:ascii="Gill Sans MT" w:hAnsi="Gill Sans MT" w:cs="Calibri"/>
          <w:color w:val="000000"/>
        </w:rPr>
        <w:t>artisan-e</w:t>
      </w:r>
      <w:proofErr w:type="spellEnd"/>
      <w:r w:rsidRPr="00994364">
        <w:rPr>
          <w:rFonts w:ascii="Gill Sans MT" w:hAnsi="Gill Sans MT" w:cs="Calibri"/>
          <w:color w:val="000000"/>
        </w:rPr>
        <w:t xml:space="preserve"> et par mois, et 69,7% est allouée à l’ achat des matières premières soit 9 111 514,38 francs burundais par mois équivalent à 38 938,1 francs Burundais par mois et par artisan, 9,1% des coûts sont alloués à la communication et distribution des produits artisanaux soit 1 188 791,91 francs Burundais équivalent  à une dépense de 5 080,31 francs Burundais par artisan et par mois.</w:t>
      </w:r>
    </w:p>
    <w:p w14:paraId="27517C99" w14:textId="77777777" w:rsidR="00633DE5" w:rsidRPr="00994364" w:rsidRDefault="00633DE5" w:rsidP="00994364">
      <w:pPr>
        <w:jc w:val="both"/>
        <w:rPr>
          <w:rFonts w:ascii="Gill Sans MT" w:hAnsi="Gill Sans MT" w:cs="Calibri"/>
          <w:color w:val="000000"/>
        </w:rPr>
      </w:pPr>
    </w:p>
    <w:p w14:paraId="40BE276C" w14:textId="3FBE0B90" w:rsidR="00994364" w:rsidRDefault="00994364" w:rsidP="00994364">
      <w:pPr>
        <w:jc w:val="both"/>
        <w:rPr>
          <w:rFonts w:ascii="Gill Sans MT" w:hAnsi="Gill Sans MT" w:cs="Segoe UI"/>
        </w:rPr>
      </w:pPr>
      <w:r w:rsidRPr="00994364">
        <w:rPr>
          <w:rFonts w:ascii="Gill Sans MT" w:hAnsi="Gill Sans MT" w:cs="Segoe UI"/>
        </w:rPr>
        <w:t>Les revenus tirés des activités artisanales ont induit l’amélioration des capacités d’investir des artisans (hommes et femmes) bénéficiaires du projet.  En moyenne, l’investissement productif annuel issu des revenus nets des bénéficiaires s’élève à</w:t>
      </w:r>
      <w:r w:rsidRPr="00994364">
        <w:rPr>
          <w:rFonts w:ascii="Gill Sans MT" w:hAnsi="Gill Sans MT" w:cs="Calibri"/>
          <w:color w:val="000000"/>
        </w:rPr>
        <w:t xml:space="preserve"> 73 415,35 </w:t>
      </w:r>
      <w:r w:rsidRPr="00994364">
        <w:rPr>
          <w:rFonts w:ascii="Gill Sans MT" w:hAnsi="Gill Sans MT" w:cs="Segoe UI"/>
        </w:rPr>
        <w:t xml:space="preserve">francs Burundais par chaque artisan. Ce montant moyen d’investissement est </w:t>
      </w:r>
      <w:r w:rsidRPr="00994364">
        <w:rPr>
          <w:rFonts w:ascii="Gill Sans MT" w:hAnsi="Gill Sans MT" w:cs="Calibri"/>
          <w:color w:val="000000"/>
        </w:rPr>
        <w:t xml:space="preserve">82379,364 pour les bénéficiaires </w:t>
      </w:r>
      <w:proofErr w:type="spellStart"/>
      <w:r w:rsidRPr="00994364">
        <w:rPr>
          <w:rFonts w:ascii="Gill Sans MT" w:hAnsi="Gill Sans MT" w:cs="Calibri"/>
          <w:color w:val="000000"/>
        </w:rPr>
        <w:t>feminin</w:t>
      </w:r>
      <w:r w:rsidR="00577187">
        <w:rPr>
          <w:rFonts w:ascii="Gill Sans MT" w:hAnsi="Gill Sans MT" w:cs="Calibri"/>
          <w:color w:val="000000"/>
        </w:rPr>
        <w:t>s</w:t>
      </w:r>
      <w:proofErr w:type="spellEnd"/>
      <w:r w:rsidRPr="00994364">
        <w:rPr>
          <w:rFonts w:ascii="Gill Sans MT" w:hAnsi="Gill Sans MT" w:cs="Calibri"/>
          <w:color w:val="000000"/>
        </w:rPr>
        <w:t xml:space="preserve"> soit </w:t>
      </w:r>
      <w:r w:rsidRPr="00994364">
        <w:rPr>
          <w:rFonts w:ascii="Gill Sans MT" w:hAnsi="Gill Sans MT" w:cs="Segoe UI"/>
        </w:rPr>
        <w:t xml:space="preserve"> 12% supérieur  au montant d’investissement moyen  global.</w:t>
      </w:r>
    </w:p>
    <w:p w14:paraId="6B4141D5" w14:textId="77777777" w:rsidR="00577187" w:rsidRPr="00994364" w:rsidRDefault="00577187" w:rsidP="00994364">
      <w:pPr>
        <w:jc w:val="both"/>
        <w:rPr>
          <w:rFonts w:ascii="Gill Sans MT" w:hAnsi="Gill Sans MT" w:cs="Calibri"/>
          <w:color w:val="000000"/>
        </w:rPr>
      </w:pPr>
    </w:p>
    <w:p w14:paraId="59FB429C" w14:textId="7BD7862E" w:rsidR="00994364" w:rsidRPr="00994364" w:rsidRDefault="00994364" w:rsidP="00994364">
      <w:pPr>
        <w:jc w:val="both"/>
        <w:rPr>
          <w:rFonts w:ascii="Gill Sans MT" w:hAnsi="Gill Sans MT" w:cs="Calibri"/>
          <w:color w:val="000000"/>
        </w:rPr>
      </w:pPr>
      <w:r w:rsidRPr="00994364">
        <w:rPr>
          <w:rFonts w:ascii="Gill Sans MT" w:hAnsi="Gill Sans MT" w:cs="Segoe UI"/>
        </w:rPr>
        <w:t>La propension marginale à investir est très élevée, en effet, 75% des revenus net</w:t>
      </w:r>
      <w:r w:rsidR="00577187">
        <w:rPr>
          <w:rFonts w:ascii="Gill Sans MT" w:hAnsi="Gill Sans MT" w:cs="Segoe UI"/>
        </w:rPr>
        <w:t>s</w:t>
      </w:r>
      <w:r w:rsidRPr="00994364">
        <w:rPr>
          <w:rFonts w:ascii="Gill Sans MT" w:hAnsi="Gill Sans MT" w:cs="Segoe UI"/>
        </w:rPr>
        <w:t xml:space="preserve"> tiré</w:t>
      </w:r>
      <w:r w:rsidR="00577187">
        <w:rPr>
          <w:rFonts w:ascii="Gill Sans MT" w:hAnsi="Gill Sans MT" w:cs="Segoe UI"/>
        </w:rPr>
        <w:t>s</w:t>
      </w:r>
      <w:r w:rsidRPr="00994364">
        <w:rPr>
          <w:rFonts w:ascii="Gill Sans MT" w:hAnsi="Gill Sans MT" w:cs="Segoe UI"/>
        </w:rPr>
        <w:t xml:space="preserve"> de l’artisanat sont investi</w:t>
      </w:r>
      <w:r w:rsidR="00577187">
        <w:rPr>
          <w:rFonts w:ascii="Gill Sans MT" w:hAnsi="Gill Sans MT" w:cs="Segoe UI"/>
        </w:rPr>
        <w:t>s</w:t>
      </w:r>
      <w:r w:rsidRPr="00994364">
        <w:rPr>
          <w:rFonts w:ascii="Gill Sans MT" w:hAnsi="Gill Sans MT" w:cs="Segoe UI"/>
        </w:rPr>
        <w:t xml:space="preserve">.  Cette propension marginale à investir  est de 69,3% pour les femmes bénéficiaires du projet. 68,3% des bénéficiaires du projet ont effectué des investissements agricoles de </w:t>
      </w:r>
      <w:r w:rsidRPr="00994364">
        <w:rPr>
          <w:rFonts w:ascii="Gill Sans MT" w:hAnsi="Gill Sans MT" w:cs="Calibri"/>
          <w:color w:val="000000"/>
        </w:rPr>
        <w:t xml:space="preserve">17 943,44 </w:t>
      </w:r>
      <w:r w:rsidRPr="00994364">
        <w:rPr>
          <w:rFonts w:ascii="Gill Sans MT" w:hAnsi="Gill Sans MT" w:cs="Segoe UI"/>
        </w:rPr>
        <w:t>francs burundais en moyenne par an pour tous les artisans.  Cette proportion est de 72,3% pour les femmes bénéficiaires avec un montant moyen  d’investissement agricole de</w:t>
      </w:r>
      <w:r w:rsidRPr="00994364">
        <w:rPr>
          <w:rFonts w:ascii="Gill Sans MT" w:hAnsi="Gill Sans MT" w:cs="Calibri"/>
          <w:color w:val="000000"/>
        </w:rPr>
        <w:t xml:space="preserve"> 16 377    francs Burundais par an.</w:t>
      </w:r>
    </w:p>
    <w:p w14:paraId="1737357D" w14:textId="77777777" w:rsidR="00994364" w:rsidRPr="00994364" w:rsidRDefault="00994364" w:rsidP="00994364">
      <w:pPr>
        <w:jc w:val="both"/>
        <w:rPr>
          <w:rFonts w:ascii="Gill Sans MT" w:hAnsi="Gill Sans MT" w:cs="Calibri"/>
          <w:color w:val="000000"/>
        </w:rPr>
      </w:pPr>
    </w:p>
    <w:p w14:paraId="3C0BB595" w14:textId="2D503EF0" w:rsidR="00994364" w:rsidRPr="00994364" w:rsidRDefault="00994364" w:rsidP="00994364">
      <w:pPr>
        <w:jc w:val="both"/>
        <w:rPr>
          <w:rFonts w:ascii="Gill Sans MT" w:hAnsi="Gill Sans MT" w:cs="Calibri"/>
          <w:color w:val="000000"/>
        </w:rPr>
      </w:pPr>
      <w:r w:rsidRPr="00994364">
        <w:rPr>
          <w:rFonts w:ascii="Gill Sans MT" w:hAnsi="Gill Sans MT" w:cs="Segoe UI"/>
        </w:rPr>
        <w:t xml:space="preserve"> 47,2% des bénéficiaires </w:t>
      </w:r>
      <w:proofErr w:type="spellStart"/>
      <w:r w:rsidRPr="00994364">
        <w:rPr>
          <w:rFonts w:ascii="Gill Sans MT" w:hAnsi="Gill Sans MT" w:cs="Segoe UI"/>
        </w:rPr>
        <w:t>enquétés</w:t>
      </w:r>
      <w:proofErr w:type="spellEnd"/>
      <w:r w:rsidRPr="00994364">
        <w:rPr>
          <w:rFonts w:ascii="Gill Sans MT" w:hAnsi="Gill Sans MT" w:cs="Segoe UI"/>
        </w:rPr>
        <w:t xml:space="preserve">  ont amélioré l’élevage de petit bétail avec des investissements annuels moyens de 41</w:t>
      </w:r>
      <w:r w:rsidRPr="00994364">
        <w:rPr>
          <w:rFonts w:ascii="Gill Sans MT" w:hAnsi="Gill Sans MT" w:cs="Calibri"/>
          <w:color w:val="000000"/>
        </w:rPr>
        <w:t xml:space="preserve"> 610,16 </w:t>
      </w:r>
      <w:r w:rsidRPr="00994364">
        <w:rPr>
          <w:rFonts w:ascii="Gill Sans MT" w:hAnsi="Gill Sans MT" w:cs="Segoe UI"/>
        </w:rPr>
        <w:t xml:space="preserve">francs Burundais et  52,3% des femmes bénéficiaires ont fait un </w:t>
      </w:r>
      <w:proofErr w:type="spellStart"/>
      <w:r w:rsidRPr="00994364">
        <w:rPr>
          <w:rFonts w:ascii="Gill Sans MT" w:hAnsi="Gill Sans MT" w:cs="Segoe UI"/>
        </w:rPr>
        <w:t>investissment</w:t>
      </w:r>
      <w:proofErr w:type="spellEnd"/>
      <w:r w:rsidRPr="00994364">
        <w:rPr>
          <w:rFonts w:ascii="Gill Sans MT" w:hAnsi="Gill Sans MT" w:cs="Segoe UI"/>
        </w:rPr>
        <w:t xml:space="preserve"> en </w:t>
      </w:r>
      <w:proofErr w:type="spellStart"/>
      <w:r w:rsidRPr="00994364">
        <w:rPr>
          <w:rFonts w:ascii="Gill Sans MT" w:hAnsi="Gill Sans MT" w:cs="Segoe UI"/>
        </w:rPr>
        <w:t>élévage</w:t>
      </w:r>
      <w:proofErr w:type="spellEnd"/>
      <w:r w:rsidRPr="00994364">
        <w:rPr>
          <w:rFonts w:ascii="Gill Sans MT" w:hAnsi="Gill Sans MT" w:cs="Segoe UI"/>
        </w:rPr>
        <w:t xml:space="preserve"> de petit bétail.  Le montant moyen d’</w:t>
      </w:r>
      <w:proofErr w:type="spellStart"/>
      <w:r w:rsidRPr="00994364">
        <w:rPr>
          <w:rFonts w:ascii="Gill Sans MT" w:hAnsi="Gill Sans MT" w:cs="Segoe UI"/>
        </w:rPr>
        <w:t>investissment</w:t>
      </w:r>
      <w:proofErr w:type="spellEnd"/>
      <w:r w:rsidRPr="00994364">
        <w:rPr>
          <w:rFonts w:ascii="Gill Sans MT" w:hAnsi="Gill Sans MT" w:cs="Segoe UI"/>
        </w:rPr>
        <w:t xml:space="preserve"> en </w:t>
      </w:r>
      <w:proofErr w:type="spellStart"/>
      <w:r w:rsidRPr="00994364">
        <w:rPr>
          <w:rFonts w:ascii="Gill Sans MT" w:hAnsi="Gill Sans MT" w:cs="Segoe UI"/>
        </w:rPr>
        <w:t>élévage</w:t>
      </w:r>
      <w:proofErr w:type="spellEnd"/>
      <w:r w:rsidRPr="00994364">
        <w:rPr>
          <w:rFonts w:ascii="Gill Sans MT" w:hAnsi="Gill Sans MT" w:cs="Segoe UI"/>
        </w:rPr>
        <w:t xml:space="preserve"> de petit bétail est de</w:t>
      </w:r>
      <w:r w:rsidRPr="00994364">
        <w:rPr>
          <w:rFonts w:ascii="Gill Sans MT" w:hAnsi="Gill Sans MT" w:cs="Calibri"/>
          <w:color w:val="000000"/>
        </w:rPr>
        <w:t xml:space="preserve"> 45 655 ,1 Francs Burundais pour les bénéficiaires </w:t>
      </w:r>
      <w:proofErr w:type="spellStart"/>
      <w:r w:rsidRPr="00994364">
        <w:rPr>
          <w:rFonts w:ascii="Gill Sans MT" w:hAnsi="Gill Sans MT" w:cs="Calibri"/>
          <w:color w:val="000000"/>
        </w:rPr>
        <w:t>feminin</w:t>
      </w:r>
      <w:proofErr w:type="spellEnd"/>
      <w:r w:rsidRPr="00994364">
        <w:rPr>
          <w:rFonts w:ascii="Gill Sans MT" w:hAnsi="Gill Sans MT" w:cs="Calibri"/>
          <w:color w:val="000000"/>
        </w:rPr>
        <w:t xml:space="preserve">.     </w:t>
      </w:r>
    </w:p>
    <w:p w14:paraId="2841DF4F" w14:textId="2FAE370D" w:rsidR="00994364" w:rsidRPr="00994364" w:rsidRDefault="00994364" w:rsidP="00994364">
      <w:pPr>
        <w:jc w:val="both"/>
        <w:rPr>
          <w:rFonts w:ascii="Gill Sans MT" w:hAnsi="Gill Sans MT" w:cs="Calibri"/>
          <w:color w:val="000000"/>
        </w:rPr>
      </w:pPr>
      <w:r w:rsidRPr="00994364">
        <w:rPr>
          <w:rFonts w:ascii="Gill Sans MT" w:hAnsi="Gill Sans MT" w:cs="Segoe UI"/>
        </w:rPr>
        <w:t>De plus, 29,21% des ménages ont effectué des investissements en développant le petit commerce. Le montant moyen annuel de leur investissement dans le commerce est de 4</w:t>
      </w:r>
      <w:r w:rsidRPr="00994364">
        <w:rPr>
          <w:rFonts w:ascii="Gill Sans MT" w:hAnsi="Gill Sans MT" w:cs="Calibri"/>
          <w:color w:val="000000"/>
        </w:rPr>
        <w:t xml:space="preserve"> 646,11 </w:t>
      </w:r>
      <w:r w:rsidRPr="00994364">
        <w:rPr>
          <w:rFonts w:ascii="Gill Sans MT" w:hAnsi="Gill Sans MT" w:cs="Segoe UI"/>
        </w:rPr>
        <w:t xml:space="preserve">Francs Burundais.  En effet, 17,1 % des femmes bénéficiaires ont </w:t>
      </w:r>
      <w:proofErr w:type="spellStart"/>
      <w:r w:rsidRPr="00994364">
        <w:rPr>
          <w:rFonts w:ascii="Gill Sans MT" w:hAnsi="Gill Sans MT" w:cs="Segoe UI"/>
        </w:rPr>
        <w:t>dévélopp</w:t>
      </w:r>
      <w:r w:rsidR="00577187">
        <w:rPr>
          <w:rFonts w:ascii="Gill Sans MT" w:hAnsi="Gill Sans MT" w:cs="Segoe UI"/>
        </w:rPr>
        <w:t>é</w:t>
      </w:r>
      <w:proofErr w:type="spellEnd"/>
      <w:r w:rsidRPr="00994364">
        <w:rPr>
          <w:rFonts w:ascii="Gill Sans MT" w:hAnsi="Gill Sans MT" w:cs="Segoe UI"/>
        </w:rPr>
        <w:t xml:space="preserve"> des activités génératrices de revenu</w:t>
      </w:r>
      <w:r w:rsidR="00577187">
        <w:rPr>
          <w:rFonts w:ascii="Gill Sans MT" w:hAnsi="Gill Sans MT" w:cs="Segoe UI"/>
        </w:rPr>
        <w:t>s</w:t>
      </w:r>
      <w:r w:rsidRPr="00994364">
        <w:rPr>
          <w:rFonts w:ascii="Gill Sans MT" w:hAnsi="Gill Sans MT" w:cs="Segoe UI"/>
        </w:rPr>
        <w:t xml:space="preserve"> en développant le commerce avec un montant annuel moyen de</w:t>
      </w:r>
      <w:r w:rsidRPr="00994364">
        <w:rPr>
          <w:rFonts w:ascii="Gill Sans MT" w:hAnsi="Gill Sans MT" w:cs="Calibri"/>
          <w:color w:val="000000"/>
        </w:rPr>
        <w:t xml:space="preserve"> 4 511,4 francs Burundais soit 2,9% inférieur par rapport au montant d’ investissement en petit commerce en général par tous les artisans (hommes et femmes).</w:t>
      </w:r>
    </w:p>
    <w:p w14:paraId="0220ACCC" w14:textId="77777777" w:rsidR="00994364" w:rsidRPr="00994364" w:rsidRDefault="00994364" w:rsidP="00994364">
      <w:pPr>
        <w:jc w:val="both"/>
        <w:rPr>
          <w:rFonts w:ascii="Gill Sans MT" w:hAnsi="Gill Sans MT" w:cs="Calibri"/>
          <w:color w:val="000000"/>
        </w:rPr>
      </w:pPr>
      <w:r w:rsidRPr="00994364">
        <w:rPr>
          <w:rFonts w:ascii="Gill Sans MT" w:hAnsi="Gill Sans MT" w:cs="Segoe UI"/>
        </w:rPr>
        <w:t xml:space="preserve"> </w:t>
      </w:r>
    </w:p>
    <w:p w14:paraId="3A91D272" w14:textId="77777777" w:rsidR="00994364" w:rsidRPr="00994364" w:rsidRDefault="00994364" w:rsidP="00994364">
      <w:pPr>
        <w:jc w:val="both"/>
        <w:rPr>
          <w:rFonts w:ascii="Gill Sans MT" w:hAnsi="Gill Sans MT"/>
        </w:rPr>
      </w:pPr>
      <w:r w:rsidRPr="00994364">
        <w:rPr>
          <w:rFonts w:ascii="Gill Sans MT" w:hAnsi="Gill Sans MT" w:cs="Segoe UI"/>
        </w:rPr>
        <w:t xml:space="preserve">Le projet a permis une </w:t>
      </w:r>
      <w:r w:rsidRPr="00994364">
        <w:rPr>
          <w:rFonts w:ascii="Gill Sans MT" w:hAnsi="Gill Sans MT"/>
        </w:rPr>
        <w:t xml:space="preserve">création de </w:t>
      </w:r>
      <w:r w:rsidRPr="00994364">
        <w:rPr>
          <w:rFonts w:ascii="Gill Sans MT" w:hAnsi="Gill Sans MT" w:cs="Calibri"/>
          <w:color w:val="000000"/>
        </w:rPr>
        <w:t xml:space="preserve">1584,15 </w:t>
      </w:r>
      <w:r w:rsidRPr="00994364">
        <w:rPr>
          <w:rFonts w:ascii="Gill Sans MT" w:hAnsi="Gill Sans MT"/>
        </w:rPr>
        <w:t xml:space="preserve">emplois par les 15 coopératives actives dont 68,7 % des emplois sont créés par les femmes qui sont à plus de 81,2% dans les bénéficiaires.  La  taille de la vente moyenne mensuelle des produits artisanaux s’élève à </w:t>
      </w:r>
      <w:r w:rsidRPr="00994364">
        <w:rPr>
          <w:rFonts w:ascii="Gill Sans MT" w:hAnsi="Gill Sans MT" w:cs="Calibri"/>
          <w:color w:val="000000"/>
        </w:rPr>
        <w:t>2615 produits artisanaux dans les 15 coopératives actives.</w:t>
      </w:r>
    </w:p>
    <w:p w14:paraId="07432C12" w14:textId="1EA44161" w:rsidR="00994364" w:rsidRPr="00994364" w:rsidRDefault="00994364" w:rsidP="00994364">
      <w:pPr>
        <w:jc w:val="both"/>
        <w:rPr>
          <w:rFonts w:ascii="Gill Sans MT" w:hAnsi="Gill Sans MT" w:cs="Calibri"/>
          <w:color w:val="000000"/>
        </w:rPr>
      </w:pPr>
      <w:r w:rsidRPr="00994364">
        <w:rPr>
          <w:rFonts w:ascii="Gill Sans MT" w:hAnsi="Gill Sans MT" w:cs="Calibri"/>
          <w:color w:val="000000"/>
        </w:rPr>
        <w:t>Le montant distribué pour ces 1584,15 emplois créés  équivaut à 3 719 421,64 francs Burundais soit  2 347,90 francs Burundais pour chaque emploi créé. En effet, chaque objet artisanal  produit permet une création et rémunération des services de 1422,34097 francs Burundais et la mobilisation de matières premières d’une valeur de 3 271,11 francs Burundais.</w:t>
      </w:r>
    </w:p>
    <w:p w14:paraId="36FE720D" w14:textId="1207D672" w:rsidR="00994364" w:rsidRDefault="00994364" w:rsidP="00994364">
      <w:pPr>
        <w:jc w:val="both"/>
        <w:rPr>
          <w:rFonts w:ascii="Gill Sans MT" w:hAnsi="Gill Sans MT" w:cs="Calibri"/>
          <w:color w:val="000000"/>
        </w:rPr>
      </w:pPr>
      <w:r w:rsidRPr="00994364">
        <w:rPr>
          <w:rFonts w:ascii="Gill Sans MT" w:hAnsi="Gill Sans MT" w:cs="Calibri"/>
          <w:color w:val="000000"/>
        </w:rPr>
        <w:t xml:space="preserve">Le développement de l’artisanat par l’intervention du projet a induit une création mensuelle des emplois de 15 894,9 6 francs Burundais et une mobilisation de la consommation de matière première d’une valeur de 36 555,33 francs Burundais par chaque </w:t>
      </w:r>
      <w:proofErr w:type="spellStart"/>
      <w:r w:rsidRPr="00994364">
        <w:rPr>
          <w:rFonts w:ascii="Gill Sans MT" w:hAnsi="Gill Sans MT" w:cs="Calibri"/>
          <w:color w:val="000000"/>
        </w:rPr>
        <w:t>artisan-e</w:t>
      </w:r>
      <w:proofErr w:type="spellEnd"/>
      <w:r w:rsidRPr="00994364">
        <w:rPr>
          <w:rFonts w:ascii="Gill Sans MT" w:hAnsi="Gill Sans MT" w:cs="Calibri"/>
          <w:color w:val="000000"/>
        </w:rPr>
        <w:t xml:space="preserve"> actif (</w:t>
      </w:r>
      <w:proofErr w:type="spellStart"/>
      <w:r w:rsidRPr="00994364">
        <w:rPr>
          <w:rFonts w:ascii="Gill Sans MT" w:hAnsi="Gill Sans MT" w:cs="Calibri"/>
          <w:color w:val="000000"/>
        </w:rPr>
        <w:t>ve</w:t>
      </w:r>
      <w:proofErr w:type="spellEnd"/>
      <w:r w:rsidRPr="00994364">
        <w:rPr>
          <w:rFonts w:ascii="Gill Sans MT" w:hAnsi="Gill Sans MT" w:cs="Calibri"/>
          <w:color w:val="000000"/>
        </w:rPr>
        <w:t xml:space="preserve">). En effet, chaque </w:t>
      </w:r>
      <w:proofErr w:type="spellStart"/>
      <w:r w:rsidRPr="00994364">
        <w:rPr>
          <w:rFonts w:ascii="Gill Sans MT" w:hAnsi="Gill Sans MT" w:cs="Calibri"/>
          <w:color w:val="000000"/>
        </w:rPr>
        <w:t>artisan-e</w:t>
      </w:r>
      <w:proofErr w:type="spellEnd"/>
      <w:r w:rsidRPr="00994364">
        <w:rPr>
          <w:rFonts w:ascii="Gill Sans MT" w:hAnsi="Gill Sans MT" w:cs="Calibri"/>
          <w:color w:val="000000"/>
        </w:rPr>
        <w:t xml:space="preserve"> actif(</w:t>
      </w:r>
      <w:proofErr w:type="spellStart"/>
      <w:r w:rsidRPr="00994364">
        <w:rPr>
          <w:rFonts w:ascii="Gill Sans MT" w:hAnsi="Gill Sans MT" w:cs="Calibri"/>
          <w:color w:val="000000"/>
        </w:rPr>
        <w:t>ve</w:t>
      </w:r>
      <w:proofErr w:type="spellEnd"/>
      <w:r w:rsidRPr="00994364">
        <w:rPr>
          <w:rFonts w:ascii="Gill Sans MT" w:hAnsi="Gill Sans MT" w:cs="Calibri"/>
          <w:color w:val="000000"/>
        </w:rPr>
        <w:t>) a pu créer 6,7 emplois en moyenne par mois.</w:t>
      </w:r>
    </w:p>
    <w:p w14:paraId="51BA86D0" w14:textId="77777777" w:rsidR="00633DE5" w:rsidRPr="00994364" w:rsidRDefault="00633DE5" w:rsidP="00994364">
      <w:pPr>
        <w:jc w:val="both"/>
        <w:rPr>
          <w:rFonts w:ascii="Gill Sans MT" w:hAnsi="Gill Sans MT" w:cs="Calibri"/>
          <w:color w:val="000000"/>
        </w:rPr>
      </w:pPr>
    </w:p>
    <w:p w14:paraId="5A6A2973" w14:textId="6594D880" w:rsidR="00994364" w:rsidRDefault="00994364" w:rsidP="00994364">
      <w:pPr>
        <w:jc w:val="both"/>
        <w:rPr>
          <w:rFonts w:ascii="Gill Sans MT" w:hAnsi="Gill Sans MT" w:cs="Calibri"/>
          <w:color w:val="000000"/>
        </w:rPr>
      </w:pPr>
      <w:r w:rsidRPr="00994364">
        <w:rPr>
          <w:rFonts w:ascii="Gill Sans MT" w:hAnsi="Gill Sans MT" w:cs="Segoe UI"/>
        </w:rPr>
        <w:t xml:space="preserve">L’intervention du projet a induit une amélioration de l’opérationnalité technique, organisationnelle,  financière des coopératives. 96.2% des bénéficiaires  et 91,7%  des bénéficiaires </w:t>
      </w:r>
      <w:proofErr w:type="spellStart"/>
      <w:r w:rsidRPr="00994364">
        <w:rPr>
          <w:rFonts w:ascii="Gill Sans MT" w:hAnsi="Gill Sans MT" w:cs="Segoe UI"/>
        </w:rPr>
        <w:t>feminins</w:t>
      </w:r>
      <w:proofErr w:type="spellEnd"/>
      <w:r w:rsidRPr="00994364">
        <w:rPr>
          <w:rFonts w:ascii="Gill Sans MT" w:hAnsi="Gill Sans MT" w:cs="Segoe UI"/>
        </w:rPr>
        <w:t xml:space="preserve"> estiment que le niveau d’opérationnalité des coopératives est amélioré. Effet, </w:t>
      </w:r>
      <w:r w:rsidRPr="00994364">
        <w:rPr>
          <w:rFonts w:ascii="Gill Sans MT" w:hAnsi="Gill Sans MT" w:cs="Calibri"/>
          <w:color w:val="000000"/>
        </w:rPr>
        <w:t>94% (15 sur 16) des coopératives crées et appuyées sont encore fonctionnelles.</w:t>
      </w:r>
    </w:p>
    <w:p w14:paraId="06DD3D47" w14:textId="77777777" w:rsidR="00BD61AC" w:rsidRDefault="00BD61AC" w:rsidP="00BD61AC">
      <w:pPr>
        <w:jc w:val="both"/>
        <w:rPr>
          <w:rFonts w:ascii="Gill Sans MT" w:hAnsi="Gill Sans MT" w:cs="Calibri"/>
          <w:b/>
          <w:color w:val="000000"/>
        </w:rPr>
      </w:pPr>
      <w:r w:rsidRPr="0070397D">
        <w:rPr>
          <w:rFonts w:ascii="Gill Sans MT" w:hAnsi="Gill Sans MT" w:cs="Calibri"/>
          <w:b/>
          <w:color w:val="000000"/>
        </w:rPr>
        <w:t xml:space="preserve">Analyse genre </w:t>
      </w:r>
    </w:p>
    <w:p w14:paraId="708482D0" w14:textId="77777777" w:rsidR="00BD61AC" w:rsidRPr="0070397D" w:rsidRDefault="00BD61AC" w:rsidP="00BD61AC">
      <w:pPr>
        <w:jc w:val="both"/>
        <w:rPr>
          <w:rFonts w:ascii="Gill Sans MT" w:hAnsi="Gill Sans MT" w:cs="Calibri"/>
          <w:b/>
          <w:color w:val="000000"/>
        </w:rPr>
      </w:pPr>
    </w:p>
    <w:p w14:paraId="269B6458" w14:textId="77777777" w:rsidR="00BD61AC" w:rsidRPr="0070397D" w:rsidRDefault="00BD61AC" w:rsidP="00BD61AC">
      <w:pPr>
        <w:pStyle w:val="Paragraphedeliste"/>
        <w:numPr>
          <w:ilvl w:val="0"/>
          <w:numId w:val="92"/>
        </w:numPr>
        <w:jc w:val="both"/>
        <w:rPr>
          <w:rFonts w:ascii="Gill Sans MT" w:hAnsi="Gill Sans MT" w:cs="Calibri"/>
          <w:color w:val="000000"/>
          <w:lang w:val="fr-FR"/>
        </w:rPr>
      </w:pPr>
      <w:r w:rsidRPr="0070397D">
        <w:rPr>
          <w:rFonts w:ascii="Gill Sans MT" w:hAnsi="Gill Sans MT" w:cs="Calibri"/>
          <w:color w:val="000000"/>
          <w:lang w:val="fr-FR"/>
        </w:rPr>
        <w:t xml:space="preserve">Les femmes bénéficiaires du projet ( </w:t>
      </w:r>
      <w:proofErr w:type="spellStart"/>
      <w:r w:rsidRPr="0070397D">
        <w:rPr>
          <w:rFonts w:ascii="Gill Sans MT" w:hAnsi="Gill Sans MT" w:cs="Calibri"/>
          <w:color w:val="000000"/>
          <w:lang w:val="fr-FR"/>
        </w:rPr>
        <w:t>Bubanza</w:t>
      </w:r>
      <w:proofErr w:type="spellEnd"/>
      <w:r w:rsidRPr="0070397D">
        <w:rPr>
          <w:rFonts w:ascii="Gill Sans MT" w:hAnsi="Gill Sans MT" w:cs="Calibri"/>
          <w:color w:val="000000"/>
          <w:lang w:val="fr-FR"/>
        </w:rPr>
        <w:t xml:space="preserve">, </w:t>
      </w:r>
      <w:proofErr w:type="spellStart"/>
      <w:r w:rsidRPr="0070397D">
        <w:rPr>
          <w:rFonts w:ascii="Gill Sans MT" w:hAnsi="Gill Sans MT" w:cs="Calibri"/>
          <w:color w:val="000000"/>
          <w:lang w:val="fr-FR"/>
        </w:rPr>
        <w:t>Kayanza</w:t>
      </w:r>
      <w:proofErr w:type="spellEnd"/>
      <w:r w:rsidRPr="0070397D">
        <w:rPr>
          <w:rFonts w:ascii="Gill Sans MT" w:hAnsi="Gill Sans MT" w:cs="Calibri"/>
          <w:color w:val="000000"/>
          <w:lang w:val="fr-FR"/>
        </w:rPr>
        <w:t xml:space="preserve"> et </w:t>
      </w:r>
      <w:proofErr w:type="spellStart"/>
      <w:r w:rsidRPr="0070397D">
        <w:rPr>
          <w:rFonts w:ascii="Gill Sans MT" w:hAnsi="Gill Sans MT" w:cs="Calibri"/>
          <w:color w:val="000000"/>
          <w:lang w:val="fr-FR"/>
        </w:rPr>
        <w:t>Makamba</w:t>
      </w:r>
      <w:proofErr w:type="spellEnd"/>
      <w:r w:rsidRPr="0070397D">
        <w:rPr>
          <w:rFonts w:ascii="Gill Sans MT" w:hAnsi="Gill Sans MT" w:cs="Calibri"/>
          <w:color w:val="000000"/>
          <w:lang w:val="fr-FR"/>
        </w:rPr>
        <w:t xml:space="preserve">) étaient des véritables vulnérables. Leur situation initiale de vulnérabilité les mettait dans situation de forte discrimination et privation d’ accès aux besoins principaux de la vie humaine. Leur participation dans la formation artisanale leur a permis un </w:t>
      </w:r>
      <w:proofErr w:type="spellStart"/>
      <w:r w:rsidRPr="0070397D">
        <w:rPr>
          <w:rFonts w:ascii="Gill Sans MT" w:hAnsi="Gill Sans MT" w:cs="Calibri"/>
          <w:color w:val="000000"/>
          <w:lang w:val="fr-FR"/>
        </w:rPr>
        <w:t>dévéloppment</w:t>
      </w:r>
      <w:proofErr w:type="spellEnd"/>
      <w:r w:rsidRPr="0070397D">
        <w:rPr>
          <w:rFonts w:ascii="Gill Sans MT" w:hAnsi="Gill Sans MT" w:cs="Calibri"/>
          <w:color w:val="000000"/>
          <w:lang w:val="fr-FR"/>
        </w:rPr>
        <w:t xml:space="preserve"> d’un système de génération des revenus, de se faire valoir et de prouver qu’ ils sont des </w:t>
      </w:r>
      <w:proofErr w:type="spellStart"/>
      <w:r w:rsidRPr="0070397D">
        <w:rPr>
          <w:rFonts w:ascii="Gill Sans MT" w:hAnsi="Gill Sans MT" w:cs="Calibri"/>
          <w:color w:val="000000"/>
          <w:lang w:val="fr-FR"/>
        </w:rPr>
        <w:t>etres</w:t>
      </w:r>
      <w:proofErr w:type="spellEnd"/>
      <w:r w:rsidRPr="0070397D">
        <w:rPr>
          <w:rFonts w:ascii="Gill Sans MT" w:hAnsi="Gill Sans MT" w:cs="Calibri"/>
          <w:color w:val="000000"/>
          <w:lang w:val="fr-FR"/>
        </w:rPr>
        <w:t xml:space="preserve"> humains avec capacités d’ </w:t>
      </w:r>
      <w:proofErr w:type="spellStart"/>
      <w:r w:rsidRPr="0070397D">
        <w:rPr>
          <w:rFonts w:ascii="Gill Sans MT" w:hAnsi="Gill Sans MT" w:cs="Calibri"/>
          <w:color w:val="000000"/>
          <w:lang w:val="fr-FR"/>
        </w:rPr>
        <w:t>etre</w:t>
      </w:r>
      <w:proofErr w:type="spellEnd"/>
      <w:r w:rsidRPr="0070397D">
        <w:rPr>
          <w:rFonts w:ascii="Gill Sans MT" w:hAnsi="Gill Sans MT" w:cs="Calibri"/>
          <w:color w:val="000000"/>
          <w:lang w:val="fr-FR"/>
        </w:rPr>
        <w:t xml:space="preserve"> productives comme les autres.</w:t>
      </w:r>
    </w:p>
    <w:p w14:paraId="32654455" w14:textId="77777777" w:rsidR="00BD61AC" w:rsidRDefault="00BD61AC" w:rsidP="00BD61AC">
      <w:pPr>
        <w:pStyle w:val="Paragraphedeliste"/>
        <w:numPr>
          <w:ilvl w:val="0"/>
          <w:numId w:val="92"/>
        </w:numPr>
        <w:jc w:val="both"/>
        <w:rPr>
          <w:rFonts w:ascii="Gill Sans MT" w:hAnsi="Gill Sans MT" w:cs="Calibri"/>
          <w:color w:val="000000"/>
          <w:lang w:val="fr-FR"/>
        </w:rPr>
      </w:pPr>
      <w:r w:rsidRPr="0070397D">
        <w:rPr>
          <w:rFonts w:ascii="Gill Sans MT" w:hAnsi="Gill Sans MT" w:cs="Calibri"/>
          <w:color w:val="000000"/>
          <w:lang w:val="fr-FR"/>
        </w:rPr>
        <w:t xml:space="preserve">Les femmes  bénéficiaires du projet </w:t>
      </w:r>
      <w:r>
        <w:rPr>
          <w:rFonts w:ascii="Gill Sans MT" w:hAnsi="Gill Sans MT" w:cs="Calibri"/>
          <w:color w:val="000000"/>
          <w:lang w:val="fr-FR"/>
        </w:rPr>
        <w:t xml:space="preserve">ont plus de potentialités de transformer les revenus tirés de l’ artisanat dans l’amélioration de l’ investissement et amélioration du bien </w:t>
      </w:r>
      <w:proofErr w:type="spellStart"/>
      <w:r>
        <w:rPr>
          <w:rFonts w:ascii="Gill Sans MT" w:hAnsi="Gill Sans MT" w:cs="Calibri"/>
          <w:color w:val="000000"/>
          <w:lang w:val="fr-FR"/>
        </w:rPr>
        <w:t>etre</w:t>
      </w:r>
      <w:proofErr w:type="spellEnd"/>
      <w:r>
        <w:rPr>
          <w:rFonts w:ascii="Gill Sans MT" w:hAnsi="Gill Sans MT" w:cs="Calibri"/>
          <w:color w:val="000000"/>
          <w:lang w:val="fr-FR"/>
        </w:rPr>
        <w:t xml:space="preserve"> du ménage que les hommes. La part des revenus nets qui est investi dans les activités économiques est plus </w:t>
      </w:r>
      <w:proofErr w:type="spellStart"/>
      <w:r>
        <w:rPr>
          <w:rFonts w:ascii="Gill Sans MT" w:hAnsi="Gill Sans MT" w:cs="Calibri"/>
          <w:color w:val="000000"/>
          <w:lang w:val="fr-FR"/>
        </w:rPr>
        <w:t>élévé</w:t>
      </w:r>
      <w:proofErr w:type="spellEnd"/>
      <w:r>
        <w:rPr>
          <w:rFonts w:ascii="Gill Sans MT" w:hAnsi="Gill Sans MT" w:cs="Calibri"/>
          <w:color w:val="000000"/>
          <w:lang w:val="fr-FR"/>
        </w:rPr>
        <w:t xml:space="preserve"> chez les  femmes bénéficiaires. </w:t>
      </w:r>
    </w:p>
    <w:p w14:paraId="71FB4BD7" w14:textId="77777777" w:rsidR="00BD61AC" w:rsidRPr="0070397D" w:rsidRDefault="00BD61AC" w:rsidP="00BD61AC">
      <w:pPr>
        <w:pStyle w:val="Paragraphedeliste"/>
        <w:numPr>
          <w:ilvl w:val="0"/>
          <w:numId w:val="92"/>
        </w:numPr>
        <w:jc w:val="both"/>
        <w:rPr>
          <w:rFonts w:ascii="Gill Sans MT" w:hAnsi="Gill Sans MT" w:cs="Calibri"/>
          <w:color w:val="000000"/>
          <w:lang w:val="fr-FR"/>
        </w:rPr>
      </w:pPr>
      <w:r>
        <w:rPr>
          <w:rFonts w:ascii="Gill Sans MT" w:hAnsi="Gill Sans MT" w:cs="Calibri"/>
          <w:color w:val="000000"/>
          <w:lang w:val="fr-FR"/>
        </w:rPr>
        <w:t xml:space="preserve">Le niveau de capacités organisationnelles des coopératives  des femmes est moyennement faible par rapport aux capacités organisationnelles de tous les artisans. </w:t>
      </w:r>
    </w:p>
    <w:p w14:paraId="1A4291BA" w14:textId="77777777" w:rsidR="00BD61AC" w:rsidRPr="00994364" w:rsidRDefault="00BD61AC" w:rsidP="00994364">
      <w:pPr>
        <w:jc w:val="both"/>
        <w:rPr>
          <w:rFonts w:ascii="Gill Sans MT" w:hAnsi="Gill Sans MT" w:cs="Calibri"/>
          <w:color w:val="000000"/>
        </w:rPr>
      </w:pPr>
    </w:p>
    <w:p w14:paraId="73F92174" w14:textId="77777777" w:rsidR="009F46E2" w:rsidRPr="00994364" w:rsidRDefault="009F46E2" w:rsidP="00340B11">
      <w:pPr>
        <w:pStyle w:val="Paragraphedeliste"/>
        <w:suppressAutoHyphens/>
        <w:autoSpaceDN w:val="0"/>
        <w:ind w:left="360"/>
        <w:jc w:val="both"/>
        <w:textAlignment w:val="baseline"/>
        <w:rPr>
          <w:rFonts w:ascii="Gill Sans MT" w:hAnsi="Gill Sans MT" w:cs="Segoe UI"/>
          <w:lang w:val="fr-FR"/>
        </w:rPr>
      </w:pPr>
    </w:p>
    <w:p w14:paraId="123AE083" w14:textId="7051E896" w:rsidR="000D165A" w:rsidRPr="00994364" w:rsidRDefault="00494CF3" w:rsidP="00494CF3">
      <w:pPr>
        <w:pStyle w:val="Paragraphedeliste"/>
        <w:numPr>
          <w:ilvl w:val="0"/>
          <w:numId w:val="34"/>
        </w:numPr>
        <w:spacing w:before="240"/>
        <w:jc w:val="both"/>
        <w:outlineLvl w:val="0"/>
        <w:rPr>
          <w:rFonts w:ascii="Gill Sans MT" w:hAnsi="Gill Sans MT"/>
          <w:b/>
        </w:rPr>
      </w:pPr>
      <w:bookmarkStart w:id="338" w:name="_Toc20573681"/>
      <w:proofErr w:type="spellStart"/>
      <w:r w:rsidRPr="00994364">
        <w:rPr>
          <w:rFonts w:ascii="Gill Sans MT" w:hAnsi="Gill Sans MT"/>
          <w:b/>
        </w:rPr>
        <w:t>R</w:t>
      </w:r>
      <w:r w:rsidR="00A34E38" w:rsidRPr="00994364">
        <w:rPr>
          <w:rFonts w:ascii="Gill Sans MT" w:hAnsi="Gill Sans MT"/>
          <w:b/>
        </w:rPr>
        <w:t>ecommandations</w:t>
      </w:r>
      <w:bookmarkEnd w:id="338"/>
      <w:proofErr w:type="spellEnd"/>
      <w:r w:rsidR="00A34E38" w:rsidRPr="00994364">
        <w:rPr>
          <w:rFonts w:ascii="Gill Sans MT" w:hAnsi="Gill Sans MT"/>
          <w:b/>
        </w:rPr>
        <w:t xml:space="preserve"> </w:t>
      </w:r>
    </w:p>
    <w:p w14:paraId="77C3CCAA" w14:textId="77777777" w:rsidR="000D165A" w:rsidRPr="00994364" w:rsidRDefault="000D165A" w:rsidP="00340B11">
      <w:pPr>
        <w:autoSpaceDE w:val="0"/>
        <w:autoSpaceDN w:val="0"/>
        <w:adjustRightInd w:val="0"/>
        <w:spacing w:line="400" w:lineRule="atLeast"/>
        <w:jc w:val="both"/>
        <w:rPr>
          <w:rFonts w:ascii="Gill Sans MT" w:hAnsi="Gill Sans MT"/>
        </w:rPr>
      </w:pPr>
    </w:p>
    <w:p w14:paraId="586998CE" w14:textId="77777777" w:rsidR="00994364" w:rsidRPr="00994364" w:rsidRDefault="00994364" w:rsidP="00994364">
      <w:pPr>
        <w:jc w:val="both"/>
        <w:rPr>
          <w:rFonts w:ascii="Gill Sans MT" w:hAnsi="Gill Sans MT" w:cs="Calibri"/>
          <w:b/>
          <w:color w:val="000000"/>
        </w:rPr>
      </w:pPr>
      <w:r w:rsidRPr="00994364">
        <w:rPr>
          <w:rFonts w:ascii="Gill Sans MT" w:hAnsi="Gill Sans MT" w:cs="Calibri"/>
          <w:b/>
          <w:color w:val="000000"/>
        </w:rPr>
        <w:t xml:space="preserve">A l’Etat du Burundi </w:t>
      </w:r>
    </w:p>
    <w:p w14:paraId="40293A70" w14:textId="32053AAE" w:rsidR="008448BF" w:rsidRDefault="008448BF" w:rsidP="00B204A5">
      <w:pPr>
        <w:pStyle w:val="Paragraphedeliste"/>
        <w:numPr>
          <w:ilvl w:val="0"/>
          <w:numId w:val="93"/>
        </w:numPr>
        <w:suppressAutoHyphens/>
        <w:autoSpaceDN w:val="0"/>
        <w:spacing w:before="240"/>
        <w:jc w:val="both"/>
        <w:textAlignment w:val="baseline"/>
        <w:outlineLvl w:val="0"/>
        <w:rPr>
          <w:rFonts w:ascii="Gill Sans MT" w:hAnsi="Gill Sans MT" w:cs="Segoe UI"/>
          <w:lang w:val="fr-FR"/>
        </w:rPr>
      </w:pPr>
      <w:r>
        <w:rPr>
          <w:rFonts w:ascii="Gill Sans MT" w:hAnsi="Gill Sans MT" w:cs="Segoe UI"/>
          <w:lang w:val="fr-FR"/>
        </w:rPr>
        <w:lastRenderedPageBreak/>
        <w:t xml:space="preserve">Adopter une politique de promotion de l’ art et de l’ artisanat par la mise en place d’ une loi spécifique pour le secteur artisanal </w:t>
      </w:r>
    </w:p>
    <w:p w14:paraId="0DA90473" w14:textId="66B3096C" w:rsidR="008448BF" w:rsidRDefault="008448BF" w:rsidP="00B204A5">
      <w:pPr>
        <w:pStyle w:val="Paragraphedeliste"/>
        <w:numPr>
          <w:ilvl w:val="0"/>
          <w:numId w:val="93"/>
        </w:numPr>
        <w:suppressAutoHyphens/>
        <w:autoSpaceDN w:val="0"/>
        <w:spacing w:before="240"/>
        <w:jc w:val="both"/>
        <w:textAlignment w:val="baseline"/>
        <w:outlineLvl w:val="0"/>
        <w:rPr>
          <w:rFonts w:ascii="Gill Sans MT" w:hAnsi="Gill Sans MT" w:cs="Segoe UI"/>
          <w:lang w:val="fr-FR"/>
        </w:rPr>
      </w:pPr>
      <w:r>
        <w:rPr>
          <w:rFonts w:ascii="Gill Sans MT" w:hAnsi="Gill Sans MT" w:cs="Segoe UI"/>
          <w:lang w:val="fr-FR"/>
        </w:rPr>
        <w:t xml:space="preserve">Promouvoir le financement du secteur de l’ artisanat par la mise en place du fond spécial de promotion de l’ art et de l’ artisanat. Ce fond spécial pouvant </w:t>
      </w:r>
      <w:proofErr w:type="spellStart"/>
      <w:r>
        <w:rPr>
          <w:rFonts w:ascii="Gill Sans MT" w:hAnsi="Gill Sans MT" w:cs="Segoe UI"/>
          <w:lang w:val="fr-FR"/>
        </w:rPr>
        <w:t>etre</w:t>
      </w:r>
      <w:proofErr w:type="spellEnd"/>
      <w:r>
        <w:rPr>
          <w:rFonts w:ascii="Gill Sans MT" w:hAnsi="Gill Sans MT" w:cs="Segoe UI"/>
          <w:lang w:val="fr-FR"/>
        </w:rPr>
        <w:t xml:space="preserve"> mis en œuvre par la mise en place des fonds de garantie pour permettre l’ acquisition des crédits aux artisans</w:t>
      </w:r>
    </w:p>
    <w:p w14:paraId="7D7D509E" w14:textId="24742BEC" w:rsidR="008448BF" w:rsidRDefault="008448BF" w:rsidP="00B204A5">
      <w:pPr>
        <w:pStyle w:val="Paragraphedeliste"/>
        <w:numPr>
          <w:ilvl w:val="0"/>
          <w:numId w:val="93"/>
        </w:numPr>
        <w:suppressAutoHyphens/>
        <w:autoSpaceDN w:val="0"/>
        <w:spacing w:before="240"/>
        <w:jc w:val="both"/>
        <w:textAlignment w:val="baseline"/>
        <w:outlineLvl w:val="0"/>
        <w:rPr>
          <w:rFonts w:ascii="Gill Sans MT" w:hAnsi="Gill Sans MT" w:cs="Segoe UI"/>
          <w:lang w:val="fr-FR"/>
        </w:rPr>
      </w:pPr>
      <w:r>
        <w:rPr>
          <w:rFonts w:ascii="Gill Sans MT" w:hAnsi="Gill Sans MT" w:cs="Segoe UI"/>
          <w:lang w:val="fr-FR"/>
        </w:rPr>
        <w:t xml:space="preserve">Promouvoir une politique d’ exportation des produits de l’ art dans les pays développés , par une mise en place d’ une politique d’ exonération des exportations des produits de l’ art et de l’ </w:t>
      </w:r>
      <w:proofErr w:type="spellStart"/>
      <w:r>
        <w:rPr>
          <w:rFonts w:ascii="Gill Sans MT" w:hAnsi="Gill Sans MT" w:cs="Segoe UI"/>
          <w:lang w:val="fr-FR"/>
        </w:rPr>
        <w:t>artisanant</w:t>
      </w:r>
      <w:proofErr w:type="spellEnd"/>
      <w:r>
        <w:rPr>
          <w:rFonts w:ascii="Gill Sans MT" w:hAnsi="Gill Sans MT" w:cs="Segoe UI"/>
          <w:lang w:val="fr-FR"/>
        </w:rPr>
        <w:t xml:space="preserve"> , organisation des foires et exposition dans les pays développés et facilitation de la commercialisation </w:t>
      </w:r>
      <w:r w:rsidR="00B972D4">
        <w:rPr>
          <w:rFonts w:ascii="Gill Sans MT" w:hAnsi="Gill Sans MT" w:cs="Segoe UI"/>
          <w:lang w:val="fr-FR"/>
        </w:rPr>
        <w:t xml:space="preserve">locales et internationales </w:t>
      </w:r>
      <w:r>
        <w:rPr>
          <w:rFonts w:ascii="Gill Sans MT" w:hAnsi="Gill Sans MT" w:cs="Segoe UI"/>
          <w:lang w:val="fr-FR"/>
        </w:rPr>
        <w:t>des produits de l’ art ;</w:t>
      </w:r>
    </w:p>
    <w:p w14:paraId="6B2F6AC0" w14:textId="77777777" w:rsidR="00B972D4" w:rsidRDefault="008448BF" w:rsidP="00B204A5">
      <w:pPr>
        <w:pStyle w:val="Paragraphedeliste"/>
        <w:numPr>
          <w:ilvl w:val="0"/>
          <w:numId w:val="93"/>
        </w:numPr>
        <w:suppressAutoHyphens/>
        <w:autoSpaceDN w:val="0"/>
        <w:spacing w:before="240"/>
        <w:jc w:val="both"/>
        <w:textAlignment w:val="baseline"/>
        <w:outlineLvl w:val="0"/>
        <w:rPr>
          <w:rFonts w:ascii="Gill Sans MT" w:hAnsi="Gill Sans MT" w:cs="Segoe UI"/>
          <w:lang w:val="fr-FR"/>
        </w:rPr>
      </w:pPr>
      <w:r>
        <w:rPr>
          <w:rFonts w:ascii="Gill Sans MT" w:hAnsi="Gill Sans MT" w:cs="Segoe UI"/>
          <w:lang w:val="fr-FR"/>
        </w:rPr>
        <w:t xml:space="preserve">Soutenir la transformation des matières premières </w:t>
      </w:r>
      <w:r w:rsidR="00B972D4">
        <w:rPr>
          <w:rFonts w:ascii="Gill Sans MT" w:hAnsi="Gill Sans MT" w:cs="Segoe UI"/>
          <w:lang w:val="fr-FR"/>
        </w:rPr>
        <w:t xml:space="preserve">utilisés dans l’ </w:t>
      </w:r>
      <w:proofErr w:type="spellStart"/>
      <w:r w:rsidR="00B972D4">
        <w:rPr>
          <w:rFonts w:ascii="Gill Sans MT" w:hAnsi="Gill Sans MT" w:cs="Segoe UI"/>
          <w:lang w:val="fr-FR"/>
        </w:rPr>
        <w:t>artisanant</w:t>
      </w:r>
      <w:proofErr w:type="spellEnd"/>
      <w:r w:rsidR="00B972D4">
        <w:rPr>
          <w:rFonts w:ascii="Gill Sans MT" w:hAnsi="Gill Sans MT" w:cs="Segoe UI"/>
          <w:lang w:val="fr-FR"/>
        </w:rPr>
        <w:t xml:space="preserve"> en  </w:t>
      </w:r>
      <w:proofErr w:type="spellStart"/>
      <w:r w:rsidR="00B972D4">
        <w:rPr>
          <w:rFonts w:ascii="Gill Sans MT" w:hAnsi="Gill Sans MT" w:cs="Segoe UI"/>
          <w:lang w:val="fr-FR"/>
        </w:rPr>
        <w:t>financant</w:t>
      </w:r>
      <w:proofErr w:type="spellEnd"/>
      <w:r w:rsidR="00B972D4">
        <w:rPr>
          <w:rFonts w:ascii="Gill Sans MT" w:hAnsi="Gill Sans MT" w:cs="Segoe UI"/>
          <w:lang w:val="fr-FR"/>
        </w:rPr>
        <w:t xml:space="preserve">  la tannerie de cuir au Burundi.</w:t>
      </w:r>
    </w:p>
    <w:p w14:paraId="287E3F53" w14:textId="6E653BA0" w:rsidR="00703223" w:rsidRDefault="00703223" w:rsidP="00B204A5">
      <w:pPr>
        <w:pStyle w:val="Paragraphedeliste"/>
        <w:numPr>
          <w:ilvl w:val="0"/>
          <w:numId w:val="93"/>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 xml:space="preserve">Tenant compte que des interventions sans la contribution directe des bénéficiaires dans le coût des </w:t>
      </w:r>
      <w:proofErr w:type="spellStart"/>
      <w:r w:rsidRPr="00994364">
        <w:rPr>
          <w:rFonts w:ascii="Gill Sans MT" w:hAnsi="Gill Sans MT" w:cs="Segoe UI"/>
          <w:lang w:val="fr-FR"/>
        </w:rPr>
        <w:t>equipements</w:t>
      </w:r>
      <w:proofErr w:type="spellEnd"/>
      <w:r w:rsidRPr="00994364">
        <w:rPr>
          <w:rFonts w:ascii="Gill Sans MT" w:hAnsi="Gill Sans MT" w:cs="Segoe UI"/>
          <w:lang w:val="fr-FR"/>
        </w:rPr>
        <w:t xml:space="preserve"> et autres appuis dont ils </w:t>
      </w:r>
      <w:proofErr w:type="spellStart"/>
      <w:r w:rsidRPr="00994364">
        <w:rPr>
          <w:rFonts w:ascii="Gill Sans MT" w:hAnsi="Gill Sans MT" w:cs="Segoe UI"/>
          <w:lang w:val="fr-FR"/>
        </w:rPr>
        <w:t>beneficie</w:t>
      </w:r>
      <w:r>
        <w:rPr>
          <w:rFonts w:ascii="Gill Sans MT" w:hAnsi="Gill Sans MT" w:cs="Segoe UI"/>
          <w:lang w:val="fr-FR"/>
        </w:rPr>
        <w:t>nt</w:t>
      </w:r>
      <w:proofErr w:type="spellEnd"/>
      <w:r w:rsidRPr="00994364">
        <w:rPr>
          <w:rFonts w:ascii="Gill Sans MT" w:hAnsi="Gill Sans MT" w:cs="Segoe UI"/>
          <w:lang w:val="fr-FR"/>
        </w:rPr>
        <w:t xml:space="preserve"> induisent le plus souvent à l’esprit de dépendance, il en convient de développer des mécanismes d’appropriation par le renforcement de la participation des bénéficiaires dans les coûts des </w:t>
      </w:r>
      <w:proofErr w:type="spellStart"/>
      <w:r w:rsidRPr="00994364">
        <w:rPr>
          <w:rFonts w:ascii="Gill Sans MT" w:hAnsi="Gill Sans MT" w:cs="Segoe UI"/>
          <w:lang w:val="fr-FR"/>
        </w:rPr>
        <w:t>equipements</w:t>
      </w:r>
      <w:proofErr w:type="spellEnd"/>
      <w:r w:rsidRPr="00994364">
        <w:rPr>
          <w:rFonts w:ascii="Gill Sans MT" w:hAnsi="Gill Sans MT" w:cs="Segoe UI"/>
          <w:lang w:val="fr-FR"/>
        </w:rPr>
        <w:t xml:space="preserve"> distribuées au bénéficiaire.</w:t>
      </w:r>
    </w:p>
    <w:p w14:paraId="5F675E9C" w14:textId="77777777" w:rsidR="00B204A5" w:rsidRPr="00994364" w:rsidRDefault="00B204A5" w:rsidP="00B204A5">
      <w:pPr>
        <w:pStyle w:val="Paragraphedeliste"/>
        <w:numPr>
          <w:ilvl w:val="0"/>
          <w:numId w:val="93"/>
        </w:numPr>
        <w:suppressAutoHyphens/>
        <w:autoSpaceDN w:val="0"/>
        <w:jc w:val="both"/>
        <w:textAlignment w:val="baseline"/>
        <w:rPr>
          <w:rFonts w:ascii="Gill Sans MT" w:hAnsi="Gill Sans MT" w:cs="Segoe UI"/>
          <w:lang w:val="fr-FR"/>
        </w:rPr>
      </w:pPr>
      <w:r>
        <w:rPr>
          <w:rFonts w:ascii="Gill Sans MT" w:hAnsi="Gill Sans MT" w:cs="Segoe UI"/>
          <w:lang w:val="fr-FR"/>
        </w:rPr>
        <w:t xml:space="preserve">Appuyer dans la modernisation des </w:t>
      </w:r>
      <w:proofErr w:type="spellStart"/>
      <w:r>
        <w:rPr>
          <w:rFonts w:ascii="Gill Sans MT" w:hAnsi="Gill Sans MT" w:cs="Segoe UI"/>
          <w:lang w:val="fr-FR"/>
        </w:rPr>
        <w:t>equipements</w:t>
      </w:r>
      <w:proofErr w:type="spellEnd"/>
      <w:r>
        <w:rPr>
          <w:rFonts w:ascii="Gill Sans MT" w:hAnsi="Gill Sans MT" w:cs="Segoe UI"/>
          <w:lang w:val="fr-FR"/>
        </w:rPr>
        <w:t xml:space="preserve"> des unités artisanales de transformation </w:t>
      </w:r>
      <w:proofErr w:type="spellStart"/>
      <w:r>
        <w:rPr>
          <w:rFonts w:ascii="Gill Sans MT" w:hAnsi="Gill Sans MT" w:cs="Segoe UI"/>
          <w:lang w:val="fr-FR"/>
        </w:rPr>
        <w:t>agro alimentaire</w:t>
      </w:r>
      <w:proofErr w:type="spellEnd"/>
      <w:r>
        <w:rPr>
          <w:rFonts w:ascii="Gill Sans MT" w:hAnsi="Gill Sans MT" w:cs="Segoe UI"/>
          <w:lang w:val="fr-FR"/>
        </w:rPr>
        <w:t xml:space="preserve">. </w:t>
      </w:r>
    </w:p>
    <w:p w14:paraId="3CAD4CC8" w14:textId="77777777" w:rsidR="00B204A5" w:rsidRPr="00994364" w:rsidRDefault="00B204A5" w:rsidP="00B204A5">
      <w:pPr>
        <w:pStyle w:val="Paragraphedeliste"/>
        <w:suppressAutoHyphens/>
        <w:autoSpaceDN w:val="0"/>
        <w:jc w:val="both"/>
        <w:textAlignment w:val="baseline"/>
        <w:rPr>
          <w:rFonts w:ascii="Gill Sans MT" w:hAnsi="Gill Sans MT" w:cs="Segoe UI"/>
          <w:lang w:val="fr-FR"/>
        </w:rPr>
      </w:pPr>
    </w:p>
    <w:p w14:paraId="59C33F69" w14:textId="77777777" w:rsidR="001D7C85" w:rsidRPr="00B204A5" w:rsidRDefault="001D7C85" w:rsidP="00B204A5">
      <w:pPr>
        <w:rPr>
          <w:rFonts w:ascii="Gill Sans MT" w:hAnsi="Gill Sans MT" w:cs="Segoe UI"/>
        </w:rPr>
      </w:pPr>
    </w:p>
    <w:p w14:paraId="7E722CCD" w14:textId="77777777" w:rsidR="00703223" w:rsidRPr="00994364" w:rsidRDefault="00703223" w:rsidP="00703223">
      <w:pPr>
        <w:jc w:val="both"/>
        <w:rPr>
          <w:rFonts w:ascii="Gill Sans MT" w:hAnsi="Gill Sans MT" w:cs="Calibri"/>
          <w:b/>
          <w:color w:val="000000"/>
        </w:rPr>
      </w:pPr>
    </w:p>
    <w:p w14:paraId="7D2DBCE0" w14:textId="77777777" w:rsidR="00703223" w:rsidRPr="00994364" w:rsidRDefault="00703223" w:rsidP="00703223">
      <w:pPr>
        <w:jc w:val="both"/>
        <w:rPr>
          <w:rFonts w:ascii="Gill Sans MT" w:hAnsi="Gill Sans MT" w:cs="Calibri"/>
          <w:b/>
          <w:color w:val="000000"/>
        </w:rPr>
      </w:pPr>
      <w:r w:rsidRPr="00994364">
        <w:rPr>
          <w:rFonts w:ascii="Gill Sans MT" w:hAnsi="Gill Sans MT" w:cs="Calibri"/>
          <w:b/>
          <w:color w:val="000000"/>
        </w:rPr>
        <w:t xml:space="preserve">Au PNUD et autres acteurs du développement </w:t>
      </w:r>
    </w:p>
    <w:p w14:paraId="5EB3E478" w14:textId="77777777" w:rsidR="00703223" w:rsidRPr="00994364" w:rsidRDefault="00703223" w:rsidP="00B204A5">
      <w:pPr>
        <w:pStyle w:val="Paragraphedeliste"/>
        <w:numPr>
          <w:ilvl w:val="0"/>
          <w:numId w:val="95"/>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 xml:space="preserve">Pour renforcer l’appropriation et la durabilité des acquis des interventions, les intervenants dans le développement local dont le PNUD devraient impliquer les bénéficiaires dans toutes les phases du projet et surtout faire à ce que les bénéficiaires contribuent directement dans coût d’acquisition des appuis matériels et </w:t>
      </w:r>
      <w:proofErr w:type="spellStart"/>
      <w:r w:rsidRPr="00994364">
        <w:rPr>
          <w:rFonts w:ascii="Gill Sans MT" w:hAnsi="Gill Sans MT" w:cs="Segoe UI"/>
          <w:lang w:val="fr-FR"/>
        </w:rPr>
        <w:t>equipements</w:t>
      </w:r>
      <w:proofErr w:type="spellEnd"/>
      <w:r w:rsidRPr="00994364">
        <w:rPr>
          <w:rFonts w:ascii="Gill Sans MT" w:hAnsi="Gill Sans MT" w:cs="Segoe UI"/>
          <w:lang w:val="fr-FR"/>
        </w:rPr>
        <w:t xml:space="preserve"> distribués aux bénéficiaires. </w:t>
      </w:r>
    </w:p>
    <w:p w14:paraId="3650BC9E" w14:textId="677BA821" w:rsidR="00703223" w:rsidRDefault="00703223" w:rsidP="00B204A5">
      <w:pPr>
        <w:pStyle w:val="Paragraphedeliste"/>
        <w:numPr>
          <w:ilvl w:val="0"/>
          <w:numId w:val="95"/>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 xml:space="preserve">Il est primordial que des interventions visant le développement se basent sur des analyses de situation pour </w:t>
      </w:r>
      <w:r>
        <w:rPr>
          <w:rFonts w:ascii="Gill Sans MT" w:hAnsi="Gill Sans MT" w:cs="Segoe UI"/>
          <w:lang w:val="fr-FR"/>
        </w:rPr>
        <w:t>être</w:t>
      </w:r>
      <w:r w:rsidRPr="00994364">
        <w:rPr>
          <w:rFonts w:ascii="Gill Sans MT" w:hAnsi="Gill Sans MT" w:cs="Segoe UI"/>
          <w:lang w:val="fr-FR"/>
        </w:rPr>
        <w:t xml:space="preserve"> efficace et adaptée à la réalité.</w:t>
      </w:r>
    </w:p>
    <w:p w14:paraId="0DEDD807" w14:textId="42AF28BA" w:rsidR="001D7C85" w:rsidRPr="001D7C85" w:rsidRDefault="001D7C85" w:rsidP="00B204A5">
      <w:pPr>
        <w:pStyle w:val="Paragraphedeliste"/>
        <w:numPr>
          <w:ilvl w:val="0"/>
          <w:numId w:val="95"/>
        </w:numPr>
        <w:suppressAutoHyphens/>
        <w:autoSpaceDN w:val="0"/>
        <w:jc w:val="both"/>
        <w:textAlignment w:val="baseline"/>
        <w:rPr>
          <w:rFonts w:ascii="Gill Sans MT" w:hAnsi="Gill Sans MT" w:cs="Segoe UI"/>
          <w:lang w:val="fr-FR"/>
        </w:rPr>
      </w:pPr>
      <w:r w:rsidRPr="001D7C85">
        <w:rPr>
          <w:rFonts w:ascii="Gill Sans MT" w:hAnsi="Gill Sans MT" w:cs="Segoe UI"/>
          <w:lang w:val="fr-FR"/>
        </w:rPr>
        <w:t xml:space="preserve">Capitaliser les acquis du projet par la production d’ un document de capitalisation et duplication des ces </w:t>
      </w:r>
      <w:proofErr w:type="spellStart"/>
      <w:r w:rsidRPr="001D7C85">
        <w:rPr>
          <w:rFonts w:ascii="Gill Sans MT" w:hAnsi="Gill Sans MT" w:cs="Segoe UI"/>
          <w:lang w:val="fr-FR"/>
        </w:rPr>
        <w:t>memes</w:t>
      </w:r>
      <w:proofErr w:type="spellEnd"/>
      <w:r w:rsidRPr="001D7C85">
        <w:rPr>
          <w:rFonts w:ascii="Gill Sans MT" w:hAnsi="Gill Sans MT" w:cs="Segoe UI"/>
          <w:lang w:val="fr-FR"/>
        </w:rPr>
        <w:t xml:space="preserve"> interventions dans les autres provinces du pays :</w:t>
      </w:r>
    </w:p>
    <w:p w14:paraId="54BA46F4" w14:textId="2C61577A" w:rsidR="001D7C85" w:rsidRPr="001D7C85" w:rsidRDefault="001D7C85" w:rsidP="00B204A5">
      <w:pPr>
        <w:pStyle w:val="Paragraphedeliste"/>
        <w:numPr>
          <w:ilvl w:val="0"/>
          <w:numId w:val="95"/>
        </w:numPr>
        <w:suppressAutoHyphens/>
        <w:autoSpaceDN w:val="0"/>
        <w:jc w:val="both"/>
        <w:textAlignment w:val="baseline"/>
        <w:rPr>
          <w:rFonts w:ascii="Gill Sans MT" w:hAnsi="Gill Sans MT" w:cs="Segoe UI"/>
          <w:lang w:val="fr-FR"/>
        </w:rPr>
      </w:pPr>
      <w:r w:rsidRPr="001D7C85">
        <w:rPr>
          <w:rFonts w:ascii="Gill Sans MT" w:hAnsi="Gill Sans MT" w:cs="Segoe UI"/>
          <w:lang w:val="fr-FR"/>
        </w:rPr>
        <w:t xml:space="preserve">Appuyer dans le renforcement de l’ accès aux crédits et </w:t>
      </w:r>
      <w:r w:rsidR="003F58C6">
        <w:rPr>
          <w:rFonts w:ascii="Gill Sans MT" w:hAnsi="Gill Sans MT" w:cs="Segoe UI"/>
          <w:lang w:val="fr-FR"/>
        </w:rPr>
        <w:t xml:space="preserve"> autres </w:t>
      </w:r>
      <w:r w:rsidRPr="001D7C85">
        <w:rPr>
          <w:rFonts w:ascii="Gill Sans MT" w:hAnsi="Gill Sans MT" w:cs="Segoe UI"/>
          <w:lang w:val="fr-FR"/>
        </w:rPr>
        <w:t>financements du secteur artisanal par l’ appui techniques et financier de la coopérative d’ </w:t>
      </w:r>
      <w:proofErr w:type="spellStart"/>
      <w:r w:rsidRPr="001D7C85">
        <w:rPr>
          <w:rFonts w:ascii="Gill Sans MT" w:hAnsi="Gill Sans MT" w:cs="Segoe UI"/>
          <w:lang w:val="fr-FR"/>
        </w:rPr>
        <w:t>epargne</w:t>
      </w:r>
      <w:proofErr w:type="spellEnd"/>
      <w:r w:rsidRPr="001D7C85">
        <w:rPr>
          <w:rFonts w:ascii="Gill Sans MT" w:hAnsi="Gill Sans MT" w:cs="Segoe UI"/>
          <w:lang w:val="fr-FR"/>
        </w:rPr>
        <w:t xml:space="preserve"> et crédit des artisans  et plaidoyer pour la mise en place d’ un fond spécial de promotion de l’ art </w:t>
      </w:r>
      <w:r>
        <w:rPr>
          <w:rFonts w:ascii="Gill Sans MT" w:hAnsi="Gill Sans MT" w:cs="Segoe UI"/>
          <w:lang w:val="fr-FR"/>
        </w:rPr>
        <w:t>et de l’artisanat </w:t>
      </w:r>
    </w:p>
    <w:p w14:paraId="5A91A9C8" w14:textId="77777777" w:rsidR="00703223" w:rsidRPr="00994364" w:rsidRDefault="00703223" w:rsidP="00703223">
      <w:pPr>
        <w:pStyle w:val="Paragraphedeliste"/>
        <w:suppressAutoHyphens/>
        <w:autoSpaceDN w:val="0"/>
        <w:spacing w:before="240"/>
        <w:jc w:val="both"/>
        <w:textAlignment w:val="baseline"/>
        <w:outlineLvl w:val="0"/>
        <w:rPr>
          <w:rFonts w:ascii="Gill Sans MT" w:hAnsi="Gill Sans MT" w:cs="Segoe UI"/>
          <w:i/>
          <w:lang w:val="fr-FR"/>
        </w:rPr>
      </w:pPr>
    </w:p>
    <w:p w14:paraId="212B3CD1" w14:textId="77777777" w:rsidR="00703223" w:rsidRPr="00994364" w:rsidRDefault="00703223" w:rsidP="00703223">
      <w:pPr>
        <w:jc w:val="both"/>
        <w:rPr>
          <w:rFonts w:ascii="Gill Sans MT" w:hAnsi="Gill Sans MT" w:cs="Calibri"/>
          <w:b/>
          <w:color w:val="000000"/>
        </w:rPr>
      </w:pPr>
      <w:r>
        <w:rPr>
          <w:rFonts w:ascii="Gill Sans MT" w:hAnsi="Gill Sans MT" w:cs="Calibri"/>
          <w:b/>
          <w:color w:val="000000"/>
        </w:rPr>
        <w:t>A la</w:t>
      </w:r>
      <w:r w:rsidRPr="00994364">
        <w:rPr>
          <w:rFonts w:ascii="Gill Sans MT" w:hAnsi="Gill Sans MT" w:cs="Calibri"/>
          <w:b/>
          <w:color w:val="000000"/>
        </w:rPr>
        <w:t xml:space="preserve"> </w:t>
      </w:r>
      <w:r>
        <w:rPr>
          <w:rFonts w:ascii="Gill Sans MT" w:hAnsi="Gill Sans MT" w:cs="Calibri"/>
          <w:b/>
          <w:color w:val="000000"/>
        </w:rPr>
        <w:t xml:space="preserve">CHASAA </w:t>
      </w:r>
    </w:p>
    <w:p w14:paraId="12C8EBA1" w14:textId="2DFEAC6C" w:rsidR="00703223" w:rsidRPr="00994364" w:rsidRDefault="00703223" w:rsidP="00B204A5">
      <w:pPr>
        <w:pStyle w:val="Titre1"/>
        <w:numPr>
          <w:ilvl w:val="0"/>
          <w:numId w:val="96"/>
        </w:numPr>
        <w:jc w:val="both"/>
        <w:rPr>
          <w:rFonts w:ascii="Gill Sans MT" w:hAnsi="Gill Sans MT" w:cs="Segoe UI"/>
          <w:b w:val="0"/>
          <w:sz w:val="24"/>
          <w:szCs w:val="24"/>
          <w:lang w:val="fr-FR"/>
        </w:rPr>
      </w:pPr>
      <w:r w:rsidRPr="00994364">
        <w:rPr>
          <w:rFonts w:ascii="Gill Sans MT" w:hAnsi="Gill Sans MT" w:cs="Segoe UI"/>
          <w:b w:val="0"/>
          <w:sz w:val="24"/>
          <w:szCs w:val="24"/>
          <w:lang w:val="fr-FR"/>
        </w:rPr>
        <w:t xml:space="preserve">L’accompagnement des coopératives </w:t>
      </w:r>
      <w:r>
        <w:rPr>
          <w:rFonts w:ascii="Gill Sans MT" w:hAnsi="Gill Sans MT" w:cs="Segoe UI"/>
          <w:b w:val="0"/>
          <w:sz w:val="24"/>
          <w:szCs w:val="24"/>
          <w:lang w:val="fr-FR"/>
        </w:rPr>
        <w:t xml:space="preserve">est à poursuivre </w:t>
      </w:r>
      <w:r w:rsidRPr="00994364">
        <w:rPr>
          <w:rFonts w:ascii="Gill Sans MT" w:hAnsi="Gill Sans MT" w:cs="Segoe UI"/>
          <w:b w:val="0"/>
          <w:sz w:val="24"/>
          <w:szCs w:val="24"/>
          <w:lang w:val="fr-FR"/>
        </w:rPr>
        <w:t xml:space="preserve"> </w:t>
      </w:r>
      <w:r>
        <w:rPr>
          <w:rFonts w:ascii="Gill Sans MT" w:hAnsi="Gill Sans MT" w:cs="Segoe UI"/>
          <w:b w:val="0"/>
          <w:sz w:val="24"/>
          <w:szCs w:val="24"/>
          <w:lang w:val="fr-FR"/>
        </w:rPr>
        <w:t xml:space="preserve"> et surtout </w:t>
      </w:r>
      <w:r w:rsidRPr="00994364">
        <w:rPr>
          <w:rFonts w:ascii="Gill Sans MT" w:hAnsi="Gill Sans MT" w:cs="Segoe UI"/>
          <w:b w:val="0"/>
          <w:sz w:val="24"/>
          <w:szCs w:val="24"/>
          <w:lang w:val="fr-FR"/>
        </w:rPr>
        <w:t xml:space="preserve"> </w:t>
      </w:r>
      <w:r w:rsidR="00336344">
        <w:rPr>
          <w:rFonts w:ascii="Gill Sans MT" w:hAnsi="Gill Sans MT" w:cs="Segoe UI"/>
          <w:b w:val="0"/>
          <w:sz w:val="24"/>
          <w:szCs w:val="24"/>
          <w:lang w:val="fr-FR"/>
        </w:rPr>
        <w:t xml:space="preserve">le </w:t>
      </w:r>
      <w:r w:rsidRPr="00994364">
        <w:rPr>
          <w:rFonts w:ascii="Gill Sans MT" w:hAnsi="Gill Sans MT" w:cs="Segoe UI"/>
          <w:b w:val="0"/>
          <w:sz w:val="24"/>
          <w:szCs w:val="24"/>
          <w:lang w:val="fr-FR"/>
        </w:rPr>
        <w:t xml:space="preserve"> renforcement du leadership dans les coopératives des artisan-e-s</w:t>
      </w:r>
    </w:p>
    <w:p w14:paraId="410440D3" w14:textId="77777777" w:rsidR="00703223" w:rsidRPr="00994364" w:rsidRDefault="00703223" w:rsidP="00703223">
      <w:pPr>
        <w:pStyle w:val="Paragraphedeliste"/>
        <w:suppressAutoHyphens/>
        <w:autoSpaceDN w:val="0"/>
        <w:jc w:val="both"/>
        <w:textAlignment w:val="baseline"/>
        <w:rPr>
          <w:rFonts w:ascii="Gill Sans MT" w:hAnsi="Gill Sans MT" w:cs="Segoe UI"/>
          <w:lang w:val="fr-FR"/>
        </w:rPr>
      </w:pPr>
    </w:p>
    <w:p w14:paraId="5B37C77A" w14:textId="77777777" w:rsidR="00703223" w:rsidRDefault="00703223" w:rsidP="00B204A5">
      <w:pPr>
        <w:pStyle w:val="Paragraphedeliste"/>
        <w:numPr>
          <w:ilvl w:val="0"/>
          <w:numId w:val="96"/>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 xml:space="preserve"> </w:t>
      </w:r>
      <w:r>
        <w:rPr>
          <w:rFonts w:ascii="Gill Sans MT" w:hAnsi="Gill Sans MT" w:cs="Segoe UI"/>
          <w:lang w:val="fr-FR"/>
        </w:rPr>
        <w:t>CHASAA</w:t>
      </w:r>
      <w:r w:rsidRPr="00994364">
        <w:rPr>
          <w:rFonts w:ascii="Gill Sans MT" w:hAnsi="Gill Sans MT" w:cs="Segoe UI"/>
          <w:lang w:val="fr-FR"/>
        </w:rPr>
        <w:t xml:space="preserve"> devrait renforcer les artisans en techniques de vente et marketing</w:t>
      </w:r>
      <w:r>
        <w:rPr>
          <w:rFonts w:ascii="Gill Sans MT" w:hAnsi="Gill Sans MT" w:cs="Segoe UI"/>
          <w:lang w:val="fr-FR"/>
        </w:rPr>
        <w:t xml:space="preserve"> adaptées à leurs niveaux,</w:t>
      </w:r>
      <w:r w:rsidRPr="00994364">
        <w:rPr>
          <w:rFonts w:ascii="Gill Sans MT" w:hAnsi="Gill Sans MT" w:cs="Segoe UI"/>
          <w:lang w:val="fr-FR"/>
        </w:rPr>
        <w:t xml:space="preserve"> d’analyse de la dynamique du marché des objets de l’art , </w:t>
      </w:r>
    </w:p>
    <w:p w14:paraId="05EC7195" w14:textId="77777777" w:rsidR="00703223" w:rsidRPr="00994364" w:rsidRDefault="00703223" w:rsidP="00703223"/>
    <w:p w14:paraId="5ACE27EF" w14:textId="1E296648" w:rsidR="00703223" w:rsidRPr="00994364" w:rsidRDefault="00703223" w:rsidP="00B204A5">
      <w:pPr>
        <w:pStyle w:val="Paragraphedeliste"/>
        <w:numPr>
          <w:ilvl w:val="0"/>
          <w:numId w:val="96"/>
        </w:numPr>
        <w:suppressAutoHyphens/>
        <w:autoSpaceDN w:val="0"/>
        <w:jc w:val="both"/>
        <w:textAlignment w:val="baseline"/>
        <w:rPr>
          <w:rFonts w:ascii="Gill Sans MT" w:hAnsi="Gill Sans MT" w:cs="Segoe UI"/>
          <w:lang w:val="fr-FR"/>
        </w:rPr>
      </w:pPr>
      <w:r>
        <w:rPr>
          <w:rFonts w:ascii="Gill Sans MT" w:hAnsi="Gill Sans MT" w:cs="Segoe UI"/>
          <w:lang w:val="fr-FR"/>
        </w:rPr>
        <w:t xml:space="preserve">CHASAA </w:t>
      </w:r>
      <w:r w:rsidRPr="00994364">
        <w:rPr>
          <w:rFonts w:ascii="Gill Sans MT" w:hAnsi="Gill Sans MT" w:cs="Segoe UI"/>
          <w:lang w:val="fr-FR"/>
        </w:rPr>
        <w:t xml:space="preserve">devrait </w:t>
      </w:r>
      <w:r w:rsidR="00BD61AC">
        <w:rPr>
          <w:rFonts w:ascii="Gill Sans MT" w:hAnsi="Gill Sans MT" w:cs="Segoe UI"/>
          <w:lang w:val="fr-FR"/>
        </w:rPr>
        <w:t xml:space="preserve">continuer à </w:t>
      </w:r>
      <w:r w:rsidRPr="00994364">
        <w:rPr>
          <w:rFonts w:ascii="Gill Sans MT" w:hAnsi="Gill Sans MT" w:cs="Segoe UI"/>
          <w:lang w:val="fr-FR"/>
        </w:rPr>
        <w:t>encadrer les artisans dans le développement des chaines de production artisanales des matériaux qui</w:t>
      </w:r>
      <w:r>
        <w:rPr>
          <w:rFonts w:ascii="Gill Sans MT" w:hAnsi="Gill Sans MT" w:cs="Segoe UI"/>
          <w:lang w:val="fr-FR"/>
        </w:rPr>
        <w:t>,</w:t>
      </w:r>
      <w:r w:rsidRPr="00994364">
        <w:rPr>
          <w:rFonts w:ascii="Gill Sans MT" w:hAnsi="Gill Sans MT" w:cs="Segoe UI"/>
          <w:lang w:val="fr-FR"/>
        </w:rPr>
        <w:t xml:space="preserve"> actuellement</w:t>
      </w:r>
      <w:r>
        <w:rPr>
          <w:rFonts w:ascii="Gill Sans MT" w:hAnsi="Gill Sans MT" w:cs="Segoe UI"/>
          <w:lang w:val="fr-FR"/>
        </w:rPr>
        <w:t>,</w:t>
      </w:r>
      <w:r w:rsidRPr="00994364">
        <w:rPr>
          <w:rFonts w:ascii="Gill Sans MT" w:hAnsi="Gill Sans MT" w:cs="Segoe UI"/>
          <w:lang w:val="fr-FR"/>
        </w:rPr>
        <w:t xml:space="preserve"> sont importés mais dont les matières premières sont trouvables localement comme la tannerie de cuir et la transformation de </w:t>
      </w:r>
      <w:r w:rsidR="00BD61AC">
        <w:rPr>
          <w:rFonts w:ascii="Gill Sans MT" w:hAnsi="Gill Sans MT" w:cs="Segoe UI"/>
          <w:lang w:val="fr-FR"/>
        </w:rPr>
        <w:t>si</w:t>
      </w:r>
      <w:r>
        <w:rPr>
          <w:rFonts w:ascii="Gill Sans MT" w:hAnsi="Gill Sans MT" w:cs="Segoe UI"/>
          <w:lang w:val="fr-FR"/>
        </w:rPr>
        <w:t>sal</w:t>
      </w:r>
      <w:r w:rsidRPr="00994364">
        <w:rPr>
          <w:rFonts w:ascii="Gill Sans MT" w:hAnsi="Gill Sans MT" w:cs="Segoe UI"/>
          <w:lang w:val="fr-FR"/>
        </w:rPr>
        <w:t> ;</w:t>
      </w:r>
    </w:p>
    <w:p w14:paraId="31DEEE9E" w14:textId="2417E9A3" w:rsidR="00703223" w:rsidRPr="00994364" w:rsidRDefault="00BD61AC" w:rsidP="00B204A5">
      <w:pPr>
        <w:pStyle w:val="Paragraphedeliste"/>
        <w:numPr>
          <w:ilvl w:val="0"/>
          <w:numId w:val="96"/>
        </w:numPr>
        <w:suppressAutoHyphens/>
        <w:autoSpaceDN w:val="0"/>
        <w:jc w:val="both"/>
        <w:textAlignment w:val="baseline"/>
        <w:rPr>
          <w:rFonts w:ascii="Gill Sans MT" w:hAnsi="Gill Sans MT" w:cs="Segoe UI"/>
          <w:lang w:val="fr-FR"/>
        </w:rPr>
      </w:pPr>
      <w:r>
        <w:rPr>
          <w:rFonts w:ascii="Gill Sans MT" w:hAnsi="Gill Sans MT" w:cs="Segoe UI"/>
          <w:lang w:val="fr-FR"/>
        </w:rPr>
        <w:t xml:space="preserve"> CHASAA doit encadrer les coopératives de </w:t>
      </w:r>
      <w:r w:rsidR="00703223" w:rsidRPr="00994364">
        <w:rPr>
          <w:rFonts w:ascii="Gill Sans MT" w:hAnsi="Gill Sans MT" w:cs="Segoe UI"/>
          <w:lang w:val="fr-FR"/>
        </w:rPr>
        <w:t xml:space="preserve">vannerie </w:t>
      </w:r>
      <w:r>
        <w:rPr>
          <w:rFonts w:ascii="Gill Sans MT" w:hAnsi="Gill Sans MT" w:cs="Segoe UI"/>
          <w:lang w:val="fr-FR"/>
        </w:rPr>
        <w:t xml:space="preserve"> pour qu’ elles</w:t>
      </w:r>
      <w:r w:rsidR="00703223" w:rsidRPr="00994364">
        <w:rPr>
          <w:rFonts w:ascii="Gill Sans MT" w:hAnsi="Gill Sans MT" w:cs="Segoe UI"/>
          <w:lang w:val="fr-FR"/>
        </w:rPr>
        <w:t xml:space="preserve"> continu</w:t>
      </w:r>
      <w:r>
        <w:rPr>
          <w:rFonts w:ascii="Gill Sans MT" w:hAnsi="Gill Sans MT" w:cs="Segoe UI"/>
          <w:lang w:val="fr-FR"/>
        </w:rPr>
        <w:t xml:space="preserve">ent </w:t>
      </w:r>
      <w:r w:rsidR="00703223" w:rsidRPr="00994364">
        <w:rPr>
          <w:rFonts w:ascii="Gill Sans MT" w:hAnsi="Gill Sans MT" w:cs="Segoe UI"/>
          <w:lang w:val="fr-FR"/>
        </w:rPr>
        <w:t xml:space="preserve"> à promouvoir la fabrication des objets écologiques et combiner la fabrication des objets destinées à l’importation tout en diversifiant la gamme des produits fabriquées vers la conception des objets substituant les objets similaires aux produits de vannerie qui sont actuellement importées.</w:t>
      </w:r>
    </w:p>
    <w:p w14:paraId="5074E15D" w14:textId="77777777" w:rsidR="00703223" w:rsidRPr="00994364" w:rsidRDefault="00703223" w:rsidP="00703223">
      <w:pPr>
        <w:suppressAutoHyphens/>
        <w:autoSpaceDN w:val="0"/>
        <w:jc w:val="both"/>
        <w:textAlignment w:val="baseline"/>
        <w:rPr>
          <w:rFonts w:ascii="Gill Sans MT" w:hAnsi="Gill Sans MT" w:cs="Segoe UI"/>
        </w:rPr>
      </w:pPr>
    </w:p>
    <w:p w14:paraId="2EF68EF1" w14:textId="61E58E77" w:rsidR="00703223" w:rsidRPr="00994364" w:rsidRDefault="00703223" w:rsidP="00B204A5">
      <w:pPr>
        <w:pStyle w:val="Paragraphedeliste"/>
        <w:numPr>
          <w:ilvl w:val="0"/>
          <w:numId w:val="96"/>
        </w:numPr>
        <w:suppressAutoHyphens/>
        <w:autoSpaceDN w:val="0"/>
        <w:jc w:val="both"/>
        <w:textAlignment w:val="baseline"/>
        <w:rPr>
          <w:rFonts w:ascii="Gill Sans MT" w:hAnsi="Gill Sans MT" w:cs="Segoe UI"/>
          <w:lang w:val="fr-FR"/>
        </w:rPr>
      </w:pPr>
      <w:r w:rsidRPr="00994364">
        <w:rPr>
          <w:rFonts w:ascii="Gill Sans MT" w:hAnsi="Gill Sans MT" w:cs="Segoe UI"/>
          <w:lang w:val="fr-FR"/>
        </w:rPr>
        <w:t xml:space="preserve">Tenant compte du faible niveau de capacités en conception des modèles et de l’ </w:t>
      </w:r>
      <w:proofErr w:type="spellStart"/>
      <w:r w:rsidRPr="00994364">
        <w:rPr>
          <w:rFonts w:ascii="Gill Sans MT" w:hAnsi="Gill Sans MT" w:cs="Segoe UI"/>
          <w:lang w:val="fr-FR"/>
        </w:rPr>
        <w:t>elaboration</w:t>
      </w:r>
      <w:proofErr w:type="spellEnd"/>
      <w:r w:rsidRPr="00994364">
        <w:rPr>
          <w:rFonts w:ascii="Gill Sans MT" w:hAnsi="Gill Sans MT" w:cs="Segoe UI"/>
          <w:lang w:val="fr-FR"/>
        </w:rPr>
        <w:t xml:space="preserve"> des stratégies d’adaptation à la  dynamique du marché dans le secteur de l’artisanat, </w:t>
      </w:r>
      <w:r w:rsidR="00BD61AC">
        <w:rPr>
          <w:rFonts w:ascii="Gill Sans MT" w:hAnsi="Gill Sans MT" w:cs="Segoe UI"/>
          <w:lang w:val="fr-FR"/>
        </w:rPr>
        <w:t xml:space="preserve"> CHASAA doit sensibiliser,  </w:t>
      </w:r>
      <w:r w:rsidR="00BD61AC" w:rsidRPr="00994364">
        <w:rPr>
          <w:rFonts w:ascii="Gill Sans MT" w:hAnsi="Gill Sans MT" w:cs="Segoe UI"/>
          <w:lang w:val="fr-FR"/>
        </w:rPr>
        <w:t>accompagnés</w:t>
      </w:r>
      <w:r w:rsidR="00BD61AC">
        <w:rPr>
          <w:rFonts w:ascii="Gill Sans MT" w:hAnsi="Gill Sans MT" w:cs="Segoe UI"/>
          <w:lang w:val="fr-FR"/>
        </w:rPr>
        <w:t xml:space="preserve"> </w:t>
      </w:r>
      <w:r w:rsidR="00BD61AC" w:rsidRPr="00994364">
        <w:rPr>
          <w:rFonts w:ascii="Gill Sans MT" w:hAnsi="Gill Sans MT" w:cs="Segoe UI"/>
          <w:lang w:val="fr-FR"/>
        </w:rPr>
        <w:t xml:space="preserve">et coachés </w:t>
      </w:r>
      <w:r w:rsidRPr="00994364">
        <w:rPr>
          <w:rFonts w:ascii="Gill Sans MT" w:hAnsi="Gill Sans MT" w:cs="Segoe UI"/>
          <w:lang w:val="fr-FR"/>
        </w:rPr>
        <w:t xml:space="preserve">les artisans pour un développement de l’esprit de conception des articles artisanaux tenant compte de la dynamique du marché local et international tout en développant un esprit de </w:t>
      </w:r>
      <w:proofErr w:type="spellStart"/>
      <w:r w:rsidRPr="00994364">
        <w:rPr>
          <w:rFonts w:ascii="Gill Sans MT" w:hAnsi="Gill Sans MT" w:cs="Segoe UI"/>
          <w:lang w:val="fr-FR"/>
        </w:rPr>
        <w:t>competitivité</w:t>
      </w:r>
      <w:proofErr w:type="spellEnd"/>
      <w:r w:rsidRPr="00994364">
        <w:rPr>
          <w:rFonts w:ascii="Gill Sans MT" w:hAnsi="Gill Sans MT" w:cs="Segoe UI"/>
          <w:lang w:val="fr-FR"/>
        </w:rPr>
        <w:t xml:space="preserve"> internationale et nationale.</w:t>
      </w:r>
    </w:p>
    <w:p w14:paraId="43D68B71" w14:textId="77777777" w:rsidR="00703223" w:rsidRPr="00994364" w:rsidRDefault="00703223" w:rsidP="00703223">
      <w:pPr>
        <w:pStyle w:val="Paragraphedeliste"/>
        <w:suppressAutoHyphens/>
        <w:autoSpaceDN w:val="0"/>
        <w:jc w:val="both"/>
        <w:textAlignment w:val="baseline"/>
        <w:rPr>
          <w:rFonts w:ascii="Gill Sans MT" w:hAnsi="Gill Sans MT" w:cs="Segoe UI"/>
          <w:lang w:val="fr-FR"/>
        </w:rPr>
      </w:pPr>
    </w:p>
    <w:p w14:paraId="18B04A5D" w14:textId="77777777" w:rsidR="00703223" w:rsidRPr="000456F1" w:rsidRDefault="00703223" w:rsidP="00B204A5">
      <w:pPr>
        <w:pStyle w:val="Paragraphedeliste"/>
        <w:numPr>
          <w:ilvl w:val="0"/>
          <w:numId w:val="96"/>
        </w:numPr>
        <w:suppressAutoHyphens/>
        <w:autoSpaceDN w:val="0"/>
        <w:spacing w:before="240"/>
        <w:jc w:val="both"/>
        <w:textAlignment w:val="baseline"/>
        <w:outlineLvl w:val="0"/>
        <w:rPr>
          <w:rFonts w:ascii="Gill Sans MT" w:hAnsi="Gill Sans MT" w:cs="Segoe UI"/>
          <w:i/>
          <w:lang w:val="fr-FR"/>
        </w:rPr>
      </w:pPr>
      <w:r w:rsidRPr="00994364">
        <w:rPr>
          <w:rFonts w:ascii="Gill Sans MT" w:hAnsi="Gill Sans MT" w:cs="Segoe UI"/>
          <w:lang w:val="fr-FR"/>
        </w:rPr>
        <w:t xml:space="preserve">Ayant remarqué un niveau  très  faible des capacités des artisans pour faire l’étude prospective nationale et internationale de marché, il est aussi important que des organisations de foires  nationales et la participation dans les foires  internationales soient promus, toutefois, des séances de sensibilisation et d’élaboration des résultats attendus par foires doivent </w:t>
      </w:r>
      <w:r>
        <w:rPr>
          <w:rFonts w:ascii="Gill Sans MT" w:hAnsi="Gill Sans MT" w:cs="Segoe UI"/>
          <w:lang w:val="fr-FR"/>
        </w:rPr>
        <w:t>être</w:t>
      </w:r>
      <w:r w:rsidRPr="00994364">
        <w:rPr>
          <w:rFonts w:ascii="Gill Sans MT" w:hAnsi="Gill Sans MT" w:cs="Segoe UI"/>
          <w:lang w:val="fr-FR"/>
        </w:rPr>
        <w:t xml:space="preserve"> fait avant la participation dans ces foires, de plus, des suivis des issues de  la participation dans ces foires doivent </w:t>
      </w:r>
      <w:r>
        <w:rPr>
          <w:rFonts w:ascii="Gill Sans MT" w:hAnsi="Gill Sans MT" w:cs="Segoe UI"/>
          <w:lang w:val="fr-FR"/>
        </w:rPr>
        <w:t>être</w:t>
      </w:r>
      <w:r w:rsidRPr="00994364">
        <w:rPr>
          <w:rFonts w:ascii="Gill Sans MT" w:hAnsi="Gill Sans MT" w:cs="Segoe UI"/>
          <w:lang w:val="fr-FR"/>
        </w:rPr>
        <w:t xml:space="preserve"> fait après chaque foire. Cela devrait viser à ce que les participants dans les foires puissent développer des techniques nouvelles de développement artisanal mais aussi qu’ils aient des relations avec les clients et les artisans qu’ ils auraient  rencontré dans ces foires.</w:t>
      </w:r>
    </w:p>
    <w:p w14:paraId="3E21A33C" w14:textId="77777777" w:rsidR="00703223" w:rsidRPr="00994364" w:rsidRDefault="00703223" w:rsidP="00703223">
      <w:pPr>
        <w:pStyle w:val="Paragraphedeliste"/>
        <w:suppressAutoHyphens/>
        <w:autoSpaceDN w:val="0"/>
        <w:spacing w:before="240"/>
        <w:jc w:val="both"/>
        <w:textAlignment w:val="baseline"/>
        <w:outlineLvl w:val="0"/>
        <w:rPr>
          <w:rFonts w:ascii="Gill Sans MT" w:hAnsi="Gill Sans MT" w:cs="Segoe UI"/>
          <w:i/>
          <w:lang w:val="fr-FR"/>
        </w:rPr>
      </w:pPr>
    </w:p>
    <w:p w14:paraId="49615409" w14:textId="28F95BF3" w:rsidR="003F58C6" w:rsidRPr="00B204A5" w:rsidRDefault="00BD61AC" w:rsidP="00B204A5">
      <w:pPr>
        <w:pStyle w:val="Paragraphedeliste"/>
        <w:numPr>
          <w:ilvl w:val="0"/>
          <w:numId w:val="96"/>
        </w:numPr>
        <w:suppressAutoHyphens/>
        <w:autoSpaceDN w:val="0"/>
        <w:spacing w:before="240"/>
        <w:jc w:val="both"/>
        <w:textAlignment w:val="baseline"/>
        <w:outlineLvl w:val="0"/>
        <w:rPr>
          <w:rFonts w:ascii="Gill Sans MT" w:hAnsi="Gill Sans MT" w:cs="Segoe UI"/>
          <w:i/>
          <w:lang w:val="fr-FR"/>
        </w:rPr>
      </w:pPr>
      <w:r>
        <w:rPr>
          <w:rFonts w:ascii="Gill Sans MT" w:hAnsi="Gill Sans MT" w:cs="Segoe UI"/>
          <w:lang w:val="fr-FR"/>
        </w:rPr>
        <w:t xml:space="preserve">CHASA doit renforcer le marketing international des produits artisanaux en visant les marchés des niches des pays riches de l’ </w:t>
      </w:r>
      <w:proofErr w:type="spellStart"/>
      <w:r>
        <w:rPr>
          <w:rFonts w:ascii="Gill Sans MT" w:hAnsi="Gill Sans MT" w:cs="Segoe UI"/>
          <w:lang w:val="fr-FR"/>
        </w:rPr>
        <w:t>europe</w:t>
      </w:r>
      <w:proofErr w:type="spellEnd"/>
      <w:r>
        <w:rPr>
          <w:rFonts w:ascii="Gill Sans MT" w:hAnsi="Gill Sans MT" w:cs="Segoe UI"/>
          <w:lang w:val="fr-FR"/>
        </w:rPr>
        <w:t xml:space="preserve"> et de </w:t>
      </w:r>
      <w:proofErr w:type="spellStart"/>
      <w:r>
        <w:rPr>
          <w:rFonts w:ascii="Gill Sans MT" w:hAnsi="Gill Sans MT" w:cs="Segoe UI"/>
          <w:lang w:val="fr-FR"/>
        </w:rPr>
        <w:t>l’amériq</w:t>
      </w:r>
      <w:r w:rsidR="003F58C6">
        <w:rPr>
          <w:rFonts w:ascii="Gill Sans MT" w:hAnsi="Gill Sans MT" w:cs="Segoe UI"/>
          <w:lang w:val="fr-FR"/>
        </w:rPr>
        <w:t>ue</w:t>
      </w:r>
      <w:proofErr w:type="spellEnd"/>
      <w:r w:rsidR="003F58C6">
        <w:rPr>
          <w:rFonts w:ascii="Gill Sans MT" w:hAnsi="Gill Sans MT" w:cs="Segoe UI"/>
          <w:lang w:val="fr-FR"/>
        </w:rPr>
        <w:t xml:space="preserve"> et aussi en développant le commerce en ligne. Il doit chercher à louer des courtiers spécialisés dans la vente des objets d’ arts à l’ international et louer des contrats d’ approvisionnements aux magasins d’ objets d’ arts dans les pays développés.</w:t>
      </w:r>
    </w:p>
    <w:p w14:paraId="35E1A8F3" w14:textId="77777777" w:rsidR="003F58C6" w:rsidRPr="00B204A5" w:rsidRDefault="003F58C6" w:rsidP="00B204A5">
      <w:pPr>
        <w:pStyle w:val="Paragraphedeliste"/>
        <w:rPr>
          <w:rFonts w:ascii="Gill Sans MT" w:hAnsi="Gill Sans MT" w:cs="Segoe UI"/>
          <w:lang w:val="fr-FR"/>
        </w:rPr>
      </w:pPr>
    </w:p>
    <w:p w14:paraId="57B058A9" w14:textId="3C1C0687" w:rsidR="005E5774" w:rsidRPr="00994364" w:rsidRDefault="00E90AA5" w:rsidP="00340B11">
      <w:pPr>
        <w:spacing w:before="240" w:line="360" w:lineRule="auto"/>
        <w:jc w:val="both"/>
        <w:rPr>
          <w:rStyle w:val="tlid-translation"/>
          <w:rFonts w:ascii="Gill Sans MT" w:hAnsi="Gill Sans MT" w:cs="Arial"/>
        </w:rPr>
        <w:sectPr w:rsidR="005E5774" w:rsidRPr="00994364" w:rsidSect="003E14F4">
          <w:pgSz w:w="11906" w:h="16838"/>
          <w:pgMar w:top="1417" w:right="849" w:bottom="1417" w:left="1417" w:header="708" w:footer="708" w:gutter="0"/>
          <w:cols w:space="708"/>
          <w:docGrid w:linePitch="360"/>
        </w:sectPr>
      </w:pPr>
      <w:r w:rsidRPr="00994364">
        <w:rPr>
          <w:rStyle w:val="tlid-translation"/>
          <w:rFonts w:ascii="Gill Sans MT" w:hAnsi="Gill Sans MT" w:cs="Arial"/>
        </w:rPr>
        <w:br w:type="page"/>
      </w:r>
    </w:p>
    <w:p w14:paraId="2259353E" w14:textId="77777777" w:rsidR="009F46E2" w:rsidRPr="00994364" w:rsidRDefault="009F46E2" w:rsidP="00340B11">
      <w:pPr>
        <w:pStyle w:val="Titre1"/>
        <w:jc w:val="both"/>
        <w:rPr>
          <w:rFonts w:ascii="Gill Sans MT" w:hAnsi="Gill Sans MT"/>
          <w:b w:val="0"/>
          <w:sz w:val="24"/>
          <w:szCs w:val="24"/>
          <w:lang w:val="fr-FR"/>
        </w:rPr>
      </w:pPr>
      <w:bookmarkStart w:id="339" w:name="_Toc20573682"/>
      <w:r w:rsidRPr="00994364">
        <w:rPr>
          <w:rFonts w:ascii="Gill Sans MT" w:hAnsi="Gill Sans MT"/>
          <w:b w:val="0"/>
          <w:sz w:val="24"/>
          <w:szCs w:val="24"/>
          <w:lang w:val="fr-FR"/>
        </w:rPr>
        <w:lastRenderedPageBreak/>
        <w:t>Annexe</w:t>
      </w:r>
      <w:bookmarkEnd w:id="339"/>
    </w:p>
    <w:p w14:paraId="234627A2" w14:textId="111BD353" w:rsidR="004D5F6D" w:rsidRPr="00994364" w:rsidRDefault="009F46E2" w:rsidP="00340B11">
      <w:pPr>
        <w:pStyle w:val="Paragraphedeliste"/>
        <w:ind w:left="360"/>
        <w:jc w:val="both"/>
        <w:outlineLvl w:val="0"/>
        <w:rPr>
          <w:rFonts w:ascii="Gill Sans MT" w:hAnsi="Gill Sans MT" w:cs="Arial"/>
          <w:b/>
          <w:lang w:val="fr-FR"/>
        </w:rPr>
      </w:pPr>
      <w:bookmarkStart w:id="340" w:name="_Toc20573683"/>
      <w:r w:rsidRPr="00994364">
        <w:rPr>
          <w:rFonts w:ascii="Gill Sans MT" w:hAnsi="Gill Sans MT"/>
          <w:b/>
          <w:lang w:val="fr-FR"/>
        </w:rPr>
        <w:t xml:space="preserve">Annexe 1: </w:t>
      </w:r>
      <w:r w:rsidRPr="00994364">
        <w:rPr>
          <w:rFonts w:ascii="Gill Sans MT" w:hAnsi="Gill Sans MT" w:cs="Arial"/>
          <w:b/>
          <w:lang w:val="fr-FR"/>
        </w:rPr>
        <w:t>Théorie de changement reconstruite</w:t>
      </w:r>
      <w:bookmarkEnd w:id="340"/>
      <w:r w:rsidRPr="00994364">
        <w:rPr>
          <w:rFonts w:ascii="Gill Sans MT" w:hAnsi="Gill Sans MT" w:cs="Arial"/>
          <w:b/>
          <w:lang w:val="fr-FR"/>
        </w:rPr>
        <w:t xml:space="preserve"> </w:t>
      </w:r>
    </w:p>
    <w:p w14:paraId="0DF6517D" w14:textId="49C8BE07" w:rsidR="001A2021" w:rsidRPr="00994364" w:rsidRDefault="00C472CB" w:rsidP="00340B11">
      <w:pPr>
        <w:jc w:val="both"/>
        <w:rPr>
          <w:rFonts w:ascii="Gill Sans MT" w:hAnsi="Gill Sans MT" w:cs="Arial"/>
        </w:rPr>
      </w:pPr>
      <w:r w:rsidRPr="00994364">
        <w:rPr>
          <w:rFonts w:ascii="Gill Sans MT" w:hAnsi="Gill Sans MT"/>
          <w:noProof/>
        </w:rPr>
        <mc:AlternateContent>
          <mc:Choice Requires="wpg">
            <w:drawing>
              <wp:anchor distT="0" distB="0" distL="114300" distR="114300" simplePos="0" relativeHeight="251716608" behindDoc="0" locked="0" layoutInCell="1" allowOverlap="1" wp14:anchorId="40A0C4CD" wp14:editId="498D38CC">
                <wp:simplePos x="0" y="0"/>
                <wp:positionH relativeFrom="column">
                  <wp:posOffset>-422910</wp:posOffset>
                </wp:positionH>
                <wp:positionV relativeFrom="paragraph">
                  <wp:posOffset>44450</wp:posOffset>
                </wp:positionV>
                <wp:extent cx="9995535" cy="5963285"/>
                <wp:effectExtent l="57150" t="38100" r="81915" b="18415"/>
                <wp:wrapNone/>
                <wp:docPr id="72" name="Grou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95535" cy="5963285"/>
                          <a:chOff x="0" y="0"/>
                          <a:chExt cx="10619563" cy="7037705"/>
                        </a:xfrm>
                      </wpg:grpSpPr>
                      <wps:wsp>
                        <wps:cNvPr id="73" name="Rectangle à coins arrondis 3"/>
                        <wps:cNvSpPr/>
                        <wps:spPr>
                          <a:xfrm>
                            <a:off x="161925" y="0"/>
                            <a:ext cx="10283825" cy="514350"/>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22323402" w14:textId="77777777" w:rsidR="0091517B" w:rsidRPr="00AC1E41" w:rsidRDefault="0091517B" w:rsidP="001A2021">
                              <w:pPr>
                                <w:jc w:val="both"/>
                                <w:rPr>
                                  <w:bCs/>
                                  <w:sz w:val="20"/>
                                </w:rPr>
                              </w:pPr>
                              <w:r w:rsidRPr="00AC1E41">
                                <w:rPr>
                                  <w:b/>
                                  <w:sz w:val="20"/>
                                </w:rPr>
                                <w:t>Effet(s) de l’UNDAF/CPD</w:t>
                              </w:r>
                              <w:r w:rsidRPr="00AC1E41">
                                <w:rPr>
                                  <w:sz w:val="20"/>
                                </w:rPr>
                                <w:t> : 2.1.L’environnement des affaires (</w:t>
                              </w:r>
                              <w:r w:rsidRPr="00AC1E41">
                                <w:rPr>
                                  <w:bCs/>
                                  <w:sz w:val="20"/>
                                </w:rPr>
                                <w:t xml:space="preserve">les politiques fiscales,  commerciales et d’investissement) et  la stratégie de promotion de l’emploi sensible au genre sont incitatifs et sous-tendus par  une politique énergétique adéquate et des </w:t>
                              </w:r>
                              <w:proofErr w:type="spellStart"/>
                              <w:r w:rsidRPr="00AC1E41">
                                <w:rPr>
                                  <w:bCs/>
                                  <w:sz w:val="20"/>
                                </w:rPr>
                                <w:t>TICs</w:t>
                              </w:r>
                              <w:proofErr w:type="spellEnd"/>
                              <w:r w:rsidRPr="00AC1E41">
                                <w:rPr>
                                  <w:bCs/>
                                  <w:sz w:val="20"/>
                                </w:rPr>
                                <w:t xml:space="preserve"> diversifiés, accessibles et respectueux de l’environnement.</w:t>
                              </w:r>
                            </w:p>
                            <w:p w14:paraId="7B01F129" w14:textId="77777777" w:rsidR="0091517B" w:rsidRPr="00AC1E41" w:rsidRDefault="0091517B" w:rsidP="001A2021">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à coins arrondis 4"/>
                        <wps:cNvSpPr/>
                        <wps:spPr>
                          <a:xfrm>
                            <a:off x="190500" y="676275"/>
                            <a:ext cx="10046335" cy="344170"/>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1C2CACDD" w14:textId="77777777" w:rsidR="0091517B" w:rsidRDefault="0091517B" w:rsidP="001A2021">
                              <w:pPr>
                                <w:jc w:val="both"/>
                                <w:outlineLvl w:val="0"/>
                              </w:pPr>
                              <w:bookmarkStart w:id="341" w:name="_Toc16412265"/>
                              <w:bookmarkStart w:id="342" w:name="_Toc16412817"/>
                              <w:bookmarkStart w:id="343" w:name="_Toc16419350"/>
                              <w:bookmarkStart w:id="344" w:name="_Toc16420341"/>
                              <w:bookmarkStart w:id="345" w:name="_Toc20573684"/>
                              <w:bookmarkStart w:id="346" w:name="_Toc20578358"/>
                              <w:r w:rsidRPr="00AF1234">
                                <w:rPr>
                                  <w:b/>
                                </w:rPr>
                                <w:t>Produit attendu du CPD</w:t>
                              </w:r>
                              <w:r w:rsidRPr="00AF1234">
                                <w:rPr>
                                  <w:b/>
                                  <w:bCs/>
                                  <w:lang w:val="fr-CA"/>
                                </w:rPr>
                                <w:t> </w:t>
                              </w:r>
                              <w:r w:rsidRPr="00351D30">
                                <w:rPr>
                                  <w:i/>
                                  <w:iCs/>
                                  <w:lang w:val="fr-CA"/>
                                </w:rPr>
                                <w:t>(Lié(s) à l’intervention et extraits du CPAP)</w:t>
                              </w:r>
                              <w:r w:rsidRPr="00351D30">
                                <w:rPr>
                                  <w:lang w:val="fr-CA"/>
                                </w:rPr>
                                <w:t xml:space="preserve">: </w:t>
                              </w:r>
                              <w:r w:rsidRPr="00AF1234">
                                <w:t>Des plateformes et chaines de valeurs des filiè</w:t>
                              </w:r>
                              <w:r>
                                <w:t>res porteuses  sont développées.</w:t>
                              </w:r>
                              <w:bookmarkEnd w:id="341"/>
                              <w:bookmarkEnd w:id="342"/>
                              <w:bookmarkEnd w:id="343"/>
                              <w:bookmarkEnd w:id="344"/>
                              <w:bookmarkEnd w:id="345"/>
                              <w:bookmarkEnd w:id="346"/>
                            </w:p>
                            <w:p w14:paraId="78F06390" w14:textId="77777777" w:rsidR="0091517B" w:rsidRDefault="0091517B" w:rsidP="001A20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à coins arrondis 5"/>
                        <wps:cNvSpPr/>
                        <wps:spPr>
                          <a:xfrm>
                            <a:off x="164913" y="1079151"/>
                            <a:ext cx="10283825" cy="644875"/>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6171F03C" w14:textId="77777777" w:rsidR="0091517B" w:rsidRPr="00E5126A" w:rsidRDefault="0091517B" w:rsidP="001A2021">
                              <w:pPr>
                                <w:jc w:val="both"/>
                                <w:outlineLvl w:val="0"/>
                                <w:rPr>
                                  <w:sz w:val="20"/>
                                  <w:lang w:val="en-US"/>
                                </w:rPr>
                              </w:pPr>
                              <w:bookmarkStart w:id="347" w:name="_Toc16412266"/>
                              <w:bookmarkStart w:id="348" w:name="_Toc16412818"/>
                              <w:bookmarkStart w:id="349" w:name="_Toc16419351"/>
                              <w:bookmarkStart w:id="350" w:name="_Toc16420342"/>
                              <w:bookmarkStart w:id="351" w:name="_Toc20573685"/>
                              <w:bookmarkStart w:id="352" w:name="_Toc20578359"/>
                              <w:proofErr w:type="spellStart"/>
                              <w:r w:rsidRPr="00E5126A">
                                <w:rPr>
                                  <w:b/>
                                  <w:sz w:val="20"/>
                                  <w:lang w:val="en-US"/>
                                </w:rPr>
                                <w:t>Produit</w:t>
                              </w:r>
                              <w:proofErr w:type="spellEnd"/>
                              <w:r w:rsidRPr="00E5126A">
                                <w:rPr>
                                  <w:b/>
                                  <w:sz w:val="20"/>
                                  <w:lang w:val="en-US"/>
                                </w:rPr>
                                <w:t xml:space="preserve"> du plan </w:t>
                              </w:r>
                              <w:proofErr w:type="spellStart"/>
                              <w:r w:rsidRPr="00E5126A">
                                <w:rPr>
                                  <w:b/>
                                  <w:sz w:val="20"/>
                                  <w:lang w:val="en-US"/>
                                </w:rPr>
                                <w:t>stratégique</w:t>
                              </w:r>
                              <w:proofErr w:type="spellEnd"/>
                              <w:r w:rsidRPr="00E5126A">
                                <w:rPr>
                                  <w:b/>
                                  <w:sz w:val="20"/>
                                  <w:lang w:val="en-US"/>
                                </w:rPr>
                                <w:t xml:space="preserve"> global (</w:t>
                              </w:r>
                              <w:r w:rsidRPr="00E5126A">
                                <w:rPr>
                                  <w:sz w:val="20"/>
                                  <w:lang w:val="en-US"/>
                                </w:rPr>
                                <w:t>Output 1.1): National and sub-national systems and institutions enabled to achieve structural transformation of productive capacities that are sustainable and employment - and livelihoods- intensive.</w:t>
                              </w:r>
                              <w:bookmarkEnd w:id="347"/>
                              <w:bookmarkEnd w:id="348"/>
                              <w:bookmarkEnd w:id="349"/>
                              <w:bookmarkEnd w:id="350"/>
                              <w:bookmarkEnd w:id="351"/>
                              <w:bookmarkEnd w:id="352"/>
                            </w:p>
                            <w:p w14:paraId="6B1A2348" w14:textId="77777777" w:rsidR="0091517B" w:rsidRPr="00E5126A" w:rsidRDefault="0091517B" w:rsidP="001A2021">
                              <w:pPr>
                                <w:jc w:val="center"/>
                                <w:rPr>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à coins arrondis 9"/>
                        <wps:cNvSpPr/>
                        <wps:spPr>
                          <a:xfrm>
                            <a:off x="0" y="3021619"/>
                            <a:ext cx="2718434" cy="1041534"/>
                          </a:xfrm>
                          <a:prstGeom prst="roundRect">
                            <a:avLst/>
                          </a:prstGeom>
                          <a:solidFill>
                            <a:srgbClr val="F79646"/>
                          </a:solidFill>
                          <a:ln w="25400" cap="flat" cmpd="sng" algn="ctr">
                            <a:solidFill>
                              <a:srgbClr val="F79646">
                                <a:shade val="50000"/>
                              </a:srgbClr>
                            </a:solidFill>
                            <a:prstDash val="solid"/>
                          </a:ln>
                          <a:effectLst/>
                        </wps:spPr>
                        <wps:txbx>
                          <w:txbxContent>
                            <w:p w14:paraId="7A038495" w14:textId="77777777" w:rsidR="0091517B" w:rsidRPr="00AC1E41" w:rsidRDefault="0091517B" w:rsidP="001A2021">
                              <w:pPr>
                                <w:rPr>
                                  <w:sz w:val="20"/>
                                </w:rPr>
                              </w:pPr>
                              <w:r w:rsidRPr="00AC1E41">
                                <w:rPr>
                                  <w:b/>
                                  <w:sz w:val="20"/>
                                </w:rPr>
                                <w:t xml:space="preserve">Résultat 1 (2018):Renforcement des capacités des artisans en gestion des coopératives et  encadrement  pour l’accès au micro-crédit </w:t>
                              </w:r>
                            </w:p>
                            <w:p w14:paraId="74023479" w14:textId="77777777" w:rsidR="0091517B" w:rsidRPr="00AC1E41" w:rsidRDefault="0091517B" w:rsidP="001A2021">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à coins arrondis 10"/>
                        <wps:cNvSpPr/>
                        <wps:spPr>
                          <a:xfrm>
                            <a:off x="3199407" y="4410075"/>
                            <a:ext cx="1662430" cy="197421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4933B68" w14:textId="77777777" w:rsidR="0091517B" w:rsidRPr="00746A9B" w:rsidRDefault="0091517B" w:rsidP="00AC1E41">
                              <w:pPr>
                                <w:jc w:val="both"/>
                                <w:rPr>
                                  <w:sz w:val="20"/>
                                </w:rPr>
                              </w:pPr>
                              <w:proofErr w:type="spellStart"/>
                              <w:r w:rsidRPr="00746A9B">
                                <w:rPr>
                                  <w:sz w:val="20"/>
                                </w:rPr>
                                <w:t>Activites</w:t>
                              </w:r>
                              <w:proofErr w:type="spellEnd"/>
                              <w:r w:rsidRPr="00746A9B">
                                <w:rPr>
                                  <w:sz w:val="20"/>
                                </w:rPr>
                                <w:t xml:space="preserve"> (R2) :</w:t>
                              </w:r>
                            </w:p>
                            <w:p w14:paraId="6F5ABB2D" w14:textId="77777777" w:rsidR="0091517B" w:rsidRPr="00746A9B" w:rsidRDefault="0091517B" w:rsidP="00AC1E41">
                              <w:pPr>
                                <w:jc w:val="both"/>
                                <w:rPr>
                                  <w:sz w:val="20"/>
                                </w:rPr>
                              </w:pPr>
                              <w:r w:rsidRPr="00746A9B">
                                <w:rPr>
                                  <w:sz w:val="20"/>
                                </w:rPr>
                                <w:t>1. Approfondir la formation en Cuir</w:t>
                              </w:r>
                            </w:p>
                            <w:p w14:paraId="06CBA89C" w14:textId="77777777" w:rsidR="0091517B" w:rsidRPr="00746A9B" w:rsidRDefault="0091517B" w:rsidP="00AC1E41">
                              <w:pPr>
                                <w:jc w:val="both"/>
                                <w:rPr>
                                  <w:sz w:val="20"/>
                                </w:rPr>
                              </w:pPr>
                              <w:r w:rsidRPr="00746A9B">
                                <w:rPr>
                                  <w:sz w:val="20"/>
                                </w:rPr>
                                <w:t>2. Faire des formations sur de nouveaux modèles en vannerie</w:t>
                              </w:r>
                            </w:p>
                            <w:p w14:paraId="4E101481" w14:textId="77777777" w:rsidR="0091517B" w:rsidRPr="00746A9B" w:rsidRDefault="0091517B" w:rsidP="00AC1E41">
                              <w:pPr>
                                <w:jc w:val="both"/>
                                <w:rPr>
                                  <w:sz w:val="20"/>
                                </w:rPr>
                              </w:pPr>
                              <w:r w:rsidRPr="00746A9B">
                                <w:rPr>
                                  <w:sz w:val="20"/>
                                </w:rPr>
                                <w:t>3. Faire des formations sur de nouveaux modèles en sérigraphie</w:t>
                              </w:r>
                            </w:p>
                            <w:p w14:paraId="59EF7CAB" w14:textId="77777777" w:rsidR="0091517B" w:rsidRPr="00746A9B" w:rsidRDefault="0091517B" w:rsidP="00AC1E41">
                              <w:pPr>
                                <w:jc w:val="both"/>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à coins arrondis 11"/>
                        <wps:cNvSpPr/>
                        <wps:spPr>
                          <a:xfrm>
                            <a:off x="5051795" y="3167034"/>
                            <a:ext cx="2305270" cy="896119"/>
                          </a:xfrm>
                          <a:prstGeom prst="roundRect">
                            <a:avLst/>
                          </a:prstGeom>
                          <a:solidFill>
                            <a:srgbClr val="F79646"/>
                          </a:solidFill>
                          <a:ln w="25400" cap="flat" cmpd="sng" algn="ctr">
                            <a:solidFill>
                              <a:srgbClr val="F79646">
                                <a:shade val="50000"/>
                              </a:srgbClr>
                            </a:solidFill>
                            <a:prstDash val="solid"/>
                          </a:ln>
                          <a:effectLst/>
                        </wps:spPr>
                        <wps:txbx>
                          <w:txbxContent>
                            <w:p w14:paraId="1D6583AA" w14:textId="77777777" w:rsidR="0091517B" w:rsidRPr="00AC1E41" w:rsidRDefault="0091517B" w:rsidP="00D72201">
                              <w:pPr>
                                <w:rPr>
                                  <w:b/>
                                  <w:sz w:val="20"/>
                                </w:rPr>
                              </w:pPr>
                              <w:r w:rsidRPr="00AC1E41">
                                <w:rPr>
                                  <w:b/>
                                  <w:sz w:val="20"/>
                                </w:rPr>
                                <w:t xml:space="preserve">Résultat 3 : Appui à la production et à la commercialisation des produits artisanaux </w:t>
                              </w:r>
                            </w:p>
                            <w:p w14:paraId="5A78C415" w14:textId="77777777" w:rsidR="0091517B" w:rsidRPr="00AC1E41" w:rsidRDefault="0091517B" w:rsidP="00D72201">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à coins arrondis 12"/>
                        <wps:cNvSpPr/>
                        <wps:spPr>
                          <a:xfrm>
                            <a:off x="4914400" y="4248149"/>
                            <a:ext cx="4400550" cy="2219326"/>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FBE1834" w14:textId="77777777" w:rsidR="0091517B" w:rsidRPr="00746A9B" w:rsidRDefault="0091517B" w:rsidP="00F14032">
                              <w:pPr>
                                <w:rPr>
                                  <w:sz w:val="19"/>
                                  <w:szCs w:val="19"/>
                                </w:rPr>
                              </w:pPr>
                              <w:r w:rsidRPr="00746A9B">
                                <w:rPr>
                                  <w:sz w:val="19"/>
                                  <w:szCs w:val="19"/>
                                </w:rPr>
                                <w:t>Activités (R3) </w:t>
                              </w:r>
                            </w:p>
                            <w:p w14:paraId="7AB3505D" w14:textId="77777777" w:rsidR="0091517B" w:rsidRPr="00746A9B" w:rsidRDefault="0091517B" w:rsidP="00F14032">
                              <w:pPr>
                                <w:rPr>
                                  <w:sz w:val="19"/>
                                  <w:szCs w:val="19"/>
                                </w:rPr>
                              </w:pPr>
                              <w:r w:rsidRPr="00746A9B">
                                <w:rPr>
                                  <w:sz w:val="19"/>
                                  <w:szCs w:val="19"/>
                                </w:rPr>
                                <w:t>1. Faciliter l'accès aux matières premières pour la production artisanale ;</w:t>
                              </w:r>
                            </w:p>
                            <w:p w14:paraId="4C1EF8F2" w14:textId="77777777" w:rsidR="0091517B" w:rsidRPr="00746A9B" w:rsidRDefault="0091517B" w:rsidP="00AC1E41">
                              <w:pPr>
                                <w:rPr>
                                  <w:sz w:val="19"/>
                                  <w:szCs w:val="19"/>
                                </w:rPr>
                              </w:pPr>
                              <w:r w:rsidRPr="00746A9B">
                                <w:rPr>
                                  <w:sz w:val="19"/>
                                  <w:szCs w:val="19"/>
                                </w:rPr>
                                <w:t>2. Accompagner la production des coopératives en activité à travers la mise à disposition de capitaux additionnels ;</w:t>
                              </w:r>
                            </w:p>
                            <w:p w14:paraId="5B412AD0" w14:textId="77777777" w:rsidR="0091517B" w:rsidRPr="00746A9B" w:rsidRDefault="0091517B" w:rsidP="00AC1E41">
                              <w:pPr>
                                <w:rPr>
                                  <w:sz w:val="19"/>
                                  <w:szCs w:val="19"/>
                                </w:rPr>
                              </w:pPr>
                              <w:r w:rsidRPr="00746A9B">
                                <w:rPr>
                                  <w:sz w:val="19"/>
                                  <w:szCs w:val="19"/>
                                </w:rPr>
                                <w:t>3. Soutenir la création d'un fonds de soutien à l’exportation des produits artisanaux ;</w:t>
                              </w:r>
                            </w:p>
                            <w:p w14:paraId="6E1451AA" w14:textId="77777777" w:rsidR="0091517B" w:rsidRPr="00746A9B" w:rsidRDefault="0091517B" w:rsidP="00AC1E41">
                              <w:pPr>
                                <w:rPr>
                                  <w:sz w:val="19"/>
                                  <w:szCs w:val="19"/>
                                </w:rPr>
                              </w:pPr>
                              <w:r w:rsidRPr="00746A9B">
                                <w:rPr>
                                  <w:sz w:val="19"/>
                                  <w:szCs w:val="19"/>
                                </w:rPr>
                                <w:t>4. Appuyer l'achat des stands au sein de la coopérative de vente des produits artisanaux à Bujumbura ;</w:t>
                              </w:r>
                            </w:p>
                            <w:p w14:paraId="1C8DDA60" w14:textId="77777777" w:rsidR="0091517B" w:rsidRPr="00746A9B" w:rsidRDefault="0091517B" w:rsidP="00AC1E41">
                              <w:pPr>
                                <w:rPr>
                                  <w:sz w:val="19"/>
                                  <w:szCs w:val="19"/>
                                </w:rPr>
                              </w:pPr>
                              <w:r w:rsidRPr="00746A9B">
                                <w:rPr>
                                  <w:sz w:val="19"/>
                                  <w:szCs w:val="19"/>
                                </w:rPr>
                                <w:t>5. Soutenir la participation à des foires commerciales au niveau national et régional ;</w:t>
                              </w:r>
                            </w:p>
                            <w:p w14:paraId="08FF52D8" w14:textId="77777777" w:rsidR="0091517B" w:rsidRPr="00746A9B" w:rsidRDefault="0091517B" w:rsidP="00AC1E41">
                              <w:pPr>
                                <w:rPr>
                                  <w:sz w:val="19"/>
                                  <w:szCs w:val="19"/>
                                </w:rPr>
                              </w:pPr>
                              <w:r w:rsidRPr="00746A9B">
                                <w:rPr>
                                  <w:sz w:val="19"/>
                                  <w:szCs w:val="19"/>
                                </w:rPr>
                                <w:t>6.Appuyer la création d'une vitrine de l'artisanat du Burundi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à coins arrondis 13"/>
                        <wps:cNvSpPr/>
                        <wps:spPr>
                          <a:xfrm>
                            <a:off x="9524" y="4248150"/>
                            <a:ext cx="3143251" cy="221932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A56B63A" w14:textId="77777777" w:rsidR="0091517B" w:rsidRPr="00746A9B" w:rsidRDefault="0091517B" w:rsidP="00373D73">
                              <w:pPr>
                                <w:rPr>
                                  <w:b/>
                                  <w:sz w:val="20"/>
                                </w:rPr>
                              </w:pPr>
                              <w:proofErr w:type="spellStart"/>
                              <w:r w:rsidRPr="00746A9B">
                                <w:rPr>
                                  <w:b/>
                                  <w:sz w:val="20"/>
                                </w:rPr>
                                <w:t>Actvités</w:t>
                              </w:r>
                              <w:proofErr w:type="spellEnd"/>
                              <w:r w:rsidRPr="00746A9B">
                                <w:rPr>
                                  <w:b/>
                                  <w:sz w:val="20"/>
                                </w:rPr>
                                <w:t xml:space="preserve"> ( R1)</w:t>
                              </w:r>
                            </w:p>
                            <w:p w14:paraId="1B99D1BF" w14:textId="77777777" w:rsidR="0091517B" w:rsidRPr="00F321D7" w:rsidRDefault="0091517B" w:rsidP="00373D73">
                              <w:pPr>
                                <w:rPr>
                                  <w:sz w:val="20"/>
                                </w:rPr>
                              </w:pPr>
                              <w:r w:rsidRPr="00746A9B">
                                <w:rPr>
                                  <w:b/>
                                  <w:sz w:val="20"/>
                                </w:rPr>
                                <w:t xml:space="preserve">1. </w:t>
                              </w:r>
                              <w:r w:rsidRPr="00F321D7">
                                <w:rPr>
                                  <w:sz w:val="20"/>
                                </w:rPr>
                                <w:t>Former (100 ) artisans  (additionnels actifs ) opérant hors coopérative en gestion des coopératives pour qu'ils soient organisés en entités associatives ;</w:t>
                              </w:r>
                            </w:p>
                            <w:p w14:paraId="77105DD5" w14:textId="77777777" w:rsidR="0091517B" w:rsidRPr="00F321D7" w:rsidRDefault="0091517B" w:rsidP="00373D73">
                              <w:pPr>
                                <w:rPr>
                                  <w:sz w:val="20"/>
                                </w:rPr>
                              </w:pPr>
                              <w:r w:rsidRPr="00F321D7">
                                <w:rPr>
                                  <w:sz w:val="20"/>
                                </w:rPr>
                                <w:t xml:space="preserve">2. Former les coopératives déjà constituées sur la nouvelle loi sur les coopératives </w:t>
                              </w:r>
                            </w:p>
                            <w:p w14:paraId="49EC9F3A" w14:textId="77777777" w:rsidR="0091517B" w:rsidRPr="00F321D7" w:rsidRDefault="0091517B" w:rsidP="00373D73">
                              <w:pPr>
                                <w:rPr>
                                  <w:sz w:val="20"/>
                                </w:rPr>
                              </w:pPr>
                              <w:r w:rsidRPr="00F321D7">
                                <w:rPr>
                                  <w:sz w:val="20"/>
                                </w:rPr>
                                <w:t>3. Encadrer les coopératives existantes en matière d'accès au micro-crédit en vue de la pérennisation de leurs activités</w:t>
                              </w:r>
                            </w:p>
                            <w:p w14:paraId="15A54ED0" w14:textId="77777777" w:rsidR="0091517B" w:rsidRPr="00746A9B" w:rsidRDefault="0091517B" w:rsidP="00A02CB8">
                              <w:pPr>
                                <w:jc w:val="center"/>
                                <w:rPr>
                                  <w:b/>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à coins arrondis 14"/>
                        <wps:cNvSpPr/>
                        <wps:spPr>
                          <a:xfrm>
                            <a:off x="2803820" y="3094063"/>
                            <a:ext cx="2191477" cy="1020737"/>
                          </a:xfrm>
                          <a:prstGeom prst="roundRect">
                            <a:avLst/>
                          </a:prstGeom>
                          <a:solidFill>
                            <a:srgbClr val="F79646"/>
                          </a:solidFill>
                          <a:ln w="25400" cap="flat" cmpd="sng" algn="ctr">
                            <a:solidFill>
                              <a:srgbClr val="F79646">
                                <a:shade val="50000"/>
                              </a:srgbClr>
                            </a:solidFill>
                            <a:prstDash val="solid"/>
                          </a:ln>
                          <a:effectLst/>
                        </wps:spPr>
                        <wps:txbx>
                          <w:txbxContent>
                            <w:p w14:paraId="3847B481" w14:textId="77777777" w:rsidR="0091517B" w:rsidRPr="00AC1E41" w:rsidRDefault="0091517B" w:rsidP="00A02CB8">
                              <w:pPr>
                                <w:rPr>
                                  <w:b/>
                                  <w:sz w:val="20"/>
                                </w:rPr>
                              </w:pPr>
                              <w:r>
                                <w:rPr>
                                  <w:b/>
                                  <w:sz w:val="20"/>
                                </w:rPr>
                                <w:t xml:space="preserve">Résultat 2 : </w:t>
                              </w:r>
                              <w:r w:rsidRPr="00AC1E41">
                                <w:rPr>
                                  <w:b/>
                                  <w:sz w:val="20"/>
                                </w:rPr>
                                <w:t xml:space="preserve">Formations techniques dans les filières artisanales selon les  opportunités du  marché </w:t>
                              </w:r>
                            </w:p>
                            <w:p w14:paraId="31E48B96" w14:textId="77777777" w:rsidR="0091517B" w:rsidRPr="00AC1E41" w:rsidRDefault="0091517B" w:rsidP="00A02CB8">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à coins arrondis 15"/>
                        <wps:cNvSpPr/>
                        <wps:spPr>
                          <a:xfrm>
                            <a:off x="7437511" y="3159751"/>
                            <a:ext cx="3181134" cy="1012076"/>
                          </a:xfrm>
                          <a:prstGeom prst="roundRect">
                            <a:avLst/>
                          </a:prstGeom>
                          <a:solidFill>
                            <a:srgbClr val="F79646"/>
                          </a:solidFill>
                          <a:ln w="25400" cap="flat" cmpd="sng" algn="ctr">
                            <a:solidFill>
                              <a:srgbClr val="F79646">
                                <a:shade val="50000"/>
                              </a:srgbClr>
                            </a:solidFill>
                            <a:prstDash val="solid"/>
                          </a:ln>
                          <a:effectLst/>
                        </wps:spPr>
                        <wps:txbx>
                          <w:txbxContent>
                            <w:p w14:paraId="5237CCE3" w14:textId="77777777" w:rsidR="0091517B" w:rsidRPr="0021081F" w:rsidRDefault="0091517B" w:rsidP="00AC1E41">
                              <w:pPr>
                                <w:rPr>
                                  <w:b/>
                                  <w:sz w:val="20"/>
                                </w:rPr>
                              </w:pPr>
                              <w:r w:rsidRPr="0021081F">
                                <w:rPr>
                                  <w:b/>
                                  <w:sz w:val="20"/>
                                </w:rPr>
                                <w:t xml:space="preserve">Résultat 4 : Renforcement des capacités institutionnelles des secteurs en charge de la promotion du mouvement coopératif et de l’artisanat </w:t>
                              </w:r>
                            </w:p>
                            <w:p w14:paraId="41BBF249" w14:textId="77777777" w:rsidR="0091517B" w:rsidRPr="0021081F" w:rsidRDefault="0091517B" w:rsidP="00AC1E41">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à coins arrondis 16"/>
                        <wps:cNvSpPr/>
                        <wps:spPr>
                          <a:xfrm>
                            <a:off x="9432030" y="4410075"/>
                            <a:ext cx="1187533" cy="220881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8FB67D0" w14:textId="77777777" w:rsidR="0091517B" w:rsidRPr="00746A9B" w:rsidRDefault="0091517B" w:rsidP="00A352EA">
                              <w:pPr>
                                <w:rPr>
                                  <w:sz w:val="20"/>
                                </w:rPr>
                              </w:pPr>
                              <w:r w:rsidRPr="00746A9B">
                                <w:rPr>
                                  <w:sz w:val="20"/>
                                </w:rPr>
                                <w:t>Activités (R4 ):</w:t>
                              </w:r>
                            </w:p>
                            <w:p w14:paraId="0FCA896E" w14:textId="77777777" w:rsidR="0091517B" w:rsidRPr="00746A9B" w:rsidRDefault="0091517B" w:rsidP="00A352EA">
                              <w:pPr>
                                <w:rPr>
                                  <w:sz w:val="20"/>
                                </w:rPr>
                              </w:pPr>
                              <w:r w:rsidRPr="00746A9B">
                                <w:rPr>
                                  <w:sz w:val="20"/>
                                </w:rPr>
                                <w:t>1. Voyages d’études</w:t>
                              </w:r>
                            </w:p>
                            <w:p w14:paraId="680705E5" w14:textId="77777777" w:rsidR="0091517B" w:rsidRPr="00746A9B" w:rsidRDefault="0091517B" w:rsidP="00A352EA">
                              <w:pPr>
                                <w:rPr>
                                  <w:sz w:val="20"/>
                                  <w:highlight w:val="yellow"/>
                                </w:rPr>
                              </w:pPr>
                              <w:r w:rsidRPr="00746A9B">
                                <w:rPr>
                                  <w:sz w:val="20"/>
                                </w:rPr>
                                <w:t xml:space="preserve">2. Participation à des foras internationaux </w:t>
                              </w:r>
                            </w:p>
                            <w:p w14:paraId="707A0039" w14:textId="77777777" w:rsidR="0091517B" w:rsidRPr="00746A9B" w:rsidRDefault="0091517B" w:rsidP="00A352EA">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à coins arrondis 18"/>
                        <wps:cNvSpPr/>
                        <wps:spPr>
                          <a:xfrm>
                            <a:off x="428625" y="6705600"/>
                            <a:ext cx="9951085" cy="332105"/>
                          </a:xfrm>
                          <a:prstGeom prst="roundRect">
                            <a:avLst/>
                          </a:prstGeom>
                          <a:solidFill>
                            <a:srgbClr val="4F81BD"/>
                          </a:solidFill>
                          <a:ln w="25400" cap="flat" cmpd="sng" algn="ctr">
                            <a:solidFill>
                              <a:srgbClr val="4F81BD">
                                <a:shade val="50000"/>
                              </a:srgbClr>
                            </a:solidFill>
                            <a:prstDash val="solid"/>
                          </a:ln>
                          <a:effectLst/>
                        </wps:spPr>
                        <wps:txbx>
                          <w:txbxContent>
                            <w:p w14:paraId="060C8130" w14:textId="77777777" w:rsidR="0091517B" w:rsidRPr="00570C28" w:rsidRDefault="0091517B" w:rsidP="0021081F">
                              <w:pPr>
                                <w:rPr>
                                  <w:sz w:val="20"/>
                                </w:rPr>
                              </w:pPr>
                              <w:r w:rsidRPr="00570C28">
                                <w:rPr>
                                  <w:b/>
                                  <w:sz w:val="20"/>
                                </w:rPr>
                                <w:t>Gestion, Suivi et Communication  du projet : c</w:t>
                              </w:r>
                              <w:r w:rsidRPr="00570C28">
                                <w:rPr>
                                  <w:sz w:val="20"/>
                                </w:rPr>
                                <w:t>ontrat avec CHASAA, Suivi par le PNUD et le Gouvernement, Audit du projet, Communication sur les activités du projet,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à coins arrondis 2"/>
                        <wps:cNvSpPr/>
                        <wps:spPr>
                          <a:xfrm>
                            <a:off x="95250" y="1895475"/>
                            <a:ext cx="4464685" cy="72390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1D0E39AD" w14:textId="040B3915" w:rsidR="0091517B" w:rsidRDefault="0091517B" w:rsidP="008D0894">
                              <w:pPr>
                                <w:jc w:val="both"/>
                                <w:rPr>
                                  <w:sz w:val="20"/>
                                </w:rPr>
                              </w:pPr>
                              <w:r>
                                <w:rPr>
                                  <w:sz w:val="20"/>
                                </w:rPr>
                                <w:t xml:space="preserve">Effet 1 : Existence d’une bonne éducation financière permettant le passage d’une économie a une économie monétaire grâce la transaction bancaire et les revenus générés par les activités des coopératives. </w:t>
                              </w:r>
                            </w:p>
                            <w:p w14:paraId="45C76B94" w14:textId="77777777" w:rsidR="0091517B" w:rsidRDefault="0091517B" w:rsidP="008D0894">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à coins arrondis 19"/>
                        <wps:cNvSpPr/>
                        <wps:spPr>
                          <a:xfrm>
                            <a:off x="4628915" y="1933575"/>
                            <a:ext cx="3347720" cy="628651"/>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00F2AB93" w14:textId="77777777" w:rsidR="0091517B" w:rsidRPr="00AC1E41" w:rsidRDefault="0091517B" w:rsidP="00DE7DCD">
                              <w:pPr>
                                <w:jc w:val="center"/>
                                <w:rPr>
                                  <w:sz w:val="20"/>
                                </w:rPr>
                              </w:pPr>
                              <w:r>
                                <w:rPr>
                                  <w:sz w:val="20"/>
                                </w:rPr>
                                <w:t>Effet2 : Capacité de produire et de vendre sur le plan national et régional les produits artisanaux améliorée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à coins arrondis 20"/>
                        <wps:cNvSpPr/>
                        <wps:spPr>
                          <a:xfrm>
                            <a:off x="8085902" y="1895475"/>
                            <a:ext cx="2362835" cy="892328"/>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17DF390E" w14:textId="50A98157" w:rsidR="0091517B" w:rsidRPr="00AC1E41" w:rsidRDefault="0091517B" w:rsidP="00DE7DCD">
                              <w:pPr>
                                <w:jc w:val="center"/>
                                <w:rPr>
                                  <w:sz w:val="20"/>
                                </w:rPr>
                              </w:pPr>
                              <w:r>
                                <w:rPr>
                                  <w:sz w:val="20"/>
                                </w:rPr>
                                <w:t>Effet 3 : capacité institutionnelle de gestion des groupements coopératifs renforcé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Connecteur droit avec flèche 21"/>
                        <wps:cNvCnPr/>
                        <wps:spPr>
                          <a:xfrm flipV="1">
                            <a:off x="1533525" y="4048125"/>
                            <a:ext cx="11430" cy="390525"/>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wps:wsp>
                        <wps:cNvPr id="89" name="Connecteur droit avec flèche 22"/>
                        <wps:cNvCnPr/>
                        <wps:spPr>
                          <a:xfrm flipV="1">
                            <a:off x="4095750" y="4143375"/>
                            <a:ext cx="0" cy="278130"/>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wps:wsp>
                        <wps:cNvPr id="90" name="Connecteur droit avec flèche 23"/>
                        <wps:cNvCnPr/>
                        <wps:spPr>
                          <a:xfrm flipH="1" flipV="1">
                            <a:off x="9314977" y="3990975"/>
                            <a:ext cx="526730" cy="440088"/>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wps:wsp>
                        <wps:cNvPr id="91" name="Connecteur droit avec flèche 25"/>
                        <wps:cNvCnPr/>
                        <wps:spPr>
                          <a:xfrm flipV="1">
                            <a:off x="878573" y="2562227"/>
                            <a:ext cx="1236504" cy="459393"/>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wps:wsp>
                        <wps:cNvPr id="92" name="Connecteur droit avec flèche 26"/>
                        <wps:cNvCnPr/>
                        <wps:spPr>
                          <a:xfrm flipV="1">
                            <a:off x="3776174" y="2562225"/>
                            <a:ext cx="2455698" cy="534465"/>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wps:wsp>
                        <wps:cNvPr id="93" name="Connecteur droit avec flèche 27"/>
                        <wps:cNvCnPr/>
                        <wps:spPr>
                          <a:xfrm flipV="1">
                            <a:off x="6302456" y="2562225"/>
                            <a:ext cx="320" cy="656456"/>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wps:wsp>
                        <wps:cNvPr id="94" name="Connecteur droit avec flèche 28"/>
                        <wps:cNvCnPr/>
                        <wps:spPr>
                          <a:xfrm flipH="1" flipV="1">
                            <a:off x="9565154" y="2562225"/>
                            <a:ext cx="15" cy="597526"/>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wps:wsp>
                        <wps:cNvPr id="95" name="Connecteur droit avec flèche 29"/>
                        <wps:cNvCnPr/>
                        <wps:spPr>
                          <a:xfrm flipV="1">
                            <a:off x="3038475" y="1676400"/>
                            <a:ext cx="2743200" cy="169545"/>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wps:wsp>
                        <wps:cNvPr id="96" name="Connecteur droit avec flèche 30"/>
                        <wps:cNvCnPr/>
                        <wps:spPr>
                          <a:xfrm flipV="1">
                            <a:off x="5895975" y="1666875"/>
                            <a:ext cx="11430" cy="273050"/>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wps:wsp>
                        <wps:cNvPr id="97" name="Connecteur droit avec flèche 31"/>
                        <wps:cNvCnPr/>
                        <wps:spPr>
                          <a:xfrm flipH="1" flipV="1">
                            <a:off x="6000445" y="1685926"/>
                            <a:ext cx="2362218" cy="209549"/>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wps:wsp>
                        <wps:cNvPr id="98" name="Flèche vers le haut 32"/>
                        <wps:cNvSpPr/>
                        <wps:spPr>
                          <a:xfrm>
                            <a:off x="5181600" y="390525"/>
                            <a:ext cx="484505" cy="284480"/>
                          </a:xfrm>
                          <a:prstGeom prst="up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Flèche vers le haut 33"/>
                        <wps:cNvSpPr/>
                        <wps:spPr>
                          <a:xfrm>
                            <a:off x="5181600" y="942975"/>
                            <a:ext cx="484505" cy="284480"/>
                          </a:xfrm>
                          <a:prstGeom prst="up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Connecteur droit avec flèche 35"/>
                        <wps:cNvCnPr/>
                        <wps:spPr>
                          <a:xfrm flipH="1" flipV="1">
                            <a:off x="4030622" y="6384290"/>
                            <a:ext cx="1226913" cy="321310"/>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wps:wsp>
                        <wps:cNvPr id="101" name="Connecteur droit avec flèche 36"/>
                        <wps:cNvCnPr/>
                        <wps:spPr>
                          <a:xfrm flipH="1" flipV="1">
                            <a:off x="1504950" y="6381750"/>
                            <a:ext cx="3752215" cy="321945"/>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wps:wsp>
                        <wps:cNvPr id="102" name="Connecteur droit avec flèche 37"/>
                        <wps:cNvCnPr/>
                        <wps:spPr>
                          <a:xfrm flipV="1">
                            <a:off x="5257533" y="6381750"/>
                            <a:ext cx="1508048" cy="321946"/>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wps:wsp>
                        <wps:cNvPr id="103" name="Connecteur droit avec flèche 38"/>
                        <wps:cNvCnPr/>
                        <wps:spPr>
                          <a:xfrm flipV="1">
                            <a:off x="5267325" y="6457950"/>
                            <a:ext cx="4298315" cy="248920"/>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40A0C4CD" id="Groupe 39" o:spid="_x0000_s1030" style="position:absolute;left:0;text-align:left;margin-left:-33.3pt;margin-top:3.5pt;width:787.05pt;height:469.55pt;z-index:251716608;mso-width-relative:margin;mso-height-relative:margin" coordsize="106195,70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">
                <v:roundrect id="Rectangle à coins arrondis 3" o:spid="_x0000_s1031" style="position:absolute;left:1619;width:102838;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" fillcolor="#ffa2a1" strokecolor="#be4b48">
                  <v:fill color2="#ffe5e5" rotate="t" angle="180" colors="0 #ffa2a1;22938f #ffbebd;1 #ffe5e5" focus="100%" type="gradient"/>
                  <v:shadow on="t" color="black" opacity="24903f" origin=",.5" offset="0,.55556mm"/>
                  <v:textbox>
                    <w:txbxContent>
                      <w:p w14:paraId="22323402" w14:textId="77777777" w:rsidR="0091517B" w:rsidRPr="00AC1E41" w:rsidRDefault="0091517B" w:rsidP="001A2021">
                        <w:pPr>
                          <w:jc w:val="both"/>
                          <w:rPr>
                            <w:bCs/>
                            <w:sz w:val="20"/>
                          </w:rPr>
                        </w:pPr>
                        <w:r w:rsidRPr="00AC1E41">
                          <w:rPr>
                            <w:b/>
                            <w:sz w:val="20"/>
                          </w:rPr>
                          <w:t>Effet(s) de l’UNDAF/CPD</w:t>
                        </w:r>
                        <w:r w:rsidRPr="00AC1E41">
                          <w:rPr>
                            <w:sz w:val="20"/>
                          </w:rPr>
                          <w:t> : 2.1.L’environnement des affaires (</w:t>
                        </w:r>
                        <w:r w:rsidRPr="00AC1E41">
                          <w:rPr>
                            <w:bCs/>
                            <w:sz w:val="20"/>
                          </w:rPr>
                          <w:t>les politiques fiscales,  commerciales et d’investissement) et  la stratégie de promotion de l’emploi sensible au genre sont incitatifs et sous-tendus par  une politique énergétique adéquate et des TICs diversifiés, accessibles et respectueux de l’environnement.</w:t>
                        </w:r>
                      </w:p>
                      <w:p w14:paraId="7B01F129" w14:textId="77777777" w:rsidR="0091517B" w:rsidRPr="00AC1E41" w:rsidRDefault="0091517B" w:rsidP="001A2021">
                        <w:pPr>
                          <w:jc w:val="center"/>
                          <w:rPr>
                            <w:sz w:val="20"/>
                          </w:rPr>
                        </w:pPr>
                      </w:p>
                    </w:txbxContent>
                  </v:textbox>
                </v:roundrect>
                <v:roundrect id="Rectangle à coins arrondis 4" o:spid="_x0000_s1032" style="position:absolute;left:1905;top:6762;width:100463;height:34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" fillcolor="#ffa2a1" strokecolor="#be4b48">
                  <v:fill color2="#ffe5e5" rotate="t" angle="180" colors="0 #ffa2a1;22938f #ffbebd;1 #ffe5e5" focus="100%" type="gradient"/>
                  <v:shadow on="t" color="black" opacity="24903f" origin=",.5" offset="0,.55556mm"/>
                  <v:textbox>
                    <w:txbxContent>
                      <w:p w14:paraId="1C2CACDD" w14:textId="77777777" w:rsidR="0091517B" w:rsidRDefault="0091517B" w:rsidP="001A2021">
                        <w:pPr>
                          <w:jc w:val="both"/>
                          <w:outlineLvl w:val="0"/>
                        </w:pPr>
                        <w:bookmarkStart w:id="353" w:name="_Toc16412265"/>
                        <w:bookmarkStart w:id="354" w:name="_Toc16412817"/>
                        <w:bookmarkStart w:id="355" w:name="_Toc16419350"/>
                        <w:bookmarkStart w:id="356" w:name="_Toc16420341"/>
                        <w:bookmarkStart w:id="357" w:name="_Toc20573684"/>
                        <w:bookmarkStart w:id="358" w:name="_Toc20578358"/>
                        <w:r w:rsidRPr="00AF1234">
                          <w:rPr>
                            <w:b/>
                          </w:rPr>
                          <w:t>Produit attendu du CPD</w:t>
                        </w:r>
                        <w:r w:rsidRPr="00AF1234">
                          <w:rPr>
                            <w:b/>
                            <w:bCs/>
                            <w:lang w:val="fr-CA"/>
                          </w:rPr>
                          <w:t> </w:t>
                        </w:r>
                        <w:r w:rsidRPr="00351D30">
                          <w:rPr>
                            <w:i/>
                            <w:iCs/>
                            <w:lang w:val="fr-CA"/>
                          </w:rPr>
                          <w:t>(Lié(s) à l’intervention et extraits du CPAP)</w:t>
                        </w:r>
                        <w:r w:rsidRPr="00351D30">
                          <w:rPr>
                            <w:lang w:val="fr-CA"/>
                          </w:rPr>
                          <w:t xml:space="preserve">: </w:t>
                        </w:r>
                        <w:r w:rsidRPr="00AF1234">
                          <w:t>Des plateformes et chaines de valeurs des filiè</w:t>
                        </w:r>
                        <w:r>
                          <w:t>res porteuses  sont développées.</w:t>
                        </w:r>
                        <w:bookmarkEnd w:id="353"/>
                        <w:bookmarkEnd w:id="354"/>
                        <w:bookmarkEnd w:id="355"/>
                        <w:bookmarkEnd w:id="356"/>
                        <w:bookmarkEnd w:id="357"/>
                        <w:bookmarkEnd w:id="358"/>
                      </w:p>
                      <w:p w14:paraId="78F06390" w14:textId="77777777" w:rsidR="0091517B" w:rsidRDefault="0091517B" w:rsidP="001A2021">
                        <w:pPr>
                          <w:jc w:val="center"/>
                        </w:pPr>
                      </w:p>
                    </w:txbxContent>
                  </v:textbox>
                </v:roundrect>
                <v:roundrect id="Rectangle à coins arrondis 5" o:spid="_x0000_s1033" style="position:absolute;left:1649;top:10791;width:102838;height:64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" fillcolor="#ffa2a1" strokecolor="#be4b48">
                  <v:fill color2="#ffe5e5" rotate="t" angle="180" colors="0 #ffa2a1;22938f #ffbebd;1 #ffe5e5" focus="100%" type="gradient"/>
                  <v:shadow on="t" color="black" opacity="24903f" origin=",.5" offset="0,.55556mm"/>
                  <v:textbox>
                    <w:txbxContent>
                      <w:p w14:paraId="6171F03C" w14:textId="77777777" w:rsidR="0091517B" w:rsidRPr="00E5126A" w:rsidRDefault="0091517B" w:rsidP="001A2021">
                        <w:pPr>
                          <w:jc w:val="both"/>
                          <w:outlineLvl w:val="0"/>
                          <w:rPr>
                            <w:sz w:val="20"/>
                            <w:lang w:val="en-US"/>
                          </w:rPr>
                        </w:pPr>
                        <w:bookmarkStart w:id="359" w:name="_Toc16412266"/>
                        <w:bookmarkStart w:id="360" w:name="_Toc16412818"/>
                        <w:bookmarkStart w:id="361" w:name="_Toc16419351"/>
                        <w:bookmarkStart w:id="362" w:name="_Toc16420342"/>
                        <w:bookmarkStart w:id="363" w:name="_Toc20573685"/>
                        <w:bookmarkStart w:id="364" w:name="_Toc20578359"/>
                        <w:r w:rsidRPr="00E5126A">
                          <w:rPr>
                            <w:b/>
                            <w:sz w:val="20"/>
                            <w:lang w:val="en-US"/>
                          </w:rPr>
                          <w:t>Produit du plan stratégique global (</w:t>
                        </w:r>
                        <w:r w:rsidRPr="00E5126A">
                          <w:rPr>
                            <w:sz w:val="20"/>
                            <w:lang w:val="en-US"/>
                          </w:rPr>
                          <w:t>Output 1.1): National and sub-national systems and institutions enabled to achieve structural transformation of productive capacities that are sustainable and employment - and livelihoods- intensive.</w:t>
                        </w:r>
                        <w:bookmarkEnd w:id="359"/>
                        <w:bookmarkEnd w:id="360"/>
                        <w:bookmarkEnd w:id="361"/>
                        <w:bookmarkEnd w:id="362"/>
                        <w:bookmarkEnd w:id="363"/>
                        <w:bookmarkEnd w:id="364"/>
                      </w:p>
                      <w:p w14:paraId="6B1A2348" w14:textId="77777777" w:rsidR="0091517B" w:rsidRPr="00E5126A" w:rsidRDefault="0091517B" w:rsidP="001A2021">
                        <w:pPr>
                          <w:jc w:val="center"/>
                          <w:rPr>
                            <w:sz w:val="20"/>
                            <w:lang w:val="en-US"/>
                          </w:rPr>
                        </w:pPr>
                      </w:p>
                    </w:txbxContent>
                  </v:textbox>
                </v:roundrect>
                <v:roundrect id="Rectangle à coins arrondis 9" o:spid="_x0000_s1034" style="position:absolute;top:30216;width:27184;height:104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" fillcolor="#f79646" strokecolor="#b66d31" strokeweight="2pt">
                  <v:textbox>
                    <w:txbxContent>
                      <w:p w14:paraId="7A038495" w14:textId="77777777" w:rsidR="0091517B" w:rsidRPr="00AC1E41" w:rsidRDefault="0091517B" w:rsidP="001A2021">
                        <w:pPr>
                          <w:rPr>
                            <w:sz w:val="20"/>
                          </w:rPr>
                        </w:pPr>
                        <w:r w:rsidRPr="00AC1E41">
                          <w:rPr>
                            <w:b/>
                            <w:sz w:val="20"/>
                          </w:rPr>
                          <w:t xml:space="preserve">Résultat 1 (2018):Renforcement des capacités des artisans en gestion des coopératives et  encadrement  pour l’accès au micro-crédit </w:t>
                        </w:r>
                      </w:p>
                      <w:p w14:paraId="74023479" w14:textId="77777777" w:rsidR="0091517B" w:rsidRPr="00AC1E41" w:rsidRDefault="0091517B" w:rsidP="001A2021">
                        <w:pPr>
                          <w:rPr>
                            <w:sz w:val="20"/>
                          </w:rPr>
                        </w:pPr>
                      </w:p>
                    </w:txbxContent>
                  </v:textbox>
                </v:roundrect>
                <v:roundrect id="Rectangle à coins arrondis 10" o:spid="_x0000_s1035" style="position:absolute;left:31994;top:44100;width:16624;height:197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" fillcolor="#a3c4ff" strokecolor="#4a7ebb">
                  <v:fill color2="#e5eeff" rotate="t" angle="180" colors="0 #a3c4ff;22938f #bfd5ff;1 #e5eeff" focus="100%" type="gradient"/>
                  <v:shadow on="t" color="black" opacity="24903f" origin=",.5" offset="0,.55556mm"/>
                  <v:textbox>
                    <w:txbxContent>
                      <w:p w14:paraId="14933B68" w14:textId="77777777" w:rsidR="0091517B" w:rsidRPr="00746A9B" w:rsidRDefault="0091517B" w:rsidP="00AC1E41">
                        <w:pPr>
                          <w:jc w:val="both"/>
                          <w:rPr>
                            <w:sz w:val="20"/>
                          </w:rPr>
                        </w:pPr>
                        <w:r w:rsidRPr="00746A9B">
                          <w:rPr>
                            <w:sz w:val="20"/>
                          </w:rPr>
                          <w:t>Activites (R2) :</w:t>
                        </w:r>
                      </w:p>
                      <w:p w14:paraId="6F5ABB2D" w14:textId="77777777" w:rsidR="0091517B" w:rsidRPr="00746A9B" w:rsidRDefault="0091517B" w:rsidP="00AC1E41">
                        <w:pPr>
                          <w:jc w:val="both"/>
                          <w:rPr>
                            <w:sz w:val="20"/>
                          </w:rPr>
                        </w:pPr>
                        <w:r w:rsidRPr="00746A9B">
                          <w:rPr>
                            <w:sz w:val="20"/>
                          </w:rPr>
                          <w:t>1. Approfondir la formation en Cuir</w:t>
                        </w:r>
                      </w:p>
                      <w:p w14:paraId="06CBA89C" w14:textId="77777777" w:rsidR="0091517B" w:rsidRPr="00746A9B" w:rsidRDefault="0091517B" w:rsidP="00AC1E41">
                        <w:pPr>
                          <w:jc w:val="both"/>
                          <w:rPr>
                            <w:sz w:val="20"/>
                          </w:rPr>
                        </w:pPr>
                        <w:r w:rsidRPr="00746A9B">
                          <w:rPr>
                            <w:sz w:val="20"/>
                          </w:rPr>
                          <w:t>2. Faire des formations sur de nouveaux modèles en vannerie</w:t>
                        </w:r>
                      </w:p>
                      <w:p w14:paraId="4E101481" w14:textId="77777777" w:rsidR="0091517B" w:rsidRPr="00746A9B" w:rsidRDefault="0091517B" w:rsidP="00AC1E41">
                        <w:pPr>
                          <w:jc w:val="both"/>
                          <w:rPr>
                            <w:sz w:val="20"/>
                          </w:rPr>
                        </w:pPr>
                        <w:r w:rsidRPr="00746A9B">
                          <w:rPr>
                            <w:sz w:val="20"/>
                          </w:rPr>
                          <w:t>3. Faire des formations sur de nouveaux modèles en sérigraphie</w:t>
                        </w:r>
                      </w:p>
                      <w:p w14:paraId="59EF7CAB" w14:textId="77777777" w:rsidR="0091517B" w:rsidRPr="00746A9B" w:rsidRDefault="0091517B" w:rsidP="00AC1E41">
                        <w:pPr>
                          <w:jc w:val="both"/>
                          <w:rPr>
                            <w:sz w:val="20"/>
                          </w:rPr>
                        </w:pPr>
                      </w:p>
                    </w:txbxContent>
                  </v:textbox>
                </v:roundrect>
                <v:roundrect id="Rectangle à coins arrondis 11" o:spid="_x0000_s1036" style="position:absolute;left:50517;top:31670;width:23053;height:89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" fillcolor="#f79646" strokecolor="#b66d31" strokeweight="2pt">
                  <v:textbox>
                    <w:txbxContent>
                      <w:p w14:paraId="1D6583AA" w14:textId="77777777" w:rsidR="0091517B" w:rsidRPr="00AC1E41" w:rsidRDefault="0091517B" w:rsidP="00D72201">
                        <w:pPr>
                          <w:rPr>
                            <w:b/>
                            <w:sz w:val="20"/>
                          </w:rPr>
                        </w:pPr>
                        <w:r w:rsidRPr="00AC1E41">
                          <w:rPr>
                            <w:b/>
                            <w:sz w:val="20"/>
                          </w:rPr>
                          <w:t xml:space="preserve">Résultat 3 : Appui à la production et à la commercialisation des produits artisanaux </w:t>
                        </w:r>
                      </w:p>
                      <w:p w14:paraId="5A78C415" w14:textId="77777777" w:rsidR="0091517B" w:rsidRPr="00AC1E41" w:rsidRDefault="0091517B" w:rsidP="00D72201">
                        <w:pPr>
                          <w:jc w:val="center"/>
                          <w:rPr>
                            <w:sz w:val="20"/>
                          </w:rPr>
                        </w:pPr>
                      </w:p>
                    </w:txbxContent>
                  </v:textbox>
                </v:roundrect>
                <v:roundrect id="Rectangle à coins arrondis 12" o:spid="_x0000_s1037" style="position:absolute;left:49144;top:42481;width:44005;height:221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" fillcolor="#a3c4ff" strokecolor="#4a7ebb">
                  <v:fill color2="#e5eeff" rotate="t" angle="180" colors="0 #a3c4ff;22938f #bfd5ff;1 #e5eeff" focus="100%" type="gradient"/>
                  <v:shadow on="t" color="black" opacity="24903f" origin=",.5" offset="0,.55556mm"/>
                  <v:textbox>
                    <w:txbxContent>
                      <w:p w14:paraId="3FBE1834" w14:textId="77777777" w:rsidR="0091517B" w:rsidRPr="00746A9B" w:rsidRDefault="0091517B" w:rsidP="00F14032">
                        <w:pPr>
                          <w:rPr>
                            <w:sz w:val="19"/>
                            <w:szCs w:val="19"/>
                          </w:rPr>
                        </w:pPr>
                        <w:r w:rsidRPr="00746A9B">
                          <w:rPr>
                            <w:sz w:val="19"/>
                            <w:szCs w:val="19"/>
                          </w:rPr>
                          <w:t>Activités (R3) </w:t>
                        </w:r>
                      </w:p>
                      <w:p w14:paraId="7AB3505D" w14:textId="77777777" w:rsidR="0091517B" w:rsidRPr="00746A9B" w:rsidRDefault="0091517B" w:rsidP="00F14032">
                        <w:pPr>
                          <w:rPr>
                            <w:sz w:val="19"/>
                            <w:szCs w:val="19"/>
                          </w:rPr>
                        </w:pPr>
                        <w:r w:rsidRPr="00746A9B">
                          <w:rPr>
                            <w:sz w:val="19"/>
                            <w:szCs w:val="19"/>
                          </w:rPr>
                          <w:t>1. Faciliter l'accès aux matières premières pour la production artisanale ;</w:t>
                        </w:r>
                      </w:p>
                      <w:p w14:paraId="4C1EF8F2" w14:textId="77777777" w:rsidR="0091517B" w:rsidRPr="00746A9B" w:rsidRDefault="0091517B" w:rsidP="00AC1E41">
                        <w:pPr>
                          <w:rPr>
                            <w:sz w:val="19"/>
                            <w:szCs w:val="19"/>
                          </w:rPr>
                        </w:pPr>
                        <w:r w:rsidRPr="00746A9B">
                          <w:rPr>
                            <w:sz w:val="19"/>
                            <w:szCs w:val="19"/>
                          </w:rPr>
                          <w:t>2. Accompagner la production des coopératives en activité à travers la mise à disposition de capitaux additionnels ;</w:t>
                        </w:r>
                      </w:p>
                      <w:p w14:paraId="5B412AD0" w14:textId="77777777" w:rsidR="0091517B" w:rsidRPr="00746A9B" w:rsidRDefault="0091517B" w:rsidP="00AC1E41">
                        <w:pPr>
                          <w:rPr>
                            <w:sz w:val="19"/>
                            <w:szCs w:val="19"/>
                          </w:rPr>
                        </w:pPr>
                        <w:r w:rsidRPr="00746A9B">
                          <w:rPr>
                            <w:sz w:val="19"/>
                            <w:szCs w:val="19"/>
                          </w:rPr>
                          <w:t>3. Soutenir la création d'un fonds de soutien à l’exportation des produits artisanaux ;</w:t>
                        </w:r>
                      </w:p>
                      <w:p w14:paraId="6E1451AA" w14:textId="77777777" w:rsidR="0091517B" w:rsidRPr="00746A9B" w:rsidRDefault="0091517B" w:rsidP="00AC1E41">
                        <w:pPr>
                          <w:rPr>
                            <w:sz w:val="19"/>
                            <w:szCs w:val="19"/>
                          </w:rPr>
                        </w:pPr>
                        <w:r w:rsidRPr="00746A9B">
                          <w:rPr>
                            <w:sz w:val="19"/>
                            <w:szCs w:val="19"/>
                          </w:rPr>
                          <w:t>4. Appuyer l'achat des stands au sein de la coopérative de vente des produits artisanaux à Bujumbura ;</w:t>
                        </w:r>
                      </w:p>
                      <w:p w14:paraId="1C8DDA60" w14:textId="77777777" w:rsidR="0091517B" w:rsidRPr="00746A9B" w:rsidRDefault="0091517B" w:rsidP="00AC1E41">
                        <w:pPr>
                          <w:rPr>
                            <w:sz w:val="19"/>
                            <w:szCs w:val="19"/>
                          </w:rPr>
                        </w:pPr>
                        <w:r w:rsidRPr="00746A9B">
                          <w:rPr>
                            <w:sz w:val="19"/>
                            <w:szCs w:val="19"/>
                          </w:rPr>
                          <w:t>5. Soutenir la participation à des foires commerciales au niveau national et régional ;</w:t>
                        </w:r>
                      </w:p>
                      <w:p w14:paraId="08FF52D8" w14:textId="77777777" w:rsidR="0091517B" w:rsidRPr="00746A9B" w:rsidRDefault="0091517B" w:rsidP="00AC1E41">
                        <w:pPr>
                          <w:rPr>
                            <w:sz w:val="19"/>
                            <w:szCs w:val="19"/>
                          </w:rPr>
                        </w:pPr>
                        <w:r w:rsidRPr="00746A9B">
                          <w:rPr>
                            <w:sz w:val="19"/>
                            <w:szCs w:val="19"/>
                          </w:rPr>
                          <w:t>6.Appuyer la création d'une vitrine de l'artisanat du Burundi</w:t>
                        </w:r>
                      </w:p>
                    </w:txbxContent>
                  </v:textbox>
                </v:roundrect>
                <v:roundrect id="Rectangle à coins arrondis 13" o:spid="_x0000_s1038" style="position:absolute;left:95;top:42481;width:31432;height:221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" fillcolor="#a3c4ff" strokecolor="#4a7ebb">
                  <v:fill color2="#e5eeff" rotate="t" angle="180" colors="0 #a3c4ff;22938f #bfd5ff;1 #e5eeff" focus="100%" type="gradient"/>
                  <v:shadow on="t" color="black" opacity="24903f" origin=",.5" offset="0,.55556mm"/>
                  <v:textbox>
                    <w:txbxContent>
                      <w:p w14:paraId="6A56B63A" w14:textId="77777777" w:rsidR="0091517B" w:rsidRPr="00746A9B" w:rsidRDefault="0091517B" w:rsidP="00373D73">
                        <w:pPr>
                          <w:rPr>
                            <w:b/>
                            <w:sz w:val="20"/>
                          </w:rPr>
                        </w:pPr>
                        <w:r w:rsidRPr="00746A9B">
                          <w:rPr>
                            <w:b/>
                            <w:sz w:val="20"/>
                          </w:rPr>
                          <w:t>Actvités ( R1)</w:t>
                        </w:r>
                      </w:p>
                      <w:p w14:paraId="1B99D1BF" w14:textId="77777777" w:rsidR="0091517B" w:rsidRPr="00F321D7" w:rsidRDefault="0091517B" w:rsidP="00373D73">
                        <w:pPr>
                          <w:rPr>
                            <w:sz w:val="20"/>
                          </w:rPr>
                        </w:pPr>
                        <w:r w:rsidRPr="00746A9B">
                          <w:rPr>
                            <w:b/>
                            <w:sz w:val="20"/>
                          </w:rPr>
                          <w:t xml:space="preserve">1. </w:t>
                        </w:r>
                        <w:r w:rsidRPr="00F321D7">
                          <w:rPr>
                            <w:sz w:val="20"/>
                          </w:rPr>
                          <w:t>Former (100 ) artisans  (additionnels actifs ) opérant hors coopérative en gestion des coopératives pour qu'ils soient organisés en entités associatives ;</w:t>
                        </w:r>
                      </w:p>
                      <w:p w14:paraId="77105DD5" w14:textId="77777777" w:rsidR="0091517B" w:rsidRPr="00F321D7" w:rsidRDefault="0091517B" w:rsidP="00373D73">
                        <w:pPr>
                          <w:rPr>
                            <w:sz w:val="20"/>
                          </w:rPr>
                        </w:pPr>
                        <w:r w:rsidRPr="00F321D7">
                          <w:rPr>
                            <w:sz w:val="20"/>
                          </w:rPr>
                          <w:t xml:space="preserve">2. Former les coopératives déjà constituées sur la nouvelle loi sur les coopératives </w:t>
                        </w:r>
                      </w:p>
                      <w:p w14:paraId="49EC9F3A" w14:textId="77777777" w:rsidR="0091517B" w:rsidRPr="00F321D7" w:rsidRDefault="0091517B" w:rsidP="00373D73">
                        <w:pPr>
                          <w:rPr>
                            <w:sz w:val="20"/>
                          </w:rPr>
                        </w:pPr>
                        <w:r w:rsidRPr="00F321D7">
                          <w:rPr>
                            <w:sz w:val="20"/>
                          </w:rPr>
                          <w:t>3. Encadrer les coopératives existantes en matière d'accès au micro-crédit en vue de la pérennisation de leurs activités</w:t>
                        </w:r>
                      </w:p>
                      <w:p w14:paraId="15A54ED0" w14:textId="77777777" w:rsidR="0091517B" w:rsidRPr="00746A9B" w:rsidRDefault="0091517B" w:rsidP="00A02CB8">
                        <w:pPr>
                          <w:jc w:val="center"/>
                          <w:rPr>
                            <w:b/>
                            <w:color w:val="FF0000"/>
                            <w:sz w:val="18"/>
                          </w:rPr>
                        </w:pPr>
                      </w:p>
                    </w:txbxContent>
                  </v:textbox>
                </v:roundrect>
                <v:roundrect id="Rectangle à coins arrondis 14" o:spid="_x0000_s1039" style="position:absolute;left:28038;top:30940;width:21914;height:102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" fillcolor="#f79646" strokecolor="#b66d31" strokeweight="2pt">
                  <v:textbox>
                    <w:txbxContent>
                      <w:p w14:paraId="3847B481" w14:textId="77777777" w:rsidR="0091517B" w:rsidRPr="00AC1E41" w:rsidRDefault="0091517B" w:rsidP="00A02CB8">
                        <w:pPr>
                          <w:rPr>
                            <w:b/>
                            <w:sz w:val="20"/>
                          </w:rPr>
                        </w:pPr>
                        <w:r>
                          <w:rPr>
                            <w:b/>
                            <w:sz w:val="20"/>
                          </w:rPr>
                          <w:t xml:space="preserve">Résultat 2 : </w:t>
                        </w:r>
                        <w:r w:rsidRPr="00AC1E41">
                          <w:rPr>
                            <w:b/>
                            <w:sz w:val="20"/>
                          </w:rPr>
                          <w:t xml:space="preserve">Formations techniques dans les filières artisanales selon les  opportunités du  marché </w:t>
                        </w:r>
                      </w:p>
                      <w:p w14:paraId="31E48B96" w14:textId="77777777" w:rsidR="0091517B" w:rsidRPr="00AC1E41" w:rsidRDefault="0091517B" w:rsidP="00A02CB8">
                        <w:pPr>
                          <w:jc w:val="center"/>
                          <w:rPr>
                            <w:sz w:val="20"/>
                          </w:rPr>
                        </w:pPr>
                      </w:p>
                    </w:txbxContent>
                  </v:textbox>
                </v:roundrect>
                <v:roundrect id="Rectangle à coins arrondis 15" o:spid="_x0000_s1040" style="position:absolute;left:74375;top:31597;width:31811;height:101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" fillcolor="#f79646" strokecolor="#b66d31" strokeweight="2pt">
                  <v:textbox>
                    <w:txbxContent>
                      <w:p w14:paraId="5237CCE3" w14:textId="77777777" w:rsidR="0091517B" w:rsidRPr="0021081F" w:rsidRDefault="0091517B" w:rsidP="00AC1E41">
                        <w:pPr>
                          <w:rPr>
                            <w:b/>
                            <w:sz w:val="20"/>
                          </w:rPr>
                        </w:pPr>
                        <w:r w:rsidRPr="0021081F">
                          <w:rPr>
                            <w:b/>
                            <w:sz w:val="20"/>
                          </w:rPr>
                          <w:t xml:space="preserve">Résultat 4 : Renforcement des capacités institutionnelles des secteurs en charge de la promotion du mouvement coopératif et de l’artisanat </w:t>
                        </w:r>
                      </w:p>
                      <w:p w14:paraId="41BBF249" w14:textId="77777777" w:rsidR="0091517B" w:rsidRPr="0021081F" w:rsidRDefault="0091517B" w:rsidP="00AC1E41">
                        <w:pPr>
                          <w:jc w:val="center"/>
                          <w:rPr>
                            <w:sz w:val="20"/>
                          </w:rPr>
                        </w:pPr>
                      </w:p>
                    </w:txbxContent>
                  </v:textbox>
                </v:roundrect>
                <v:roundrect id="Rectangle à coins arrondis 16" o:spid="_x0000_s1041" style="position:absolute;left:94320;top:44100;width:11875;height:220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" fillcolor="#a3c4ff" strokecolor="#4a7ebb">
                  <v:fill color2="#e5eeff" rotate="t" angle="180" colors="0 #a3c4ff;22938f #bfd5ff;1 #e5eeff" focus="100%" type="gradient"/>
                  <v:shadow on="t" color="black" opacity="24903f" origin=",.5" offset="0,.55556mm"/>
                  <v:textbox>
                    <w:txbxContent>
                      <w:p w14:paraId="68FB67D0" w14:textId="77777777" w:rsidR="0091517B" w:rsidRPr="00746A9B" w:rsidRDefault="0091517B" w:rsidP="00A352EA">
                        <w:pPr>
                          <w:rPr>
                            <w:sz w:val="20"/>
                          </w:rPr>
                        </w:pPr>
                        <w:r w:rsidRPr="00746A9B">
                          <w:rPr>
                            <w:sz w:val="20"/>
                          </w:rPr>
                          <w:t>Activités (R4 ):</w:t>
                        </w:r>
                      </w:p>
                      <w:p w14:paraId="0FCA896E" w14:textId="77777777" w:rsidR="0091517B" w:rsidRPr="00746A9B" w:rsidRDefault="0091517B" w:rsidP="00A352EA">
                        <w:pPr>
                          <w:rPr>
                            <w:sz w:val="20"/>
                          </w:rPr>
                        </w:pPr>
                        <w:r w:rsidRPr="00746A9B">
                          <w:rPr>
                            <w:sz w:val="20"/>
                          </w:rPr>
                          <w:t>1. Voyages d’études</w:t>
                        </w:r>
                      </w:p>
                      <w:p w14:paraId="680705E5" w14:textId="77777777" w:rsidR="0091517B" w:rsidRPr="00746A9B" w:rsidRDefault="0091517B" w:rsidP="00A352EA">
                        <w:pPr>
                          <w:rPr>
                            <w:sz w:val="20"/>
                            <w:highlight w:val="yellow"/>
                          </w:rPr>
                        </w:pPr>
                        <w:r w:rsidRPr="00746A9B">
                          <w:rPr>
                            <w:sz w:val="20"/>
                          </w:rPr>
                          <w:t xml:space="preserve">2. Participation à des foras internationaux </w:t>
                        </w:r>
                      </w:p>
                      <w:p w14:paraId="707A0039" w14:textId="77777777" w:rsidR="0091517B" w:rsidRPr="00746A9B" w:rsidRDefault="0091517B" w:rsidP="00A352EA">
                        <w:pPr>
                          <w:jc w:val="center"/>
                          <w:rPr>
                            <w:sz w:val="20"/>
                          </w:rPr>
                        </w:pPr>
                      </w:p>
                    </w:txbxContent>
                  </v:textbox>
                </v:roundrect>
                <v:roundrect id="Rectangle à coins arrondis 18" o:spid="_x0000_s1042" style="position:absolute;left:4286;top:67056;width:99511;height:3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" fillcolor="#4f81bd" strokecolor="#385d8a" strokeweight="2pt">
                  <v:textbox>
                    <w:txbxContent>
                      <w:p w14:paraId="060C8130" w14:textId="77777777" w:rsidR="0091517B" w:rsidRPr="00570C28" w:rsidRDefault="0091517B" w:rsidP="0021081F">
                        <w:pPr>
                          <w:rPr>
                            <w:sz w:val="20"/>
                          </w:rPr>
                        </w:pPr>
                        <w:r w:rsidRPr="00570C28">
                          <w:rPr>
                            <w:b/>
                            <w:sz w:val="20"/>
                          </w:rPr>
                          <w:t>Gestion, Suivi et Communication  du projet : c</w:t>
                        </w:r>
                        <w:r w:rsidRPr="00570C28">
                          <w:rPr>
                            <w:sz w:val="20"/>
                          </w:rPr>
                          <w:t>ontrat avec CHASAA, Suivi par le PNUD et le Gouvernement, Audit du projet, Communication sur les activités du projet,</w:t>
                        </w:r>
                      </w:p>
                    </w:txbxContent>
                  </v:textbox>
                </v:roundrect>
                <v:roundrect id="Rectangle à coins arrondis 2" o:spid="_x0000_s1043" style="position:absolute;left:952;top:18954;width:44647;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" fillcolor="#dafda7" strokecolor="#98b954">
                  <v:fill color2="#f5ffe6" rotate="t" angle="180" colors="0 #dafda7;22938f #e4fdc2;1 #f5ffe6" focus="100%" type="gradient"/>
                  <v:shadow on="t" color="black" opacity="24903f" origin=",.5" offset="0,.55556mm"/>
                  <v:textbox>
                    <w:txbxContent>
                      <w:p w14:paraId="1D0E39AD" w14:textId="040B3915" w:rsidR="0091517B" w:rsidRDefault="0091517B" w:rsidP="008D0894">
                        <w:pPr>
                          <w:jc w:val="both"/>
                          <w:rPr>
                            <w:sz w:val="20"/>
                          </w:rPr>
                        </w:pPr>
                        <w:r>
                          <w:rPr>
                            <w:sz w:val="20"/>
                          </w:rPr>
                          <w:t xml:space="preserve">Effet 1 : Existence d’une bonne éducation financière permettant le passage d’une économie a une économie monétaire grâce la transaction bancaire et les revenus générés par les activités des coopératives. </w:t>
                        </w:r>
                      </w:p>
                      <w:p w14:paraId="45C76B94" w14:textId="77777777" w:rsidR="0091517B" w:rsidRDefault="0091517B" w:rsidP="008D0894">
                        <w:pPr>
                          <w:jc w:val="center"/>
                          <w:rPr>
                            <w:sz w:val="20"/>
                          </w:rPr>
                        </w:pPr>
                      </w:p>
                    </w:txbxContent>
                  </v:textbox>
                </v:roundrect>
                <v:roundrect id="Rectangle à coins arrondis 19" o:spid="_x0000_s1044" style="position:absolute;left:46289;top:19335;width:33477;height:6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" fillcolor="#dafda7" strokecolor="#98b954">
                  <v:fill color2="#f5ffe6" rotate="t" angle="180" colors="0 #dafda7;22938f #e4fdc2;1 #f5ffe6" focus="100%" type="gradient"/>
                  <v:shadow on="t" color="black" opacity="24903f" origin=",.5" offset="0,.55556mm"/>
                  <v:textbox>
                    <w:txbxContent>
                      <w:p w14:paraId="00F2AB93" w14:textId="77777777" w:rsidR="0091517B" w:rsidRPr="00AC1E41" w:rsidRDefault="0091517B" w:rsidP="00DE7DCD">
                        <w:pPr>
                          <w:jc w:val="center"/>
                          <w:rPr>
                            <w:sz w:val="20"/>
                          </w:rPr>
                        </w:pPr>
                        <w:r>
                          <w:rPr>
                            <w:sz w:val="20"/>
                          </w:rPr>
                          <w:t>Effet2 : Capacité de produire et de vendre sur le plan national et régional les produits artisanaux améliorée</w:t>
                        </w:r>
                      </w:p>
                    </w:txbxContent>
                  </v:textbox>
                </v:roundrect>
                <v:roundrect id="Rectangle à coins arrondis 20" o:spid="_x0000_s1045" style="position:absolute;left:80859;top:18954;width:23628;height:89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" fillcolor="#dafda7" strokecolor="#98b954">
                  <v:fill color2="#f5ffe6" rotate="t" angle="180" colors="0 #dafda7;22938f #e4fdc2;1 #f5ffe6" focus="100%" type="gradient"/>
                  <v:shadow on="t" color="black" opacity="24903f" origin=",.5" offset="0,.55556mm"/>
                  <v:textbox>
                    <w:txbxContent>
                      <w:p w14:paraId="17DF390E" w14:textId="50A98157" w:rsidR="0091517B" w:rsidRPr="00AC1E41" w:rsidRDefault="0091517B" w:rsidP="00DE7DCD">
                        <w:pPr>
                          <w:jc w:val="center"/>
                          <w:rPr>
                            <w:sz w:val="20"/>
                          </w:rPr>
                        </w:pPr>
                        <w:r>
                          <w:rPr>
                            <w:sz w:val="20"/>
                          </w:rPr>
                          <w:t>Effet 3 : capacité institutionnelle de gestion des groupements coopératifs renforcé</w:t>
                        </w:r>
                      </w:p>
                    </w:txbxContent>
                  </v:textbox>
                </v:roundrect>
                <v:shapetype id="_x0000_t32" coordsize="21600,21600" o:spt="32" o:oned="t" path="m,l21600,21600e" filled="f">
                  <v:path arrowok="t" fillok="f" o:connecttype="none"/>
                  <o:lock v:ext="edit" shapetype="t"/>
                </v:shapetype>
                <v:shape id="Connecteur droit avec flèche 21" o:spid="_x0000_s1046" type="#_x0000_t32" style="position:absolute;left:15335;top:40481;width:114;height:3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" strokecolor="#c0504d" strokeweight="3pt">
                  <v:stroke endarrow="open"/>
                  <v:shadow on="t" color="black" opacity="22937f" origin=",.5" offset="0,.63889mm"/>
                </v:shape>
                <v:shape id="Connecteur droit avec flèche 22" o:spid="_x0000_s1047" type="#_x0000_t32" style="position:absolute;left:40957;top:41433;width:0;height:27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" strokecolor="#c0504d" strokeweight="3pt">
                  <v:stroke endarrow="open"/>
                  <v:shadow on="t" color="black" opacity="22937f" origin=",.5" offset="0,.63889mm"/>
                </v:shape>
                <v:shape id="Connecteur droit avec flèche 23" o:spid="_x0000_s1048" type="#_x0000_t32" style="position:absolute;left:93149;top:39909;width:5268;height:440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" strokecolor="#c0504d" strokeweight="3pt">
                  <v:stroke endarrow="open"/>
                  <v:shadow on="t" color="black" opacity="22937f" origin=",.5" offset="0,.63889mm"/>
                </v:shape>
                <v:shape id="Connecteur droit avec flèche 25" o:spid="_x0000_s1049" type="#_x0000_t32" style="position:absolute;left:8785;top:25622;width:12365;height:4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" strokecolor="#c0504d" strokeweight="3pt">
                  <v:stroke endarrow="open"/>
                  <v:shadow on="t" color="black" opacity="22937f" origin=",.5" offset="0,.63889mm"/>
                </v:shape>
                <v:shape id="Connecteur droit avec flèche 26" o:spid="_x0000_s1050" type="#_x0000_t32" style="position:absolute;left:37761;top:25622;width:24557;height:53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" strokecolor="#c0504d" strokeweight="3pt">
                  <v:stroke endarrow="open"/>
                  <v:shadow on="t" color="black" opacity="22937f" origin=",.5" offset="0,.63889mm"/>
                </v:shape>
                <v:shape id="Connecteur droit avec flèche 27" o:spid="_x0000_s1051" type="#_x0000_t32" style="position:absolute;left:63024;top:25622;width:3;height:65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" strokecolor="#c0504d" strokeweight="3pt">
                  <v:stroke endarrow="open"/>
                  <v:shadow on="t" color="black" opacity="22937f" origin=",.5" offset="0,.63889mm"/>
                </v:shape>
                <v:shape id="Connecteur droit avec flèche 28" o:spid="_x0000_s1052" type="#_x0000_t32" style="position:absolute;left:95651;top:25622;width:0;height:59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" strokecolor="#c0504d" strokeweight="3pt">
                  <v:stroke endarrow="open"/>
                  <v:shadow on="t" color="black" opacity="22937f" origin=",.5" offset="0,.63889mm"/>
                </v:shape>
                <v:shape id="Connecteur droit avec flèche 29" o:spid="_x0000_s1053" type="#_x0000_t32" style="position:absolute;left:30384;top:16764;width:27432;height:16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" strokecolor="#c0504d" strokeweight="3pt">
                  <v:stroke endarrow="open"/>
                  <v:shadow on="t" color="black" opacity="22937f" origin=",.5" offset="0,.63889mm"/>
                </v:shape>
                <v:shape id="Connecteur droit avec flèche 30" o:spid="_x0000_s1054" type="#_x0000_t32" style="position:absolute;left:58959;top:16668;width:115;height:27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" strokecolor="#c0504d" strokeweight="3pt">
                  <v:stroke endarrow="open"/>
                  <v:shadow on="t" color="black" opacity="22937f" origin=",.5" offset="0,.63889mm"/>
                </v:shape>
                <v:shape id="Connecteur droit avec flèche 31" o:spid="_x0000_s1055" type="#_x0000_t32" style="position:absolute;left:60004;top:16859;width:23622;height:20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" strokecolor="#c0504d" strokeweight="3pt">
                  <v:stroke endarrow="open"/>
                  <v:shadow on="t" color="black" opacity="22937f" origin=",.5" offset="0,.63889mm"/>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32" o:spid="_x0000_s1056" type="#_x0000_t68" style="position:absolute;left:51816;top:3905;width:4845;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" adj="10800" fillcolor="#c0504d" strokecolor="#8c3836" strokeweight="2pt"/>
                <v:shape id="Flèche vers le haut 33" o:spid="_x0000_s1057" type="#_x0000_t68" style="position:absolute;left:51816;top:9429;width:4845;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" adj="10800" fillcolor="#c0504d" strokecolor="#8c3836" strokeweight="2pt"/>
                <v:shape id="Connecteur droit avec flèche 35" o:spid="_x0000_s1058" type="#_x0000_t32" style="position:absolute;left:40306;top:63842;width:12269;height:32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" strokecolor="#c0504d" strokeweight="3pt">
                  <v:stroke endarrow="open"/>
                  <v:shadow on="t" color="black" opacity="22937f" origin=",.5" offset="0,.63889mm"/>
                </v:shape>
                <v:shape id="Connecteur droit avec flèche 36" o:spid="_x0000_s1059" type="#_x0000_t32" style="position:absolute;left:15049;top:63817;width:37522;height:32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" strokecolor="#c0504d" strokeweight="3pt">
                  <v:stroke endarrow="open"/>
                  <v:shadow on="t" color="black" opacity="22937f" origin=",.5" offset="0,.63889mm"/>
                </v:shape>
                <v:shape id="Connecteur droit avec flèche 37" o:spid="_x0000_s1060" type="#_x0000_t32" style="position:absolute;left:52575;top:63817;width:15080;height:32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" strokecolor="#c0504d" strokeweight="3pt">
                  <v:stroke endarrow="open"/>
                  <v:shadow on="t" color="black" opacity="22937f" origin=",.5" offset="0,.63889mm"/>
                </v:shape>
                <v:shape id="Connecteur droit avec flèche 38" o:spid="_x0000_s1061" type="#_x0000_t32" style="position:absolute;left:52673;top:64579;width:42983;height:24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" strokecolor="#c0504d" strokeweight="3pt">
                  <v:stroke endarrow="open"/>
                  <v:shadow on="t" color="black" opacity="22937f" origin=",.5" offset="0,.63889mm"/>
                </v:shape>
              </v:group>
            </w:pict>
          </mc:Fallback>
        </mc:AlternateContent>
      </w:r>
    </w:p>
    <w:p w14:paraId="3DA0DC43" w14:textId="77777777" w:rsidR="001A2021" w:rsidRPr="00994364" w:rsidRDefault="001A2021" w:rsidP="00340B11">
      <w:pPr>
        <w:jc w:val="both"/>
        <w:rPr>
          <w:rFonts w:ascii="Gill Sans MT" w:hAnsi="Gill Sans MT" w:cs="Arial"/>
        </w:rPr>
      </w:pPr>
    </w:p>
    <w:p w14:paraId="5F2EC47D" w14:textId="77777777" w:rsidR="0021081F" w:rsidRPr="00994364" w:rsidRDefault="0021081F" w:rsidP="00340B11">
      <w:pPr>
        <w:jc w:val="both"/>
        <w:rPr>
          <w:rFonts w:ascii="Gill Sans MT" w:hAnsi="Gill Sans MT" w:cs="Arial"/>
        </w:rPr>
      </w:pPr>
    </w:p>
    <w:p w14:paraId="2034DA8F" w14:textId="77777777" w:rsidR="0021081F" w:rsidRPr="00994364" w:rsidRDefault="0021081F" w:rsidP="00340B11">
      <w:pPr>
        <w:jc w:val="both"/>
        <w:rPr>
          <w:rFonts w:ascii="Gill Sans MT" w:hAnsi="Gill Sans MT" w:cs="Arial"/>
        </w:rPr>
      </w:pPr>
    </w:p>
    <w:p w14:paraId="26B1700D" w14:textId="77777777" w:rsidR="001A2021" w:rsidRPr="00994364" w:rsidRDefault="001A2021" w:rsidP="00340B11">
      <w:pPr>
        <w:jc w:val="both"/>
        <w:rPr>
          <w:rFonts w:ascii="Gill Sans MT" w:hAnsi="Gill Sans MT" w:cs="Arial"/>
        </w:rPr>
      </w:pPr>
    </w:p>
    <w:p w14:paraId="00245CDF" w14:textId="77777777" w:rsidR="001A2021" w:rsidRPr="00994364" w:rsidRDefault="001A2021" w:rsidP="00340B11">
      <w:pPr>
        <w:jc w:val="both"/>
        <w:rPr>
          <w:rFonts w:ascii="Gill Sans MT" w:hAnsi="Gill Sans MT" w:cs="Arial"/>
        </w:rPr>
      </w:pPr>
    </w:p>
    <w:p w14:paraId="0E0B88B1" w14:textId="77777777" w:rsidR="001A2021" w:rsidRPr="00994364" w:rsidRDefault="001A2021" w:rsidP="00340B11">
      <w:pPr>
        <w:jc w:val="both"/>
        <w:rPr>
          <w:rFonts w:ascii="Gill Sans MT" w:hAnsi="Gill Sans MT" w:cs="Arial"/>
        </w:rPr>
      </w:pPr>
    </w:p>
    <w:p w14:paraId="6B87B22F" w14:textId="77777777" w:rsidR="001A2021" w:rsidRPr="00994364" w:rsidRDefault="001A2021" w:rsidP="00340B11">
      <w:pPr>
        <w:jc w:val="both"/>
        <w:rPr>
          <w:rFonts w:ascii="Gill Sans MT" w:hAnsi="Gill Sans MT" w:cs="Arial"/>
        </w:rPr>
      </w:pPr>
    </w:p>
    <w:p w14:paraId="4FCBB302" w14:textId="77777777" w:rsidR="001A2021" w:rsidRPr="00994364" w:rsidRDefault="001A2021" w:rsidP="00340B11">
      <w:pPr>
        <w:jc w:val="both"/>
        <w:rPr>
          <w:rFonts w:ascii="Gill Sans MT" w:hAnsi="Gill Sans MT" w:cs="Arial"/>
        </w:rPr>
      </w:pPr>
    </w:p>
    <w:p w14:paraId="549F4265" w14:textId="77777777" w:rsidR="001A2021" w:rsidRPr="00994364" w:rsidRDefault="001A2021" w:rsidP="00340B11">
      <w:pPr>
        <w:jc w:val="both"/>
        <w:rPr>
          <w:rFonts w:ascii="Gill Sans MT" w:hAnsi="Gill Sans MT" w:cs="Arial"/>
        </w:rPr>
      </w:pPr>
    </w:p>
    <w:p w14:paraId="7CC30164" w14:textId="5F73F9A9" w:rsidR="001A2021" w:rsidRPr="00994364" w:rsidRDefault="001A2021" w:rsidP="00340B11">
      <w:pPr>
        <w:jc w:val="both"/>
        <w:rPr>
          <w:rFonts w:ascii="Gill Sans MT" w:hAnsi="Gill Sans MT" w:cs="Arial"/>
        </w:rPr>
      </w:pPr>
    </w:p>
    <w:p w14:paraId="60195E53" w14:textId="77777777" w:rsidR="001A2021" w:rsidRPr="00994364" w:rsidRDefault="001A2021" w:rsidP="00340B11">
      <w:pPr>
        <w:jc w:val="both"/>
        <w:rPr>
          <w:rFonts w:ascii="Gill Sans MT" w:hAnsi="Gill Sans MT" w:cs="Arial"/>
        </w:rPr>
      </w:pPr>
    </w:p>
    <w:p w14:paraId="48447FE0" w14:textId="7F3DC020" w:rsidR="001A2021" w:rsidRPr="00994364" w:rsidRDefault="001834C0" w:rsidP="00340B11">
      <w:pPr>
        <w:jc w:val="both"/>
        <w:rPr>
          <w:rFonts w:ascii="Gill Sans MT" w:hAnsi="Gill Sans MT" w:cs="Arial"/>
        </w:rPr>
      </w:pPr>
      <w:r w:rsidRPr="00994364">
        <w:rPr>
          <w:rFonts w:ascii="Gill Sans MT" w:hAnsi="Gill Sans MT"/>
          <w:noProof/>
        </w:rPr>
        <mc:AlternateContent>
          <mc:Choice Requires="wps">
            <w:drawing>
              <wp:anchor distT="0" distB="0" distL="114300" distR="114300" simplePos="0" relativeHeight="251718656" behindDoc="0" locked="0" layoutInCell="1" allowOverlap="1" wp14:anchorId="64246ABE" wp14:editId="59A68EE9">
                <wp:simplePos x="0" y="0"/>
                <wp:positionH relativeFrom="column">
                  <wp:posOffset>5580517</wp:posOffset>
                </wp:positionH>
                <wp:positionV relativeFrom="paragraph">
                  <wp:posOffset>1271462</wp:posOffset>
                </wp:positionV>
                <wp:extent cx="921513" cy="252101"/>
                <wp:effectExtent l="0" t="63500" r="31115" b="90805"/>
                <wp:wrapNone/>
                <wp:docPr id="71"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21513" cy="252101"/>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F9C70B4" id="Connecteur droit avec flèche 7" o:spid="_x0000_s1026" type="#_x0000_t32" style="position:absolute;margin-left:439.4pt;margin-top:100.1pt;width:72.55pt;height:19.85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" strokecolor="#c0504d" strokeweight="3pt">
                <v:stroke endarrow="open"/>
                <v:shadow on="t" color="black" opacity="22937f" origin=",.5" offset="0,.63889mm"/>
                <o:lock v:ext="edit" shapetype="f"/>
              </v:shape>
            </w:pict>
          </mc:Fallback>
        </mc:AlternateContent>
      </w:r>
    </w:p>
    <w:p w14:paraId="06EA9988" w14:textId="77777777" w:rsidR="005E5774" w:rsidRPr="00994364" w:rsidRDefault="005E5774" w:rsidP="00340B11">
      <w:pPr>
        <w:tabs>
          <w:tab w:val="left" w:pos="11490"/>
        </w:tabs>
        <w:jc w:val="both"/>
        <w:rPr>
          <w:rStyle w:val="tlid-translation"/>
          <w:rFonts w:ascii="Gill Sans MT" w:hAnsi="Gill Sans MT" w:cs="Arial"/>
          <w:b/>
        </w:rPr>
        <w:sectPr w:rsidR="005E5774" w:rsidRPr="00994364" w:rsidSect="005E5774">
          <w:pgSz w:w="16838" w:h="11906" w:orient="landscape"/>
          <w:pgMar w:top="1417" w:right="1417" w:bottom="3119" w:left="1417" w:header="708" w:footer="708" w:gutter="0"/>
          <w:cols w:space="708"/>
          <w:docGrid w:linePitch="360"/>
        </w:sectPr>
      </w:pPr>
      <w:bookmarkStart w:id="353" w:name="_Toc12564460"/>
    </w:p>
    <w:p w14:paraId="7110B21F" w14:textId="7DD959E9" w:rsidR="00DF4CA8" w:rsidRPr="00994364" w:rsidRDefault="00EC24C0" w:rsidP="00340B11">
      <w:pPr>
        <w:pStyle w:val="Titre1"/>
        <w:jc w:val="both"/>
        <w:rPr>
          <w:rStyle w:val="tlid-translation"/>
          <w:rFonts w:ascii="Gill Sans MT" w:eastAsia="Calibri" w:hAnsi="Gill Sans MT" w:cs="Times New Roman"/>
          <w:b w:val="0"/>
          <w:sz w:val="24"/>
          <w:szCs w:val="24"/>
          <w:lang w:val="fr-FR"/>
        </w:rPr>
      </w:pPr>
      <w:bookmarkStart w:id="354" w:name="_Toc20573686"/>
      <w:r w:rsidRPr="00994364">
        <w:rPr>
          <w:rStyle w:val="tlid-translation"/>
          <w:rFonts w:ascii="Gill Sans MT" w:hAnsi="Gill Sans MT"/>
          <w:b w:val="0"/>
          <w:sz w:val="24"/>
          <w:szCs w:val="24"/>
          <w:lang w:val="fr-FR"/>
        </w:rPr>
        <w:lastRenderedPageBreak/>
        <w:t xml:space="preserve">Annexe: </w:t>
      </w:r>
      <w:r w:rsidR="005E5774" w:rsidRPr="00994364">
        <w:rPr>
          <w:rStyle w:val="tlid-translation"/>
          <w:rFonts w:ascii="Gill Sans MT" w:eastAsia="Calibri" w:hAnsi="Gill Sans MT" w:cs="Times New Roman"/>
          <w:b w:val="0"/>
          <w:sz w:val="24"/>
          <w:szCs w:val="24"/>
          <w:lang w:val="fr-FR"/>
        </w:rPr>
        <w:t>Cadre</w:t>
      </w:r>
      <w:r w:rsidR="004D5F6D" w:rsidRPr="00994364">
        <w:rPr>
          <w:rStyle w:val="tlid-translation"/>
          <w:rFonts w:ascii="Gill Sans MT" w:eastAsia="Calibri" w:hAnsi="Gill Sans MT" w:cs="Times New Roman"/>
          <w:b w:val="0"/>
          <w:sz w:val="24"/>
          <w:szCs w:val="24"/>
          <w:lang w:val="fr-FR"/>
        </w:rPr>
        <w:t xml:space="preserve"> </w:t>
      </w:r>
      <w:r w:rsidR="00C96A7F" w:rsidRPr="00994364">
        <w:rPr>
          <w:rStyle w:val="tlid-translation"/>
          <w:rFonts w:ascii="Gill Sans MT" w:eastAsia="Calibri" w:hAnsi="Gill Sans MT" w:cs="Times New Roman"/>
          <w:b w:val="0"/>
          <w:sz w:val="24"/>
          <w:szCs w:val="24"/>
          <w:lang w:val="fr-FR"/>
        </w:rPr>
        <w:t>d’évaluation</w:t>
      </w:r>
      <w:bookmarkEnd w:id="354"/>
    </w:p>
    <w:p w14:paraId="288E468D" w14:textId="77777777" w:rsidR="00311972" w:rsidRPr="00994364" w:rsidRDefault="00311972" w:rsidP="00340B11">
      <w:pPr>
        <w:pStyle w:val="Paragraphedeliste"/>
        <w:spacing w:line="360" w:lineRule="auto"/>
        <w:jc w:val="both"/>
        <w:rPr>
          <w:rStyle w:val="tlid-translation"/>
          <w:rFonts w:ascii="Gill Sans MT" w:eastAsia="Calibri" w:hAnsi="Gill Sans MT"/>
          <w:lang w:val="fr-FR"/>
        </w:rPr>
      </w:pPr>
    </w:p>
    <w:p w14:paraId="7535494A" w14:textId="39D0D10B" w:rsidR="005E5774" w:rsidRPr="00994364" w:rsidRDefault="005E5774" w:rsidP="00340B11">
      <w:pPr>
        <w:tabs>
          <w:tab w:val="left" w:pos="11490"/>
        </w:tabs>
        <w:spacing w:line="360" w:lineRule="auto"/>
        <w:jc w:val="both"/>
        <w:rPr>
          <w:rStyle w:val="tlid-translation"/>
          <w:rFonts w:ascii="Gill Sans MT" w:hAnsi="Gill Sans MT"/>
        </w:rPr>
      </w:pPr>
      <w:r w:rsidRPr="00994364">
        <w:rPr>
          <w:rStyle w:val="tlid-translation"/>
          <w:rFonts w:ascii="Gill Sans MT" w:hAnsi="Gill Sans MT"/>
        </w:rPr>
        <w:t xml:space="preserve">Le cadre d'évaluation est présenté ci-dessous dans une matrice de questions d'évaluation détaillées, d'indicateurs et de sources de vérification. En général, les questions sont extraites des termes de référence de cette évaluation et organisées autour des critères d'évaluation OEC/DAC. Les principales questions d’évaluation du mandat sont incluses dans l’efficacité. L'évaluateur a inclus des questions supplémentaires, en particulier sous les critères d'efficacité (pour refléter la table des matières et les états intermédiaires reconstruits) et </w:t>
      </w:r>
      <w:r w:rsidR="004F4ECB" w:rsidRPr="00994364">
        <w:rPr>
          <w:rStyle w:val="tlid-translation"/>
          <w:rFonts w:ascii="Gill Sans MT" w:hAnsi="Gill Sans MT"/>
        </w:rPr>
        <w:t xml:space="preserve">d’efficience. </w:t>
      </w:r>
    </w:p>
    <w:p w14:paraId="18499352" w14:textId="77777777" w:rsidR="005E5774" w:rsidRPr="00994364" w:rsidRDefault="005E5774" w:rsidP="00340B11">
      <w:pPr>
        <w:tabs>
          <w:tab w:val="left" w:pos="11490"/>
        </w:tabs>
        <w:spacing w:line="360" w:lineRule="auto"/>
        <w:jc w:val="both"/>
        <w:rPr>
          <w:rStyle w:val="tlid-translation"/>
          <w:rFonts w:ascii="Gill Sans MT" w:hAnsi="Gill Sans MT"/>
        </w:rPr>
      </w:pPr>
      <w:r w:rsidRPr="00994364">
        <w:rPr>
          <w:rStyle w:val="tlid-translation"/>
          <w:rFonts w:ascii="Gill Sans MT" w:hAnsi="Gill Sans MT"/>
        </w:rPr>
        <w:t>Dans la mesure du possible, les indicateurs du cadre de résultats du projet ont été inclus et, lorsqu'ils n'étaient pas disponibles, l'évaluateur aura à proposer  de nouveaux indicateurs.</w:t>
      </w:r>
    </w:p>
    <w:p w14:paraId="59A578F2" w14:textId="77777777" w:rsidR="005E5774" w:rsidRPr="00994364" w:rsidRDefault="005E5774" w:rsidP="00340B11">
      <w:pPr>
        <w:tabs>
          <w:tab w:val="left" w:pos="11490"/>
        </w:tabs>
        <w:spacing w:line="360" w:lineRule="auto"/>
        <w:jc w:val="both"/>
        <w:rPr>
          <w:rStyle w:val="tlid-translation"/>
          <w:rFonts w:ascii="Gill Sans MT" w:hAnsi="Gill Sans MT"/>
        </w:rPr>
      </w:pPr>
      <w:r w:rsidRPr="00994364">
        <w:rPr>
          <w:rStyle w:val="tlid-translation"/>
          <w:rFonts w:ascii="Gill Sans MT" w:hAnsi="Gill Sans MT"/>
        </w:rPr>
        <w:t>Tous les indicateurs d'évaluation seront analysés à l'aide du mécanisme de rapport du projet,  des données collectées aux bénéficiaires du projet ainsi que les parties prenantes actives dans le secteur de l’artisanat et développement rural, tout en  utilisant autant que possible des données quantitatives et qualitatives, validées par une révision des documents et des produits et par des entretiens avec le personnel du projet, les partenaires, les bénéficiaires et les principales parties prenantes. Dans plusieurs cas, la "perception" plutôt subjective devra être utilisée comme indicateur, par exemple pour l'adéquation de la gestion de projet, des ressources disponibles, du soutien du PNUD, etc. L'évaluateur utilisera des entretiens semi-structurés autour de ces questions à travers une large représentation du personnel du projet, des partenaires et des parties prenantes. Les constatations (en particulier sur les perceptions) seront vérifiées lors de différents entretiens et avec les preuves disponibles.</w:t>
      </w:r>
    </w:p>
    <w:p w14:paraId="3C1DB2AE" w14:textId="77777777" w:rsidR="00E90AA5" w:rsidRPr="00994364" w:rsidRDefault="00E90AA5" w:rsidP="00340B11">
      <w:pPr>
        <w:tabs>
          <w:tab w:val="left" w:pos="11490"/>
        </w:tabs>
        <w:spacing w:line="360" w:lineRule="auto"/>
        <w:jc w:val="both"/>
        <w:rPr>
          <w:rStyle w:val="tlid-translation"/>
          <w:rFonts w:ascii="Gill Sans MT" w:hAnsi="Gill Sans MT"/>
        </w:rPr>
      </w:pPr>
      <w:r w:rsidRPr="00994364">
        <w:rPr>
          <w:rStyle w:val="tlid-translation"/>
          <w:rFonts w:ascii="Gill Sans MT" w:hAnsi="Gill Sans MT"/>
        </w:rPr>
        <w:t xml:space="preserve">Les questions de l’évaluation peuvent être groupes en 5 thèmes dont </w:t>
      </w:r>
    </w:p>
    <w:p w14:paraId="5A5CA416" w14:textId="77777777" w:rsidR="00E90AA5" w:rsidRPr="00994364" w:rsidRDefault="00E90AA5" w:rsidP="00340B11">
      <w:pPr>
        <w:pStyle w:val="Paragraphedeliste"/>
        <w:numPr>
          <w:ilvl w:val="0"/>
          <w:numId w:val="35"/>
        </w:numPr>
        <w:tabs>
          <w:tab w:val="left" w:pos="11490"/>
        </w:tabs>
        <w:spacing w:line="360" w:lineRule="auto"/>
        <w:jc w:val="both"/>
        <w:rPr>
          <w:rFonts w:ascii="Gill Sans MT" w:hAnsi="Gill Sans MT" w:cs="Arial"/>
          <w:b/>
          <w:lang w:val="fr-FR"/>
        </w:rPr>
      </w:pPr>
      <w:r w:rsidRPr="00994364">
        <w:rPr>
          <w:rFonts w:ascii="Gill Sans MT" w:hAnsi="Gill Sans MT" w:cs="Arial"/>
          <w:b/>
          <w:i/>
          <w:lang w:val="fr-FR"/>
        </w:rPr>
        <w:t>Pertinence du projet et des résultats</w:t>
      </w:r>
    </w:p>
    <w:p w14:paraId="2F0FC8E5" w14:textId="77777777" w:rsidR="00E90AA5" w:rsidRPr="00994364" w:rsidRDefault="00E90AA5" w:rsidP="00340B11">
      <w:pPr>
        <w:pStyle w:val="Paragraphedeliste"/>
        <w:numPr>
          <w:ilvl w:val="0"/>
          <w:numId w:val="35"/>
        </w:numPr>
        <w:tabs>
          <w:tab w:val="left" w:pos="11490"/>
        </w:tabs>
        <w:spacing w:line="360" w:lineRule="auto"/>
        <w:jc w:val="both"/>
        <w:rPr>
          <w:rFonts w:ascii="Gill Sans MT" w:hAnsi="Gill Sans MT" w:cs="Arial"/>
          <w:b/>
          <w:lang w:val="fr-FR"/>
        </w:rPr>
      </w:pPr>
      <w:proofErr w:type="spellStart"/>
      <w:r w:rsidRPr="00994364">
        <w:rPr>
          <w:rFonts w:ascii="Gill Sans MT" w:hAnsi="Gill Sans MT" w:cs="Arial"/>
          <w:b/>
          <w:i/>
        </w:rPr>
        <w:t>Efficacité</w:t>
      </w:r>
      <w:proofErr w:type="spellEnd"/>
      <w:r w:rsidRPr="00994364">
        <w:rPr>
          <w:rFonts w:ascii="Gill Sans MT" w:hAnsi="Gill Sans MT" w:cs="Arial"/>
          <w:b/>
          <w:i/>
        </w:rPr>
        <w:t xml:space="preserve"> du </w:t>
      </w:r>
      <w:proofErr w:type="spellStart"/>
      <w:r w:rsidRPr="00994364">
        <w:rPr>
          <w:rFonts w:ascii="Gill Sans MT" w:hAnsi="Gill Sans MT" w:cs="Arial"/>
          <w:b/>
          <w:i/>
        </w:rPr>
        <w:t>projet</w:t>
      </w:r>
      <w:proofErr w:type="spellEnd"/>
    </w:p>
    <w:p w14:paraId="0B9AB80F" w14:textId="77777777" w:rsidR="00E90AA5" w:rsidRPr="00994364" w:rsidRDefault="00E90AA5" w:rsidP="00340B11">
      <w:pPr>
        <w:pStyle w:val="Paragraphedeliste"/>
        <w:numPr>
          <w:ilvl w:val="0"/>
          <w:numId w:val="35"/>
        </w:numPr>
        <w:spacing w:line="360" w:lineRule="auto"/>
        <w:jc w:val="both"/>
        <w:rPr>
          <w:rFonts w:ascii="Gill Sans MT" w:hAnsi="Gill Sans MT" w:cs="Arial"/>
        </w:rPr>
      </w:pPr>
      <w:proofErr w:type="spellStart"/>
      <w:r w:rsidRPr="00994364">
        <w:rPr>
          <w:rFonts w:ascii="Gill Sans MT" w:hAnsi="Gill Sans MT" w:cs="Arial"/>
          <w:b/>
          <w:i/>
        </w:rPr>
        <w:t>Efficience</w:t>
      </w:r>
      <w:proofErr w:type="spellEnd"/>
      <w:r w:rsidRPr="00994364">
        <w:rPr>
          <w:rFonts w:ascii="Gill Sans MT" w:hAnsi="Gill Sans MT" w:cs="Arial"/>
          <w:b/>
          <w:i/>
        </w:rPr>
        <w:t xml:space="preserve"> du </w:t>
      </w:r>
      <w:proofErr w:type="spellStart"/>
      <w:r w:rsidRPr="00994364">
        <w:rPr>
          <w:rFonts w:ascii="Gill Sans MT" w:hAnsi="Gill Sans MT" w:cs="Arial"/>
          <w:b/>
          <w:i/>
        </w:rPr>
        <w:t>projet</w:t>
      </w:r>
      <w:proofErr w:type="spellEnd"/>
    </w:p>
    <w:p w14:paraId="4993DA23" w14:textId="77777777" w:rsidR="00E90AA5" w:rsidRPr="00994364" w:rsidRDefault="00E90AA5" w:rsidP="00340B11">
      <w:pPr>
        <w:pStyle w:val="Paragraphedeliste"/>
        <w:numPr>
          <w:ilvl w:val="0"/>
          <w:numId w:val="35"/>
        </w:numPr>
        <w:spacing w:line="360" w:lineRule="auto"/>
        <w:jc w:val="both"/>
        <w:rPr>
          <w:rFonts w:ascii="Gill Sans MT" w:hAnsi="Gill Sans MT" w:cs="Arial"/>
          <w:lang w:val="fr-FR"/>
        </w:rPr>
      </w:pPr>
      <w:r w:rsidRPr="00994364">
        <w:rPr>
          <w:rFonts w:ascii="Gill Sans MT" w:hAnsi="Gill Sans MT" w:cs="Arial"/>
          <w:b/>
          <w:i/>
          <w:lang w:val="fr-FR"/>
        </w:rPr>
        <w:t>Durabilité ; appropriation nationale, pérennisation des actions</w:t>
      </w:r>
    </w:p>
    <w:p w14:paraId="48243D84" w14:textId="77777777" w:rsidR="00E90AA5" w:rsidRPr="00994364" w:rsidRDefault="00E90AA5" w:rsidP="00340B11">
      <w:pPr>
        <w:pStyle w:val="Paragraphedeliste"/>
        <w:numPr>
          <w:ilvl w:val="0"/>
          <w:numId w:val="35"/>
        </w:numPr>
        <w:spacing w:line="360" w:lineRule="auto"/>
        <w:jc w:val="both"/>
        <w:rPr>
          <w:rFonts w:ascii="Gill Sans MT" w:hAnsi="Gill Sans MT" w:cs="Arial"/>
        </w:rPr>
      </w:pPr>
      <w:r w:rsidRPr="00994364">
        <w:rPr>
          <w:rFonts w:ascii="Gill Sans MT" w:hAnsi="Gill Sans MT" w:cs="Arial"/>
          <w:b/>
          <w:i/>
        </w:rPr>
        <w:t xml:space="preserve">Impact du </w:t>
      </w:r>
      <w:proofErr w:type="spellStart"/>
      <w:r w:rsidRPr="00994364">
        <w:rPr>
          <w:rFonts w:ascii="Gill Sans MT" w:hAnsi="Gill Sans MT" w:cs="Arial"/>
          <w:b/>
          <w:i/>
        </w:rPr>
        <w:t>projet</w:t>
      </w:r>
      <w:proofErr w:type="spellEnd"/>
    </w:p>
    <w:p w14:paraId="3158D1C3" w14:textId="77777777" w:rsidR="00E90AA5" w:rsidRPr="00994364" w:rsidRDefault="00E90AA5" w:rsidP="00340B11">
      <w:pPr>
        <w:pStyle w:val="Paragraphedeliste"/>
        <w:tabs>
          <w:tab w:val="left" w:pos="11490"/>
        </w:tabs>
        <w:spacing w:line="360" w:lineRule="auto"/>
        <w:jc w:val="both"/>
        <w:rPr>
          <w:rFonts w:ascii="Gill Sans MT" w:hAnsi="Gill Sans MT" w:cs="Arial"/>
          <w:b/>
          <w:lang w:val="fr-FR"/>
        </w:rPr>
      </w:pPr>
    </w:p>
    <w:p w14:paraId="52B7C8D2" w14:textId="41DB3E5B" w:rsidR="004B54BF" w:rsidRPr="00994364" w:rsidRDefault="00EC24C0" w:rsidP="00994364">
      <w:pPr>
        <w:pStyle w:val="Titre1"/>
        <w:jc w:val="both"/>
        <w:rPr>
          <w:rFonts w:ascii="Gill Sans MT" w:hAnsi="Gill Sans MT"/>
          <w:sz w:val="22"/>
          <w:szCs w:val="22"/>
          <w:lang w:val="fr-FR" w:eastAsia="en-GB" w:bidi="ar-SA"/>
        </w:rPr>
      </w:pPr>
      <w:bookmarkStart w:id="355" w:name="_Toc16419353"/>
      <w:bookmarkStart w:id="356" w:name="_Toc16420344"/>
      <w:bookmarkStart w:id="357" w:name="_Toc20573687"/>
      <w:r w:rsidRPr="00994364">
        <w:rPr>
          <w:rFonts w:ascii="Gill Sans MT" w:hAnsi="Gill Sans MT"/>
          <w:sz w:val="22"/>
          <w:szCs w:val="22"/>
          <w:lang w:val="fr-FR" w:eastAsia="en-GB" w:bidi="ar-SA"/>
        </w:rPr>
        <w:t>Annexe 3 </w:t>
      </w:r>
      <w:bookmarkEnd w:id="353"/>
      <w:r w:rsidRPr="00994364">
        <w:rPr>
          <w:rFonts w:ascii="Gill Sans MT" w:hAnsi="Gill Sans MT"/>
          <w:sz w:val="22"/>
          <w:szCs w:val="22"/>
          <w:lang w:val="fr-FR" w:eastAsia="en-GB" w:bidi="ar-SA"/>
        </w:rPr>
        <w:t>: Matrice</w:t>
      </w:r>
      <w:r w:rsidR="004B54BF" w:rsidRPr="00994364">
        <w:rPr>
          <w:rFonts w:ascii="Gill Sans MT" w:hAnsi="Gill Sans MT"/>
          <w:sz w:val="22"/>
          <w:szCs w:val="22"/>
          <w:lang w:val="fr-FR" w:eastAsia="en-GB" w:bidi="ar-SA"/>
        </w:rPr>
        <w:t xml:space="preserve"> </w:t>
      </w:r>
      <w:r w:rsidR="005E5774" w:rsidRPr="00994364">
        <w:rPr>
          <w:rFonts w:ascii="Gill Sans MT" w:hAnsi="Gill Sans MT"/>
          <w:sz w:val="22"/>
          <w:szCs w:val="22"/>
          <w:lang w:val="fr-FR" w:eastAsia="en-GB" w:bidi="ar-SA"/>
        </w:rPr>
        <w:t>d’évaluation</w:t>
      </w:r>
      <w:bookmarkEnd w:id="355"/>
      <w:bookmarkEnd w:id="356"/>
      <w:bookmarkEnd w:id="357"/>
      <w:r w:rsidR="004B54BF" w:rsidRPr="00994364">
        <w:rPr>
          <w:rFonts w:ascii="Gill Sans MT" w:hAnsi="Gill Sans MT"/>
          <w:sz w:val="22"/>
          <w:szCs w:val="22"/>
          <w:lang w:val="fr-FR" w:eastAsia="en-GB" w:bidi="ar-SA"/>
        </w:rPr>
        <w:t xml:space="preserve"> </w:t>
      </w:r>
    </w:p>
    <w:tbl>
      <w:tblPr>
        <w:tblW w:w="5317" w:type="pct"/>
        <w:tblInd w:w="-176" w:type="dxa"/>
        <w:tblLayout w:type="fixed"/>
        <w:tblLook w:val="04A0" w:firstRow="1" w:lastRow="0" w:firstColumn="1" w:lastColumn="0" w:noHBand="0" w:noVBand="1"/>
      </w:tblPr>
      <w:tblGrid>
        <w:gridCol w:w="554"/>
        <w:gridCol w:w="405"/>
        <w:gridCol w:w="1255"/>
        <w:gridCol w:w="287"/>
        <w:gridCol w:w="1241"/>
        <w:gridCol w:w="353"/>
        <w:gridCol w:w="1172"/>
        <w:gridCol w:w="478"/>
        <w:gridCol w:w="276"/>
        <w:gridCol w:w="906"/>
        <w:gridCol w:w="237"/>
        <w:gridCol w:w="2257"/>
        <w:gridCol w:w="227"/>
        <w:gridCol w:w="744"/>
      </w:tblGrid>
      <w:tr w:rsidR="009736E5" w:rsidRPr="00994364" w14:paraId="668AFE53" w14:textId="77777777" w:rsidTr="00D41983">
        <w:trPr>
          <w:trHeight w:val="109"/>
          <w:tblHeader/>
        </w:trPr>
        <w:tc>
          <w:tcPr>
            <w:tcW w:w="5000" w:type="pct"/>
            <w:gridSpan w:val="14"/>
            <w:tcBorders>
              <w:top w:val="single" w:sz="4" w:space="0" w:color="auto"/>
              <w:left w:val="single" w:sz="4" w:space="0" w:color="auto"/>
              <w:bottom w:val="single" w:sz="4" w:space="0" w:color="auto"/>
              <w:right w:val="single" w:sz="4" w:space="0" w:color="auto"/>
            </w:tcBorders>
            <w:shd w:val="clear" w:color="auto" w:fill="E5B8B7"/>
          </w:tcPr>
          <w:p w14:paraId="6F9FF51B" w14:textId="77777777" w:rsidR="009736E5" w:rsidRPr="00994364" w:rsidRDefault="009736E5" w:rsidP="00340B11">
            <w:pPr>
              <w:suppressAutoHyphens/>
              <w:autoSpaceDN w:val="0"/>
              <w:jc w:val="both"/>
              <w:textAlignment w:val="baseline"/>
              <w:rPr>
                <w:rFonts w:ascii="Gill Sans MT" w:hAnsi="Gill Sans MT" w:cs="Arial"/>
                <w:b/>
                <w:i/>
              </w:rPr>
            </w:pPr>
            <w:r w:rsidRPr="00994364">
              <w:rPr>
                <w:rFonts w:ascii="Gill Sans MT" w:hAnsi="Gill Sans MT" w:cs="Arial"/>
                <w:b/>
              </w:rPr>
              <w:lastRenderedPageBreak/>
              <w:t xml:space="preserve">Critère d’évaluation no 1 : </w:t>
            </w:r>
            <w:r w:rsidRPr="00994364">
              <w:rPr>
                <w:rFonts w:ascii="Gill Sans MT" w:hAnsi="Gill Sans MT" w:cs="Arial"/>
                <w:b/>
                <w:i/>
              </w:rPr>
              <w:t>Pertinence du projet et des résultats</w:t>
            </w:r>
          </w:p>
        </w:tc>
      </w:tr>
      <w:tr w:rsidR="00D3733E" w:rsidRPr="00994364" w14:paraId="7E787B2E" w14:textId="77777777" w:rsidTr="00D41983">
        <w:trPr>
          <w:trHeight w:val="845"/>
          <w:tblHeader/>
        </w:trPr>
        <w:tc>
          <w:tcPr>
            <w:tcW w:w="266" w:type="pct"/>
            <w:tcBorders>
              <w:top w:val="single" w:sz="4" w:space="0" w:color="auto"/>
              <w:left w:val="single" w:sz="4" w:space="0" w:color="auto"/>
              <w:bottom w:val="single" w:sz="4" w:space="0" w:color="auto"/>
              <w:right w:val="single" w:sz="4" w:space="0" w:color="auto"/>
            </w:tcBorders>
            <w:shd w:val="clear" w:color="auto" w:fill="FFFFFF"/>
          </w:tcPr>
          <w:p w14:paraId="7D4B972E" w14:textId="77777777" w:rsidR="009736E5" w:rsidRPr="00994364" w:rsidRDefault="009736E5" w:rsidP="00340B11">
            <w:pPr>
              <w:jc w:val="both"/>
              <w:rPr>
                <w:rFonts w:ascii="Gill Sans MT" w:hAnsi="Gill Sans MT" w:cs="Arial"/>
                <w:b/>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FFFFFF"/>
          </w:tcPr>
          <w:p w14:paraId="57F3C887" w14:textId="77777777" w:rsidR="009736E5" w:rsidRPr="00994364" w:rsidRDefault="009736E5" w:rsidP="00340B11">
            <w:pPr>
              <w:jc w:val="both"/>
              <w:rPr>
                <w:rFonts w:ascii="Gill Sans MT" w:hAnsi="Gill Sans MT" w:cs="Arial"/>
                <w:b/>
                <w:lang w:val="en-GB"/>
              </w:rPr>
            </w:pPr>
            <w:r w:rsidRPr="00994364">
              <w:rPr>
                <w:rFonts w:ascii="Gill Sans MT" w:hAnsi="Gill Sans MT" w:cs="Arial"/>
                <w:b/>
                <w:lang w:val="en-GB"/>
              </w:rPr>
              <w:t xml:space="preserve">Question </w:t>
            </w:r>
            <w:proofErr w:type="spellStart"/>
            <w:r w:rsidRPr="00994364">
              <w:rPr>
                <w:rFonts w:ascii="Gill Sans MT" w:hAnsi="Gill Sans MT" w:cs="Arial"/>
                <w:b/>
                <w:lang w:val="en-GB"/>
              </w:rPr>
              <w:t>d’évaluation</w:t>
            </w:r>
            <w:proofErr w:type="spellEnd"/>
            <w:r w:rsidRPr="00994364">
              <w:rPr>
                <w:rFonts w:ascii="Gill Sans MT" w:hAnsi="Gill Sans MT" w:cs="Arial"/>
                <w:b/>
                <w:lang w:val="en-GB"/>
              </w:rPr>
              <w:t xml:space="preserve"> </w:t>
            </w:r>
          </w:p>
        </w:tc>
        <w:tc>
          <w:tcPr>
            <w:tcW w:w="735" w:type="pct"/>
            <w:gridSpan w:val="2"/>
            <w:tcBorders>
              <w:top w:val="single" w:sz="4" w:space="0" w:color="auto"/>
              <w:left w:val="single" w:sz="4" w:space="0" w:color="auto"/>
              <w:bottom w:val="single" w:sz="4" w:space="0" w:color="auto"/>
              <w:right w:val="single" w:sz="4" w:space="0" w:color="auto"/>
            </w:tcBorders>
            <w:shd w:val="clear" w:color="auto" w:fill="FFFFFF"/>
          </w:tcPr>
          <w:p w14:paraId="3E60D6F5" w14:textId="77777777" w:rsidR="009736E5" w:rsidRPr="00994364" w:rsidRDefault="009736E5" w:rsidP="00340B11">
            <w:pPr>
              <w:jc w:val="both"/>
              <w:rPr>
                <w:rFonts w:ascii="Gill Sans MT" w:hAnsi="Gill Sans MT" w:cs="Arial"/>
                <w:b/>
              </w:rPr>
            </w:pPr>
            <w:r w:rsidRPr="00994364">
              <w:rPr>
                <w:rFonts w:ascii="Gill Sans MT" w:hAnsi="Gill Sans MT" w:cs="Arial"/>
                <w:b/>
              </w:rPr>
              <w:t xml:space="preserve">Mesure/Indicateur de progrès </w:t>
            </w:r>
          </w:p>
          <w:p w14:paraId="24234EC5" w14:textId="77777777" w:rsidR="009736E5" w:rsidRPr="00994364" w:rsidRDefault="009736E5" w:rsidP="00340B11">
            <w:pPr>
              <w:tabs>
                <w:tab w:val="left" w:pos="1440"/>
              </w:tabs>
              <w:jc w:val="both"/>
              <w:rPr>
                <w:rFonts w:ascii="Gill Sans MT" w:hAnsi="Gill Sans MT" w:cs="Arial"/>
                <w:b/>
              </w:rPr>
            </w:pPr>
          </w:p>
        </w:tc>
        <w:tc>
          <w:tcPr>
            <w:tcW w:w="734" w:type="pct"/>
            <w:gridSpan w:val="2"/>
            <w:tcBorders>
              <w:top w:val="single" w:sz="4" w:space="0" w:color="auto"/>
              <w:left w:val="single" w:sz="4" w:space="0" w:color="auto"/>
              <w:bottom w:val="single" w:sz="4" w:space="0" w:color="auto"/>
              <w:right w:val="single" w:sz="4" w:space="0" w:color="auto"/>
            </w:tcBorders>
            <w:shd w:val="clear" w:color="auto" w:fill="FFFFFF"/>
          </w:tcPr>
          <w:p w14:paraId="7991A644" w14:textId="77777777" w:rsidR="009736E5" w:rsidRPr="00994364" w:rsidRDefault="009736E5" w:rsidP="00340B11">
            <w:pPr>
              <w:jc w:val="both"/>
              <w:rPr>
                <w:rFonts w:ascii="Gill Sans MT" w:hAnsi="Gill Sans MT" w:cs="Arial"/>
                <w:b/>
                <w:lang w:val="en-US"/>
              </w:rPr>
            </w:pPr>
            <w:r w:rsidRPr="00994364">
              <w:rPr>
                <w:rFonts w:ascii="Gill Sans MT" w:hAnsi="Gill Sans MT" w:cs="Arial"/>
                <w:b/>
              </w:rPr>
              <w:t xml:space="preserve">Source de données /information </w:t>
            </w:r>
          </w:p>
          <w:p w14:paraId="63A48293" w14:textId="77777777" w:rsidR="009736E5" w:rsidRPr="00994364" w:rsidRDefault="009736E5" w:rsidP="00340B11">
            <w:pPr>
              <w:jc w:val="both"/>
              <w:rPr>
                <w:rFonts w:ascii="Gill Sans MT" w:hAnsi="Gill Sans MT" w:cs="Arial"/>
                <w:b/>
                <w:lang w:val="en-US"/>
              </w:rPr>
            </w:pP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tcPr>
          <w:p w14:paraId="3932359E" w14:textId="77777777" w:rsidR="009736E5" w:rsidRPr="00994364" w:rsidRDefault="009736E5" w:rsidP="00340B11">
            <w:pPr>
              <w:jc w:val="both"/>
              <w:rPr>
                <w:rFonts w:ascii="Gill Sans MT" w:hAnsi="Gill Sans MT" w:cs="Arial"/>
                <w:b/>
              </w:rPr>
            </w:pPr>
            <w:r w:rsidRPr="00994364">
              <w:rPr>
                <w:rFonts w:ascii="Gill Sans MT" w:hAnsi="Gill Sans MT" w:cs="Arial"/>
                <w:b/>
              </w:rPr>
              <w:t xml:space="preserve">Méthodes de collecte des données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FFFFFF"/>
          </w:tcPr>
          <w:p w14:paraId="563FBDAC" w14:textId="77777777" w:rsidR="009736E5" w:rsidRPr="00994364" w:rsidRDefault="009736E5" w:rsidP="00340B11">
            <w:pPr>
              <w:jc w:val="both"/>
              <w:rPr>
                <w:rFonts w:ascii="Gill Sans MT" w:hAnsi="Gill Sans MT" w:cs="Arial"/>
                <w:b/>
              </w:rPr>
            </w:pPr>
            <w:r w:rsidRPr="00994364">
              <w:rPr>
                <w:rFonts w:ascii="Gill Sans MT" w:hAnsi="Gill Sans MT" w:cs="Arial"/>
                <w:b/>
              </w:rPr>
              <w:t>Méthode d’analyse des données/triangulation</w:t>
            </w:r>
          </w:p>
        </w:tc>
        <w:tc>
          <w:tcPr>
            <w:tcW w:w="467" w:type="pct"/>
            <w:gridSpan w:val="2"/>
            <w:tcBorders>
              <w:top w:val="single" w:sz="4" w:space="0" w:color="auto"/>
              <w:left w:val="single" w:sz="4" w:space="0" w:color="auto"/>
              <w:bottom w:val="single" w:sz="4" w:space="0" w:color="auto"/>
              <w:right w:val="single" w:sz="4" w:space="0" w:color="auto"/>
            </w:tcBorders>
            <w:shd w:val="clear" w:color="auto" w:fill="FFFFFF"/>
          </w:tcPr>
          <w:p w14:paraId="665C5011" w14:textId="77777777" w:rsidR="009736E5" w:rsidRPr="00994364" w:rsidRDefault="009736E5" w:rsidP="00340B11">
            <w:pPr>
              <w:pStyle w:val="PrformatHTML"/>
              <w:jc w:val="both"/>
              <w:rPr>
                <w:rFonts w:ascii="Gill Sans MT" w:hAnsi="Gill Sans MT" w:cs="Arial"/>
                <w:b/>
                <w:sz w:val="22"/>
                <w:szCs w:val="22"/>
              </w:rPr>
            </w:pPr>
            <w:r w:rsidRPr="00994364">
              <w:rPr>
                <w:rFonts w:ascii="Gill Sans MT" w:eastAsia="Calibri" w:hAnsi="Gill Sans MT" w:cs="Arial"/>
                <w:b/>
                <w:sz w:val="22"/>
                <w:szCs w:val="22"/>
              </w:rPr>
              <w:t xml:space="preserve">Disponibilité de la preuve/fiabilité </w:t>
            </w:r>
          </w:p>
        </w:tc>
      </w:tr>
      <w:tr w:rsidR="00D3733E" w:rsidRPr="00994364" w14:paraId="26F7216B" w14:textId="77777777" w:rsidTr="00D41983">
        <w:trPr>
          <w:trHeight w:val="793"/>
          <w:tblHeader/>
        </w:trPr>
        <w:tc>
          <w:tcPr>
            <w:tcW w:w="266" w:type="pct"/>
            <w:tcBorders>
              <w:top w:val="single" w:sz="4" w:space="0" w:color="auto"/>
              <w:left w:val="single" w:sz="4" w:space="0" w:color="auto"/>
              <w:bottom w:val="single" w:sz="4" w:space="0" w:color="auto"/>
              <w:right w:val="single" w:sz="4" w:space="0" w:color="auto"/>
            </w:tcBorders>
            <w:shd w:val="clear" w:color="auto" w:fill="FFFFFF"/>
          </w:tcPr>
          <w:p w14:paraId="6F1AA033" w14:textId="77777777" w:rsidR="009736E5" w:rsidRPr="00994364" w:rsidRDefault="009736E5" w:rsidP="00340B11">
            <w:pPr>
              <w:pStyle w:val="Paragraphedeliste"/>
              <w:numPr>
                <w:ilvl w:val="0"/>
                <w:numId w:val="9"/>
              </w:numPr>
              <w:jc w:val="both"/>
              <w:rPr>
                <w:rFonts w:ascii="Gill Sans MT" w:eastAsia="Calibri" w:hAnsi="Gill Sans MT" w:cs="Arial"/>
                <w:b/>
                <w:lang w:val="fr-FR"/>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FFFFFF"/>
          </w:tcPr>
          <w:p w14:paraId="6B80B48B"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Le projet était-il approprié dans le contexte de la République du Burundi ? </w:t>
            </w:r>
          </w:p>
        </w:tc>
        <w:tc>
          <w:tcPr>
            <w:tcW w:w="735" w:type="pct"/>
            <w:gridSpan w:val="2"/>
            <w:tcBorders>
              <w:top w:val="single" w:sz="4" w:space="0" w:color="auto"/>
              <w:left w:val="single" w:sz="4" w:space="0" w:color="auto"/>
              <w:bottom w:val="single" w:sz="4" w:space="0" w:color="auto"/>
              <w:right w:val="single" w:sz="4" w:space="0" w:color="auto"/>
            </w:tcBorders>
            <w:shd w:val="clear" w:color="auto" w:fill="FFFFFF"/>
          </w:tcPr>
          <w:p w14:paraId="439B279D" w14:textId="77777777" w:rsidR="009736E5" w:rsidRPr="00994364" w:rsidRDefault="009736E5" w:rsidP="00340B11">
            <w:pPr>
              <w:jc w:val="both"/>
              <w:rPr>
                <w:rFonts w:ascii="Gill Sans MT" w:hAnsi="Gill Sans MT" w:cs="Arial"/>
                <w:b/>
              </w:rPr>
            </w:pPr>
            <w:r w:rsidRPr="00994364">
              <w:rPr>
                <w:rFonts w:ascii="Gill Sans MT" w:hAnsi="Gill Sans MT" w:cs="Arial"/>
                <w:b/>
              </w:rPr>
              <w:t>-</w:t>
            </w:r>
            <w:r w:rsidR="004B54BF" w:rsidRPr="00994364">
              <w:rPr>
                <w:rStyle w:val="tlid-translation"/>
                <w:rFonts w:ascii="Gill Sans MT" w:hAnsi="Gill Sans MT" w:cs="Arial"/>
              </w:rPr>
              <w:t>Preuves de l'analyse de la situation faite avant et pendant la mise en œuvre du projet</w:t>
            </w:r>
            <w:r w:rsidR="004B54BF" w:rsidRPr="00994364">
              <w:rPr>
                <w:rFonts w:ascii="Gill Sans MT" w:hAnsi="Gill Sans MT" w:cs="Arial"/>
              </w:rPr>
              <w:br/>
            </w:r>
            <w:r w:rsidR="004B54BF" w:rsidRPr="00994364">
              <w:rPr>
                <w:rStyle w:val="alt-edited"/>
                <w:rFonts w:ascii="Gill Sans MT" w:hAnsi="Gill Sans MT" w:cs="Arial"/>
              </w:rPr>
              <w:t xml:space="preserve">conception </w:t>
            </w:r>
            <w:r w:rsidR="0098388B" w:rsidRPr="00994364">
              <w:rPr>
                <w:rStyle w:val="alt-edited"/>
                <w:rFonts w:ascii="Gill Sans MT" w:hAnsi="Gill Sans MT" w:cs="Arial"/>
              </w:rPr>
              <w:t xml:space="preserve"> et logique </w:t>
            </w:r>
            <w:r w:rsidR="0081358C" w:rsidRPr="00994364">
              <w:rPr>
                <w:rStyle w:val="alt-edited"/>
                <w:rFonts w:ascii="Gill Sans MT" w:hAnsi="Gill Sans MT" w:cs="Arial"/>
              </w:rPr>
              <w:t>d’intervention</w:t>
            </w:r>
            <w:r w:rsidR="0098388B" w:rsidRPr="00994364">
              <w:rPr>
                <w:rStyle w:val="alt-edited"/>
                <w:rFonts w:ascii="Gill Sans MT" w:hAnsi="Gill Sans MT" w:cs="Arial"/>
              </w:rPr>
              <w:t xml:space="preserve"> du p</w:t>
            </w:r>
            <w:r w:rsidR="004B54BF" w:rsidRPr="00994364">
              <w:rPr>
                <w:rStyle w:val="alt-edited"/>
                <w:rFonts w:ascii="Gill Sans MT" w:hAnsi="Gill Sans MT" w:cs="Arial"/>
              </w:rPr>
              <w:t xml:space="preserve">rojet </w:t>
            </w:r>
            <w:r w:rsidR="004B54BF" w:rsidRPr="00994364">
              <w:rPr>
                <w:rStyle w:val="tlid-translation"/>
                <w:rFonts w:ascii="Gill Sans MT" w:hAnsi="Gill Sans MT" w:cs="Arial"/>
              </w:rPr>
              <w:t>Perceptions des répondants</w:t>
            </w:r>
          </w:p>
        </w:tc>
        <w:tc>
          <w:tcPr>
            <w:tcW w:w="734" w:type="pct"/>
            <w:gridSpan w:val="2"/>
            <w:tcBorders>
              <w:top w:val="single" w:sz="4" w:space="0" w:color="auto"/>
              <w:left w:val="single" w:sz="4" w:space="0" w:color="auto"/>
              <w:bottom w:val="single" w:sz="4" w:space="0" w:color="auto"/>
              <w:right w:val="single" w:sz="4" w:space="0" w:color="auto"/>
            </w:tcBorders>
            <w:shd w:val="clear" w:color="auto" w:fill="FFFFFF"/>
          </w:tcPr>
          <w:p w14:paraId="324B9A43" w14:textId="77777777" w:rsidR="009736E5" w:rsidRPr="00994364" w:rsidRDefault="0098388B" w:rsidP="00340B11">
            <w:pPr>
              <w:jc w:val="both"/>
              <w:rPr>
                <w:rFonts w:ascii="Gill Sans MT" w:hAnsi="Gill Sans MT" w:cs="Arial"/>
                <w:b/>
              </w:rPr>
            </w:pPr>
            <w:r w:rsidRPr="00994364">
              <w:rPr>
                <w:rStyle w:val="tlid-translation"/>
                <w:rFonts w:ascii="Gill Sans MT" w:hAnsi="Gill Sans MT" w:cs="Arial"/>
              </w:rPr>
              <w:t>Entretiens</w:t>
            </w:r>
            <w:r w:rsidRPr="00994364">
              <w:rPr>
                <w:rFonts w:ascii="Gill Sans MT" w:hAnsi="Gill Sans MT" w:cs="Arial"/>
              </w:rPr>
              <w:br/>
            </w:r>
            <w:r w:rsidRPr="00994364">
              <w:rPr>
                <w:rStyle w:val="tlid-translation"/>
                <w:rFonts w:ascii="Gill Sans MT" w:hAnsi="Gill Sans MT" w:cs="Arial"/>
              </w:rPr>
              <w:t>Rapport d'analyse de situation</w:t>
            </w:r>
            <w:r w:rsidRPr="00994364">
              <w:rPr>
                <w:rFonts w:ascii="Gill Sans MT" w:hAnsi="Gill Sans MT" w:cs="Arial"/>
              </w:rPr>
              <w:br/>
            </w:r>
            <w:r w:rsidRPr="00994364">
              <w:rPr>
                <w:rStyle w:val="tlid-translation"/>
                <w:rFonts w:ascii="Gill Sans MT" w:hAnsi="Gill Sans MT" w:cs="Arial"/>
              </w:rPr>
              <w:t>Documents de projet</w:t>
            </w:r>
            <w:r w:rsidRPr="00994364">
              <w:rPr>
                <w:rFonts w:ascii="Gill Sans MT" w:hAnsi="Gill Sans MT" w:cs="Arial"/>
              </w:rPr>
              <w:br/>
            </w:r>
            <w:r w:rsidRPr="00994364">
              <w:rPr>
                <w:rStyle w:val="tlid-translation"/>
                <w:rFonts w:ascii="Gill Sans MT" w:hAnsi="Gill Sans MT" w:cs="Arial"/>
              </w:rPr>
              <w:t>Rapports d'avancement</w:t>
            </w: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tcPr>
          <w:p w14:paraId="1969C938" w14:textId="77777777" w:rsidR="0098388B" w:rsidRPr="00994364" w:rsidRDefault="0098388B" w:rsidP="00340B11">
            <w:pPr>
              <w:jc w:val="both"/>
              <w:rPr>
                <w:rStyle w:val="tlid-translation"/>
                <w:rFonts w:ascii="Gill Sans MT" w:hAnsi="Gill Sans MT" w:cs="Arial"/>
              </w:rPr>
            </w:pPr>
            <w:r w:rsidRPr="00994364">
              <w:rPr>
                <w:rStyle w:val="tlid-translation"/>
                <w:rFonts w:ascii="Gill Sans MT" w:hAnsi="Gill Sans MT" w:cs="Arial"/>
              </w:rPr>
              <w:t>-Examen de documents à l'aide d'un cadre structuré</w:t>
            </w:r>
          </w:p>
          <w:p w14:paraId="0A592AC2" w14:textId="77777777" w:rsidR="009736E5" w:rsidRPr="00994364" w:rsidRDefault="0098388B" w:rsidP="00340B11">
            <w:pPr>
              <w:jc w:val="both"/>
              <w:rPr>
                <w:rFonts w:ascii="Gill Sans MT" w:hAnsi="Gill Sans MT" w:cs="Arial"/>
                <w:b/>
              </w:rPr>
            </w:pPr>
            <w:r w:rsidRPr="00994364">
              <w:rPr>
                <w:rStyle w:val="tlid-translation"/>
                <w:rFonts w:ascii="Gill Sans MT" w:hAnsi="Gill Sans MT" w:cs="Arial"/>
              </w:rPr>
              <w:t xml:space="preserve"> Entretiens avec des informateurs clés avec le personnel du projet, partenaire d’exécution, d'autres parties prenantes...</w:t>
            </w:r>
          </w:p>
        </w:tc>
        <w:tc>
          <w:tcPr>
            <w:tcW w:w="1200" w:type="pct"/>
            <w:gridSpan w:val="2"/>
            <w:tcBorders>
              <w:top w:val="single" w:sz="4" w:space="0" w:color="auto"/>
              <w:left w:val="single" w:sz="4" w:space="0" w:color="auto"/>
              <w:bottom w:val="single" w:sz="4" w:space="0" w:color="auto"/>
              <w:right w:val="single" w:sz="4" w:space="0" w:color="auto"/>
            </w:tcBorders>
            <w:shd w:val="clear" w:color="auto" w:fill="FFFFFF"/>
          </w:tcPr>
          <w:p w14:paraId="19CA1DE9" w14:textId="2207B2DF" w:rsidR="009736E5" w:rsidRPr="00994364" w:rsidRDefault="0098388B" w:rsidP="00340B11">
            <w:pPr>
              <w:jc w:val="both"/>
              <w:rPr>
                <w:rFonts w:ascii="Gill Sans MT" w:hAnsi="Gill Sans MT" w:cs="Arial"/>
                <w:b/>
              </w:rPr>
            </w:pPr>
            <w:r w:rsidRPr="00994364">
              <w:rPr>
                <w:rStyle w:val="tlid-translation"/>
                <w:rFonts w:ascii="Gill Sans MT" w:hAnsi="Gill Sans MT" w:cs="Arial"/>
              </w:rPr>
              <w:t>-Analyse narrative de données secondaires,</w:t>
            </w:r>
            <w:r w:rsidRPr="00994364">
              <w:rPr>
                <w:rFonts w:ascii="Gill Sans MT" w:hAnsi="Gill Sans MT" w:cs="Arial"/>
              </w:rPr>
              <w:br/>
            </w:r>
            <w:r w:rsidRPr="00994364">
              <w:rPr>
                <w:rStyle w:val="tlid-translation"/>
                <w:rFonts w:ascii="Gill Sans MT" w:hAnsi="Gill Sans MT" w:cs="Arial"/>
              </w:rPr>
              <w:t>-Analyse des données primaires</w:t>
            </w:r>
            <w:r w:rsidR="006B48FE" w:rsidRPr="00994364">
              <w:rPr>
                <w:rStyle w:val="tlid-translation"/>
                <w:rFonts w:ascii="Gill Sans MT" w:hAnsi="Gill Sans MT" w:cs="Arial"/>
              </w:rPr>
              <w:t xml:space="preserve"> par </w:t>
            </w:r>
            <w:r w:rsidR="00D3733E" w:rsidRPr="00994364">
              <w:rPr>
                <w:rStyle w:val="tlid-translation"/>
                <w:rFonts w:ascii="Gill Sans MT" w:hAnsi="Gill Sans MT" w:cs="Arial"/>
              </w:rPr>
              <w:t>l’analyse</w:t>
            </w:r>
            <w:r w:rsidR="006B48FE" w:rsidRPr="00994364">
              <w:rPr>
                <w:rStyle w:val="tlid-translation"/>
                <w:rFonts w:ascii="Gill Sans MT" w:hAnsi="Gill Sans MT" w:cs="Arial"/>
              </w:rPr>
              <w:t xml:space="preserve"> du contenu des entretiens</w:t>
            </w:r>
            <w:r w:rsidRPr="00994364">
              <w:rPr>
                <w:rFonts w:ascii="Gill Sans MT" w:hAnsi="Gill Sans MT" w:cs="Arial"/>
              </w:rPr>
              <w:br/>
            </w:r>
            <w:r w:rsidRPr="00994364">
              <w:rPr>
                <w:rStyle w:val="tlid-translation"/>
                <w:rFonts w:ascii="Gill Sans MT" w:hAnsi="Gill Sans MT" w:cs="Arial"/>
              </w:rPr>
              <w:t>-Révision des rapports d'analyse de situation</w:t>
            </w:r>
          </w:p>
        </w:tc>
        <w:tc>
          <w:tcPr>
            <w:tcW w:w="467" w:type="pct"/>
            <w:gridSpan w:val="2"/>
            <w:tcBorders>
              <w:top w:val="single" w:sz="4" w:space="0" w:color="auto"/>
              <w:left w:val="single" w:sz="4" w:space="0" w:color="auto"/>
              <w:bottom w:val="single" w:sz="4" w:space="0" w:color="auto"/>
              <w:right w:val="single" w:sz="4" w:space="0" w:color="auto"/>
            </w:tcBorders>
            <w:shd w:val="clear" w:color="auto" w:fill="FFFFFF"/>
          </w:tcPr>
          <w:p w14:paraId="79EA276B" w14:textId="77777777" w:rsidR="009736E5" w:rsidRPr="00994364" w:rsidRDefault="009736E5" w:rsidP="00340B11">
            <w:pPr>
              <w:pStyle w:val="PrformatHTML"/>
              <w:jc w:val="both"/>
              <w:rPr>
                <w:rFonts w:ascii="Gill Sans MT" w:eastAsia="Calibri" w:hAnsi="Gill Sans MT" w:cs="Arial"/>
                <w:b/>
                <w:sz w:val="22"/>
                <w:szCs w:val="22"/>
              </w:rPr>
            </w:pPr>
          </w:p>
        </w:tc>
      </w:tr>
      <w:tr w:rsidR="00D3733E" w:rsidRPr="00994364" w14:paraId="15AE78F9" w14:textId="77777777" w:rsidTr="00D41983">
        <w:trPr>
          <w:tblHeader/>
        </w:trPr>
        <w:tc>
          <w:tcPr>
            <w:tcW w:w="266" w:type="pct"/>
            <w:tcBorders>
              <w:top w:val="single" w:sz="4" w:space="0" w:color="auto"/>
              <w:left w:val="single" w:sz="4" w:space="0" w:color="auto"/>
              <w:bottom w:val="single" w:sz="4" w:space="0" w:color="auto"/>
              <w:right w:val="single" w:sz="4" w:space="0" w:color="auto"/>
            </w:tcBorders>
            <w:shd w:val="clear" w:color="auto" w:fill="FFFFFF"/>
          </w:tcPr>
          <w:p w14:paraId="71C9CEEC" w14:textId="77777777" w:rsidR="009736E5" w:rsidRPr="00994364" w:rsidRDefault="009736E5" w:rsidP="00340B11">
            <w:pPr>
              <w:pStyle w:val="Paragraphedeliste"/>
              <w:numPr>
                <w:ilvl w:val="0"/>
                <w:numId w:val="9"/>
              </w:numPr>
              <w:jc w:val="both"/>
              <w:rPr>
                <w:rFonts w:ascii="Gill Sans MT" w:eastAsia="Calibri" w:hAnsi="Gill Sans MT" w:cs="Arial"/>
                <w:b/>
                <w:lang w:val="fr-FR"/>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FFFFFF"/>
          </w:tcPr>
          <w:p w14:paraId="661437C2" w14:textId="77777777" w:rsidR="009736E5" w:rsidRPr="00994364" w:rsidRDefault="009736E5" w:rsidP="00340B11">
            <w:pPr>
              <w:jc w:val="both"/>
              <w:rPr>
                <w:rFonts w:ascii="Gill Sans MT" w:hAnsi="Gill Sans MT" w:cs="Arial"/>
              </w:rPr>
            </w:pPr>
            <w:r w:rsidRPr="00994364">
              <w:rPr>
                <w:rFonts w:ascii="Gill Sans MT" w:hAnsi="Gill Sans MT" w:cs="Arial"/>
              </w:rPr>
              <w:t>Le projet était-il justifié et comment les acteurs principaux s’alignent-ils au Document de Programme Pays ?</w:t>
            </w:r>
          </w:p>
        </w:tc>
        <w:tc>
          <w:tcPr>
            <w:tcW w:w="735" w:type="pct"/>
            <w:gridSpan w:val="2"/>
            <w:tcBorders>
              <w:top w:val="single" w:sz="4" w:space="0" w:color="auto"/>
              <w:left w:val="single" w:sz="4" w:space="0" w:color="auto"/>
              <w:bottom w:val="single" w:sz="4" w:space="0" w:color="auto"/>
              <w:right w:val="single" w:sz="4" w:space="0" w:color="auto"/>
            </w:tcBorders>
            <w:shd w:val="clear" w:color="auto" w:fill="FFFFFF"/>
          </w:tcPr>
          <w:p w14:paraId="30ABE96A" w14:textId="77777777" w:rsidR="009736E5" w:rsidRPr="00994364" w:rsidRDefault="0098388B" w:rsidP="00340B11">
            <w:pPr>
              <w:pStyle w:val="Paragraphedeliste"/>
              <w:numPr>
                <w:ilvl w:val="0"/>
                <w:numId w:val="1"/>
              </w:numPr>
              <w:ind w:left="140" w:hanging="240"/>
              <w:jc w:val="both"/>
              <w:rPr>
                <w:rFonts w:ascii="Gill Sans MT" w:eastAsia="Calibri" w:hAnsi="Gill Sans MT" w:cs="Arial"/>
                <w:sz w:val="22"/>
                <w:szCs w:val="22"/>
                <w:lang w:val="fr-FR"/>
              </w:rPr>
            </w:pPr>
            <w:r w:rsidRPr="00994364">
              <w:rPr>
                <w:rStyle w:val="tlid-translation"/>
                <w:rFonts w:ascii="Gill Sans MT" w:eastAsia="Arial" w:hAnsi="Gill Sans MT" w:cs="Arial"/>
                <w:lang w:val="fr-FR"/>
              </w:rPr>
              <w:t>- Rapport d'analyse de situation avant et après projet</w:t>
            </w:r>
            <w:r w:rsidRPr="00994364">
              <w:rPr>
                <w:rFonts w:ascii="Gill Sans MT" w:hAnsi="Gill Sans MT" w:cs="Arial"/>
                <w:lang w:val="fr-FR"/>
              </w:rPr>
              <w:br/>
            </w:r>
            <w:r w:rsidRPr="00994364">
              <w:rPr>
                <w:rStyle w:val="tlid-translation"/>
                <w:rFonts w:ascii="Gill Sans MT" w:eastAsia="Arial" w:hAnsi="Gill Sans MT" w:cs="Arial"/>
                <w:lang w:val="fr-FR"/>
              </w:rPr>
              <w:t>- Analyse de la cohérence du projet aux documents de politique nationale</w:t>
            </w:r>
            <w:r w:rsidRPr="00994364">
              <w:rPr>
                <w:rFonts w:ascii="Gill Sans MT" w:hAnsi="Gill Sans MT" w:cs="Arial"/>
                <w:lang w:val="fr-FR"/>
              </w:rPr>
              <w:br/>
            </w:r>
            <w:r w:rsidRPr="00994364">
              <w:rPr>
                <w:rStyle w:val="tlid-translation"/>
                <w:rFonts w:ascii="Gill Sans MT" w:eastAsia="Arial" w:hAnsi="Gill Sans MT" w:cs="Arial"/>
                <w:lang w:val="fr-FR"/>
              </w:rPr>
              <w:t xml:space="preserve">- Conception de projet et logique </w:t>
            </w:r>
            <w:r w:rsidR="0081358C" w:rsidRPr="00994364">
              <w:rPr>
                <w:rStyle w:val="tlid-translation"/>
                <w:rFonts w:ascii="Gill Sans MT" w:eastAsia="Arial" w:hAnsi="Gill Sans MT" w:cs="Arial"/>
                <w:lang w:val="fr-FR"/>
              </w:rPr>
              <w:t>d’intervention</w:t>
            </w:r>
            <w:r w:rsidRPr="00994364">
              <w:rPr>
                <w:rStyle w:val="tlid-translation"/>
                <w:rFonts w:ascii="Gill Sans MT" w:eastAsia="Arial" w:hAnsi="Gill Sans MT" w:cs="Arial"/>
                <w:lang w:val="fr-FR"/>
              </w:rPr>
              <w:t xml:space="preserve"> </w:t>
            </w:r>
          </w:p>
        </w:tc>
        <w:tc>
          <w:tcPr>
            <w:tcW w:w="734" w:type="pct"/>
            <w:gridSpan w:val="2"/>
            <w:tcBorders>
              <w:top w:val="single" w:sz="4" w:space="0" w:color="auto"/>
              <w:left w:val="single" w:sz="4" w:space="0" w:color="auto"/>
              <w:bottom w:val="single" w:sz="4" w:space="0" w:color="auto"/>
              <w:right w:val="single" w:sz="4" w:space="0" w:color="auto"/>
            </w:tcBorders>
            <w:shd w:val="clear" w:color="auto" w:fill="FFFFFF"/>
          </w:tcPr>
          <w:p w14:paraId="4E265C7A"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Entretien </w:t>
            </w:r>
          </w:p>
          <w:p w14:paraId="30B68D69" w14:textId="77777777" w:rsidR="009736E5" w:rsidRPr="00994364" w:rsidRDefault="0098388B" w:rsidP="00340B11">
            <w:pPr>
              <w:jc w:val="both"/>
              <w:rPr>
                <w:rFonts w:ascii="Gill Sans MT" w:hAnsi="Gill Sans MT" w:cs="Arial"/>
              </w:rPr>
            </w:pPr>
            <w:r w:rsidRPr="00994364">
              <w:rPr>
                <w:rFonts w:ascii="Gill Sans MT" w:hAnsi="Gill Sans MT" w:cs="Arial"/>
              </w:rPr>
              <w:t>D</w:t>
            </w:r>
            <w:r w:rsidR="009736E5" w:rsidRPr="00994364">
              <w:rPr>
                <w:rFonts w:ascii="Gill Sans MT" w:hAnsi="Gill Sans MT" w:cs="Arial"/>
              </w:rPr>
              <w:t>ocuments</w:t>
            </w:r>
            <w:r w:rsidRPr="00994364">
              <w:rPr>
                <w:rFonts w:ascii="Gill Sans MT" w:hAnsi="Gill Sans MT" w:cs="Arial"/>
              </w:rPr>
              <w:t xml:space="preserve"> de projet</w:t>
            </w:r>
          </w:p>
          <w:p w14:paraId="665BCDDC" w14:textId="77777777" w:rsidR="009736E5" w:rsidRPr="00994364" w:rsidRDefault="009736E5" w:rsidP="00340B11">
            <w:pPr>
              <w:jc w:val="both"/>
              <w:rPr>
                <w:rFonts w:ascii="Gill Sans MT" w:hAnsi="Gill Sans MT" w:cs="Arial"/>
              </w:rPr>
            </w:pPr>
            <w:proofErr w:type="gramStart"/>
            <w:r w:rsidRPr="00994364">
              <w:rPr>
                <w:rFonts w:ascii="Gill Sans MT" w:hAnsi="Gill Sans MT" w:cs="Arial"/>
              </w:rPr>
              <w:t>Rapports périodique</w:t>
            </w:r>
            <w:proofErr w:type="gramEnd"/>
          </w:p>
          <w:p w14:paraId="6AF54D28" w14:textId="77777777" w:rsidR="009736E5" w:rsidRPr="00994364" w:rsidRDefault="009736E5" w:rsidP="00340B11">
            <w:pPr>
              <w:jc w:val="both"/>
              <w:rPr>
                <w:rFonts w:ascii="Gill Sans MT" w:hAnsi="Gill Sans MT" w:cs="Arial"/>
              </w:rPr>
            </w:pPr>
            <w:r w:rsidRPr="00994364">
              <w:rPr>
                <w:rFonts w:ascii="Gill Sans MT" w:hAnsi="Gill Sans MT" w:cs="Arial"/>
              </w:rPr>
              <w:t>Etude de base/</w:t>
            </w: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tcPr>
          <w:p w14:paraId="5F9DE85F" w14:textId="77777777" w:rsidR="0098388B" w:rsidRPr="00994364" w:rsidRDefault="009736E5" w:rsidP="00340B11">
            <w:pPr>
              <w:jc w:val="both"/>
              <w:rPr>
                <w:rFonts w:ascii="Gill Sans MT" w:hAnsi="Gill Sans MT" w:cs="Arial"/>
              </w:rPr>
            </w:pPr>
            <w:r w:rsidRPr="00994364">
              <w:rPr>
                <w:rFonts w:ascii="Gill Sans MT" w:hAnsi="Gill Sans MT" w:cs="Arial"/>
              </w:rPr>
              <w:t>-</w:t>
            </w:r>
            <w:r w:rsidR="0098388B" w:rsidRPr="00994364">
              <w:rPr>
                <w:rFonts w:ascii="Gill Sans MT" w:hAnsi="Gill Sans MT" w:cs="Arial"/>
              </w:rPr>
              <w:t xml:space="preserve">Revue documentaire utilisant </w:t>
            </w:r>
            <w:proofErr w:type="gramStart"/>
            <w:r w:rsidR="0098388B" w:rsidRPr="00994364">
              <w:rPr>
                <w:rFonts w:ascii="Gill Sans MT" w:hAnsi="Gill Sans MT" w:cs="Arial"/>
              </w:rPr>
              <w:t>une cadre structuré</w:t>
            </w:r>
            <w:proofErr w:type="gramEnd"/>
          </w:p>
          <w:p w14:paraId="47E873A1"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98388B" w:rsidRPr="00994364">
              <w:rPr>
                <w:rStyle w:val="tlid-translation"/>
                <w:rFonts w:ascii="Gill Sans MT" w:hAnsi="Gill Sans MT" w:cs="Arial"/>
              </w:rPr>
              <w:t xml:space="preserve"> Entretiens avec des informateurs clés avec le personnel du projet, partenaire d’exécution, d'autres parties prenantes...</w:t>
            </w:r>
          </w:p>
        </w:tc>
        <w:tc>
          <w:tcPr>
            <w:tcW w:w="1200" w:type="pct"/>
            <w:gridSpan w:val="2"/>
            <w:tcBorders>
              <w:top w:val="single" w:sz="4" w:space="0" w:color="auto"/>
              <w:left w:val="single" w:sz="4" w:space="0" w:color="auto"/>
              <w:bottom w:val="single" w:sz="4" w:space="0" w:color="auto"/>
              <w:right w:val="single" w:sz="4" w:space="0" w:color="auto"/>
            </w:tcBorders>
            <w:shd w:val="clear" w:color="auto" w:fill="FFFFFF"/>
          </w:tcPr>
          <w:p w14:paraId="3BA8CFA4"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94C72" w:rsidRPr="00994364">
              <w:rPr>
                <w:rFonts w:ascii="Gill Sans MT" w:hAnsi="Gill Sans MT" w:cs="Arial"/>
              </w:rPr>
              <w:t>Analyse narrative de données secondaires</w:t>
            </w:r>
            <w:r w:rsidRPr="00994364">
              <w:rPr>
                <w:rFonts w:ascii="Gill Sans MT" w:hAnsi="Gill Sans MT" w:cs="Arial"/>
              </w:rPr>
              <w:t>,</w:t>
            </w:r>
          </w:p>
          <w:p w14:paraId="56328C7C" w14:textId="723CACE3" w:rsidR="009736E5" w:rsidRPr="00994364" w:rsidRDefault="009736E5" w:rsidP="00340B11">
            <w:pPr>
              <w:jc w:val="both"/>
              <w:rPr>
                <w:rFonts w:ascii="Gill Sans MT" w:hAnsi="Gill Sans MT" w:cs="Arial"/>
              </w:rPr>
            </w:pPr>
            <w:r w:rsidRPr="00994364">
              <w:rPr>
                <w:rFonts w:ascii="Gill Sans MT" w:hAnsi="Gill Sans MT" w:cs="Arial"/>
              </w:rPr>
              <w:t>-</w:t>
            </w:r>
            <w:r w:rsidR="0098388B" w:rsidRPr="00994364">
              <w:rPr>
                <w:rStyle w:val="Titre1Car"/>
                <w:rFonts w:ascii="Gill Sans MT" w:hAnsi="Gill Sans MT"/>
                <w:lang w:val="fr-FR"/>
              </w:rPr>
              <w:t xml:space="preserve"> </w:t>
            </w:r>
            <w:r w:rsidR="0098388B" w:rsidRPr="00994364">
              <w:rPr>
                <w:rStyle w:val="tlid-translation"/>
                <w:rFonts w:ascii="Gill Sans MT" w:hAnsi="Gill Sans MT" w:cs="Arial"/>
              </w:rPr>
              <w:t>Analyse des données primaires</w:t>
            </w:r>
            <w:r w:rsidR="006B48FE" w:rsidRPr="00994364">
              <w:rPr>
                <w:rStyle w:val="tlid-translation"/>
                <w:rFonts w:ascii="Gill Sans MT" w:hAnsi="Gill Sans MT" w:cs="Arial"/>
              </w:rPr>
              <w:t xml:space="preserve"> </w:t>
            </w:r>
            <w:r w:rsidR="001C24FF" w:rsidRPr="00994364">
              <w:rPr>
                <w:rStyle w:val="tlid-translation"/>
                <w:rFonts w:ascii="Gill Sans MT" w:hAnsi="Gill Sans MT" w:cs="Arial"/>
              </w:rPr>
              <w:t>(analyse</w:t>
            </w:r>
            <w:r w:rsidR="006B48FE" w:rsidRPr="00994364">
              <w:rPr>
                <w:rStyle w:val="tlid-translation"/>
                <w:rFonts w:ascii="Gill Sans MT" w:hAnsi="Gill Sans MT" w:cs="Arial"/>
              </w:rPr>
              <w:t xml:space="preserve"> du contenu des entretiens), analyse des documents du projet, triangulation en analysant les politiques sectorielles et nationales et les documents de projet </w:t>
            </w:r>
            <w:r w:rsidR="00D06BEA" w:rsidRPr="00994364">
              <w:rPr>
                <w:rStyle w:val="tlid-translation"/>
                <w:rFonts w:ascii="Gill Sans MT" w:hAnsi="Gill Sans MT" w:cs="Arial"/>
              </w:rPr>
              <w:t>(logique</w:t>
            </w:r>
            <w:r w:rsidR="006B48FE" w:rsidRPr="00994364">
              <w:rPr>
                <w:rStyle w:val="tlid-translation"/>
                <w:rFonts w:ascii="Gill Sans MT" w:hAnsi="Gill Sans MT" w:cs="Arial"/>
              </w:rPr>
              <w:t xml:space="preserve"> </w:t>
            </w:r>
            <w:r w:rsidR="00F84BBB" w:rsidRPr="00994364">
              <w:rPr>
                <w:rStyle w:val="tlid-translation"/>
                <w:rFonts w:ascii="Gill Sans MT" w:hAnsi="Gill Sans MT" w:cs="Arial"/>
              </w:rPr>
              <w:t>d’intervention</w:t>
            </w:r>
            <w:r w:rsidR="006B48FE" w:rsidRPr="00994364">
              <w:rPr>
                <w:rStyle w:val="tlid-translation"/>
                <w:rFonts w:ascii="Gill Sans MT" w:hAnsi="Gill Sans MT" w:cs="Arial"/>
              </w:rPr>
              <w:t xml:space="preserve"> et résultats atteints et escomptés)</w:t>
            </w:r>
            <w:r w:rsidR="0098388B" w:rsidRPr="00994364">
              <w:rPr>
                <w:rFonts w:ascii="Gill Sans MT" w:hAnsi="Gill Sans MT" w:cs="Arial"/>
              </w:rPr>
              <w:br/>
            </w:r>
            <w:r w:rsidR="0098388B" w:rsidRPr="00994364">
              <w:rPr>
                <w:rStyle w:val="tlid-translation"/>
                <w:rFonts w:ascii="Gill Sans MT" w:hAnsi="Gill Sans MT" w:cs="Arial"/>
              </w:rPr>
              <w:t>revue documentaire  des rapports d'analyse de situation</w:t>
            </w:r>
          </w:p>
        </w:tc>
        <w:tc>
          <w:tcPr>
            <w:tcW w:w="467" w:type="pct"/>
            <w:gridSpan w:val="2"/>
            <w:tcBorders>
              <w:top w:val="single" w:sz="4" w:space="0" w:color="auto"/>
              <w:left w:val="single" w:sz="4" w:space="0" w:color="auto"/>
              <w:bottom w:val="single" w:sz="4" w:space="0" w:color="auto"/>
              <w:right w:val="single" w:sz="4" w:space="0" w:color="auto"/>
            </w:tcBorders>
            <w:shd w:val="clear" w:color="auto" w:fill="FFFFFF"/>
          </w:tcPr>
          <w:p w14:paraId="6C445CF1" w14:textId="77777777" w:rsidR="009736E5" w:rsidRPr="00994364" w:rsidRDefault="009736E5" w:rsidP="00340B11">
            <w:pPr>
              <w:pStyle w:val="PrformatHTML"/>
              <w:jc w:val="both"/>
              <w:rPr>
                <w:rFonts w:ascii="Gill Sans MT" w:eastAsia="Calibri" w:hAnsi="Gill Sans MT" w:cs="Arial"/>
                <w:b/>
                <w:sz w:val="22"/>
                <w:szCs w:val="22"/>
              </w:rPr>
            </w:pPr>
          </w:p>
        </w:tc>
      </w:tr>
      <w:tr w:rsidR="00D3733E" w:rsidRPr="00994364" w14:paraId="003322C7" w14:textId="77777777" w:rsidTr="00D41983">
        <w:trPr>
          <w:tblHeader/>
        </w:trPr>
        <w:tc>
          <w:tcPr>
            <w:tcW w:w="266" w:type="pct"/>
            <w:tcBorders>
              <w:top w:val="single" w:sz="4" w:space="0" w:color="auto"/>
              <w:left w:val="single" w:sz="4" w:space="0" w:color="auto"/>
              <w:bottom w:val="single" w:sz="4" w:space="0" w:color="auto"/>
              <w:right w:val="single" w:sz="4" w:space="0" w:color="auto"/>
            </w:tcBorders>
            <w:shd w:val="clear" w:color="auto" w:fill="FFFFFF"/>
          </w:tcPr>
          <w:p w14:paraId="61639FD4" w14:textId="77777777" w:rsidR="009736E5" w:rsidRPr="00994364" w:rsidRDefault="009736E5" w:rsidP="00340B11">
            <w:pPr>
              <w:pStyle w:val="Paragraphedeliste"/>
              <w:numPr>
                <w:ilvl w:val="0"/>
                <w:numId w:val="9"/>
              </w:numPr>
              <w:jc w:val="both"/>
              <w:rPr>
                <w:rFonts w:ascii="Gill Sans MT" w:eastAsia="Calibri" w:hAnsi="Gill Sans MT" w:cs="Arial"/>
                <w:b/>
                <w:lang w:val="fr-FR"/>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FFFFFF"/>
          </w:tcPr>
          <w:p w14:paraId="45F76AC5"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Chaque produit escompté répondait-il à des besoins faisant partie des priorités nationales ? </w:t>
            </w:r>
          </w:p>
        </w:tc>
        <w:tc>
          <w:tcPr>
            <w:tcW w:w="735" w:type="pct"/>
            <w:gridSpan w:val="2"/>
            <w:tcBorders>
              <w:top w:val="single" w:sz="4" w:space="0" w:color="auto"/>
              <w:left w:val="single" w:sz="4" w:space="0" w:color="auto"/>
              <w:bottom w:val="single" w:sz="4" w:space="0" w:color="auto"/>
              <w:right w:val="single" w:sz="4" w:space="0" w:color="auto"/>
            </w:tcBorders>
            <w:shd w:val="clear" w:color="auto" w:fill="FFFFFF"/>
          </w:tcPr>
          <w:p w14:paraId="3FC7F0D7" w14:textId="77777777" w:rsidR="009736E5" w:rsidRPr="00994364" w:rsidRDefault="0098388B" w:rsidP="00340B11">
            <w:pPr>
              <w:jc w:val="both"/>
              <w:rPr>
                <w:rFonts w:ascii="Gill Sans MT" w:hAnsi="Gill Sans MT" w:cs="Arial"/>
              </w:rPr>
            </w:pPr>
            <w:r w:rsidRPr="00994364">
              <w:rPr>
                <w:rStyle w:val="tlid-translation"/>
                <w:rFonts w:ascii="Gill Sans MT" w:hAnsi="Gill Sans MT" w:cs="Arial"/>
              </w:rPr>
              <w:t>Rapports d'avancement des projets et cadre de résultats</w:t>
            </w:r>
          </w:p>
        </w:tc>
        <w:tc>
          <w:tcPr>
            <w:tcW w:w="734" w:type="pct"/>
            <w:gridSpan w:val="2"/>
            <w:tcBorders>
              <w:top w:val="single" w:sz="4" w:space="0" w:color="auto"/>
              <w:left w:val="single" w:sz="4" w:space="0" w:color="auto"/>
              <w:bottom w:val="single" w:sz="4" w:space="0" w:color="auto"/>
              <w:right w:val="single" w:sz="4" w:space="0" w:color="auto"/>
            </w:tcBorders>
            <w:shd w:val="clear" w:color="auto" w:fill="FFFFFF"/>
          </w:tcPr>
          <w:p w14:paraId="746F49CF" w14:textId="3784D6EE" w:rsidR="009736E5" w:rsidRPr="00994364" w:rsidRDefault="004F4ECB" w:rsidP="00340B11">
            <w:pPr>
              <w:jc w:val="both"/>
              <w:rPr>
                <w:rFonts w:ascii="Gill Sans MT" w:hAnsi="Gill Sans MT" w:cs="Arial"/>
              </w:rPr>
            </w:pPr>
            <w:r w:rsidRPr="00994364">
              <w:rPr>
                <w:rStyle w:val="tlid-translation"/>
                <w:rFonts w:ascii="Gill Sans MT" w:hAnsi="Gill Sans MT" w:cs="Arial"/>
              </w:rPr>
              <w:t>Des entrevues,</w:t>
            </w:r>
            <w:r w:rsidRPr="00994364">
              <w:rPr>
                <w:rFonts w:ascii="Gill Sans MT" w:hAnsi="Gill Sans MT" w:cs="Arial"/>
              </w:rPr>
              <w:br/>
            </w:r>
            <w:r w:rsidRPr="00994364">
              <w:rPr>
                <w:rStyle w:val="tlid-translation"/>
                <w:rFonts w:ascii="Gill Sans MT" w:hAnsi="Gill Sans MT" w:cs="Arial"/>
              </w:rPr>
              <w:t>Revues( des revues périodiques existent pour 2017) documentaire de  politique nationale (plan national de développement)</w:t>
            </w:r>
            <w:r w:rsidRPr="00994364">
              <w:rPr>
                <w:rFonts w:ascii="Gill Sans MT" w:hAnsi="Gill Sans MT" w:cs="Arial"/>
              </w:rPr>
              <w:br/>
            </w:r>
            <w:r w:rsidRPr="00994364">
              <w:rPr>
                <w:rStyle w:val="tlid-translation"/>
                <w:rFonts w:ascii="Gill Sans MT" w:hAnsi="Gill Sans MT" w:cs="Arial"/>
              </w:rPr>
              <w:t>Documents de projet et rapports d'avancement</w:t>
            </w: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tcPr>
          <w:p w14:paraId="6C6F8501"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98388B" w:rsidRPr="00994364">
              <w:rPr>
                <w:rFonts w:ascii="Gill Sans MT" w:hAnsi="Gill Sans MT" w:cs="Arial"/>
              </w:rPr>
              <w:t xml:space="preserve">Revue Documentaire des documents du projet et </w:t>
            </w:r>
            <w:r w:rsidRPr="00994364">
              <w:rPr>
                <w:rFonts w:ascii="Gill Sans MT" w:hAnsi="Gill Sans MT" w:cs="Arial"/>
              </w:rPr>
              <w:t xml:space="preserve">Plan National de </w:t>
            </w:r>
            <w:r w:rsidR="008E0A6C" w:rsidRPr="00994364">
              <w:rPr>
                <w:rFonts w:ascii="Gill Sans MT" w:hAnsi="Gill Sans MT" w:cs="Arial"/>
              </w:rPr>
              <w:t>Développement,</w:t>
            </w:r>
            <w:r w:rsidRPr="00994364">
              <w:rPr>
                <w:rFonts w:ascii="Gill Sans MT" w:hAnsi="Gill Sans MT" w:cs="Arial"/>
              </w:rPr>
              <w:t xml:space="preserve"> documents de stratégies nationales en rapports avec </w:t>
            </w:r>
            <w:r w:rsidR="0081358C" w:rsidRPr="00994364">
              <w:rPr>
                <w:rFonts w:ascii="Gill Sans MT" w:hAnsi="Gill Sans MT" w:cs="Arial"/>
              </w:rPr>
              <w:t>l’industrie,</w:t>
            </w:r>
            <w:r w:rsidRPr="00994364">
              <w:rPr>
                <w:rFonts w:ascii="Gill Sans MT" w:hAnsi="Gill Sans MT" w:cs="Arial"/>
              </w:rPr>
              <w:t xml:space="preserve"> commerce et  artisanat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FFFFFF"/>
          </w:tcPr>
          <w:p w14:paraId="3EF4AC33" w14:textId="77777777" w:rsidR="009736E5" w:rsidRPr="00994364" w:rsidRDefault="0098388B" w:rsidP="00340B11">
            <w:pPr>
              <w:jc w:val="both"/>
              <w:rPr>
                <w:rFonts w:ascii="Gill Sans MT" w:hAnsi="Gill Sans MT" w:cs="Arial"/>
              </w:rPr>
            </w:pPr>
            <w:r w:rsidRPr="00994364">
              <w:rPr>
                <w:rFonts w:ascii="Gill Sans MT" w:hAnsi="Gill Sans MT" w:cs="Arial"/>
              </w:rPr>
              <w:t>Analyse et triangulation des données primaires et secondaires,</w:t>
            </w:r>
          </w:p>
          <w:p w14:paraId="0D4E6C7B" w14:textId="78D7810B" w:rsidR="005B2E9B" w:rsidRPr="00994364" w:rsidRDefault="005B2E9B" w:rsidP="00340B11">
            <w:pPr>
              <w:jc w:val="both"/>
              <w:rPr>
                <w:rFonts w:ascii="Gill Sans MT" w:hAnsi="Gill Sans MT" w:cs="Arial"/>
              </w:rPr>
            </w:pPr>
            <w:r w:rsidRPr="00994364">
              <w:rPr>
                <w:rFonts w:ascii="Gill Sans MT" w:hAnsi="Gill Sans MT" w:cs="Arial"/>
              </w:rPr>
              <w:t xml:space="preserve">Analyse du contenu </w:t>
            </w:r>
            <w:r w:rsidR="00D06BEA" w:rsidRPr="00994364">
              <w:rPr>
                <w:rFonts w:ascii="Gill Sans MT" w:hAnsi="Gill Sans MT" w:cs="Arial"/>
              </w:rPr>
              <w:t xml:space="preserve"> (confrontation des contenus des documents de stratégies nationales et sectorielles et les documents de projet, cadre logique)</w:t>
            </w:r>
          </w:p>
        </w:tc>
        <w:tc>
          <w:tcPr>
            <w:tcW w:w="467" w:type="pct"/>
            <w:gridSpan w:val="2"/>
            <w:tcBorders>
              <w:top w:val="single" w:sz="4" w:space="0" w:color="auto"/>
              <w:left w:val="single" w:sz="4" w:space="0" w:color="auto"/>
              <w:bottom w:val="single" w:sz="4" w:space="0" w:color="auto"/>
              <w:right w:val="single" w:sz="4" w:space="0" w:color="auto"/>
            </w:tcBorders>
            <w:shd w:val="clear" w:color="auto" w:fill="FFFFFF"/>
          </w:tcPr>
          <w:p w14:paraId="14A45A91" w14:textId="77777777" w:rsidR="009736E5" w:rsidRPr="00994364" w:rsidRDefault="009736E5" w:rsidP="00340B11">
            <w:pPr>
              <w:pStyle w:val="PrformatHTML"/>
              <w:jc w:val="both"/>
              <w:rPr>
                <w:rFonts w:ascii="Gill Sans MT" w:eastAsia="Calibri" w:hAnsi="Gill Sans MT" w:cs="Arial"/>
                <w:b/>
                <w:sz w:val="22"/>
                <w:szCs w:val="22"/>
              </w:rPr>
            </w:pPr>
          </w:p>
        </w:tc>
      </w:tr>
      <w:tr w:rsidR="00D3733E" w:rsidRPr="00994364" w14:paraId="62C0B775" w14:textId="77777777" w:rsidTr="00D41983">
        <w:trPr>
          <w:tblHeader/>
        </w:trPr>
        <w:tc>
          <w:tcPr>
            <w:tcW w:w="266" w:type="pct"/>
            <w:tcBorders>
              <w:top w:val="single" w:sz="4" w:space="0" w:color="auto"/>
              <w:left w:val="single" w:sz="4" w:space="0" w:color="auto"/>
              <w:bottom w:val="single" w:sz="4" w:space="0" w:color="auto"/>
              <w:right w:val="single" w:sz="4" w:space="0" w:color="auto"/>
            </w:tcBorders>
            <w:shd w:val="clear" w:color="auto" w:fill="FFFFFF"/>
          </w:tcPr>
          <w:p w14:paraId="44C9E550" w14:textId="01029A7B" w:rsidR="009736E5" w:rsidRPr="00994364" w:rsidRDefault="009736E5" w:rsidP="00340B11">
            <w:pPr>
              <w:pStyle w:val="Paragraphedeliste"/>
              <w:numPr>
                <w:ilvl w:val="0"/>
                <w:numId w:val="9"/>
              </w:numPr>
              <w:jc w:val="both"/>
              <w:rPr>
                <w:rFonts w:ascii="Gill Sans MT" w:eastAsia="Calibri" w:hAnsi="Gill Sans MT" w:cs="Arial"/>
                <w:b/>
                <w:lang w:val="fr-FR"/>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FFFFFF"/>
          </w:tcPr>
          <w:p w14:paraId="106F10AC" w14:textId="77777777" w:rsidR="009736E5" w:rsidRPr="00994364" w:rsidRDefault="009736E5" w:rsidP="00340B11">
            <w:pPr>
              <w:jc w:val="both"/>
              <w:rPr>
                <w:rFonts w:ascii="Gill Sans MT" w:hAnsi="Gill Sans MT" w:cs="Arial"/>
              </w:rPr>
            </w:pPr>
            <w:r w:rsidRPr="00994364">
              <w:rPr>
                <w:rFonts w:ascii="Gill Sans MT" w:hAnsi="Gill Sans MT" w:cs="Arial"/>
              </w:rPr>
              <w:t>Les produits escomptés étaient-ils spécifiques pour répondre aux problèmes identifiés?</w:t>
            </w:r>
          </w:p>
        </w:tc>
        <w:tc>
          <w:tcPr>
            <w:tcW w:w="735" w:type="pct"/>
            <w:gridSpan w:val="2"/>
            <w:tcBorders>
              <w:top w:val="single" w:sz="4" w:space="0" w:color="auto"/>
              <w:left w:val="single" w:sz="4" w:space="0" w:color="auto"/>
              <w:bottom w:val="single" w:sz="4" w:space="0" w:color="auto"/>
              <w:right w:val="single" w:sz="4" w:space="0" w:color="auto"/>
            </w:tcBorders>
            <w:shd w:val="clear" w:color="auto" w:fill="FFFFFF"/>
          </w:tcPr>
          <w:p w14:paraId="0FDF59D9" w14:textId="211954B0" w:rsidR="009736E5" w:rsidRPr="00994364" w:rsidRDefault="008E0A6C" w:rsidP="00340B11">
            <w:pPr>
              <w:jc w:val="both"/>
              <w:rPr>
                <w:rFonts w:ascii="Gill Sans MT" w:hAnsi="Gill Sans MT" w:cs="Arial"/>
              </w:rPr>
            </w:pPr>
            <w:r w:rsidRPr="00994364">
              <w:rPr>
                <w:rStyle w:val="tlid-translation"/>
                <w:rFonts w:ascii="Gill Sans MT" w:hAnsi="Gill Sans MT" w:cs="Arial"/>
              </w:rPr>
              <w:t>-Preuves de l'analyse de la situation faite avant et pendant la mise en œuvre du projet</w:t>
            </w:r>
            <w:r w:rsidRPr="00994364">
              <w:rPr>
                <w:rFonts w:ascii="Gill Sans MT" w:hAnsi="Gill Sans MT" w:cs="Arial"/>
              </w:rPr>
              <w:br/>
            </w:r>
            <w:r w:rsidRPr="00994364">
              <w:rPr>
                <w:rStyle w:val="tlid-translation"/>
                <w:rFonts w:ascii="Gill Sans MT" w:hAnsi="Gill Sans MT" w:cs="Arial"/>
              </w:rPr>
              <w:t xml:space="preserve">- élaboration du projet et logique </w:t>
            </w:r>
            <w:r w:rsidR="00E44EBF" w:rsidRPr="00994364">
              <w:rPr>
                <w:rStyle w:val="tlid-translation"/>
                <w:rFonts w:ascii="Gill Sans MT" w:hAnsi="Gill Sans MT" w:cs="Arial"/>
              </w:rPr>
              <w:t>d’intervention</w:t>
            </w:r>
            <w:r w:rsidRPr="00994364">
              <w:rPr>
                <w:rStyle w:val="tlid-translation"/>
                <w:rFonts w:ascii="Gill Sans MT" w:hAnsi="Gill Sans MT" w:cs="Arial"/>
              </w:rPr>
              <w:t xml:space="preserve"> </w:t>
            </w:r>
            <w:r w:rsidRPr="00994364">
              <w:rPr>
                <w:rFonts w:ascii="Gill Sans MT" w:hAnsi="Gill Sans MT" w:cs="Arial"/>
              </w:rPr>
              <w:br/>
            </w:r>
            <w:r w:rsidRPr="00994364">
              <w:rPr>
                <w:rStyle w:val="tlid-translation"/>
                <w:rFonts w:ascii="Gill Sans MT" w:hAnsi="Gill Sans MT" w:cs="Arial"/>
              </w:rPr>
              <w:t>Perceptions des répondants</w:t>
            </w:r>
          </w:p>
        </w:tc>
        <w:tc>
          <w:tcPr>
            <w:tcW w:w="734" w:type="pct"/>
            <w:gridSpan w:val="2"/>
            <w:tcBorders>
              <w:top w:val="single" w:sz="4" w:space="0" w:color="auto"/>
              <w:left w:val="single" w:sz="4" w:space="0" w:color="auto"/>
              <w:bottom w:val="single" w:sz="4" w:space="0" w:color="auto"/>
              <w:right w:val="single" w:sz="4" w:space="0" w:color="auto"/>
            </w:tcBorders>
            <w:shd w:val="clear" w:color="auto" w:fill="FFFFFF"/>
          </w:tcPr>
          <w:p w14:paraId="068698A0" w14:textId="77777777" w:rsidR="009736E5" w:rsidRPr="00994364" w:rsidRDefault="009736E5" w:rsidP="00340B11">
            <w:pPr>
              <w:jc w:val="both"/>
              <w:rPr>
                <w:rFonts w:ascii="Gill Sans MT" w:hAnsi="Gill Sans MT" w:cs="Arial"/>
              </w:rPr>
            </w:pPr>
            <w:r w:rsidRPr="00994364">
              <w:rPr>
                <w:rFonts w:ascii="Gill Sans MT" w:hAnsi="Gill Sans MT" w:cs="Arial"/>
              </w:rPr>
              <w:t>Interviews</w:t>
            </w:r>
          </w:p>
          <w:p w14:paraId="7499EDD7" w14:textId="77777777" w:rsidR="009736E5" w:rsidRPr="00994364" w:rsidRDefault="00DE22E0" w:rsidP="00340B11">
            <w:pPr>
              <w:jc w:val="both"/>
              <w:rPr>
                <w:rFonts w:ascii="Gill Sans MT" w:hAnsi="Gill Sans MT" w:cs="Arial"/>
              </w:rPr>
            </w:pPr>
            <w:r w:rsidRPr="00994364">
              <w:rPr>
                <w:rFonts w:ascii="Gill Sans MT" w:hAnsi="Gill Sans MT" w:cs="Arial"/>
              </w:rPr>
              <w:t>Analyse de la situation</w:t>
            </w:r>
            <w:r w:rsidR="009736E5" w:rsidRPr="00994364">
              <w:rPr>
                <w:rFonts w:ascii="Gill Sans MT" w:hAnsi="Gill Sans MT" w:cs="Arial"/>
              </w:rPr>
              <w:t xml:space="preserve"> report</w:t>
            </w:r>
          </w:p>
          <w:p w14:paraId="50464864" w14:textId="77777777" w:rsidR="009736E5" w:rsidRPr="00994364" w:rsidRDefault="009736E5" w:rsidP="00340B11">
            <w:pPr>
              <w:jc w:val="both"/>
              <w:rPr>
                <w:rFonts w:ascii="Gill Sans MT" w:hAnsi="Gill Sans MT" w:cs="Arial"/>
              </w:rPr>
            </w:pPr>
            <w:r w:rsidRPr="00994364">
              <w:rPr>
                <w:rFonts w:ascii="Gill Sans MT" w:hAnsi="Gill Sans MT" w:cs="Arial"/>
              </w:rPr>
              <w:t>Project documents</w:t>
            </w:r>
          </w:p>
          <w:p w14:paraId="335404C3" w14:textId="77777777" w:rsidR="009736E5" w:rsidRPr="00994364" w:rsidRDefault="00094C72" w:rsidP="00340B11">
            <w:pPr>
              <w:jc w:val="both"/>
              <w:rPr>
                <w:rFonts w:ascii="Gill Sans MT" w:hAnsi="Gill Sans MT" w:cs="Arial"/>
              </w:rPr>
            </w:pPr>
            <w:r w:rsidRPr="00994364">
              <w:rPr>
                <w:rFonts w:ascii="Gill Sans MT" w:hAnsi="Gill Sans MT" w:cs="Arial"/>
              </w:rPr>
              <w:t>Rapports  périodiques d’avancement</w:t>
            </w: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tcPr>
          <w:p w14:paraId="39477DEA"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0081358C" w:rsidRPr="00994364">
              <w:rPr>
                <w:rFonts w:ascii="Gill Sans MT" w:hAnsi="Gill Sans MT" w:cs="Arial"/>
              </w:rPr>
              <w:t xml:space="preserve"> </w:t>
            </w:r>
          </w:p>
          <w:p w14:paraId="06B64205" w14:textId="77777777" w:rsidR="008E0A6C" w:rsidRPr="00994364" w:rsidRDefault="008E0A6C" w:rsidP="00340B11">
            <w:pPr>
              <w:jc w:val="both"/>
              <w:rPr>
                <w:rFonts w:ascii="Gill Sans MT" w:hAnsi="Gill Sans MT" w:cs="Arial"/>
              </w:rPr>
            </w:pPr>
            <w:r w:rsidRPr="00994364">
              <w:rPr>
                <w:rFonts w:ascii="Gill Sans MT" w:hAnsi="Gill Sans MT" w:cs="Arial"/>
              </w:rPr>
              <w:t xml:space="preserve">Revue documentaire utilisant </w:t>
            </w:r>
            <w:proofErr w:type="gramStart"/>
            <w:r w:rsidRPr="00994364">
              <w:rPr>
                <w:rFonts w:ascii="Gill Sans MT" w:hAnsi="Gill Sans MT" w:cs="Arial"/>
              </w:rPr>
              <w:t>une cadre structuré</w:t>
            </w:r>
            <w:proofErr w:type="gramEnd"/>
            <w:r w:rsidRPr="00994364">
              <w:rPr>
                <w:rFonts w:ascii="Gill Sans MT" w:hAnsi="Gill Sans MT" w:cs="Arial"/>
              </w:rPr>
              <w:t xml:space="preserve"> de résultats </w:t>
            </w:r>
          </w:p>
          <w:p w14:paraId="190F5C49" w14:textId="77777777" w:rsidR="009736E5" w:rsidRPr="00994364" w:rsidRDefault="008E0A6C" w:rsidP="00340B11">
            <w:pPr>
              <w:jc w:val="both"/>
              <w:rPr>
                <w:rFonts w:ascii="Gill Sans MT" w:hAnsi="Gill Sans MT" w:cs="Arial"/>
              </w:rPr>
            </w:pPr>
            <w:r w:rsidRPr="00994364">
              <w:rPr>
                <w:rFonts w:ascii="Gill Sans MT" w:hAnsi="Gill Sans MT" w:cs="Arial"/>
              </w:rPr>
              <w:t>-</w:t>
            </w:r>
            <w:r w:rsidRPr="00994364">
              <w:rPr>
                <w:rStyle w:val="tlid-translation"/>
                <w:rFonts w:ascii="Gill Sans MT" w:hAnsi="Gill Sans MT" w:cs="Arial"/>
              </w:rPr>
              <w:t xml:space="preserve"> Entretiens avec des informateurs clés avec le personnel du projet, partenaire d’exécution, d'autres parties prenantes...</w:t>
            </w:r>
          </w:p>
        </w:tc>
        <w:tc>
          <w:tcPr>
            <w:tcW w:w="1200" w:type="pct"/>
            <w:gridSpan w:val="2"/>
            <w:tcBorders>
              <w:top w:val="single" w:sz="4" w:space="0" w:color="auto"/>
              <w:left w:val="single" w:sz="4" w:space="0" w:color="auto"/>
              <w:bottom w:val="single" w:sz="4" w:space="0" w:color="auto"/>
              <w:right w:val="single" w:sz="4" w:space="0" w:color="auto"/>
            </w:tcBorders>
            <w:shd w:val="clear" w:color="auto" w:fill="FFFFFF"/>
          </w:tcPr>
          <w:p w14:paraId="7D542546" w14:textId="59645A6A" w:rsidR="009736E5" w:rsidRPr="00994364" w:rsidRDefault="009736E5" w:rsidP="00340B11">
            <w:pPr>
              <w:jc w:val="both"/>
              <w:rPr>
                <w:rFonts w:ascii="Gill Sans MT" w:hAnsi="Gill Sans MT" w:cs="Arial"/>
              </w:rPr>
            </w:pPr>
            <w:r w:rsidRPr="00994364">
              <w:rPr>
                <w:rFonts w:ascii="Gill Sans MT" w:hAnsi="Gill Sans MT" w:cs="Arial"/>
              </w:rPr>
              <w:t>-</w:t>
            </w:r>
            <w:r w:rsidR="00094C72" w:rsidRPr="00994364">
              <w:rPr>
                <w:rFonts w:ascii="Gill Sans MT" w:hAnsi="Gill Sans MT" w:cs="Arial"/>
              </w:rPr>
              <w:t>Analyse narrative de données secondaires</w:t>
            </w:r>
            <w:r w:rsidRPr="00994364">
              <w:rPr>
                <w:rFonts w:ascii="Gill Sans MT" w:hAnsi="Gill Sans MT" w:cs="Arial"/>
              </w:rPr>
              <w:t>,</w:t>
            </w:r>
            <w:r w:rsidR="00E44EBF" w:rsidRPr="00994364">
              <w:rPr>
                <w:rFonts w:ascii="Gill Sans MT" w:hAnsi="Gill Sans MT" w:cs="Arial"/>
              </w:rPr>
              <w:t xml:space="preserve"> (confrontation des contenus des analyse de situation, étude de faisabilité, étude du marché  et documents de projets, </w:t>
            </w:r>
          </w:p>
          <w:p w14:paraId="2026D695" w14:textId="089273C3" w:rsidR="009736E5" w:rsidRPr="00994364" w:rsidRDefault="009736E5" w:rsidP="00340B11">
            <w:pPr>
              <w:jc w:val="both"/>
              <w:rPr>
                <w:rFonts w:ascii="Gill Sans MT" w:hAnsi="Gill Sans MT" w:cs="Arial"/>
              </w:rPr>
            </w:pPr>
            <w:r w:rsidRPr="00994364">
              <w:rPr>
                <w:rFonts w:ascii="Gill Sans MT" w:hAnsi="Gill Sans MT" w:cs="Arial"/>
              </w:rPr>
              <w:t>-</w:t>
            </w:r>
            <w:r w:rsidR="008E0A6C" w:rsidRPr="00994364">
              <w:rPr>
                <w:rFonts w:ascii="Gill Sans MT" w:hAnsi="Gill Sans MT" w:cs="Arial"/>
              </w:rPr>
              <w:t>Analyse des données primaires</w:t>
            </w:r>
            <w:r w:rsidR="00E44EBF" w:rsidRPr="00994364">
              <w:rPr>
                <w:rFonts w:ascii="Gill Sans MT" w:hAnsi="Gill Sans MT" w:cs="Arial"/>
              </w:rPr>
              <w:t xml:space="preserve"> (croisement des données, analyse de la fréquence) ; analyse de fréquence sur la perception de la cohérence produits visés et problèmes liés au secteur </w:t>
            </w:r>
          </w:p>
          <w:p w14:paraId="0D02D831"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8E0A6C" w:rsidRPr="00994364">
              <w:rPr>
                <w:rFonts w:ascii="Gill Sans MT" w:hAnsi="Gill Sans MT" w:cs="Arial"/>
              </w:rPr>
              <w:t xml:space="preserve">Revue documentaire des rapports </w:t>
            </w:r>
            <w:r w:rsidR="0081358C" w:rsidRPr="00994364">
              <w:rPr>
                <w:rFonts w:ascii="Gill Sans MT" w:hAnsi="Gill Sans MT" w:cs="Arial"/>
              </w:rPr>
              <w:t>d’analyse</w:t>
            </w:r>
            <w:r w:rsidR="008E0A6C" w:rsidRPr="00994364">
              <w:rPr>
                <w:rFonts w:ascii="Gill Sans MT" w:hAnsi="Gill Sans MT" w:cs="Arial"/>
              </w:rPr>
              <w:t xml:space="preserve"> de la situation</w:t>
            </w:r>
            <w:r w:rsidRPr="00994364">
              <w:rPr>
                <w:rFonts w:ascii="Gill Sans MT" w:hAnsi="Gill Sans MT" w:cs="Arial"/>
              </w:rPr>
              <w:t xml:space="preserve"> </w:t>
            </w:r>
          </w:p>
        </w:tc>
        <w:tc>
          <w:tcPr>
            <w:tcW w:w="467" w:type="pct"/>
            <w:gridSpan w:val="2"/>
            <w:tcBorders>
              <w:top w:val="single" w:sz="4" w:space="0" w:color="auto"/>
              <w:left w:val="single" w:sz="4" w:space="0" w:color="auto"/>
              <w:bottom w:val="single" w:sz="4" w:space="0" w:color="auto"/>
              <w:right w:val="single" w:sz="4" w:space="0" w:color="auto"/>
            </w:tcBorders>
            <w:shd w:val="clear" w:color="auto" w:fill="FFFFFF"/>
          </w:tcPr>
          <w:p w14:paraId="412C7CE8" w14:textId="77777777" w:rsidR="009736E5" w:rsidRPr="00994364" w:rsidRDefault="009736E5" w:rsidP="00340B11">
            <w:pPr>
              <w:pStyle w:val="PrformatHTML"/>
              <w:jc w:val="both"/>
              <w:rPr>
                <w:rFonts w:ascii="Gill Sans MT" w:eastAsia="Calibri" w:hAnsi="Gill Sans MT" w:cs="Arial"/>
                <w:b/>
                <w:sz w:val="22"/>
                <w:szCs w:val="22"/>
              </w:rPr>
            </w:pPr>
          </w:p>
        </w:tc>
      </w:tr>
      <w:tr w:rsidR="00D3733E" w:rsidRPr="00994364" w14:paraId="2E9F0724" w14:textId="77777777" w:rsidTr="00D41983">
        <w:trPr>
          <w:tblHeader/>
        </w:trPr>
        <w:tc>
          <w:tcPr>
            <w:tcW w:w="266" w:type="pct"/>
            <w:tcBorders>
              <w:top w:val="single" w:sz="4" w:space="0" w:color="auto"/>
              <w:left w:val="single" w:sz="4" w:space="0" w:color="auto"/>
              <w:bottom w:val="single" w:sz="4" w:space="0" w:color="auto"/>
              <w:right w:val="single" w:sz="4" w:space="0" w:color="auto"/>
            </w:tcBorders>
            <w:shd w:val="clear" w:color="auto" w:fill="FFFFFF"/>
          </w:tcPr>
          <w:p w14:paraId="164AE1EB" w14:textId="77777777" w:rsidR="009736E5" w:rsidRPr="00994364" w:rsidRDefault="009736E5" w:rsidP="00340B11">
            <w:pPr>
              <w:pStyle w:val="Paragraphedeliste"/>
              <w:numPr>
                <w:ilvl w:val="0"/>
                <w:numId w:val="9"/>
              </w:numPr>
              <w:jc w:val="both"/>
              <w:rPr>
                <w:rFonts w:ascii="Gill Sans MT" w:eastAsia="Calibri" w:hAnsi="Gill Sans MT" w:cs="Arial"/>
                <w:b/>
                <w:lang w:val="fr-FR"/>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FFFFFF"/>
          </w:tcPr>
          <w:p w14:paraId="51C9A2C0" w14:textId="77777777" w:rsidR="009736E5" w:rsidRPr="00994364" w:rsidRDefault="009736E5" w:rsidP="00340B11">
            <w:pPr>
              <w:jc w:val="both"/>
              <w:rPr>
                <w:rFonts w:ascii="Gill Sans MT" w:hAnsi="Gill Sans MT" w:cs="Arial"/>
              </w:rPr>
            </w:pPr>
            <w:r w:rsidRPr="00994364">
              <w:rPr>
                <w:rFonts w:ascii="Gill Sans MT" w:hAnsi="Gill Sans MT" w:cs="Arial"/>
              </w:rPr>
              <w:t>Quelle était la justesse du projet par rapport au contexte au moment de l’élaboration du projet ainsi qu’au mandat du PNUD ?</w:t>
            </w:r>
          </w:p>
        </w:tc>
        <w:tc>
          <w:tcPr>
            <w:tcW w:w="735" w:type="pct"/>
            <w:gridSpan w:val="2"/>
            <w:tcBorders>
              <w:top w:val="single" w:sz="4" w:space="0" w:color="auto"/>
              <w:left w:val="single" w:sz="4" w:space="0" w:color="auto"/>
              <w:bottom w:val="single" w:sz="4" w:space="0" w:color="auto"/>
              <w:right w:val="single" w:sz="4" w:space="0" w:color="auto"/>
            </w:tcBorders>
            <w:shd w:val="clear" w:color="auto" w:fill="FFFFFF"/>
          </w:tcPr>
          <w:p w14:paraId="3F758A4C"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8E0A6C" w:rsidRPr="00994364">
              <w:rPr>
                <w:rFonts w:ascii="Gill Sans MT" w:hAnsi="Gill Sans MT" w:cs="Arial"/>
              </w:rPr>
              <w:t>Perceptions des répondants</w:t>
            </w:r>
          </w:p>
          <w:p w14:paraId="1B476AB1"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8E0A6C" w:rsidRPr="00994364">
              <w:rPr>
                <w:rFonts w:ascii="Gill Sans MT" w:hAnsi="Gill Sans MT" w:cs="Arial"/>
              </w:rPr>
              <w:t>rapports d’avancement du projet et cadre de résultats</w:t>
            </w:r>
          </w:p>
          <w:p w14:paraId="1DD4BD0D" w14:textId="77777777" w:rsidR="009736E5" w:rsidRPr="00994364" w:rsidRDefault="009736E5" w:rsidP="00340B11">
            <w:pPr>
              <w:jc w:val="both"/>
              <w:rPr>
                <w:rFonts w:ascii="Gill Sans MT" w:hAnsi="Gill Sans MT" w:cs="Arial"/>
                <w:lang w:val="en-US"/>
              </w:rPr>
            </w:pPr>
            <w:r w:rsidRPr="00994364">
              <w:rPr>
                <w:rFonts w:ascii="Gill Sans MT" w:hAnsi="Gill Sans MT" w:cs="Arial"/>
                <w:lang w:val="en-US"/>
              </w:rPr>
              <w:t xml:space="preserve">Risk management strategies </w:t>
            </w:r>
          </w:p>
        </w:tc>
        <w:tc>
          <w:tcPr>
            <w:tcW w:w="734" w:type="pct"/>
            <w:gridSpan w:val="2"/>
            <w:tcBorders>
              <w:top w:val="single" w:sz="4" w:space="0" w:color="auto"/>
              <w:left w:val="single" w:sz="4" w:space="0" w:color="auto"/>
              <w:bottom w:val="single" w:sz="4" w:space="0" w:color="auto"/>
              <w:right w:val="single" w:sz="4" w:space="0" w:color="auto"/>
            </w:tcBorders>
            <w:shd w:val="clear" w:color="auto" w:fill="FFFFFF"/>
          </w:tcPr>
          <w:p w14:paraId="056570C5" w14:textId="77777777" w:rsidR="009736E5" w:rsidRPr="00994364" w:rsidRDefault="008E0A6C" w:rsidP="00340B11">
            <w:pPr>
              <w:jc w:val="both"/>
              <w:rPr>
                <w:rFonts w:ascii="Gill Sans MT" w:hAnsi="Gill Sans MT" w:cs="Arial"/>
                <w:lang w:val="en-US"/>
              </w:rPr>
            </w:pPr>
            <w:proofErr w:type="spellStart"/>
            <w:r w:rsidRPr="00994364">
              <w:rPr>
                <w:rFonts w:ascii="Gill Sans MT" w:hAnsi="Gill Sans MT" w:cs="Arial"/>
                <w:lang w:val="en-US"/>
              </w:rPr>
              <w:t>Entretiens</w:t>
            </w:r>
            <w:proofErr w:type="spellEnd"/>
          </w:p>
          <w:p w14:paraId="1FA3EF43" w14:textId="77777777" w:rsidR="008E0A6C" w:rsidRPr="00994364" w:rsidRDefault="009736E5" w:rsidP="00340B11">
            <w:pPr>
              <w:jc w:val="both"/>
              <w:rPr>
                <w:rFonts w:ascii="Gill Sans MT" w:hAnsi="Gill Sans MT" w:cs="Arial"/>
                <w:lang w:val="en-US"/>
              </w:rPr>
            </w:pPr>
            <w:r w:rsidRPr="00994364">
              <w:rPr>
                <w:rFonts w:ascii="Gill Sans MT" w:hAnsi="Gill Sans MT" w:cs="Arial"/>
                <w:lang w:val="en-US"/>
              </w:rPr>
              <w:t xml:space="preserve">Review of UNDAF /PNUD program Burundi country </w:t>
            </w:r>
            <w:proofErr w:type="spellStart"/>
            <w:r w:rsidRPr="00994364">
              <w:rPr>
                <w:rFonts w:ascii="Gill Sans MT" w:hAnsi="Gill Sans MT" w:cs="Arial"/>
                <w:lang w:val="en-US"/>
              </w:rPr>
              <w:t>Programme</w:t>
            </w:r>
            <w:proofErr w:type="spellEnd"/>
            <w:r w:rsidRPr="00994364">
              <w:rPr>
                <w:rFonts w:ascii="Gill Sans MT" w:hAnsi="Gill Sans MT" w:cs="Arial"/>
                <w:lang w:val="en-US"/>
              </w:rPr>
              <w:t xml:space="preserve">, </w:t>
            </w:r>
          </w:p>
          <w:p w14:paraId="6F1EB1EE" w14:textId="77777777" w:rsidR="009736E5" w:rsidRPr="00994364" w:rsidRDefault="008E0A6C" w:rsidP="00340B11">
            <w:pPr>
              <w:jc w:val="both"/>
              <w:rPr>
                <w:rFonts w:ascii="Gill Sans MT" w:hAnsi="Gill Sans MT" w:cs="Arial"/>
              </w:rPr>
            </w:pPr>
            <w:r w:rsidRPr="00994364">
              <w:rPr>
                <w:rFonts w:ascii="Gill Sans MT" w:hAnsi="Gill Sans MT" w:cs="Arial"/>
              </w:rPr>
              <w:t xml:space="preserve">Documents du </w:t>
            </w:r>
            <w:r w:rsidR="0081358C" w:rsidRPr="00994364">
              <w:rPr>
                <w:rFonts w:ascii="Gill Sans MT" w:hAnsi="Gill Sans MT" w:cs="Arial"/>
              </w:rPr>
              <w:t>projet</w:t>
            </w:r>
            <w:r w:rsidRPr="00994364">
              <w:rPr>
                <w:rFonts w:ascii="Gill Sans MT" w:hAnsi="Gill Sans MT" w:cs="Arial"/>
              </w:rPr>
              <w:t xml:space="preserve"> et rapports périodiques </w:t>
            </w:r>
            <w:r w:rsidR="0081358C" w:rsidRPr="00994364">
              <w:rPr>
                <w:rFonts w:ascii="Gill Sans MT" w:hAnsi="Gill Sans MT" w:cs="Arial"/>
              </w:rPr>
              <w:t>d’avancement</w:t>
            </w: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tcPr>
          <w:p w14:paraId="079CFA70" w14:textId="77777777" w:rsidR="009736E5" w:rsidRPr="00994364" w:rsidRDefault="008E0A6C" w:rsidP="00340B11">
            <w:pPr>
              <w:jc w:val="both"/>
              <w:rPr>
                <w:rFonts w:ascii="Gill Sans MT" w:hAnsi="Gill Sans MT" w:cs="Arial"/>
              </w:rPr>
            </w:pPr>
            <w:r w:rsidRPr="00994364">
              <w:rPr>
                <w:rFonts w:ascii="Gill Sans MT" w:hAnsi="Gill Sans MT" w:cs="Arial"/>
              </w:rPr>
              <w:t>Revue documentaire des documents du projet et du programme national du PNUD</w:t>
            </w:r>
          </w:p>
        </w:tc>
        <w:tc>
          <w:tcPr>
            <w:tcW w:w="1200" w:type="pct"/>
            <w:gridSpan w:val="2"/>
            <w:tcBorders>
              <w:top w:val="single" w:sz="4" w:space="0" w:color="auto"/>
              <w:left w:val="single" w:sz="4" w:space="0" w:color="auto"/>
              <w:bottom w:val="single" w:sz="4" w:space="0" w:color="auto"/>
              <w:right w:val="single" w:sz="4" w:space="0" w:color="auto"/>
            </w:tcBorders>
            <w:shd w:val="clear" w:color="auto" w:fill="FFFFFF"/>
          </w:tcPr>
          <w:p w14:paraId="2C4061A5" w14:textId="745EBA27" w:rsidR="009736E5" w:rsidRPr="00994364" w:rsidRDefault="00540BEC" w:rsidP="00340B11">
            <w:pPr>
              <w:jc w:val="both"/>
              <w:rPr>
                <w:rFonts w:ascii="Gill Sans MT" w:hAnsi="Gill Sans MT" w:cs="Arial"/>
              </w:rPr>
            </w:pPr>
            <w:r w:rsidRPr="00994364">
              <w:rPr>
                <w:rFonts w:ascii="Gill Sans MT" w:hAnsi="Gill Sans MT" w:cs="Arial"/>
              </w:rPr>
              <w:t xml:space="preserve">Analyse des données primaires et secondaires et </w:t>
            </w:r>
            <w:proofErr w:type="gramStart"/>
            <w:r w:rsidRPr="00994364">
              <w:rPr>
                <w:rFonts w:ascii="Gill Sans MT" w:hAnsi="Gill Sans MT" w:cs="Arial"/>
              </w:rPr>
              <w:t>triangulation</w:t>
            </w:r>
            <w:r w:rsidR="009736E5" w:rsidRPr="00994364">
              <w:rPr>
                <w:rFonts w:ascii="Gill Sans MT" w:hAnsi="Gill Sans MT" w:cs="Arial"/>
              </w:rPr>
              <w:t xml:space="preserve"> </w:t>
            </w:r>
            <w:r w:rsidR="00F84BBB" w:rsidRPr="00994364">
              <w:rPr>
                <w:rFonts w:ascii="Gill Sans MT" w:hAnsi="Gill Sans MT" w:cs="Arial"/>
              </w:rPr>
              <w:t xml:space="preserve"> </w:t>
            </w:r>
            <w:r w:rsidR="00D3733E" w:rsidRPr="00994364">
              <w:rPr>
                <w:rFonts w:ascii="Gill Sans MT" w:hAnsi="Gill Sans MT" w:cs="Arial"/>
              </w:rPr>
              <w:t>(</w:t>
            </w:r>
            <w:proofErr w:type="gramEnd"/>
            <w:r w:rsidR="00D3733E" w:rsidRPr="00994364">
              <w:rPr>
                <w:rFonts w:ascii="Gill Sans MT" w:hAnsi="Gill Sans MT" w:cs="Arial"/>
              </w:rPr>
              <w:t>confrontation</w:t>
            </w:r>
            <w:r w:rsidR="00F84BBB" w:rsidRPr="00994364">
              <w:rPr>
                <w:rFonts w:ascii="Gill Sans MT" w:hAnsi="Gill Sans MT" w:cs="Arial"/>
              </w:rPr>
              <w:t xml:space="preserve"> contenu des </w:t>
            </w:r>
            <w:r w:rsidR="00D3733E" w:rsidRPr="00994364">
              <w:rPr>
                <w:rFonts w:ascii="Gill Sans MT" w:hAnsi="Gill Sans MT" w:cs="Arial"/>
              </w:rPr>
              <w:t>rapports des situations, étude de faisabilité du projet, étude de base, étude du marché</w:t>
            </w:r>
            <w:r w:rsidR="00F84BBB" w:rsidRPr="00994364">
              <w:rPr>
                <w:rFonts w:ascii="Gill Sans MT" w:hAnsi="Gill Sans MT" w:cs="Arial"/>
              </w:rPr>
              <w:t xml:space="preserve"> et les documents et mandats du PNUD/UNDAF</w:t>
            </w:r>
          </w:p>
          <w:p w14:paraId="3CEED14E" w14:textId="77777777" w:rsidR="009736E5" w:rsidRPr="00994364" w:rsidRDefault="009736E5" w:rsidP="00340B11">
            <w:pPr>
              <w:jc w:val="both"/>
              <w:rPr>
                <w:rFonts w:ascii="Gill Sans MT" w:hAnsi="Gill Sans MT" w:cs="Arial"/>
              </w:rPr>
            </w:pPr>
          </w:p>
        </w:tc>
        <w:tc>
          <w:tcPr>
            <w:tcW w:w="467" w:type="pct"/>
            <w:gridSpan w:val="2"/>
            <w:tcBorders>
              <w:top w:val="single" w:sz="4" w:space="0" w:color="auto"/>
              <w:left w:val="single" w:sz="4" w:space="0" w:color="auto"/>
              <w:bottom w:val="single" w:sz="4" w:space="0" w:color="auto"/>
              <w:right w:val="single" w:sz="4" w:space="0" w:color="auto"/>
            </w:tcBorders>
            <w:shd w:val="clear" w:color="auto" w:fill="FFFFFF"/>
          </w:tcPr>
          <w:p w14:paraId="30E0796D" w14:textId="77777777" w:rsidR="009736E5" w:rsidRPr="00994364" w:rsidRDefault="009736E5" w:rsidP="00340B11">
            <w:pPr>
              <w:pStyle w:val="PrformatHTML"/>
              <w:jc w:val="both"/>
              <w:rPr>
                <w:rFonts w:ascii="Gill Sans MT" w:eastAsia="Calibri" w:hAnsi="Gill Sans MT" w:cs="Arial"/>
                <w:b/>
                <w:sz w:val="22"/>
                <w:szCs w:val="22"/>
              </w:rPr>
            </w:pPr>
          </w:p>
        </w:tc>
      </w:tr>
      <w:tr w:rsidR="00D3733E" w:rsidRPr="00994364" w14:paraId="6968E273" w14:textId="77777777" w:rsidTr="00D41983">
        <w:trPr>
          <w:tblHeader/>
        </w:trPr>
        <w:tc>
          <w:tcPr>
            <w:tcW w:w="266" w:type="pct"/>
            <w:tcBorders>
              <w:top w:val="single" w:sz="4" w:space="0" w:color="auto"/>
              <w:left w:val="single" w:sz="4" w:space="0" w:color="auto"/>
              <w:bottom w:val="single" w:sz="4" w:space="0" w:color="auto"/>
              <w:right w:val="single" w:sz="4" w:space="0" w:color="auto"/>
            </w:tcBorders>
            <w:shd w:val="clear" w:color="auto" w:fill="FFFFFF"/>
          </w:tcPr>
          <w:p w14:paraId="25E1C0ED" w14:textId="77777777" w:rsidR="009736E5" w:rsidRPr="00994364" w:rsidRDefault="009736E5" w:rsidP="00340B11">
            <w:pPr>
              <w:pStyle w:val="Paragraphedeliste"/>
              <w:numPr>
                <w:ilvl w:val="0"/>
                <w:numId w:val="9"/>
              </w:numPr>
              <w:jc w:val="both"/>
              <w:rPr>
                <w:rFonts w:ascii="Gill Sans MT" w:eastAsia="Calibri" w:hAnsi="Gill Sans MT" w:cs="Arial"/>
                <w:b/>
                <w:lang w:val="fr-FR"/>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FFFFFF"/>
          </w:tcPr>
          <w:p w14:paraId="60B31D8F" w14:textId="77777777" w:rsidR="009736E5" w:rsidRPr="00994364" w:rsidRDefault="009736E5" w:rsidP="00340B11">
            <w:pPr>
              <w:jc w:val="both"/>
              <w:rPr>
                <w:rFonts w:ascii="Gill Sans MT" w:hAnsi="Gill Sans MT" w:cs="Arial"/>
              </w:rPr>
            </w:pPr>
            <w:r w:rsidRPr="00994364">
              <w:rPr>
                <w:rFonts w:ascii="Gill Sans MT" w:hAnsi="Gill Sans MT" w:cs="Arial"/>
              </w:rPr>
              <w:t>Les moyens mis en œuvre ont-ils été à la hauteur des besoins identifiés ?</w:t>
            </w:r>
          </w:p>
        </w:tc>
        <w:tc>
          <w:tcPr>
            <w:tcW w:w="735" w:type="pct"/>
            <w:gridSpan w:val="2"/>
            <w:tcBorders>
              <w:top w:val="single" w:sz="4" w:space="0" w:color="auto"/>
              <w:left w:val="single" w:sz="4" w:space="0" w:color="auto"/>
              <w:bottom w:val="single" w:sz="4" w:space="0" w:color="auto"/>
              <w:right w:val="single" w:sz="4" w:space="0" w:color="auto"/>
            </w:tcBorders>
            <w:shd w:val="clear" w:color="auto" w:fill="FFFFFF"/>
          </w:tcPr>
          <w:p w14:paraId="5281F281"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8E0A6C" w:rsidRPr="00994364">
              <w:rPr>
                <w:rFonts w:ascii="Gill Sans MT" w:hAnsi="Gill Sans MT" w:cs="Arial"/>
              </w:rPr>
              <w:t>Perceptions des répondants</w:t>
            </w:r>
          </w:p>
          <w:p w14:paraId="5E412CDB"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8E0A6C" w:rsidRPr="00994364">
              <w:rPr>
                <w:rFonts w:ascii="Gill Sans MT" w:hAnsi="Gill Sans MT" w:cs="Arial"/>
              </w:rPr>
              <w:t>rapports d’avancement du projet et cadre de résultats</w:t>
            </w:r>
          </w:p>
          <w:p w14:paraId="0562C047" w14:textId="77777777" w:rsidR="009736E5" w:rsidRPr="00994364" w:rsidRDefault="0081358C" w:rsidP="00340B11">
            <w:pPr>
              <w:jc w:val="both"/>
              <w:rPr>
                <w:rFonts w:ascii="Gill Sans MT" w:hAnsi="Gill Sans MT" w:cs="Arial"/>
              </w:rPr>
            </w:pPr>
            <w:r w:rsidRPr="00994364">
              <w:rPr>
                <w:rFonts w:ascii="Gill Sans MT" w:hAnsi="Gill Sans MT" w:cs="Arial"/>
              </w:rPr>
              <w:t>Allocations budgétaires et dépenses</w:t>
            </w:r>
          </w:p>
        </w:tc>
        <w:tc>
          <w:tcPr>
            <w:tcW w:w="734" w:type="pct"/>
            <w:gridSpan w:val="2"/>
            <w:tcBorders>
              <w:top w:val="single" w:sz="4" w:space="0" w:color="auto"/>
              <w:left w:val="single" w:sz="4" w:space="0" w:color="auto"/>
              <w:bottom w:val="single" w:sz="4" w:space="0" w:color="auto"/>
              <w:right w:val="single" w:sz="4" w:space="0" w:color="auto"/>
            </w:tcBorders>
            <w:shd w:val="clear" w:color="auto" w:fill="FFFFFF"/>
          </w:tcPr>
          <w:p w14:paraId="38771ACB" w14:textId="77777777" w:rsidR="009736E5" w:rsidRPr="00994364" w:rsidRDefault="008E0A6C" w:rsidP="00340B11">
            <w:pPr>
              <w:jc w:val="both"/>
              <w:rPr>
                <w:rFonts w:ascii="Gill Sans MT" w:hAnsi="Gill Sans MT" w:cs="Arial"/>
              </w:rPr>
            </w:pPr>
            <w:r w:rsidRPr="00994364">
              <w:rPr>
                <w:rFonts w:ascii="Gill Sans MT" w:hAnsi="Gill Sans MT" w:cs="Arial"/>
              </w:rPr>
              <w:t>Entretiens</w:t>
            </w:r>
          </w:p>
          <w:p w14:paraId="4C4B9DA9" w14:textId="77777777" w:rsidR="00540BEC" w:rsidRPr="00994364" w:rsidRDefault="00540BEC" w:rsidP="00340B11">
            <w:pPr>
              <w:jc w:val="both"/>
              <w:rPr>
                <w:rFonts w:ascii="Gill Sans MT" w:hAnsi="Gill Sans MT" w:cs="Arial"/>
              </w:rPr>
            </w:pPr>
            <w:r w:rsidRPr="00994364">
              <w:rPr>
                <w:rFonts w:ascii="Gill Sans MT" w:hAnsi="Gill Sans MT" w:cs="Arial"/>
              </w:rPr>
              <w:t>Cadre de résultats</w:t>
            </w:r>
            <w:r w:rsidR="009736E5" w:rsidRPr="00994364">
              <w:rPr>
                <w:rFonts w:ascii="Gill Sans MT" w:hAnsi="Gill Sans MT" w:cs="Arial"/>
              </w:rPr>
              <w:t xml:space="preserve">, </w:t>
            </w:r>
          </w:p>
          <w:p w14:paraId="0BEC33EA" w14:textId="77777777" w:rsidR="009736E5" w:rsidRPr="00994364" w:rsidRDefault="008E0A6C" w:rsidP="00340B11">
            <w:pPr>
              <w:jc w:val="both"/>
              <w:rPr>
                <w:rFonts w:ascii="Gill Sans MT" w:hAnsi="Gill Sans MT" w:cs="Arial"/>
              </w:rPr>
            </w:pPr>
            <w:r w:rsidRPr="00994364">
              <w:rPr>
                <w:rFonts w:ascii="Gill Sans MT" w:hAnsi="Gill Sans MT" w:cs="Arial"/>
              </w:rPr>
              <w:t xml:space="preserve">Documents du </w:t>
            </w:r>
            <w:r w:rsidR="0081358C" w:rsidRPr="00994364">
              <w:rPr>
                <w:rFonts w:ascii="Gill Sans MT" w:hAnsi="Gill Sans MT" w:cs="Arial"/>
              </w:rPr>
              <w:t>projet</w:t>
            </w:r>
            <w:r w:rsidRPr="00994364">
              <w:rPr>
                <w:rFonts w:ascii="Gill Sans MT" w:hAnsi="Gill Sans MT" w:cs="Arial"/>
              </w:rPr>
              <w:t xml:space="preserve"> et rapports périodiques </w:t>
            </w:r>
            <w:r w:rsidR="00540BEC" w:rsidRPr="00994364">
              <w:rPr>
                <w:rFonts w:ascii="Gill Sans MT" w:hAnsi="Gill Sans MT" w:cs="Arial"/>
              </w:rPr>
              <w:t>d’avancement</w:t>
            </w: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tcPr>
          <w:p w14:paraId="7F905179" w14:textId="77777777" w:rsidR="00540BEC" w:rsidRPr="00994364" w:rsidRDefault="00540BEC" w:rsidP="00340B11">
            <w:pPr>
              <w:jc w:val="both"/>
              <w:rPr>
                <w:rFonts w:ascii="Gill Sans MT" w:hAnsi="Gill Sans MT" w:cs="Arial"/>
              </w:rPr>
            </w:pPr>
            <w:r w:rsidRPr="00994364">
              <w:rPr>
                <w:rFonts w:ascii="Gill Sans MT" w:hAnsi="Gill Sans MT" w:cs="Arial"/>
              </w:rPr>
              <w:t xml:space="preserve">Revue documentaire, </w:t>
            </w:r>
          </w:p>
          <w:p w14:paraId="5E929B5F" w14:textId="77777777" w:rsidR="00540BEC" w:rsidRPr="00994364" w:rsidRDefault="00540BEC" w:rsidP="00340B11">
            <w:pPr>
              <w:jc w:val="both"/>
              <w:rPr>
                <w:rFonts w:ascii="Gill Sans MT" w:hAnsi="Gill Sans MT" w:cs="Arial"/>
              </w:rPr>
            </w:pPr>
            <w:r w:rsidRPr="00994364">
              <w:rPr>
                <w:rFonts w:ascii="Gill Sans MT" w:hAnsi="Gill Sans MT" w:cs="Arial"/>
              </w:rPr>
              <w:t xml:space="preserve">Analyse des données et ventilation budgétaire </w:t>
            </w:r>
          </w:p>
          <w:p w14:paraId="395F74A3" w14:textId="77777777" w:rsidR="009736E5" w:rsidRPr="00994364" w:rsidRDefault="00540BEC" w:rsidP="00340B11">
            <w:pPr>
              <w:jc w:val="both"/>
              <w:rPr>
                <w:rFonts w:ascii="Gill Sans MT" w:hAnsi="Gill Sans MT" w:cs="Arial"/>
              </w:rPr>
            </w:pPr>
            <w:r w:rsidRPr="00994364">
              <w:rPr>
                <w:rFonts w:ascii="Gill Sans MT" w:hAnsi="Gill Sans MT" w:cs="Arial"/>
              </w:rPr>
              <w:t>Analyse des profils des ressources</w:t>
            </w:r>
            <w:r w:rsidR="009736E5" w:rsidRPr="00994364">
              <w:rPr>
                <w:rFonts w:ascii="Gill Sans MT" w:hAnsi="Gill Sans MT" w:cs="Arial"/>
              </w:rPr>
              <w:t xml:space="preserve">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FFFFFF"/>
          </w:tcPr>
          <w:p w14:paraId="1E0A64FD" w14:textId="77777777" w:rsidR="009736E5" w:rsidRPr="00994364" w:rsidRDefault="00540BEC" w:rsidP="00340B11">
            <w:pPr>
              <w:jc w:val="both"/>
              <w:rPr>
                <w:rFonts w:ascii="Gill Sans MT" w:hAnsi="Gill Sans MT" w:cs="Arial"/>
              </w:rPr>
            </w:pPr>
            <w:r w:rsidRPr="00994364">
              <w:rPr>
                <w:rFonts w:ascii="Gill Sans MT" w:hAnsi="Gill Sans MT" w:cs="Arial"/>
              </w:rPr>
              <w:t>Analyse des données primaires et secondaires et triangulation</w:t>
            </w:r>
            <w:r w:rsidR="009736E5" w:rsidRPr="00994364">
              <w:rPr>
                <w:rFonts w:ascii="Gill Sans MT" w:hAnsi="Gill Sans MT" w:cs="Arial"/>
              </w:rPr>
              <w:t xml:space="preserve"> </w:t>
            </w:r>
            <w:r w:rsidR="00F84BBB" w:rsidRPr="00994364">
              <w:rPr>
                <w:rFonts w:ascii="Gill Sans MT" w:hAnsi="Gill Sans MT" w:cs="Arial"/>
              </w:rPr>
              <w:t xml:space="preserve"> </w:t>
            </w:r>
          </w:p>
          <w:p w14:paraId="4688FC5F" w14:textId="28AE2E40" w:rsidR="00F84BBB" w:rsidRPr="00994364" w:rsidRDefault="00F84BBB" w:rsidP="00340B11">
            <w:pPr>
              <w:jc w:val="both"/>
              <w:rPr>
                <w:rFonts w:ascii="Gill Sans MT" w:hAnsi="Gill Sans MT" w:cs="Arial"/>
              </w:rPr>
            </w:pPr>
            <w:r w:rsidRPr="00994364">
              <w:rPr>
                <w:rFonts w:ascii="Gill Sans MT" w:hAnsi="Gill Sans MT" w:cs="Arial"/>
              </w:rPr>
              <w:t xml:space="preserve">analyse des  ratios moyens mobilisés par rapport aux  besoins </w:t>
            </w:r>
            <w:r w:rsidR="00B1778C" w:rsidRPr="00994364">
              <w:rPr>
                <w:rFonts w:ascii="Gill Sans MT" w:hAnsi="Gill Sans MT" w:cs="Arial"/>
              </w:rPr>
              <w:t>identifiés,</w:t>
            </w:r>
            <w:r w:rsidRPr="00994364">
              <w:rPr>
                <w:rFonts w:ascii="Gill Sans MT" w:hAnsi="Gill Sans MT" w:cs="Arial"/>
              </w:rPr>
              <w:t xml:space="preserve"> analyse des rations budget planifié par rapport aux budget consommé et activités planifiées et activités réalisées</w:t>
            </w:r>
          </w:p>
          <w:p w14:paraId="0FD0F43D" w14:textId="77777777" w:rsidR="009736E5" w:rsidRPr="00994364" w:rsidRDefault="009736E5" w:rsidP="00340B11">
            <w:pPr>
              <w:jc w:val="both"/>
              <w:rPr>
                <w:rFonts w:ascii="Gill Sans MT" w:hAnsi="Gill Sans MT" w:cs="Arial"/>
              </w:rPr>
            </w:pPr>
          </w:p>
        </w:tc>
        <w:tc>
          <w:tcPr>
            <w:tcW w:w="467" w:type="pct"/>
            <w:gridSpan w:val="2"/>
            <w:tcBorders>
              <w:top w:val="single" w:sz="4" w:space="0" w:color="auto"/>
              <w:left w:val="single" w:sz="4" w:space="0" w:color="auto"/>
              <w:bottom w:val="single" w:sz="4" w:space="0" w:color="auto"/>
              <w:right w:val="single" w:sz="4" w:space="0" w:color="auto"/>
            </w:tcBorders>
            <w:shd w:val="clear" w:color="auto" w:fill="FFFFFF"/>
          </w:tcPr>
          <w:p w14:paraId="5E366FB9" w14:textId="77777777" w:rsidR="009736E5" w:rsidRPr="00994364" w:rsidRDefault="009736E5" w:rsidP="00340B11">
            <w:pPr>
              <w:pStyle w:val="PrformatHTML"/>
              <w:jc w:val="both"/>
              <w:rPr>
                <w:rFonts w:ascii="Gill Sans MT" w:eastAsia="Calibri" w:hAnsi="Gill Sans MT" w:cs="Arial"/>
                <w:b/>
                <w:sz w:val="22"/>
                <w:szCs w:val="22"/>
              </w:rPr>
            </w:pPr>
          </w:p>
        </w:tc>
      </w:tr>
      <w:tr w:rsidR="00D3733E" w:rsidRPr="00994364" w14:paraId="1526E039" w14:textId="77777777" w:rsidTr="00D41983">
        <w:trPr>
          <w:trHeight w:val="283"/>
          <w:tblHeader/>
        </w:trPr>
        <w:tc>
          <w:tcPr>
            <w:tcW w:w="266" w:type="pct"/>
            <w:tcBorders>
              <w:top w:val="single" w:sz="4" w:space="0" w:color="auto"/>
              <w:left w:val="single" w:sz="4" w:space="0" w:color="auto"/>
              <w:bottom w:val="single" w:sz="4" w:space="0" w:color="auto"/>
              <w:right w:val="single" w:sz="4" w:space="0" w:color="auto"/>
            </w:tcBorders>
            <w:shd w:val="clear" w:color="auto" w:fill="FFFFFF"/>
          </w:tcPr>
          <w:p w14:paraId="77C4323C" w14:textId="1046AD38" w:rsidR="009736E5" w:rsidRPr="00994364" w:rsidRDefault="009736E5" w:rsidP="00340B11">
            <w:pPr>
              <w:pStyle w:val="Paragraphedeliste"/>
              <w:numPr>
                <w:ilvl w:val="0"/>
                <w:numId w:val="9"/>
              </w:numPr>
              <w:jc w:val="both"/>
              <w:rPr>
                <w:rFonts w:ascii="Gill Sans MT" w:eastAsia="Calibri" w:hAnsi="Gill Sans MT" w:cs="Arial"/>
                <w:b/>
                <w:lang w:val="fr-FR"/>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FFFFFF"/>
          </w:tcPr>
          <w:p w14:paraId="3CC82D8B" w14:textId="77777777" w:rsidR="009736E5" w:rsidRPr="00994364" w:rsidRDefault="009736E5" w:rsidP="00340B11">
            <w:pPr>
              <w:jc w:val="both"/>
              <w:rPr>
                <w:rFonts w:ascii="Gill Sans MT" w:hAnsi="Gill Sans MT" w:cs="Arial"/>
              </w:rPr>
            </w:pPr>
            <w:r w:rsidRPr="00994364">
              <w:rPr>
                <w:rFonts w:ascii="Gill Sans MT" w:hAnsi="Gill Sans MT" w:cs="Arial"/>
              </w:rPr>
              <w:t>Le choix du partenaire institutionnel a-t- il été rationnel et pertinent ?</w:t>
            </w:r>
          </w:p>
        </w:tc>
        <w:tc>
          <w:tcPr>
            <w:tcW w:w="735" w:type="pct"/>
            <w:gridSpan w:val="2"/>
            <w:tcBorders>
              <w:top w:val="single" w:sz="4" w:space="0" w:color="auto"/>
              <w:left w:val="single" w:sz="4" w:space="0" w:color="auto"/>
              <w:bottom w:val="single" w:sz="4" w:space="0" w:color="auto"/>
              <w:right w:val="single" w:sz="4" w:space="0" w:color="auto"/>
            </w:tcBorders>
            <w:shd w:val="clear" w:color="auto" w:fill="FFFFFF"/>
          </w:tcPr>
          <w:p w14:paraId="6688102D" w14:textId="77777777" w:rsidR="009736E5" w:rsidRPr="00994364" w:rsidRDefault="009736E5" w:rsidP="00340B11">
            <w:pPr>
              <w:jc w:val="both"/>
              <w:rPr>
                <w:rFonts w:ascii="Gill Sans MT" w:hAnsi="Gill Sans MT" w:cs="Arial"/>
              </w:rPr>
            </w:pPr>
            <w:r w:rsidRPr="00994364">
              <w:rPr>
                <w:rFonts w:ascii="Gill Sans MT" w:hAnsi="Gill Sans MT" w:cs="Arial"/>
              </w:rPr>
              <w:t>- politique d’identification des bénéficiaires, rapport de diagnostic initial des capacités des partenaires/</w:t>
            </w:r>
          </w:p>
          <w:p w14:paraId="0CE170A8" w14:textId="77777777" w:rsidR="009736E5" w:rsidRPr="00994364" w:rsidRDefault="009736E5" w:rsidP="00340B11">
            <w:pPr>
              <w:jc w:val="both"/>
              <w:rPr>
                <w:rFonts w:ascii="Gill Sans MT" w:hAnsi="Gill Sans MT" w:cs="Arial"/>
              </w:rPr>
            </w:pPr>
            <w:r w:rsidRPr="00994364">
              <w:rPr>
                <w:rFonts w:ascii="Gill Sans MT" w:hAnsi="Gill Sans MT" w:cs="Arial"/>
              </w:rPr>
              <w:t>Historiques et expérience du partenaire d’exécution</w:t>
            </w:r>
          </w:p>
          <w:p w14:paraId="3FAB9C7F" w14:textId="77777777" w:rsidR="009736E5" w:rsidRPr="00994364" w:rsidRDefault="009736E5" w:rsidP="00340B11">
            <w:pPr>
              <w:jc w:val="both"/>
              <w:rPr>
                <w:rFonts w:ascii="Gill Sans MT" w:hAnsi="Gill Sans MT" w:cs="Arial"/>
              </w:rPr>
            </w:pPr>
            <w:r w:rsidRPr="00994364">
              <w:rPr>
                <w:rFonts w:ascii="Gill Sans MT" w:hAnsi="Gill Sans MT" w:cs="Arial"/>
              </w:rPr>
              <w:t>Rapport de diagnostic / audit des capacités des partenaires</w:t>
            </w:r>
          </w:p>
        </w:tc>
        <w:tc>
          <w:tcPr>
            <w:tcW w:w="734" w:type="pct"/>
            <w:gridSpan w:val="2"/>
            <w:tcBorders>
              <w:top w:val="single" w:sz="4" w:space="0" w:color="auto"/>
              <w:left w:val="single" w:sz="4" w:space="0" w:color="auto"/>
              <w:bottom w:val="single" w:sz="4" w:space="0" w:color="auto"/>
              <w:right w:val="single" w:sz="4" w:space="0" w:color="auto"/>
            </w:tcBorders>
            <w:shd w:val="clear" w:color="auto" w:fill="FFFFFF"/>
          </w:tcPr>
          <w:p w14:paraId="359F8835" w14:textId="77777777" w:rsidR="009736E5" w:rsidRPr="00994364" w:rsidRDefault="00540BEC" w:rsidP="00340B11">
            <w:pPr>
              <w:jc w:val="both"/>
              <w:rPr>
                <w:rFonts w:ascii="Gill Sans MT" w:hAnsi="Gill Sans MT" w:cs="Arial"/>
              </w:rPr>
            </w:pPr>
            <w:r w:rsidRPr="00994364">
              <w:rPr>
                <w:rFonts w:ascii="Gill Sans MT" w:hAnsi="Gill Sans MT" w:cs="Arial"/>
              </w:rPr>
              <w:t xml:space="preserve">Entretiens, revue des documents du projet et rapports d’analyse de la situation, revue des rapports périodiques d’avancement du projet </w:t>
            </w:r>
          </w:p>
          <w:p w14:paraId="44392B73" w14:textId="77777777" w:rsidR="009736E5" w:rsidRPr="00994364" w:rsidRDefault="009736E5" w:rsidP="00340B11">
            <w:pPr>
              <w:jc w:val="both"/>
              <w:rPr>
                <w:rFonts w:ascii="Gill Sans MT" w:hAnsi="Gill Sans MT" w:cs="Arial"/>
              </w:rPr>
            </w:pP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tcPr>
          <w:p w14:paraId="6044BE95"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485031DF"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 xml:space="preserve">Entretiens avec les informateurs clés, le personnel </w:t>
            </w:r>
            <w:proofErr w:type="gramStart"/>
            <w:r w:rsidR="00540BEC" w:rsidRPr="00994364">
              <w:rPr>
                <w:rFonts w:ascii="Gill Sans MT" w:hAnsi="Gill Sans MT" w:cs="Arial"/>
              </w:rPr>
              <w:t>des projet</w:t>
            </w:r>
            <w:proofErr w:type="gramEnd"/>
            <w:r w:rsidR="00540BEC" w:rsidRPr="00994364">
              <w:rPr>
                <w:rFonts w:ascii="Gill Sans MT" w:hAnsi="Gill Sans MT" w:cs="Arial"/>
              </w:rPr>
              <w:t>, les artisans, les leaders des coopératives d’artisans, et autres parties prenantes</w:t>
            </w:r>
          </w:p>
        </w:tc>
        <w:tc>
          <w:tcPr>
            <w:tcW w:w="1200" w:type="pct"/>
            <w:gridSpan w:val="2"/>
            <w:tcBorders>
              <w:top w:val="single" w:sz="4" w:space="0" w:color="auto"/>
              <w:left w:val="single" w:sz="4" w:space="0" w:color="auto"/>
              <w:bottom w:val="single" w:sz="4" w:space="0" w:color="auto"/>
              <w:right w:val="single" w:sz="4" w:space="0" w:color="auto"/>
            </w:tcBorders>
            <w:shd w:val="clear" w:color="auto" w:fill="FFFFFF"/>
          </w:tcPr>
          <w:p w14:paraId="47960663" w14:textId="2CBF4441"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Analyse narrative de données primaires et secondaires</w:t>
            </w:r>
            <w:r w:rsidR="002C31EA" w:rsidRPr="00994364">
              <w:rPr>
                <w:rFonts w:ascii="Gill Sans MT" w:hAnsi="Gill Sans MT" w:cs="Arial"/>
              </w:rPr>
              <w:t xml:space="preserve"> </w:t>
            </w:r>
          </w:p>
          <w:p w14:paraId="617FDDA7"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8E0A6C" w:rsidRPr="00994364">
              <w:rPr>
                <w:rFonts w:ascii="Gill Sans MT" w:hAnsi="Gill Sans MT" w:cs="Arial"/>
              </w:rPr>
              <w:t xml:space="preserve">Revue documentaire des rapports </w:t>
            </w:r>
            <w:r w:rsidR="00540BEC" w:rsidRPr="00994364">
              <w:rPr>
                <w:rFonts w:ascii="Gill Sans MT" w:hAnsi="Gill Sans MT" w:cs="Arial"/>
              </w:rPr>
              <w:t>d’analyse</w:t>
            </w:r>
            <w:r w:rsidR="008E0A6C" w:rsidRPr="00994364">
              <w:rPr>
                <w:rFonts w:ascii="Gill Sans MT" w:hAnsi="Gill Sans MT" w:cs="Arial"/>
              </w:rPr>
              <w:t xml:space="preserve"> de la situation</w:t>
            </w:r>
            <w:r w:rsidRPr="00994364">
              <w:rPr>
                <w:rFonts w:ascii="Gill Sans MT" w:hAnsi="Gill Sans MT" w:cs="Arial"/>
              </w:rPr>
              <w:t xml:space="preserve"> </w:t>
            </w:r>
          </w:p>
          <w:p w14:paraId="40AA4861" w14:textId="40F4C5C9" w:rsidR="002C31EA" w:rsidRPr="00994364" w:rsidRDefault="004C6CB4" w:rsidP="00340B11">
            <w:pPr>
              <w:jc w:val="both"/>
              <w:rPr>
                <w:rFonts w:ascii="Gill Sans MT" w:hAnsi="Gill Sans MT" w:cs="Arial"/>
              </w:rPr>
            </w:pPr>
            <w:r w:rsidRPr="00994364">
              <w:rPr>
                <w:rFonts w:ascii="Gill Sans MT" w:hAnsi="Gill Sans MT" w:cs="Arial"/>
              </w:rPr>
              <w:t>(confrontation</w:t>
            </w:r>
            <w:r w:rsidR="002C31EA" w:rsidRPr="00994364">
              <w:rPr>
                <w:rFonts w:ascii="Gill Sans MT" w:hAnsi="Gill Sans MT" w:cs="Arial"/>
              </w:rPr>
              <w:t xml:space="preserve"> des </w:t>
            </w:r>
            <w:r w:rsidR="00B1778C" w:rsidRPr="00994364">
              <w:rPr>
                <w:rFonts w:ascii="Gill Sans MT" w:hAnsi="Gill Sans MT" w:cs="Arial"/>
              </w:rPr>
              <w:t>rapports</w:t>
            </w:r>
            <w:r w:rsidR="002C31EA" w:rsidRPr="00994364">
              <w:rPr>
                <w:rFonts w:ascii="Gill Sans MT" w:hAnsi="Gill Sans MT" w:cs="Arial"/>
              </w:rPr>
              <w:t xml:space="preserve"> de diagnostic des capacités des partenaires), confrontation mandat et vision du partenaire par rapport à </w:t>
            </w:r>
            <w:r w:rsidR="0082602F" w:rsidRPr="00994364">
              <w:rPr>
                <w:rFonts w:ascii="Gill Sans MT" w:hAnsi="Gill Sans MT" w:cs="Arial"/>
              </w:rPr>
              <w:t>l’objectif</w:t>
            </w:r>
            <w:r w:rsidR="002C31EA" w:rsidRPr="00994364">
              <w:rPr>
                <w:rFonts w:ascii="Gill Sans MT" w:hAnsi="Gill Sans MT" w:cs="Arial"/>
              </w:rPr>
              <w:t xml:space="preserve"> du </w:t>
            </w:r>
            <w:r w:rsidR="0082602F" w:rsidRPr="00994364">
              <w:rPr>
                <w:rFonts w:ascii="Gill Sans MT" w:hAnsi="Gill Sans MT" w:cs="Arial"/>
              </w:rPr>
              <w:t>projet,</w:t>
            </w:r>
            <w:r w:rsidR="002C31EA" w:rsidRPr="00994364">
              <w:rPr>
                <w:rFonts w:ascii="Gill Sans MT" w:hAnsi="Gill Sans MT" w:cs="Arial"/>
              </w:rPr>
              <w:t xml:space="preserve"> ratio activités planifiées/ activités réalisées par le </w:t>
            </w:r>
            <w:r w:rsidRPr="00994364">
              <w:rPr>
                <w:rFonts w:ascii="Gill Sans MT" w:hAnsi="Gill Sans MT" w:cs="Arial"/>
              </w:rPr>
              <w:t>partenaire, ratio cout/ activité pour le partenaire, analyse de la part des  ratios de cout directement alloué aux activités des bénéficiaires.</w:t>
            </w:r>
          </w:p>
          <w:p w14:paraId="016739C5" w14:textId="77777777" w:rsidR="009736E5" w:rsidRPr="00994364" w:rsidRDefault="009736E5" w:rsidP="00340B11">
            <w:pPr>
              <w:jc w:val="both"/>
              <w:rPr>
                <w:rFonts w:ascii="Gill Sans MT" w:hAnsi="Gill Sans MT" w:cs="Arial"/>
              </w:rPr>
            </w:pPr>
          </w:p>
        </w:tc>
        <w:tc>
          <w:tcPr>
            <w:tcW w:w="467" w:type="pct"/>
            <w:gridSpan w:val="2"/>
            <w:tcBorders>
              <w:top w:val="single" w:sz="4" w:space="0" w:color="auto"/>
              <w:left w:val="single" w:sz="4" w:space="0" w:color="auto"/>
              <w:bottom w:val="single" w:sz="4" w:space="0" w:color="auto"/>
              <w:right w:val="single" w:sz="4" w:space="0" w:color="auto"/>
            </w:tcBorders>
            <w:shd w:val="clear" w:color="auto" w:fill="FFFFFF"/>
          </w:tcPr>
          <w:p w14:paraId="701FF5D5" w14:textId="77777777" w:rsidR="009736E5" w:rsidRPr="00994364" w:rsidRDefault="009736E5" w:rsidP="00340B11">
            <w:pPr>
              <w:pStyle w:val="PrformatHTML"/>
              <w:jc w:val="both"/>
              <w:rPr>
                <w:rFonts w:ascii="Gill Sans MT" w:eastAsia="Calibri" w:hAnsi="Gill Sans MT" w:cs="Arial"/>
                <w:b/>
                <w:sz w:val="22"/>
                <w:szCs w:val="22"/>
              </w:rPr>
            </w:pPr>
          </w:p>
        </w:tc>
      </w:tr>
      <w:tr w:rsidR="00D3733E" w:rsidRPr="00994364" w14:paraId="331D42EE" w14:textId="77777777" w:rsidTr="00D41983">
        <w:trPr>
          <w:trHeight w:val="2891"/>
          <w:tblHeader/>
        </w:trPr>
        <w:tc>
          <w:tcPr>
            <w:tcW w:w="266" w:type="pct"/>
            <w:tcBorders>
              <w:top w:val="single" w:sz="4" w:space="0" w:color="auto"/>
              <w:left w:val="single" w:sz="4" w:space="0" w:color="auto"/>
              <w:bottom w:val="single" w:sz="4" w:space="0" w:color="auto"/>
              <w:right w:val="single" w:sz="4" w:space="0" w:color="auto"/>
            </w:tcBorders>
            <w:shd w:val="clear" w:color="auto" w:fill="FFFFFF"/>
          </w:tcPr>
          <w:p w14:paraId="0F74A2AF" w14:textId="77777777" w:rsidR="009736E5" w:rsidRPr="00994364" w:rsidRDefault="009736E5" w:rsidP="00340B11">
            <w:pPr>
              <w:pStyle w:val="Paragraphedeliste"/>
              <w:numPr>
                <w:ilvl w:val="0"/>
                <w:numId w:val="9"/>
              </w:numPr>
              <w:jc w:val="both"/>
              <w:rPr>
                <w:rFonts w:ascii="Gill Sans MT" w:eastAsia="Calibri" w:hAnsi="Gill Sans MT" w:cs="Arial"/>
                <w:b/>
                <w:lang w:val="fr-FR"/>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FFFFFF"/>
          </w:tcPr>
          <w:p w14:paraId="0891BAFD" w14:textId="77777777" w:rsidR="009736E5" w:rsidRPr="00994364" w:rsidRDefault="009736E5" w:rsidP="00340B11">
            <w:pPr>
              <w:jc w:val="both"/>
              <w:rPr>
                <w:rFonts w:ascii="Gill Sans MT" w:hAnsi="Gill Sans MT" w:cs="Arial"/>
              </w:rPr>
            </w:pPr>
            <w:r w:rsidRPr="00994364">
              <w:rPr>
                <w:rFonts w:ascii="Gill Sans MT" w:hAnsi="Gill Sans MT" w:cs="Arial"/>
              </w:rPr>
              <w:t>Quelle était la pertinence de la composition de l’équipe du projet ?</w:t>
            </w:r>
          </w:p>
        </w:tc>
        <w:tc>
          <w:tcPr>
            <w:tcW w:w="735" w:type="pct"/>
            <w:gridSpan w:val="2"/>
            <w:tcBorders>
              <w:top w:val="single" w:sz="4" w:space="0" w:color="auto"/>
              <w:left w:val="single" w:sz="4" w:space="0" w:color="auto"/>
              <w:bottom w:val="single" w:sz="4" w:space="0" w:color="auto"/>
              <w:right w:val="single" w:sz="4" w:space="0" w:color="auto"/>
            </w:tcBorders>
            <w:shd w:val="clear" w:color="auto" w:fill="FFFFFF"/>
          </w:tcPr>
          <w:p w14:paraId="59BF4437" w14:textId="77777777" w:rsidR="009736E5" w:rsidRPr="00994364" w:rsidRDefault="009736E5" w:rsidP="00340B11">
            <w:pPr>
              <w:jc w:val="both"/>
              <w:rPr>
                <w:rFonts w:ascii="Gill Sans MT" w:hAnsi="Gill Sans MT" w:cs="Arial"/>
              </w:rPr>
            </w:pPr>
            <w:r w:rsidRPr="00994364">
              <w:rPr>
                <w:rFonts w:ascii="Gill Sans MT" w:hAnsi="Gill Sans MT" w:cs="Arial"/>
              </w:rPr>
              <w:t>Organigramme du projet</w:t>
            </w:r>
          </w:p>
          <w:p w14:paraId="19A8D6B0"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Qualification, expérience et  Profil du personnel du projet </w:t>
            </w:r>
          </w:p>
          <w:p w14:paraId="7D40D635" w14:textId="77777777" w:rsidR="009736E5" w:rsidRPr="00994364" w:rsidRDefault="009736E5" w:rsidP="00340B11">
            <w:pPr>
              <w:jc w:val="both"/>
              <w:rPr>
                <w:rFonts w:ascii="Gill Sans MT" w:hAnsi="Gill Sans MT" w:cs="Arial"/>
              </w:rPr>
            </w:pPr>
          </w:p>
        </w:tc>
        <w:tc>
          <w:tcPr>
            <w:tcW w:w="734" w:type="pct"/>
            <w:gridSpan w:val="2"/>
            <w:tcBorders>
              <w:top w:val="single" w:sz="4" w:space="0" w:color="auto"/>
              <w:left w:val="single" w:sz="4" w:space="0" w:color="auto"/>
              <w:bottom w:val="single" w:sz="4" w:space="0" w:color="auto"/>
              <w:right w:val="single" w:sz="4" w:space="0" w:color="auto"/>
            </w:tcBorders>
            <w:shd w:val="clear" w:color="auto" w:fill="FFFFFF"/>
          </w:tcPr>
          <w:p w14:paraId="3B6698E7" w14:textId="77777777" w:rsidR="009736E5" w:rsidRPr="00994364" w:rsidRDefault="009736E5" w:rsidP="00340B11">
            <w:pPr>
              <w:jc w:val="both"/>
              <w:rPr>
                <w:rFonts w:ascii="Gill Sans MT" w:hAnsi="Gill Sans MT" w:cs="Arial"/>
              </w:rPr>
            </w:pPr>
            <w:r w:rsidRPr="00994364">
              <w:rPr>
                <w:rFonts w:ascii="Gill Sans MT" w:hAnsi="Gill Sans MT" w:cs="Arial"/>
              </w:rPr>
              <w:t>Document de projet,</w:t>
            </w:r>
          </w:p>
          <w:p w14:paraId="6A04B440"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Cahier de charges des personnels </w:t>
            </w:r>
          </w:p>
          <w:p w14:paraId="5183EF63"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Spécifications sur le profil des personnels du projet </w:t>
            </w: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tcPr>
          <w:p w14:paraId="4D8397A2"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4C5D068E"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 xml:space="preserve">Entretiens avec les informateurs clés, le personnel du </w:t>
            </w:r>
            <w:r w:rsidR="0081358C" w:rsidRPr="00994364">
              <w:rPr>
                <w:rFonts w:ascii="Gill Sans MT" w:hAnsi="Gill Sans MT" w:cs="Arial"/>
              </w:rPr>
              <w:t>projet</w:t>
            </w:r>
            <w:r w:rsidR="00540BEC" w:rsidRPr="00994364">
              <w:rPr>
                <w:rFonts w:ascii="Gill Sans MT" w:hAnsi="Gill Sans MT" w:cs="Arial"/>
              </w:rPr>
              <w:t>, les artisans, les leaders des coopératives et autres parties prenantes</w:t>
            </w:r>
            <w:r w:rsidRPr="00994364">
              <w:rPr>
                <w:rFonts w:ascii="Gill Sans MT" w:hAnsi="Gill Sans MT" w:cs="Arial"/>
              </w:rPr>
              <w:t xml:space="preserve"> </w:t>
            </w:r>
          </w:p>
          <w:p w14:paraId="27D15439" w14:textId="77777777" w:rsidR="009736E5" w:rsidRPr="00994364" w:rsidRDefault="009736E5" w:rsidP="00340B11">
            <w:pPr>
              <w:jc w:val="both"/>
              <w:rPr>
                <w:rFonts w:ascii="Gill Sans MT" w:hAnsi="Gill Sans MT" w:cs="Arial"/>
                <w:lang w:val="en-US"/>
              </w:rPr>
            </w:pPr>
            <w:r w:rsidRPr="00994364">
              <w:rPr>
                <w:rFonts w:ascii="Gill Sans MT" w:hAnsi="Gill Sans MT" w:cs="Arial"/>
                <w:lang w:val="en-US"/>
              </w:rPr>
              <w:t xml:space="preserve">Perceptions des </w:t>
            </w:r>
            <w:r w:rsidR="00F97231" w:rsidRPr="00994364">
              <w:rPr>
                <w:rFonts w:ascii="Gill Sans MT" w:hAnsi="Gill Sans MT" w:cs="Arial"/>
                <w:lang w:val="en-US"/>
              </w:rPr>
              <w:t>beneficiaries</w:t>
            </w:r>
          </w:p>
        </w:tc>
        <w:tc>
          <w:tcPr>
            <w:tcW w:w="1200" w:type="pct"/>
            <w:gridSpan w:val="2"/>
            <w:tcBorders>
              <w:top w:val="single" w:sz="4" w:space="0" w:color="auto"/>
              <w:left w:val="single" w:sz="4" w:space="0" w:color="auto"/>
              <w:bottom w:val="single" w:sz="4" w:space="0" w:color="auto"/>
              <w:right w:val="single" w:sz="4" w:space="0" w:color="auto"/>
            </w:tcBorders>
            <w:shd w:val="clear" w:color="auto" w:fill="FFFFFF"/>
          </w:tcPr>
          <w:p w14:paraId="2498D1FF"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Analyse narrative de données primaires et secondaires</w:t>
            </w:r>
          </w:p>
          <w:p w14:paraId="15BCDB76" w14:textId="77777777" w:rsidR="00F97231" w:rsidRPr="00994364" w:rsidRDefault="009736E5" w:rsidP="00340B11">
            <w:pPr>
              <w:jc w:val="both"/>
              <w:rPr>
                <w:rFonts w:ascii="Gill Sans MT" w:hAnsi="Gill Sans MT" w:cs="Arial"/>
              </w:rPr>
            </w:pPr>
            <w:r w:rsidRPr="00994364">
              <w:rPr>
                <w:rFonts w:ascii="Gill Sans MT" w:hAnsi="Gill Sans MT" w:cs="Arial"/>
              </w:rPr>
              <w:t>-</w:t>
            </w:r>
            <w:r w:rsidR="0081358C" w:rsidRPr="00994364">
              <w:rPr>
                <w:rFonts w:ascii="Gill Sans MT" w:hAnsi="Gill Sans MT" w:cs="Arial"/>
              </w:rPr>
              <w:t xml:space="preserve">Analyse et Revue documentaire </w:t>
            </w:r>
          </w:p>
          <w:p w14:paraId="093BFDB6"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 document, organigramme, cahiers de charge et qualification du personnel  </w:t>
            </w:r>
          </w:p>
        </w:tc>
        <w:tc>
          <w:tcPr>
            <w:tcW w:w="467" w:type="pct"/>
            <w:gridSpan w:val="2"/>
            <w:tcBorders>
              <w:top w:val="single" w:sz="4" w:space="0" w:color="auto"/>
              <w:left w:val="single" w:sz="4" w:space="0" w:color="auto"/>
              <w:bottom w:val="single" w:sz="4" w:space="0" w:color="auto"/>
              <w:right w:val="single" w:sz="4" w:space="0" w:color="auto"/>
            </w:tcBorders>
            <w:shd w:val="clear" w:color="auto" w:fill="FFFFFF"/>
          </w:tcPr>
          <w:p w14:paraId="5D80D94D" w14:textId="77777777" w:rsidR="009736E5" w:rsidRPr="00994364" w:rsidRDefault="009736E5" w:rsidP="00340B11">
            <w:pPr>
              <w:pStyle w:val="PrformatHTML"/>
              <w:jc w:val="both"/>
              <w:rPr>
                <w:rFonts w:ascii="Gill Sans MT" w:eastAsia="Calibri" w:hAnsi="Gill Sans MT" w:cs="Arial"/>
                <w:b/>
                <w:sz w:val="22"/>
                <w:szCs w:val="22"/>
              </w:rPr>
            </w:pPr>
          </w:p>
        </w:tc>
      </w:tr>
      <w:tr w:rsidR="00D3733E" w:rsidRPr="00994364" w14:paraId="707B4106" w14:textId="77777777" w:rsidTr="00D41983">
        <w:trPr>
          <w:tblHeader/>
        </w:trPr>
        <w:tc>
          <w:tcPr>
            <w:tcW w:w="266" w:type="pct"/>
            <w:tcBorders>
              <w:top w:val="single" w:sz="4" w:space="0" w:color="auto"/>
              <w:left w:val="single" w:sz="4" w:space="0" w:color="auto"/>
              <w:bottom w:val="single" w:sz="4" w:space="0" w:color="auto"/>
              <w:right w:val="single" w:sz="4" w:space="0" w:color="auto"/>
            </w:tcBorders>
            <w:shd w:val="clear" w:color="auto" w:fill="FFFFFF"/>
          </w:tcPr>
          <w:p w14:paraId="049D63C8" w14:textId="77777777" w:rsidR="009736E5" w:rsidRPr="00994364" w:rsidRDefault="009736E5" w:rsidP="00340B11">
            <w:pPr>
              <w:pStyle w:val="Paragraphedeliste"/>
              <w:numPr>
                <w:ilvl w:val="0"/>
                <w:numId w:val="9"/>
              </w:numPr>
              <w:jc w:val="both"/>
              <w:rPr>
                <w:rFonts w:ascii="Gill Sans MT" w:eastAsia="Calibri" w:hAnsi="Gill Sans MT" w:cs="Arial"/>
                <w:b/>
                <w:lang w:val="fr-FR"/>
              </w:rPr>
            </w:pPr>
            <w:r w:rsidRPr="00994364">
              <w:rPr>
                <w:rFonts w:ascii="Gill Sans MT" w:eastAsia="Calibri" w:hAnsi="Gill Sans MT" w:cs="Arial"/>
                <w:b/>
                <w:lang w:val="fr-FR"/>
              </w:rPr>
              <w:lastRenderedPageBreak/>
              <w:t xml:space="preserve"> </w:t>
            </w:r>
          </w:p>
        </w:tc>
        <w:tc>
          <w:tcPr>
            <w:tcW w:w="799" w:type="pct"/>
            <w:gridSpan w:val="2"/>
            <w:tcBorders>
              <w:top w:val="single" w:sz="4" w:space="0" w:color="auto"/>
              <w:left w:val="single" w:sz="4" w:space="0" w:color="auto"/>
              <w:bottom w:val="single" w:sz="4" w:space="0" w:color="auto"/>
              <w:right w:val="single" w:sz="4" w:space="0" w:color="auto"/>
            </w:tcBorders>
            <w:shd w:val="clear" w:color="auto" w:fill="FFFFFF"/>
          </w:tcPr>
          <w:p w14:paraId="25098F6E" w14:textId="77777777" w:rsidR="009736E5" w:rsidRPr="00994364" w:rsidRDefault="009736E5" w:rsidP="00340B11">
            <w:pPr>
              <w:jc w:val="both"/>
              <w:rPr>
                <w:rFonts w:ascii="Gill Sans MT" w:hAnsi="Gill Sans MT" w:cs="Arial"/>
              </w:rPr>
            </w:pPr>
            <w:r w:rsidRPr="00994364">
              <w:rPr>
                <w:rFonts w:ascii="Gill Sans MT" w:hAnsi="Gill Sans MT" w:cs="Arial"/>
              </w:rPr>
              <w:t>L’équilibre entre les axes du projet a-t-il été adapté face aux enjeux ?</w:t>
            </w:r>
          </w:p>
        </w:tc>
        <w:tc>
          <w:tcPr>
            <w:tcW w:w="735" w:type="pct"/>
            <w:gridSpan w:val="2"/>
            <w:tcBorders>
              <w:top w:val="single" w:sz="4" w:space="0" w:color="auto"/>
              <w:left w:val="single" w:sz="4" w:space="0" w:color="auto"/>
              <w:bottom w:val="single" w:sz="4" w:space="0" w:color="auto"/>
              <w:right w:val="single" w:sz="4" w:space="0" w:color="auto"/>
            </w:tcBorders>
            <w:shd w:val="clear" w:color="auto" w:fill="FFFFFF"/>
          </w:tcPr>
          <w:p w14:paraId="7AD02308"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Rapport de l’analyse de situation,  niveau de prise en compte des aspects genre dans la mise en œuvre des activités </w:t>
            </w:r>
            <w:r w:rsidR="00F97231" w:rsidRPr="00994364">
              <w:rPr>
                <w:rFonts w:ascii="Gill Sans MT" w:hAnsi="Gill Sans MT" w:cs="Arial"/>
              </w:rPr>
              <w:t>du projet</w:t>
            </w:r>
            <w:r w:rsidRPr="00994364">
              <w:rPr>
                <w:rFonts w:ascii="Gill Sans MT" w:hAnsi="Gill Sans MT" w:cs="Arial"/>
              </w:rPr>
              <w:t xml:space="preserve"> </w:t>
            </w:r>
          </w:p>
        </w:tc>
        <w:tc>
          <w:tcPr>
            <w:tcW w:w="734" w:type="pct"/>
            <w:gridSpan w:val="2"/>
            <w:tcBorders>
              <w:top w:val="single" w:sz="4" w:space="0" w:color="auto"/>
              <w:left w:val="single" w:sz="4" w:space="0" w:color="auto"/>
              <w:bottom w:val="single" w:sz="4" w:space="0" w:color="auto"/>
              <w:right w:val="single" w:sz="4" w:space="0" w:color="auto"/>
            </w:tcBorders>
            <w:shd w:val="clear" w:color="auto" w:fill="FFFFFF"/>
          </w:tcPr>
          <w:p w14:paraId="1DDCF354" w14:textId="77777777" w:rsidR="009736E5" w:rsidRPr="00994364" w:rsidRDefault="00540BEC" w:rsidP="00340B11">
            <w:pPr>
              <w:jc w:val="both"/>
              <w:rPr>
                <w:rFonts w:ascii="Gill Sans MT" w:hAnsi="Gill Sans MT" w:cs="Arial"/>
              </w:rPr>
            </w:pPr>
            <w:r w:rsidRPr="00994364">
              <w:rPr>
                <w:rFonts w:ascii="Gill Sans MT" w:hAnsi="Gill Sans MT" w:cs="Arial"/>
              </w:rPr>
              <w:t>Cadre de résultats</w:t>
            </w:r>
            <w:r w:rsidR="009736E5" w:rsidRPr="00994364">
              <w:rPr>
                <w:rFonts w:ascii="Gill Sans MT" w:hAnsi="Gill Sans MT" w:cs="Arial"/>
              </w:rPr>
              <w:t xml:space="preserve"> </w:t>
            </w:r>
          </w:p>
          <w:p w14:paraId="406F9616" w14:textId="77777777" w:rsidR="009736E5" w:rsidRPr="00994364" w:rsidRDefault="00540BEC" w:rsidP="00340B11">
            <w:pPr>
              <w:jc w:val="both"/>
              <w:rPr>
                <w:rFonts w:ascii="Gill Sans MT" w:hAnsi="Gill Sans MT" w:cs="Arial"/>
              </w:rPr>
            </w:pPr>
            <w:r w:rsidRPr="00994364">
              <w:rPr>
                <w:rFonts w:ascii="Gill Sans MT" w:hAnsi="Gill Sans MT" w:cs="Arial"/>
              </w:rPr>
              <w:t>Base des données des bénéficiaires</w:t>
            </w:r>
            <w:r w:rsidR="009736E5" w:rsidRPr="00994364">
              <w:rPr>
                <w:rFonts w:ascii="Gill Sans MT" w:hAnsi="Gill Sans MT" w:cs="Arial"/>
              </w:rPr>
              <w:t xml:space="preserve"> </w:t>
            </w:r>
          </w:p>
          <w:p w14:paraId="13DDA927" w14:textId="77777777" w:rsidR="009736E5" w:rsidRPr="00994364" w:rsidRDefault="00F97231" w:rsidP="00340B11">
            <w:pPr>
              <w:jc w:val="both"/>
              <w:rPr>
                <w:rFonts w:ascii="Gill Sans MT" w:hAnsi="Gill Sans MT" w:cs="Arial"/>
              </w:rPr>
            </w:pPr>
            <w:r w:rsidRPr="00994364">
              <w:rPr>
                <w:rFonts w:ascii="Gill Sans MT" w:hAnsi="Gill Sans MT" w:cs="Arial"/>
              </w:rPr>
              <w:t>Perception des répondants</w:t>
            </w:r>
            <w:r w:rsidR="009736E5" w:rsidRPr="00994364">
              <w:rPr>
                <w:rFonts w:ascii="Gill Sans MT" w:hAnsi="Gill Sans MT" w:cs="Arial"/>
              </w:rPr>
              <w:t xml:space="preserve"> </w:t>
            </w: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tcPr>
          <w:p w14:paraId="39AF0ADF"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0B40CE5A"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 xml:space="preserve">Entretiens avec les informateurs clés, le personnel du </w:t>
            </w:r>
            <w:r w:rsidR="00F97231" w:rsidRPr="00994364">
              <w:rPr>
                <w:rFonts w:ascii="Gill Sans MT" w:hAnsi="Gill Sans MT" w:cs="Arial"/>
              </w:rPr>
              <w:t>projet</w:t>
            </w:r>
            <w:r w:rsidR="00540BEC" w:rsidRPr="00994364">
              <w:rPr>
                <w:rFonts w:ascii="Gill Sans MT" w:hAnsi="Gill Sans MT" w:cs="Arial"/>
              </w:rPr>
              <w:t>, les artisans, les leaders des coopératives et autres parties prenantes</w:t>
            </w:r>
            <w:r w:rsidRPr="00994364">
              <w:rPr>
                <w:rFonts w:ascii="Gill Sans MT" w:hAnsi="Gill Sans MT" w:cs="Arial"/>
              </w:rPr>
              <w:t xml:space="preserve"> </w:t>
            </w:r>
          </w:p>
          <w:p w14:paraId="50391528" w14:textId="77777777" w:rsidR="009736E5" w:rsidRPr="00994364" w:rsidRDefault="009736E5" w:rsidP="00340B11">
            <w:pPr>
              <w:jc w:val="both"/>
              <w:rPr>
                <w:rFonts w:ascii="Gill Sans MT" w:hAnsi="Gill Sans MT" w:cs="Arial"/>
                <w:lang w:val="en-US"/>
              </w:rPr>
            </w:pPr>
            <w:r w:rsidRPr="00994364">
              <w:rPr>
                <w:rFonts w:ascii="Gill Sans MT" w:hAnsi="Gill Sans MT" w:cs="Arial"/>
                <w:lang w:val="en-US"/>
              </w:rPr>
              <w:t>Perceptions des beneficiaries</w:t>
            </w:r>
          </w:p>
        </w:tc>
        <w:tc>
          <w:tcPr>
            <w:tcW w:w="1200" w:type="pct"/>
            <w:gridSpan w:val="2"/>
            <w:tcBorders>
              <w:top w:val="single" w:sz="4" w:space="0" w:color="auto"/>
              <w:left w:val="single" w:sz="4" w:space="0" w:color="auto"/>
              <w:bottom w:val="single" w:sz="4" w:space="0" w:color="auto"/>
              <w:right w:val="single" w:sz="4" w:space="0" w:color="auto"/>
            </w:tcBorders>
            <w:shd w:val="clear" w:color="auto" w:fill="FFFFFF"/>
          </w:tcPr>
          <w:p w14:paraId="38ED7DCB"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Analyse narrative de données primaires et secondaires</w:t>
            </w:r>
          </w:p>
          <w:p w14:paraId="56255F22" w14:textId="77777777" w:rsidR="0082602F"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Revue documentaire de la base de données désagrégée</w:t>
            </w:r>
          </w:p>
          <w:p w14:paraId="064749E9" w14:textId="52BC4FD4" w:rsidR="0082602F" w:rsidRPr="00994364" w:rsidRDefault="0082602F" w:rsidP="00340B11">
            <w:pPr>
              <w:jc w:val="both"/>
              <w:rPr>
                <w:rFonts w:ascii="Gill Sans MT" w:hAnsi="Gill Sans MT" w:cs="Arial"/>
              </w:rPr>
            </w:pPr>
            <w:r w:rsidRPr="00994364">
              <w:rPr>
                <w:rFonts w:ascii="Gill Sans MT" w:hAnsi="Gill Sans MT" w:cs="Arial"/>
              </w:rPr>
              <w:t xml:space="preserve">Analyse des axes développés et </w:t>
            </w:r>
            <w:r w:rsidR="002F77A7" w:rsidRPr="00994364">
              <w:rPr>
                <w:rFonts w:ascii="Gill Sans MT" w:hAnsi="Gill Sans MT" w:cs="Arial"/>
              </w:rPr>
              <w:t>contexte,</w:t>
            </w:r>
            <w:r w:rsidRPr="00994364">
              <w:rPr>
                <w:rFonts w:ascii="Gill Sans MT" w:hAnsi="Gill Sans MT" w:cs="Arial"/>
              </w:rPr>
              <w:t xml:space="preserve"> </w:t>
            </w:r>
          </w:p>
          <w:p w14:paraId="0C57F192" w14:textId="63D29B15" w:rsidR="0082602F" w:rsidRPr="00994364" w:rsidRDefault="0082602F" w:rsidP="00340B11">
            <w:pPr>
              <w:jc w:val="both"/>
              <w:rPr>
                <w:rFonts w:ascii="Gill Sans MT" w:hAnsi="Gill Sans MT" w:cs="Arial"/>
              </w:rPr>
            </w:pPr>
            <w:r w:rsidRPr="00994364">
              <w:rPr>
                <w:rFonts w:ascii="Gill Sans MT" w:hAnsi="Gill Sans MT" w:cs="Arial"/>
              </w:rPr>
              <w:t xml:space="preserve">Analyse de </w:t>
            </w:r>
            <w:r w:rsidR="002F77A7" w:rsidRPr="00994364">
              <w:rPr>
                <w:rFonts w:ascii="Gill Sans MT" w:hAnsi="Gill Sans MT" w:cs="Arial"/>
              </w:rPr>
              <w:t>l’adaptation</w:t>
            </w:r>
            <w:r w:rsidRPr="00994364">
              <w:rPr>
                <w:rFonts w:ascii="Gill Sans MT" w:hAnsi="Gill Sans MT" w:cs="Arial"/>
              </w:rPr>
              <w:t xml:space="preserve"> des enjeux / contexte par rapport au contexte </w:t>
            </w:r>
            <w:r w:rsidR="002F77A7" w:rsidRPr="00994364">
              <w:rPr>
                <w:rFonts w:ascii="Gill Sans MT" w:hAnsi="Gill Sans MT" w:cs="Arial"/>
              </w:rPr>
              <w:t>(cohérence</w:t>
            </w:r>
            <w:r w:rsidRPr="00994364">
              <w:rPr>
                <w:rFonts w:ascii="Gill Sans MT" w:hAnsi="Gill Sans MT" w:cs="Arial"/>
              </w:rPr>
              <w:t xml:space="preserve"> contexte et enjeux et </w:t>
            </w:r>
            <w:r w:rsidR="002F77A7" w:rsidRPr="00994364">
              <w:rPr>
                <w:rFonts w:ascii="Gill Sans MT" w:hAnsi="Gill Sans MT" w:cs="Arial"/>
              </w:rPr>
              <w:t>axe développé dans le projet)</w:t>
            </w:r>
          </w:p>
          <w:p w14:paraId="2DFF6304" w14:textId="77777777" w:rsidR="009736E5" w:rsidRPr="00994364" w:rsidRDefault="009736E5" w:rsidP="00340B11">
            <w:pPr>
              <w:jc w:val="both"/>
              <w:rPr>
                <w:rFonts w:ascii="Gill Sans MT" w:hAnsi="Gill Sans MT" w:cs="Arial"/>
              </w:rPr>
            </w:pPr>
          </w:p>
        </w:tc>
        <w:tc>
          <w:tcPr>
            <w:tcW w:w="467" w:type="pct"/>
            <w:gridSpan w:val="2"/>
            <w:tcBorders>
              <w:top w:val="single" w:sz="4" w:space="0" w:color="auto"/>
              <w:left w:val="single" w:sz="4" w:space="0" w:color="auto"/>
              <w:bottom w:val="single" w:sz="4" w:space="0" w:color="auto"/>
              <w:right w:val="single" w:sz="4" w:space="0" w:color="auto"/>
            </w:tcBorders>
            <w:shd w:val="clear" w:color="auto" w:fill="FFFFFF"/>
          </w:tcPr>
          <w:p w14:paraId="39864E6B" w14:textId="77777777" w:rsidR="009736E5" w:rsidRPr="00994364" w:rsidRDefault="009736E5" w:rsidP="00340B11">
            <w:pPr>
              <w:pStyle w:val="PrformatHTML"/>
              <w:jc w:val="both"/>
              <w:rPr>
                <w:rFonts w:ascii="Gill Sans MT" w:eastAsia="Calibri" w:hAnsi="Gill Sans MT" w:cs="Arial"/>
                <w:b/>
                <w:sz w:val="22"/>
                <w:szCs w:val="22"/>
              </w:rPr>
            </w:pPr>
          </w:p>
        </w:tc>
      </w:tr>
      <w:tr w:rsidR="00D3733E" w:rsidRPr="00994364" w14:paraId="0737EDE0" w14:textId="77777777" w:rsidTr="00D41983">
        <w:trPr>
          <w:tblHeader/>
        </w:trPr>
        <w:tc>
          <w:tcPr>
            <w:tcW w:w="266" w:type="pct"/>
            <w:tcBorders>
              <w:top w:val="single" w:sz="4" w:space="0" w:color="auto"/>
              <w:left w:val="single" w:sz="4" w:space="0" w:color="auto"/>
              <w:bottom w:val="single" w:sz="4" w:space="0" w:color="auto"/>
              <w:right w:val="single" w:sz="4" w:space="0" w:color="auto"/>
            </w:tcBorders>
            <w:shd w:val="clear" w:color="auto" w:fill="FFFFFF"/>
          </w:tcPr>
          <w:p w14:paraId="437A816F" w14:textId="77EB26CA" w:rsidR="009736E5" w:rsidRPr="00994364" w:rsidRDefault="009736E5" w:rsidP="00340B11">
            <w:pPr>
              <w:pStyle w:val="Paragraphedeliste"/>
              <w:numPr>
                <w:ilvl w:val="0"/>
                <w:numId w:val="9"/>
              </w:numPr>
              <w:jc w:val="both"/>
              <w:rPr>
                <w:rFonts w:ascii="Gill Sans MT" w:eastAsia="Calibri" w:hAnsi="Gill Sans MT" w:cs="Arial"/>
                <w:b/>
                <w:lang w:val="fr-FR"/>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FFFFFF"/>
          </w:tcPr>
          <w:p w14:paraId="4DC45BB6" w14:textId="77777777" w:rsidR="009736E5" w:rsidRPr="00994364" w:rsidRDefault="009736E5" w:rsidP="00340B11">
            <w:pPr>
              <w:jc w:val="both"/>
              <w:rPr>
                <w:rFonts w:ascii="Gill Sans MT" w:hAnsi="Gill Sans MT" w:cs="Arial"/>
              </w:rPr>
            </w:pPr>
            <w:r w:rsidRPr="00994364">
              <w:rPr>
                <w:rFonts w:ascii="Gill Sans MT" w:hAnsi="Gill Sans MT" w:cs="Arial"/>
              </w:rPr>
              <w:t>L’opérationnalité du cadre logique, compte tenu du temps et des ressources disponibles, a-t-elle été appropriée ?</w:t>
            </w:r>
          </w:p>
        </w:tc>
        <w:tc>
          <w:tcPr>
            <w:tcW w:w="735" w:type="pct"/>
            <w:gridSpan w:val="2"/>
            <w:tcBorders>
              <w:top w:val="single" w:sz="4" w:space="0" w:color="auto"/>
              <w:left w:val="single" w:sz="4" w:space="0" w:color="auto"/>
              <w:bottom w:val="single" w:sz="4" w:space="0" w:color="auto"/>
              <w:right w:val="single" w:sz="4" w:space="0" w:color="auto"/>
            </w:tcBorders>
            <w:shd w:val="clear" w:color="auto" w:fill="FFFFFF"/>
          </w:tcPr>
          <w:p w14:paraId="00FF2D89"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F7724" w:rsidRPr="00994364">
              <w:rPr>
                <w:rFonts w:ascii="Gill Sans MT" w:hAnsi="Gill Sans MT" w:cs="Arial"/>
              </w:rPr>
              <w:t xml:space="preserve">Taux et niveaux de </w:t>
            </w:r>
            <w:r w:rsidR="00C70BBB" w:rsidRPr="00994364">
              <w:rPr>
                <w:rFonts w:ascii="Gill Sans MT" w:hAnsi="Gill Sans MT" w:cs="Arial"/>
              </w:rPr>
              <w:t>réalisation,</w:t>
            </w:r>
          </w:p>
          <w:p w14:paraId="5882A122"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DE22E0" w:rsidRPr="00994364">
              <w:rPr>
                <w:rFonts w:ascii="Gill Sans MT" w:hAnsi="Gill Sans MT" w:cs="Arial"/>
              </w:rPr>
              <w:t xml:space="preserve">Documents et rapports du </w:t>
            </w:r>
            <w:r w:rsidR="00C70BBB" w:rsidRPr="00994364">
              <w:rPr>
                <w:rFonts w:ascii="Gill Sans MT" w:hAnsi="Gill Sans MT" w:cs="Arial"/>
              </w:rPr>
              <w:t>projet</w:t>
            </w:r>
          </w:p>
          <w:p w14:paraId="266C7051"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Perception des répondants</w:t>
            </w:r>
          </w:p>
          <w:p w14:paraId="291DA600" w14:textId="77777777" w:rsidR="009736E5" w:rsidRPr="00994364" w:rsidRDefault="009736E5" w:rsidP="00340B11">
            <w:pPr>
              <w:jc w:val="both"/>
              <w:rPr>
                <w:rFonts w:ascii="Gill Sans MT" w:hAnsi="Gill Sans MT" w:cs="Arial"/>
              </w:rPr>
            </w:pPr>
          </w:p>
        </w:tc>
        <w:tc>
          <w:tcPr>
            <w:tcW w:w="734" w:type="pct"/>
            <w:gridSpan w:val="2"/>
            <w:tcBorders>
              <w:top w:val="single" w:sz="4" w:space="0" w:color="auto"/>
              <w:left w:val="single" w:sz="4" w:space="0" w:color="auto"/>
              <w:bottom w:val="single" w:sz="4" w:space="0" w:color="auto"/>
              <w:right w:val="single" w:sz="4" w:space="0" w:color="auto"/>
            </w:tcBorders>
            <w:shd w:val="clear" w:color="auto" w:fill="FFFFFF"/>
          </w:tcPr>
          <w:p w14:paraId="717607EB" w14:textId="77777777" w:rsidR="0081358C" w:rsidRPr="00994364" w:rsidRDefault="008E0A6C" w:rsidP="00340B11">
            <w:pPr>
              <w:jc w:val="both"/>
              <w:rPr>
                <w:rFonts w:ascii="Gill Sans MT" w:hAnsi="Gill Sans MT" w:cs="Arial"/>
              </w:rPr>
            </w:pPr>
            <w:r w:rsidRPr="00994364">
              <w:rPr>
                <w:rFonts w:ascii="Gill Sans MT" w:hAnsi="Gill Sans MT" w:cs="Arial"/>
              </w:rPr>
              <w:t>Entretiens</w:t>
            </w:r>
            <w:r w:rsidR="009736E5" w:rsidRPr="00994364">
              <w:rPr>
                <w:rFonts w:ascii="Gill Sans MT" w:hAnsi="Gill Sans MT" w:cs="Arial"/>
              </w:rPr>
              <w:t xml:space="preserve"> </w:t>
            </w:r>
          </w:p>
          <w:p w14:paraId="581AABDE" w14:textId="77777777" w:rsidR="009736E5" w:rsidRPr="00994364" w:rsidRDefault="0081358C" w:rsidP="00340B11">
            <w:pPr>
              <w:jc w:val="both"/>
              <w:rPr>
                <w:rFonts w:ascii="Gill Sans MT" w:hAnsi="Gill Sans MT" w:cs="Arial"/>
              </w:rPr>
            </w:pPr>
            <w:r w:rsidRPr="00994364">
              <w:rPr>
                <w:rFonts w:ascii="Gill Sans MT" w:hAnsi="Gill Sans MT" w:cs="Arial"/>
              </w:rPr>
              <w:t>Revue documentaire Base des données</w:t>
            </w:r>
          </w:p>
          <w:p w14:paraId="12405A43" w14:textId="77777777" w:rsidR="009736E5" w:rsidRPr="00994364" w:rsidRDefault="009736E5" w:rsidP="00340B11">
            <w:pPr>
              <w:jc w:val="both"/>
              <w:rPr>
                <w:rFonts w:ascii="Gill Sans MT" w:hAnsi="Gill Sans MT" w:cs="Arial"/>
              </w:rPr>
            </w:pP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tcPr>
          <w:p w14:paraId="49D3846C"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528BF308" w14:textId="77777777" w:rsidR="009736E5" w:rsidRPr="00994364" w:rsidRDefault="009736E5" w:rsidP="00340B11">
            <w:pPr>
              <w:jc w:val="both"/>
              <w:rPr>
                <w:rFonts w:ascii="Gill Sans MT" w:hAnsi="Gill Sans MT" w:cs="Arial"/>
              </w:rPr>
            </w:pPr>
            <w:r w:rsidRPr="00994364">
              <w:rPr>
                <w:rFonts w:ascii="Gill Sans MT" w:hAnsi="Gill Sans MT" w:cs="Arial"/>
                <w:shd w:val="clear" w:color="auto" w:fill="FFFFFF"/>
              </w:rPr>
              <w:t>-</w:t>
            </w:r>
            <w:r w:rsidR="00F97231" w:rsidRPr="00994364">
              <w:rPr>
                <w:rFonts w:ascii="Gill Sans MT" w:hAnsi="Gill Sans MT" w:cs="Arial"/>
              </w:rPr>
              <w:t xml:space="preserve"> Entretiens avec les informateurs clés, le personnel du </w:t>
            </w:r>
            <w:r w:rsidR="0081358C" w:rsidRPr="00994364">
              <w:rPr>
                <w:rFonts w:ascii="Gill Sans MT" w:hAnsi="Gill Sans MT" w:cs="Arial"/>
              </w:rPr>
              <w:t>projet</w:t>
            </w:r>
            <w:r w:rsidR="00F97231" w:rsidRPr="00994364">
              <w:rPr>
                <w:rFonts w:ascii="Gill Sans MT" w:hAnsi="Gill Sans MT" w:cs="Arial"/>
              </w:rPr>
              <w:t>, les artisans, les leaders des coopératives et autres parties prenantes</w:t>
            </w:r>
          </w:p>
        </w:tc>
        <w:tc>
          <w:tcPr>
            <w:tcW w:w="1200" w:type="pct"/>
            <w:gridSpan w:val="2"/>
            <w:tcBorders>
              <w:top w:val="single" w:sz="4" w:space="0" w:color="auto"/>
              <w:left w:val="single" w:sz="4" w:space="0" w:color="auto"/>
              <w:bottom w:val="single" w:sz="4" w:space="0" w:color="auto"/>
              <w:right w:val="single" w:sz="4" w:space="0" w:color="auto"/>
            </w:tcBorders>
            <w:shd w:val="clear" w:color="auto" w:fill="FFFFFF"/>
          </w:tcPr>
          <w:p w14:paraId="5DF764E7" w14:textId="77777777" w:rsidR="00F97231" w:rsidRPr="00994364" w:rsidRDefault="009736E5" w:rsidP="00340B11">
            <w:pPr>
              <w:jc w:val="both"/>
              <w:rPr>
                <w:rFonts w:ascii="Gill Sans MT" w:hAnsi="Gill Sans MT" w:cs="Arial"/>
              </w:rPr>
            </w:pPr>
            <w:r w:rsidRPr="00994364">
              <w:rPr>
                <w:rFonts w:ascii="Gill Sans MT" w:hAnsi="Gill Sans MT" w:cs="Arial"/>
              </w:rPr>
              <w:t>-</w:t>
            </w:r>
            <w:r w:rsidR="00094C72" w:rsidRPr="00994364">
              <w:rPr>
                <w:rFonts w:ascii="Gill Sans MT" w:hAnsi="Gill Sans MT" w:cs="Arial"/>
              </w:rPr>
              <w:t>Analyse narrative de données secondaires</w:t>
            </w:r>
            <w:r w:rsidRPr="00994364">
              <w:rPr>
                <w:rFonts w:ascii="Gill Sans MT" w:hAnsi="Gill Sans MT" w:cs="Arial"/>
              </w:rPr>
              <w:t xml:space="preserve"> </w:t>
            </w:r>
          </w:p>
          <w:p w14:paraId="76E6DA71" w14:textId="77777777" w:rsidR="009736E5" w:rsidRPr="00994364" w:rsidRDefault="008E0A6C" w:rsidP="00340B11">
            <w:pPr>
              <w:jc w:val="both"/>
              <w:rPr>
                <w:rFonts w:ascii="Gill Sans MT" w:hAnsi="Gill Sans MT" w:cs="Arial"/>
              </w:rPr>
            </w:pPr>
            <w:r w:rsidRPr="00994364">
              <w:rPr>
                <w:rFonts w:ascii="Gill Sans MT" w:hAnsi="Gill Sans MT" w:cs="Arial"/>
              </w:rPr>
              <w:t>Analyse des données primaires</w:t>
            </w:r>
            <w:r w:rsidR="009736E5" w:rsidRPr="00994364">
              <w:rPr>
                <w:rFonts w:ascii="Gill Sans MT" w:hAnsi="Gill Sans MT" w:cs="Arial"/>
              </w:rPr>
              <w:t xml:space="preserve"> </w:t>
            </w:r>
          </w:p>
          <w:p w14:paraId="3BF9F176"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94C72" w:rsidRPr="00994364">
              <w:rPr>
                <w:rFonts w:ascii="Gill Sans MT" w:hAnsi="Gill Sans MT" w:cs="Arial"/>
              </w:rPr>
              <w:t>Ventilation des données (femmes / hommes / garçons / filles)</w:t>
            </w:r>
          </w:p>
          <w:p w14:paraId="115709CE" w14:textId="0BA420D7" w:rsidR="002F77A7" w:rsidRPr="00994364" w:rsidRDefault="002F77A7" w:rsidP="00340B11">
            <w:pPr>
              <w:jc w:val="both"/>
              <w:rPr>
                <w:rFonts w:ascii="Gill Sans MT" w:hAnsi="Gill Sans MT" w:cs="Arial"/>
              </w:rPr>
            </w:pPr>
            <w:r w:rsidRPr="00994364">
              <w:rPr>
                <w:rFonts w:ascii="Gill Sans MT" w:hAnsi="Gill Sans MT" w:cs="Arial"/>
              </w:rPr>
              <w:t>Analyse ratios résultats atteints/moyens alloués et moyens  planifiés.</w:t>
            </w:r>
          </w:p>
        </w:tc>
        <w:tc>
          <w:tcPr>
            <w:tcW w:w="467" w:type="pct"/>
            <w:gridSpan w:val="2"/>
            <w:tcBorders>
              <w:top w:val="single" w:sz="4" w:space="0" w:color="auto"/>
              <w:left w:val="single" w:sz="4" w:space="0" w:color="auto"/>
              <w:bottom w:val="single" w:sz="4" w:space="0" w:color="auto"/>
              <w:right w:val="single" w:sz="4" w:space="0" w:color="auto"/>
            </w:tcBorders>
            <w:shd w:val="clear" w:color="auto" w:fill="FFFFFF"/>
          </w:tcPr>
          <w:p w14:paraId="531FD4EA" w14:textId="77777777" w:rsidR="009736E5" w:rsidRPr="00994364" w:rsidRDefault="009736E5" w:rsidP="00340B11">
            <w:pPr>
              <w:pStyle w:val="PrformatHTML"/>
              <w:jc w:val="both"/>
              <w:rPr>
                <w:rFonts w:ascii="Gill Sans MT" w:eastAsia="Calibri" w:hAnsi="Gill Sans MT" w:cs="Arial"/>
                <w:b/>
                <w:sz w:val="22"/>
                <w:szCs w:val="22"/>
              </w:rPr>
            </w:pPr>
          </w:p>
        </w:tc>
      </w:tr>
      <w:tr w:rsidR="00D3733E" w:rsidRPr="00994364" w14:paraId="7E332760" w14:textId="77777777" w:rsidTr="00D41983">
        <w:trPr>
          <w:trHeight w:val="419"/>
          <w:tblHeader/>
        </w:trPr>
        <w:tc>
          <w:tcPr>
            <w:tcW w:w="266" w:type="pct"/>
            <w:tcBorders>
              <w:top w:val="single" w:sz="4" w:space="0" w:color="auto"/>
              <w:left w:val="single" w:sz="4" w:space="0" w:color="auto"/>
              <w:bottom w:val="single" w:sz="4" w:space="0" w:color="auto"/>
              <w:right w:val="single" w:sz="4" w:space="0" w:color="auto"/>
            </w:tcBorders>
            <w:shd w:val="clear" w:color="auto" w:fill="FFFFFF"/>
          </w:tcPr>
          <w:p w14:paraId="07AD6E30" w14:textId="77777777" w:rsidR="009736E5" w:rsidRPr="00994364" w:rsidRDefault="009736E5" w:rsidP="00340B11">
            <w:pPr>
              <w:pStyle w:val="Paragraphedeliste"/>
              <w:numPr>
                <w:ilvl w:val="0"/>
                <w:numId w:val="9"/>
              </w:numPr>
              <w:jc w:val="both"/>
              <w:rPr>
                <w:rFonts w:ascii="Gill Sans MT" w:eastAsia="Calibri" w:hAnsi="Gill Sans MT" w:cs="Arial"/>
                <w:b/>
                <w:lang w:val="fr-FR"/>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FFFFFF"/>
          </w:tcPr>
          <w:p w14:paraId="2368E9AD" w14:textId="77777777" w:rsidR="009736E5" w:rsidRPr="00994364" w:rsidRDefault="009736E5" w:rsidP="00340B11">
            <w:pPr>
              <w:jc w:val="both"/>
              <w:rPr>
                <w:rFonts w:ascii="Gill Sans MT" w:hAnsi="Gill Sans MT" w:cs="Arial"/>
              </w:rPr>
            </w:pPr>
            <w:r w:rsidRPr="00994364">
              <w:rPr>
                <w:rFonts w:ascii="Gill Sans MT" w:hAnsi="Gill Sans MT" w:cs="Arial"/>
              </w:rPr>
              <w:t>L’aspect genre dans l’identification des bénéficiaires était-il respecté ?</w:t>
            </w:r>
          </w:p>
        </w:tc>
        <w:tc>
          <w:tcPr>
            <w:tcW w:w="735" w:type="pct"/>
            <w:gridSpan w:val="2"/>
            <w:tcBorders>
              <w:top w:val="single" w:sz="4" w:space="0" w:color="auto"/>
              <w:left w:val="single" w:sz="4" w:space="0" w:color="auto"/>
              <w:bottom w:val="single" w:sz="4" w:space="0" w:color="auto"/>
              <w:right w:val="single" w:sz="4" w:space="0" w:color="auto"/>
            </w:tcBorders>
            <w:shd w:val="clear" w:color="auto" w:fill="FFFFFF"/>
          </w:tcPr>
          <w:p w14:paraId="0AD95B35"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F7724" w:rsidRPr="00994364">
              <w:rPr>
                <w:rFonts w:ascii="Gill Sans MT" w:hAnsi="Gill Sans MT" w:cs="Arial"/>
              </w:rPr>
              <w:t xml:space="preserve">Taux et niveaux de </w:t>
            </w:r>
            <w:r w:rsidR="00C70BBB" w:rsidRPr="00994364">
              <w:rPr>
                <w:rFonts w:ascii="Gill Sans MT" w:hAnsi="Gill Sans MT" w:cs="Arial"/>
              </w:rPr>
              <w:t>réalisation,</w:t>
            </w:r>
          </w:p>
          <w:p w14:paraId="4F8CAD0F"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DE22E0" w:rsidRPr="00994364">
              <w:rPr>
                <w:rFonts w:ascii="Gill Sans MT" w:hAnsi="Gill Sans MT" w:cs="Arial"/>
              </w:rPr>
              <w:t>Documents et rapports du projet</w:t>
            </w:r>
          </w:p>
          <w:p w14:paraId="62D80A1D"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Perception des </w:t>
            </w:r>
            <w:r w:rsidR="00094C72" w:rsidRPr="00994364">
              <w:rPr>
                <w:rFonts w:ascii="Gill Sans MT" w:hAnsi="Gill Sans MT" w:cs="Arial"/>
              </w:rPr>
              <w:t>répondants</w:t>
            </w:r>
          </w:p>
          <w:p w14:paraId="1508E96F"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Niveau de prise en compte des besoins des groupes </w:t>
            </w:r>
            <w:r w:rsidR="00094C72" w:rsidRPr="00994364">
              <w:rPr>
                <w:rFonts w:ascii="Gill Sans MT" w:hAnsi="Gill Sans MT" w:cs="Arial"/>
              </w:rPr>
              <w:t>vulnérables</w:t>
            </w:r>
            <w:r w:rsidRPr="00994364">
              <w:rPr>
                <w:rFonts w:ascii="Gill Sans MT" w:hAnsi="Gill Sans MT" w:cs="Arial"/>
              </w:rPr>
              <w:t xml:space="preserve"> (femmes, </w:t>
            </w:r>
            <w:proofErr w:type="gramStart"/>
            <w:r w:rsidRPr="00994364">
              <w:rPr>
                <w:rFonts w:ascii="Gill Sans MT" w:hAnsi="Gill Sans MT" w:cs="Arial"/>
              </w:rPr>
              <w:t>jeunes,..</w:t>
            </w:r>
            <w:proofErr w:type="gramEnd"/>
            <w:r w:rsidRPr="00994364">
              <w:rPr>
                <w:rFonts w:ascii="Gill Sans MT" w:hAnsi="Gill Sans MT" w:cs="Arial"/>
              </w:rPr>
              <w:t>) dans l’identification des interventions, bénéficiaires</w:t>
            </w:r>
          </w:p>
          <w:p w14:paraId="11EFF436"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Types de facilités mise en place pour une équitable participation des groupes vulnérables dans les projets </w:t>
            </w:r>
          </w:p>
        </w:tc>
        <w:tc>
          <w:tcPr>
            <w:tcW w:w="734" w:type="pct"/>
            <w:gridSpan w:val="2"/>
            <w:tcBorders>
              <w:top w:val="single" w:sz="4" w:space="0" w:color="auto"/>
              <w:left w:val="single" w:sz="4" w:space="0" w:color="auto"/>
              <w:bottom w:val="single" w:sz="4" w:space="0" w:color="auto"/>
              <w:right w:val="single" w:sz="4" w:space="0" w:color="auto"/>
            </w:tcBorders>
            <w:shd w:val="clear" w:color="auto" w:fill="FFFFFF"/>
          </w:tcPr>
          <w:p w14:paraId="3D786787" w14:textId="77777777" w:rsidR="00094C72" w:rsidRPr="00994364" w:rsidRDefault="008E0A6C" w:rsidP="00340B11">
            <w:pPr>
              <w:jc w:val="both"/>
              <w:rPr>
                <w:rFonts w:ascii="Gill Sans MT" w:hAnsi="Gill Sans MT" w:cs="Arial"/>
              </w:rPr>
            </w:pPr>
            <w:r w:rsidRPr="00994364">
              <w:rPr>
                <w:rFonts w:ascii="Gill Sans MT" w:hAnsi="Gill Sans MT" w:cs="Arial"/>
              </w:rPr>
              <w:t>Entretiens</w:t>
            </w:r>
          </w:p>
          <w:p w14:paraId="4F286A74" w14:textId="77777777" w:rsidR="009736E5" w:rsidRPr="00994364" w:rsidRDefault="00094C72" w:rsidP="00340B11">
            <w:pPr>
              <w:jc w:val="both"/>
              <w:rPr>
                <w:rFonts w:ascii="Gill Sans MT" w:hAnsi="Gill Sans MT" w:cs="Arial"/>
              </w:rPr>
            </w:pPr>
            <w:r w:rsidRPr="00994364">
              <w:rPr>
                <w:rFonts w:ascii="Gill Sans MT" w:hAnsi="Gill Sans MT" w:cs="Arial"/>
              </w:rPr>
              <w:t>, revue documentaire, Ventilation des données (femmes / hommes / garçons / filles)</w:t>
            </w:r>
            <w:r w:rsidR="009736E5" w:rsidRPr="00994364">
              <w:rPr>
                <w:rFonts w:ascii="Gill Sans MT" w:hAnsi="Gill Sans MT" w:cs="Arial"/>
              </w:rPr>
              <w:t xml:space="preserve"> </w:t>
            </w:r>
          </w:p>
          <w:p w14:paraId="5C88B7C2" w14:textId="77777777" w:rsidR="009736E5" w:rsidRPr="00994364" w:rsidRDefault="009736E5" w:rsidP="00340B11">
            <w:pPr>
              <w:jc w:val="both"/>
              <w:rPr>
                <w:rFonts w:ascii="Gill Sans MT" w:hAnsi="Gill Sans MT" w:cs="Arial"/>
              </w:rPr>
            </w:pP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tcPr>
          <w:p w14:paraId="03FE8298"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55E4B106" w14:textId="77777777" w:rsidR="009736E5" w:rsidRPr="00994364" w:rsidRDefault="009736E5" w:rsidP="00340B11">
            <w:pPr>
              <w:jc w:val="both"/>
              <w:rPr>
                <w:rFonts w:ascii="Gill Sans MT" w:hAnsi="Gill Sans MT" w:cs="Arial"/>
              </w:rPr>
            </w:pPr>
            <w:r w:rsidRPr="00994364">
              <w:rPr>
                <w:rFonts w:ascii="Gill Sans MT" w:hAnsi="Gill Sans MT" w:cs="Arial"/>
                <w:shd w:val="clear" w:color="auto" w:fill="FFFFFF"/>
              </w:rPr>
              <w:t>-</w:t>
            </w:r>
            <w:r w:rsidR="00F97231" w:rsidRPr="00994364">
              <w:rPr>
                <w:rFonts w:ascii="Gill Sans MT" w:hAnsi="Gill Sans MT" w:cs="Arial"/>
              </w:rPr>
              <w:t xml:space="preserve"> Entretiens avec les informateurs clés, le personnel du </w:t>
            </w:r>
            <w:r w:rsidR="00094C72" w:rsidRPr="00994364">
              <w:rPr>
                <w:rFonts w:ascii="Gill Sans MT" w:hAnsi="Gill Sans MT" w:cs="Arial"/>
              </w:rPr>
              <w:t>projet</w:t>
            </w:r>
            <w:r w:rsidR="00F97231" w:rsidRPr="00994364">
              <w:rPr>
                <w:rFonts w:ascii="Gill Sans MT" w:hAnsi="Gill Sans MT" w:cs="Arial"/>
              </w:rPr>
              <w:t>, les artisans, les leaders des coopératives et autres parties prenantes</w:t>
            </w:r>
          </w:p>
        </w:tc>
        <w:tc>
          <w:tcPr>
            <w:tcW w:w="1200" w:type="pct"/>
            <w:gridSpan w:val="2"/>
            <w:tcBorders>
              <w:top w:val="single" w:sz="4" w:space="0" w:color="auto"/>
              <w:left w:val="single" w:sz="4" w:space="0" w:color="auto"/>
              <w:bottom w:val="single" w:sz="4" w:space="0" w:color="auto"/>
              <w:right w:val="single" w:sz="4" w:space="0" w:color="auto"/>
            </w:tcBorders>
            <w:shd w:val="clear" w:color="auto" w:fill="FFFFFF"/>
          </w:tcPr>
          <w:p w14:paraId="416808AC"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94C72" w:rsidRPr="00994364">
              <w:rPr>
                <w:rFonts w:ascii="Gill Sans MT" w:hAnsi="Gill Sans MT" w:cs="Arial"/>
              </w:rPr>
              <w:t>Analyse narrative de données secondaires</w:t>
            </w:r>
          </w:p>
          <w:p w14:paraId="4F2191FD" w14:textId="77777777" w:rsidR="009736E5" w:rsidRPr="00994364" w:rsidRDefault="00094C72" w:rsidP="00340B11">
            <w:pPr>
              <w:jc w:val="both"/>
              <w:rPr>
                <w:rFonts w:ascii="Gill Sans MT" w:hAnsi="Gill Sans MT" w:cs="Arial"/>
              </w:rPr>
            </w:pPr>
            <w:r w:rsidRPr="00994364">
              <w:rPr>
                <w:rFonts w:ascii="Gill Sans MT" w:hAnsi="Gill Sans MT" w:cs="Arial"/>
              </w:rPr>
              <w:t>-</w:t>
            </w:r>
            <w:r w:rsidR="009736E5" w:rsidRPr="00994364">
              <w:rPr>
                <w:rFonts w:ascii="Gill Sans MT" w:hAnsi="Gill Sans MT" w:cs="Arial"/>
              </w:rPr>
              <w:t xml:space="preserve"> </w:t>
            </w:r>
            <w:r w:rsidR="008E0A6C" w:rsidRPr="00994364">
              <w:rPr>
                <w:rFonts w:ascii="Gill Sans MT" w:hAnsi="Gill Sans MT" w:cs="Arial"/>
              </w:rPr>
              <w:t>Analyse des données primaires</w:t>
            </w:r>
            <w:r w:rsidR="009736E5" w:rsidRPr="00994364">
              <w:rPr>
                <w:rFonts w:ascii="Gill Sans MT" w:hAnsi="Gill Sans MT" w:cs="Arial"/>
              </w:rPr>
              <w:t xml:space="preserve"> </w:t>
            </w:r>
          </w:p>
          <w:p w14:paraId="328C80A5"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94C72" w:rsidRPr="00994364">
              <w:rPr>
                <w:rFonts w:ascii="Gill Sans MT" w:hAnsi="Gill Sans MT" w:cs="Arial"/>
              </w:rPr>
              <w:t>Ventilation des données (femmes / hommes / garçons / filles)</w:t>
            </w:r>
          </w:p>
          <w:p w14:paraId="5EA0629E" w14:textId="77777777" w:rsidR="002F77A7" w:rsidRPr="00994364" w:rsidRDefault="002F77A7" w:rsidP="00340B11">
            <w:pPr>
              <w:jc w:val="both"/>
              <w:rPr>
                <w:rFonts w:ascii="Gill Sans MT" w:hAnsi="Gill Sans MT" w:cs="Arial"/>
              </w:rPr>
            </w:pPr>
            <w:r w:rsidRPr="00994364">
              <w:rPr>
                <w:rFonts w:ascii="Gill Sans MT" w:hAnsi="Gill Sans MT" w:cs="Arial"/>
              </w:rPr>
              <w:t>Analyse ratios bénéficiaires de sexe féminin par rapport aux bénéficiaires totaux</w:t>
            </w:r>
          </w:p>
          <w:p w14:paraId="7FEBBCAC" w14:textId="71B360CE" w:rsidR="002F77A7" w:rsidRPr="00994364" w:rsidRDefault="002F77A7" w:rsidP="00340B11">
            <w:pPr>
              <w:jc w:val="both"/>
              <w:rPr>
                <w:rFonts w:ascii="Gill Sans MT" w:hAnsi="Gill Sans MT" w:cs="Arial"/>
              </w:rPr>
            </w:pPr>
            <w:r w:rsidRPr="00994364">
              <w:rPr>
                <w:rFonts w:ascii="Gill Sans MT" w:hAnsi="Gill Sans MT" w:cs="Arial"/>
              </w:rPr>
              <w:t xml:space="preserve">Analyse de la fréquence sur la perception de  la spécification des conditions d’accès aux bénéficiaires vulnérables et de sexe féminin dans les activités du projet </w:t>
            </w:r>
          </w:p>
          <w:p w14:paraId="55EA7924" w14:textId="103E7E10" w:rsidR="002F77A7" w:rsidRPr="00994364" w:rsidRDefault="002F77A7" w:rsidP="00340B11">
            <w:pPr>
              <w:jc w:val="both"/>
              <w:rPr>
                <w:rFonts w:ascii="Gill Sans MT" w:hAnsi="Gill Sans MT" w:cs="Arial"/>
              </w:rPr>
            </w:pPr>
            <w:r w:rsidRPr="00994364">
              <w:rPr>
                <w:rFonts w:ascii="Gill Sans MT" w:hAnsi="Gill Sans MT" w:cs="Arial"/>
              </w:rPr>
              <w:t>Analyse des conditions d’accès aux personnes vulnérables et de sexe féminin aux activités du projet</w:t>
            </w:r>
          </w:p>
        </w:tc>
        <w:tc>
          <w:tcPr>
            <w:tcW w:w="467" w:type="pct"/>
            <w:gridSpan w:val="2"/>
            <w:tcBorders>
              <w:top w:val="single" w:sz="4" w:space="0" w:color="auto"/>
              <w:left w:val="single" w:sz="4" w:space="0" w:color="auto"/>
              <w:bottom w:val="single" w:sz="4" w:space="0" w:color="auto"/>
              <w:right w:val="single" w:sz="4" w:space="0" w:color="auto"/>
            </w:tcBorders>
            <w:shd w:val="clear" w:color="auto" w:fill="FFFFFF"/>
          </w:tcPr>
          <w:p w14:paraId="1F3638F1" w14:textId="77777777" w:rsidR="009736E5" w:rsidRPr="00994364" w:rsidRDefault="009736E5" w:rsidP="00340B11">
            <w:pPr>
              <w:pStyle w:val="PrformatHTML"/>
              <w:jc w:val="both"/>
              <w:rPr>
                <w:rFonts w:ascii="Gill Sans MT" w:eastAsia="Calibri" w:hAnsi="Gill Sans MT" w:cs="Arial"/>
                <w:b/>
                <w:sz w:val="22"/>
                <w:szCs w:val="22"/>
              </w:rPr>
            </w:pPr>
          </w:p>
        </w:tc>
      </w:tr>
      <w:tr w:rsidR="00C70BBB" w:rsidRPr="00994364" w14:paraId="7675D4C6" w14:textId="77777777" w:rsidTr="00D41983">
        <w:trPr>
          <w:tblHeader/>
        </w:trPr>
        <w:tc>
          <w:tcPr>
            <w:tcW w:w="5000" w:type="pct"/>
            <w:gridSpan w:val="14"/>
            <w:tcBorders>
              <w:top w:val="single" w:sz="4" w:space="0" w:color="auto"/>
              <w:left w:val="single" w:sz="4" w:space="0" w:color="auto"/>
              <w:bottom w:val="single" w:sz="4" w:space="0" w:color="auto"/>
              <w:right w:val="single" w:sz="4" w:space="0" w:color="auto"/>
            </w:tcBorders>
            <w:shd w:val="clear" w:color="auto" w:fill="E5B8B7"/>
          </w:tcPr>
          <w:p w14:paraId="0B7A8610" w14:textId="77777777" w:rsidR="009736E5" w:rsidRPr="00994364" w:rsidRDefault="009736E5" w:rsidP="00340B11">
            <w:pPr>
              <w:jc w:val="both"/>
              <w:rPr>
                <w:rFonts w:ascii="Gill Sans MT" w:hAnsi="Gill Sans MT" w:cs="Arial"/>
                <w:b/>
              </w:rPr>
            </w:pPr>
            <w:r w:rsidRPr="00994364">
              <w:rPr>
                <w:rFonts w:ascii="Gill Sans MT" w:hAnsi="Gill Sans MT" w:cs="Arial"/>
                <w:b/>
              </w:rPr>
              <w:t xml:space="preserve">Critère d’évaluation no 2 : </w:t>
            </w:r>
            <w:r w:rsidRPr="00994364">
              <w:rPr>
                <w:rFonts w:ascii="Gill Sans MT" w:hAnsi="Gill Sans MT" w:cs="Arial"/>
                <w:b/>
                <w:i/>
              </w:rPr>
              <w:t>Efficacité du projet</w:t>
            </w:r>
          </w:p>
        </w:tc>
      </w:tr>
      <w:tr w:rsidR="00D3733E" w:rsidRPr="00994364" w14:paraId="3B236E41" w14:textId="77777777" w:rsidTr="00D3733E">
        <w:trPr>
          <w:tblHeader/>
        </w:trPr>
        <w:tc>
          <w:tcPr>
            <w:tcW w:w="461" w:type="pct"/>
            <w:gridSpan w:val="2"/>
            <w:tcBorders>
              <w:top w:val="single" w:sz="4" w:space="0" w:color="auto"/>
              <w:left w:val="single" w:sz="4" w:space="0" w:color="auto"/>
              <w:bottom w:val="single" w:sz="4" w:space="0" w:color="auto"/>
              <w:right w:val="single" w:sz="4" w:space="0" w:color="auto"/>
            </w:tcBorders>
          </w:tcPr>
          <w:p w14:paraId="21709C47" w14:textId="77777777" w:rsidR="009736E5" w:rsidRPr="00994364" w:rsidRDefault="009736E5" w:rsidP="00340B11">
            <w:pPr>
              <w:pStyle w:val="Paragraphedeliste"/>
              <w:numPr>
                <w:ilvl w:val="0"/>
                <w:numId w:val="10"/>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78281C71"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 xml:space="preserve">Quelle était la performance globale du projet dans la réalisation des produits et effets attendus ? </w:t>
            </w:r>
          </w:p>
          <w:p w14:paraId="35D81449" w14:textId="77777777" w:rsidR="009736E5" w:rsidRPr="00994364" w:rsidRDefault="009736E5" w:rsidP="00340B11">
            <w:pPr>
              <w:jc w:val="both"/>
              <w:rPr>
                <w:rFonts w:ascii="Gill Sans MT" w:hAnsi="Gill Sans MT" w:cs="Arial"/>
              </w:rPr>
            </w:pPr>
          </w:p>
        </w:tc>
        <w:tc>
          <w:tcPr>
            <w:tcW w:w="767" w:type="pct"/>
            <w:gridSpan w:val="2"/>
            <w:tcBorders>
              <w:top w:val="single" w:sz="4" w:space="0" w:color="auto"/>
              <w:left w:val="single" w:sz="4" w:space="0" w:color="auto"/>
              <w:bottom w:val="single" w:sz="4" w:space="0" w:color="auto"/>
              <w:right w:val="single" w:sz="4" w:space="0" w:color="auto"/>
            </w:tcBorders>
          </w:tcPr>
          <w:p w14:paraId="3D8F0A76"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94C72" w:rsidRPr="00994364">
              <w:rPr>
                <w:rFonts w:ascii="Gill Sans MT" w:hAnsi="Gill Sans MT" w:cs="Arial"/>
              </w:rPr>
              <w:t>niveau de réalisation des objectifs et des résultats</w:t>
            </w:r>
            <w:r w:rsidRPr="00994364">
              <w:rPr>
                <w:rFonts w:ascii="Gill Sans MT" w:hAnsi="Gill Sans MT" w:cs="Arial"/>
              </w:rPr>
              <w:t xml:space="preserve">, </w:t>
            </w:r>
          </w:p>
          <w:p w14:paraId="339137D2"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94C72" w:rsidRPr="00994364">
              <w:rPr>
                <w:rFonts w:ascii="Gill Sans MT" w:hAnsi="Gill Sans MT" w:cs="Arial"/>
              </w:rPr>
              <w:t>Conception et mise en œuvre du projet</w:t>
            </w:r>
            <w:r w:rsidRPr="00994364">
              <w:rPr>
                <w:rFonts w:ascii="Gill Sans MT" w:hAnsi="Gill Sans MT" w:cs="Arial"/>
              </w:rPr>
              <w:t xml:space="preserve"> </w:t>
            </w:r>
          </w:p>
          <w:p w14:paraId="65173CCB"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8E0A6C" w:rsidRPr="00994364">
              <w:rPr>
                <w:rFonts w:ascii="Gill Sans MT" w:hAnsi="Gill Sans MT" w:cs="Arial"/>
              </w:rPr>
              <w:t>Perceptions des répondants</w:t>
            </w:r>
          </w:p>
        </w:tc>
        <w:tc>
          <w:tcPr>
            <w:tcW w:w="794" w:type="pct"/>
            <w:gridSpan w:val="2"/>
            <w:tcBorders>
              <w:top w:val="single" w:sz="4" w:space="0" w:color="auto"/>
              <w:left w:val="single" w:sz="4" w:space="0" w:color="auto"/>
              <w:bottom w:val="single" w:sz="4" w:space="0" w:color="auto"/>
              <w:right w:val="single" w:sz="4" w:space="0" w:color="auto"/>
            </w:tcBorders>
          </w:tcPr>
          <w:p w14:paraId="478418DA" w14:textId="77777777" w:rsidR="009736E5" w:rsidRPr="00994364" w:rsidRDefault="008E0A6C" w:rsidP="00340B11">
            <w:pPr>
              <w:jc w:val="both"/>
              <w:rPr>
                <w:rFonts w:ascii="Gill Sans MT" w:hAnsi="Gill Sans MT" w:cs="Arial"/>
              </w:rPr>
            </w:pPr>
            <w:r w:rsidRPr="00994364">
              <w:rPr>
                <w:rFonts w:ascii="Gill Sans MT" w:hAnsi="Gill Sans MT" w:cs="Arial"/>
              </w:rPr>
              <w:t>Entretiens</w:t>
            </w:r>
            <w:r w:rsidR="009736E5" w:rsidRPr="00994364">
              <w:rPr>
                <w:rFonts w:ascii="Gill Sans MT" w:hAnsi="Gill Sans MT" w:cs="Arial"/>
              </w:rPr>
              <w:t xml:space="preserve"> Project documents, </w:t>
            </w:r>
            <w:r w:rsidR="00094C72" w:rsidRPr="00994364">
              <w:rPr>
                <w:rFonts w:ascii="Gill Sans MT" w:hAnsi="Gill Sans MT" w:cs="Arial"/>
              </w:rPr>
              <w:t>Rapports  périodiques d’avancement</w:t>
            </w:r>
            <w:r w:rsidR="009736E5" w:rsidRPr="00994364">
              <w:rPr>
                <w:rFonts w:ascii="Gill Sans MT" w:hAnsi="Gill Sans MT" w:cs="Arial"/>
              </w:rPr>
              <w:t xml:space="preserve">,  </w:t>
            </w:r>
            <w:r w:rsidR="00094C72" w:rsidRPr="00994364">
              <w:rPr>
                <w:rFonts w:ascii="Gill Sans MT" w:hAnsi="Gill Sans MT" w:cs="Arial"/>
              </w:rPr>
              <w:t>base de données,</w:t>
            </w:r>
            <w:r w:rsidR="009736E5" w:rsidRPr="00994364">
              <w:rPr>
                <w:rFonts w:ascii="Gill Sans MT" w:hAnsi="Gill Sans MT" w:cs="Arial"/>
              </w:rPr>
              <w:t xml:space="preserve"> </w:t>
            </w:r>
            <w:r w:rsidR="00094C72" w:rsidRPr="00994364">
              <w:rPr>
                <w:rFonts w:ascii="Gill Sans MT" w:hAnsi="Gill Sans MT" w:cs="Arial"/>
              </w:rPr>
              <w:t xml:space="preserve">rapport d’analyse de la situation </w:t>
            </w:r>
          </w:p>
        </w:tc>
        <w:tc>
          <w:tcPr>
            <w:tcW w:w="683" w:type="pct"/>
            <w:gridSpan w:val="3"/>
            <w:tcBorders>
              <w:top w:val="single" w:sz="4" w:space="0" w:color="auto"/>
              <w:left w:val="single" w:sz="4" w:space="0" w:color="auto"/>
              <w:bottom w:val="single" w:sz="4" w:space="0" w:color="auto"/>
              <w:right w:val="single" w:sz="4" w:space="0" w:color="auto"/>
            </w:tcBorders>
          </w:tcPr>
          <w:p w14:paraId="31BA4C9F"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531A390A" w14:textId="77777777" w:rsidR="009736E5" w:rsidRPr="00994364" w:rsidRDefault="009736E5" w:rsidP="00340B11">
            <w:pPr>
              <w:jc w:val="both"/>
              <w:rPr>
                <w:rFonts w:ascii="Gill Sans MT" w:hAnsi="Gill Sans MT" w:cs="Arial"/>
              </w:rPr>
            </w:pPr>
            <w:r w:rsidRPr="00994364">
              <w:rPr>
                <w:rFonts w:ascii="Gill Sans MT" w:hAnsi="Gill Sans MT" w:cs="Arial"/>
                <w:shd w:val="clear" w:color="auto" w:fill="FFFFFF"/>
              </w:rPr>
              <w:t>-</w:t>
            </w:r>
            <w:r w:rsidR="00F97231" w:rsidRPr="00994364">
              <w:rPr>
                <w:rFonts w:ascii="Gill Sans MT" w:hAnsi="Gill Sans MT" w:cs="Arial"/>
              </w:rPr>
              <w:t xml:space="preserve"> Entretiens avec les informateurs clés, le personnel du </w:t>
            </w:r>
            <w:r w:rsidR="00094C72" w:rsidRPr="00994364">
              <w:rPr>
                <w:rFonts w:ascii="Gill Sans MT" w:hAnsi="Gill Sans MT" w:cs="Arial"/>
              </w:rPr>
              <w:t>projet</w:t>
            </w:r>
            <w:r w:rsidR="00F97231" w:rsidRPr="00994364">
              <w:rPr>
                <w:rFonts w:ascii="Gill Sans MT" w:hAnsi="Gill Sans MT" w:cs="Arial"/>
              </w:rPr>
              <w:t>, les artisans, les leaders des coopératives et autres parties prenantes</w:t>
            </w:r>
          </w:p>
        </w:tc>
        <w:tc>
          <w:tcPr>
            <w:tcW w:w="1195" w:type="pct"/>
            <w:gridSpan w:val="2"/>
            <w:tcBorders>
              <w:top w:val="single" w:sz="4" w:space="0" w:color="auto"/>
              <w:left w:val="single" w:sz="4" w:space="0" w:color="auto"/>
              <w:bottom w:val="single" w:sz="4" w:space="0" w:color="auto"/>
              <w:right w:val="single" w:sz="4" w:space="0" w:color="auto"/>
            </w:tcBorders>
          </w:tcPr>
          <w:p w14:paraId="300B2733" w14:textId="77777777" w:rsidR="009736E5" w:rsidRPr="00994364" w:rsidRDefault="009736E5" w:rsidP="00340B11">
            <w:pPr>
              <w:adjustRightInd w:val="0"/>
              <w:jc w:val="both"/>
              <w:rPr>
                <w:rFonts w:ascii="Gill Sans MT" w:hAnsi="Gill Sans MT" w:cs="Arial"/>
                <w:iCs/>
                <w:color w:val="000000"/>
              </w:rPr>
            </w:pPr>
            <w:r w:rsidRPr="00994364">
              <w:rPr>
                <w:rFonts w:ascii="Gill Sans MT" w:hAnsi="Gill Sans MT" w:cs="Arial"/>
                <w:iCs/>
                <w:color w:val="000000"/>
              </w:rPr>
              <w:t>-</w:t>
            </w:r>
            <w:r w:rsidR="00094C72" w:rsidRPr="00994364">
              <w:rPr>
                <w:rFonts w:ascii="Gill Sans MT" w:hAnsi="Gill Sans MT" w:cs="Arial"/>
                <w:iCs/>
                <w:color w:val="000000"/>
              </w:rPr>
              <w:t>Analyse narrative de données secondaires</w:t>
            </w:r>
            <w:r w:rsidRPr="00994364">
              <w:rPr>
                <w:rFonts w:ascii="Gill Sans MT" w:hAnsi="Gill Sans MT" w:cs="Arial"/>
                <w:iCs/>
                <w:color w:val="000000"/>
              </w:rPr>
              <w:t xml:space="preserve"> </w:t>
            </w:r>
          </w:p>
          <w:p w14:paraId="36EB9EF4" w14:textId="77777777" w:rsidR="009736E5" w:rsidRPr="00994364" w:rsidRDefault="009736E5" w:rsidP="00340B11">
            <w:pPr>
              <w:adjustRightInd w:val="0"/>
              <w:jc w:val="both"/>
              <w:rPr>
                <w:rFonts w:ascii="Gill Sans MT" w:hAnsi="Gill Sans MT" w:cs="Arial"/>
                <w:iCs/>
                <w:color w:val="000000"/>
              </w:rPr>
            </w:pPr>
            <w:r w:rsidRPr="00994364">
              <w:rPr>
                <w:rFonts w:ascii="Gill Sans MT" w:hAnsi="Gill Sans MT" w:cs="Arial"/>
                <w:iCs/>
                <w:color w:val="000000"/>
              </w:rPr>
              <w:t xml:space="preserve">- </w:t>
            </w:r>
            <w:r w:rsidR="008E0A6C" w:rsidRPr="00994364">
              <w:rPr>
                <w:rFonts w:ascii="Gill Sans MT" w:hAnsi="Gill Sans MT" w:cs="Arial"/>
                <w:iCs/>
                <w:color w:val="000000"/>
              </w:rPr>
              <w:t>Analyse des données primaires</w:t>
            </w:r>
            <w:r w:rsidRPr="00994364">
              <w:rPr>
                <w:rFonts w:ascii="Gill Sans MT" w:hAnsi="Gill Sans MT" w:cs="Arial"/>
                <w:iCs/>
                <w:color w:val="000000"/>
              </w:rPr>
              <w:t xml:space="preserve"> </w:t>
            </w:r>
          </w:p>
          <w:p w14:paraId="7568418A" w14:textId="77777777" w:rsidR="009736E5" w:rsidRPr="00994364" w:rsidRDefault="009736E5" w:rsidP="00340B11">
            <w:pPr>
              <w:adjustRightInd w:val="0"/>
              <w:jc w:val="both"/>
              <w:rPr>
                <w:rFonts w:ascii="Gill Sans MT" w:hAnsi="Gill Sans MT" w:cs="Arial"/>
                <w:iCs/>
                <w:color w:val="000000"/>
              </w:rPr>
            </w:pPr>
            <w:r w:rsidRPr="00994364">
              <w:rPr>
                <w:rFonts w:ascii="Gill Sans MT" w:hAnsi="Gill Sans MT" w:cs="Arial"/>
                <w:iCs/>
                <w:color w:val="000000"/>
              </w:rPr>
              <w:t>-</w:t>
            </w:r>
            <w:r w:rsidR="00094C72" w:rsidRPr="00994364">
              <w:rPr>
                <w:rFonts w:ascii="Gill Sans MT" w:hAnsi="Gill Sans MT" w:cs="Arial"/>
                <w:iCs/>
                <w:color w:val="000000"/>
              </w:rPr>
              <w:t>Études de cas</w:t>
            </w:r>
          </w:p>
          <w:p w14:paraId="3BA73EE6" w14:textId="7FF912DB" w:rsidR="00146A8B" w:rsidRPr="00994364" w:rsidRDefault="00146A8B" w:rsidP="00340B11">
            <w:pPr>
              <w:adjustRightInd w:val="0"/>
              <w:jc w:val="both"/>
              <w:rPr>
                <w:rFonts w:ascii="Gill Sans MT" w:hAnsi="Gill Sans MT" w:cs="Arial"/>
                <w:iCs/>
                <w:color w:val="000000"/>
              </w:rPr>
            </w:pPr>
            <w:r w:rsidRPr="00994364">
              <w:rPr>
                <w:rFonts w:ascii="Gill Sans MT" w:hAnsi="Gill Sans MT" w:cs="Arial"/>
                <w:iCs/>
                <w:color w:val="000000"/>
              </w:rPr>
              <w:t>- Moyenne ratios résultats atteints par rapports aux résultats escomptés</w:t>
            </w:r>
          </w:p>
          <w:p w14:paraId="67265ABC" w14:textId="77777777" w:rsidR="00146A8B" w:rsidRPr="00994364" w:rsidRDefault="00146A8B" w:rsidP="00340B11">
            <w:pPr>
              <w:adjustRightInd w:val="0"/>
              <w:jc w:val="both"/>
              <w:rPr>
                <w:rFonts w:ascii="Gill Sans MT" w:hAnsi="Gill Sans MT" w:cs="AkkuratStd-Regular"/>
                <w:sz w:val="20"/>
                <w:szCs w:val="20"/>
              </w:rPr>
            </w:pPr>
            <w:r w:rsidRPr="00994364">
              <w:rPr>
                <w:rFonts w:ascii="Gill Sans MT" w:hAnsi="Gill Sans MT" w:cs="Arial"/>
                <w:iCs/>
                <w:color w:val="000000"/>
              </w:rPr>
              <w:t>-</w:t>
            </w:r>
            <w:r w:rsidR="00EC789D" w:rsidRPr="00994364">
              <w:rPr>
                <w:rFonts w:ascii="Gill Sans MT" w:hAnsi="Gill Sans MT" w:cs="AkkuratStd-Regular"/>
                <w:sz w:val="20"/>
                <w:szCs w:val="20"/>
              </w:rPr>
              <w:t>Méthode d’appréciation de l’impact  par l’analyse des résultats des entretiens et focus groups discussions sur l’efficacité des actions du projet)</w:t>
            </w:r>
          </w:p>
          <w:p w14:paraId="083DBECD" w14:textId="04EFF6EE" w:rsidR="00EC789D" w:rsidRPr="00994364" w:rsidRDefault="00EC789D" w:rsidP="00340B11">
            <w:pPr>
              <w:adjustRightInd w:val="0"/>
              <w:jc w:val="both"/>
              <w:rPr>
                <w:rFonts w:ascii="Gill Sans MT" w:hAnsi="Gill Sans MT" w:cs="Arial"/>
              </w:rPr>
            </w:pPr>
            <w:r w:rsidRPr="00994364">
              <w:rPr>
                <w:rFonts w:ascii="Gill Sans MT" w:hAnsi="Gill Sans MT" w:cs="AkkuratStd-Bold"/>
                <w:b/>
                <w:bCs/>
                <w:sz w:val="20"/>
                <w:szCs w:val="20"/>
              </w:rPr>
              <w:t xml:space="preserve">Most </w:t>
            </w:r>
            <w:proofErr w:type="spellStart"/>
            <w:r w:rsidRPr="00994364">
              <w:rPr>
                <w:rFonts w:ascii="Gill Sans MT" w:hAnsi="Gill Sans MT" w:cs="AkkuratStd-Bold"/>
                <w:b/>
                <w:bCs/>
                <w:sz w:val="20"/>
                <w:szCs w:val="20"/>
              </w:rPr>
              <w:t>Significant</w:t>
            </w:r>
            <w:proofErr w:type="spellEnd"/>
            <w:r w:rsidRPr="00994364">
              <w:rPr>
                <w:rFonts w:ascii="Gill Sans MT" w:hAnsi="Gill Sans MT" w:cs="AkkuratStd-Bold"/>
                <w:b/>
                <w:bCs/>
                <w:sz w:val="20"/>
                <w:szCs w:val="20"/>
              </w:rPr>
              <w:t xml:space="preserve"> Change</w:t>
            </w:r>
          </w:p>
        </w:tc>
        <w:tc>
          <w:tcPr>
            <w:tcW w:w="359" w:type="pct"/>
            <w:tcBorders>
              <w:top w:val="single" w:sz="4" w:space="0" w:color="auto"/>
              <w:left w:val="single" w:sz="4" w:space="0" w:color="auto"/>
              <w:bottom w:val="single" w:sz="4" w:space="0" w:color="auto"/>
              <w:right w:val="single" w:sz="4" w:space="0" w:color="auto"/>
            </w:tcBorders>
          </w:tcPr>
          <w:p w14:paraId="43CD6EE0" w14:textId="77777777" w:rsidR="009736E5" w:rsidRPr="00994364" w:rsidRDefault="009736E5" w:rsidP="00340B11">
            <w:pPr>
              <w:jc w:val="both"/>
              <w:rPr>
                <w:rFonts w:ascii="Gill Sans MT" w:hAnsi="Gill Sans MT" w:cs="Arial"/>
              </w:rPr>
            </w:pPr>
          </w:p>
        </w:tc>
      </w:tr>
      <w:tr w:rsidR="00D3733E" w:rsidRPr="00994364" w14:paraId="1FE9DCA7" w14:textId="77777777" w:rsidTr="00D3733E">
        <w:trPr>
          <w:trHeight w:val="1311"/>
          <w:tblHeader/>
        </w:trPr>
        <w:tc>
          <w:tcPr>
            <w:tcW w:w="461" w:type="pct"/>
            <w:gridSpan w:val="2"/>
            <w:tcBorders>
              <w:top w:val="single" w:sz="4" w:space="0" w:color="auto"/>
              <w:left w:val="single" w:sz="4" w:space="0" w:color="auto"/>
              <w:bottom w:val="single" w:sz="4" w:space="0" w:color="auto"/>
              <w:right w:val="single" w:sz="4" w:space="0" w:color="auto"/>
            </w:tcBorders>
          </w:tcPr>
          <w:p w14:paraId="59497626" w14:textId="1A24C976" w:rsidR="009736E5" w:rsidRPr="00994364" w:rsidRDefault="009736E5" w:rsidP="00340B11">
            <w:pPr>
              <w:pStyle w:val="Paragraphedeliste"/>
              <w:numPr>
                <w:ilvl w:val="0"/>
                <w:numId w:val="10"/>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72467508"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Les stratégies et les outils (y compris le Suivi&amp; Evaluation) utilisés étaient-ils efficaces dans la mise en œuvre du projet ?</w:t>
            </w:r>
          </w:p>
          <w:p w14:paraId="14049CF5" w14:textId="77777777" w:rsidR="009736E5" w:rsidRPr="00994364" w:rsidRDefault="009736E5" w:rsidP="00340B11">
            <w:pPr>
              <w:jc w:val="both"/>
              <w:rPr>
                <w:rFonts w:ascii="Gill Sans MT" w:hAnsi="Gill Sans MT" w:cs="Arial"/>
              </w:rPr>
            </w:pPr>
          </w:p>
        </w:tc>
        <w:tc>
          <w:tcPr>
            <w:tcW w:w="767" w:type="pct"/>
            <w:gridSpan w:val="2"/>
            <w:tcBorders>
              <w:top w:val="single" w:sz="4" w:space="0" w:color="auto"/>
              <w:left w:val="single" w:sz="4" w:space="0" w:color="auto"/>
              <w:bottom w:val="single" w:sz="4" w:space="0" w:color="auto"/>
              <w:right w:val="single" w:sz="4" w:space="0" w:color="auto"/>
            </w:tcBorders>
          </w:tcPr>
          <w:p w14:paraId="10062FF5" w14:textId="77777777" w:rsidR="009736E5" w:rsidRPr="00994364" w:rsidRDefault="009736E5" w:rsidP="00340B11">
            <w:pPr>
              <w:jc w:val="both"/>
              <w:rPr>
                <w:rFonts w:ascii="Gill Sans MT" w:hAnsi="Gill Sans MT" w:cs="Arial"/>
              </w:rPr>
            </w:pPr>
            <w:r w:rsidRPr="00994364">
              <w:rPr>
                <w:rFonts w:ascii="Gill Sans MT" w:hAnsi="Gill Sans MT" w:cs="Arial"/>
              </w:rPr>
              <w:t>-</w:t>
            </w:r>
            <w:proofErr w:type="spellStart"/>
            <w:r w:rsidRPr="00994364">
              <w:rPr>
                <w:rFonts w:ascii="Gill Sans MT" w:hAnsi="Gill Sans MT" w:cs="Arial"/>
              </w:rPr>
              <w:t>Implementation</w:t>
            </w:r>
            <w:proofErr w:type="spellEnd"/>
            <w:r w:rsidRPr="00994364">
              <w:rPr>
                <w:rFonts w:ascii="Gill Sans MT" w:hAnsi="Gill Sans MT" w:cs="Arial"/>
              </w:rPr>
              <w:t xml:space="preserve"> </w:t>
            </w:r>
            <w:proofErr w:type="spellStart"/>
            <w:r w:rsidRPr="00994364">
              <w:rPr>
                <w:rFonts w:ascii="Gill Sans MT" w:hAnsi="Gill Sans MT" w:cs="Arial"/>
              </w:rPr>
              <w:t>Strategies</w:t>
            </w:r>
            <w:proofErr w:type="spellEnd"/>
            <w:r w:rsidRPr="00994364">
              <w:rPr>
                <w:rFonts w:ascii="Gill Sans MT" w:hAnsi="Gill Sans MT" w:cs="Arial"/>
              </w:rPr>
              <w:t xml:space="preserve"> ;</w:t>
            </w:r>
          </w:p>
          <w:p w14:paraId="586A9262" w14:textId="77777777" w:rsidR="009736E5" w:rsidRPr="00994364" w:rsidRDefault="009736E5" w:rsidP="00340B11">
            <w:pPr>
              <w:jc w:val="both"/>
              <w:rPr>
                <w:rFonts w:ascii="Gill Sans MT" w:hAnsi="Gill Sans MT" w:cs="Arial"/>
              </w:rPr>
            </w:pPr>
            <w:r w:rsidRPr="00994364">
              <w:rPr>
                <w:rFonts w:ascii="Gill Sans MT" w:hAnsi="Gill Sans MT" w:cs="Arial"/>
              </w:rPr>
              <w:t>-Project design;</w:t>
            </w:r>
          </w:p>
          <w:p w14:paraId="0B7EA547"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F7724" w:rsidRPr="00994364">
              <w:rPr>
                <w:rFonts w:ascii="Gill Sans MT" w:hAnsi="Gill Sans MT" w:cs="Arial"/>
              </w:rPr>
              <w:t xml:space="preserve">Taux et niveaux de réalisation </w:t>
            </w:r>
            <w:r w:rsidRPr="00994364">
              <w:rPr>
                <w:rFonts w:ascii="Gill Sans MT" w:hAnsi="Gill Sans MT" w:cs="Arial"/>
              </w:rPr>
              <w:t xml:space="preserve"> of </w:t>
            </w:r>
          </w:p>
          <w:p w14:paraId="149748F2"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E145D8" w:rsidRPr="00994364">
              <w:rPr>
                <w:rFonts w:ascii="Gill Sans MT" w:hAnsi="Gill Sans MT" w:cs="Arial"/>
              </w:rPr>
              <w:t>objectifs et résultats</w:t>
            </w:r>
          </w:p>
          <w:p w14:paraId="0AD62F94"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Perception des </w:t>
            </w:r>
            <w:r w:rsidR="00E145D8" w:rsidRPr="00994364">
              <w:rPr>
                <w:rFonts w:ascii="Gill Sans MT" w:hAnsi="Gill Sans MT" w:cs="Arial"/>
              </w:rPr>
              <w:t>répondants</w:t>
            </w:r>
          </w:p>
          <w:p w14:paraId="55EBF511" w14:textId="77777777" w:rsidR="009736E5" w:rsidRPr="00994364" w:rsidRDefault="009736E5" w:rsidP="00340B11">
            <w:pPr>
              <w:jc w:val="both"/>
              <w:rPr>
                <w:rFonts w:ascii="Gill Sans MT" w:hAnsi="Gill Sans MT" w:cs="Arial"/>
              </w:rPr>
            </w:pPr>
          </w:p>
        </w:tc>
        <w:tc>
          <w:tcPr>
            <w:tcW w:w="794" w:type="pct"/>
            <w:gridSpan w:val="2"/>
            <w:tcBorders>
              <w:top w:val="single" w:sz="4" w:space="0" w:color="auto"/>
              <w:left w:val="single" w:sz="4" w:space="0" w:color="auto"/>
              <w:bottom w:val="single" w:sz="4" w:space="0" w:color="auto"/>
              <w:right w:val="single" w:sz="4" w:space="0" w:color="auto"/>
            </w:tcBorders>
          </w:tcPr>
          <w:p w14:paraId="58255EC6" w14:textId="77777777" w:rsidR="009736E5" w:rsidRPr="00994364" w:rsidRDefault="008E0A6C" w:rsidP="00340B11">
            <w:pPr>
              <w:jc w:val="both"/>
              <w:rPr>
                <w:rFonts w:ascii="Gill Sans MT" w:hAnsi="Gill Sans MT" w:cs="Arial"/>
              </w:rPr>
            </w:pPr>
            <w:r w:rsidRPr="00994364">
              <w:rPr>
                <w:rFonts w:ascii="Gill Sans MT" w:hAnsi="Gill Sans MT" w:cs="Arial"/>
              </w:rPr>
              <w:t>Entretiens</w:t>
            </w:r>
            <w:r w:rsidR="009736E5" w:rsidRPr="00994364">
              <w:rPr>
                <w:rFonts w:ascii="Gill Sans MT" w:hAnsi="Gill Sans MT" w:cs="Arial"/>
              </w:rPr>
              <w:t xml:space="preserve"> Project documents, </w:t>
            </w:r>
            <w:r w:rsidR="00094C72" w:rsidRPr="00994364">
              <w:rPr>
                <w:rFonts w:ascii="Gill Sans MT" w:hAnsi="Gill Sans MT" w:cs="Arial"/>
              </w:rPr>
              <w:t>Rapports  périodiques d’avancement</w:t>
            </w:r>
            <w:r w:rsidR="009736E5" w:rsidRPr="00994364">
              <w:rPr>
                <w:rFonts w:ascii="Gill Sans MT" w:hAnsi="Gill Sans MT" w:cs="Arial"/>
              </w:rPr>
              <w:t xml:space="preserve">,  </w:t>
            </w:r>
            <w:r w:rsidR="00E145D8" w:rsidRPr="00994364">
              <w:rPr>
                <w:rFonts w:ascii="Gill Sans MT" w:hAnsi="Gill Sans MT" w:cs="Arial"/>
              </w:rPr>
              <w:t xml:space="preserve">base des données </w:t>
            </w:r>
            <w:r w:rsidR="009736E5" w:rsidRPr="00994364">
              <w:rPr>
                <w:rFonts w:ascii="Gill Sans MT" w:hAnsi="Gill Sans MT" w:cs="Arial"/>
              </w:rPr>
              <w:t xml:space="preserve"> </w:t>
            </w:r>
          </w:p>
        </w:tc>
        <w:tc>
          <w:tcPr>
            <w:tcW w:w="683" w:type="pct"/>
            <w:gridSpan w:val="3"/>
            <w:tcBorders>
              <w:top w:val="single" w:sz="4" w:space="0" w:color="auto"/>
              <w:left w:val="single" w:sz="4" w:space="0" w:color="auto"/>
              <w:bottom w:val="single" w:sz="4" w:space="0" w:color="auto"/>
              <w:right w:val="single" w:sz="4" w:space="0" w:color="auto"/>
            </w:tcBorders>
          </w:tcPr>
          <w:p w14:paraId="2CB1A45A"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35FAE30B" w14:textId="77777777" w:rsidR="009736E5" w:rsidRPr="00994364" w:rsidRDefault="009736E5" w:rsidP="00340B11">
            <w:pPr>
              <w:jc w:val="both"/>
              <w:rPr>
                <w:rFonts w:ascii="Gill Sans MT" w:hAnsi="Gill Sans MT" w:cs="Arial"/>
              </w:rPr>
            </w:pPr>
            <w:r w:rsidRPr="00994364">
              <w:rPr>
                <w:rFonts w:ascii="Gill Sans MT" w:hAnsi="Gill Sans MT" w:cs="Arial"/>
                <w:shd w:val="clear" w:color="auto" w:fill="FFFFFF"/>
              </w:rPr>
              <w:t>-</w:t>
            </w:r>
            <w:r w:rsidR="00F97231" w:rsidRPr="00994364">
              <w:rPr>
                <w:rFonts w:ascii="Gill Sans MT" w:hAnsi="Gill Sans MT" w:cs="Arial"/>
              </w:rPr>
              <w:t xml:space="preserve"> Entretiens avec les informateurs clés, le personnel du </w:t>
            </w:r>
            <w:r w:rsidR="00E145D8" w:rsidRPr="00994364">
              <w:rPr>
                <w:rFonts w:ascii="Gill Sans MT" w:hAnsi="Gill Sans MT" w:cs="Arial"/>
              </w:rPr>
              <w:t>projet</w:t>
            </w:r>
            <w:r w:rsidR="00F97231" w:rsidRPr="00994364">
              <w:rPr>
                <w:rFonts w:ascii="Gill Sans MT" w:hAnsi="Gill Sans MT" w:cs="Arial"/>
              </w:rPr>
              <w:t>, les artisans, les leaders des coopératives et autres parties prenantes</w:t>
            </w:r>
          </w:p>
          <w:p w14:paraId="74E4E85F" w14:textId="77777777" w:rsidR="009736E5" w:rsidRPr="00994364" w:rsidRDefault="009736E5" w:rsidP="00340B11">
            <w:pPr>
              <w:jc w:val="both"/>
              <w:rPr>
                <w:rFonts w:ascii="Gill Sans MT" w:hAnsi="Gill Sans MT" w:cs="Arial"/>
              </w:rPr>
            </w:pPr>
            <w:r w:rsidRPr="00994364">
              <w:rPr>
                <w:rFonts w:ascii="Gill Sans MT" w:hAnsi="Gill Sans MT" w:cs="Arial"/>
              </w:rPr>
              <w:t>-</w:t>
            </w:r>
          </w:p>
        </w:tc>
        <w:tc>
          <w:tcPr>
            <w:tcW w:w="1195" w:type="pct"/>
            <w:gridSpan w:val="2"/>
            <w:tcBorders>
              <w:top w:val="single" w:sz="4" w:space="0" w:color="auto"/>
              <w:left w:val="single" w:sz="4" w:space="0" w:color="auto"/>
              <w:bottom w:val="single" w:sz="4" w:space="0" w:color="auto"/>
              <w:right w:val="single" w:sz="4" w:space="0" w:color="auto"/>
            </w:tcBorders>
          </w:tcPr>
          <w:p w14:paraId="0CB37A61" w14:textId="77777777" w:rsidR="009736E5" w:rsidRPr="00994364" w:rsidRDefault="009736E5" w:rsidP="00340B11">
            <w:pPr>
              <w:adjustRightInd w:val="0"/>
              <w:jc w:val="both"/>
              <w:rPr>
                <w:rFonts w:ascii="Gill Sans MT" w:hAnsi="Gill Sans MT" w:cs="Arial"/>
                <w:iCs/>
                <w:color w:val="000000"/>
              </w:rPr>
            </w:pPr>
            <w:r w:rsidRPr="00994364">
              <w:rPr>
                <w:rFonts w:ascii="Gill Sans MT" w:hAnsi="Gill Sans MT" w:cs="Arial"/>
                <w:iCs/>
                <w:color w:val="000000"/>
              </w:rPr>
              <w:t>-</w:t>
            </w:r>
            <w:r w:rsidR="00094C72" w:rsidRPr="00994364">
              <w:rPr>
                <w:rFonts w:ascii="Gill Sans MT" w:hAnsi="Gill Sans MT" w:cs="Arial"/>
                <w:iCs/>
                <w:color w:val="000000"/>
              </w:rPr>
              <w:t>Analyse narrative de données secondaires</w:t>
            </w:r>
            <w:r w:rsidRPr="00994364">
              <w:rPr>
                <w:rFonts w:ascii="Gill Sans MT" w:hAnsi="Gill Sans MT" w:cs="Arial"/>
                <w:iCs/>
                <w:color w:val="000000"/>
              </w:rPr>
              <w:t>,</w:t>
            </w:r>
          </w:p>
          <w:p w14:paraId="5C6A8413" w14:textId="77777777" w:rsidR="009736E5" w:rsidRPr="00994364" w:rsidRDefault="009736E5" w:rsidP="00340B11">
            <w:pPr>
              <w:jc w:val="both"/>
              <w:rPr>
                <w:rFonts w:ascii="Gill Sans MT" w:hAnsi="Gill Sans MT" w:cs="Arial"/>
                <w:iCs/>
                <w:color w:val="000000"/>
              </w:rPr>
            </w:pPr>
            <w:r w:rsidRPr="00994364">
              <w:rPr>
                <w:rFonts w:ascii="Gill Sans MT" w:hAnsi="Gill Sans MT" w:cs="Arial"/>
                <w:iCs/>
                <w:color w:val="000000"/>
              </w:rPr>
              <w:t xml:space="preserve">- </w:t>
            </w:r>
            <w:r w:rsidR="008E0A6C" w:rsidRPr="00994364">
              <w:rPr>
                <w:rFonts w:ascii="Gill Sans MT" w:hAnsi="Gill Sans MT" w:cs="Arial"/>
                <w:iCs/>
                <w:color w:val="000000"/>
              </w:rPr>
              <w:t>Analyse des données primaires</w:t>
            </w:r>
          </w:p>
          <w:p w14:paraId="7D59A683" w14:textId="77777777" w:rsidR="009736E5" w:rsidRPr="00994364" w:rsidRDefault="009736E5" w:rsidP="00340B11">
            <w:pPr>
              <w:jc w:val="both"/>
              <w:rPr>
                <w:rFonts w:ascii="Gill Sans MT" w:hAnsi="Gill Sans MT" w:cs="Arial"/>
              </w:rPr>
            </w:pPr>
            <w:r w:rsidRPr="00994364">
              <w:rPr>
                <w:rFonts w:ascii="Gill Sans MT" w:hAnsi="Gill Sans MT" w:cs="Arial"/>
                <w:iCs/>
                <w:color w:val="000000"/>
              </w:rPr>
              <w:t>-</w:t>
            </w:r>
            <w:r w:rsidR="00E145D8" w:rsidRPr="00994364">
              <w:rPr>
                <w:rFonts w:ascii="Gill Sans MT" w:hAnsi="Gill Sans MT" w:cs="Arial"/>
                <w:iCs/>
                <w:color w:val="000000"/>
              </w:rPr>
              <w:t>désagrégation par stratégies adoptées</w:t>
            </w:r>
            <w:r w:rsidRPr="00994364">
              <w:rPr>
                <w:rFonts w:ascii="Gill Sans MT" w:hAnsi="Gill Sans MT" w:cs="Arial"/>
              </w:rPr>
              <w:t xml:space="preserve"> </w:t>
            </w:r>
          </w:p>
          <w:p w14:paraId="5D6E69C6" w14:textId="77777777" w:rsidR="009736E5" w:rsidRPr="00994364" w:rsidRDefault="009736E5" w:rsidP="00340B11">
            <w:pPr>
              <w:jc w:val="both"/>
              <w:rPr>
                <w:rFonts w:ascii="Gill Sans MT" w:hAnsi="Gill Sans MT" w:cs="Arial"/>
              </w:rPr>
            </w:pPr>
            <w:r w:rsidRPr="00994364">
              <w:rPr>
                <w:rFonts w:ascii="Gill Sans MT" w:hAnsi="Gill Sans MT" w:cs="Arial"/>
              </w:rPr>
              <w:t>analyse de résultats par stratégie</w:t>
            </w:r>
            <w:r w:rsidR="00EC789D" w:rsidRPr="00994364">
              <w:rPr>
                <w:rFonts w:ascii="Gill Sans MT" w:hAnsi="Gill Sans MT" w:cs="Arial"/>
              </w:rPr>
              <w:t xml:space="preserve"> (ratios résultats atteints par rapport aux résultats escomptés par stratégies mises en œuvre)</w:t>
            </w:r>
          </w:p>
          <w:p w14:paraId="7355F915" w14:textId="6FDCC883" w:rsidR="00EC789D" w:rsidRPr="00994364" w:rsidRDefault="00EC789D" w:rsidP="00340B11">
            <w:pPr>
              <w:jc w:val="both"/>
              <w:rPr>
                <w:rFonts w:ascii="Gill Sans MT" w:hAnsi="Gill Sans MT" w:cs="Arial"/>
              </w:rPr>
            </w:pPr>
            <w:r w:rsidRPr="00994364">
              <w:rPr>
                <w:rFonts w:ascii="Gill Sans MT" w:hAnsi="Gill Sans MT" w:cs="Arial"/>
              </w:rPr>
              <w:t>cartographie des résultats atteints par stratégies</w:t>
            </w:r>
          </w:p>
        </w:tc>
        <w:tc>
          <w:tcPr>
            <w:tcW w:w="359" w:type="pct"/>
            <w:tcBorders>
              <w:top w:val="single" w:sz="4" w:space="0" w:color="auto"/>
              <w:left w:val="single" w:sz="4" w:space="0" w:color="auto"/>
              <w:bottom w:val="single" w:sz="4" w:space="0" w:color="auto"/>
              <w:right w:val="single" w:sz="4" w:space="0" w:color="auto"/>
            </w:tcBorders>
          </w:tcPr>
          <w:p w14:paraId="44418075" w14:textId="77777777" w:rsidR="009736E5" w:rsidRPr="00994364" w:rsidRDefault="009736E5" w:rsidP="00340B11">
            <w:pPr>
              <w:jc w:val="both"/>
              <w:rPr>
                <w:rFonts w:ascii="Gill Sans MT" w:hAnsi="Gill Sans MT" w:cs="Arial"/>
              </w:rPr>
            </w:pPr>
          </w:p>
        </w:tc>
      </w:tr>
      <w:tr w:rsidR="00D3733E" w:rsidRPr="00994364" w14:paraId="2F2E52A2" w14:textId="77777777" w:rsidTr="00D3733E">
        <w:trPr>
          <w:trHeight w:val="1124"/>
          <w:tblHeader/>
        </w:trPr>
        <w:tc>
          <w:tcPr>
            <w:tcW w:w="461" w:type="pct"/>
            <w:gridSpan w:val="2"/>
            <w:tcBorders>
              <w:top w:val="single" w:sz="4" w:space="0" w:color="auto"/>
              <w:left w:val="single" w:sz="4" w:space="0" w:color="auto"/>
              <w:bottom w:val="single" w:sz="4" w:space="0" w:color="auto"/>
              <w:right w:val="single" w:sz="4" w:space="0" w:color="auto"/>
            </w:tcBorders>
          </w:tcPr>
          <w:p w14:paraId="69C2A578" w14:textId="77777777" w:rsidR="009736E5" w:rsidRPr="00994364" w:rsidRDefault="009736E5" w:rsidP="00340B11">
            <w:pPr>
              <w:pStyle w:val="Paragraphedeliste"/>
              <w:numPr>
                <w:ilvl w:val="0"/>
                <w:numId w:val="10"/>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6B52CC46"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Dans quelle mesure les principaux produits et activités du projet ont été réalisés ? quels facteurs ont favorisé ou atténué, voire empêché leur réalisation </w:t>
            </w:r>
          </w:p>
          <w:p w14:paraId="627397E8" w14:textId="77777777" w:rsidR="009736E5" w:rsidRPr="00994364" w:rsidRDefault="009736E5" w:rsidP="00340B11">
            <w:pPr>
              <w:jc w:val="both"/>
              <w:rPr>
                <w:rFonts w:ascii="Gill Sans MT" w:hAnsi="Gill Sans MT" w:cs="Arial"/>
              </w:rPr>
            </w:pPr>
          </w:p>
        </w:tc>
        <w:tc>
          <w:tcPr>
            <w:tcW w:w="767" w:type="pct"/>
            <w:gridSpan w:val="2"/>
            <w:tcBorders>
              <w:top w:val="single" w:sz="4" w:space="0" w:color="auto"/>
              <w:left w:val="single" w:sz="4" w:space="0" w:color="auto"/>
              <w:bottom w:val="single" w:sz="4" w:space="0" w:color="auto"/>
              <w:right w:val="single" w:sz="4" w:space="0" w:color="auto"/>
            </w:tcBorders>
          </w:tcPr>
          <w:p w14:paraId="07979080"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 </w:t>
            </w:r>
            <w:r w:rsidR="00094C72" w:rsidRPr="00994364">
              <w:rPr>
                <w:rFonts w:ascii="Gill Sans MT" w:hAnsi="Gill Sans MT" w:cs="Arial"/>
              </w:rPr>
              <w:t>niveau de réalisation des objectifs et des résultats</w:t>
            </w:r>
            <w:r w:rsidRPr="00994364">
              <w:rPr>
                <w:rFonts w:ascii="Gill Sans MT" w:hAnsi="Gill Sans MT" w:cs="Arial"/>
              </w:rPr>
              <w:t xml:space="preserve">, </w:t>
            </w:r>
          </w:p>
          <w:p w14:paraId="5C8F4395"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 </w:t>
            </w:r>
            <w:proofErr w:type="spellStart"/>
            <w:r w:rsidRPr="00994364">
              <w:rPr>
                <w:rFonts w:ascii="Gill Sans MT" w:hAnsi="Gill Sans MT" w:cs="Arial"/>
              </w:rPr>
              <w:t>market</w:t>
            </w:r>
            <w:proofErr w:type="spellEnd"/>
            <w:r w:rsidRPr="00994364">
              <w:rPr>
                <w:rFonts w:ascii="Gill Sans MT" w:hAnsi="Gill Sans MT" w:cs="Arial"/>
              </w:rPr>
              <w:t xml:space="preserve"> participation of artisans  et coopératives and  </w:t>
            </w:r>
            <w:r w:rsidR="00E145D8" w:rsidRPr="00994364">
              <w:rPr>
                <w:rFonts w:ascii="Gill Sans MT" w:hAnsi="Gill Sans MT" w:cs="Arial"/>
              </w:rPr>
              <w:t>évolution</w:t>
            </w:r>
            <w:r w:rsidRPr="00994364">
              <w:rPr>
                <w:rFonts w:ascii="Gill Sans MT" w:hAnsi="Gill Sans MT" w:cs="Arial"/>
              </w:rPr>
              <w:t xml:space="preserve"> des chiffres d’affaires</w:t>
            </w:r>
          </w:p>
          <w:p w14:paraId="7F209719" w14:textId="77777777" w:rsidR="009736E5" w:rsidRPr="00994364" w:rsidRDefault="009736E5" w:rsidP="00340B11">
            <w:pPr>
              <w:jc w:val="both"/>
              <w:rPr>
                <w:rFonts w:ascii="Gill Sans MT" w:hAnsi="Gill Sans MT" w:cs="Arial"/>
              </w:rPr>
            </w:pPr>
            <w:r w:rsidRPr="00994364">
              <w:rPr>
                <w:rFonts w:ascii="Gill Sans MT" w:hAnsi="Gill Sans MT" w:cs="Arial"/>
              </w:rPr>
              <w:t>Outils de gestion financière des coopératives</w:t>
            </w:r>
          </w:p>
        </w:tc>
        <w:tc>
          <w:tcPr>
            <w:tcW w:w="794" w:type="pct"/>
            <w:gridSpan w:val="2"/>
            <w:tcBorders>
              <w:top w:val="single" w:sz="4" w:space="0" w:color="auto"/>
              <w:left w:val="single" w:sz="4" w:space="0" w:color="auto"/>
              <w:bottom w:val="single" w:sz="4" w:space="0" w:color="auto"/>
              <w:right w:val="single" w:sz="4" w:space="0" w:color="auto"/>
            </w:tcBorders>
          </w:tcPr>
          <w:p w14:paraId="20519079" w14:textId="77777777" w:rsidR="009736E5" w:rsidRPr="00994364" w:rsidRDefault="008E0A6C" w:rsidP="00340B11">
            <w:pPr>
              <w:jc w:val="both"/>
              <w:rPr>
                <w:rFonts w:ascii="Gill Sans MT" w:hAnsi="Gill Sans MT" w:cs="Arial"/>
              </w:rPr>
            </w:pPr>
            <w:r w:rsidRPr="00994364">
              <w:rPr>
                <w:rFonts w:ascii="Gill Sans MT" w:hAnsi="Gill Sans MT" w:cs="Arial"/>
              </w:rPr>
              <w:t>Entretiens</w:t>
            </w:r>
            <w:r w:rsidR="009736E5" w:rsidRPr="00994364">
              <w:rPr>
                <w:rFonts w:ascii="Gill Sans MT" w:hAnsi="Gill Sans MT" w:cs="Arial"/>
              </w:rPr>
              <w:t xml:space="preserve"> Project documents, </w:t>
            </w:r>
            <w:r w:rsidR="00094C72" w:rsidRPr="00994364">
              <w:rPr>
                <w:rFonts w:ascii="Gill Sans MT" w:hAnsi="Gill Sans MT" w:cs="Arial"/>
              </w:rPr>
              <w:t>Rapports  périodiques d’avancement</w:t>
            </w:r>
            <w:r w:rsidR="00E145D8" w:rsidRPr="00994364">
              <w:rPr>
                <w:rFonts w:ascii="Gill Sans MT" w:hAnsi="Gill Sans MT" w:cs="Arial"/>
              </w:rPr>
              <w:t xml:space="preserve">,  </w:t>
            </w:r>
            <w:r w:rsidR="009736E5" w:rsidRPr="00994364">
              <w:rPr>
                <w:rFonts w:ascii="Gill Sans MT" w:hAnsi="Gill Sans MT" w:cs="Arial"/>
              </w:rPr>
              <w:t>base</w:t>
            </w:r>
            <w:r w:rsidR="00E145D8" w:rsidRPr="00994364">
              <w:rPr>
                <w:rFonts w:ascii="Gill Sans MT" w:hAnsi="Gill Sans MT" w:cs="Arial"/>
              </w:rPr>
              <w:t xml:space="preserve"> des données</w:t>
            </w:r>
            <w:r w:rsidR="009736E5" w:rsidRPr="00994364">
              <w:rPr>
                <w:rFonts w:ascii="Gill Sans MT" w:hAnsi="Gill Sans MT" w:cs="Arial"/>
              </w:rPr>
              <w:t xml:space="preserve">,  </w:t>
            </w:r>
            <w:r w:rsidR="0081358C" w:rsidRPr="00994364">
              <w:rPr>
                <w:rFonts w:ascii="Gill Sans MT" w:hAnsi="Gill Sans MT" w:cs="Arial"/>
              </w:rPr>
              <w:t>analyse des données financières et bilans des coopératives</w:t>
            </w:r>
          </w:p>
          <w:p w14:paraId="74202521"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Outils de gestion administrative et comptable des coopératives </w:t>
            </w:r>
          </w:p>
        </w:tc>
        <w:tc>
          <w:tcPr>
            <w:tcW w:w="683" w:type="pct"/>
            <w:gridSpan w:val="3"/>
            <w:tcBorders>
              <w:top w:val="single" w:sz="4" w:space="0" w:color="auto"/>
              <w:left w:val="single" w:sz="4" w:space="0" w:color="auto"/>
              <w:bottom w:val="single" w:sz="4" w:space="0" w:color="auto"/>
              <w:right w:val="single" w:sz="4" w:space="0" w:color="auto"/>
            </w:tcBorders>
          </w:tcPr>
          <w:p w14:paraId="103D6584"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1E6C3C9E" w14:textId="77777777" w:rsidR="009736E5" w:rsidRPr="00994364" w:rsidRDefault="009736E5" w:rsidP="00340B11">
            <w:pPr>
              <w:jc w:val="both"/>
              <w:rPr>
                <w:rFonts w:ascii="Gill Sans MT" w:hAnsi="Gill Sans MT" w:cs="Arial"/>
              </w:rPr>
            </w:pPr>
            <w:r w:rsidRPr="00994364">
              <w:rPr>
                <w:rFonts w:ascii="Gill Sans MT" w:hAnsi="Gill Sans MT" w:cs="Arial"/>
                <w:shd w:val="clear" w:color="auto" w:fill="FFFFFF"/>
              </w:rPr>
              <w:t>-</w:t>
            </w:r>
            <w:r w:rsidR="00F97231" w:rsidRPr="00994364">
              <w:rPr>
                <w:rFonts w:ascii="Gill Sans MT" w:hAnsi="Gill Sans MT" w:cs="Arial"/>
              </w:rPr>
              <w:t xml:space="preserve"> Entretiens avec les informateurs clés, le personnel du </w:t>
            </w:r>
            <w:r w:rsidR="0081358C" w:rsidRPr="00994364">
              <w:rPr>
                <w:rFonts w:ascii="Gill Sans MT" w:hAnsi="Gill Sans MT" w:cs="Arial"/>
              </w:rPr>
              <w:t>projet</w:t>
            </w:r>
            <w:r w:rsidR="00F97231" w:rsidRPr="00994364">
              <w:rPr>
                <w:rFonts w:ascii="Gill Sans MT" w:hAnsi="Gill Sans MT" w:cs="Arial"/>
              </w:rPr>
              <w:t xml:space="preserve">, les artisans, les leaders des coopératives et autres parties prenantes </w:t>
            </w:r>
            <w:r w:rsidRPr="00994364">
              <w:rPr>
                <w:rFonts w:ascii="Gill Sans MT" w:hAnsi="Gill Sans MT" w:cs="Arial"/>
                <w:shd w:val="clear" w:color="auto" w:fill="FFFFFF"/>
              </w:rPr>
              <w:t xml:space="preserve">coordinateur de </w:t>
            </w:r>
            <w:r w:rsidR="0081358C" w:rsidRPr="00994364">
              <w:rPr>
                <w:rFonts w:ascii="Gill Sans MT" w:hAnsi="Gill Sans MT" w:cs="Arial"/>
                <w:shd w:val="clear" w:color="auto" w:fill="FFFFFF"/>
              </w:rPr>
              <w:t>terrain,</w:t>
            </w:r>
            <w:r w:rsidRPr="00994364">
              <w:rPr>
                <w:rFonts w:ascii="Gill Sans MT" w:hAnsi="Gill Sans MT" w:cs="Arial"/>
                <w:shd w:val="clear" w:color="auto" w:fill="FFFFFF"/>
              </w:rPr>
              <w:t xml:space="preserve">  </w:t>
            </w:r>
            <w:r w:rsidR="00C70BBB" w:rsidRPr="00994364">
              <w:rPr>
                <w:rFonts w:ascii="Gill Sans MT" w:hAnsi="Gill Sans MT" w:cs="Arial"/>
                <w:shd w:val="clear" w:color="auto" w:fill="FFFFFF"/>
              </w:rPr>
              <w:t>coopératives</w:t>
            </w:r>
            <w:r w:rsidRPr="00994364">
              <w:rPr>
                <w:rFonts w:ascii="Gill Sans MT" w:hAnsi="Gill Sans MT" w:cs="Arial"/>
                <w:shd w:val="clear" w:color="auto" w:fill="FFFFFF"/>
              </w:rPr>
              <w:t xml:space="preserve"> </w:t>
            </w:r>
            <w:r w:rsidR="0081358C" w:rsidRPr="00994364">
              <w:rPr>
                <w:rFonts w:ascii="Gill Sans MT" w:hAnsi="Gill Sans MT" w:cs="Arial"/>
                <w:shd w:val="clear" w:color="auto" w:fill="FFFFFF"/>
              </w:rPr>
              <w:t>bénéficiaires</w:t>
            </w:r>
            <w:r w:rsidRPr="00994364">
              <w:rPr>
                <w:rFonts w:ascii="Gill Sans MT" w:hAnsi="Gill Sans MT" w:cs="Arial"/>
                <w:shd w:val="clear" w:color="auto" w:fill="FFFFFF"/>
              </w:rPr>
              <w:t xml:space="preserve">  </w:t>
            </w:r>
            <w:proofErr w:type="spellStart"/>
            <w:r w:rsidRPr="00994364">
              <w:rPr>
                <w:rFonts w:ascii="Gill Sans MT" w:hAnsi="Gill Sans MT" w:cs="Arial"/>
                <w:shd w:val="clear" w:color="auto" w:fill="FFFFFF"/>
              </w:rPr>
              <w:t>other</w:t>
            </w:r>
            <w:proofErr w:type="spellEnd"/>
            <w:r w:rsidRPr="00994364">
              <w:rPr>
                <w:rFonts w:ascii="Gill Sans MT" w:hAnsi="Gill Sans MT" w:cs="Arial"/>
                <w:shd w:val="clear" w:color="auto" w:fill="FFFFFF"/>
              </w:rPr>
              <w:t xml:space="preserve"> stakeholders</w:t>
            </w:r>
          </w:p>
        </w:tc>
        <w:tc>
          <w:tcPr>
            <w:tcW w:w="1195" w:type="pct"/>
            <w:gridSpan w:val="2"/>
            <w:tcBorders>
              <w:top w:val="single" w:sz="4" w:space="0" w:color="auto"/>
              <w:left w:val="single" w:sz="4" w:space="0" w:color="auto"/>
              <w:bottom w:val="single" w:sz="4" w:space="0" w:color="auto"/>
              <w:right w:val="single" w:sz="4" w:space="0" w:color="auto"/>
            </w:tcBorders>
          </w:tcPr>
          <w:p w14:paraId="395E2DB3" w14:textId="77777777" w:rsidR="009736E5" w:rsidRPr="00994364" w:rsidRDefault="009736E5" w:rsidP="00340B11">
            <w:pPr>
              <w:adjustRightInd w:val="0"/>
              <w:jc w:val="both"/>
              <w:rPr>
                <w:rFonts w:ascii="Gill Sans MT" w:hAnsi="Gill Sans MT" w:cs="Arial"/>
                <w:iCs/>
                <w:color w:val="000000"/>
              </w:rPr>
            </w:pPr>
            <w:r w:rsidRPr="00994364">
              <w:rPr>
                <w:rFonts w:ascii="Gill Sans MT" w:hAnsi="Gill Sans MT" w:cs="Arial"/>
                <w:iCs/>
                <w:color w:val="000000"/>
              </w:rPr>
              <w:t>-</w:t>
            </w:r>
            <w:r w:rsidR="00094C72" w:rsidRPr="00994364">
              <w:rPr>
                <w:rFonts w:ascii="Gill Sans MT" w:hAnsi="Gill Sans MT" w:cs="Arial"/>
                <w:iCs/>
                <w:color w:val="000000"/>
              </w:rPr>
              <w:t>Analyse narrative de données secondaires</w:t>
            </w:r>
            <w:r w:rsidRPr="00994364">
              <w:rPr>
                <w:rFonts w:ascii="Gill Sans MT" w:hAnsi="Gill Sans MT" w:cs="Arial"/>
                <w:iCs/>
                <w:color w:val="000000"/>
              </w:rPr>
              <w:t>,</w:t>
            </w:r>
          </w:p>
          <w:p w14:paraId="6D0BFD9F" w14:textId="77777777" w:rsidR="009736E5" w:rsidRPr="00994364" w:rsidRDefault="009736E5" w:rsidP="00340B11">
            <w:pPr>
              <w:jc w:val="both"/>
              <w:rPr>
                <w:rFonts w:ascii="Gill Sans MT" w:hAnsi="Gill Sans MT" w:cs="Arial"/>
                <w:iCs/>
                <w:color w:val="000000"/>
              </w:rPr>
            </w:pPr>
            <w:r w:rsidRPr="00994364">
              <w:rPr>
                <w:rFonts w:ascii="Gill Sans MT" w:hAnsi="Gill Sans MT" w:cs="Arial"/>
                <w:iCs/>
                <w:color w:val="000000"/>
              </w:rPr>
              <w:t xml:space="preserve">- </w:t>
            </w:r>
            <w:r w:rsidR="008E0A6C" w:rsidRPr="00994364">
              <w:rPr>
                <w:rFonts w:ascii="Gill Sans MT" w:hAnsi="Gill Sans MT" w:cs="Arial"/>
                <w:iCs/>
                <w:color w:val="000000"/>
              </w:rPr>
              <w:t>Analyse des données primaires</w:t>
            </w:r>
          </w:p>
          <w:p w14:paraId="040545E6" w14:textId="77777777" w:rsidR="009736E5" w:rsidRPr="00994364" w:rsidRDefault="009736E5" w:rsidP="00340B11">
            <w:pPr>
              <w:jc w:val="both"/>
              <w:rPr>
                <w:rFonts w:ascii="Gill Sans MT" w:hAnsi="Gill Sans MT" w:cs="Arial"/>
                <w:iCs/>
                <w:color w:val="000000"/>
              </w:rPr>
            </w:pPr>
            <w:r w:rsidRPr="00994364">
              <w:rPr>
                <w:rFonts w:ascii="Gill Sans MT" w:hAnsi="Gill Sans MT" w:cs="Arial"/>
                <w:iCs/>
                <w:color w:val="000000"/>
              </w:rPr>
              <w:t>-</w:t>
            </w:r>
            <w:proofErr w:type="spellStart"/>
            <w:r w:rsidRPr="00994364">
              <w:rPr>
                <w:rFonts w:ascii="Gill Sans MT" w:hAnsi="Gill Sans MT" w:cs="Arial"/>
                <w:iCs/>
                <w:color w:val="000000"/>
              </w:rPr>
              <w:t>Review</w:t>
            </w:r>
            <w:proofErr w:type="spellEnd"/>
            <w:r w:rsidRPr="00994364">
              <w:rPr>
                <w:rFonts w:ascii="Gill Sans MT" w:hAnsi="Gill Sans MT" w:cs="Arial"/>
                <w:iCs/>
                <w:color w:val="000000"/>
              </w:rPr>
              <w:t xml:space="preserve"> </w:t>
            </w:r>
            <w:proofErr w:type="spellStart"/>
            <w:r w:rsidRPr="00994364">
              <w:rPr>
                <w:rFonts w:ascii="Gill Sans MT" w:hAnsi="Gill Sans MT" w:cs="Arial"/>
                <w:iCs/>
                <w:color w:val="000000"/>
              </w:rPr>
              <w:t>project</w:t>
            </w:r>
            <w:proofErr w:type="spellEnd"/>
            <w:r w:rsidRPr="00994364">
              <w:rPr>
                <w:rFonts w:ascii="Gill Sans MT" w:hAnsi="Gill Sans MT" w:cs="Arial"/>
                <w:iCs/>
                <w:color w:val="000000"/>
              </w:rPr>
              <w:t xml:space="preserve"> </w:t>
            </w:r>
            <w:proofErr w:type="spellStart"/>
            <w:r w:rsidRPr="00994364">
              <w:rPr>
                <w:rFonts w:ascii="Gill Sans MT" w:hAnsi="Gill Sans MT" w:cs="Arial"/>
                <w:iCs/>
                <w:color w:val="000000"/>
              </w:rPr>
              <w:t>implementation</w:t>
            </w:r>
            <w:proofErr w:type="spellEnd"/>
            <w:r w:rsidRPr="00994364">
              <w:rPr>
                <w:rFonts w:ascii="Gill Sans MT" w:hAnsi="Gill Sans MT" w:cs="Arial"/>
                <w:iCs/>
                <w:color w:val="000000"/>
              </w:rPr>
              <w:t xml:space="preserve"> </w:t>
            </w:r>
            <w:proofErr w:type="spellStart"/>
            <w:r w:rsidRPr="00994364">
              <w:rPr>
                <w:rFonts w:ascii="Gill Sans MT" w:hAnsi="Gill Sans MT" w:cs="Arial"/>
                <w:iCs/>
                <w:color w:val="000000"/>
              </w:rPr>
              <w:t>strategy</w:t>
            </w:r>
            <w:proofErr w:type="spellEnd"/>
          </w:p>
          <w:p w14:paraId="7D479A2B" w14:textId="77777777" w:rsidR="00EC789D" w:rsidRPr="00994364" w:rsidRDefault="00EC789D" w:rsidP="00340B11">
            <w:pPr>
              <w:jc w:val="both"/>
              <w:rPr>
                <w:rFonts w:ascii="Gill Sans MT" w:hAnsi="Gill Sans MT" w:cs="Arial"/>
                <w:iCs/>
                <w:color w:val="000000"/>
              </w:rPr>
            </w:pPr>
            <w:r w:rsidRPr="00994364">
              <w:rPr>
                <w:rFonts w:ascii="Gill Sans MT" w:hAnsi="Gill Sans MT" w:cs="Arial"/>
                <w:iCs/>
                <w:color w:val="000000"/>
              </w:rPr>
              <w:t>Ratios activités réalisés par rapport aux activités prévus</w:t>
            </w:r>
          </w:p>
          <w:p w14:paraId="6D141246" w14:textId="77777777" w:rsidR="00EC789D" w:rsidRPr="00994364" w:rsidRDefault="00EC789D" w:rsidP="00340B11">
            <w:pPr>
              <w:jc w:val="both"/>
              <w:rPr>
                <w:rFonts w:ascii="Gill Sans MT" w:hAnsi="Gill Sans MT" w:cs="Arial"/>
                <w:iCs/>
                <w:color w:val="000000"/>
              </w:rPr>
            </w:pPr>
            <w:r w:rsidRPr="00994364">
              <w:rPr>
                <w:rFonts w:ascii="Gill Sans MT" w:hAnsi="Gill Sans MT" w:cs="Arial"/>
                <w:iCs/>
                <w:color w:val="000000"/>
              </w:rPr>
              <w:t>Analyse des ratios résultats atteints par rapport aux résultats escomptés</w:t>
            </w:r>
          </w:p>
          <w:p w14:paraId="6C6C5201" w14:textId="77777777" w:rsidR="00EC789D" w:rsidRPr="00994364" w:rsidRDefault="00EC789D" w:rsidP="00340B11">
            <w:pPr>
              <w:jc w:val="both"/>
              <w:rPr>
                <w:rFonts w:ascii="Gill Sans MT" w:hAnsi="Gill Sans MT" w:cs="Arial"/>
                <w:iCs/>
                <w:color w:val="000000"/>
              </w:rPr>
            </w:pPr>
            <w:r w:rsidRPr="00994364">
              <w:rPr>
                <w:rFonts w:ascii="Gill Sans MT" w:hAnsi="Gill Sans MT" w:cs="Arial"/>
                <w:iCs/>
                <w:color w:val="000000"/>
              </w:rPr>
              <w:t xml:space="preserve">Théorie de changement </w:t>
            </w:r>
          </w:p>
          <w:p w14:paraId="000DB58D" w14:textId="6823C793" w:rsidR="00EC789D" w:rsidRPr="00994364" w:rsidRDefault="00EC789D" w:rsidP="00340B11">
            <w:pPr>
              <w:jc w:val="both"/>
              <w:rPr>
                <w:rFonts w:ascii="Gill Sans MT" w:hAnsi="Gill Sans MT" w:cs="Arial"/>
              </w:rPr>
            </w:pPr>
            <w:r w:rsidRPr="00994364">
              <w:rPr>
                <w:rFonts w:ascii="Gill Sans MT" w:hAnsi="Gill Sans MT" w:cs="Arial"/>
                <w:iCs/>
                <w:color w:val="000000"/>
              </w:rPr>
              <w:t xml:space="preserve">Cartographie des résultats atteints  </w:t>
            </w:r>
          </w:p>
        </w:tc>
        <w:tc>
          <w:tcPr>
            <w:tcW w:w="359" w:type="pct"/>
            <w:tcBorders>
              <w:top w:val="single" w:sz="4" w:space="0" w:color="auto"/>
              <w:left w:val="single" w:sz="4" w:space="0" w:color="auto"/>
              <w:bottom w:val="single" w:sz="4" w:space="0" w:color="auto"/>
              <w:right w:val="single" w:sz="4" w:space="0" w:color="auto"/>
            </w:tcBorders>
          </w:tcPr>
          <w:p w14:paraId="28FA8E35" w14:textId="77777777" w:rsidR="009736E5" w:rsidRPr="00994364" w:rsidRDefault="009736E5" w:rsidP="00340B11">
            <w:pPr>
              <w:jc w:val="both"/>
              <w:rPr>
                <w:rFonts w:ascii="Gill Sans MT" w:hAnsi="Gill Sans MT" w:cs="Arial"/>
              </w:rPr>
            </w:pPr>
          </w:p>
        </w:tc>
      </w:tr>
      <w:tr w:rsidR="00D3733E" w:rsidRPr="00994364" w14:paraId="76785238" w14:textId="77777777" w:rsidTr="00D3733E">
        <w:trPr>
          <w:trHeight w:val="1526"/>
          <w:tblHeader/>
        </w:trPr>
        <w:tc>
          <w:tcPr>
            <w:tcW w:w="461" w:type="pct"/>
            <w:gridSpan w:val="2"/>
            <w:tcBorders>
              <w:top w:val="single" w:sz="4" w:space="0" w:color="auto"/>
              <w:left w:val="single" w:sz="4" w:space="0" w:color="auto"/>
              <w:bottom w:val="single" w:sz="4" w:space="0" w:color="auto"/>
              <w:right w:val="single" w:sz="4" w:space="0" w:color="auto"/>
            </w:tcBorders>
          </w:tcPr>
          <w:p w14:paraId="1F24EDFD" w14:textId="1292D4EC" w:rsidR="009736E5" w:rsidRPr="00994364" w:rsidRDefault="009736E5" w:rsidP="00340B11">
            <w:pPr>
              <w:pStyle w:val="Paragraphedeliste"/>
              <w:numPr>
                <w:ilvl w:val="0"/>
                <w:numId w:val="10"/>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66CAD448"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Les partenariats techniques et les synergies ont-ils été établis et ont-ils favorisés la réalisation des produits et l’atteinte des effets ?</w:t>
            </w:r>
          </w:p>
        </w:tc>
        <w:tc>
          <w:tcPr>
            <w:tcW w:w="767" w:type="pct"/>
            <w:gridSpan w:val="2"/>
            <w:tcBorders>
              <w:top w:val="single" w:sz="4" w:space="0" w:color="auto"/>
              <w:left w:val="single" w:sz="4" w:space="0" w:color="auto"/>
              <w:bottom w:val="single" w:sz="4" w:space="0" w:color="auto"/>
              <w:right w:val="single" w:sz="4" w:space="0" w:color="auto"/>
            </w:tcBorders>
          </w:tcPr>
          <w:p w14:paraId="0E3EB20A" w14:textId="77777777" w:rsidR="009736E5" w:rsidRPr="00994364" w:rsidRDefault="00DE22E0" w:rsidP="00340B11">
            <w:pPr>
              <w:jc w:val="both"/>
              <w:rPr>
                <w:rFonts w:ascii="Gill Sans MT" w:hAnsi="Gill Sans MT" w:cs="Arial"/>
              </w:rPr>
            </w:pPr>
            <w:r w:rsidRPr="00994364">
              <w:rPr>
                <w:rFonts w:ascii="Gill Sans MT" w:hAnsi="Gill Sans MT" w:cs="Arial"/>
              </w:rPr>
              <w:t>Analyse de la situation</w:t>
            </w:r>
            <w:r w:rsidR="009736E5" w:rsidRPr="00994364">
              <w:rPr>
                <w:rFonts w:ascii="Gill Sans MT" w:hAnsi="Gill Sans MT" w:cs="Arial"/>
              </w:rPr>
              <w:t xml:space="preserve"> report </w:t>
            </w:r>
          </w:p>
          <w:p w14:paraId="1640E1FB" w14:textId="77777777" w:rsidR="009736E5" w:rsidRPr="00994364" w:rsidRDefault="000F7724" w:rsidP="00340B11">
            <w:pPr>
              <w:jc w:val="both"/>
              <w:rPr>
                <w:rFonts w:ascii="Gill Sans MT" w:hAnsi="Gill Sans MT" w:cs="Arial"/>
              </w:rPr>
            </w:pPr>
            <w:r w:rsidRPr="00994364">
              <w:rPr>
                <w:rFonts w:ascii="Gill Sans MT" w:hAnsi="Gill Sans MT" w:cs="Arial"/>
              </w:rPr>
              <w:t xml:space="preserve">Taux et niveaux de réalisation </w:t>
            </w:r>
          </w:p>
          <w:p w14:paraId="522A2470"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 Document de partenariat et résultats atteints par partenaire </w:t>
            </w:r>
          </w:p>
          <w:p w14:paraId="35C4B6C1" w14:textId="77777777" w:rsidR="009736E5" w:rsidRPr="00994364" w:rsidRDefault="009736E5" w:rsidP="00340B11">
            <w:pPr>
              <w:jc w:val="both"/>
              <w:rPr>
                <w:rFonts w:ascii="Gill Sans MT" w:hAnsi="Gill Sans MT" w:cs="Arial"/>
              </w:rPr>
            </w:pPr>
          </w:p>
        </w:tc>
        <w:tc>
          <w:tcPr>
            <w:tcW w:w="794" w:type="pct"/>
            <w:gridSpan w:val="2"/>
            <w:tcBorders>
              <w:top w:val="single" w:sz="4" w:space="0" w:color="auto"/>
              <w:left w:val="single" w:sz="4" w:space="0" w:color="auto"/>
              <w:bottom w:val="single" w:sz="4" w:space="0" w:color="auto"/>
              <w:right w:val="single" w:sz="4" w:space="0" w:color="auto"/>
            </w:tcBorders>
          </w:tcPr>
          <w:p w14:paraId="56A3CA53" w14:textId="77777777" w:rsidR="009736E5" w:rsidRPr="00994364" w:rsidRDefault="008E0A6C" w:rsidP="00340B11">
            <w:pPr>
              <w:jc w:val="both"/>
              <w:rPr>
                <w:rFonts w:ascii="Gill Sans MT" w:hAnsi="Gill Sans MT" w:cs="Arial"/>
              </w:rPr>
            </w:pPr>
            <w:r w:rsidRPr="00994364">
              <w:rPr>
                <w:rFonts w:ascii="Gill Sans MT" w:hAnsi="Gill Sans MT" w:cs="Arial"/>
              </w:rPr>
              <w:t>Entretiens</w:t>
            </w:r>
            <w:r w:rsidR="009736E5" w:rsidRPr="00994364">
              <w:rPr>
                <w:rFonts w:ascii="Gill Sans MT" w:hAnsi="Gill Sans MT" w:cs="Arial"/>
              </w:rPr>
              <w:t xml:space="preserve"> Project documents, </w:t>
            </w:r>
            <w:r w:rsidR="00094C72" w:rsidRPr="00994364">
              <w:rPr>
                <w:rFonts w:ascii="Gill Sans MT" w:hAnsi="Gill Sans MT" w:cs="Arial"/>
              </w:rPr>
              <w:t>Rapports  périodiques d’avancement</w:t>
            </w:r>
          </w:p>
        </w:tc>
        <w:tc>
          <w:tcPr>
            <w:tcW w:w="683" w:type="pct"/>
            <w:gridSpan w:val="3"/>
            <w:tcBorders>
              <w:top w:val="single" w:sz="4" w:space="0" w:color="auto"/>
              <w:left w:val="single" w:sz="4" w:space="0" w:color="auto"/>
              <w:bottom w:val="single" w:sz="4" w:space="0" w:color="auto"/>
              <w:right w:val="single" w:sz="4" w:space="0" w:color="auto"/>
            </w:tcBorders>
          </w:tcPr>
          <w:p w14:paraId="6495C58A" w14:textId="77777777" w:rsidR="009736E5" w:rsidRPr="00994364" w:rsidRDefault="009736E5" w:rsidP="00340B11">
            <w:pPr>
              <w:jc w:val="both"/>
              <w:rPr>
                <w:rFonts w:ascii="Gill Sans MT" w:hAnsi="Gill Sans MT" w:cs="Arial"/>
                <w:lang w:val="en-US"/>
              </w:rPr>
            </w:pPr>
            <w:r w:rsidRPr="00994364">
              <w:rPr>
                <w:rFonts w:ascii="Gill Sans MT" w:hAnsi="Gill Sans MT" w:cs="Arial"/>
                <w:lang w:val="en-US"/>
              </w:rPr>
              <w:t>-</w:t>
            </w:r>
            <w:r w:rsidR="00540BEC" w:rsidRPr="00994364">
              <w:rPr>
                <w:rFonts w:ascii="Gill Sans MT" w:hAnsi="Gill Sans MT" w:cs="Arial"/>
                <w:lang w:val="en-US"/>
              </w:rPr>
              <w:t xml:space="preserve">Revue </w:t>
            </w:r>
            <w:proofErr w:type="spellStart"/>
            <w:r w:rsidR="00540BEC" w:rsidRPr="00994364">
              <w:rPr>
                <w:rFonts w:ascii="Gill Sans MT" w:hAnsi="Gill Sans MT" w:cs="Arial"/>
                <w:lang w:val="en-US"/>
              </w:rPr>
              <w:t>documentaire</w:t>
            </w:r>
            <w:proofErr w:type="spellEnd"/>
            <w:r w:rsidRPr="00994364">
              <w:rPr>
                <w:rFonts w:ascii="Gill Sans MT" w:hAnsi="Gill Sans MT" w:cs="Arial"/>
                <w:lang w:val="en-US"/>
              </w:rPr>
              <w:t xml:space="preserve"> </w:t>
            </w:r>
          </w:p>
          <w:p w14:paraId="60C834D8" w14:textId="77777777" w:rsidR="009736E5" w:rsidRPr="00994364" w:rsidRDefault="009736E5" w:rsidP="00340B11">
            <w:pPr>
              <w:jc w:val="both"/>
              <w:rPr>
                <w:rFonts w:ascii="Gill Sans MT" w:hAnsi="Gill Sans MT" w:cs="Arial"/>
                <w:lang w:val="en-US"/>
              </w:rPr>
            </w:pPr>
            <w:r w:rsidRPr="00994364">
              <w:rPr>
                <w:rFonts w:ascii="Gill Sans MT" w:hAnsi="Gill Sans MT" w:cs="Arial"/>
                <w:shd w:val="clear" w:color="auto" w:fill="FFFFFF"/>
                <w:lang w:val="en-US"/>
              </w:rPr>
              <w:t xml:space="preserve">-Key Informant Interviews </w:t>
            </w:r>
            <w:proofErr w:type="gramStart"/>
            <w:r w:rsidRPr="00994364">
              <w:rPr>
                <w:rFonts w:ascii="Gill Sans MT" w:hAnsi="Gill Sans MT" w:cs="Arial"/>
                <w:shd w:val="clear" w:color="auto" w:fill="FFFFFF"/>
                <w:lang w:val="en-US"/>
              </w:rPr>
              <w:t>with  Project</w:t>
            </w:r>
            <w:proofErr w:type="gramEnd"/>
            <w:r w:rsidRPr="00994364">
              <w:rPr>
                <w:rFonts w:ascii="Gill Sans MT" w:hAnsi="Gill Sans MT" w:cs="Arial"/>
                <w:shd w:val="clear" w:color="auto" w:fill="FFFFFF"/>
                <w:lang w:val="en-US"/>
              </w:rPr>
              <w:t xml:space="preserve"> staffs, IPs, </w:t>
            </w:r>
            <w:proofErr w:type="spellStart"/>
            <w:r w:rsidRPr="00994364">
              <w:rPr>
                <w:rFonts w:ascii="Gill Sans MT" w:hAnsi="Gill Sans MT" w:cs="Arial"/>
                <w:shd w:val="clear" w:color="auto" w:fill="FFFFFF"/>
                <w:lang w:val="en-US"/>
              </w:rPr>
              <w:t>coordinateur</w:t>
            </w:r>
            <w:proofErr w:type="spellEnd"/>
            <w:r w:rsidRPr="00994364">
              <w:rPr>
                <w:rFonts w:ascii="Gill Sans MT" w:hAnsi="Gill Sans MT" w:cs="Arial"/>
                <w:shd w:val="clear" w:color="auto" w:fill="FFFFFF"/>
                <w:lang w:val="en-US"/>
              </w:rPr>
              <w:t xml:space="preserve"> de terrains ,  cooperatives beneficiaries  other stakeholders</w:t>
            </w:r>
          </w:p>
        </w:tc>
        <w:tc>
          <w:tcPr>
            <w:tcW w:w="1195" w:type="pct"/>
            <w:gridSpan w:val="2"/>
            <w:tcBorders>
              <w:top w:val="single" w:sz="4" w:space="0" w:color="auto"/>
              <w:left w:val="single" w:sz="4" w:space="0" w:color="auto"/>
              <w:bottom w:val="single" w:sz="4" w:space="0" w:color="auto"/>
              <w:right w:val="single" w:sz="4" w:space="0" w:color="auto"/>
            </w:tcBorders>
          </w:tcPr>
          <w:p w14:paraId="7BA02A04" w14:textId="77777777" w:rsidR="009736E5" w:rsidRPr="00994364" w:rsidRDefault="000F7724" w:rsidP="00340B11">
            <w:pPr>
              <w:adjustRightInd w:val="0"/>
              <w:jc w:val="both"/>
              <w:rPr>
                <w:rFonts w:ascii="Gill Sans MT" w:hAnsi="Gill Sans MT" w:cs="Arial"/>
                <w:iCs/>
                <w:color w:val="000000"/>
              </w:rPr>
            </w:pPr>
            <w:r w:rsidRPr="00994364">
              <w:rPr>
                <w:rFonts w:ascii="Gill Sans MT" w:hAnsi="Gill Sans MT" w:cs="Arial"/>
                <w:iCs/>
                <w:color w:val="000000"/>
              </w:rPr>
              <w:t>Cartographie des résultats/effets/impacts</w:t>
            </w:r>
            <w:r w:rsidR="009736E5" w:rsidRPr="00994364">
              <w:rPr>
                <w:rFonts w:ascii="Gill Sans MT" w:hAnsi="Gill Sans MT" w:cs="Arial"/>
                <w:iCs/>
                <w:color w:val="000000"/>
              </w:rPr>
              <w:t xml:space="preserve"> </w:t>
            </w:r>
          </w:p>
          <w:p w14:paraId="4A78DCB4" w14:textId="77777777" w:rsidR="009736E5" w:rsidRPr="00994364" w:rsidRDefault="00094C72" w:rsidP="00340B11">
            <w:pPr>
              <w:adjustRightInd w:val="0"/>
              <w:jc w:val="both"/>
              <w:rPr>
                <w:rFonts w:ascii="Gill Sans MT" w:hAnsi="Gill Sans MT" w:cs="Arial"/>
                <w:iCs/>
                <w:color w:val="000000"/>
              </w:rPr>
            </w:pPr>
            <w:r w:rsidRPr="00994364">
              <w:rPr>
                <w:rFonts w:ascii="Gill Sans MT" w:hAnsi="Gill Sans MT" w:cs="Arial"/>
                <w:iCs/>
                <w:color w:val="000000"/>
              </w:rPr>
              <w:t>Analyse narrative de données secondaires</w:t>
            </w:r>
            <w:r w:rsidR="009736E5" w:rsidRPr="00994364">
              <w:rPr>
                <w:rFonts w:ascii="Gill Sans MT" w:hAnsi="Gill Sans MT" w:cs="Arial"/>
                <w:iCs/>
                <w:color w:val="000000"/>
              </w:rPr>
              <w:t>,</w:t>
            </w:r>
          </w:p>
          <w:p w14:paraId="19B7CBF8" w14:textId="77777777" w:rsidR="009736E5" w:rsidRPr="00994364" w:rsidRDefault="009736E5" w:rsidP="00340B11">
            <w:pPr>
              <w:jc w:val="both"/>
              <w:rPr>
                <w:rFonts w:ascii="Gill Sans MT" w:hAnsi="Gill Sans MT" w:cs="Arial"/>
                <w:iCs/>
                <w:color w:val="000000"/>
              </w:rPr>
            </w:pPr>
            <w:r w:rsidRPr="00994364">
              <w:rPr>
                <w:rFonts w:ascii="Gill Sans MT" w:hAnsi="Gill Sans MT" w:cs="Arial"/>
                <w:iCs/>
                <w:color w:val="000000"/>
              </w:rPr>
              <w:t xml:space="preserve">- </w:t>
            </w:r>
            <w:r w:rsidR="008E0A6C" w:rsidRPr="00994364">
              <w:rPr>
                <w:rFonts w:ascii="Gill Sans MT" w:hAnsi="Gill Sans MT" w:cs="Arial"/>
                <w:iCs/>
                <w:color w:val="000000"/>
              </w:rPr>
              <w:t>Analyse des données primaires</w:t>
            </w:r>
          </w:p>
          <w:p w14:paraId="636394CA" w14:textId="219468D8" w:rsidR="009736E5" w:rsidRPr="00994364" w:rsidRDefault="009736E5" w:rsidP="00340B11">
            <w:pPr>
              <w:adjustRightInd w:val="0"/>
              <w:jc w:val="both"/>
              <w:rPr>
                <w:rFonts w:ascii="Gill Sans MT" w:hAnsi="Gill Sans MT" w:cs="Arial"/>
                <w:iCs/>
                <w:color w:val="000000"/>
              </w:rPr>
            </w:pPr>
            <w:r w:rsidRPr="00994364">
              <w:rPr>
                <w:rFonts w:ascii="Gill Sans MT" w:hAnsi="Gill Sans MT" w:cs="Arial"/>
                <w:iCs/>
                <w:color w:val="000000"/>
              </w:rPr>
              <w:t>-</w:t>
            </w:r>
            <w:r w:rsidR="00EC789D" w:rsidRPr="00994364">
              <w:rPr>
                <w:rFonts w:ascii="Gill Sans MT" w:hAnsi="Gill Sans MT" w:cs="Arial"/>
                <w:iCs/>
                <w:color w:val="000000"/>
              </w:rPr>
              <w:t xml:space="preserve">analyse des ratios des résultats attendus par rapports aux résultats escomptés </w:t>
            </w:r>
            <w:r w:rsidR="00FD2EFB" w:rsidRPr="00994364">
              <w:rPr>
                <w:rFonts w:ascii="Gill Sans MT" w:hAnsi="Gill Sans MT" w:cs="Arial"/>
                <w:iCs/>
                <w:color w:val="000000"/>
              </w:rPr>
              <w:t>ventilés</w:t>
            </w:r>
            <w:r w:rsidR="00EC789D" w:rsidRPr="00994364">
              <w:rPr>
                <w:rFonts w:ascii="Gill Sans MT" w:hAnsi="Gill Sans MT" w:cs="Arial"/>
                <w:iCs/>
                <w:color w:val="000000"/>
              </w:rPr>
              <w:t xml:space="preserve"> par </w:t>
            </w:r>
            <w:r w:rsidR="00FD2EFB" w:rsidRPr="00994364">
              <w:rPr>
                <w:rFonts w:ascii="Gill Sans MT" w:hAnsi="Gill Sans MT" w:cs="Arial"/>
                <w:iCs/>
                <w:color w:val="000000"/>
              </w:rPr>
              <w:t>partenaires</w:t>
            </w:r>
          </w:p>
          <w:p w14:paraId="3B18B61F" w14:textId="7E5003F6" w:rsidR="00FD2EFB" w:rsidRPr="00994364" w:rsidRDefault="00FD2EFB" w:rsidP="00340B11">
            <w:pPr>
              <w:adjustRightInd w:val="0"/>
              <w:jc w:val="both"/>
              <w:rPr>
                <w:rFonts w:ascii="Gill Sans MT" w:hAnsi="Gill Sans MT" w:cs="Arial"/>
                <w:iCs/>
                <w:color w:val="000000"/>
              </w:rPr>
            </w:pPr>
            <w:r w:rsidRPr="00994364">
              <w:rPr>
                <w:rFonts w:ascii="Gill Sans MT" w:hAnsi="Gill Sans MT" w:cs="Arial"/>
                <w:iCs/>
                <w:color w:val="000000"/>
              </w:rPr>
              <w:t xml:space="preserve">Analyse de la cartographie des effets par partenaire </w:t>
            </w:r>
          </w:p>
        </w:tc>
        <w:tc>
          <w:tcPr>
            <w:tcW w:w="359" w:type="pct"/>
            <w:tcBorders>
              <w:top w:val="single" w:sz="4" w:space="0" w:color="auto"/>
              <w:left w:val="single" w:sz="4" w:space="0" w:color="auto"/>
              <w:bottom w:val="single" w:sz="4" w:space="0" w:color="auto"/>
              <w:right w:val="single" w:sz="4" w:space="0" w:color="auto"/>
            </w:tcBorders>
          </w:tcPr>
          <w:p w14:paraId="3E0F929C" w14:textId="77777777" w:rsidR="009736E5" w:rsidRPr="00994364" w:rsidRDefault="009736E5" w:rsidP="00340B11">
            <w:pPr>
              <w:jc w:val="both"/>
              <w:rPr>
                <w:rFonts w:ascii="Gill Sans MT" w:hAnsi="Gill Sans MT" w:cs="Arial"/>
              </w:rPr>
            </w:pPr>
          </w:p>
        </w:tc>
      </w:tr>
      <w:tr w:rsidR="00D3733E" w:rsidRPr="00994364" w14:paraId="334203B7" w14:textId="77777777" w:rsidTr="00D3733E">
        <w:trPr>
          <w:tblHeader/>
        </w:trPr>
        <w:tc>
          <w:tcPr>
            <w:tcW w:w="461" w:type="pct"/>
            <w:gridSpan w:val="2"/>
            <w:tcBorders>
              <w:top w:val="single" w:sz="4" w:space="0" w:color="auto"/>
              <w:left w:val="single" w:sz="4" w:space="0" w:color="auto"/>
              <w:bottom w:val="single" w:sz="4" w:space="0" w:color="auto"/>
              <w:right w:val="single" w:sz="4" w:space="0" w:color="auto"/>
            </w:tcBorders>
          </w:tcPr>
          <w:p w14:paraId="00F72F99" w14:textId="77777777" w:rsidR="009736E5" w:rsidRPr="00994364" w:rsidRDefault="009736E5" w:rsidP="00340B11">
            <w:pPr>
              <w:pStyle w:val="Paragraphedeliste"/>
              <w:numPr>
                <w:ilvl w:val="0"/>
                <w:numId w:val="10"/>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25E9C0CC"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Quel a été le degré de réalisation des objectifs du projet à travers un bilan de toutes les activités en liaison avec les résultats attendus ?</w:t>
            </w:r>
          </w:p>
          <w:p w14:paraId="13961F24" w14:textId="77777777" w:rsidR="009736E5" w:rsidRPr="00994364" w:rsidRDefault="009736E5" w:rsidP="00340B11">
            <w:pPr>
              <w:suppressAutoHyphens/>
              <w:autoSpaceDN w:val="0"/>
              <w:jc w:val="both"/>
              <w:textAlignment w:val="baseline"/>
              <w:rPr>
                <w:rFonts w:ascii="Gill Sans MT" w:hAnsi="Gill Sans MT" w:cs="Arial"/>
              </w:rPr>
            </w:pPr>
          </w:p>
        </w:tc>
        <w:tc>
          <w:tcPr>
            <w:tcW w:w="767" w:type="pct"/>
            <w:gridSpan w:val="2"/>
            <w:tcBorders>
              <w:top w:val="single" w:sz="4" w:space="0" w:color="auto"/>
              <w:left w:val="single" w:sz="4" w:space="0" w:color="auto"/>
              <w:bottom w:val="single" w:sz="4" w:space="0" w:color="auto"/>
              <w:right w:val="single" w:sz="4" w:space="0" w:color="auto"/>
            </w:tcBorders>
          </w:tcPr>
          <w:p w14:paraId="01355C92"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 </w:t>
            </w:r>
            <w:r w:rsidR="00094C72" w:rsidRPr="00994364">
              <w:rPr>
                <w:rFonts w:ascii="Gill Sans MT" w:hAnsi="Gill Sans MT" w:cs="Arial"/>
              </w:rPr>
              <w:t>niveau de réalisation des objectifs et des résultats</w:t>
            </w:r>
            <w:r w:rsidRPr="00994364">
              <w:rPr>
                <w:rFonts w:ascii="Gill Sans MT" w:hAnsi="Gill Sans MT" w:cs="Arial"/>
              </w:rPr>
              <w:t xml:space="preserve">, </w:t>
            </w:r>
          </w:p>
          <w:p w14:paraId="772CF682"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DE22E0" w:rsidRPr="00994364">
              <w:rPr>
                <w:rFonts w:ascii="Gill Sans MT" w:hAnsi="Gill Sans MT" w:cs="Arial"/>
              </w:rPr>
              <w:t>Analyse de la situation</w:t>
            </w:r>
          </w:p>
          <w:p w14:paraId="12F9DAE5"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Perception des </w:t>
            </w:r>
            <w:r w:rsidR="003E19E7" w:rsidRPr="00994364">
              <w:rPr>
                <w:rFonts w:ascii="Gill Sans MT" w:hAnsi="Gill Sans MT" w:cs="Arial"/>
              </w:rPr>
              <w:t>répondants</w:t>
            </w:r>
          </w:p>
          <w:p w14:paraId="164F3B9E" w14:textId="77777777" w:rsidR="009736E5" w:rsidRPr="00994364" w:rsidRDefault="009736E5" w:rsidP="00340B11">
            <w:pPr>
              <w:jc w:val="both"/>
              <w:rPr>
                <w:rFonts w:ascii="Gill Sans MT" w:hAnsi="Gill Sans MT" w:cs="Arial"/>
              </w:rPr>
            </w:pPr>
          </w:p>
          <w:p w14:paraId="78AEC741" w14:textId="77777777" w:rsidR="009736E5" w:rsidRPr="00994364" w:rsidRDefault="009736E5" w:rsidP="00340B11">
            <w:pPr>
              <w:jc w:val="both"/>
              <w:rPr>
                <w:rFonts w:ascii="Gill Sans MT" w:hAnsi="Gill Sans MT" w:cs="Arial"/>
              </w:rPr>
            </w:pPr>
          </w:p>
        </w:tc>
        <w:tc>
          <w:tcPr>
            <w:tcW w:w="794" w:type="pct"/>
            <w:gridSpan w:val="2"/>
            <w:tcBorders>
              <w:top w:val="single" w:sz="4" w:space="0" w:color="auto"/>
              <w:left w:val="single" w:sz="4" w:space="0" w:color="auto"/>
              <w:bottom w:val="single" w:sz="4" w:space="0" w:color="auto"/>
              <w:right w:val="single" w:sz="4" w:space="0" w:color="auto"/>
            </w:tcBorders>
          </w:tcPr>
          <w:p w14:paraId="641F04EB" w14:textId="77777777" w:rsidR="009736E5" w:rsidRPr="00994364" w:rsidRDefault="008E0A6C" w:rsidP="00340B11">
            <w:pPr>
              <w:jc w:val="both"/>
              <w:rPr>
                <w:rFonts w:ascii="Gill Sans MT" w:hAnsi="Gill Sans MT" w:cs="Arial"/>
              </w:rPr>
            </w:pPr>
            <w:r w:rsidRPr="00994364">
              <w:rPr>
                <w:rFonts w:ascii="Gill Sans MT" w:hAnsi="Gill Sans MT" w:cs="Arial"/>
              </w:rPr>
              <w:t>Entretiens</w:t>
            </w:r>
            <w:r w:rsidR="009736E5" w:rsidRPr="00994364">
              <w:rPr>
                <w:rFonts w:ascii="Gill Sans MT" w:hAnsi="Gill Sans MT" w:cs="Arial"/>
              </w:rPr>
              <w:t xml:space="preserve"> Project documents, </w:t>
            </w:r>
            <w:r w:rsidR="00094C72" w:rsidRPr="00994364">
              <w:rPr>
                <w:rFonts w:ascii="Gill Sans MT" w:hAnsi="Gill Sans MT" w:cs="Arial"/>
              </w:rPr>
              <w:t>Rapports  périodiques d’avancement</w:t>
            </w:r>
            <w:r w:rsidR="009736E5" w:rsidRPr="00994364">
              <w:rPr>
                <w:rFonts w:ascii="Gill Sans MT" w:hAnsi="Gill Sans MT" w:cs="Arial"/>
              </w:rPr>
              <w:t xml:space="preserve">, </w:t>
            </w:r>
          </w:p>
          <w:p w14:paraId="150C9267" w14:textId="77777777" w:rsidR="009736E5" w:rsidRPr="00994364" w:rsidRDefault="009736E5" w:rsidP="00340B11">
            <w:pPr>
              <w:jc w:val="both"/>
              <w:rPr>
                <w:rFonts w:ascii="Gill Sans MT" w:hAnsi="Gill Sans MT" w:cs="Arial"/>
              </w:rPr>
            </w:pPr>
          </w:p>
          <w:p w14:paraId="1E592388" w14:textId="77777777" w:rsidR="009736E5" w:rsidRPr="00994364" w:rsidRDefault="009736E5" w:rsidP="00340B11">
            <w:pPr>
              <w:jc w:val="both"/>
              <w:rPr>
                <w:rFonts w:ascii="Gill Sans MT" w:hAnsi="Gill Sans MT" w:cs="Arial"/>
              </w:rPr>
            </w:pPr>
          </w:p>
          <w:p w14:paraId="5CB4CF07" w14:textId="77777777" w:rsidR="009736E5" w:rsidRPr="00994364" w:rsidRDefault="009736E5" w:rsidP="00340B11">
            <w:pPr>
              <w:jc w:val="both"/>
              <w:rPr>
                <w:rFonts w:ascii="Gill Sans MT" w:hAnsi="Gill Sans MT" w:cs="Arial"/>
              </w:rPr>
            </w:pPr>
          </w:p>
        </w:tc>
        <w:tc>
          <w:tcPr>
            <w:tcW w:w="683" w:type="pct"/>
            <w:gridSpan w:val="3"/>
            <w:tcBorders>
              <w:top w:val="single" w:sz="4" w:space="0" w:color="auto"/>
              <w:left w:val="single" w:sz="4" w:space="0" w:color="auto"/>
              <w:bottom w:val="single" w:sz="4" w:space="0" w:color="auto"/>
              <w:right w:val="single" w:sz="4" w:space="0" w:color="auto"/>
            </w:tcBorders>
          </w:tcPr>
          <w:p w14:paraId="1F772958"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3979DABA" w14:textId="77777777" w:rsidR="009736E5" w:rsidRPr="00994364" w:rsidRDefault="00F97231" w:rsidP="00340B11">
            <w:pPr>
              <w:jc w:val="both"/>
              <w:rPr>
                <w:rFonts w:ascii="Gill Sans MT" w:hAnsi="Gill Sans MT" w:cs="Arial"/>
              </w:rPr>
            </w:pPr>
            <w:r w:rsidRPr="00994364">
              <w:rPr>
                <w:rFonts w:ascii="Gill Sans MT" w:hAnsi="Gill Sans MT" w:cs="Arial"/>
              </w:rPr>
              <w:t xml:space="preserve">Entretiens avec les informateurs clés, le personnel du </w:t>
            </w:r>
            <w:r w:rsidR="0081358C" w:rsidRPr="00994364">
              <w:rPr>
                <w:rFonts w:ascii="Gill Sans MT" w:hAnsi="Gill Sans MT" w:cs="Arial"/>
              </w:rPr>
              <w:t>projet</w:t>
            </w:r>
            <w:r w:rsidRPr="00994364">
              <w:rPr>
                <w:rFonts w:ascii="Gill Sans MT" w:hAnsi="Gill Sans MT" w:cs="Arial"/>
              </w:rPr>
              <w:t>, les artisans, les leaders des coopératives et autres parties prenantes</w:t>
            </w:r>
          </w:p>
        </w:tc>
        <w:tc>
          <w:tcPr>
            <w:tcW w:w="1195" w:type="pct"/>
            <w:gridSpan w:val="2"/>
            <w:tcBorders>
              <w:top w:val="single" w:sz="4" w:space="0" w:color="auto"/>
              <w:left w:val="single" w:sz="4" w:space="0" w:color="auto"/>
              <w:bottom w:val="single" w:sz="4" w:space="0" w:color="auto"/>
              <w:right w:val="single" w:sz="4" w:space="0" w:color="auto"/>
            </w:tcBorders>
          </w:tcPr>
          <w:p w14:paraId="12C8EF89" w14:textId="77777777" w:rsidR="009736E5" w:rsidRPr="00994364" w:rsidRDefault="009736E5" w:rsidP="00340B11">
            <w:pPr>
              <w:adjustRightInd w:val="0"/>
              <w:jc w:val="both"/>
              <w:rPr>
                <w:rFonts w:ascii="Gill Sans MT" w:hAnsi="Gill Sans MT" w:cs="Arial"/>
                <w:iCs/>
                <w:color w:val="000000"/>
              </w:rPr>
            </w:pPr>
            <w:r w:rsidRPr="00994364">
              <w:rPr>
                <w:rFonts w:ascii="Gill Sans MT" w:hAnsi="Gill Sans MT" w:cs="Arial"/>
                <w:iCs/>
                <w:color w:val="000000"/>
              </w:rPr>
              <w:t>-</w:t>
            </w:r>
            <w:r w:rsidR="00094C72" w:rsidRPr="00994364">
              <w:rPr>
                <w:rFonts w:ascii="Gill Sans MT" w:hAnsi="Gill Sans MT" w:cs="Arial"/>
                <w:iCs/>
                <w:color w:val="000000"/>
              </w:rPr>
              <w:t>Analyse narrative de données secondaires</w:t>
            </w:r>
            <w:r w:rsidRPr="00994364">
              <w:rPr>
                <w:rFonts w:ascii="Gill Sans MT" w:hAnsi="Gill Sans MT" w:cs="Arial"/>
                <w:iCs/>
                <w:color w:val="000000"/>
              </w:rPr>
              <w:t>,</w:t>
            </w:r>
          </w:p>
          <w:p w14:paraId="419A05B4" w14:textId="77777777" w:rsidR="009736E5" w:rsidRPr="00994364" w:rsidRDefault="009736E5" w:rsidP="00340B11">
            <w:pPr>
              <w:jc w:val="both"/>
              <w:rPr>
                <w:rFonts w:ascii="Gill Sans MT" w:hAnsi="Gill Sans MT" w:cs="Arial"/>
                <w:iCs/>
                <w:color w:val="000000"/>
              </w:rPr>
            </w:pPr>
            <w:r w:rsidRPr="00994364">
              <w:rPr>
                <w:rFonts w:ascii="Gill Sans MT" w:hAnsi="Gill Sans MT" w:cs="Arial"/>
                <w:iCs/>
                <w:color w:val="000000"/>
              </w:rPr>
              <w:t xml:space="preserve">- </w:t>
            </w:r>
            <w:r w:rsidR="008E0A6C" w:rsidRPr="00994364">
              <w:rPr>
                <w:rFonts w:ascii="Gill Sans MT" w:hAnsi="Gill Sans MT" w:cs="Arial"/>
                <w:iCs/>
                <w:color w:val="000000"/>
              </w:rPr>
              <w:t>Analyse des données primaires</w:t>
            </w:r>
          </w:p>
          <w:p w14:paraId="5EB4FADD" w14:textId="1E22C88E" w:rsidR="009736E5" w:rsidRPr="00994364" w:rsidRDefault="009736E5" w:rsidP="00340B11">
            <w:pPr>
              <w:jc w:val="both"/>
              <w:rPr>
                <w:rFonts w:ascii="Gill Sans MT" w:hAnsi="Gill Sans MT" w:cs="Arial"/>
                <w:iCs/>
                <w:color w:val="000000"/>
              </w:rPr>
            </w:pPr>
            <w:r w:rsidRPr="00994364">
              <w:rPr>
                <w:rFonts w:ascii="Gill Sans MT" w:hAnsi="Gill Sans MT" w:cs="Arial"/>
                <w:iCs/>
                <w:color w:val="000000"/>
              </w:rPr>
              <w:t>-</w:t>
            </w:r>
            <w:r w:rsidR="00FD2EFB" w:rsidRPr="00994364">
              <w:rPr>
                <w:rFonts w:ascii="Gill Sans MT" w:hAnsi="Gill Sans MT" w:cs="Arial"/>
                <w:iCs/>
                <w:color w:val="000000"/>
              </w:rPr>
              <w:t>analyse des ratios de performance (rapports résultats atteints par rapports aux résultats escomptés)</w:t>
            </w:r>
          </w:p>
          <w:p w14:paraId="7538C9BE" w14:textId="74FB6479" w:rsidR="00FD2EFB" w:rsidRPr="00994364" w:rsidRDefault="00FD2EFB" w:rsidP="00340B11">
            <w:pPr>
              <w:jc w:val="both"/>
              <w:rPr>
                <w:rFonts w:ascii="Gill Sans MT" w:hAnsi="Gill Sans MT" w:cs="Arial"/>
                <w:iCs/>
                <w:color w:val="000000"/>
              </w:rPr>
            </w:pPr>
            <w:r w:rsidRPr="00994364">
              <w:rPr>
                <w:rFonts w:ascii="Gill Sans MT" w:hAnsi="Gill Sans MT" w:cs="Arial"/>
                <w:iCs/>
                <w:color w:val="000000"/>
              </w:rPr>
              <w:t>Analyse des effets des activités du projet perçus par les bénéficiaires et parties prenantes grâce à la cartographie des effets</w:t>
            </w:r>
          </w:p>
          <w:p w14:paraId="4CD9A74D" w14:textId="77777777" w:rsidR="00FD2EFB" w:rsidRPr="00994364" w:rsidRDefault="00FD2EFB" w:rsidP="00340B11">
            <w:pPr>
              <w:jc w:val="both"/>
              <w:rPr>
                <w:rFonts w:ascii="Gill Sans MT" w:hAnsi="Gill Sans MT" w:cs="Arial"/>
              </w:rPr>
            </w:pPr>
          </w:p>
        </w:tc>
        <w:tc>
          <w:tcPr>
            <w:tcW w:w="359" w:type="pct"/>
            <w:tcBorders>
              <w:top w:val="single" w:sz="4" w:space="0" w:color="auto"/>
              <w:left w:val="single" w:sz="4" w:space="0" w:color="auto"/>
              <w:bottom w:val="single" w:sz="4" w:space="0" w:color="auto"/>
              <w:right w:val="single" w:sz="4" w:space="0" w:color="auto"/>
            </w:tcBorders>
          </w:tcPr>
          <w:p w14:paraId="54F417CD" w14:textId="77777777" w:rsidR="009736E5" w:rsidRPr="00994364" w:rsidRDefault="009736E5" w:rsidP="00340B11">
            <w:pPr>
              <w:jc w:val="both"/>
              <w:rPr>
                <w:rFonts w:ascii="Gill Sans MT" w:hAnsi="Gill Sans MT" w:cs="Arial"/>
              </w:rPr>
            </w:pPr>
          </w:p>
        </w:tc>
      </w:tr>
      <w:tr w:rsidR="00D3733E" w:rsidRPr="00994364" w14:paraId="5961F6B9" w14:textId="77777777" w:rsidTr="00D3733E">
        <w:trPr>
          <w:tblHeader/>
        </w:trPr>
        <w:tc>
          <w:tcPr>
            <w:tcW w:w="461" w:type="pct"/>
            <w:gridSpan w:val="2"/>
            <w:tcBorders>
              <w:top w:val="single" w:sz="4" w:space="0" w:color="auto"/>
              <w:left w:val="single" w:sz="4" w:space="0" w:color="auto"/>
              <w:bottom w:val="single" w:sz="4" w:space="0" w:color="auto"/>
              <w:right w:val="single" w:sz="4" w:space="0" w:color="auto"/>
            </w:tcBorders>
          </w:tcPr>
          <w:p w14:paraId="06956112" w14:textId="77777777" w:rsidR="009736E5" w:rsidRPr="00994364" w:rsidRDefault="009736E5" w:rsidP="00340B11">
            <w:pPr>
              <w:pStyle w:val="Paragraphedeliste"/>
              <w:numPr>
                <w:ilvl w:val="0"/>
                <w:numId w:val="10"/>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2BB99DFF"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 xml:space="preserve">Les mécanismes de pilotage et de suivi des activités mis en place ont-ils fonctionné de manière à permettre une coordination efficace ? </w:t>
            </w:r>
          </w:p>
          <w:p w14:paraId="0AEF0ACB" w14:textId="77777777" w:rsidR="009736E5" w:rsidRPr="00994364" w:rsidRDefault="009736E5" w:rsidP="00340B11">
            <w:pPr>
              <w:suppressAutoHyphens/>
              <w:autoSpaceDN w:val="0"/>
              <w:jc w:val="both"/>
              <w:textAlignment w:val="baseline"/>
              <w:rPr>
                <w:rFonts w:ascii="Gill Sans MT" w:hAnsi="Gill Sans MT" w:cs="Arial"/>
              </w:rPr>
            </w:pPr>
          </w:p>
        </w:tc>
        <w:tc>
          <w:tcPr>
            <w:tcW w:w="767" w:type="pct"/>
            <w:gridSpan w:val="2"/>
            <w:tcBorders>
              <w:top w:val="single" w:sz="4" w:space="0" w:color="auto"/>
              <w:left w:val="single" w:sz="4" w:space="0" w:color="auto"/>
              <w:bottom w:val="single" w:sz="4" w:space="0" w:color="auto"/>
              <w:right w:val="single" w:sz="4" w:space="0" w:color="auto"/>
            </w:tcBorders>
          </w:tcPr>
          <w:p w14:paraId="0F7DC858"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Document d’orientation stratégique projet produit par le comité de pilotage </w:t>
            </w:r>
          </w:p>
          <w:p w14:paraId="677B8D17"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Fréquence des réunions et effets des orientations </w:t>
            </w:r>
            <w:r w:rsidR="0081358C" w:rsidRPr="00994364">
              <w:rPr>
                <w:rFonts w:ascii="Gill Sans MT" w:hAnsi="Gill Sans MT" w:cs="Arial"/>
              </w:rPr>
              <w:t>stratégiques du comité de</w:t>
            </w:r>
            <w:r w:rsidRPr="00994364">
              <w:rPr>
                <w:rFonts w:ascii="Gill Sans MT" w:hAnsi="Gill Sans MT" w:cs="Arial"/>
              </w:rPr>
              <w:t xml:space="preserve"> pilotage</w:t>
            </w:r>
          </w:p>
          <w:p w14:paraId="09E0A33F" w14:textId="77777777" w:rsidR="009736E5" w:rsidRPr="00994364" w:rsidRDefault="009736E5" w:rsidP="00340B11">
            <w:pPr>
              <w:jc w:val="both"/>
              <w:rPr>
                <w:rFonts w:ascii="Gill Sans MT" w:hAnsi="Gill Sans MT" w:cs="Arial"/>
              </w:rPr>
            </w:pPr>
            <w:r w:rsidRPr="00994364">
              <w:rPr>
                <w:rFonts w:ascii="Gill Sans MT" w:hAnsi="Gill Sans MT" w:cs="Arial"/>
              </w:rPr>
              <w:t>Niveau de coordination des interventions et des partenariats</w:t>
            </w:r>
          </w:p>
        </w:tc>
        <w:tc>
          <w:tcPr>
            <w:tcW w:w="794" w:type="pct"/>
            <w:gridSpan w:val="2"/>
            <w:tcBorders>
              <w:top w:val="single" w:sz="4" w:space="0" w:color="auto"/>
              <w:left w:val="single" w:sz="4" w:space="0" w:color="auto"/>
              <w:bottom w:val="single" w:sz="4" w:space="0" w:color="auto"/>
              <w:right w:val="single" w:sz="4" w:space="0" w:color="auto"/>
            </w:tcBorders>
          </w:tcPr>
          <w:p w14:paraId="09E34CFB" w14:textId="77777777" w:rsidR="009736E5" w:rsidRPr="00994364" w:rsidRDefault="008E0A6C" w:rsidP="00340B11">
            <w:pPr>
              <w:jc w:val="both"/>
              <w:rPr>
                <w:rFonts w:ascii="Gill Sans MT" w:hAnsi="Gill Sans MT" w:cs="Arial"/>
              </w:rPr>
            </w:pPr>
            <w:r w:rsidRPr="00994364">
              <w:rPr>
                <w:rFonts w:ascii="Gill Sans MT" w:hAnsi="Gill Sans MT" w:cs="Arial"/>
              </w:rPr>
              <w:t>Entretiens</w:t>
            </w:r>
            <w:r w:rsidR="009736E5" w:rsidRPr="00994364">
              <w:rPr>
                <w:rFonts w:ascii="Gill Sans MT" w:hAnsi="Gill Sans MT" w:cs="Arial"/>
              </w:rPr>
              <w:t xml:space="preserve"> Project documents, </w:t>
            </w:r>
            <w:r w:rsidR="00094C72" w:rsidRPr="00994364">
              <w:rPr>
                <w:rFonts w:ascii="Gill Sans MT" w:hAnsi="Gill Sans MT" w:cs="Arial"/>
              </w:rPr>
              <w:t>Rapports  périodiques d’avancement</w:t>
            </w:r>
            <w:r w:rsidR="009736E5" w:rsidRPr="00994364">
              <w:rPr>
                <w:rFonts w:ascii="Gill Sans MT" w:hAnsi="Gill Sans MT" w:cs="Arial"/>
              </w:rPr>
              <w:t xml:space="preserve">, </w:t>
            </w:r>
          </w:p>
          <w:p w14:paraId="700CE949" w14:textId="77777777" w:rsidR="009736E5" w:rsidRPr="00994364" w:rsidRDefault="009736E5" w:rsidP="00340B11">
            <w:pPr>
              <w:jc w:val="both"/>
              <w:rPr>
                <w:rFonts w:ascii="Gill Sans MT" w:hAnsi="Gill Sans MT" w:cs="Arial"/>
              </w:rPr>
            </w:pPr>
          </w:p>
          <w:p w14:paraId="3A5E86E3" w14:textId="77777777" w:rsidR="009736E5" w:rsidRPr="00994364" w:rsidRDefault="009736E5" w:rsidP="00340B11">
            <w:pPr>
              <w:jc w:val="both"/>
              <w:rPr>
                <w:rFonts w:ascii="Gill Sans MT" w:hAnsi="Gill Sans MT" w:cs="Arial"/>
              </w:rPr>
            </w:pPr>
          </w:p>
          <w:p w14:paraId="5769858F" w14:textId="77777777" w:rsidR="009736E5" w:rsidRPr="00994364" w:rsidRDefault="009736E5" w:rsidP="00340B11">
            <w:pPr>
              <w:jc w:val="both"/>
              <w:rPr>
                <w:rFonts w:ascii="Gill Sans MT" w:hAnsi="Gill Sans MT" w:cs="Arial"/>
              </w:rPr>
            </w:pPr>
          </w:p>
        </w:tc>
        <w:tc>
          <w:tcPr>
            <w:tcW w:w="683" w:type="pct"/>
            <w:gridSpan w:val="3"/>
            <w:tcBorders>
              <w:top w:val="single" w:sz="4" w:space="0" w:color="auto"/>
              <w:left w:val="single" w:sz="4" w:space="0" w:color="auto"/>
              <w:bottom w:val="single" w:sz="4" w:space="0" w:color="auto"/>
              <w:right w:val="single" w:sz="4" w:space="0" w:color="auto"/>
            </w:tcBorders>
          </w:tcPr>
          <w:p w14:paraId="0635A9A7"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53BA11F5" w14:textId="13F06856" w:rsidR="009736E5" w:rsidRPr="00994364" w:rsidRDefault="009736E5" w:rsidP="00340B11">
            <w:pPr>
              <w:jc w:val="both"/>
              <w:rPr>
                <w:rFonts w:ascii="Gill Sans MT" w:hAnsi="Gill Sans MT" w:cs="Arial"/>
              </w:rPr>
            </w:pPr>
            <w:r w:rsidRPr="00994364">
              <w:rPr>
                <w:rFonts w:ascii="Gill Sans MT" w:hAnsi="Gill Sans MT" w:cs="Arial"/>
                <w:shd w:val="clear" w:color="auto" w:fill="FFFFFF"/>
              </w:rPr>
              <w:t>-</w:t>
            </w:r>
            <w:r w:rsidR="00F97231" w:rsidRPr="00994364">
              <w:rPr>
                <w:rFonts w:ascii="Gill Sans MT" w:hAnsi="Gill Sans MT" w:cs="Arial"/>
              </w:rPr>
              <w:t xml:space="preserve"> Entretiens avec les informateurs clés, le personnel </w:t>
            </w:r>
            <w:r w:rsidR="003E19E7" w:rsidRPr="00994364">
              <w:rPr>
                <w:rFonts w:ascii="Gill Sans MT" w:hAnsi="Gill Sans MT" w:cs="Arial"/>
              </w:rPr>
              <w:t>du projet</w:t>
            </w:r>
            <w:r w:rsidR="00F97231" w:rsidRPr="00994364">
              <w:rPr>
                <w:rFonts w:ascii="Gill Sans MT" w:hAnsi="Gill Sans MT" w:cs="Arial"/>
              </w:rPr>
              <w:t xml:space="preserve">, partenaires </w:t>
            </w:r>
            <w:r w:rsidR="00FD2EFB" w:rsidRPr="00994364">
              <w:rPr>
                <w:rFonts w:ascii="Gill Sans MT" w:hAnsi="Gill Sans MT" w:cs="Arial"/>
              </w:rPr>
              <w:t>d’exécution,</w:t>
            </w:r>
            <w:r w:rsidR="00F97231" w:rsidRPr="00994364">
              <w:rPr>
                <w:rFonts w:ascii="Gill Sans MT" w:hAnsi="Gill Sans MT" w:cs="Arial"/>
              </w:rPr>
              <w:t xml:space="preserve"> les artisans, les leaders des coopératives et autres parties prenantes</w:t>
            </w:r>
          </w:p>
        </w:tc>
        <w:tc>
          <w:tcPr>
            <w:tcW w:w="1195" w:type="pct"/>
            <w:gridSpan w:val="2"/>
            <w:tcBorders>
              <w:top w:val="single" w:sz="4" w:space="0" w:color="auto"/>
              <w:left w:val="single" w:sz="4" w:space="0" w:color="auto"/>
              <w:bottom w:val="single" w:sz="4" w:space="0" w:color="auto"/>
              <w:right w:val="single" w:sz="4" w:space="0" w:color="auto"/>
            </w:tcBorders>
          </w:tcPr>
          <w:p w14:paraId="244FB6E0" w14:textId="77777777" w:rsidR="009736E5" w:rsidRPr="00994364" w:rsidRDefault="009736E5" w:rsidP="00340B11">
            <w:pPr>
              <w:adjustRightInd w:val="0"/>
              <w:jc w:val="both"/>
              <w:rPr>
                <w:rFonts w:ascii="Gill Sans MT" w:hAnsi="Gill Sans MT" w:cs="Arial"/>
                <w:iCs/>
                <w:color w:val="000000"/>
              </w:rPr>
            </w:pPr>
            <w:r w:rsidRPr="00994364">
              <w:rPr>
                <w:rFonts w:ascii="Gill Sans MT" w:hAnsi="Gill Sans MT" w:cs="Arial"/>
                <w:iCs/>
                <w:color w:val="000000"/>
              </w:rPr>
              <w:t>-</w:t>
            </w:r>
            <w:r w:rsidR="00094C72" w:rsidRPr="00994364">
              <w:rPr>
                <w:rFonts w:ascii="Gill Sans MT" w:hAnsi="Gill Sans MT" w:cs="Arial"/>
                <w:iCs/>
                <w:color w:val="000000"/>
              </w:rPr>
              <w:t>Analyse narrative de données secondaires</w:t>
            </w:r>
            <w:r w:rsidRPr="00994364">
              <w:rPr>
                <w:rFonts w:ascii="Gill Sans MT" w:hAnsi="Gill Sans MT" w:cs="Arial"/>
                <w:iCs/>
                <w:color w:val="000000"/>
              </w:rPr>
              <w:t>,</w:t>
            </w:r>
          </w:p>
          <w:p w14:paraId="2127852C" w14:textId="77777777" w:rsidR="009736E5" w:rsidRPr="00994364" w:rsidRDefault="009736E5" w:rsidP="00340B11">
            <w:pPr>
              <w:jc w:val="both"/>
              <w:rPr>
                <w:rFonts w:ascii="Gill Sans MT" w:hAnsi="Gill Sans MT" w:cs="Arial"/>
                <w:iCs/>
                <w:color w:val="000000"/>
              </w:rPr>
            </w:pPr>
            <w:r w:rsidRPr="00994364">
              <w:rPr>
                <w:rFonts w:ascii="Gill Sans MT" w:hAnsi="Gill Sans MT" w:cs="Arial"/>
                <w:iCs/>
                <w:color w:val="000000"/>
              </w:rPr>
              <w:t xml:space="preserve">- </w:t>
            </w:r>
            <w:r w:rsidR="008E0A6C" w:rsidRPr="00994364">
              <w:rPr>
                <w:rFonts w:ascii="Gill Sans MT" w:hAnsi="Gill Sans MT" w:cs="Arial"/>
                <w:iCs/>
                <w:color w:val="000000"/>
              </w:rPr>
              <w:t>Analyse des données primaires</w:t>
            </w:r>
          </w:p>
          <w:p w14:paraId="6B4A6F30" w14:textId="3E65E977" w:rsidR="00FD2EFB" w:rsidRPr="00994364" w:rsidRDefault="00FD2EFB" w:rsidP="00340B11">
            <w:pPr>
              <w:jc w:val="both"/>
              <w:rPr>
                <w:rFonts w:ascii="Gill Sans MT" w:hAnsi="Gill Sans MT" w:cs="Arial"/>
                <w:iCs/>
                <w:color w:val="000000"/>
              </w:rPr>
            </w:pPr>
            <w:r w:rsidRPr="00994364">
              <w:rPr>
                <w:rFonts w:ascii="Gill Sans MT" w:hAnsi="Gill Sans MT" w:cs="Arial"/>
                <w:iCs/>
                <w:color w:val="000000"/>
              </w:rPr>
              <w:t>Analyse des orientations du comité de pilotage et des effets sur l’efficacité des activités du projet.</w:t>
            </w:r>
          </w:p>
          <w:p w14:paraId="66BA4D79" w14:textId="487BD589" w:rsidR="00FD2EFB" w:rsidRPr="00994364" w:rsidRDefault="00FD2EFB" w:rsidP="00340B11">
            <w:pPr>
              <w:jc w:val="both"/>
              <w:rPr>
                <w:rFonts w:ascii="Gill Sans MT" w:hAnsi="Gill Sans MT" w:cs="Arial"/>
                <w:iCs/>
                <w:color w:val="000000"/>
              </w:rPr>
            </w:pPr>
            <w:r w:rsidRPr="00994364">
              <w:rPr>
                <w:rFonts w:ascii="Gill Sans MT" w:hAnsi="Gill Sans MT" w:cs="Arial"/>
                <w:iCs/>
                <w:color w:val="000000"/>
              </w:rPr>
              <w:t>analyse de perceptions des acteurs en ce qui concernent les effets des orientations stratégiques et contribution du comité de pilotage sur les effets et réalisation des activités du projet.</w:t>
            </w:r>
          </w:p>
          <w:p w14:paraId="51BBC7A1" w14:textId="77777777" w:rsidR="00FD2EFB" w:rsidRPr="00994364" w:rsidRDefault="00FD2EFB" w:rsidP="00340B11">
            <w:pPr>
              <w:jc w:val="both"/>
              <w:rPr>
                <w:rFonts w:ascii="Gill Sans MT" w:hAnsi="Gill Sans MT" w:cs="Arial"/>
                <w:iCs/>
                <w:color w:val="000000"/>
              </w:rPr>
            </w:pPr>
          </w:p>
          <w:p w14:paraId="042C9BA4" w14:textId="77777777" w:rsidR="009736E5" w:rsidRPr="00994364" w:rsidRDefault="009736E5" w:rsidP="00340B11">
            <w:pPr>
              <w:jc w:val="both"/>
              <w:rPr>
                <w:rFonts w:ascii="Gill Sans MT" w:hAnsi="Gill Sans MT" w:cs="Arial"/>
              </w:rPr>
            </w:pPr>
          </w:p>
        </w:tc>
        <w:tc>
          <w:tcPr>
            <w:tcW w:w="359" w:type="pct"/>
            <w:tcBorders>
              <w:top w:val="single" w:sz="4" w:space="0" w:color="auto"/>
              <w:left w:val="single" w:sz="4" w:space="0" w:color="auto"/>
              <w:bottom w:val="single" w:sz="4" w:space="0" w:color="auto"/>
              <w:right w:val="single" w:sz="4" w:space="0" w:color="auto"/>
            </w:tcBorders>
          </w:tcPr>
          <w:p w14:paraId="3E5B8DF6" w14:textId="77777777" w:rsidR="009736E5" w:rsidRPr="00994364" w:rsidRDefault="009736E5" w:rsidP="00340B11">
            <w:pPr>
              <w:jc w:val="both"/>
              <w:rPr>
                <w:rFonts w:ascii="Gill Sans MT" w:hAnsi="Gill Sans MT" w:cs="Arial"/>
              </w:rPr>
            </w:pPr>
          </w:p>
        </w:tc>
      </w:tr>
      <w:tr w:rsidR="00D3733E" w:rsidRPr="00994364" w14:paraId="3DDC8A4B" w14:textId="77777777" w:rsidTr="00D3733E">
        <w:trPr>
          <w:trHeight w:val="277"/>
          <w:tblHeader/>
        </w:trPr>
        <w:tc>
          <w:tcPr>
            <w:tcW w:w="461" w:type="pct"/>
            <w:gridSpan w:val="2"/>
            <w:tcBorders>
              <w:top w:val="single" w:sz="4" w:space="0" w:color="auto"/>
              <w:left w:val="single" w:sz="4" w:space="0" w:color="auto"/>
              <w:bottom w:val="single" w:sz="4" w:space="0" w:color="auto"/>
              <w:right w:val="single" w:sz="4" w:space="0" w:color="auto"/>
            </w:tcBorders>
          </w:tcPr>
          <w:p w14:paraId="1E4307AD" w14:textId="2BE643AE" w:rsidR="009736E5" w:rsidRPr="00994364" w:rsidRDefault="009736E5" w:rsidP="00340B11">
            <w:pPr>
              <w:pStyle w:val="Paragraphedeliste"/>
              <w:numPr>
                <w:ilvl w:val="0"/>
                <w:numId w:val="10"/>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0C8A43FA"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Dans quelle mesure le PNUD a pu établir des partenariats solides dans la mise en œuvre des activités ?</w:t>
            </w:r>
          </w:p>
        </w:tc>
        <w:tc>
          <w:tcPr>
            <w:tcW w:w="767" w:type="pct"/>
            <w:gridSpan w:val="2"/>
            <w:tcBorders>
              <w:top w:val="single" w:sz="4" w:space="0" w:color="auto"/>
              <w:left w:val="single" w:sz="4" w:space="0" w:color="auto"/>
              <w:bottom w:val="single" w:sz="4" w:space="0" w:color="auto"/>
              <w:right w:val="single" w:sz="4" w:space="0" w:color="auto"/>
            </w:tcBorders>
          </w:tcPr>
          <w:p w14:paraId="2F5E9647" w14:textId="77777777" w:rsidR="009736E5" w:rsidRPr="00994364" w:rsidRDefault="009736E5" w:rsidP="00340B11">
            <w:pPr>
              <w:jc w:val="both"/>
              <w:rPr>
                <w:rFonts w:ascii="Gill Sans MT" w:hAnsi="Gill Sans MT" w:cs="Arial"/>
              </w:rPr>
            </w:pPr>
            <w:r w:rsidRPr="00994364">
              <w:rPr>
                <w:rFonts w:ascii="Gill Sans MT" w:hAnsi="Gill Sans MT" w:cs="Arial"/>
              </w:rPr>
              <w:t>Rapport d’analyse de la situation</w:t>
            </w:r>
          </w:p>
          <w:p w14:paraId="5AB7EE12"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Appropriation des partenaires </w:t>
            </w:r>
          </w:p>
          <w:p w14:paraId="5D34FEEE" w14:textId="77777777" w:rsidR="009736E5" w:rsidRPr="00994364" w:rsidRDefault="009736E5" w:rsidP="00340B11">
            <w:pPr>
              <w:jc w:val="both"/>
              <w:rPr>
                <w:rFonts w:ascii="Gill Sans MT" w:hAnsi="Gill Sans MT" w:cs="Arial"/>
              </w:rPr>
            </w:pPr>
            <w:r w:rsidRPr="00994364">
              <w:rPr>
                <w:rFonts w:ascii="Gill Sans MT" w:hAnsi="Gill Sans MT" w:cs="Arial"/>
              </w:rPr>
              <w:t>Niveau de participation des partenaires et efficacité de gestion du projet</w:t>
            </w:r>
          </w:p>
          <w:p w14:paraId="5524DADC" w14:textId="77777777" w:rsidR="009736E5" w:rsidRPr="00994364" w:rsidRDefault="009736E5" w:rsidP="00340B11">
            <w:pPr>
              <w:jc w:val="both"/>
              <w:rPr>
                <w:rFonts w:ascii="Gill Sans MT" w:hAnsi="Gill Sans MT" w:cs="Arial"/>
              </w:rPr>
            </w:pPr>
            <w:r w:rsidRPr="00994364">
              <w:rPr>
                <w:rFonts w:ascii="Gill Sans MT" w:hAnsi="Gill Sans MT" w:cs="Arial"/>
              </w:rPr>
              <w:t>Niveau de développement d’autonomie des partenaires</w:t>
            </w:r>
          </w:p>
        </w:tc>
        <w:tc>
          <w:tcPr>
            <w:tcW w:w="794" w:type="pct"/>
            <w:gridSpan w:val="2"/>
            <w:tcBorders>
              <w:top w:val="single" w:sz="4" w:space="0" w:color="auto"/>
              <w:left w:val="single" w:sz="4" w:space="0" w:color="auto"/>
              <w:bottom w:val="single" w:sz="4" w:space="0" w:color="auto"/>
              <w:right w:val="single" w:sz="4" w:space="0" w:color="auto"/>
            </w:tcBorders>
          </w:tcPr>
          <w:p w14:paraId="01ED0111" w14:textId="77777777" w:rsidR="009736E5" w:rsidRPr="00994364" w:rsidRDefault="008E0A6C" w:rsidP="00340B11">
            <w:pPr>
              <w:jc w:val="both"/>
              <w:rPr>
                <w:rFonts w:ascii="Gill Sans MT" w:hAnsi="Gill Sans MT" w:cs="Arial"/>
              </w:rPr>
            </w:pPr>
            <w:r w:rsidRPr="00994364">
              <w:rPr>
                <w:rFonts w:ascii="Gill Sans MT" w:hAnsi="Gill Sans MT" w:cs="Arial"/>
              </w:rPr>
              <w:t>Entretiens</w:t>
            </w:r>
            <w:r w:rsidR="009736E5" w:rsidRPr="00994364">
              <w:rPr>
                <w:rFonts w:ascii="Gill Sans MT" w:hAnsi="Gill Sans MT" w:cs="Arial"/>
              </w:rPr>
              <w:t xml:space="preserve"> Project documents, </w:t>
            </w:r>
            <w:r w:rsidR="00094C72" w:rsidRPr="00994364">
              <w:rPr>
                <w:rFonts w:ascii="Gill Sans MT" w:hAnsi="Gill Sans MT" w:cs="Arial"/>
              </w:rPr>
              <w:t>Rapports  périodiques d’avancement</w:t>
            </w:r>
            <w:r w:rsidR="009736E5" w:rsidRPr="00994364">
              <w:rPr>
                <w:rFonts w:ascii="Gill Sans MT" w:hAnsi="Gill Sans MT" w:cs="Arial"/>
              </w:rPr>
              <w:t xml:space="preserve">, </w:t>
            </w:r>
          </w:p>
          <w:p w14:paraId="7C4EA62A" w14:textId="77777777" w:rsidR="009736E5" w:rsidRPr="00994364" w:rsidRDefault="009736E5" w:rsidP="00340B11">
            <w:pPr>
              <w:jc w:val="both"/>
              <w:rPr>
                <w:rFonts w:ascii="Gill Sans MT" w:hAnsi="Gill Sans MT" w:cs="Arial"/>
              </w:rPr>
            </w:pPr>
          </w:p>
          <w:p w14:paraId="704993EA" w14:textId="77777777" w:rsidR="009736E5" w:rsidRPr="00994364" w:rsidRDefault="009736E5" w:rsidP="00340B11">
            <w:pPr>
              <w:jc w:val="both"/>
              <w:rPr>
                <w:rFonts w:ascii="Gill Sans MT" w:hAnsi="Gill Sans MT" w:cs="Arial"/>
              </w:rPr>
            </w:pPr>
          </w:p>
          <w:p w14:paraId="51BC761D" w14:textId="77777777" w:rsidR="009736E5" w:rsidRPr="00994364" w:rsidRDefault="009736E5" w:rsidP="00340B11">
            <w:pPr>
              <w:jc w:val="both"/>
              <w:rPr>
                <w:rFonts w:ascii="Gill Sans MT" w:hAnsi="Gill Sans MT" w:cs="Arial"/>
              </w:rPr>
            </w:pPr>
          </w:p>
        </w:tc>
        <w:tc>
          <w:tcPr>
            <w:tcW w:w="683" w:type="pct"/>
            <w:gridSpan w:val="3"/>
            <w:tcBorders>
              <w:top w:val="single" w:sz="4" w:space="0" w:color="auto"/>
              <w:left w:val="single" w:sz="4" w:space="0" w:color="auto"/>
              <w:bottom w:val="single" w:sz="4" w:space="0" w:color="auto"/>
              <w:right w:val="single" w:sz="4" w:space="0" w:color="auto"/>
            </w:tcBorders>
          </w:tcPr>
          <w:p w14:paraId="460C04FC"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56281834" w14:textId="77777777" w:rsidR="009736E5" w:rsidRPr="00994364" w:rsidRDefault="009736E5" w:rsidP="00340B11">
            <w:pPr>
              <w:jc w:val="both"/>
              <w:rPr>
                <w:rFonts w:ascii="Gill Sans MT" w:hAnsi="Gill Sans MT" w:cs="Arial"/>
              </w:rPr>
            </w:pPr>
            <w:r w:rsidRPr="00994364">
              <w:rPr>
                <w:rFonts w:ascii="Gill Sans MT" w:hAnsi="Gill Sans MT" w:cs="Arial"/>
                <w:shd w:val="clear" w:color="auto" w:fill="FFFFFF"/>
              </w:rPr>
              <w:t>-</w:t>
            </w:r>
            <w:r w:rsidR="00F97231" w:rsidRPr="00994364">
              <w:rPr>
                <w:rFonts w:ascii="Gill Sans MT" w:hAnsi="Gill Sans MT" w:cs="Arial"/>
              </w:rPr>
              <w:t xml:space="preserve"> Entretiens avec les informateurs clés, le personnel </w:t>
            </w:r>
            <w:r w:rsidR="00C96A7F" w:rsidRPr="00994364">
              <w:rPr>
                <w:rFonts w:ascii="Gill Sans MT" w:hAnsi="Gill Sans MT" w:cs="Arial"/>
              </w:rPr>
              <w:t>du projet</w:t>
            </w:r>
            <w:r w:rsidR="00F97231" w:rsidRPr="00994364">
              <w:rPr>
                <w:rFonts w:ascii="Gill Sans MT" w:hAnsi="Gill Sans MT" w:cs="Arial"/>
              </w:rPr>
              <w:t xml:space="preserve">, partenaires </w:t>
            </w:r>
            <w:r w:rsidR="00C96A7F" w:rsidRPr="00994364">
              <w:rPr>
                <w:rFonts w:ascii="Gill Sans MT" w:hAnsi="Gill Sans MT" w:cs="Arial"/>
              </w:rPr>
              <w:t>d’exécution,</w:t>
            </w:r>
            <w:r w:rsidR="00F97231" w:rsidRPr="00994364">
              <w:rPr>
                <w:rFonts w:ascii="Gill Sans MT" w:hAnsi="Gill Sans MT" w:cs="Arial"/>
              </w:rPr>
              <w:t xml:space="preserve"> les artisans, les leaders des coopératives et autres parties prenantes</w:t>
            </w:r>
          </w:p>
        </w:tc>
        <w:tc>
          <w:tcPr>
            <w:tcW w:w="1195" w:type="pct"/>
            <w:gridSpan w:val="2"/>
            <w:tcBorders>
              <w:top w:val="single" w:sz="4" w:space="0" w:color="auto"/>
              <w:left w:val="single" w:sz="4" w:space="0" w:color="auto"/>
              <w:bottom w:val="single" w:sz="4" w:space="0" w:color="auto"/>
              <w:right w:val="single" w:sz="4" w:space="0" w:color="auto"/>
            </w:tcBorders>
          </w:tcPr>
          <w:p w14:paraId="5B3568DE" w14:textId="77777777" w:rsidR="009736E5" w:rsidRPr="00994364" w:rsidRDefault="009736E5" w:rsidP="00340B11">
            <w:pPr>
              <w:adjustRightInd w:val="0"/>
              <w:jc w:val="both"/>
              <w:rPr>
                <w:rFonts w:ascii="Gill Sans MT" w:hAnsi="Gill Sans MT" w:cs="Arial"/>
                <w:iCs/>
                <w:color w:val="000000"/>
              </w:rPr>
            </w:pPr>
            <w:r w:rsidRPr="00994364">
              <w:rPr>
                <w:rFonts w:ascii="Gill Sans MT" w:hAnsi="Gill Sans MT" w:cs="Arial"/>
                <w:iCs/>
                <w:color w:val="000000"/>
              </w:rPr>
              <w:t>-</w:t>
            </w:r>
            <w:r w:rsidR="00094C72" w:rsidRPr="00994364">
              <w:rPr>
                <w:rFonts w:ascii="Gill Sans MT" w:hAnsi="Gill Sans MT" w:cs="Arial"/>
                <w:iCs/>
                <w:color w:val="000000"/>
              </w:rPr>
              <w:t>Analyse narrative de données secondaires</w:t>
            </w:r>
            <w:r w:rsidRPr="00994364">
              <w:rPr>
                <w:rFonts w:ascii="Gill Sans MT" w:hAnsi="Gill Sans MT" w:cs="Arial"/>
                <w:iCs/>
                <w:color w:val="000000"/>
              </w:rPr>
              <w:t>,</w:t>
            </w:r>
          </w:p>
          <w:p w14:paraId="2B04EEA8" w14:textId="77777777" w:rsidR="009736E5" w:rsidRPr="00994364" w:rsidRDefault="009736E5" w:rsidP="00340B11">
            <w:pPr>
              <w:jc w:val="both"/>
              <w:rPr>
                <w:rFonts w:ascii="Gill Sans MT" w:hAnsi="Gill Sans MT" w:cs="Arial"/>
                <w:iCs/>
                <w:color w:val="000000"/>
              </w:rPr>
            </w:pPr>
            <w:r w:rsidRPr="00994364">
              <w:rPr>
                <w:rFonts w:ascii="Gill Sans MT" w:hAnsi="Gill Sans MT" w:cs="Arial"/>
                <w:iCs/>
                <w:color w:val="000000"/>
              </w:rPr>
              <w:t xml:space="preserve">- </w:t>
            </w:r>
            <w:r w:rsidR="008E0A6C" w:rsidRPr="00994364">
              <w:rPr>
                <w:rFonts w:ascii="Gill Sans MT" w:hAnsi="Gill Sans MT" w:cs="Arial"/>
                <w:iCs/>
                <w:color w:val="000000"/>
              </w:rPr>
              <w:t>Analyse des données primaires</w:t>
            </w:r>
          </w:p>
          <w:p w14:paraId="34CA23E8" w14:textId="3027A835" w:rsidR="009E7CD1" w:rsidRPr="00994364" w:rsidRDefault="009E7CD1" w:rsidP="00340B11">
            <w:pPr>
              <w:jc w:val="both"/>
              <w:rPr>
                <w:rFonts w:ascii="Gill Sans MT" w:hAnsi="Gill Sans MT" w:cs="Arial"/>
                <w:iCs/>
                <w:color w:val="000000"/>
              </w:rPr>
            </w:pPr>
            <w:r w:rsidRPr="00994364">
              <w:rPr>
                <w:rFonts w:ascii="Gill Sans MT" w:hAnsi="Gill Sans MT" w:cs="Arial"/>
                <w:iCs/>
                <w:color w:val="000000"/>
              </w:rPr>
              <w:t>Analyse des taux de réalisation des activités  des partenaires</w:t>
            </w:r>
          </w:p>
          <w:p w14:paraId="57FD5A02" w14:textId="0D0B591D" w:rsidR="009E7CD1" w:rsidRPr="00994364" w:rsidRDefault="009E7CD1" w:rsidP="00340B11">
            <w:pPr>
              <w:jc w:val="both"/>
              <w:rPr>
                <w:rFonts w:ascii="Gill Sans MT" w:hAnsi="Gill Sans MT" w:cs="Arial"/>
                <w:iCs/>
                <w:color w:val="000000"/>
              </w:rPr>
            </w:pPr>
            <w:r w:rsidRPr="00994364">
              <w:rPr>
                <w:rFonts w:ascii="Gill Sans MT" w:hAnsi="Gill Sans MT" w:cs="Arial"/>
                <w:iCs/>
                <w:color w:val="000000"/>
              </w:rPr>
              <w:t xml:space="preserve">Analyse du niveau de sources mobilisées par les partenaires grâce aux projets </w:t>
            </w:r>
          </w:p>
          <w:p w14:paraId="77446CFC" w14:textId="77777777" w:rsidR="009736E5" w:rsidRPr="00994364" w:rsidRDefault="009736E5" w:rsidP="00340B11">
            <w:pPr>
              <w:jc w:val="both"/>
              <w:rPr>
                <w:rFonts w:ascii="Gill Sans MT" w:hAnsi="Gill Sans MT" w:cs="Arial"/>
              </w:rPr>
            </w:pPr>
          </w:p>
        </w:tc>
        <w:tc>
          <w:tcPr>
            <w:tcW w:w="359" w:type="pct"/>
            <w:tcBorders>
              <w:top w:val="single" w:sz="4" w:space="0" w:color="auto"/>
              <w:left w:val="single" w:sz="4" w:space="0" w:color="auto"/>
              <w:bottom w:val="single" w:sz="4" w:space="0" w:color="auto"/>
              <w:right w:val="single" w:sz="4" w:space="0" w:color="auto"/>
            </w:tcBorders>
          </w:tcPr>
          <w:p w14:paraId="1715E41A" w14:textId="77777777" w:rsidR="009736E5" w:rsidRPr="00994364" w:rsidRDefault="009736E5" w:rsidP="00340B11">
            <w:pPr>
              <w:jc w:val="both"/>
              <w:rPr>
                <w:rFonts w:ascii="Gill Sans MT" w:hAnsi="Gill Sans MT" w:cs="Arial"/>
              </w:rPr>
            </w:pPr>
          </w:p>
        </w:tc>
      </w:tr>
      <w:tr w:rsidR="00D3733E" w:rsidRPr="00994364" w14:paraId="51D59046" w14:textId="77777777" w:rsidTr="00D3733E">
        <w:trPr>
          <w:tblHeader/>
        </w:trPr>
        <w:tc>
          <w:tcPr>
            <w:tcW w:w="461" w:type="pct"/>
            <w:gridSpan w:val="2"/>
            <w:tcBorders>
              <w:top w:val="single" w:sz="4" w:space="0" w:color="auto"/>
              <w:left w:val="single" w:sz="4" w:space="0" w:color="auto"/>
              <w:bottom w:val="single" w:sz="4" w:space="0" w:color="auto"/>
              <w:right w:val="single" w:sz="4" w:space="0" w:color="auto"/>
            </w:tcBorders>
          </w:tcPr>
          <w:p w14:paraId="50B238B6" w14:textId="2D72DEC9" w:rsidR="009736E5" w:rsidRPr="00994364" w:rsidRDefault="009736E5" w:rsidP="00340B11">
            <w:pPr>
              <w:pStyle w:val="Paragraphedeliste"/>
              <w:numPr>
                <w:ilvl w:val="0"/>
                <w:numId w:val="10"/>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6036734F"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Quels était les problèmes et contraintes rencontrés dans l’exécution du projet et comment ont-ils influé sur le résultat final ?</w:t>
            </w:r>
          </w:p>
          <w:p w14:paraId="23F28BB2" w14:textId="77777777" w:rsidR="009736E5" w:rsidRPr="00994364" w:rsidRDefault="009736E5" w:rsidP="00340B11">
            <w:pPr>
              <w:suppressAutoHyphens/>
              <w:autoSpaceDN w:val="0"/>
              <w:jc w:val="both"/>
              <w:textAlignment w:val="baseline"/>
              <w:rPr>
                <w:rFonts w:ascii="Gill Sans MT" w:hAnsi="Gill Sans MT" w:cs="Arial"/>
              </w:rPr>
            </w:pPr>
          </w:p>
        </w:tc>
        <w:tc>
          <w:tcPr>
            <w:tcW w:w="767" w:type="pct"/>
            <w:gridSpan w:val="2"/>
            <w:tcBorders>
              <w:top w:val="single" w:sz="4" w:space="0" w:color="auto"/>
              <w:left w:val="single" w:sz="4" w:space="0" w:color="auto"/>
              <w:bottom w:val="single" w:sz="4" w:space="0" w:color="auto"/>
              <w:right w:val="single" w:sz="4" w:space="0" w:color="auto"/>
            </w:tcBorders>
          </w:tcPr>
          <w:p w14:paraId="2AE5F805" w14:textId="77777777" w:rsidR="009736E5" w:rsidRPr="00994364" w:rsidRDefault="009736E5" w:rsidP="00340B11">
            <w:pPr>
              <w:jc w:val="both"/>
              <w:rPr>
                <w:rFonts w:ascii="Gill Sans MT" w:hAnsi="Gill Sans MT" w:cs="Arial"/>
              </w:rPr>
            </w:pPr>
            <w:r w:rsidRPr="00994364">
              <w:rPr>
                <w:rFonts w:ascii="Gill Sans MT" w:hAnsi="Gill Sans MT" w:cs="Arial"/>
              </w:rPr>
              <w:t>Rapport d’analyse de la situation</w:t>
            </w:r>
          </w:p>
          <w:p w14:paraId="53688ED0" w14:textId="08DF6A30" w:rsidR="009736E5" w:rsidRPr="00994364" w:rsidRDefault="0081358C" w:rsidP="00340B11">
            <w:pPr>
              <w:jc w:val="both"/>
              <w:rPr>
                <w:rFonts w:ascii="Gill Sans MT" w:hAnsi="Gill Sans MT" w:cs="Arial"/>
              </w:rPr>
            </w:pPr>
            <w:r w:rsidRPr="00994364">
              <w:rPr>
                <w:rFonts w:ascii="Gill Sans MT" w:hAnsi="Gill Sans MT" w:cs="Arial"/>
              </w:rPr>
              <w:t xml:space="preserve">Stratégie </w:t>
            </w:r>
            <w:r w:rsidR="00875539" w:rsidRPr="00994364">
              <w:rPr>
                <w:rFonts w:ascii="Gill Sans MT" w:hAnsi="Gill Sans MT" w:cs="Arial"/>
              </w:rPr>
              <w:t xml:space="preserve"> de gestion de risques </w:t>
            </w:r>
            <w:r w:rsidR="009E7CD1" w:rsidRPr="00994364">
              <w:rPr>
                <w:rFonts w:ascii="Gill Sans MT" w:hAnsi="Gill Sans MT" w:cs="Arial"/>
              </w:rPr>
              <w:t>adoptés</w:t>
            </w:r>
            <w:r w:rsidR="00875539" w:rsidRPr="00994364">
              <w:rPr>
                <w:rFonts w:ascii="Gill Sans MT" w:hAnsi="Gill Sans MT" w:cs="Arial"/>
              </w:rPr>
              <w:t xml:space="preserve"> </w:t>
            </w:r>
            <w:r w:rsidR="009736E5" w:rsidRPr="00994364">
              <w:rPr>
                <w:rFonts w:ascii="Gill Sans MT" w:hAnsi="Gill Sans MT" w:cs="Arial"/>
              </w:rPr>
              <w:t xml:space="preserve"> </w:t>
            </w:r>
          </w:p>
          <w:p w14:paraId="6D3BA7D6" w14:textId="77777777" w:rsidR="009736E5" w:rsidRPr="00994364" w:rsidRDefault="009736E5" w:rsidP="00340B11">
            <w:pPr>
              <w:jc w:val="both"/>
              <w:rPr>
                <w:rFonts w:ascii="Gill Sans MT" w:hAnsi="Gill Sans MT" w:cs="Arial"/>
              </w:rPr>
            </w:pPr>
            <w:r w:rsidRPr="00994364">
              <w:rPr>
                <w:rFonts w:ascii="Gill Sans MT" w:hAnsi="Gill Sans MT" w:cs="Arial"/>
              </w:rPr>
              <w:t>Effet des facteurs externes sur le projet</w:t>
            </w:r>
          </w:p>
        </w:tc>
        <w:tc>
          <w:tcPr>
            <w:tcW w:w="794" w:type="pct"/>
            <w:gridSpan w:val="2"/>
            <w:tcBorders>
              <w:top w:val="single" w:sz="4" w:space="0" w:color="auto"/>
              <w:left w:val="single" w:sz="4" w:space="0" w:color="auto"/>
              <w:bottom w:val="single" w:sz="4" w:space="0" w:color="auto"/>
              <w:right w:val="single" w:sz="4" w:space="0" w:color="auto"/>
            </w:tcBorders>
          </w:tcPr>
          <w:p w14:paraId="24A2BAA0" w14:textId="77777777" w:rsidR="009736E5" w:rsidRPr="00994364" w:rsidRDefault="008E0A6C" w:rsidP="00340B11">
            <w:pPr>
              <w:jc w:val="both"/>
              <w:rPr>
                <w:rFonts w:ascii="Gill Sans MT" w:hAnsi="Gill Sans MT" w:cs="Arial"/>
              </w:rPr>
            </w:pPr>
            <w:r w:rsidRPr="00994364">
              <w:rPr>
                <w:rFonts w:ascii="Gill Sans MT" w:hAnsi="Gill Sans MT" w:cs="Arial"/>
              </w:rPr>
              <w:t>Entretiens</w:t>
            </w:r>
            <w:r w:rsidR="009736E5" w:rsidRPr="00994364">
              <w:rPr>
                <w:rFonts w:ascii="Gill Sans MT" w:hAnsi="Gill Sans MT" w:cs="Arial"/>
              </w:rPr>
              <w:t xml:space="preserve"> Project documents, </w:t>
            </w:r>
            <w:r w:rsidR="00094C72" w:rsidRPr="00994364">
              <w:rPr>
                <w:rFonts w:ascii="Gill Sans MT" w:hAnsi="Gill Sans MT" w:cs="Arial"/>
              </w:rPr>
              <w:t>Rapports  périodiques d’avancement</w:t>
            </w:r>
            <w:r w:rsidR="009736E5" w:rsidRPr="00994364">
              <w:rPr>
                <w:rFonts w:ascii="Gill Sans MT" w:hAnsi="Gill Sans MT" w:cs="Arial"/>
              </w:rPr>
              <w:t xml:space="preserve">, </w:t>
            </w:r>
          </w:p>
          <w:p w14:paraId="11DE4599" w14:textId="77777777" w:rsidR="009736E5" w:rsidRPr="00994364" w:rsidRDefault="009736E5" w:rsidP="00340B11">
            <w:pPr>
              <w:jc w:val="both"/>
              <w:rPr>
                <w:rFonts w:ascii="Gill Sans MT" w:hAnsi="Gill Sans MT" w:cs="Arial"/>
              </w:rPr>
            </w:pPr>
          </w:p>
          <w:p w14:paraId="1720BE46" w14:textId="77777777" w:rsidR="009736E5" w:rsidRPr="00994364" w:rsidRDefault="009736E5" w:rsidP="00340B11">
            <w:pPr>
              <w:jc w:val="both"/>
              <w:rPr>
                <w:rFonts w:ascii="Gill Sans MT" w:hAnsi="Gill Sans MT" w:cs="Arial"/>
              </w:rPr>
            </w:pPr>
          </w:p>
          <w:p w14:paraId="5E30460A" w14:textId="77777777" w:rsidR="009736E5" w:rsidRPr="00994364" w:rsidRDefault="009736E5" w:rsidP="00340B11">
            <w:pPr>
              <w:jc w:val="both"/>
              <w:rPr>
                <w:rFonts w:ascii="Gill Sans MT" w:hAnsi="Gill Sans MT" w:cs="Arial"/>
              </w:rPr>
            </w:pPr>
          </w:p>
        </w:tc>
        <w:tc>
          <w:tcPr>
            <w:tcW w:w="683" w:type="pct"/>
            <w:gridSpan w:val="3"/>
            <w:tcBorders>
              <w:top w:val="single" w:sz="4" w:space="0" w:color="auto"/>
              <w:left w:val="single" w:sz="4" w:space="0" w:color="auto"/>
              <w:bottom w:val="single" w:sz="4" w:space="0" w:color="auto"/>
              <w:right w:val="single" w:sz="4" w:space="0" w:color="auto"/>
            </w:tcBorders>
          </w:tcPr>
          <w:p w14:paraId="7CFBD9D3"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64E07EF1" w14:textId="77777777" w:rsidR="009736E5" w:rsidRPr="00994364" w:rsidRDefault="009736E5" w:rsidP="00340B11">
            <w:pPr>
              <w:jc w:val="both"/>
              <w:rPr>
                <w:rFonts w:ascii="Gill Sans MT" w:hAnsi="Gill Sans MT" w:cs="Arial"/>
              </w:rPr>
            </w:pPr>
            <w:r w:rsidRPr="00994364">
              <w:rPr>
                <w:rFonts w:ascii="Gill Sans MT" w:hAnsi="Gill Sans MT" w:cs="Arial"/>
                <w:shd w:val="clear" w:color="auto" w:fill="FFFFFF"/>
              </w:rPr>
              <w:t>-</w:t>
            </w:r>
            <w:r w:rsidR="00F97231" w:rsidRPr="00994364">
              <w:rPr>
                <w:rFonts w:ascii="Gill Sans MT" w:hAnsi="Gill Sans MT" w:cs="Arial"/>
              </w:rPr>
              <w:t xml:space="preserve"> Entretiens avec les informateurs clés, le personnel </w:t>
            </w:r>
            <w:r w:rsidR="00875539" w:rsidRPr="00994364">
              <w:rPr>
                <w:rFonts w:ascii="Gill Sans MT" w:hAnsi="Gill Sans MT" w:cs="Arial"/>
              </w:rPr>
              <w:t>du projet</w:t>
            </w:r>
            <w:r w:rsidR="00F97231" w:rsidRPr="00994364">
              <w:rPr>
                <w:rFonts w:ascii="Gill Sans MT" w:hAnsi="Gill Sans MT" w:cs="Arial"/>
              </w:rPr>
              <w:t xml:space="preserve">, partenaires </w:t>
            </w:r>
            <w:r w:rsidR="00875539" w:rsidRPr="00994364">
              <w:rPr>
                <w:rFonts w:ascii="Gill Sans MT" w:hAnsi="Gill Sans MT" w:cs="Arial"/>
              </w:rPr>
              <w:t>d’exécution,</w:t>
            </w:r>
            <w:r w:rsidR="00F97231" w:rsidRPr="00994364">
              <w:rPr>
                <w:rFonts w:ascii="Gill Sans MT" w:hAnsi="Gill Sans MT" w:cs="Arial"/>
              </w:rPr>
              <w:t xml:space="preserve"> les artisans, les leaders des coopératives et autres parties prenantes</w:t>
            </w:r>
          </w:p>
        </w:tc>
        <w:tc>
          <w:tcPr>
            <w:tcW w:w="1195" w:type="pct"/>
            <w:gridSpan w:val="2"/>
            <w:tcBorders>
              <w:top w:val="single" w:sz="4" w:space="0" w:color="auto"/>
              <w:left w:val="single" w:sz="4" w:space="0" w:color="auto"/>
              <w:bottom w:val="single" w:sz="4" w:space="0" w:color="auto"/>
              <w:right w:val="single" w:sz="4" w:space="0" w:color="auto"/>
            </w:tcBorders>
          </w:tcPr>
          <w:p w14:paraId="1372D72B" w14:textId="77777777" w:rsidR="009736E5" w:rsidRPr="00994364" w:rsidRDefault="009736E5" w:rsidP="00340B11">
            <w:pPr>
              <w:adjustRightInd w:val="0"/>
              <w:jc w:val="both"/>
              <w:rPr>
                <w:rFonts w:ascii="Gill Sans MT" w:hAnsi="Gill Sans MT" w:cs="Arial"/>
                <w:iCs/>
                <w:color w:val="000000"/>
              </w:rPr>
            </w:pPr>
            <w:r w:rsidRPr="00994364">
              <w:rPr>
                <w:rFonts w:ascii="Gill Sans MT" w:hAnsi="Gill Sans MT" w:cs="Arial"/>
                <w:iCs/>
                <w:color w:val="000000"/>
              </w:rPr>
              <w:t>-</w:t>
            </w:r>
            <w:r w:rsidR="00094C72" w:rsidRPr="00994364">
              <w:rPr>
                <w:rFonts w:ascii="Gill Sans MT" w:hAnsi="Gill Sans MT" w:cs="Arial"/>
                <w:iCs/>
                <w:color w:val="000000"/>
              </w:rPr>
              <w:t>Analyse narrative de données secondaires</w:t>
            </w:r>
            <w:r w:rsidRPr="00994364">
              <w:rPr>
                <w:rFonts w:ascii="Gill Sans MT" w:hAnsi="Gill Sans MT" w:cs="Arial"/>
                <w:iCs/>
                <w:color w:val="000000"/>
              </w:rPr>
              <w:t>,</w:t>
            </w:r>
          </w:p>
          <w:p w14:paraId="37B54A83" w14:textId="77777777" w:rsidR="009736E5" w:rsidRPr="00994364" w:rsidRDefault="009736E5" w:rsidP="00340B11">
            <w:pPr>
              <w:jc w:val="both"/>
              <w:rPr>
                <w:rFonts w:ascii="Gill Sans MT" w:hAnsi="Gill Sans MT" w:cs="Arial"/>
                <w:iCs/>
                <w:color w:val="000000"/>
              </w:rPr>
            </w:pPr>
            <w:r w:rsidRPr="00994364">
              <w:rPr>
                <w:rFonts w:ascii="Gill Sans MT" w:hAnsi="Gill Sans MT" w:cs="Arial"/>
                <w:iCs/>
                <w:color w:val="000000"/>
              </w:rPr>
              <w:t xml:space="preserve">- </w:t>
            </w:r>
            <w:r w:rsidR="008E0A6C" w:rsidRPr="00994364">
              <w:rPr>
                <w:rFonts w:ascii="Gill Sans MT" w:hAnsi="Gill Sans MT" w:cs="Arial"/>
                <w:iCs/>
                <w:color w:val="000000"/>
              </w:rPr>
              <w:t>Analyse des données primaires</w:t>
            </w:r>
          </w:p>
          <w:p w14:paraId="07665D91" w14:textId="5F172624" w:rsidR="009E7CD1" w:rsidRPr="00994364" w:rsidRDefault="009E7CD1" w:rsidP="00340B11">
            <w:pPr>
              <w:jc w:val="both"/>
              <w:rPr>
                <w:rFonts w:ascii="Gill Sans MT" w:hAnsi="Gill Sans MT" w:cs="Arial"/>
                <w:iCs/>
                <w:color w:val="000000"/>
              </w:rPr>
            </w:pPr>
            <w:r w:rsidRPr="00994364">
              <w:rPr>
                <w:rFonts w:ascii="Gill Sans MT" w:hAnsi="Gill Sans MT" w:cs="Arial"/>
                <w:iCs/>
                <w:color w:val="000000"/>
              </w:rPr>
              <w:t xml:space="preserve">Analyse </w:t>
            </w:r>
            <w:r w:rsidR="00B1778C" w:rsidRPr="00994364">
              <w:rPr>
                <w:rFonts w:ascii="Gill Sans MT" w:hAnsi="Gill Sans MT" w:cs="Arial"/>
                <w:iCs/>
                <w:color w:val="000000"/>
              </w:rPr>
              <w:t xml:space="preserve">statistique </w:t>
            </w:r>
            <w:r w:rsidRPr="00994364">
              <w:rPr>
                <w:rFonts w:ascii="Gill Sans MT" w:hAnsi="Gill Sans MT" w:cs="Arial"/>
                <w:iCs/>
                <w:color w:val="000000"/>
              </w:rPr>
              <w:t xml:space="preserve">des </w:t>
            </w:r>
            <w:r w:rsidR="00B1778C" w:rsidRPr="00994364">
              <w:rPr>
                <w:rFonts w:ascii="Gill Sans MT" w:hAnsi="Gill Sans MT" w:cs="Arial"/>
                <w:iCs/>
                <w:color w:val="000000"/>
              </w:rPr>
              <w:t>fréquences</w:t>
            </w:r>
            <w:r w:rsidRPr="00994364">
              <w:rPr>
                <w:rFonts w:ascii="Gill Sans MT" w:hAnsi="Gill Sans MT" w:cs="Arial"/>
                <w:iCs/>
                <w:color w:val="000000"/>
              </w:rPr>
              <w:t xml:space="preserve"> des problèmes et solutions proposes par les acteurs/ bénéficiaires/ informateurs clés</w:t>
            </w:r>
          </w:p>
          <w:p w14:paraId="7022A856" w14:textId="2EE2367D" w:rsidR="009E7CD1" w:rsidRPr="00994364" w:rsidRDefault="009E7CD1" w:rsidP="00340B11">
            <w:pPr>
              <w:jc w:val="both"/>
              <w:rPr>
                <w:rFonts w:ascii="Gill Sans MT" w:hAnsi="Gill Sans MT" w:cs="Arial"/>
                <w:iCs/>
                <w:color w:val="000000"/>
              </w:rPr>
            </w:pPr>
            <w:r w:rsidRPr="00994364">
              <w:rPr>
                <w:rFonts w:ascii="Gill Sans MT" w:hAnsi="Gill Sans MT" w:cs="Arial"/>
                <w:iCs/>
                <w:color w:val="000000"/>
              </w:rPr>
              <w:t xml:space="preserve">Analyse de la cartographie des effets du projet </w:t>
            </w:r>
          </w:p>
          <w:p w14:paraId="40F85EC7" w14:textId="77777777" w:rsidR="009736E5" w:rsidRPr="00994364" w:rsidRDefault="009736E5" w:rsidP="00340B11">
            <w:pPr>
              <w:jc w:val="both"/>
              <w:rPr>
                <w:rFonts w:ascii="Gill Sans MT" w:hAnsi="Gill Sans MT" w:cs="Arial"/>
              </w:rPr>
            </w:pPr>
          </w:p>
        </w:tc>
        <w:tc>
          <w:tcPr>
            <w:tcW w:w="359" w:type="pct"/>
            <w:tcBorders>
              <w:top w:val="single" w:sz="4" w:space="0" w:color="auto"/>
              <w:left w:val="single" w:sz="4" w:space="0" w:color="auto"/>
              <w:bottom w:val="single" w:sz="4" w:space="0" w:color="auto"/>
              <w:right w:val="single" w:sz="4" w:space="0" w:color="auto"/>
            </w:tcBorders>
          </w:tcPr>
          <w:p w14:paraId="1358D44F" w14:textId="77777777" w:rsidR="009736E5" w:rsidRPr="00994364" w:rsidRDefault="009736E5" w:rsidP="00340B11">
            <w:pPr>
              <w:jc w:val="both"/>
              <w:rPr>
                <w:rFonts w:ascii="Gill Sans MT" w:hAnsi="Gill Sans MT" w:cs="Arial"/>
              </w:rPr>
            </w:pPr>
          </w:p>
        </w:tc>
      </w:tr>
      <w:tr w:rsidR="009736E5" w:rsidRPr="00994364" w14:paraId="44BEFC25" w14:textId="77777777" w:rsidTr="00D41983">
        <w:trPr>
          <w:tblHeader/>
        </w:trPr>
        <w:tc>
          <w:tcPr>
            <w:tcW w:w="5000" w:type="pct"/>
            <w:gridSpan w:val="14"/>
            <w:tcBorders>
              <w:top w:val="single" w:sz="4" w:space="0" w:color="auto"/>
              <w:left w:val="single" w:sz="4" w:space="0" w:color="auto"/>
              <w:bottom w:val="single" w:sz="4" w:space="0" w:color="auto"/>
              <w:right w:val="single" w:sz="4" w:space="0" w:color="auto"/>
            </w:tcBorders>
            <w:shd w:val="clear" w:color="auto" w:fill="E5B8B7"/>
          </w:tcPr>
          <w:p w14:paraId="090CA267" w14:textId="7CA0E7EB" w:rsidR="009736E5" w:rsidRPr="00994364" w:rsidRDefault="009736E5" w:rsidP="00340B11">
            <w:pPr>
              <w:suppressAutoHyphens/>
              <w:autoSpaceDN w:val="0"/>
              <w:jc w:val="both"/>
              <w:textAlignment w:val="baseline"/>
              <w:rPr>
                <w:rFonts w:ascii="Gill Sans MT" w:hAnsi="Gill Sans MT" w:cs="Arial"/>
                <w:b/>
                <w:i/>
              </w:rPr>
            </w:pPr>
            <w:r w:rsidRPr="00994364">
              <w:rPr>
                <w:rFonts w:ascii="Gill Sans MT" w:hAnsi="Gill Sans MT" w:cs="Arial"/>
                <w:b/>
              </w:rPr>
              <w:t>Critère d’évaluation no 3</w:t>
            </w:r>
            <w:r w:rsidRPr="00994364">
              <w:rPr>
                <w:rFonts w:ascii="Gill Sans MT" w:hAnsi="Gill Sans MT" w:cs="Arial"/>
              </w:rPr>
              <w:t xml:space="preserve">- </w:t>
            </w:r>
            <w:r w:rsidRPr="00994364">
              <w:rPr>
                <w:rFonts w:ascii="Gill Sans MT" w:hAnsi="Gill Sans MT" w:cs="Arial"/>
                <w:b/>
                <w:i/>
              </w:rPr>
              <w:t>Efficience du projet</w:t>
            </w:r>
          </w:p>
        </w:tc>
      </w:tr>
      <w:tr w:rsidR="00D3733E" w:rsidRPr="00994364" w14:paraId="5BFC3BAC" w14:textId="77777777" w:rsidTr="00D3733E">
        <w:trPr>
          <w:tblHeader/>
        </w:trPr>
        <w:tc>
          <w:tcPr>
            <w:tcW w:w="461" w:type="pct"/>
            <w:gridSpan w:val="2"/>
            <w:tcBorders>
              <w:top w:val="single" w:sz="4" w:space="0" w:color="auto"/>
              <w:left w:val="single" w:sz="4" w:space="0" w:color="auto"/>
              <w:bottom w:val="single" w:sz="4" w:space="0" w:color="auto"/>
              <w:right w:val="single" w:sz="4" w:space="0" w:color="auto"/>
            </w:tcBorders>
          </w:tcPr>
          <w:p w14:paraId="6DDBF027" w14:textId="77777777" w:rsidR="009736E5" w:rsidRPr="00994364" w:rsidRDefault="009736E5" w:rsidP="00340B11">
            <w:pPr>
              <w:pStyle w:val="Paragraphedeliste"/>
              <w:numPr>
                <w:ilvl w:val="0"/>
                <w:numId w:val="11"/>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29990AC5"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 xml:space="preserve">Les activités étaient-elles réalisées de manière optimale ? </w:t>
            </w:r>
          </w:p>
          <w:p w14:paraId="6F3EF21E" w14:textId="77777777" w:rsidR="009736E5" w:rsidRPr="00994364" w:rsidRDefault="009736E5" w:rsidP="00340B11">
            <w:pPr>
              <w:jc w:val="both"/>
              <w:rPr>
                <w:rFonts w:ascii="Gill Sans MT" w:hAnsi="Gill Sans MT" w:cs="Arial"/>
              </w:rPr>
            </w:pPr>
          </w:p>
        </w:tc>
        <w:tc>
          <w:tcPr>
            <w:tcW w:w="767" w:type="pct"/>
            <w:gridSpan w:val="2"/>
            <w:tcBorders>
              <w:top w:val="single" w:sz="4" w:space="0" w:color="auto"/>
              <w:left w:val="single" w:sz="4" w:space="0" w:color="auto"/>
              <w:bottom w:val="single" w:sz="4" w:space="0" w:color="auto"/>
              <w:right w:val="single" w:sz="4" w:space="0" w:color="auto"/>
            </w:tcBorders>
          </w:tcPr>
          <w:p w14:paraId="5CDB5ED6"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F7724" w:rsidRPr="00994364">
              <w:rPr>
                <w:rFonts w:ascii="Gill Sans MT" w:hAnsi="Gill Sans MT" w:cs="Arial"/>
              </w:rPr>
              <w:t xml:space="preserve">niveau de performance et de réalisation des activités/ taux de réalisation </w:t>
            </w:r>
            <w:r w:rsidRPr="00994364">
              <w:rPr>
                <w:rFonts w:ascii="Gill Sans MT" w:hAnsi="Gill Sans MT" w:cs="Arial"/>
              </w:rPr>
              <w:t xml:space="preserve"> </w:t>
            </w:r>
          </w:p>
          <w:p w14:paraId="66D20DFC"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875539" w:rsidRPr="00994364">
              <w:rPr>
                <w:rFonts w:ascii="Gill Sans MT" w:hAnsi="Gill Sans MT" w:cs="Arial"/>
              </w:rPr>
              <w:t xml:space="preserve">Analyse de </w:t>
            </w:r>
            <w:r w:rsidR="003E19E7" w:rsidRPr="00994364">
              <w:rPr>
                <w:rFonts w:ascii="Gill Sans MT" w:hAnsi="Gill Sans MT" w:cs="Arial"/>
              </w:rPr>
              <w:t>l’allocation</w:t>
            </w:r>
            <w:r w:rsidR="00875539" w:rsidRPr="00994364">
              <w:rPr>
                <w:rFonts w:ascii="Gill Sans MT" w:hAnsi="Gill Sans MT" w:cs="Arial"/>
              </w:rPr>
              <w:t xml:space="preserve"> et consommation des budgets</w:t>
            </w:r>
          </w:p>
          <w:p w14:paraId="236F5903"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875539" w:rsidRPr="00994364">
              <w:rPr>
                <w:rFonts w:ascii="Gill Sans MT" w:hAnsi="Gill Sans MT" w:cs="Arial"/>
              </w:rPr>
              <w:t xml:space="preserve"> documents de projet </w:t>
            </w:r>
          </w:p>
          <w:p w14:paraId="01B6811D"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94C72" w:rsidRPr="00994364">
              <w:rPr>
                <w:rFonts w:ascii="Gill Sans MT" w:hAnsi="Gill Sans MT" w:cs="Arial"/>
              </w:rPr>
              <w:t>Rapports  périodiques</w:t>
            </w:r>
            <w:r w:rsidR="00875539" w:rsidRPr="00994364">
              <w:rPr>
                <w:rFonts w:ascii="Gill Sans MT" w:hAnsi="Gill Sans MT" w:cs="Arial"/>
              </w:rPr>
              <w:t xml:space="preserve"> du Projet </w:t>
            </w:r>
            <w:r w:rsidR="00094C72" w:rsidRPr="00994364">
              <w:rPr>
                <w:rFonts w:ascii="Gill Sans MT" w:hAnsi="Gill Sans MT" w:cs="Arial"/>
              </w:rPr>
              <w:t xml:space="preserve"> d’avancement</w:t>
            </w:r>
          </w:p>
          <w:p w14:paraId="5183F1C7"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Perception des </w:t>
            </w:r>
            <w:r w:rsidR="00875539" w:rsidRPr="00994364">
              <w:rPr>
                <w:rFonts w:ascii="Gill Sans MT" w:hAnsi="Gill Sans MT" w:cs="Arial"/>
              </w:rPr>
              <w:t>répondants</w:t>
            </w:r>
          </w:p>
        </w:tc>
        <w:tc>
          <w:tcPr>
            <w:tcW w:w="794" w:type="pct"/>
            <w:gridSpan w:val="2"/>
            <w:tcBorders>
              <w:top w:val="single" w:sz="4" w:space="0" w:color="auto"/>
              <w:left w:val="single" w:sz="4" w:space="0" w:color="auto"/>
              <w:bottom w:val="single" w:sz="4" w:space="0" w:color="auto"/>
              <w:right w:val="single" w:sz="4" w:space="0" w:color="auto"/>
            </w:tcBorders>
          </w:tcPr>
          <w:p w14:paraId="4DDF3AA2" w14:textId="77777777" w:rsidR="009736E5" w:rsidRPr="00994364" w:rsidRDefault="008E0A6C" w:rsidP="00340B11">
            <w:pPr>
              <w:jc w:val="both"/>
              <w:rPr>
                <w:rFonts w:ascii="Gill Sans MT" w:hAnsi="Gill Sans MT" w:cs="Arial"/>
              </w:rPr>
            </w:pPr>
            <w:r w:rsidRPr="00994364">
              <w:rPr>
                <w:rFonts w:ascii="Gill Sans MT" w:hAnsi="Gill Sans MT" w:cs="Arial"/>
              </w:rPr>
              <w:t>Entretiens</w:t>
            </w:r>
            <w:r w:rsidR="009736E5" w:rsidRPr="00994364">
              <w:rPr>
                <w:rFonts w:ascii="Gill Sans MT" w:hAnsi="Gill Sans MT" w:cs="Arial"/>
              </w:rPr>
              <w:t xml:space="preserve"> </w:t>
            </w:r>
            <w:r w:rsidR="00875539" w:rsidRPr="00994364">
              <w:rPr>
                <w:rFonts w:ascii="Gill Sans MT" w:hAnsi="Gill Sans MT" w:cs="Arial"/>
              </w:rPr>
              <w:t xml:space="preserve">analyse </w:t>
            </w:r>
            <w:proofErr w:type="gramStart"/>
            <w:r w:rsidR="00875539" w:rsidRPr="00994364">
              <w:rPr>
                <w:rFonts w:ascii="Gill Sans MT" w:hAnsi="Gill Sans MT" w:cs="Arial"/>
              </w:rPr>
              <w:t>des base</w:t>
            </w:r>
            <w:proofErr w:type="gramEnd"/>
            <w:r w:rsidR="00875539" w:rsidRPr="00994364">
              <w:rPr>
                <w:rFonts w:ascii="Gill Sans MT" w:hAnsi="Gill Sans MT" w:cs="Arial"/>
              </w:rPr>
              <w:t xml:space="preserve"> de données, rapports périodiques et documents de projets</w:t>
            </w:r>
          </w:p>
        </w:tc>
        <w:tc>
          <w:tcPr>
            <w:tcW w:w="683" w:type="pct"/>
            <w:gridSpan w:val="3"/>
            <w:tcBorders>
              <w:top w:val="single" w:sz="4" w:space="0" w:color="auto"/>
              <w:left w:val="single" w:sz="4" w:space="0" w:color="auto"/>
              <w:bottom w:val="single" w:sz="4" w:space="0" w:color="auto"/>
              <w:right w:val="single" w:sz="4" w:space="0" w:color="auto"/>
            </w:tcBorders>
          </w:tcPr>
          <w:p w14:paraId="07D93372"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329740AE"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 Entretiens avec les informateurs clés, le personnel </w:t>
            </w:r>
            <w:r w:rsidR="003E19E7" w:rsidRPr="00994364">
              <w:rPr>
                <w:rFonts w:ascii="Gill Sans MT" w:hAnsi="Gill Sans MT" w:cs="Arial"/>
              </w:rPr>
              <w:t>du projet</w:t>
            </w:r>
            <w:r w:rsidR="00F97231" w:rsidRPr="00994364">
              <w:rPr>
                <w:rFonts w:ascii="Gill Sans MT" w:hAnsi="Gill Sans MT" w:cs="Arial"/>
              </w:rPr>
              <w:t xml:space="preserve">, partenaires </w:t>
            </w:r>
            <w:r w:rsidR="00875539" w:rsidRPr="00994364">
              <w:rPr>
                <w:rFonts w:ascii="Gill Sans MT" w:hAnsi="Gill Sans MT" w:cs="Arial"/>
              </w:rPr>
              <w:t>d’exécution,</w:t>
            </w:r>
            <w:r w:rsidR="00F97231" w:rsidRPr="00994364">
              <w:rPr>
                <w:rFonts w:ascii="Gill Sans MT" w:hAnsi="Gill Sans MT" w:cs="Arial"/>
              </w:rPr>
              <w:t xml:space="preserve"> les artisans, les leaders des coopératives et autres parties prenantes</w:t>
            </w:r>
          </w:p>
        </w:tc>
        <w:tc>
          <w:tcPr>
            <w:tcW w:w="1195" w:type="pct"/>
            <w:gridSpan w:val="2"/>
            <w:tcBorders>
              <w:top w:val="single" w:sz="4" w:space="0" w:color="auto"/>
              <w:left w:val="single" w:sz="4" w:space="0" w:color="auto"/>
              <w:bottom w:val="single" w:sz="4" w:space="0" w:color="auto"/>
              <w:right w:val="single" w:sz="4" w:space="0" w:color="auto"/>
            </w:tcBorders>
          </w:tcPr>
          <w:p w14:paraId="6F9929C0"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F7724" w:rsidRPr="00994364">
              <w:rPr>
                <w:rFonts w:ascii="Gill Sans MT" w:hAnsi="Gill Sans MT" w:cs="Arial"/>
              </w:rPr>
              <w:t xml:space="preserve">Analyse des données </w:t>
            </w:r>
            <w:r w:rsidR="003E19E7" w:rsidRPr="00994364">
              <w:rPr>
                <w:rFonts w:ascii="Gill Sans MT" w:hAnsi="Gill Sans MT" w:cs="Arial"/>
              </w:rPr>
              <w:t>secondaires</w:t>
            </w:r>
            <w:r w:rsidRPr="00994364">
              <w:rPr>
                <w:rFonts w:ascii="Gill Sans MT" w:hAnsi="Gill Sans MT" w:cs="Arial"/>
              </w:rPr>
              <w:t xml:space="preserve"> (Project </w:t>
            </w:r>
            <w:proofErr w:type="spellStart"/>
            <w:r w:rsidRPr="00994364">
              <w:rPr>
                <w:rFonts w:ascii="Gill Sans MT" w:hAnsi="Gill Sans MT" w:cs="Arial"/>
              </w:rPr>
              <w:t>proposal</w:t>
            </w:r>
            <w:proofErr w:type="spellEnd"/>
            <w:r w:rsidRPr="00994364">
              <w:rPr>
                <w:rFonts w:ascii="Gill Sans MT" w:hAnsi="Gill Sans MT" w:cs="Arial"/>
              </w:rPr>
              <w:t xml:space="preserve">, </w:t>
            </w:r>
            <w:r w:rsidR="00094C72" w:rsidRPr="00994364">
              <w:rPr>
                <w:rFonts w:ascii="Gill Sans MT" w:hAnsi="Gill Sans MT" w:cs="Arial"/>
              </w:rPr>
              <w:t>Rapports  périodiques d’avancement</w:t>
            </w:r>
            <w:r w:rsidRPr="00994364">
              <w:rPr>
                <w:rFonts w:ascii="Gill Sans MT" w:hAnsi="Gill Sans MT" w:cs="Arial"/>
              </w:rPr>
              <w:t>, Budgets)</w:t>
            </w:r>
          </w:p>
          <w:p w14:paraId="5F981DEB" w14:textId="77777777" w:rsidR="009736E5" w:rsidRPr="00994364" w:rsidRDefault="009736E5" w:rsidP="00340B11">
            <w:pPr>
              <w:jc w:val="both"/>
              <w:rPr>
                <w:rFonts w:ascii="Gill Sans MT" w:hAnsi="Gill Sans MT" w:cs="Arial"/>
                <w:iCs/>
                <w:color w:val="000000"/>
              </w:rPr>
            </w:pPr>
            <w:r w:rsidRPr="00994364">
              <w:rPr>
                <w:rFonts w:ascii="Gill Sans MT" w:hAnsi="Gill Sans MT" w:cs="Arial"/>
              </w:rPr>
              <w:t>-</w:t>
            </w:r>
            <w:r w:rsidR="008E0A6C" w:rsidRPr="00994364">
              <w:rPr>
                <w:rFonts w:ascii="Gill Sans MT" w:hAnsi="Gill Sans MT" w:cs="Arial"/>
                <w:iCs/>
                <w:color w:val="000000"/>
              </w:rPr>
              <w:t>Analyse des données primaires</w:t>
            </w:r>
          </w:p>
          <w:p w14:paraId="28B024C1" w14:textId="119CF8EF" w:rsidR="009E7CD1" w:rsidRPr="00994364" w:rsidRDefault="009E7CD1" w:rsidP="00340B11">
            <w:pPr>
              <w:jc w:val="both"/>
              <w:rPr>
                <w:rFonts w:ascii="Gill Sans MT" w:hAnsi="Gill Sans MT" w:cs="Arial"/>
                <w:iCs/>
                <w:color w:val="000000"/>
              </w:rPr>
            </w:pPr>
            <w:r w:rsidRPr="00994364">
              <w:rPr>
                <w:rFonts w:ascii="Gill Sans MT" w:hAnsi="Gill Sans MT" w:cs="Arial"/>
                <w:iCs/>
                <w:color w:val="000000"/>
              </w:rPr>
              <w:t>Analyse coût –résultat (ratios résultats par rapport aux coûts)</w:t>
            </w:r>
          </w:p>
          <w:p w14:paraId="61E3A315" w14:textId="7B93E554" w:rsidR="009E7CD1" w:rsidRPr="00994364" w:rsidRDefault="009E7CD1" w:rsidP="00340B11">
            <w:pPr>
              <w:jc w:val="both"/>
              <w:rPr>
                <w:rFonts w:ascii="Gill Sans MT" w:hAnsi="Gill Sans MT" w:cs="Arial"/>
              </w:rPr>
            </w:pPr>
            <w:r w:rsidRPr="00994364">
              <w:rPr>
                <w:rFonts w:ascii="Gill Sans MT" w:hAnsi="Gill Sans MT" w:cs="Arial"/>
                <w:iCs/>
                <w:color w:val="000000"/>
              </w:rPr>
              <w:t>Analyse des ratios des ressources allouées aux postes de dépenses directement orientées aux bénéficiaires par rapport aux postes de structure.</w:t>
            </w:r>
          </w:p>
        </w:tc>
        <w:tc>
          <w:tcPr>
            <w:tcW w:w="359" w:type="pct"/>
            <w:tcBorders>
              <w:top w:val="single" w:sz="4" w:space="0" w:color="auto"/>
              <w:left w:val="single" w:sz="4" w:space="0" w:color="auto"/>
              <w:bottom w:val="single" w:sz="4" w:space="0" w:color="auto"/>
              <w:right w:val="single" w:sz="4" w:space="0" w:color="auto"/>
            </w:tcBorders>
          </w:tcPr>
          <w:p w14:paraId="74F4520A" w14:textId="77777777" w:rsidR="009736E5" w:rsidRPr="00994364" w:rsidRDefault="009736E5" w:rsidP="00340B11">
            <w:pPr>
              <w:jc w:val="both"/>
              <w:rPr>
                <w:rFonts w:ascii="Gill Sans MT" w:hAnsi="Gill Sans MT" w:cs="Arial"/>
              </w:rPr>
            </w:pPr>
          </w:p>
        </w:tc>
      </w:tr>
      <w:tr w:rsidR="00D3733E" w:rsidRPr="00994364" w14:paraId="65308BB3" w14:textId="77777777" w:rsidTr="00D3733E">
        <w:trPr>
          <w:trHeight w:val="2975"/>
          <w:tblHeader/>
        </w:trPr>
        <w:tc>
          <w:tcPr>
            <w:tcW w:w="461" w:type="pct"/>
            <w:gridSpan w:val="2"/>
            <w:tcBorders>
              <w:top w:val="single" w:sz="4" w:space="0" w:color="auto"/>
              <w:left w:val="single" w:sz="4" w:space="0" w:color="auto"/>
              <w:bottom w:val="single" w:sz="4" w:space="0" w:color="auto"/>
              <w:right w:val="single" w:sz="4" w:space="0" w:color="auto"/>
            </w:tcBorders>
          </w:tcPr>
          <w:p w14:paraId="768A2101" w14:textId="77777777" w:rsidR="009736E5" w:rsidRPr="00994364" w:rsidRDefault="009736E5" w:rsidP="00340B11">
            <w:pPr>
              <w:pStyle w:val="Paragraphedeliste"/>
              <w:numPr>
                <w:ilvl w:val="0"/>
                <w:numId w:val="11"/>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2C21164E" w14:textId="73D1C0D2"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Le processus d'obtenir des résultats étai</w:t>
            </w:r>
            <w:r w:rsidR="009E7CD1" w:rsidRPr="00994364">
              <w:rPr>
                <w:rFonts w:ascii="Gill Sans MT" w:hAnsi="Gill Sans MT" w:cs="Arial"/>
              </w:rPr>
              <w:t>t</w:t>
            </w:r>
            <w:r w:rsidRPr="00994364">
              <w:rPr>
                <w:rFonts w:ascii="Gill Sans MT" w:hAnsi="Gill Sans MT" w:cs="Arial"/>
              </w:rPr>
              <w:t xml:space="preserve">-il performant ? </w:t>
            </w:r>
          </w:p>
          <w:p w14:paraId="0C617A64" w14:textId="77777777" w:rsidR="009736E5" w:rsidRPr="00994364" w:rsidRDefault="009736E5" w:rsidP="00340B11">
            <w:pPr>
              <w:contextualSpacing/>
              <w:jc w:val="both"/>
              <w:rPr>
                <w:rFonts w:ascii="Gill Sans MT" w:hAnsi="Gill Sans MT" w:cs="Arial"/>
              </w:rPr>
            </w:pPr>
          </w:p>
        </w:tc>
        <w:tc>
          <w:tcPr>
            <w:tcW w:w="767" w:type="pct"/>
            <w:gridSpan w:val="2"/>
            <w:tcBorders>
              <w:top w:val="single" w:sz="4" w:space="0" w:color="auto"/>
              <w:left w:val="single" w:sz="4" w:space="0" w:color="auto"/>
              <w:bottom w:val="single" w:sz="4" w:space="0" w:color="auto"/>
              <w:right w:val="single" w:sz="4" w:space="0" w:color="auto"/>
            </w:tcBorders>
          </w:tcPr>
          <w:p w14:paraId="12A10FD2" w14:textId="77777777" w:rsidR="009736E5" w:rsidRPr="00994364" w:rsidRDefault="000F7724" w:rsidP="00340B11">
            <w:pPr>
              <w:jc w:val="both"/>
              <w:rPr>
                <w:rFonts w:ascii="Gill Sans MT" w:hAnsi="Gill Sans MT" w:cs="Arial"/>
              </w:rPr>
            </w:pPr>
            <w:r w:rsidRPr="00994364">
              <w:rPr>
                <w:rFonts w:ascii="Gill Sans MT" w:hAnsi="Gill Sans MT" w:cs="Arial"/>
              </w:rPr>
              <w:t xml:space="preserve">Taux et niveaux de réalisation </w:t>
            </w:r>
            <w:r w:rsidR="009736E5" w:rsidRPr="00994364">
              <w:rPr>
                <w:rFonts w:ascii="Gill Sans MT" w:hAnsi="Gill Sans MT" w:cs="Arial"/>
              </w:rPr>
              <w:t xml:space="preserve"> </w:t>
            </w:r>
          </w:p>
          <w:p w14:paraId="47E89553" w14:textId="77777777" w:rsidR="009736E5" w:rsidRPr="00994364" w:rsidRDefault="000F7724" w:rsidP="00340B11">
            <w:pPr>
              <w:jc w:val="both"/>
              <w:rPr>
                <w:rFonts w:ascii="Gill Sans MT" w:hAnsi="Gill Sans MT" w:cs="Arial"/>
              </w:rPr>
            </w:pPr>
            <w:r w:rsidRPr="00994364">
              <w:rPr>
                <w:rFonts w:ascii="Gill Sans MT" w:hAnsi="Gill Sans MT" w:cs="Arial"/>
              </w:rPr>
              <w:t>Logique d’intervention et cadre logique du projet</w:t>
            </w:r>
          </w:p>
          <w:p w14:paraId="40B5672C" w14:textId="77777777" w:rsidR="009736E5" w:rsidRPr="00994364" w:rsidRDefault="000F7724" w:rsidP="00340B11">
            <w:pPr>
              <w:jc w:val="both"/>
              <w:rPr>
                <w:rFonts w:ascii="Gill Sans MT" w:hAnsi="Gill Sans MT" w:cs="Arial"/>
              </w:rPr>
            </w:pPr>
            <w:r w:rsidRPr="00994364">
              <w:rPr>
                <w:rFonts w:ascii="Gill Sans MT" w:hAnsi="Gill Sans MT" w:cs="Arial"/>
              </w:rPr>
              <w:t>Théorie</w:t>
            </w:r>
            <w:r w:rsidR="009736E5" w:rsidRPr="00994364">
              <w:rPr>
                <w:rFonts w:ascii="Gill Sans MT" w:hAnsi="Gill Sans MT" w:cs="Arial"/>
              </w:rPr>
              <w:t xml:space="preserve"> de changement </w:t>
            </w:r>
            <w:r w:rsidRPr="00994364">
              <w:rPr>
                <w:rFonts w:ascii="Gill Sans MT" w:hAnsi="Gill Sans MT" w:cs="Arial"/>
              </w:rPr>
              <w:t>Documents du projet</w:t>
            </w:r>
            <w:r w:rsidR="009736E5" w:rsidRPr="00994364">
              <w:rPr>
                <w:rFonts w:ascii="Gill Sans MT" w:hAnsi="Gill Sans MT" w:cs="Arial"/>
              </w:rPr>
              <w:t>,</w:t>
            </w:r>
          </w:p>
          <w:p w14:paraId="0A43CA8B"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875539" w:rsidRPr="00994364">
              <w:rPr>
                <w:rFonts w:ascii="Gill Sans MT" w:hAnsi="Gill Sans MT" w:cs="Arial"/>
              </w:rPr>
              <w:t xml:space="preserve">Rapport périodiques </w:t>
            </w:r>
            <w:r w:rsidRPr="00994364">
              <w:rPr>
                <w:rFonts w:ascii="Gill Sans MT" w:hAnsi="Gill Sans MT" w:cs="Arial"/>
              </w:rPr>
              <w:t>t</w:t>
            </w:r>
          </w:p>
          <w:p w14:paraId="65BDFBE1"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Perception des </w:t>
            </w:r>
            <w:r w:rsidR="000F7724" w:rsidRPr="00994364">
              <w:rPr>
                <w:rFonts w:ascii="Gill Sans MT" w:hAnsi="Gill Sans MT" w:cs="Arial"/>
              </w:rPr>
              <w:t>répondants</w:t>
            </w:r>
          </w:p>
        </w:tc>
        <w:tc>
          <w:tcPr>
            <w:tcW w:w="794" w:type="pct"/>
            <w:gridSpan w:val="2"/>
            <w:tcBorders>
              <w:top w:val="single" w:sz="4" w:space="0" w:color="auto"/>
              <w:left w:val="single" w:sz="4" w:space="0" w:color="auto"/>
              <w:bottom w:val="single" w:sz="4" w:space="0" w:color="auto"/>
              <w:right w:val="single" w:sz="4" w:space="0" w:color="auto"/>
            </w:tcBorders>
          </w:tcPr>
          <w:p w14:paraId="4474C838" w14:textId="77777777" w:rsidR="009736E5" w:rsidRPr="00994364" w:rsidRDefault="008E0A6C" w:rsidP="00340B11">
            <w:pPr>
              <w:jc w:val="both"/>
              <w:rPr>
                <w:rFonts w:ascii="Gill Sans MT" w:hAnsi="Gill Sans MT" w:cs="Arial"/>
              </w:rPr>
            </w:pPr>
            <w:r w:rsidRPr="00994364">
              <w:rPr>
                <w:rFonts w:ascii="Gill Sans MT" w:hAnsi="Gill Sans MT" w:cs="Arial"/>
              </w:rPr>
              <w:t>Entretiens</w:t>
            </w:r>
            <w:r w:rsidR="00875539" w:rsidRPr="00994364">
              <w:rPr>
                <w:rFonts w:ascii="Gill Sans MT" w:hAnsi="Gill Sans MT" w:cs="Arial"/>
              </w:rPr>
              <w:t>, analyse des données secondaires / base de données, rapports et documents du projet</w:t>
            </w:r>
          </w:p>
        </w:tc>
        <w:tc>
          <w:tcPr>
            <w:tcW w:w="683" w:type="pct"/>
            <w:gridSpan w:val="3"/>
            <w:tcBorders>
              <w:top w:val="single" w:sz="4" w:space="0" w:color="auto"/>
              <w:left w:val="single" w:sz="4" w:space="0" w:color="auto"/>
              <w:bottom w:val="single" w:sz="4" w:space="0" w:color="auto"/>
              <w:right w:val="single" w:sz="4" w:space="0" w:color="auto"/>
            </w:tcBorders>
          </w:tcPr>
          <w:p w14:paraId="4F31F23F" w14:textId="77777777" w:rsidR="009736E5" w:rsidRPr="00994364" w:rsidRDefault="00875539" w:rsidP="00340B11">
            <w:pPr>
              <w:jc w:val="both"/>
              <w:rPr>
                <w:rFonts w:ascii="Gill Sans MT" w:hAnsi="Gill Sans MT" w:cs="Arial"/>
              </w:rPr>
            </w:pPr>
            <w:r w:rsidRPr="00994364">
              <w:rPr>
                <w:rFonts w:ascii="Gill Sans MT" w:hAnsi="Gill Sans MT" w:cs="Arial"/>
              </w:rPr>
              <w:t xml:space="preserve">Cartographie des résultats/ impacts </w:t>
            </w:r>
          </w:p>
          <w:p w14:paraId="4A2735ED" w14:textId="77777777" w:rsidR="009736E5" w:rsidRPr="00994364" w:rsidRDefault="000F7724" w:rsidP="00340B11">
            <w:pPr>
              <w:jc w:val="both"/>
              <w:rPr>
                <w:rFonts w:ascii="Gill Sans MT" w:hAnsi="Gill Sans MT" w:cs="Arial"/>
              </w:rPr>
            </w:pPr>
            <w:r w:rsidRPr="00994364">
              <w:rPr>
                <w:rFonts w:ascii="Gill Sans MT" w:hAnsi="Gill Sans MT" w:cs="Arial"/>
              </w:rPr>
              <w:t>Revue documentaire</w:t>
            </w:r>
          </w:p>
          <w:p w14:paraId="5D4C932C" w14:textId="77777777" w:rsidR="009736E5" w:rsidRPr="00994364" w:rsidRDefault="009736E5" w:rsidP="00340B11">
            <w:pPr>
              <w:jc w:val="both"/>
              <w:rPr>
                <w:rFonts w:ascii="Gill Sans MT" w:hAnsi="Gill Sans MT" w:cs="Arial"/>
              </w:rPr>
            </w:pPr>
          </w:p>
        </w:tc>
        <w:tc>
          <w:tcPr>
            <w:tcW w:w="1195" w:type="pct"/>
            <w:gridSpan w:val="2"/>
            <w:tcBorders>
              <w:top w:val="single" w:sz="4" w:space="0" w:color="auto"/>
              <w:left w:val="single" w:sz="4" w:space="0" w:color="auto"/>
              <w:bottom w:val="single" w:sz="4" w:space="0" w:color="auto"/>
              <w:right w:val="single" w:sz="4" w:space="0" w:color="auto"/>
            </w:tcBorders>
          </w:tcPr>
          <w:p w14:paraId="5DB6E329" w14:textId="77777777" w:rsidR="009736E5" w:rsidRPr="00994364" w:rsidRDefault="00875539" w:rsidP="00340B11">
            <w:pPr>
              <w:jc w:val="both"/>
              <w:rPr>
                <w:rFonts w:ascii="Gill Sans MT" w:hAnsi="Gill Sans MT" w:cs="Arial"/>
              </w:rPr>
            </w:pPr>
            <w:r w:rsidRPr="00994364">
              <w:rPr>
                <w:rFonts w:ascii="Gill Sans MT" w:hAnsi="Gill Sans MT" w:cs="Arial"/>
              </w:rPr>
              <w:t>Analyse des données primaires et secondaires</w:t>
            </w:r>
            <w:r w:rsidR="009736E5" w:rsidRPr="00994364">
              <w:rPr>
                <w:rFonts w:ascii="Gill Sans MT" w:hAnsi="Gill Sans MT" w:cs="Arial"/>
              </w:rPr>
              <w:t xml:space="preserve"> </w:t>
            </w:r>
          </w:p>
          <w:p w14:paraId="50DF3B7D" w14:textId="77777777" w:rsidR="009736E5" w:rsidRPr="00994364" w:rsidRDefault="000F7724" w:rsidP="00340B11">
            <w:pPr>
              <w:jc w:val="both"/>
              <w:rPr>
                <w:rFonts w:ascii="Gill Sans MT" w:hAnsi="Gill Sans MT" w:cs="Arial"/>
              </w:rPr>
            </w:pPr>
            <w:r w:rsidRPr="00994364">
              <w:rPr>
                <w:rFonts w:ascii="Gill Sans MT" w:hAnsi="Gill Sans MT" w:cs="Arial"/>
              </w:rPr>
              <w:t>Cartographie des résultats/effets/impacts</w:t>
            </w:r>
            <w:r w:rsidR="009736E5" w:rsidRPr="00994364">
              <w:rPr>
                <w:rFonts w:ascii="Gill Sans MT" w:hAnsi="Gill Sans MT" w:cs="Arial"/>
              </w:rPr>
              <w:t xml:space="preserve"> </w:t>
            </w:r>
          </w:p>
          <w:p w14:paraId="4383A53F" w14:textId="77777777" w:rsidR="009E7CD1" w:rsidRPr="00994364" w:rsidRDefault="009E7CD1" w:rsidP="00340B11">
            <w:pPr>
              <w:jc w:val="both"/>
              <w:rPr>
                <w:rFonts w:ascii="Gill Sans MT" w:hAnsi="Gill Sans MT" w:cs="Arial"/>
              </w:rPr>
            </w:pPr>
            <w:r w:rsidRPr="00994364">
              <w:rPr>
                <w:rFonts w:ascii="Gill Sans MT" w:hAnsi="Gill Sans MT" w:cs="Arial"/>
              </w:rPr>
              <w:t>Analyse des avantage/ effets par rapport aux coûts engagés</w:t>
            </w:r>
          </w:p>
          <w:p w14:paraId="0B207A1F" w14:textId="77777777" w:rsidR="009E7CD1" w:rsidRPr="00994364" w:rsidRDefault="009E7CD1" w:rsidP="00340B11">
            <w:pPr>
              <w:jc w:val="both"/>
              <w:rPr>
                <w:rFonts w:ascii="Gill Sans MT" w:hAnsi="Gill Sans MT" w:cs="Arial"/>
              </w:rPr>
            </w:pPr>
            <w:r w:rsidRPr="00994364">
              <w:rPr>
                <w:rFonts w:ascii="Gill Sans MT" w:hAnsi="Gill Sans MT" w:cs="Arial"/>
              </w:rPr>
              <w:t xml:space="preserve">Social return on investissement </w:t>
            </w:r>
          </w:p>
          <w:p w14:paraId="4C35967A" w14:textId="18646A8C" w:rsidR="009E7CD1" w:rsidRPr="00994364" w:rsidRDefault="009E7CD1" w:rsidP="00340B11">
            <w:pPr>
              <w:jc w:val="both"/>
              <w:rPr>
                <w:rFonts w:ascii="Gill Sans MT" w:hAnsi="Gill Sans MT" w:cs="Arial"/>
              </w:rPr>
            </w:pPr>
            <w:r w:rsidRPr="00994364">
              <w:rPr>
                <w:rFonts w:ascii="Gill Sans MT" w:hAnsi="Gill Sans MT" w:cs="Arial"/>
              </w:rPr>
              <w:t>Analyse coût –bénéfices</w:t>
            </w:r>
          </w:p>
        </w:tc>
        <w:tc>
          <w:tcPr>
            <w:tcW w:w="359" w:type="pct"/>
            <w:tcBorders>
              <w:top w:val="single" w:sz="4" w:space="0" w:color="auto"/>
              <w:left w:val="single" w:sz="4" w:space="0" w:color="auto"/>
              <w:bottom w:val="single" w:sz="4" w:space="0" w:color="auto"/>
              <w:right w:val="single" w:sz="4" w:space="0" w:color="auto"/>
            </w:tcBorders>
          </w:tcPr>
          <w:p w14:paraId="3EDAA674" w14:textId="77777777" w:rsidR="009736E5" w:rsidRPr="00994364" w:rsidRDefault="009736E5" w:rsidP="00340B11">
            <w:pPr>
              <w:jc w:val="both"/>
              <w:rPr>
                <w:rFonts w:ascii="Gill Sans MT" w:hAnsi="Gill Sans MT" w:cs="Arial"/>
              </w:rPr>
            </w:pPr>
          </w:p>
        </w:tc>
      </w:tr>
      <w:tr w:rsidR="00D3733E" w:rsidRPr="00994364" w14:paraId="577EEFA1" w14:textId="77777777" w:rsidTr="00D3733E">
        <w:trPr>
          <w:tblHeader/>
        </w:trPr>
        <w:tc>
          <w:tcPr>
            <w:tcW w:w="461" w:type="pct"/>
            <w:gridSpan w:val="2"/>
            <w:tcBorders>
              <w:top w:val="single" w:sz="4" w:space="0" w:color="auto"/>
              <w:left w:val="single" w:sz="4" w:space="0" w:color="auto"/>
              <w:bottom w:val="single" w:sz="4" w:space="0" w:color="auto"/>
              <w:right w:val="single" w:sz="4" w:space="0" w:color="auto"/>
            </w:tcBorders>
          </w:tcPr>
          <w:p w14:paraId="126C50E2" w14:textId="77F9A976" w:rsidR="009736E5" w:rsidRPr="00994364" w:rsidRDefault="009736E5" w:rsidP="00340B11">
            <w:pPr>
              <w:pStyle w:val="Paragraphedeliste"/>
              <w:numPr>
                <w:ilvl w:val="0"/>
                <w:numId w:val="11"/>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6067B56F"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 xml:space="preserve">La stratégie utilisée pour réaliser chaque produit était-elle la plus appropriée au regard des ressources disponibles ? </w:t>
            </w:r>
          </w:p>
          <w:p w14:paraId="05A83A2C" w14:textId="77777777" w:rsidR="009736E5" w:rsidRPr="00994364" w:rsidRDefault="009736E5" w:rsidP="00340B11">
            <w:pPr>
              <w:suppressAutoHyphens/>
              <w:autoSpaceDN w:val="0"/>
              <w:jc w:val="both"/>
              <w:textAlignment w:val="baseline"/>
              <w:rPr>
                <w:rFonts w:ascii="Gill Sans MT" w:hAnsi="Gill Sans MT" w:cs="Arial"/>
              </w:rPr>
            </w:pPr>
          </w:p>
        </w:tc>
        <w:tc>
          <w:tcPr>
            <w:tcW w:w="767" w:type="pct"/>
            <w:gridSpan w:val="2"/>
            <w:tcBorders>
              <w:top w:val="single" w:sz="4" w:space="0" w:color="auto"/>
              <w:left w:val="single" w:sz="4" w:space="0" w:color="auto"/>
              <w:bottom w:val="single" w:sz="4" w:space="0" w:color="auto"/>
              <w:right w:val="single" w:sz="4" w:space="0" w:color="auto"/>
            </w:tcBorders>
          </w:tcPr>
          <w:p w14:paraId="21CC4B1B" w14:textId="77777777" w:rsidR="009736E5" w:rsidRPr="00994364" w:rsidRDefault="000F7724" w:rsidP="00340B11">
            <w:pPr>
              <w:jc w:val="both"/>
              <w:rPr>
                <w:rFonts w:ascii="Gill Sans MT" w:hAnsi="Gill Sans MT" w:cs="Arial"/>
              </w:rPr>
            </w:pPr>
            <w:r w:rsidRPr="00994364">
              <w:rPr>
                <w:rFonts w:ascii="Gill Sans MT" w:hAnsi="Gill Sans MT" w:cs="Arial"/>
              </w:rPr>
              <w:t xml:space="preserve">Taux et niveaux de réalisation </w:t>
            </w:r>
            <w:r w:rsidR="009736E5" w:rsidRPr="00994364">
              <w:rPr>
                <w:rFonts w:ascii="Gill Sans MT" w:hAnsi="Gill Sans MT" w:cs="Arial"/>
              </w:rPr>
              <w:t xml:space="preserve"> </w:t>
            </w:r>
            <w:r w:rsidRPr="00994364">
              <w:rPr>
                <w:rFonts w:ascii="Gill Sans MT" w:hAnsi="Gill Sans MT" w:cs="Arial"/>
              </w:rPr>
              <w:t>par stratégies adoptées</w:t>
            </w:r>
            <w:r w:rsidR="009736E5" w:rsidRPr="00994364">
              <w:rPr>
                <w:rFonts w:ascii="Gill Sans MT" w:hAnsi="Gill Sans MT" w:cs="Arial"/>
              </w:rPr>
              <w:t xml:space="preserve"> </w:t>
            </w:r>
          </w:p>
          <w:p w14:paraId="356A093A" w14:textId="77777777" w:rsidR="009736E5" w:rsidRPr="00994364" w:rsidRDefault="000F7724" w:rsidP="00340B11">
            <w:pPr>
              <w:jc w:val="both"/>
              <w:rPr>
                <w:rFonts w:ascii="Gill Sans MT" w:hAnsi="Gill Sans MT" w:cs="Arial"/>
              </w:rPr>
            </w:pPr>
            <w:r w:rsidRPr="00994364">
              <w:rPr>
                <w:rFonts w:ascii="Gill Sans MT" w:hAnsi="Gill Sans MT" w:cs="Arial"/>
              </w:rPr>
              <w:t>Logique d’intervention et cadre logique du projet</w:t>
            </w:r>
          </w:p>
          <w:p w14:paraId="3FF0B54F"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Théorie de changement </w:t>
            </w:r>
            <w:r w:rsidR="000F7724" w:rsidRPr="00994364">
              <w:rPr>
                <w:rFonts w:ascii="Gill Sans MT" w:hAnsi="Gill Sans MT" w:cs="Arial"/>
              </w:rPr>
              <w:t>Documents de projet</w:t>
            </w:r>
          </w:p>
          <w:p w14:paraId="10687D3B"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F7724" w:rsidRPr="00994364">
              <w:rPr>
                <w:rFonts w:ascii="Gill Sans MT" w:hAnsi="Gill Sans MT" w:cs="Arial"/>
              </w:rPr>
              <w:t>Rapports périodiques du projet</w:t>
            </w:r>
          </w:p>
          <w:p w14:paraId="1398F8A2"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Perception des </w:t>
            </w:r>
            <w:r w:rsidR="000F7724" w:rsidRPr="00994364">
              <w:rPr>
                <w:rFonts w:ascii="Gill Sans MT" w:hAnsi="Gill Sans MT" w:cs="Arial"/>
              </w:rPr>
              <w:t>répondants</w:t>
            </w:r>
          </w:p>
        </w:tc>
        <w:tc>
          <w:tcPr>
            <w:tcW w:w="794" w:type="pct"/>
            <w:gridSpan w:val="2"/>
            <w:tcBorders>
              <w:top w:val="single" w:sz="4" w:space="0" w:color="auto"/>
              <w:left w:val="single" w:sz="4" w:space="0" w:color="auto"/>
              <w:bottom w:val="single" w:sz="4" w:space="0" w:color="auto"/>
              <w:right w:val="single" w:sz="4" w:space="0" w:color="auto"/>
            </w:tcBorders>
          </w:tcPr>
          <w:p w14:paraId="6E871B2B" w14:textId="77777777" w:rsidR="009736E5" w:rsidRPr="00994364" w:rsidRDefault="000F7724" w:rsidP="00340B11">
            <w:pPr>
              <w:jc w:val="both"/>
              <w:rPr>
                <w:rFonts w:ascii="Gill Sans MT" w:hAnsi="Gill Sans MT" w:cs="Arial"/>
              </w:rPr>
            </w:pPr>
            <w:r w:rsidRPr="00994364">
              <w:rPr>
                <w:rFonts w:ascii="Gill Sans MT" w:hAnsi="Gill Sans MT" w:cs="Arial"/>
              </w:rPr>
              <w:t xml:space="preserve">Entretiens, revue et analyse </w:t>
            </w:r>
            <w:r w:rsidR="003E19E7" w:rsidRPr="00994364">
              <w:rPr>
                <w:rFonts w:ascii="Gill Sans MT" w:hAnsi="Gill Sans MT" w:cs="Arial"/>
              </w:rPr>
              <w:t>de la base</w:t>
            </w:r>
            <w:r w:rsidRPr="00994364">
              <w:rPr>
                <w:rFonts w:ascii="Gill Sans MT" w:hAnsi="Gill Sans MT" w:cs="Arial"/>
              </w:rPr>
              <w:t xml:space="preserve"> de données du projet,</w:t>
            </w:r>
            <w:r w:rsidR="009736E5" w:rsidRPr="00994364">
              <w:rPr>
                <w:rFonts w:ascii="Gill Sans MT" w:hAnsi="Gill Sans MT" w:cs="Arial"/>
              </w:rPr>
              <w:t xml:space="preserve"> </w:t>
            </w:r>
            <w:r w:rsidRPr="00994364">
              <w:rPr>
                <w:rFonts w:ascii="Gill Sans MT" w:hAnsi="Gill Sans MT" w:cs="Arial"/>
              </w:rPr>
              <w:t xml:space="preserve">rapports et </w:t>
            </w:r>
            <w:proofErr w:type="gramStart"/>
            <w:r w:rsidRPr="00994364">
              <w:rPr>
                <w:rFonts w:ascii="Gill Sans MT" w:hAnsi="Gill Sans MT" w:cs="Arial"/>
              </w:rPr>
              <w:t>autre documents</w:t>
            </w:r>
            <w:proofErr w:type="gramEnd"/>
            <w:r w:rsidRPr="00994364">
              <w:rPr>
                <w:rFonts w:ascii="Gill Sans MT" w:hAnsi="Gill Sans MT" w:cs="Arial"/>
              </w:rPr>
              <w:t xml:space="preserve"> du projet</w:t>
            </w:r>
          </w:p>
        </w:tc>
        <w:tc>
          <w:tcPr>
            <w:tcW w:w="683" w:type="pct"/>
            <w:gridSpan w:val="3"/>
            <w:tcBorders>
              <w:top w:val="single" w:sz="4" w:space="0" w:color="auto"/>
              <w:left w:val="single" w:sz="4" w:space="0" w:color="auto"/>
              <w:bottom w:val="single" w:sz="4" w:space="0" w:color="auto"/>
              <w:right w:val="single" w:sz="4" w:space="0" w:color="auto"/>
            </w:tcBorders>
          </w:tcPr>
          <w:p w14:paraId="502A22ED" w14:textId="77777777" w:rsidR="009736E5" w:rsidRPr="00994364" w:rsidRDefault="000F7724" w:rsidP="00340B11">
            <w:pPr>
              <w:jc w:val="both"/>
              <w:rPr>
                <w:rFonts w:ascii="Gill Sans MT" w:hAnsi="Gill Sans MT" w:cs="Arial"/>
              </w:rPr>
            </w:pPr>
            <w:r w:rsidRPr="00994364">
              <w:rPr>
                <w:rFonts w:ascii="Gill Sans MT" w:hAnsi="Gill Sans MT" w:cs="Arial"/>
              </w:rPr>
              <w:t>Cartographie des résultats/effets/impacts</w:t>
            </w:r>
            <w:r w:rsidR="009736E5" w:rsidRPr="00994364">
              <w:rPr>
                <w:rFonts w:ascii="Gill Sans MT" w:hAnsi="Gill Sans MT" w:cs="Arial"/>
              </w:rPr>
              <w:t xml:space="preserve"> </w:t>
            </w:r>
          </w:p>
          <w:p w14:paraId="7B8AC3EC" w14:textId="77777777" w:rsidR="009736E5" w:rsidRPr="00994364" w:rsidRDefault="000F7724" w:rsidP="00340B11">
            <w:pPr>
              <w:jc w:val="both"/>
              <w:rPr>
                <w:rFonts w:ascii="Gill Sans MT" w:hAnsi="Gill Sans MT" w:cs="Arial"/>
              </w:rPr>
            </w:pPr>
            <w:r w:rsidRPr="00994364">
              <w:rPr>
                <w:rFonts w:ascii="Gill Sans MT" w:hAnsi="Gill Sans MT" w:cs="Arial"/>
              </w:rPr>
              <w:t>Revue documentaire</w:t>
            </w:r>
          </w:p>
          <w:p w14:paraId="158B2F2C" w14:textId="77777777" w:rsidR="009736E5" w:rsidRPr="00994364" w:rsidRDefault="009736E5" w:rsidP="00340B11">
            <w:pPr>
              <w:jc w:val="both"/>
              <w:rPr>
                <w:rFonts w:ascii="Gill Sans MT" w:hAnsi="Gill Sans MT" w:cs="Arial"/>
              </w:rPr>
            </w:pPr>
          </w:p>
        </w:tc>
        <w:tc>
          <w:tcPr>
            <w:tcW w:w="1195" w:type="pct"/>
            <w:gridSpan w:val="2"/>
            <w:tcBorders>
              <w:top w:val="single" w:sz="4" w:space="0" w:color="auto"/>
              <w:left w:val="single" w:sz="4" w:space="0" w:color="auto"/>
              <w:bottom w:val="single" w:sz="4" w:space="0" w:color="auto"/>
              <w:right w:val="single" w:sz="4" w:space="0" w:color="auto"/>
            </w:tcBorders>
          </w:tcPr>
          <w:p w14:paraId="179D56F8" w14:textId="77777777" w:rsidR="009736E5" w:rsidRPr="00994364" w:rsidRDefault="00875539" w:rsidP="00340B11">
            <w:pPr>
              <w:jc w:val="both"/>
              <w:rPr>
                <w:rFonts w:ascii="Gill Sans MT" w:hAnsi="Gill Sans MT" w:cs="Arial"/>
              </w:rPr>
            </w:pPr>
            <w:r w:rsidRPr="00994364">
              <w:rPr>
                <w:rFonts w:ascii="Gill Sans MT" w:hAnsi="Gill Sans MT" w:cs="Arial"/>
              </w:rPr>
              <w:t>Analyse des données primaires et secondaires</w:t>
            </w:r>
            <w:r w:rsidR="009736E5" w:rsidRPr="00994364">
              <w:rPr>
                <w:rFonts w:ascii="Gill Sans MT" w:hAnsi="Gill Sans MT" w:cs="Arial"/>
              </w:rPr>
              <w:t xml:space="preserve"> </w:t>
            </w:r>
          </w:p>
          <w:p w14:paraId="5F584B75" w14:textId="77777777" w:rsidR="009736E5" w:rsidRPr="00994364" w:rsidRDefault="000F7724" w:rsidP="00340B11">
            <w:pPr>
              <w:jc w:val="both"/>
              <w:rPr>
                <w:rFonts w:ascii="Gill Sans MT" w:hAnsi="Gill Sans MT" w:cs="Arial"/>
              </w:rPr>
            </w:pPr>
            <w:r w:rsidRPr="00994364">
              <w:rPr>
                <w:rFonts w:ascii="Gill Sans MT" w:hAnsi="Gill Sans MT" w:cs="Arial"/>
              </w:rPr>
              <w:t>Cartographie des résultats/effets/impacts</w:t>
            </w:r>
            <w:r w:rsidR="009736E5" w:rsidRPr="00994364">
              <w:rPr>
                <w:rFonts w:ascii="Gill Sans MT" w:hAnsi="Gill Sans MT" w:cs="Arial"/>
              </w:rPr>
              <w:t xml:space="preserve"> </w:t>
            </w:r>
          </w:p>
          <w:p w14:paraId="7694387E" w14:textId="77777777" w:rsidR="009E7CD1" w:rsidRPr="00994364" w:rsidRDefault="009E7CD1" w:rsidP="00340B11">
            <w:pPr>
              <w:jc w:val="both"/>
              <w:rPr>
                <w:rFonts w:ascii="Gill Sans MT" w:hAnsi="Gill Sans MT" w:cs="Arial"/>
              </w:rPr>
            </w:pPr>
            <w:r w:rsidRPr="00994364">
              <w:rPr>
                <w:rFonts w:ascii="Gill Sans MT" w:hAnsi="Gill Sans MT" w:cs="Arial"/>
              </w:rPr>
              <w:t>Analyse des effets par stratégie</w:t>
            </w:r>
          </w:p>
          <w:p w14:paraId="0A1E337A" w14:textId="14787791" w:rsidR="009E7CD1" w:rsidRPr="00994364" w:rsidRDefault="009E7CD1" w:rsidP="00340B11">
            <w:pPr>
              <w:jc w:val="both"/>
              <w:rPr>
                <w:rFonts w:ascii="Gill Sans MT" w:hAnsi="Gill Sans MT" w:cs="Arial"/>
              </w:rPr>
            </w:pPr>
            <w:r w:rsidRPr="00994364">
              <w:rPr>
                <w:rFonts w:ascii="Gill Sans MT" w:hAnsi="Gill Sans MT" w:cs="Arial"/>
              </w:rPr>
              <w:t xml:space="preserve">Analyse de la perception des bénéficiaires sur </w:t>
            </w:r>
            <w:r w:rsidR="001D6E57" w:rsidRPr="00994364">
              <w:rPr>
                <w:rFonts w:ascii="Gill Sans MT" w:hAnsi="Gill Sans MT" w:cs="Arial"/>
              </w:rPr>
              <w:t>l’adéquation</w:t>
            </w:r>
            <w:r w:rsidRPr="00994364">
              <w:rPr>
                <w:rFonts w:ascii="Gill Sans MT" w:hAnsi="Gill Sans MT" w:cs="Arial"/>
              </w:rPr>
              <w:t xml:space="preserve"> stratégie adoptée et optimalité des effets produits </w:t>
            </w:r>
          </w:p>
        </w:tc>
        <w:tc>
          <w:tcPr>
            <w:tcW w:w="359" w:type="pct"/>
            <w:tcBorders>
              <w:top w:val="single" w:sz="4" w:space="0" w:color="auto"/>
              <w:left w:val="single" w:sz="4" w:space="0" w:color="auto"/>
              <w:bottom w:val="single" w:sz="4" w:space="0" w:color="auto"/>
              <w:right w:val="single" w:sz="4" w:space="0" w:color="auto"/>
            </w:tcBorders>
          </w:tcPr>
          <w:p w14:paraId="43A97875" w14:textId="77777777" w:rsidR="009736E5" w:rsidRPr="00994364" w:rsidRDefault="009736E5" w:rsidP="00340B11">
            <w:pPr>
              <w:jc w:val="both"/>
              <w:rPr>
                <w:rFonts w:ascii="Gill Sans MT" w:hAnsi="Gill Sans MT" w:cs="Arial"/>
              </w:rPr>
            </w:pPr>
          </w:p>
        </w:tc>
      </w:tr>
      <w:tr w:rsidR="00D3733E" w:rsidRPr="00994364" w14:paraId="6F61C520" w14:textId="77777777" w:rsidTr="00D3733E">
        <w:trPr>
          <w:tblHeader/>
        </w:trPr>
        <w:tc>
          <w:tcPr>
            <w:tcW w:w="461" w:type="pct"/>
            <w:gridSpan w:val="2"/>
            <w:tcBorders>
              <w:top w:val="single" w:sz="4" w:space="0" w:color="auto"/>
              <w:left w:val="single" w:sz="4" w:space="0" w:color="auto"/>
              <w:bottom w:val="single" w:sz="4" w:space="0" w:color="auto"/>
              <w:right w:val="single" w:sz="4" w:space="0" w:color="auto"/>
            </w:tcBorders>
          </w:tcPr>
          <w:p w14:paraId="3BBBC623" w14:textId="2F482C57" w:rsidR="009736E5" w:rsidRPr="00994364" w:rsidRDefault="009736E5" w:rsidP="00340B11">
            <w:pPr>
              <w:pStyle w:val="Paragraphedeliste"/>
              <w:numPr>
                <w:ilvl w:val="0"/>
                <w:numId w:val="11"/>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2DACED9B"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Les ressources mises à la disposition du projet étaient-elles à la hauteur des attentes pour permettre la réalisation des produits et atteindre les effets tels que ambitionnés ?</w:t>
            </w:r>
          </w:p>
          <w:p w14:paraId="5E241252" w14:textId="77777777" w:rsidR="009736E5" w:rsidRPr="00994364" w:rsidRDefault="009736E5" w:rsidP="00340B11">
            <w:pPr>
              <w:suppressAutoHyphens/>
              <w:autoSpaceDN w:val="0"/>
              <w:ind w:left="420"/>
              <w:jc w:val="both"/>
              <w:textAlignment w:val="baseline"/>
              <w:rPr>
                <w:rFonts w:ascii="Gill Sans MT" w:hAnsi="Gill Sans MT" w:cs="Arial"/>
              </w:rPr>
            </w:pPr>
          </w:p>
        </w:tc>
        <w:tc>
          <w:tcPr>
            <w:tcW w:w="767" w:type="pct"/>
            <w:gridSpan w:val="2"/>
            <w:tcBorders>
              <w:top w:val="single" w:sz="4" w:space="0" w:color="auto"/>
              <w:left w:val="single" w:sz="4" w:space="0" w:color="auto"/>
              <w:bottom w:val="single" w:sz="4" w:space="0" w:color="auto"/>
              <w:right w:val="single" w:sz="4" w:space="0" w:color="auto"/>
            </w:tcBorders>
          </w:tcPr>
          <w:p w14:paraId="28DFCAC7"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F7724" w:rsidRPr="00994364">
              <w:rPr>
                <w:rFonts w:ascii="Gill Sans MT" w:hAnsi="Gill Sans MT" w:cs="Arial"/>
              </w:rPr>
              <w:t xml:space="preserve">niveau de performance et de réalisation des activités/ taux de réalisation </w:t>
            </w:r>
            <w:r w:rsidRPr="00994364">
              <w:rPr>
                <w:rFonts w:ascii="Gill Sans MT" w:hAnsi="Gill Sans MT" w:cs="Arial"/>
              </w:rPr>
              <w:t xml:space="preserve"> </w:t>
            </w:r>
          </w:p>
          <w:p w14:paraId="2C72F8DB"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DE22E0" w:rsidRPr="00994364">
              <w:rPr>
                <w:rFonts w:ascii="Gill Sans MT" w:hAnsi="Gill Sans MT" w:cs="Arial"/>
              </w:rPr>
              <w:t xml:space="preserve">revue de </w:t>
            </w:r>
            <w:r w:rsidR="003E19E7" w:rsidRPr="00994364">
              <w:rPr>
                <w:rFonts w:ascii="Gill Sans MT" w:hAnsi="Gill Sans MT" w:cs="Arial"/>
              </w:rPr>
              <w:t>l’allocation</w:t>
            </w:r>
            <w:r w:rsidR="00DE22E0" w:rsidRPr="00994364">
              <w:rPr>
                <w:rFonts w:ascii="Gill Sans MT" w:hAnsi="Gill Sans MT" w:cs="Arial"/>
              </w:rPr>
              <w:t xml:space="preserve"> et exécution du budget</w:t>
            </w:r>
          </w:p>
          <w:p w14:paraId="51C1A4C0"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DE22E0" w:rsidRPr="00994364">
              <w:rPr>
                <w:rFonts w:ascii="Gill Sans MT" w:hAnsi="Gill Sans MT" w:cs="Arial"/>
              </w:rPr>
              <w:t>Documents du projet,</w:t>
            </w:r>
          </w:p>
          <w:p w14:paraId="0CDA46A0"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 </w:t>
            </w:r>
            <w:r w:rsidR="00094C72" w:rsidRPr="00994364">
              <w:rPr>
                <w:rFonts w:ascii="Gill Sans MT" w:hAnsi="Gill Sans MT" w:cs="Arial"/>
              </w:rPr>
              <w:t>Rapports  périodiques d’avancement</w:t>
            </w:r>
          </w:p>
          <w:p w14:paraId="2CD418AE"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Perception des </w:t>
            </w:r>
            <w:r w:rsidR="00DE22E0" w:rsidRPr="00994364">
              <w:rPr>
                <w:rFonts w:ascii="Gill Sans MT" w:hAnsi="Gill Sans MT" w:cs="Arial"/>
              </w:rPr>
              <w:t>répondants</w:t>
            </w:r>
          </w:p>
          <w:p w14:paraId="5FC399A9" w14:textId="77777777" w:rsidR="009736E5" w:rsidRPr="00994364" w:rsidRDefault="009736E5" w:rsidP="00340B11">
            <w:pPr>
              <w:jc w:val="both"/>
              <w:rPr>
                <w:rFonts w:ascii="Gill Sans MT" w:hAnsi="Gill Sans MT" w:cs="Arial"/>
                <w:lang w:val="en-US"/>
              </w:rPr>
            </w:pPr>
            <w:r w:rsidRPr="00994364">
              <w:rPr>
                <w:rFonts w:ascii="Gill Sans MT" w:hAnsi="Gill Sans MT" w:cs="Arial"/>
                <w:lang w:val="en-US"/>
              </w:rPr>
              <w:t xml:space="preserve">Social and economic Return on </w:t>
            </w:r>
            <w:proofErr w:type="spellStart"/>
            <w:r w:rsidRPr="00994364">
              <w:rPr>
                <w:rFonts w:ascii="Gill Sans MT" w:hAnsi="Gill Sans MT" w:cs="Arial"/>
                <w:lang w:val="en-US"/>
              </w:rPr>
              <w:t>investissment</w:t>
            </w:r>
            <w:proofErr w:type="spellEnd"/>
            <w:r w:rsidRPr="00994364">
              <w:rPr>
                <w:rFonts w:ascii="Gill Sans MT" w:hAnsi="Gill Sans MT" w:cs="Arial"/>
                <w:lang w:val="en-US"/>
              </w:rPr>
              <w:t xml:space="preserve"> </w:t>
            </w:r>
          </w:p>
        </w:tc>
        <w:tc>
          <w:tcPr>
            <w:tcW w:w="794" w:type="pct"/>
            <w:gridSpan w:val="2"/>
            <w:tcBorders>
              <w:top w:val="single" w:sz="4" w:space="0" w:color="auto"/>
              <w:left w:val="single" w:sz="4" w:space="0" w:color="auto"/>
              <w:bottom w:val="single" w:sz="4" w:space="0" w:color="auto"/>
              <w:right w:val="single" w:sz="4" w:space="0" w:color="auto"/>
            </w:tcBorders>
          </w:tcPr>
          <w:p w14:paraId="6DEAC90D" w14:textId="77777777" w:rsidR="009736E5" w:rsidRPr="00994364" w:rsidRDefault="000F7724" w:rsidP="00340B11">
            <w:pPr>
              <w:jc w:val="both"/>
              <w:rPr>
                <w:rFonts w:ascii="Gill Sans MT" w:hAnsi="Gill Sans MT" w:cs="Arial"/>
              </w:rPr>
            </w:pPr>
            <w:r w:rsidRPr="00994364">
              <w:rPr>
                <w:rFonts w:ascii="Gill Sans MT" w:hAnsi="Gill Sans MT" w:cs="Arial"/>
              </w:rPr>
              <w:t>Entretiens, revue et analyse de la base de données du projet,</w:t>
            </w:r>
            <w:r w:rsidR="009736E5" w:rsidRPr="00994364">
              <w:rPr>
                <w:rFonts w:ascii="Gill Sans MT" w:hAnsi="Gill Sans MT" w:cs="Arial"/>
              </w:rPr>
              <w:t xml:space="preserve"> </w:t>
            </w:r>
            <w:r w:rsidRPr="00994364">
              <w:rPr>
                <w:rFonts w:ascii="Gill Sans MT" w:hAnsi="Gill Sans MT" w:cs="Arial"/>
              </w:rPr>
              <w:t xml:space="preserve">rapports et </w:t>
            </w:r>
            <w:proofErr w:type="gramStart"/>
            <w:r w:rsidRPr="00994364">
              <w:rPr>
                <w:rFonts w:ascii="Gill Sans MT" w:hAnsi="Gill Sans MT" w:cs="Arial"/>
              </w:rPr>
              <w:t>autre documents</w:t>
            </w:r>
            <w:proofErr w:type="gramEnd"/>
            <w:r w:rsidRPr="00994364">
              <w:rPr>
                <w:rFonts w:ascii="Gill Sans MT" w:hAnsi="Gill Sans MT" w:cs="Arial"/>
              </w:rPr>
              <w:t xml:space="preserve"> du projet</w:t>
            </w:r>
          </w:p>
        </w:tc>
        <w:tc>
          <w:tcPr>
            <w:tcW w:w="683" w:type="pct"/>
            <w:gridSpan w:val="3"/>
            <w:tcBorders>
              <w:top w:val="single" w:sz="4" w:space="0" w:color="auto"/>
              <w:left w:val="single" w:sz="4" w:space="0" w:color="auto"/>
              <w:bottom w:val="single" w:sz="4" w:space="0" w:color="auto"/>
              <w:right w:val="single" w:sz="4" w:space="0" w:color="auto"/>
            </w:tcBorders>
          </w:tcPr>
          <w:p w14:paraId="632FDDB3"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3E58FE1C"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 Entretiens avec les informateurs clés, le personnel </w:t>
            </w:r>
            <w:r w:rsidR="000F7724" w:rsidRPr="00994364">
              <w:rPr>
                <w:rFonts w:ascii="Gill Sans MT" w:hAnsi="Gill Sans MT" w:cs="Arial"/>
              </w:rPr>
              <w:t>du projet</w:t>
            </w:r>
            <w:r w:rsidR="00F97231" w:rsidRPr="00994364">
              <w:rPr>
                <w:rFonts w:ascii="Gill Sans MT" w:hAnsi="Gill Sans MT" w:cs="Arial"/>
              </w:rPr>
              <w:t xml:space="preserve">, partenaires </w:t>
            </w:r>
            <w:r w:rsidR="000F7724" w:rsidRPr="00994364">
              <w:rPr>
                <w:rFonts w:ascii="Gill Sans MT" w:hAnsi="Gill Sans MT" w:cs="Arial"/>
              </w:rPr>
              <w:t>d’exécution,</w:t>
            </w:r>
            <w:r w:rsidR="00F97231" w:rsidRPr="00994364">
              <w:rPr>
                <w:rFonts w:ascii="Gill Sans MT" w:hAnsi="Gill Sans MT" w:cs="Arial"/>
              </w:rPr>
              <w:t xml:space="preserve"> les artisans, les leaders des coopératives et autres parties prenantes</w:t>
            </w:r>
          </w:p>
        </w:tc>
        <w:tc>
          <w:tcPr>
            <w:tcW w:w="1195" w:type="pct"/>
            <w:gridSpan w:val="2"/>
            <w:tcBorders>
              <w:top w:val="single" w:sz="4" w:space="0" w:color="auto"/>
              <w:left w:val="single" w:sz="4" w:space="0" w:color="auto"/>
              <w:bottom w:val="single" w:sz="4" w:space="0" w:color="auto"/>
              <w:right w:val="single" w:sz="4" w:space="0" w:color="auto"/>
            </w:tcBorders>
          </w:tcPr>
          <w:p w14:paraId="77194917"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F7724" w:rsidRPr="00994364">
              <w:rPr>
                <w:rFonts w:ascii="Gill Sans MT" w:hAnsi="Gill Sans MT" w:cs="Arial"/>
              </w:rPr>
              <w:t>Analyse des données secondaires</w:t>
            </w:r>
            <w:r w:rsidRPr="00994364">
              <w:rPr>
                <w:rFonts w:ascii="Gill Sans MT" w:hAnsi="Gill Sans MT" w:cs="Arial"/>
              </w:rPr>
              <w:t xml:space="preserve"> (Project </w:t>
            </w:r>
            <w:proofErr w:type="spellStart"/>
            <w:r w:rsidRPr="00994364">
              <w:rPr>
                <w:rFonts w:ascii="Gill Sans MT" w:hAnsi="Gill Sans MT" w:cs="Arial"/>
              </w:rPr>
              <w:t>proposal</w:t>
            </w:r>
            <w:proofErr w:type="spellEnd"/>
            <w:r w:rsidRPr="00994364">
              <w:rPr>
                <w:rFonts w:ascii="Gill Sans MT" w:hAnsi="Gill Sans MT" w:cs="Arial"/>
              </w:rPr>
              <w:t xml:space="preserve">, </w:t>
            </w:r>
            <w:r w:rsidR="00094C72" w:rsidRPr="00994364">
              <w:rPr>
                <w:rFonts w:ascii="Gill Sans MT" w:hAnsi="Gill Sans MT" w:cs="Arial"/>
              </w:rPr>
              <w:t>Rapports  périodiques d’avancement</w:t>
            </w:r>
            <w:r w:rsidRPr="00994364">
              <w:rPr>
                <w:rFonts w:ascii="Gill Sans MT" w:hAnsi="Gill Sans MT" w:cs="Arial"/>
              </w:rPr>
              <w:t>, Budgets)</w:t>
            </w:r>
          </w:p>
          <w:p w14:paraId="2015FE27" w14:textId="77777777" w:rsidR="009736E5" w:rsidRPr="00994364" w:rsidRDefault="009736E5" w:rsidP="00340B11">
            <w:pPr>
              <w:jc w:val="both"/>
              <w:rPr>
                <w:rFonts w:ascii="Gill Sans MT" w:hAnsi="Gill Sans MT" w:cs="Arial"/>
                <w:iCs/>
                <w:color w:val="000000"/>
              </w:rPr>
            </w:pPr>
            <w:r w:rsidRPr="00994364">
              <w:rPr>
                <w:rFonts w:ascii="Gill Sans MT" w:hAnsi="Gill Sans MT" w:cs="Arial"/>
              </w:rPr>
              <w:t>-</w:t>
            </w:r>
            <w:r w:rsidR="008E0A6C" w:rsidRPr="00994364">
              <w:rPr>
                <w:rFonts w:ascii="Gill Sans MT" w:hAnsi="Gill Sans MT" w:cs="Arial"/>
                <w:iCs/>
                <w:color w:val="000000"/>
              </w:rPr>
              <w:t>Analyse des données primaires</w:t>
            </w:r>
          </w:p>
          <w:p w14:paraId="4F83241E" w14:textId="3825524A" w:rsidR="00754A7D" w:rsidRPr="00994364" w:rsidRDefault="00754A7D" w:rsidP="00340B11">
            <w:pPr>
              <w:jc w:val="both"/>
              <w:rPr>
                <w:rFonts w:ascii="Gill Sans MT" w:hAnsi="Gill Sans MT" w:cs="Arial"/>
                <w:iCs/>
                <w:color w:val="000000"/>
              </w:rPr>
            </w:pPr>
            <w:r w:rsidRPr="00994364">
              <w:rPr>
                <w:rFonts w:ascii="Gill Sans MT" w:hAnsi="Gill Sans MT" w:cs="Arial"/>
                <w:iCs/>
                <w:color w:val="000000"/>
              </w:rPr>
              <w:t>- analyse des ratios ressources mobilisées par rapport aux ressources nécessaires.</w:t>
            </w:r>
          </w:p>
          <w:p w14:paraId="0AD2B867" w14:textId="702D310B" w:rsidR="00754A7D" w:rsidRPr="00994364" w:rsidRDefault="00754A7D" w:rsidP="00340B11">
            <w:pPr>
              <w:jc w:val="both"/>
              <w:rPr>
                <w:rFonts w:ascii="Gill Sans MT" w:hAnsi="Gill Sans MT" w:cs="Arial"/>
                <w:iCs/>
                <w:color w:val="000000"/>
              </w:rPr>
            </w:pPr>
            <w:r w:rsidRPr="00994364">
              <w:rPr>
                <w:rFonts w:ascii="Gill Sans MT" w:hAnsi="Gill Sans MT" w:cs="Arial"/>
                <w:iCs/>
                <w:color w:val="000000"/>
              </w:rPr>
              <w:t>Analyse de la perception des bénéficiaires/ acteurs du projet sur l’adéquation ressources mobilisées et besoin en ressources.</w:t>
            </w:r>
          </w:p>
          <w:p w14:paraId="79366D15" w14:textId="05E70EF5" w:rsidR="00754A7D" w:rsidRPr="00994364" w:rsidRDefault="00754A7D" w:rsidP="00340B11">
            <w:pPr>
              <w:jc w:val="both"/>
              <w:rPr>
                <w:rFonts w:ascii="Gill Sans MT" w:hAnsi="Gill Sans MT" w:cs="Arial"/>
                <w:iCs/>
                <w:color w:val="000000"/>
              </w:rPr>
            </w:pPr>
            <w:r w:rsidRPr="00994364">
              <w:rPr>
                <w:rFonts w:ascii="Gill Sans MT" w:hAnsi="Gill Sans MT" w:cs="Arial"/>
                <w:iCs/>
                <w:color w:val="000000"/>
              </w:rPr>
              <w:t>Analyse des ratios ressources mobilisés et effets produits</w:t>
            </w:r>
          </w:p>
          <w:p w14:paraId="0C357E16" w14:textId="3A0BCF85" w:rsidR="00754A7D" w:rsidRPr="00994364" w:rsidRDefault="00754A7D" w:rsidP="00340B11">
            <w:pPr>
              <w:jc w:val="both"/>
              <w:rPr>
                <w:rFonts w:ascii="Gill Sans MT" w:hAnsi="Gill Sans MT" w:cs="Arial"/>
                <w:iCs/>
                <w:color w:val="000000"/>
              </w:rPr>
            </w:pPr>
            <w:r w:rsidRPr="00994364">
              <w:rPr>
                <w:rFonts w:ascii="Gill Sans MT" w:hAnsi="Gill Sans MT" w:cs="Arial"/>
                <w:iCs/>
                <w:color w:val="000000"/>
              </w:rPr>
              <w:t>Cartographie des effets par ressources mobilisés.</w:t>
            </w:r>
          </w:p>
          <w:p w14:paraId="06C3EF52" w14:textId="77777777" w:rsidR="009736E5" w:rsidRPr="00994364" w:rsidRDefault="009736E5" w:rsidP="00340B11">
            <w:pPr>
              <w:jc w:val="both"/>
              <w:rPr>
                <w:rFonts w:ascii="Gill Sans MT" w:hAnsi="Gill Sans MT" w:cs="Arial"/>
              </w:rPr>
            </w:pPr>
          </w:p>
        </w:tc>
        <w:tc>
          <w:tcPr>
            <w:tcW w:w="359" w:type="pct"/>
            <w:tcBorders>
              <w:top w:val="single" w:sz="4" w:space="0" w:color="auto"/>
              <w:left w:val="single" w:sz="4" w:space="0" w:color="auto"/>
              <w:bottom w:val="single" w:sz="4" w:space="0" w:color="auto"/>
              <w:right w:val="single" w:sz="4" w:space="0" w:color="auto"/>
            </w:tcBorders>
          </w:tcPr>
          <w:p w14:paraId="25C0C567" w14:textId="77777777" w:rsidR="009736E5" w:rsidRPr="00994364" w:rsidRDefault="009736E5" w:rsidP="00340B11">
            <w:pPr>
              <w:jc w:val="both"/>
              <w:rPr>
                <w:rFonts w:ascii="Gill Sans MT" w:hAnsi="Gill Sans MT" w:cs="Arial"/>
              </w:rPr>
            </w:pPr>
          </w:p>
        </w:tc>
      </w:tr>
      <w:tr w:rsidR="00D3733E" w:rsidRPr="00994364" w14:paraId="1E30C315" w14:textId="77777777" w:rsidTr="00D3733E">
        <w:trPr>
          <w:tblHeader/>
        </w:trPr>
        <w:tc>
          <w:tcPr>
            <w:tcW w:w="461" w:type="pct"/>
            <w:gridSpan w:val="2"/>
            <w:tcBorders>
              <w:top w:val="single" w:sz="4" w:space="0" w:color="auto"/>
              <w:left w:val="single" w:sz="4" w:space="0" w:color="auto"/>
              <w:bottom w:val="single" w:sz="4" w:space="0" w:color="auto"/>
              <w:right w:val="single" w:sz="4" w:space="0" w:color="auto"/>
            </w:tcBorders>
          </w:tcPr>
          <w:p w14:paraId="14D44C1F" w14:textId="7B32C47E" w:rsidR="009736E5" w:rsidRPr="00994364" w:rsidRDefault="009736E5" w:rsidP="00340B11">
            <w:pPr>
              <w:pStyle w:val="Paragraphedeliste"/>
              <w:numPr>
                <w:ilvl w:val="0"/>
                <w:numId w:val="11"/>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2F78FF87"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 xml:space="preserve">Les ressources étaient-elles consacrées de façon proportionnée à la réalisation des activités par rapport au coût global du projet ? </w:t>
            </w:r>
          </w:p>
          <w:p w14:paraId="4FEFB5B5" w14:textId="77777777" w:rsidR="009736E5" w:rsidRPr="00994364" w:rsidRDefault="009736E5" w:rsidP="00340B11">
            <w:pPr>
              <w:suppressAutoHyphens/>
              <w:autoSpaceDN w:val="0"/>
              <w:jc w:val="both"/>
              <w:textAlignment w:val="baseline"/>
              <w:rPr>
                <w:rFonts w:ascii="Gill Sans MT" w:hAnsi="Gill Sans MT" w:cs="Arial"/>
              </w:rPr>
            </w:pPr>
          </w:p>
        </w:tc>
        <w:tc>
          <w:tcPr>
            <w:tcW w:w="767" w:type="pct"/>
            <w:gridSpan w:val="2"/>
            <w:tcBorders>
              <w:top w:val="single" w:sz="4" w:space="0" w:color="auto"/>
              <w:left w:val="single" w:sz="4" w:space="0" w:color="auto"/>
              <w:bottom w:val="single" w:sz="4" w:space="0" w:color="auto"/>
              <w:right w:val="single" w:sz="4" w:space="0" w:color="auto"/>
            </w:tcBorders>
          </w:tcPr>
          <w:p w14:paraId="3A1ACE86"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F7724" w:rsidRPr="00994364">
              <w:rPr>
                <w:rFonts w:ascii="Gill Sans MT" w:hAnsi="Gill Sans MT" w:cs="Arial"/>
              </w:rPr>
              <w:t xml:space="preserve">niveau de performance et de réalisation des activités/ taux de réalisation </w:t>
            </w:r>
            <w:r w:rsidRPr="00994364">
              <w:rPr>
                <w:rFonts w:ascii="Gill Sans MT" w:hAnsi="Gill Sans MT" w:cs="Arial"/>
              </w:rPr>
              <w:t xml:space="preserve"> </w:t>
            </w:r>
          </w:p>
          <w:p w14:paraId="3171C87E"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DE22E0" w:rsidRPr="00994364">
              <w:rPr>
                <w:rFonts w:ascii="Gill Sans MT" w:hAnsi="Gill Sans MT" w:cs="Arial"/>
              </w:rPr>
              <w:t>revue de l’allocation et exécution du budget</w:t>
            </w:r>
          </w:p>
          <w:p w14:paraId="75254D22"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DE22E0" w:rsidRPr="00994364">
              <w:rPr>
                <w:rFonts w:ascii="Gill Sans MT" w:hAnsi="Gill Sans MT" w:cs="Arial"/>
              </w:rPr>
              <w:t>Documents du projet,</w:t>
            </w:r>
          </w:p>
          <w:p w14:paraId="330CF682" w14:textId="77777777" w:rsidR="009736E5" w:rsidRPr="00994364" w:rsidRDefault="00DE22E0" w:rsidP="00340B11">
            <w:pPr>
              <w:jc w:val="both"/>
              <w:rPr>
                <w:rFonts w:ascii="Gill Sans MT" w:hAnsi="Gill Sans MT" w:cs="Arial"/>
              </w:rPr>
            </w:pPr>
            <w:r w:rsidRPr="00994364">
              <w:rPr>
                <w:rFonts w:ascii="Gill Sans MT" w:hAnsi="Gill Sans MT" w:cs="Arial"/>
              </w:rPr>
              <w:t>-</w:t>
            </w:r>
            <w:r w:rsidR="009736E5" w:rsidRPr="00994364">
              <w:rPr>
                <w:rFonts w:ascii="Gill Sans MT" w:hAnsi="Gill Sans MT" w:cs="Arial"/>
              </w:rPr>
              <w:t xml:space="preserve"> </w:t>
            </w:r>
            <w:r w:rsidR="00094C72" w:rsidRPr="00994364">
              <w:rPr>
                <w:rFonts w:ascii="Gill Sans MT" w:hAnsi="Gill Sans MT" w:cs="Arial"/>
              </w:rPr>
              <w:t>Rapports  périodiques d’avancement</w:t>
            </w:r>
          </w:p>
          <w:p w14:paraId="13599519"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Perception des </w:t>
            </w:r>
            <w:r w:rsidR="00DE22E0" w:rsidRPr="00994364">
              <w:rPr>
                <w:rFonts w:ascii="Gill Sans MT" w:hAnsi="Gill Sans MT" w:cs="Arial"/>
              </w:rPr>
              <w:t>répondants</w:t>
            </w:r>
          </w:p>
        </w:tc>
        <w:tc>
          <w:tcPr>
            <w:tcW w:w="794" w:type="pct"/>
            <w:gridSpan w:val="2"/>
            <w:tcBorders>
              <w:top w:val="single" w:sz="4" w:space="0" w:color="auto"/>
              <w:left w:val="single" w:sz="4" w:space="0" w:color="auto"/>
              <w:bottom w:val="single" w:sz="4" w:space="0" w:color="auto"/>
              <w:right w:val="single" w:sz="4" w:space="0" w:color="auto"/>
            </w:tcBorders>
          </w:tcPr>
          <w:p w14:paraId="6EB99893" w14:textId="77777777" w:rsidR="009736E5" w:rsidRPr="00994364" w:rsidRDefault="000F7724" w:rsidP="00340B11">
            <w:pPr>
              <w:jc w:val="both"/>
              <w:rPr>
                <w:rFonts w:ascii="Gill Sans MT" w:hAnsi="Gill Sans MT" w:cs="Arial"/>
              </w:rPr>
            </w:pPr>
            <w:r w:rsidRPr="00994364">
              <w:rPr>
                <w:rFonts w:ascii="Gill Sans MT" w:hAnsi="Gill Sans MT" w:cs="Arial"/>
              </w:rPr>
              <w:t xml:space="preserve">Entretiens, revue et analyse des base de données du </w:t>
            </w:r>
            <w:proofErr w:type="gramStart"/>
            <w:r w:rsidRPr="00994364">
              <w:rPr>
                <w:rFonts w:ascii="Gill Sans MT" w:hAnsi="Gill Sans MT" w:cs="Arial"/>
              </w:rPr>
              <w:t xml:space="preserve">projet </w:t>
            </w:r>
            <w:r w:rsidR="009736E5" w:rsidRPr="00994364">
              <w:rPr>
                <w:rFonts w:ascii="Gill Sans MT" w:hAnsi="Gill Sans MT" w:cs="Arial"/>
              </w:rPr>
              <w:t>,</w:t>
            </w:r>
            <w:proofErr w:type="gramEnd"/>
            <w:r w:rsidR="009736E5" w:rsidRPr="00994364">
              <w:rPr>
                <w:rFonts w:ascii="Gill Sans MT" w:hAnsi="Gill Sans MT" w:cs="Arial"/>
              </w:rPr>
              <w:t xml:space="preserve"> </w:t>
            </w:r>
            <w:r w:rsidRPr="00994364">
              <w:rPr>
                <w:rFonts w:ascii="Gill Sans MT" w:hAnsi="Gill Sans MT" w:cs="Arial"/>
              </w:rPr>
              <w:t>rapports et autre documents du projet</w:t>
            </w:r>
          </w:p>
        </w:tc>
        <w:tc>
          <w:tcPr>
            <w:tcW w:w="683" w:type="pct"/>
            <w:gridSpan w:val="3"/>
            <w:tcBorders>
              <w:top w:val="single" w:sz="4" w:space="0" w:color="auto"/>
              <w:left w:val="single" w:sz="4" w:space="0" w:color="auto"/>
              <w:bottom w:val="single" w:sz="4" w:space="0" w:color="auto"/>
              <w:right w:val="single" w:sz="4" w:space="0" w:color="auto"/>
            </w:tcBorders>
          </w:tcPr>
          <w:p w14:paraId="611F3DF4"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0698B1E8"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 Entretiens avec les informateurs clés, le personnel </w:t>
            </w:r>
            <w:r w:rsidR="00DE22E0" w:rsidRPr="00994364">
              <w:rPr>
                <w:rFonts w:ascii="Gill Sans MT" w:hAnsi="Gill Sans MT" w:cs="Arial"/>
              </w:rPr>
              <w:t>du projet</w:t>
            </w:r>
            <w:r w:rsidR="00F97231" w:rsidRPr="00994364">
              <w:rPr>
                <w:rFonts w:ascii="Gill Sans MT" w:hAnsi="Gill Sans MT" w:cs="Arial"/>
              </w:rPr>
              <w:t xml:space="preserve">, partenaires </w:t>
            </w:r>
            <w:r w:rsidR="00DE22E0" w:rsidRPr="00994364">
              <w:rPr>
                <w:rFonts w:ascii="Gill Sans MT" w:hAnsi="Gill Sans MT" w:cs="Arial"/>
              </w:rPr>
              <w:t>d’exécution,</w:t>
            </w:r>
            <w:r w:rsidR="00F97231" w:rsidRPr="00994364">
              <w:rPr>
                <w:rFonts w:ascii="Gill Sans MT" w:hAnsi="Gill Sans MT" w:cs="Arial"/>
              </w:rPr>
              <w:t xml:space="preserve"> les artisans, les leaders des coopératives et autres parties prenantes </w:t>
            </w:r>
          </w:p>
        </w:tc>
        <w:tc>
          <w:tcPr>
            <w:tcW w:w="1195" w:type="pct"/>
            <w:gridSpan w:val="2"/>
            <w:tcBorders>
              <w:top w:val="single" w:sz="4" w:space="0" w:color="auto"/>
              <w:left w:val="single" w:sz="4" w:space="0" w:color="auto"/>
              <w:bottom w:val="single" w:sz="4" w:space="0" w:color="auto"/>
              <w:right w:val="single" w:sz="4" w:space="0" w:color="auto"/>
            </w:tcBorders>
          </w:tcPr>
          <w:p w14:paraId="2AEDB2DA"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F7724" w:rsidRPr="00994364">
              <w:rPr>
                <w:rFonts w:ascii="Gill Sans MT" w:hAnsi="Gill Sans MT" w:cs="Arial"/>
              </w:rPr>
              <w:t xml:space="preserve">Analyse des données </w:t>
            </w:r>
            <w:r w:rsidR="00DE22E0" w:rsidRPr="00994364">
              <w:rPr>
                <w:rFonts w:ascii="Gill Sans MT" w:hAnsi="Gill Sans MT" w:cs="Arial"/>
              </w:rPr>
              <w:t>secondaires</w:t>
            </w:r>
            <w:r w:rsidRPr="00994364">
              <w:rPr>
                <w:rFonts w:ascii="Gill Sans MT" w:hAnsi="Gill Sans MT" w:cs="Arial"/>
              </w:rPr>
              <w:t xml:space="preserve"> (Project </w:t>
            </w:r>
            <w:proofErr w:type="spellStart"/>
            <w:r w:rsidRPr="00994364">
              <w:rPr>
                <w:rFonts w:ascii="Gill Sans MT" w:hAnsi="Gill Sans MT" w:cs="Arial"/>
              </w:rPr>
              <w:t>proposal</w:t>
            </w:r>
            <w:proofErr w:type="spellEnd"/>
            <w:r w:rsidRPr="00994364">
              <w:rPr>
                <w:rFonts w:ascii="Gill Sans MT" w:hAnsi="Gill Sans MT" w:cs="Arial"/>
              </w:rPr>
              <w:t xml:space="preserve">, </w:t>
            </w:r>
            <w:r w:rsidR="00094C72" w:rsidRPr="00994364">
              <w:rPr>
                <w:rFonts w:ascii="Gill Sans MT" w:hAnsi="Gill Sans MT" w:cs="Arial"/>
              </w:rPr>
              <w:t>Rapports  périodiques d’avancement</w:t>
            </w:r>
            <w:r w:rsidRPr="00994364">
              <w:rPr>
                <w:rFonts w:ascii="Gill Sans MT" w:hAnsi="Gill Sans MT" w:cs="Arial"/>
              </w:rPr>
              <w:t>, Budgets)</w:t>
            </w:r>
          </w:p>
          <w:p w14:paraId="10BF6437" w14:textId="77777777" w:rsidR="009736E5" w:rsidRPr="00994364" w:rsidRDefault="009736E5" w:rsidP="00340B11">
            <w:pPr>
              <w:jc w:val="both"/>
              <w:rPr>
                <w:rFonts w:ascii="Gill Sans MT" w:hAnsi="Gill Sans MT" w:cs="Arial"/>
                <w:iCs/>
                <w:color w:val="000000"/>
              </w:rPr>
            </w:pPr>
            <w:r w:rsidRPr="00994364">
              <w:rPr>
                <w:rFonts w:ascii="Gill Sans MT" w:hAnsi="Gill Sans MT" w:cs="Arial"/>
              </w:rPr>
              <w:t>-</w:t>
            </w:r>
            <w:r w:rsidR="008E0A6C" w:rsidRPr="00994364">
              <w:rPr>
                <w:rFonts w:ascii="Gill Sans MT" w:hAnsi="Gill Sans MT" w:cs="Arial"/>
                <w:iCs/>
                <w:color w:val="000000"/>
              </w:rPr>
              <w:t>Analyse des données primaires</w:t>
            </w:r>
          </w:p>
          <w:p w14:paraId="717EEEBC" w14:textId="10E4F017" w:rsidR="00754A7D" w:rsidRPr="00994364" w:rsidRDefault="00754A7D" w:rsidP="00340B11">
            <w:pPr>
              <w:jc w:val="both"/>
              <w:rPr>
                <w:rFonts w:ascii="Gill Sans MT" w:hAnsi="Gill Sans MT" w:cs="Arial"/>
                <w:iCs/>
                <w:color w:val="000000"/>
              </w:rPr>
            </w:pPr>
            <w:r w:rsidRPr="00994364">
              <w:rPr>
                <w:rFonts w:ascii="Gill Sans MT" w:hAnsi="Gill Sans MT" w:cs="Arial"/>
                <w:iCs/>
                <w:color w:val="000000"/>
              </w:rPr>
              <w:t xml:space="preserve">Analyse des ratios de budget par postes et axes du projet par rapport au budget global du projet </w:t>
            </w:r>
          </w:p>
          <w:p w14:paraId="7BF3170E" w14:textId="6DF72F94" w:rsidR="00754A7D" w:rsidRPr="00994364" w:rsidRDefault="00754A7D" w:rsidP="00340B11">
            <w:pPr>
              <w:jc w:val="both"/>
              <w:rPr>
                <w:rFonts w:ascii="Gill Sans MT" w:hAnsi="Gill Sans MT" w:cs="Arial"/>
              </w:rPr>
            </w:pPr>
          </w:p>
        </w:tc>
        <w:tc>
          <w:tcPr>
            <w:tcW w:w="359" w:type="pct"/>
            <w:tcBorders>
              <w:top w:val="single" w:sz="4" w:space="0" w:color="auto"/>
              <w:left w:val="single" w:sz="4" w:space="0" w:color="auto"/>
              <w:bottom w:val="single" w:sz="4" w:space="0" w:color="auto"/>
              <w:right w:val="single" w:sz="4" w:space="0" w:color="auto"/>
            </w:tcBorders>
          </w:tcPr>
          <w:p w14:paraId="37C86754" w14:textId="77777777" w:rsidR="009736E5" w:rsidRPr="00994364" w:rsidRDefault="009736E5" w:rsidP="00340B11">
            <w:pPr>
              <w:jc w:val="both"/>
              <w:rPr>
                <w:rFonts w:ascii="Gill Sans MT" w:hAnsi="Gill Sans MT" w:cs="Arial"/>
              </w:rPr>
            </w:pPr>
          </w:p>
        </w:tc>
      </w:tr>
      <w:tr w:rsidR="00D3733E" w:rsidRPr="00994364" w14:paraId="4D1D604B" w14:textId="77777777" w:rsidTr="00D3733E">
        <w:trPr>
          <w:trHeight w:val="3716"/>
          <w:tblHeader/>
        </w:trPr>
        <w:tc>
          <w:tcPr>
            <w:tcW w:w="461" w:type="pct"/>
            <w:gridSpan w:val="2"/>
            <w:tcBorders>
              <w:top w:val="single" w:sz="4" w:space="0" w:color="auto"/>
              <w:left w:val="single" w:sz="4" w:space="0" w:color="auto"/>
              <w:bottom w:val="single" w:sz="4" w:space="0" w:color="auto"/>
              <w:right w:val="single" w:sz="4" w:space="0" w:color="auto"/>
            </w:tcBorders>
          </w:tcPr>
          <w:p w14:paraId="4FB8ADA2" w14:textId="2D99A14D" w:rsidR="009736E5" w:rsidRPr="00994364" w:rsidRDefault="009736E5" w:rsidP="00340B11">
            <w:pPr>
              <w:pStyle w:val="Paragraphedeliste"/>
              <w:numPr>
                <w:ilvl w:val="0"/>
                <w:numId w:val="11"/>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7AE9F1BF"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 xml:space="preserve">Les résultats réels ou attendus (outputs et </w:t>
            </w:r>
            <w:proofErr w:type="spellStart"/>
            <w:r w:rsidRPr="00994364">
              <w:rPr>
                <w:rFonts w:ascii="Gill Sans MT" w:hAnsi="Gill Sans MT" w:cs="Arial"/>
              </w:rPr>
              <w:t>outcomes</w:t>
            </w:r>
            <w:proofErr w:type="spellEnd"/>
            <w:r w:rsidRPr="00994364">
              <w:rPr>
                <w:rFonts w:ascii="Gill Sans MT" w:hAnsi="Gill Sans MT" w:cs="Arial"/>
              </w:rPr>
              <w:t>) justifiaient-ils les ressources engagées ?</w:t>
            </w:r>
          </w:p>
          <w:p w14:paraId="7BEC1AAE" w14:textId="77777777" w:rsidR="009736E5" w:rsidRPr="00994364" w:rsidRDefault="009736E5" w:rsidP="00340B11">
            <w:pPr>
              <w:jc w:val="both"/>
              <w:rPr>
                <w:rFonts w:ascii="Gill Sans MT" w:hAnsi="Gill Sans MT" w:cs="Arial"/>
              </w:rPr>
            </w:pPr>
          </w:p>
        </w:tc>
        <w:tc>
          <w:tcPr>
            <w:tcW w:w="767" w:type="pct"/>
            <w:gridSpan w:val="2"/>
            <w:tcBorders>
              <w:top w:val="single" w:sz="4" w:space="0" w:color="auto"/>
              <w:left w:val="single" w:sz="4" w:space="0" w:color="auto"/>
              <w:bottom w:val="single" w:sz="4" w:space="0" w:color="auto"/>
              <w:right w:val="single" w:sz="4" w:space="0" w:color="auto"/>
            </w:tcBorders>
          </w:tcPr>
          <w:p w14:paraId="2BC86D70" w14:textId="77777777" w:rsidR="009736E5" w:rsidRPr="00994364" w:rsidRDefault="009736E5" w:rsidP="00340B11">
            <w:pPr>
              <w:jc w:val="both"/>
              <w:rPr>
                <w:rFonts w:ascii="Gill Sans MT" w:hAnsi="Gill Sans MT" w:cs="Arial"/>
                <w:lang w:val="en-US"/>
              </w:rPr>
            </w:pPr>
            <w:r w:rsidRPr="00994364">
              <w:rPr>
                <w:rFonts w:ascii="Gill Sans MT" w:hAnsi="Gill Sans MT" w:cs="Arial"/>
                <w:lang w:val="en-US"/>
              </w:rPr>
              <w:t xml:space="preserve">-level of performance et achievement </w:t>
            </w:r>
          </w:p>
          <w:p w14:paraId="431B2EA4" w14:textId="77777777" w:rsidR="009736E5" w:rsidRPr="00994364" w:rsidRDefault="009736E5" w:rsidP="00340B11">
            <w:pPr>
              <w:jc w:val="both"/>
              <w:rPr>
                <w:rFonts w:ascii="Gill Sans MT" w:hAnsi="Gill Sans MT" w:cs="Arial"/>
                <w:lang w:val="en-US"/>
              </w:rPr>
            </w:pPr>
            <w:r w:rsidRPr="00994364">
              <w:rPr>
                <w:rFonts w:ascii="Gill Sans MT" w:hAnsi="Gill Sans MT" w:cs="Arial"/>
                <w:lang w:val="en-US"/>
              </w:rPr>
              <w:t>-review budget allocations</w:t>
            </w:r>
          </w:p>
          <w:p w14:paraId="04D911F6" w14:textId="77777777" w:rsidR="009736E5" w:rsidRPr="00994364" w:rsidRDefault="009736E5" w:rsidP="00340B11">
            <w:pPr>
              <w:jc w:val="both"/>
              <w:rPr>
                <w:rFonts w:ascii="Gill Sans MT" w:hAnsi="Gill Sans MT" w:cs="Arial"/>
              </w:rPr>
            </w:pPr>
            <w:r w:rsidRPr="00994364">
              <w:rPr>
                <w:rFonts w:ascii="Gill Sans MT" w:hAnsi="Gill Sans MT" w:cs="Arial"/>
              </w:rPr>
              <w:t>-projets documents,</w:t>
            </w:r>
          </w:p>
          <w:p w14:paraId="1692CFAE"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F7724" w:rsidRPr="00994364">
              <w:rPr>
                <w:rFonts w:ascii="Gill Sans MT" w:hAnsi="Gill Sans MT" w:cs="Arial"/>
              </w:rPr>
              <w:t>Rapports périodiques du projet</w:t>
            </w:r>
          </w:p>
          <w:p w14:paraId="1935FA5D"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Perception des </w:t>
            </w:r>
            <w:r w:rsidR="003E19E7" w:rsidRPr="00994364">
              <w:rPr>
                <w:rFonts w:ascii="Gill Sans MT" w:hAnsi="Gill Sans MT" w:cs="Arial"/>
              </w:rPr>
              <w:t>répondants</w:t>
            </w:r>
          </w:p>
        </w:tc>
        <w:tc>
          <w:tcPr>
            <w:tcW w:w="794" w:type="pct"/>
            <w:gridSpan w:val="2"/>
            <w:tcBorders>
              <w:top w:val="single" w:sz="4" w:space="0" w:color="auto"/>
              <w:left w:val="single" w:sz="4" w:space="0" w:color="auto"/>
              <w:bottom w:val="single" w:sz="4" w:space="0" w:color="auto"/>
              <w:right w:val="single" w:sz="4" w:space="0" w:color="auto"/>
            </w:tcBorders>
          </w:tcPr>
          <w:p w14:paraId="46D28572" w14:textId="77777777" w:rsidR="009736E5" w:rsidRPr="00994364" w:rsidRDefault="009736E5" w:rsidP="00340B11">
            <w:pPr>
              <w:jc w:val="both"/>
              <w:rPr>
                <w:rFonts w:ascii="Gill Sans MT" w:hAnsi="Gill Sans MT" w:cs="Arial"/>
              </w:rPr>
            </w:pPr>
            <w:r w:rsidRPr="00994364">
              <w:rPr>
                <w:rFonts w:ascii="Gill Sans MT" w:hAnsi="Gill Sans MT" w:cs="Arial"/>
              </w:rPr>
              <w:t>Interviews</w:t>
            </w:r>
          </w:p>
          <w:p w14:paraId="15564115" w14:textId="77777777" w:rsidR="009736E5" w:rsidRPr="00994364" w:rsidRDefault="00DE22E0" w:rsidP="00340B11">
            <w:pPr>
              <w:jc w:val="both"/>
              <w:rPr>
                <w:rFonts w:ascii="Gill Sans MT" w:hAnsi="Gill Sans MT" w:cs="Arial"/>
              </w:rPr>
            </w:pPr>
            <w:r w:rsidRPr="00994364">
              <w:rPr>
                <w:rFonts w:ascii="Gill Sans MT" w:hAnsi="Gill Sans MT" w:cs="Arial"/>
              </w:rPr>
              <w:t>Analyse de la base des données secondaires</w:t>
            </w:r>
            <w:r w:rsidR="009736E5" w:rsidRPr="00994364">
              <w:rPr>
                <w:rFonts w:ascii="Gill Sans MT" w:hAnsi="Gill Sans MT" w:cs="Arial"/>
              </w:rPr>
              <w:t xml:space="preserve">, </w:t>
            </w:r>
            <w:r w:rsidR="000F7724" w:rsidRPr="00994364">
              <w:rPr>
                <w:rFonts w:ascii="Gill Sans MT" w:hAnsi="Gill Sans MT" w:cs="Arial"/>
              </w:rPr>
              <w:t xml:space="preserve">rapports et </w:t>
            </w:r>
            <w:proofErr w:type="gramStart"/>
            <w:r w:rsidR="000F7724" w:rsidRPr="00994364">
              <w:rPr>
                <w:rFonts w:ascii="Gill Sans MT" w:hAnsi="Gill Sans MT" w:cs="Arial"/>
              </w:rPr>
              <w:t>autre documents</w:t>
            </w:r>
            <w:proofErr w:type="gramEnd"/>
            <w:r w:rsidR="000F7724" w:rsidRPr="00994364">
              <w:rPr>
                <w:rFonts w:ascii="Gill Sans MT" w:hAnsi="Gill Sans MT" w:cs="Arial"/>
              </w:rPr>
              <w:t xml:space="preserve"> du projet</w:t>
            </w:r>
          </w:p>
        </w:tc>
        <w:tc>
          <w:tcPr>
            <w:tcW w:w="683" w:type="pct"/>
            <w:gridSpan w:val="3"/>
            <w:tcBorders>
              <w:top w:val="single" w:sz="4" w:space="0" w:color="auto"/>
              <w:left w:val="single" w:sz="4" w:space="0" w:color="auto"/>
              <w:bottom w:val="single" w:sz="4" w:space="0" w:color="auto"/>
              <w:right w:val="single" w:sz="4" w:space="0" w:color="auto"/>
            </w:tcBorders>
          </w:tcPr>
          <w:p w14:paraId="290B6DDD"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368289B5"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 Entretiens avec les informateurs clés, le personnel </w:t>
            </w:r>
            <w:r w:rsidR="003E19E7" w:rsidRPr="00994364">
              <w:rPr>
                <w:rFonts w:ascii="Gill Sans MT" w:hAnsi="Gill Sans MT" w:cs="Arial"/>
              </w:rPr>
              <w:t>du projet</w:t>
            </w:r>
            <w:r w:rsidR="00F97231" w:rsidRPr="00994364">
              <w:rPr>
                <w:rFonts w:ascii="Gill Sans MT" w:hAnsi="Gill Sans MT" w:cs="Arial"/>
              </w:rPr>
              <w:t xml:space="preserve">, partenaires </w:t>
            </w:r>
            <w:r w:rsidR="00DE22E0" w:rsidRPr="00994364">
              <w:rPr>
                <w:rFonts w:ascii="Gill Sans MT" w:hAnsi="Gill Sans MT" w:cs="Arial"/>
              </w:rPr>
              <w:t>d’exécution,</w:t>
            </w:r>
            <w:r w:rsidR="00F97231" w:rsidRPr="00994364">
              <w:rPr>
                <w:rFonts w:ascii="Gill Sans MT" w:hAnsi="Gill Sans MT" w:cs="Arial"/>
              </w:rPr>
              <w:t xml:space="preserve"> les artisans, les leaders des coopératives et autres parties prenantes</w:t>
            </w:r>
          </w:p>
        </w:tc>
        <w:tc>
          <w:tcPr>
            <w:tcW w:w="1195" w:type="pct"/>
            <w:gridSpan w:val="2"/>
            <w:tcBorders>
              <w:top w:val="single" w:sz="4" w:space="0" w:color="auto"/>
              <w:left w:val="single" w:sz="4" w:space="0" w:color="auto"/>
              <w:bottom w:val="single" w:sz="4" w:space="0" w:color="auto"/>
              <w:right w:val="single" w:sz="4" w:space="0" w:color="auto"/>
            </w:tcBorders>
          </w:tcPr>
          <w:p w14:paraId="48E9B71A"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F7724" w:rsidRPr="00994364">
              <w:rPr>
                <w:rFonts w:ascii="Gill Sans MT" w:hAnsi="Gill Sans MT" w:cs="Arial"/>
              </w:rPr>
              <w:t xml:space="preserve">Analyse des données </w:t>
            </w:r>
            <w:r w:rsidR="00DE22E0" w:rsidRPr="00994364">
              <w:rPr>
                <w:rFonts w:ascii="Gill Sans MT" w:hAnsi="Gill Sans MT" w:cs="Arial"/>
              </w:rPr>
              <w:t>secondaires</w:t>
            </w:r>
            <w:r w:rsidRPr="00994364">
              <w:rPr>
                <w:rFonts w:ascii="Gill Sans MT" w:hAnsi="Gill Sans MT" w:cs="Arial"/>
              </w:rPr>
              <w:t xml:space="preserve"> (Project </w:t>
            </w:r>
            <w:proofErr w:type="spellStart"/>
            <w:r w:rsidRPr="00994364">
              <w:rPr>
                <w:rFonts w:ascii="Gill Sans MT" w:hAnsi="Gill Sans MT" w:cs="Arial"/>
              </w:rPr>
              <w:t>proposal</w:t>
            </w:r>
            <w:proofErr w:type="spellEnd"/>
            <w:r w:rsidRPr="00994364">
              <w:rPr>
                <w:rFonts w:ascii="Gill Sans MT" w:hAnsi="Gill Sans MT" w:cs="Arial"/>
              </w:rPr>
              <w:t xml:space="preserve">, </w:t>
            </w:r>
            <w:r w:rsidR="00094C72" w:rsidRPr="00994364">
              <w:rPr>
                <w:rFonts w:ascii="Gill Sans MT" w:hAnsi="Gill Sans MT" w:cs="Arial"/>
              </w:rPr>
              <w:t>Rapports  périodiques d’avancement</w:t>
            </w:r>
            <w:r w:rsidRPr="00994364">
              <w:rPr>
                <w:rFonts w:ascii="Gill Sans MT" w:hAnsi="Gill Sans MT" w:cs="Arial"/>
              </w:rPr>
              <w:t xml:space="preserve">, Budgets, </w:t>
            </w:r>
            <w:proofErr w:type="spellStart"/>
            <w:r w:rsidRPr="00994364">
              <w:rPr>
                <w:rFonts w:ascii="Gill Sans MT" w:hAnsi="Gill Sans MT" w:cs="Arial"/>
              </w:rPr>
              <w:t>MoU</w:t>
            </w:r>
            <w:proofErr w:type="spellEnd"/>
            <w:r w:rsidRPr="00994364">
              <w:rPr>
                <w:rFonts w:ascii="Gill Sans MT" w:hAnsi="Gill Sans MT" w:cs="Arial"/>
              </w:rPr>
              <w:t xml:space="preserve"> </w:t>
            </w:r>
            <w:proofErr w:type="spellStart"/>
            <w:r w:rsidRPr="00994364">
              <w:rPr>
                <w:rFonts w:ascii="Gill Sans MT" w:hAnsi="Gill Sans MT" w:cs="Arial"/>
              </w:rPr>
              <w:t>with</w:t>
            </w:r>
            <w:proofErr w:type="spellEnd"/>
            <w:r w:rsidRPr="00994364">
              <w:rPr>
                <w:rFonts w:ascii="Gill Sans MT" w:hAnsi="Gill Sans MT" w:cs="Arial"/>
              </w:rPr>
              <w:t xml:space="preserve"> </w:t>
            </w:r>
            <w:proofErr w:type="spellStart"/>
            <w:r w:rsidRPr="00994364">
              <w:rPr>
                <w:rFonts w:ascii="Gill Sans MT" w:hAnsi="Gill Sans MT" w:cs="Arial"/>
              </w:rPr>
              <w:t>IPs</w:t>
            </w:r>
            <w:proofErr w:type="spellEnd"/>
            <w:r w:rsidRPr="00994364">
              <w:rPr>
                <w:rFonts w:ascii="Gill Sans MT" w:hAnsi="Gill Sans MT" w:cs="Arial"/>
              </w:rPr>
              <w:t xml:space="preserve"> etc.)</w:t>
            </w:r>
          </w:p>
          <w:p w14:paraId="39DB6BA3" w14:textId="77777777" w:rsidR="009736E5" w:rsidRPr="00994364" w:rsidRDefault="009736E5" w:rsidP="00340B11">
            <w:pPr>
              <w:jc w:val="both"/>
              <w:rPr>
                <w:rFonts w:ascii="Gill Sans MT" w:hAnsi="Gill Sans MT" w:cs="Arial"/>
                <w:iCs/>
                <w:color w:val="000000"/>
              </w:rPr>
            </w:pPr>
            <w:r w:rsidRPr="00994364">
              <w:rPr>
                <w:rFonts w:ascii="Gill Sans MT" w:hAnsi="Gill Sans MT" w:cs="Arial"/>
              </w:rPr>
              <w:t>-</w:t>
            </w:r>
            <w:r w:rsidR="008E0A6C" w:rsidRPr="00994364">
              <w:rPr>
                <w:rFonts w:ascii="Gill Sans MT" w:hAnsi="Gill Sans MT" w:cs="Arial"/>
                <w:iCs/>
                <w:color w:val="000000"/>
              </w:rPr>
              <w:t>Analyse des données primaires</w:t>
            </w:r>
          </w:p>
          <w:p w14:paraId="350DAE8D" w14:textId="77777777" w:rsidR="00754A7D" w:rsidRPr="00994364" w:rsidRDefault="00754A7D" w:rsidP="00340B11">
            <w:pPr>
              <w:jc w:val="both"/>
              <w:rPr>
                <w:rFonts w:ascii="Gill Sans MT" w:hAnsi="Gill Sans MT" w:cs="Arial"/>
                <w:iCs/>
                <w:color w:val="000000"/>
              </w:rPr>
            </w:pPr>
            <w:r w:rsidRPr="00994364">
              <w:rPr>
                <w:rFonts w:ascii="Gill Sans MT" w:hAnsi="Gill Sans MT" w:cs="Arial"/>
                <w:iCs/>
                <w:color w:val="000000"/>
              </w:rPr>
              <w:t>Analyse de ratios résultats atteints par rapport aux budget/personnel engagé</w:t>
            </w:r>
          </w:p>
          <w:p w14:paraId="3AE9EEF7" w14:textId="77777777" w:rsidR="00754A7D" w:rsidRPr="00994364" w:rsidRDefault="00754A7D" w:rsidP="00340B11">
            <w:pPr>
              <w:jc w:val="both"/>
              <w:rPr>
                <w:rFonts w:ascii="Gill Sans MT" w:hAnsi="Gill Sans MT" w:cs="Arial"/>
                <w:iCs/>
                <w:color w:val="000000"/>
              </w:rPr>
            </w:pPr>
            <w:r w:rsidRPr="00994364">
              <w:rPr>
                <w:rFonts w:ascii="Gill Sans MT" w:hAnsi="Gill Sans MT" w:cs="Arial"/>
                <w:iCs/>
                <w:color w:val="000000"/>
              </w:rPr>
              <w:t xml:space="preserve">Cartographie des résultats </w:t>
            </w:r>
          </w:p>
          <w:p w14:paraId="49222BD3" w14:textId="2E605E61" w:rsidR="00754A7D" w:rsidRPr="00994364" w:rsidRDefault="00754A7D" w:rsidP="00340B11">
            <w:pPr>
              <w:jc w:val="both"/>
              <w:rPr>
                <w:rFonts w:ascii="Gill Sans MT" w:hAnsi="Gill Sans MT" w:cs="Arial"/>
              </w:rPr>
            </w:pPr>
            <w:r w:rsidRPr="00994364">
              <w:rPr>
                <w:rFonts w:ascii="Gill Sans MT" w:hAnsi="Gill Sans MT" w:cs="Arial"/>
                <w:iCs/>
                <w:color w:val="000000"/>
              </w:rPr>
              <w:t xml:space="preserve">Analyse des perceptions des répondants sur la contribution des activités réalisées par rapport aux résultats atteints </w:t>
            </w:r>
          </w:p>
        </w:tc>
        <w:tc>
          <w:tcPr>
            <w:tcW w:w="359" w:type="pct"/>
            <w:tcBorders>
              <w:top w:val="single" w:sz="4" w:space="0" w:color="auto"/>
              <w:left w:val="single" w:sz="4" w:space="0" w:color="auto"/>
              <w:bottom w:val="single" w:sz="4" w:space="0" w:color="auto"/>
              <w:right w:val="single" w:sz="4" w:space="0" w:color="auto"/>
            </w:tcBorders>
          </w:tcPr>
          <w:p w14:paraId="3EF80D27" w14:textId="77777777" w:rsidR="009736E5" w:rsidRPr="00994364" w:rsidRDefault="009736E5" w:rsidP="00340B11">
            <w:pPr>
              <w:jc w:val="both"/>
              <w:rPr>
                <w:rFonts w:ascii="Gill Sans MT" w:hAnsi="Gill Sans MT" w:cs="Arial"/>
              </w:rPr>
            </w:pPr>
          </w:p>
        </w:tc>
      </w:tr>
      <w:tr w:rsidR="00D3733E" w:rsidRPr="00994364" w14:paraId="7659783A" w14:textId="77777777" w:rsidTr="00D3733E">
        <w:trPr>
          <w:trHeight w:val="560"/>
          <w:tblHeader/>
        </w:trPr>
        <w:tc>
          <w:tcPr>
            <w:tcW w:w="461" w:type="pct"/>
            <w:gridSpan w:val="2"/>
            <w:tcBorders>
              <w:top w:val="single" w:sz="4" w:space="0" w:color="auto"/>
              <w:left w:val="single" w:sz="4" w:space="0" w:color="auto"/>
              <w:bottom w:val="single" w:sz="4" w:space="0" w:color="auto"/>
              <w:right w:val="single" w:sz="4" w:space="0" w:color="auto"/>
            </w:tcBorders>
          </w:tcPr>
          <w:p w14:paraId="7B03EFE4" w14:textId="3B813AC5" w:rsidR="009736E5" w:rsidRPr="00994364" w:rsidRDefault="009736E5" w:rsidP="00340B11">
            <w:pPr>
              <w:pStyle w:val="Paragraphedeliste"/>
              <w:numPr>
                <w:ilvl w:val="0"/>
                <w:numId w:val="11"/>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6116E514"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Y avait-il d’autres voies et moyens plus appropriés de fournir de meilleurs résultats avec les ressources disponibles ?</w:t>
            </w:r>
          </w:p>
          <w:p w14:paraId="465F15CB" w14:textId="77777777" w:rsidR="009736E5" w:rsidRPr="00994364" w:rsidRDefault="009736E5" w:rsidP="00340B11">
            <w:pPr>
              <w:jc w:val="both"/>
              <w:rPr>
                <w:rFonts w:ascii="Gill Sans MT" w:hAnsi="Gill Sans MT" w:cs="Arial"/>
              </w:rPr>
            </w:pPr>
          </w:p>
        </w:tc>
        <w:tc>
          <w:tcPr>
            <w:tcW w:w="767" w:type="pct"/>
            <w:gridSpan w:val="2"/>
            <w:tcBorders>
              <w:top w:val="single" w:sz="4" w:space="0" w:color="auto"/>
              <w:left w:val="single" w:sz="4" w:space="0" w:color="auto"/>
              <w:bottom w:val="single" w:sz="4" w:space="0" w:color="auto"/>
              <w:right w:val="single" w:sz="4" w:space="0" w:color="auto"/>
            </w:tcBorders>
          </w:tcPr>
          <w:p w14:paraId="48D3EB4E" w14:textId="77777777" w:rsidR="009736E5" w:rsidRPr="00994364" w:rsidRDefault="009736E5" w:rsidP="00340B11">
            <w:pPr>
              <w:jc w:val="both"/>
              <w:rPr>
                <w:rFonts w:ascii="Gill Sans MT" w:hAnsi="Gill Sans MT" w:cs="Arial"/>
              </w:rPr>
            </w:pPr>
            <w:r w:rsidRPr="00994364">
              <w:rPr>
                <w:rFonts w:ascii="Gill Sans MT" w:hAnsi="Gill Sans MT" w:cs="Arial"/>
              </w:rPr>
              <w:t>-</w:t>
            </w:r>
            <w:proofErr w:type="spellStart"/>
            <w:r w:rsidRPr="00994364">
              <w:rPr>
                <w:rFonts w:ascii="Gill Sans MT" w:hAnsi="Gill Sans MT" w:cs="Arial"/>
              </w:rPr>
              <w:t>level</w:t>
            </w:r>
            <w:proofErr w:type="spellEnd"/>
            <w:r w:rsidRPr="00994364">
              <w:rPr>
                <w:rFonts w:ascii="Gill Sans MT" w:hAnsi="Gill Sans MT" w:cs="Arial"/>
              </w:rPr>
              <w:t xml:space="preserve"> of performance et </w:t>
            </w:r>
            <w:proofErr w:type="spellStart"/>
            <w:r w:rsidRPr="00994364">
              <w:rPr>
                <w:rFonts w:ascii="Gill Sans MT" w:hAnsi="Gill Sans MT" w:cs="Arial"/>
              </w:rPr>
              <w:t>achievement</w:t>
            </w:r>
            <w:proofErr w:type="spellEnd"/>
            <w:r w:rsidRPr="00994364">
              <w:rPr>
                <w:rFonts w:ascii="Gill Sans MT" w:hAnsi="Gill Sans MT" w:cs="Arial"/>
              </w:rPr>
              <w:t xml:space="preserve"> </w:t>
            </w:r>
          </w:p>
          <w:p w14:paraId="04F6F205"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Perception des </w:t>
            </w:r>
            <w:r w:rsidR="003E19E7" w:rsidRPr="00994364">
              <w:rPr>
                <w:rFonts w:ascii="Gill Sans MT" w:hAnsi="Gill Sans MT" w:cs="Arial"/>
              </w:rPr>
              <w:t>répondants</w:t>
            </w:r>
          </w:p>
          <w:p w14:paraId="10AF65C3" w14:textId="77777777" w:rsidR="009736E5" w:rsidRPr="00994364" w:rsidRDefault="00DE22E0" w:rsidP="00340B11">
            <w:pPr>
              <w:jc w:val="both"/>
              <w:rPr>
                <w:rFonts w:ascii="Gill Sans MT" w:hAnsi="Gill Sans MT" w:cs="Arial"/>
              </w:rPr>
            </w:pPr>
            <w:r w:rsidRPr="00994364">
              <w:rPr>
                <w:rFonts w:ascii="Gill Sans MT" w:hAnsi="Gill Sans MT" w:cs="Arial"/>
              </w:rPr>
              <w:t xml:space="preserve">Rapport </w:t>
            </w:r>
            <w:r w:rsidR="003E19E7" w:rsidRPr="00994364">
              <w:rPr>
                <w:rFonts w:ascii="Gill Sans MT" w:hAnsi="Gill Sans MT" w:cs="Arial"/>
              </w:rPr>
              <w:t>d’analyse</w:t>
            </w:r>
            <w:r w:rsidRPr="00994364">
              <w:rPr>
                <w:rFonts w:ascii="Gill Sans MT" w:hAnsi="Gill Sans MT" w:cs="Arial"/>
              </w:rPr>
              <w:t xml:space="preserve"> de la situation </w:t>
            </w:r>
          </w:p>
          <w:p w14:paraId="33DFA94E" w14:textId="77777777" w:rsidR="009736E5" w:rsidRPr="00994364" w:rsidRDefault="009736E5" w:rsidP="00340B11">
            <w:pPr>
              <w:jc w:val="both"/>
              <w:rPr>
                <w:rFonts w:ascii="Gill Sans MT" w:hAnsi="Gill Sans MT" w:cs="Arial"/>
              </w:rPr>
            </w:pPr>
          </w:p>
        </w:tc>
        <w:tc>
          <w:tcPr>
            <w:tcW w:w="794" w:type="pct"/>
            <w:gridSpan w:val="2"/>
            <w:tcBorders>
              <w:top w:val="single" w:sz="4" w:space="0" w:color="auto"/>
              <w:left w:val="single" w:sz="4" w:space="0" w:color="auto"/>
              <w:bottom w:val="single" w:sz="4" w:space="0" w:color="auto"/>
              <w:right w:val="single" w:sz="4" w:space="0" w:color="auto"/>
            </w:tcBorders>
          </w:tcPr>
          <w:p w14:paraId="266EE968" w14:textId="77777777" w:rsidR="009736E5" w:rsidRPr="00994364" w:rsidRDefault="009736E5" w:rsidP="00340B11">
            <w:pPr>
              <w:jc w:val="both"/>
              <w:rPr>
                <w:rFonts w:ascii="Gill Sans MT" w:hAnsi="Gill Sans MT" w:cs="Arial"/>
              </w:rPr>
            </w:pPr>
            <w:r w:rsidRPr="00994364">
              <w:rPr>
                <w:rFonts w:ascii="Gill Sans MT" w:hAnsi="Gill Sans MT" w:cs="Arial"/>
              </w:rPr>
              <w:t>Interviews</w:t>
            </w:r>
          </w:p>
          <w:p w14:paraId="07FD0CFB" w14:textId="77777777" w:rsidR="009736E5" w:rsidRPr="00994364" w:rsidRDefault="00DE22E0" w:rsidP="00340B11">
            <w:pPr>
              <w:jc w:val="both"/>
              <w:rPr>
                <w:rFonts w:ascii="Gill Sans MT" w:hAnsi="Gill Sans MT" w:cs="Arial"/>
              </w:rPr>
            </w:pPr>
            <w:r w:rsidRPr="00994364">
              <w:rPr>
                <w:rFonts w:ascii="Gill Sans MT" w:hAnsi="Gill Sans MT" w:cs="Arial"/>
              </w:rPr>
              <w:t>Analyse de la base des données secondaires</w:t>
            </w:r>
            <w:r w:rsidR="009736E5" w:rsidRPr="00994364">
              <w:rPr>
                <w:rFonts w:ascii="Gill Sans MT" w:hAnsi="Gill Sans MT" w:cs="Arial"/>
              </w:rPr>
              <w:t xml:space="preserve">, </w:t>
            </w:r>
            <w:r w:rsidR="000F7724" w:rsidRPr="00994364">
              <w:rPr>
                <w:rFonts w:ascii="Gill Sans MT" w:hAnsi="Gill Sans MT" w:cs="Arial"/>
              </w:rPr>
              <w:t xml:space="preserve">rapports et </w:t>
            </w:r>
            <w:proofErr w:type="gramStart"/>
            <w:r w:rsidR="000F7724" w:rsidRPr="00994364">
              <w:rPr>
                <w:rFonts w:ascii="Gill Sans MT" w:hAnsi="Gill Sans MT" w:cs="Arial"/>
              </w:rPr>
              <w:t>autre documents</w:t>
            </w:r>
            <w:proofErr w:type="gramEnd"/>
            <w:r w:rsidR="000F7724" w:rsidRPr="00994364">
              <w:rPr>
                <w:rFonts w:ascii="Gill Sans MT" w:hAnsi="Gill Sans MT" w:cs="Arial"/>
              </w:rPr>
              <w:t xml:space="preserve"> du projet</w:t>
            </w:r>
          </w:p>
        </w:tc>
        <w:tc>
          <w:tcPr>
            <w:tcW w:w="683" w:type="pct"/>
            <w:gridSpan w:val="3"/>
            <w:tcBorders>
              <w:top w:val="single" w:sz="4" w:space="0" w:color="auto"/>
              <w:left w:val="single" w:sz="4" w:space="0" w:color="auto"/>
              <w:bottom w:val="single" w:sz="4" w:space="0" w:color="auto"/>
              <w:right w:val="single" w:sz="4" w:space="0" w:color="auto"/>
            </w:tcBorders>
          </w:tcPr>
          <w:p w14:paraId="11E7B6A1"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0155EFDF"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 Entretiens avec les informateurs clés, le personnel </w:t>
            </w:r>
            <w:r w:rsidR="003E19E7" w:rsidRPr="00994364">
              <w:rPr>
                <w:rFonts w:ascii="Gill Sans MT" w:hAnsi="Gill Sans MT" w:cs="Arial"/>
              </w:rPr>
              <w:t>du projet</w:t>
            </w:r>
            <w:r w:rsidR="00F97231" w:rsidRPr="00994364">
              <w:rPr>
                <w:rFonts w:ascii="Gill Sans MT" w:hAnsi="Gill Sans MT" w:cs="Arial"/>
              </w:rPr>
              <w:t xml:space="preserve">, partenaires </w:t>
            </w:r>
            <w:r w:rsidR="003E19E7" w:rsidRPr="00994364">
              <w:rPr>
                <w:rFonts w:ascii="Gill Sans MT" w:hAnsi="Gill Sans MT" w:cs="Arial"/>
              </w:rPr>
              <w:t>d’exécution,</w:t>
            </w:r>
            <w:r w:rsidR="00F97231" w:rsidRPr="00994364">
              <w:rPr>
                <w:rFonts w:ascii="Gill Sans MT" w:hAnsi="Gill Sans MT" w:cs="Arial"/>
              </w:rPr>
              <w:t xml:space="preserve"> les artisans, les leaders des coopératives et autres parties prenantes</w:t>
            </w:r>
          </w:p>
        </w:tc>
        <w:tc>
          <w:tcPr>
            <w:tcW w:w="1195" w:type="pct"/>
            <w:gridSpan w:val="2"/>
            <w:tcBorders>
              <w:top w:val="single" w:sz="4" w:space="0" w:color="auto"/>
              <w:left w:val="single" w:sz="4" w:space="0" w:color="auto"/>
              <w:bottom w:val="single" w:sz="4" w:space="0" w:color="auto"/>
              <w:right w:val="single" w:sz="4" w:space="0" w:color="auto"/>
            </w:tcBorders>
          </w:tcPr>
          <w:p w14:paraId="58DFE606"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F7724" w:rsidRPr="00994364">
              <w:rPr>
                <w:rFonts w:ascii="Gill Sans MT" w:hAnsi="Gill Sans MT" w:cs="Arial"/>
              </w:rPr>
              <w:t xml:space="preserve">Analyse des données </w:t>
            </w:r>
            <w:r w:rsidR="003E19E7" w:rsidRPr="00994364">
              <w:rPr>
                <w:rFonts w:ascii="Gill Sans MT" w:hAnsi="Gill Sans MT" w:cs="Arial"/>
              </w:rPr>
              <w:t>secondaires</w:t>
            </w:r>
            <w:r w:rsidRPr="00994364">
              <w:rPr>
                <w:rFonts w:ascii="Gill Sans MT" w:hAnsi="Gill Sans MT" w:cs="Arial"/>
              </w:rPr>
              <w:t xml:space="preserve"> </w:t>
            </w:r>
          </w:p>
          <w:p w14:paraId="421180D6" w14:textId="77777777" w:rsidR="009736E5" w:rsidRPr="00994364" w:rsidRDefault="009736E5" w:rsidP="00340B11">
            <w:pPr>
              <w:jc w:val="both"/>
              <w:rPr>
                <w:rFonts w:ascii="Gill Sans MT" w:hAnsi="Gill Sans MT" w:cs="Arial"/>
                <w:iCs/>
                <w:color w:val="000000"/>
              </w:rPr>
            </w:pPr>
            <w:r w:rsidRPr="00994364">
              <w:rPr>
                <w:rFonts w:ascii="Gill Sans MT" w:hAnsi="Gill Sans MT" w:cs="Arial"/>
              </w:rPr>
              <w:t>-</w:t>
            </w:r>
            <w:r w:rsidR="008E0A6C" w:rsidRPr="00994364">
              <w:rPr>
                <w:rFonts w:ascii="Gill Sans MT" w:hAnsi="Gill Sans MT" w:cs="Arial"/>
                <w:iCs/>
                <w:color w:val="000000"/>
              </w:rPr>
              <w:t>Analyse des données primaires</w:t>
            </w:r>
          </w:p>
          <w:p w14:paraId="522FB996" w14:textId="3B0C19B8" w:rsidR="00754A7D" w:rsidRPr="00994364" w:rsidRDefault="00754A7D" w:rsidP="00340B11">
            <w:pPr>
              <w:jc w:val="both"/>
              <w:rPr>
                <w:rFonts w:ascii="Gill Sans MT" w:hAnsi="Gill Sans MT" w:cs="Arial"/>
                <w:iCs/>
                <w:color w:val="000000"/>
              </w:rPr>
            </w:pPr>
            <w:r w:rsidRPr="00994364">
              <w:rPr>
                <w:rFonts w:ascii="Gill Sans MT" w:hAnsi="Gill Sans MT" w:cs="Arial"/>
                <w:iCs/>
                <w:color w:val="000000"/>
              </w:rPr>
              <w:t xml:space="preserve">Analyse </w:t>
            </w:r>
            <w:r w:rsidR="00A72B65" w:rsidRPr="00994364">
              <w:rPr>
                <w:rFonts w:ascii="Gill Sans MT" w:hAnsi="Gill Sans MT" w:cs="Arial"/>
                <w:iCs/>
                <w:color w:val="000000"/>
              </w:rPr>
              <w:t>de la cartographie</w:t>
            </w:r>
            <w:r w:rsidRPr="00994364">
              <w:rPr>
                <w:rFonts w:ascii="Gill Sans MT" w:hAnsi="Gill Sans MT" w:cs="Arial"/>
                <w:iCs/>
                <w:color w:val="000000"/>
              </w:rPr>
              <w:t xml:space="preserve"> des résultats par moyens engagés</w:t>
            </w:r>
          </w:p>
          <w:p w14:paraId="20884DDF" w14:textId="43A37DFD" w:rsidR="00754A7D" w:rsidRPr="00994364" w:rsidRDefault="00754A7D" w:rsidP="00340B11">
            <w:pPr>
              <w:jc w:val="both"/>
              <w:rPr>
                <w:rFonts w:ascii="Gill Sans MT" w:hAnsi="Gill Sans MT" w:cs="Arial"/>
              </w:rPr>
            </w:pPr>
            <w:r w:rsidRPr="00994364">
              <w:rPr>
                <w:rFonts w:ascii="Gill Sans MT" w:hAnsi="Gill Sans MT" w:cs="Arial"/>
                <w:iCs/>
                <w:color w:val="000000"/>
              </w:rPr>
              <w:t xml:space="preserve">Analyse de la perception des </w:t>
            </w:r>
            <w:r w:rsidR="00A72B65" w:rsidRPr="00994364">
              <w:rPr>
                <w:rFonts w:ascii="Gill Sans MT" w:hAnsi="Gill Sans MT" w:cs="Arial"/>
                <w:iCs/>
                <w:color w:val="000000"/>
              </w:rPr>
              <w:t>répondants</w:t>
            </w:r>
            <w:r w:rsidRPr="00994364">
              <w:rPr>
                <w:rFonts w:ascii="Gill Sans MT" w:hAnsi="Gill Sans MT" w:cs="Arial"/>
                <w:iCs/>
                <w:color w:val="000000"/>
              </w:rPr>
              <w:t xml:space="preserve"> sur le niveau </w:t>
            </w:r>
            <w:r w:rsidR="00B1778C" w:rsidRPr="00994364">
              <w:rPr>
                <w:rFonts w:ascii="Gill Sans MT" w:hAnsi="Gill Sans MT" w:cs="Arial"/>
                <w:iCs/>
                <w:color w:val="000000"/>
              </w:rPr>
              <w:t>d’efficience</w:t>
            </w:r>
            <w:r w:rsidRPr="00994364">
              <w:rPr>
                <w:rFonts w:ascii="Gill Sans MT" w:hAnsi="Gill Sans MT" w:cs="Arial"/>
                <w:iCs/>
                <w:color w:val="000000"/>
              </w:rPr>
              <w:t xml:space="preserve"> des </w:t>
            </w:r>
            <w:r w:rsidR="00A72B65" w:rsidRPr="00994364">
              <w:rPr>
                <w:rFonts w:ascii="Gill Sans MT" w:hAnsi="Gill Sans MT" w:cs="Arial"/>
                <w:iCs/>
                <w:color w:val="000000"/>
              </w:rPr>
              <w:t>moyens et stratégies mis en œuvre par rapport aux résultats atteints.</w:t>
            </w:r>
          </w:p>
        </w:tc>
        <w:tc>
          <w:tcPr>
            <w:tcW w:w="359" w:type="pct"/>
            <w:tcBorders>
              <w:top w:val="single" w:sz="4" w:space="0" w:color="auto"/>
              <w:left w:val="single" w:sz="4" w:space="0" w:color="auto"/>
              <w:bottom w:val="single" w:sz="4" w:space="0" w:color="auto"/>
              <w:right w:val="single" w:sz="4" w:space="0" w:color="auto"/>
            </w:tcBorders>
          </w:tcPr>
          <w:p w14:paraId="28203336" w14:textId="77777777" w:rsidR="009736E5" w:rsidRPr="00994364" w:rsidRDefault="009736E5" w:rsidP="00340B11">
            <w:pPr>
              <w:jc w:val="both"/>
              <w:rPr>
                <w:rFonts w:ascii="Gill Sans MT" w:hAnsi="Gill Sans MT" w:cs="Arial"/>
              </w:rPr>
            </w:pPr>
          </w:p>
        </w:tc>
      </w:tr>
      <w:tr w:rsidR="00D3733E" w:rsidRPr="00994364" w14:paraId="56F4A7D6" w14:textId="77777777" w:rsidTr="00D3733E">
        <w:trPr>
          <w:tblHeader/>
        </w:trPr>
        <w:tc>
          <w:tcPr>
            <w:tcW w:w="461" w:type="pct"/>
            <w:gridSpan w:val="2"/>
            <w:tcBorders>
              <w:top w:val="single" w:sz="4" w:space="0" w:color="auto"/>
              <w:left w:val="single" w:sz="4" w:space="0" w:color="auto"/>
              <w:bottom w:val="single" w:sz="4" w:space="0" w:color="auto"/>
              <w:right w:val="single" w:sz="4" w:space="0" w:color="auto"/>
            </w:tcBorders>
          </w:tcPr>
          <w:p w14:paraId="61665290" w14:textId="0BEF8C8E" w:rsidR="009736E5" w:rsidRPr="00994364" w:rsidRDefault="009736E5" w:rsidP="00340B11">
            <w:pPr>
              <w:pStyle w:val="Paragraphedeliste"/>
              <w:numPr>
                <w:ilvl w:val="0"/>
                <w:numId w:val="11"/>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2D7A4424"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Les structures de gestion et de recevabilité du projet étaient-elles performantes ?</w:t>
            </w:r>
          </w:p>
          <w:p w14:paraId="4694ED26" w14:textId="77777777" w:rsidR="009736E5" w:rsidRPr="00994364" w:rsidRDefault="009736E5" w:rsidP="00340B11">
            <w:pPr>
              <w:suppressAutoHyphens/>
              <w:autoSpaceDN w:val="0"/>
              <w:jc w:val="both"/>
              <w:textAlignment w:val="baseline"/>
              <w:rPr>
                <w:rFonts w:ascii="Gill Sans MT" w:hAnsi="Gill Sans MT" w:cs="Arial"/>
              </w:rPr>
            </w:pPr>
          </w:p>
        </w:tc>
        <w:tc>
          <w:tcPr>
            <w:tcW w:w="767" w:type="pct"/>
            <w:gridSpan w:val="2"/>
            <w:tcBorders>
              <w:top w:val="single" w:sz="4" w:space="0" w:color="auto"/>
              <w:left w:val="single" w:sz="4" w:space="0" w:color="auto"/>
              <w:bottom w:val="single" w:sz="4" w:space="0" w:color="auto"/>
              <w:right w:val="single" w:sz="4" w:space="0" w:color="auto"/>
            </w:tcBorders>
          </w:tcPr>
          <w:p w14:paraId="5A5A9D00" w14:textId="77777777" w:rsidR="009736E5" w:rsidRPr="00994364" w:rsidRDefault="009736E5" w:rsidP="00340B11">
            <w:pPr>
              <w:jc w:val="both"/>
              <w:rPr>
                <w:rFonts w:ascii="Gill Sans MT" w:hAnsi="Gill Sans MT" w:cs="Arial"/>
              </w:rPr>
            </w:pPr>
            <w:r w:rsidRPr="00994364">
              <w:rPr>
                <w:rFonts w:ascii="Gill Sans MT" w:hAnsi="Gill Sans MT" w:cs="Arial"/>
              </w:rPr>
              <w:t>-</w:t>
            </w:r>
            <w:proofErr w:type="spellStart"/>
            <w:r w:rsidRPr="00994364">
              <w:rPr>
                <w:rFonts w:ascii="Gill Sans MT" w:hAnsi="Gill Sans MT" w:cs="Arial"/>
              </w:rPr>
              <w:t>level</w:t>
            </w:r>
            <w:proofErr w:type="spellEnd"/>
            <w:r w:rsidRPr="00994364">
              <w:rPr>
                <w:rFonts w:ascii="Gill Sans MT" w:hAnsi="Gill Sans MT" w:cs="Arial"/>
              </w:rPr>
              <w:t xml:space="preserve"> of performance et </w:t>
            </w:r>
            <w:proofErr w:type="spellStart"/>
            <w:r w:rsidRPr="00994364">
              <w:rPr>
                <w:rFonts w:ascii="Gill Sans MT" w:hAnsi="Gill Sans MT" w:cs="Arial"/>
              </w:rPr>
              <w:t>achievement</w:t>
            </w:r>
            <w:proofErr w:type="spellEnd"/>
            <w:r w:rsidRPr="00994364">
              <w:rPr>
                <w:rFonts w:ascii="Gill Sans MT" w:hAnsi="Gill Sans MT" w:cs="Arial"/>
              </w:rPr>
              <w:t xml:space="preserve"> </w:t>
            </w:r>
          </w:p>
          <w:p w14:paraId="6145ECCE"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Perception des </w:t>
            </w:r>
            <w:r w:rsidR="003E19E7" w:rsidRPr="00994364">
              <w:rPr>
                <w:rFonts w:ascii="Gill Sans MT" w:hAnsi="Gill Sans MT" w:cs="Arial"/>
              </w:rPr>
              <w:t>répondants</w:t>
            </w:r>
          </w:p>
          <w:p w14:paraId="529A7293" w14:textId="77777777" w:rsidR="009736E5" w:rsidRPr="00994364" w:rsidRDefault="00DE22E0" w:rsidP="00340B11">
            <w:pPr>
              <w:jc w:val="both"/>
              <w:rPr>
                <w:rFonts w:ascii="Gill Sans MT" w:hAnsi="Gill Sans MT" w:cs="Arial"/>
              </w:rPr>
            </w:pPr>
            <w:r w:rsidRPr="00994364">
              <w:rPr>
                <w:rFonts w:ascii="Gill Sans MT" w:hAnsi="Gill Sans MT" w:cs="Arial"/>
              </w:rPr>
              <w:t>Analyse de la situation</w:t>
            </w:r>
          </w:p>
          <w:p w14:paraId="0A2A6625" w14:textId="77777777" w:rsidR="009736E5" w:rsidRPr="00994364" w:rsidRDefault="009736E5" w:rsidP="00340B11">
            <w:pPr>
              <w:jc w:val="both"/>
              <w:rPr>
                <w:rFonts w:ascii="Gill Sans MT" w:hAnsi="Gill Sans MT" w:cs="Arial"/>
              </w:rPr>
            </w:pPr>
          </w:p>
        </w:tc>
        <w:tc>
          <w:tcPr>
            <w:tcW w:w="794" w:type="pct"/>
            <w:gridSpan w:val="2"/>
            <w:tcBorders>
              <w:top w:val="single" w:sz="4" w:space="0" w:color="auto"/>
              <w:left w:val="single" w:sz="4" w:space="0" w:color="auto"/>
              <w:bottom w:val="single" w:sz="4" w:space="0" w:color="auto"/>
              <w:right w:val="single" w:sz="4" w:space="0" w:color="auto"/>
            </w:tcBorders>
          </w:tcPr>
          <w:p w14:paraId="179D4CC5" w14:textId="77777777" w:rsidR="009736E5" w:rsidRPr="00994364" w:rsidRDefault="009736E5" w:rsidP="00340B11">
            <w:pPr>
              <w:jc w:val="both"/>
              <w:rPr>
                <w:rFonts w:ascii="Gill Sans MT" w:hAnsi="Gill Sans MT" w:cs="Arial"/>
              </w:rPr>
            </w:pPr>
            <w:r w:rsidRPr="00994364">
              <w:rPr>
                <w:rFonts w:ascii="Gill Sans MT" w:hAnsi="Gill Sans MT" w:cs="Arial"/>
              </w:rPr>
              <w:t>Interviews</w:t>
            </w:r>
          </w:p>
          <w:p w14:paraId="0896E54E" w14:textId="77777777" w:rsidR="009736E5" w:rsidRPr="00994364" w:rsidRDefault="00DE22E0" w:rsidP="00340B11">
            <w:pPr>
              <w:jc w:val="both"/>
              <w:rPr>
                <w:rFonts w:ascii="Gill Sans MT" w:hAnsi="Gill Sans MT" w:cs="Arial"/>
              </w:rPr>
            </w:pPr>
            <w:r w:rsidRPr="00994364">
              <w:rPr>
                <w:rFonts w:ascii="Gill Sans MT" w:hAnsi="Gill Sans MT" w:cs="Arial"/>
              </w:rPr>
              <w:t>Analyse de la base des données secondaires</w:t>
            </w:r>
            <w:r w:rsidR="009736E5" w:rsidRPr="00994364">
              <w:rPr>
                <w:rFonts w:ascii="Gill Sans MT" w:hAnsi="Gill Sans MT" w:cs="Arial"/>
              </w:rPr>
              <w:t xml:space="preserve">, </w:t>
            </w:r>
            <w:r w:rsidR="000F7724" w:rsidRPr="00994364">
              <w:rPr>
                <w:rFonts w:ascii="Gill Sans MT" w:hAnsi="Gill Sans MT" w:cs="Arial"/>
              </w:rPr>
              <w:t xml:space="preserve">rapports et </w:t>
            </w:r>
            <w:proofErr w:type="gramStart"/>
            <w:r w:rsidR="000F7724" w:rsidRPr="00994364">
              <w:rPr>
                <w:rFonts w:ascii="Gill Sans MT" w:hAnsi="Gill Sans MT" w:cs="Arial"/>
              </w:rPr>
              <w:t>autre documents</w:t>
            </w:r>
            <w:proofErr w:type="gramEnd"/>
            <w:r w:rsidR="000F7724" w:rsidRPr="00994364">
              <w:rPr>
                <w:rFonts w:ascii="Gill Sans MT" w:hAnsi="Gill Sans MT" w:cs="Arial"/>
              </w:rPr>
              <w:t xml:space="preserve"> du projet</w:t>
            </w:r>
          </w:p>
        </w:tc>
        <w:tc>
          <w:tcPr>
            <w:tcW w:w="683" w:type="pct"/>
            <w:gridSpan w:val="3"/>
            <w:tcBorders>
              <w:top w:val="single" w:sz="4" w:space="0" w:color="auto"/>
              <w:left w:val="single" w:sz="4" w:space="0" w:color="auto"/>
              <w:bottom w:val="single" w:sz="4" w:space="0" w:color="auto"/>
              <w:right w:val="single" w:sz="4" w:space="0" w:color="auto"/>
            </w:tcBorders>
          </w:tcPr>
          <w:p w14:paraId="1FE79C9B"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136FB3CA"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 Entretiens avec les informateurs clés, le personnel </w:t>
            </w:r>
            <w:r w:rsidR="003E19E7" w:rsidRPr="00994364">
              <w:rPr>
                <w:rFonts w:ascii="Gill Sans MT" w:hAnsi="Gill Sans MT" w:cs="Arial"/>
              </w:rPr>
              <w:t>du projet</w:t>
            </w:r>
            <w:r w:rsidR="00F97231" w:rsidRPr="00994364">
              <w:rPr>
                <w:rFonts w:ascii="Gill Sans MT" w:hAnsi="Gill Sans MT" w:cs="Arial"/>
              </w:rPr>
              <w:t xml:space="preserve">, partenaires </w:t>
            </w:r>
            <w:r w:rsidR="003E19E7" w:rsidRPr="00994364">
              <w:rPr>
                <w:rFonts w:ascii="Gill Sans MT" w:hAnsi="Gill Sans MT" w:cs="Arial"/>
              </w:rPr>
              <w:t>d’exécution,</w:t>
            </w:r>
            <w:r w:rsidR="00F97231" w:rsidRPr="00994364">
              <w:rPr>
                <w:rFonts w:ascii="Gill Sans MT" w:hAnsi="Gill Sans MT" w:cs="Arial"/>
              </w:rPr>
              <w:t xml:space="preserve"> les artisans, les leaders des coopératives et autres parties prenantes</w:t>
            </w:r>
          </w:p>
        </w:tc>
        <w:tc>
          <w:tcPr>
            <w:tcW w:w="1195" w:type="pct"/>
            <w:gridSpan w:val="2"/>
            <w:tcBorders>
              <w:top w:val="single" w:sz="4" w:space="0" w:color="auto"/>
              <w:left w:val="single" w:sz="4" w:space="0" w:color="auto"/>
              <w:bottom w:val="single" w:sz="4" w:space="0" w:color="auto"/>
              <w:right w:val="single" w:sz="4" w:space="0" w:color="auto"/>
            </w:tcBorders>
          </w:tcPr>
          <w:p w14:paraId="3F50F8D1"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F7724" w:rsidRPr="00994364">
              <w:rPr>
                <w:rFonts w:ascii="Gill Sans MT" w:hAnsi="Gill Sans MT" w:cs="Arial"/>
              </w:rPr>
              <w:t xml:space="preserve">Analyse des données </w:t>
            </w:r>
            <w:r w:rsidR="003E19E7" w:rsidRPr="00994364">
              <w:rPr>
                <w:rFonts w:ascii="Gill Sans MT" w:hAnsi="Gill Sans MT" w:cs="Arial"/>
              </w:rPr>
              <w:t>secondaires</w:t>
            </w:r>
          </w:p>
          <w:p w14:paraId="5A4385E1" w14:textId="77777777" w:rsidR="009736E5" w:rsidRPr="00994364" w:rsidRDefault="009736E5" w:rsidP="00340B11">
            <w:pPr>
              <w:jc w:val="both"/>
              <w:rPr>
                <w:rFonts w:ascii="Gill Sans MT" w:hAnsi="Gill Sans MT" w:cs="Arial"/>
                <w:iCs/>
                <w:color w:val="000000"/>
              </w:rPr>
            </w:pPr>
            <w:r w:rsidRPr="00994364">
              <w:rPr>
                <w:rFonts w:ascii="Gill Sans MT" w:hAnsi="Gill Sans MT" w:cs="Arial"/>
              </w:rPr>
              <w:t>-</w:t>
            </w:r>
            <w:r w:rsidR="008E0A6C" w:rsidRPr="00994364">
              <w:rPr>
                <w:rFonts w:ascii="Gill Sans MT" w:hAnsi="Gill Sans MT" w:cs="Arial"/>
                <w:iCs/>
                <w:color w:val="000000"/>
              </w:rPr>
              <w:t>Analyse des données primaires</w:t>
            </w:r>
          </w:p>
          <w:p w14:paraId="0B7A8312" w14:textId="77777777" w:rsidR="00A72B65" w:rsidRPr="00994364" w:rsidRDefault="00A72B65" w:rsidP="00340B11">
            <w:pPr>
              <w:jc w:val="both"/>
              <w:rPr>
                <w:rFonts w:ascii="Gill Sans MT" w:hAnsi="Gill Sans MT" w:cs="Arial"/>
                <w:iCs/>
                <w:color w:val="000000"/>
              </w:rPr>
            </w:pPr>
            <w:r w:rsidRPr="00994364">
              <w:rPr>
                <w:rFonts w:ascii="Gill Sans MT" w:hAnsi="Gill Sans MT" w:cs="Arial"/>
                <w:iCs/>
                <w:color w:val="000000"/>
              </w:rPr>
              <w:t xml:space="preserve">Analyse de ratios coût efficacité par structure </w:t>
            </w:r>
          </w:p>
          <w:p w14:paraId="206638C1" w14:textId="1A7E78FE" w:rsidR="00A72B65" w:rsidRPr="00994364" w:rsidRDefault="00A72B65" w:rsidP="00340B11">
            <w:pPr>
              <w:jc w:val="both"/>
              <w:rPr>
                <w:rFonts w:ascii="Gill Sans MT" w:hAnsi="Gill Sans MT" w:cs="Arial"/>
              </w:rPr>
            </w:pPr>
            <w:r w:rsidRPr="00994364">
              <w:rPr>
                <w:rFonts w:ascii="Gill Sans MT" w:hAnsi="Gill Sans MT" w:cs="Arial"/>
                <w:iCs/>
                <w:color w:val="000000"/>
              </w:rPr>
              <w:t xml:space="preserve">Analyse </w:t>
            </w:r>
            <w:r w:rsidR="00B1778C" w:rsidRPr="00994364">
              <w:rPr>
                <w:rFonts w:ascii="Gill Sans MT" w:hAnsi="Gill Sans MT" w:cs="Arial"/>
                <w:iCs/>
                <w:color w:val="000000"/>
              </w:rPr>
              <w:t>des stratégies</w:t>
            </w:r>
            <w:r w:rsidRPr="00994364">
              <w:rPr>
                <w:rFonts w:ascii="Gill Sans MT" w:hAnsi="Gill Sans MT" w:cs="Arial"/>
                <w:iCs/>
                <w:color w:val="000000"/>
              </w:rPr>
              <w:t xml:space="preserve"> de mobilisation des ressources par structure </w:t>
            </w:r>
          </w:p>
        </w:tc>
        <w:tc>
          <w:tcPr>
            <w:tcW w:w="359" w:type="pct"/>
            <w:tcBorders>
              <w:top w:val="single" w:sz="4" w:space="0" w:color="auto"/>
              <w:left w:val="single" w:sz="4" w:space="0" w:color="auto"/>
              <w:bottom w:val="single" w:sz="4" w:space="0" w:color="auto"/>
              <w:right w:val="single" w:sz="4" w:space="0" w:color="auto"/>
            </w:tcBorders>
          </w:tcPr>
          <w:p w14:paraId="0C9BFAE4" w14:textId="77777777" w:rsidR="009736E5" w:rsidRPr="00994364" w:rsidRDefault="009736E5" w:rsidP="00340B11">
            <w:pPr>
              <w:jc w:val="both"/>
              <w:rPr>
                <w:rFonts w:ascii="Gill Sans MT" w:hAnsi="Gill Sans MT" w:cs="Arial"/>
              </w:rPr>
            </w:pPr>
          </w:p>
        </w:tc>
      </w:tr>
      <w:tr w:rsidR="009736E5" w:rsidRPr="00994364" w14:paraId="2539D279" w14:textId="77777777" w:rsidTr="00D41983">
        <w:trPr>
          <w:tblHeader/>
        </w:trPr>
        <w:tc>
          <w:tcPr>
            <w:tcW w:w="5000" w:type="pct"/>
            <w:gridSpan w:val="14"/>
            <w:tcBorders>
              <w:top w:val="single" w:sz="4" w:space="0" w:color="auto"/>
              <w:left w:val="single" w:sz="4" w:space="0" w:color="auto"/>
              <w:bottom w:val="single" w:sz="4" w:space="0" w:color="auto"/>
              <w:right w:val="single" w:sz="4" w:space="0" w:color="auto"/>
            </w:tcBorders>
            <w:shd w:val="clear" w:color="auto" w:fill="E5B8B7"/>
          </w:tcPr>
          <w:p w14:paraId="02D7A0A0" w14:textId="77777777" w:rsidR="009736E5" w:rsidRPr="00994364" w:rsidRDefault="009736E5" w:rsidP="00340B11">
            <w:pPr>
              <w:suppressAutoHyphens/>
              <w:autoSpaceDN w:val="0"/>
              <w:jc w:val="both"/>
              <w:textAlignment w:val="baseline"/>
              <w:rPr>
                <w:rFonts w:ascii="Gill Sans MT" w:hAnsi="Gill Sans MT" w:cs="Arial"/>
                <w:b/>
                <w:i/>
              </w:rPr>
            </w:pPr>
            <w:r w:rsidRPr="00994364">
              <w:rPr>
                <w:rFonts w:ascii="Gill Sans MT" w:hAnsi="Gill Sans MT" w:cs="Arial"/>
                <w:b/>
              </w:rPr>
              <w:t xml:space="preserve">Critère d’évaluation no 4 : </w:t>
            </w:r>
            <w:r w:rsidRPr="00994364">
              <w:rPr>
                <w:rFonts w:ascii="Gill Sans MT" w:hAnsi="Gill Sans MT" w:cs="Arial"/>
                <w:b/>
                <w:i/>
              </w:rPr>
              <w:t>Durabilité ; appropriation nationale, pérennisation des actions</w:t>
            </w:r>
          </w:p>
        </w:tc>
      </w:tr>
      <w:tr w:rsidR="00D3733E" w:rsidRPr="00994364" w14:paraId="42C6DF6B" w14:textId="77777777" w:rsidTr="00D41983">
        <w:trPr>
          <w:tblHeader/>
        </w:trPr>
        <w:tc>
          <w:tcPr>
            <w:tcW w:w="461" w:type="pct"/>
            <w:gridSpan w:val="2"/>
            <w:tcBorders>
              <w:top w:val="single" w:sz="4" w:space="0" w:color="auto"/>
              <w:left w:val="single" w:sz="4" w:space="0" w:color="auto"/>
              <w:bottom w:val="single" w:sz="4" w:space="0" w:color="auto"/>
              <w:right w:val="single" w:sz="4" w:space="0" w:color="auto"/>
            </w:tcBorders>
          </w:tcPr>
          <w:p w14:paraId="364C3637" w14:textId="77777777" w:rsidR="009736E5" w:rsidRPr="00994364" w:rsidRDefault="009736E5" w:rsidP="00340B11">
            <w:pPr>
              <w:pStyle w:val="Paragraphedeliste"/>
              <w:numPr>
                <w:ilvl w:val="0"/>
                <w:numId w:val="12"/>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24C8A6B0"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Le projet a-t-il réussi à respecter les principes clés du développement notamment l'appropriation nationale et assurer la durabilité des résultats ?</w:t>
            </w:r>
          </w:p>
        </w:tc>
        <w:tc>
          <w:tcPr>
            <w:tcW w:w="767" w:type="pct"/>
            <w:gridSpan w:val="2"/>
            <w:tcBorders>
              <w:top w:val="single" w:sz="4" w:space="0" w:color="auto"/>
              <w:left w:val="single" w:sz="4" w:space="0" w:color="auto"/>
              <w:bottom w:val="single" w:sz="4" w:space="0" w:color="auto"/>
              <w:right w:val="single" w:sz="4" w:space="0" w:color="auto"/>
            </w:tcBorders>
          </w:tcPr>
          <w:p w14:paraId="40AF6516"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F7724" w:rsidRPr="00994364">
              <w:rPr>
                <w:rFonts w:ascii="Gill Sans MT" w:hAnsi="Gill Sans MT" w:cs="Arial"/>
              </w:rPr>
              <w:t xml:space="preserve">niveau de performance et de réalisation des activités/ taux de réalisation </w:t>
            </w:r>
            <w:r w:rsidRPr="00994364">
              <w:rPr>
                <w:rFonts w:ascii="Gill Sans MT" w:hAnsi="Gill Sans MT" w:cs="Arial"/>
              </w:rPr>
              <w:t xml:space="preserve"> </w:t>
            </w:r>
          </w:p>
          <w:p w14:paraId="23C5CAD8" w14:textId="77777777" w:rsidR="009736E5" w:rsidRPr="00994364" w:rsidRDefault="009736E5" w:rsidP="00340B11">
            <w:pPr>
              <w:jc w:val="both"/>
              <w:rPr>
                <w:rFonts w:ascii="Gill Sans MT" w:hAnsi="Gill Sans MT" w:cs="Arial"/>
                <w:lang w:val="en-US"/>
              </w:rPr>
            </w:pPr>
            <w:r w:rsidRPr="00994364">
              <w:rPr>
                <w:rFonts w:ascii="Gill Sans MT" w:hAnsi="Gill Sans MT" w:cs="Arial"/>
                <w:lang w:val="en-US"/>
              </w:rPr>
              <w:t>-contingency plans to ensure sustainability</w:t>
            </w:r>
          </w:p>
          <w:p w14:paraId="76038FBD" w14:textId="77777777" w:rsidR="009736E5" w:rsidRPr="00994364" w:rsidRDefault="009736E5" w:rsidP="00340B11">
            <w:pPr>
              <w:jc w:val="both"/>
              <w:rPr>
                <w:rFonts w:ascii="Gill Sans MT" w:hAnsi="Gill Sans MT" w:cs="Arial"/>
                <w:lang w:val="en-US"/>
              </w:rPr>
            </w:pPr>
            <w:r w:rsidRPr="00994364">
              <w:rPr>
                <w:rFonts w:ascii="Gill Sans MT" w:hAnsi="Gill Sans MT" w:cs="Arial"/>
                <w:lang w:val="en-US"/>
              </w:rPr>
              <w:t>-</w:t>
            </w:r>
            <w:proofErr w:type="spellStart"/>
            <w:r w:rsidR="00DE22E0" w:rsidRPr="00994364">
              <w:rPr>
                <w:rFonts w:ascii="Gill Sans MT" w:hAnsi="Gill Sans MT" w:cs="Arial"/>
                <w:lang w:val="en-US"/>
              </w:rPr>
              <w:t>Analyse</w:t>
            </w:r>
            <w:proofErr w:type="spellEnd"/>
            <w:r w:rsidR="00DE22E0" w:rsidRPr="00994364">
              <w:rPr>
                <w:rFonts w:ascii="Gill Sans MT" w:hAnsi="Gill Sans MT" w:cs="Arial"/>
                <w:lang w:val="en-US"/>
              </w:rPr>
              <w:t xml:space="preserve"> des </w:t>
            </w:r>
            <w:proofErr w:type="spellStart"/>
            <w:r w:rsidR="00DE22E0" w:rsidRPr="00994364">
              <w:rPr>
                <w:rFonts w:ascii="Gill Sans MT" w:hAnsi="Gill Sans MT" w:cs="Arial"/>
                <w:lang w:val="en-US"/>
              </w:rPr>
              <w:t>coûts</w:t>
            </w:r>
            <w:proofErr w:type="spellEnd"/>
          </w:p>
          <w:p w14:paraId="01AE4C9C"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Perception des </w:t>
            </w:r>
            <w:r w:rsidR="00DE22E0" w:rsidRPr="00994364">
              <w:rPr>
                <w:rFonts w:ascii="Gill Sans MT" w:hAnsi="Gill Sans MT" w:cs="Arial"/>
              </w:rPr>
              <w:t>répondants</w:t>
            </w:r>
          </w:p>
          <w:p w14:paraId="16BDB565" w14:textId="77777777" w:rsidR="009736E5" w:rsidRPr="00994364" w:rsidRDefault="009736E5" w:rsidP="00340B11">
            <w:pPr>
              <w:jc w:val="both"/>
              <w:rPr>
                <w:rFonts w:ascii="Gill Sans MT" w:hAnsi="Gill Sans MT" w:cs="Arial"/>
              </w:rPr>
            </w:pPr>
            <w:r w:rsidRPr="00994364">
              <w:rPr>
                <w:rFonts w:ascii="Gill Sans MT" w:hAnsi="Gill Sans MT" w:cs="Arial"/>
              </w:rPr>
              <w:t>Loi sur les coopératives</w:t>
            </w:r>
          </w:p>
        </w:tc>
        <w:tc>
          <w:tcPr>
            <w:tcW w:w="794" w:type="pct"/>
            <w:gridSpan w:val="2"/>
            <w:tcBorders>
              <w:top w:val="single" w:sz="4" w:space="0" w:color="auto"/>
              <w:left w:val="single" w:sz="4" w:space="0" w:color="auto"/>
              <w:bottom w:val="single" w:sz="4" w:space="0" w:color="auto"/>
              <w:right w:val="single" w:sz="4" w:space="0" w:color="auto"/>
            </w:tcBorders>
          </w:tcPr>
          <w:p w14:paraId="06E4AA6E" w14:textId="77777777" w:rsidR="009736E5" w:rsidRPr="00994364" w:rsidRDefault="008E0A6C" w:rsidP="00340B11">
            <w:pPr>
              <w:jc w:val="both"/>
              <w:rPr>
                <w:rFonts w:ascii="Gill Sans MT" w:hAnsi="Gill Sans MT" w:cs="Arial"/>
              </w:rPr>
            </w:pPr>
            <w:r w:rsidRPr="00994364">
              <w:rPr>
                <w:rFonts w:ascii="Gill Sans MT" w:hAnsi="Gill Sans MT" w:cs="Arial"/>
              </w:rPr>
              <w:t>Entretiens</w:t>
            </w:r>
            <w:r w:rsidR="009736E5" w:rsidRPr="00994364">
              <w:rPr>
                <w:rFonts w:ascii="Gill Sans MT" w:hAnsi="Gill Sans MT" w:cs="Arial"/>
              </w:rPr>
              <w:t xml:space="preserve"> </w:t>
            </w:r>
            <w:r w:rsidR="00DE22E0" w:rsidRPr="00994364">
              <w:rPr>
                <w:rFonts w:ascii="Gill Sans MT" w:hAnsi="Gill Sans MT" w:cs="Arial"/>
              </w:rPr>
              <w:t>Documents du projet</w:t>
            </w:r>
            <w:r w:rsidR="009736E5" w:rsidRPr="00994364">
              <w:rPr>
                <w:rFonts w:ascii="Gill Sans MT" w:hAnsi="Gill Sans MT" w:cs="Arial"/>
              </w:rPr>
              <w:t xml:space="preserve"> </w:t>
            </w:r>
          </w:p>
        </w:tc>
        <w:tc>
          <w:tcPr>
            <w:tcW w:w="683" w:type="pct"/>
            <w:gridSpan w:val="3"/>
            <w:tcBorders>
              <w:top w:val="single" w:sz="4" w:space="0" w:color="auto"/>
              <w:left w:val="single" w:sz="4" w:space="0" w:color="auto"/>
              <w:bottom w:val="single" w:sz="4" w:space="0" w:color="auto"/>
              <w:right w:val="single" w:sz="4" w:space="0" w:color="auto"/>
            </w:tcBorders>
            <w:shd w:val="clear" w:color="auto" w:fill="FFFFFF"/>
          </w:tcPr>
          <w:p w14:paraId="0D6AF410"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5B21C2D5" w14:textId="3281CF28"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 Entretiens avec les informateurs clés, le personnel </w:t>
            </w:r>
            <w:r w:rsidR="003E19E7" w:rsidRPr="00994364">
              <w:rPr>
                <w:rFonts w:ascii="Gill Sans MT" w:hAnsi="Gill Sans MT" w:cs="Arial"/>
              </w:rPr>
              <w:t>du projet</w:t>
            </w:r>
            <w:r w:rsidR="00F97231" w:rsidRPr="00994364">
              <w:rPr>
                <w:rFonts w:ascii="Gill Sans MT" w:hAnsi="Gill Sans MT" w:cs="Arial"/>
              </w:rPr>
              <w:t xml:space="preserve">, partenaires </w:t>
            </w:r>
            <w:r w:rsidR="00B1778C" w:rsidRPr="00994364">
              <w:rPr>
                <w:rFonts w:ascii="Gill Sans MT" w:hAnsi="Gill Sans MT" w:cs="Arial"/>
              </w:rPr>
              <w:t>d’exécution,</w:t>
            </w:r>
            <w:r w:rsidR="00F97231" w:rsidRPr="00994364">
              <w:rPr>
                <w:rFonts w:ascii="Gill Sans MT" w:hAnsi="Gill Sans MT" w:cs="Arial"/>
              </w:rPr>
              <w:t xml:space="preserve"> les artisans, les leaders des coopératives et autres parties prenantes</w:t>
            </w:r>
          </w:p>
        </w:tc>
        <w:tc>
          <w:tcPr>
            <w:tcW w:w="1195" w:type="pct"/>
            <w:gridSpan w:val="2"/>
            <w:tcBorders>
              <w:top w:val="single" w:sz="4" w:space="0" w:color="auto"/>
              <w:left w:val="single" w:sz="4" w:space="0" w:color="auto"/>
              <w:bottom w:val="single" w:sz="4" w:space="0" w:color="auto"/>
              <w:right w:val="single" w:sz="4" w:space="0" w:color="auto"/>
            </w:tcBorders>
          </w:tcPr>
          <w:p w14:paraId="393C47FC"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F7724" w:rsidRPr="00994364">
              <w:rPr>
                <w:rFonts w:ascii="Gill Sans MT" w:hAnsi="Gill Sans MT" w:cs="Arial"/>
              </w:rPr>
              <w:t xml:space="preserve">Analyse des données </w:t>
            </w:r>
            <w:r w:rsidR="003E19E7" w:rsidRPr="00994364">
              <w:rPr>
                <w:rFonts w:ascii="Gill Sans MT" w:hAnsi="Gill Sans MT" w:cs="Arial"/>
              </w:rPr>
              <w:t>secondaires</w:t>
            </w:r>
            <w:r w:rsidRPr="00994364">
              <w:rPr>
                <w:rFonts w:ascii="Gill Sans MT" w:hAnsi="Gill Sans MT" w:cs="Arial"/>
              </w:rPr>
              <w:t xml:space="preserve"> </w:t>
            </w:r>
          </w:p>
          <w:p w14:paraId="7FB1E214" w14:textId="77777777" w:rsidR="009736E5" w:rsidRPr="00994364" w:rsidRDefault="009736E5" w:rsidP="00340B11">
            <w:pPr>
              <w:jc w:val="both"/>
              <w:rPr>
                <w:rFonts w:ascii="Gill Sans MT" w:hAnsi="Gill Sans MT" w:cs="Arial"/>
                <w:iCs/>
                <w:color w:val="000000"/>
              </w:rPr>
            </w:pPr>
            <w:r w:rsidRPr="00994364">
              <w:rPr>
                <w:rFonts w:ascii="Gill Sans MT" w:hAnsi="Gill Sans MT" w:cs="Arial"/>
              </w:rPr>
              <w:t>-</w:t>
            </w:r>
            <w:r w:rsidR="008E0A6C" w:rsidRPr="00994364">
              <w:rPr>
                <w:rFonts w:ascii="Gill Sans MT" w:hAnsi="Gill Sans MT" w:cs="Arial"/>
                <w:iCs/>
                <w:color w:val="000000"/>
              </w:rPr>
              <w:t>Analyse des données primaires</w:t>
            </w:r>
          </w:p>
          <w:p w14:paraId="2FA476AE" w14:textId="77777777" w:rsidR="00A72B65" w:rsidRPr="00994364" w:rsidRDefault="00A72B65" w:rsidP="00340B11">
            <w:pPr>
              <w:jc w:val="both"/>
              <w:rPr>
                <w:rFonts w:ascii="Gill Sans MT" w:hAnsi="Gill Sans MT" w:cs="Arial"/>
                <w:iCs/>
                <w:color w:val="000000"/>
              </w:rPr>
            </w:pPr>
            <w:r w:rsidRPr="00994364">
              <w:rPr>
                <w:rFonts w:ascii="Gill Sans MT" w:hAnsi="Gill Sans MT" w:cs="Arial"/>
                <w:iCs/>
                <w:color w:val="000000"/>
              </w:rPr>
              <w:t xml:space="preserve">Analyse de la cartographie des effets par rapport aux stratégies sectorielles et politique nationale </w:t>
            </w:r>
          </w:p>
          <w:p w14:paraId="58A269E2" w14:textId="3AC24EA0" w:rsidR="00A72B65" w:rsidRPr="00994364" w:rsidRDefault="00A72B65" w:rsidP="00340B11">
            <w:pPr>
              <w:jc w:val="both"/>
              <w:rPr>
                <w:rFonts w:ascii="Gill Sans MT" w:hAnsi="Gill Sans MT" w:cs="Arial"/>
              </w:rPr>
            </w:pPr>
            <w:r w:rsidRPr="00994364">
              <w:rPr>
                <w:rFonts w:ascii="Gill Sans MT" w:hAnsi="Gill Sans MT" w:cs="Arial"/>
                <w:iCs/>
                <w:color w:val="000000"/>
              </w:rPr>
              <w:t xml:space="preserve">Analyse du niveau </w:t>
            </w:r>
            <w:r w:rsidR="00B1778C" w:rsidRPr="00994364">
              <w:rPr>
                <w:rFonts w:ascii="Gill Sans MT" w:hAnsi="Gill Sans MT" w:cs="Arial"/>
                <w:iCs/>
                <w:color w:val="000000"/>
              </w:rPr>
              <w:t>d’appropriation</w:t>
            </w:r>
            <w:r w:rsidRPr="00994364">
              <w:rPr>
                <w:rFonts w:ascii="Gill Sans MT" w:hAnsi="Gill Sans MT" w:cs="Arial"/>
                <w:iCs/>
                <w:color w:val="000000"/>
              </w:rPr>
              <w:t xml:space="preserve"> des résultats du projet par les bénéficiaires</w:t>
            </w:r>
          </w:p>
        </w:tc>
        <w:tc>
          <w:tcPr>
            <w:tcW w:w="359" w:type="pct"/>
            <w:tcBorders>
              <w:top w:val="single" w:sz="4" w:space="0" w:color="auto"/>
              <w:left w:val="single" w:sz="4" w:space="0" w:color="auto"/>
              <w:bottom w:val="single" w:sz="4" w:space="0" w:color="auto"/>
              <w:right w:val="single" w:sz="4" w:space="0" w:color="auto"/>
            </w:tcBorders>
          </w:tcPr>
          <w:p w14:paraId="69C4ED0C" w14:textId="77777777" w:rsidR="009736E5" w:rsidRPr="00994364" w:rsidRDefault="009736E5" w:rsidP="00340B11">
            <w:pPr>
              <w:jc w:val="both"/>
              <w:rPr>
                <w:rFonts w:ascii="Gill Sans MT" w:hAnsi="Gill Sans MT" w:cs="Arial"/>
              </w:rPr>
            </w:pPr>
          </w:p>
        </w:tc>
      </w:tr>
      <w:tr w:rsidR="00D3733E" w:rsidRPr="00994364" w14:paraId="6DD5819D" w14:textId="77777777" w:rsidTr="00D41983">
        <w:trPr>
          <w:tblHeader/>
        </w:trPr>
        <w:tc>
          <w:tcPr>
            <w:tcW w:w="461" w:type="pct"/>
            <w:gridSpan w:val="2"/>
            <w:tcBorders>
              <w:top w:val="single" w:sz="4" w:space="0" w:color="auto"/>
              <w:left w:val="single" w:sz="4" w:space="0" w:color="auto"/>
              <w:bottom w:val="single" w:sz="4" w:space="0" w:color="auto"/>
              <w:right w:val="single" w:sz="4" w:space="0" w:color="auto"/>
            </w:tcBorders>
          </w:tcPr>
          <w:p w14:paraId="6275E196" w14:textId="5369BA6A" w:rsidR="009736E5" w:rsidRPr="00994364" w:rsidRDefault="009736E5" w:rsidP="00340B11">
            <w:pPr>
              <w:pStyle w:val="Paragraphedeliste"/>
              <w:numPr>
                <w:ilvl w:val="0"/>
                <w:numId w:val="12"/>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5F5C2FE6"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De quelle manière et à quel niveau les acteurs nationaux ont-ils été associés à la définition et à la mise en œuvre du projet ?</w:t>
            </w:r>
          </w:p>
          <w:p w14:paraId="6EA686C9" w14:textId="77777777" w:rsidR="009736E5" w:rsidRPr="00994364" w:rsidRDefault="009736E5" w:rsidP="00340B11">
            <w:pPr>
              <w:contextualSpacing/>
              <w:jc w:val="both"/>
              <w:rPr>
                <w:rFonts w:ascii="Gill Sans MT" w:hAnsi="Gill Sans MT" w:cs="Arial"/>
              </w:rPr>
            </w:pPr>
          </w:p>
        </w:tc>
        <w:tc>
          <w:tcPr>
            <w:tcW w:w="767" w:type="pct"/>
            <w:gridSpan w:val="2"/>
            <w:tcBorders>
              <w:top w:val="single" w:sz="4" w:space="0" w:color="auto"/>
              <w:left w:val="single" w:sz="4" w:space="0" w:color="auto"/>
              <w:bottom w:val="single" w:sz="4" w:space="0" w:color="auto"/>
              <w:right w:val="single" w:sz="4" w:space="0" w:color="auto"/>
            </w:tcBorders>
          </w:tcPr>
          <w:p w14:paraId="058DAD02" w14:textId="77777777" w:rsidR="009736E5" w:rsidRPr="00994364" w:rsidRDefault="009736E5" w:rsidP="00340B11">
            <w:pPr>
              <w:jc w:val="both"/>
              <w:rPr>
                <w:rFonts w:ascii="Gill Sans MT" w:hAnsi="Gill Sans MT" w:cs="Arial"/>
                <w:lang w:val="en-US"/>
              </w:rPr>
            </w:pPr>
            <w:r w:rsidRPr="00994364">
              <w:rPr>
                <w:rFonts w:ascii="Gill Sans MT" w:hAnsi="Gill Sans MT" w:cs="Arial"/>
                <w:lang w:val="en-US"/>
              </w:rPr>
              <w:t xml:space="preserve">Project implementation report, respondent </w:t>
            </w:r>
            <w:proofErr w:type="gramStart"/>
            <w:r w:rsidRPr="00994364">
              <w:rPr>
                <w:rFonts w:ascii="Gill Sans MT" w:hAnsi="Gill Sans MT" w:cs="Arial"/>
                <w:lang w:val="en-US"/>
              </w:rPr>
              <w:t>perception ,</w:t>
            </w:r>
            <w:proofErr w:type="gramEnd"/>
          </w:p>
          <w:p w14:paraId="2732CD11" w14:textId="77777777" w:rsidR="009736E5" w:rsidRPr="00994364" w:rsidRDefault="009736E5" w:rsidP="00340B11">
            <w:pPr>
              <w:jc w:val="both"/>
              <w:rPr>
                <w:rFonts w:ascii="Gill Sans MT" w:hAnsi="Gill Sans MT" w:cs="Arial"/>
                <w:lang w:val="en-US"/>
              </w:rPr>
            </w:pPr>
            <w:r w:rsidRPr="00994364">
              <w:rPr>
                <w:rFonts w:ascii="Gill Sans MT" w:hAnsi="Gill Sans MT" w:cs="Arial"/>
                <w:lang w:val="en-US"/>
              </w:rPr>
              <w:t xml:space="preserve">Stakeholders analysis report and coordination </w:t>
            </w:r>
          </w:p>
          <w:p w14:paraId="62F1C683" w14:textId="77777777" w:rsidR="009736E5" w:rsidRPr="00994364" w:rsidRDefault="009736E5" w:rsidP="00340B11">
            <w:pPr>
              <w:jc w:val="both"/>
              <w:rPr>
                <w:rFonts w:ascii="Gill Sans MT" w:hAnsi="Gill Sans MT" w:cs="Arial"/>
                <w:lang w:val="en-US"/>
              </w:rPr>
            </w:pPr>
            <w:r w:rsidRPr="00994364">
              <w:rPr>
                <w:rFonts w:ascii="Gill Sans MT" w:hAnsi="Gill Sans MT" w:cs="Arial"/>
                <w:lang w:val="en-US"/>
              </w:rPr>
              <w:t xml:space="preserve">Project design </w:t>
            </w:r>
          </w:p>
        </w:tc>
        <w:tc>
          <w:tcPr>
            <w:tcW w:w="794" w:type="pct"/>
            <w:gridSpan w:val="2"/>
            <w:tcBorders>
              <w:top w:val="single" w:sz="4" w:space="0" w:color="auto"/>
              <w:left w:val="single" w:sz="4" w:space="0" w:color="auto"/>
              <w:bottom w:val="single" w:sz="4" w:space="0" w:color="auto"/>
              <w:right w:val="single" w:sz="4" w:space="0" w:color="auto"/>
            </w:tcBorders>
          </w:tcPr>
          <w:p w14:paraId="70597869" w14:textId="77777777" w:rsidR="009736E5" w:rsidRPr="00994364" w:rsidRDefault="008E0A6C" w:rsidP="00340B11">
            <w:pPr>
              <w:jc w:val="both"/>
              <w:rPr>
                <w:rFonts w:ascii="Gill Sans MT" w:hAnsi="Gill Sans MT" w:cs="Arial"/>
              </w:rPr>
            </w:pPr>
            <w:r w:rsidRPr="00994364">
              <w:rPr>
                <w:rFonts w:ascii="Gill Sans MT" w:hAnsi="Gill Sans MT" w:cs="Arial"/>
              </w:rPr>
              <w:t>Entretiens</w:t>
            </w:r>
            <w:r w:rsidR="009736E5" w:rsidRPr="00994364">
              <w:rPr>
                <w:rFonts w:ascii="Gill Sans MT" w:hAnsi="Gill Sans MT" w:cs="Arial"/>
              </w:rPr>
              <w:t xml:space="preserve"> </w:t>
            </w:r>
            <w:r w:rsidR="00DE22E0" w:rsidRPr="00994364">
              <w:rPr>
                <w:rFonts w:ascii="Gill Sans MT" w:hAnsi="Gill Sans MT" w:cs="Arial"/>
              </w:rPr>
              <w:t>Documents du projet</w:t>
            </w:r>
            <w:r w:rsidR="009736E5" w:rsidRPr="00994364">
              <w:rPr>
                <w:rFonts w:ascii="Gill Sans MT" w:hAnsi="Gill Sans MT" w:cs="Arial"/>
              </w:rPr>
              <w:t xml:space="preserve"> </w:t>
            </w:r>
          </w:p>
        </w:tc>
        <w:tc>
          <w:tcPr>
            <w:tcW w:w="683" w:type="pct"/>
            <w:gridSpan w:val="3"/>
            <w:tcBorders>
              <w:top w:val="single" w:sz="4" w:space="0" w:color="auto"/>
              <w:left w:val="single" w:sz="4" w:space="0" w:color="auto"/>
              <w:bottom w:val="single" w:sz="4" w:space="0" w:color="auto"/>
              <w:right w:val="single" w:sz="4" w:space="0" w:color="auto"/>
            </w:tcBorders>
            <w:shd w:val="clear" w:color="auto" w:fill="FFFFFF"/>
          </w:tcPr>
          <w:p w14:paraId="336D58C5"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04F34487" w14:textId="61810C9D"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 Entretiens avec les informateurs clés, le personnel </w:t>
            </w:r>
            <w:r w:rsidR="003E19E7" w:rsidRPr="00994364">
              <w:rPr>
                <w:rFonts w:ascii="Gill Sans MT" w:hAnsi="Gill Sans MT" w:cs="Arial"/>
              </w:rPr>
              <w:t>du projet</w:t>
            </w:r>
            <w:r w:rsidR="00F97231" w:rsidRPr="00994364">
              <w:rPr>
                <w:rFonts w:ascii="Gill Sans MT" w:hAnsi="Gill Sans MT" w:cs="Arial"/>
              </w:rPr>
              <w:t xml:space="preserve">, partenaires </w:t>
            </w:r>
            <w:r w:rsidR="00A72B65" w:rsidRPr="00994364">
              <w:rPr>
                <w:rFonts w:ascii="Gill Sans MT" w:hAnsi="Gill Sans MT" w:cs="Arial"/>
              </w:rPr>
              <w:t>d’exécution,</w:t>
            </w:r>
            <w:r w:rsidR="00F97231" w:rsidRPr="00994364">
              <w:rPr>
                <w:rFonts w:ascii="Gill Sans MT" w:hAnsi="Gill Sans MT" w:cs="Arial"/>
              </w:rPr>
              <w:t xml:space="preserve"> les artisans, les leaders des coopératives et autres parties prenantes</w:t>
            </w:r>
          </w:p>
        </w:tc>
        <w:tc>
          <w:tcPr>
            <w:tcW w:w="1195" w:type="pct"/>
            <w:gridSpan w:val="2"/>
            <w:tcBorders>
              <w:top w:val="single" w:sz="4" w:space="0" w:color="auto"/>
              <w:left w:val="single" w:sz="4" w:space="0" w:color="auto"/>
              <w:bottom w:val="single" w:sz="4" w:space="0" w:color="auto"/>
              <w:right w:val="single" w:sz="4" w:space="0" w:color="auto"/>
            </w:tcBorders>
          </w:tcPr>
          <w:p w14:paraId="0398A30C"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DE22E0" w:rsidRPr="00994364">
              <w:rPr>
                <w:rFonts w:ascii="Gill Sans MT" w:hAnsi="Gill Sans MT" w:cs="Arial"/>
              </w:rPr>
              <w:t>Analyse des données se</w:t>
            </w:r>
            <w:r w:rsidR="000F7724" w:rsidRPr="00994364">
              <w:rPr>
                <w:rFonts w:ascii="Gill Sans MT" w:hAnsi="Gill Sans MT" w:cs="Arial"/>
              </w:rPr>
              <w:t>condaires</w:t>
            </w:r>
            <w:r w:rsidRPr="00994364">
              <w:rPr>
                <w:rFonts w:ascii="Gill Sans MT" w:hAnsi="Gill Sans MT" w:cs="Arial"/>
              </w:rPr>
              <w:t xml:space="preserve"> </w:t>
            </w:r>
          </w:p>
          <w:p w14:paraId="1337B969" w14:textId="77777777" w:rsidR="009736E5" w:rsidRPr="00994364" w:rsidRDefault="009736E5" w:rsidP="00340B11">
            <w:pPr>
              <w:jc w:val="both"/>
              <w:rPr>
                <w:rFonts w:ascii="Gill Sans MT" w:hAnsi="Gill Sans MT" w:cs="Arial"/>
                <w:iCs/>
                <w:color w:val="000000"/>
              </w:rPr>
            </w:pPr>
            <w:r w:rsidRPr="00994364">
              <w:rPr>
                <w:rFonts w:ascii="Gill Sans MT" w:hAnsi="Gill Sans MT" w:cs="Arial"/>
              </w:rPr>
              <w:t>-</w:t>
            </w:r>
            <w:r w:rsidR="008E0A6C" w:rsidRPr="00994364">
              <w:rPr>
                <w:rFonts w:ascii="Gill Sans MT" w:hAnsi="Gill Sans MT" w:cs="Arial"/>
                <w:iCs/>
                <w:color w:val="000000"/>
              </w:rPr>
              <w:t>Analyse des données primaires</w:t>
            </w:r>
          </w:p>
          <w:p w14:paraId="11B3B916" w14:textId="3BEBE9D7" w:rsidR="00A72B65" w:rsidRPr="00994364" w:rsidRDefault="00A72B65" w:rsidP="00340B11">
            <w:pPr>
              <w:jc w:val="both"/>
              <w:rPr>
                <w:rFonts w:ascii="Gill Sans MT" w:hAnsi="Gill Sans MT" w:cs="Arial"/>
              </w:rPr>
            </w:pPr>
            <w:r w:rsidRPr="00994364">
              <w:rPr>
                <w:rFonts w:ascii="Gill Sans MT" w:hAnsi="Gill Sans MT" w:cs="Arial"/>
                <w:iCs/>
                <w:color w:val="000000"/>
              </w:rPr>
              <w:t xml:space="preserve">Analyse du niveau de la participation des acteurs nationaux dans la réalisation, identification des interventions du projet grâce à l’analyse de la perception des répondants, documents de projet, rapports des </w:t>
            </w:r>
            <w:r w:rsidR="00B1778C" w:rsidRPr="00994364">
              <w:rPr>
                <w:rFonts w:ascii="Gill Sans MT" w:hAnsi="Gill Sans MT" w:cs="Arial"/>
                <w:iCs/>
                <w:color w:val="000000"/>
              </w:rPr>
              <w:t>réunions</w:t>
            </w:r>
            <w:r w:rsidRPr="00994364">
              <w:rPr>
                <w:rFonts w:ascii="Gill Sans MT" w:hAnsi="Gill Sans MT" w:cs="Arial"/>
                <w:iCs/>
                <w:color w:val="000000"/>
              </w:rPr>
              <w:t xml:space="preserve"> de pilotage et participation des acteurs nationaux dans la formulation des orientations stratégiques</w:t>
            </w:r>
          </w:p>
        </w:tc>
        <w:tc>
          <w:tcPr>
            <w:tcW w:w="359" w:type="pct"/>
            <w:tcBorders>
              <w:top w:val="single" w:sz="4" w:space="0" w:color="auto"/>
              <w:left w:val="single" w:sz="4" w:space="0" w:color="auto"/>
              <w:bottom w:val="single" w:sz="4" w:space="0" w:color="auto"/>
              <w:right w:val="single" w:sz="4" w:space="0" w:color="auto"/>
            </w:tcBorders>
          </w:tcPr>
          <w:p w14:paraId="36D03D89" w14:textId="77777777" w:rsidR="009736E5" w:rsidRPr="00994364" w:rsidRDefault="009736E5" w:rsidP="00340B11">
            <w:pPr>
              <w:jc w:val="both"/>
              <w:rPr>
                <w:rFonts w:ascii="Gill Sans MT" w:hAnsi="Gill Sans MT" w:cs="Arial"/>
              </w:rPr>
            </w:pPr>
          </w:p>
        </w:tc>
      </w:tr>
      <w:tr w:rsidR="00D3733E" w:rsidRPr="00994364" w14:paraId="2381E154" w14:textId="77777777" w:rsidTr="00D41983">
        <w:trPr>
          <w:trHeight w:val="561"/>
          <w:tblHeader/>
        </w:trPr>
        <w:tc>
          <w:tcPr>
            <w:tcW w:w="461" w:type="pct"/>
            <w:gridSpan w:val="2"/>
            <w:tcBorders>
              <w:top w:val="single" w:sz="4" w:space="0" w:color="auto"/>
              <w:left w:val="single" w:sz="4" w:space="0" w:color="auto"/>
              <w:bottom w:val="single" w:sz="4" w:space="0" w:color="auto"/>
              <w:right w:val="single" w:sz="4" w:space="0" w:color="auto"/>
            </w:tcBorders>
          </w:tcPr>
          <w:p w14:paraId="32DA63DD" w14:textId="77777777" w:rsidR="009736E5" w:rsidRPr="00994364" w:rsidRDefault="009736E5" w:rsidP="00340B11">
            <w:pPr>
              <w:pStyle w:val="Paragraphedeliste"/>
              <w:numPr>
                <w:ilvl w:val="0"/>
                <w:numId w:val="12"/>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7F35EAA0"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Quelle était la portée de la durabilité des résultats obtenus tant en renforcement des capacités humaines et techniques qu’en matière des filières artisanales ?</w:t>
            </w:r>
          </w:p>
          <w:p w14:paraId="5276F80E" w14:textId="77777777" w:rsidR="009736E5" w:rsidRPr="00994364" w:rsidRDefault="009736E5" w:rsidP="00340B11">
            <w:pPr>
              <w:suppressAutoHyphens/>
              <w:autoSpaceDN w:val="0"/>
              <w:jc w:val="both"/>
              <w:textAlignment w:val="baseline"/>
              <w:rPr>
                <w:rFonts w:ascii="Gill Sans MT" w:hAnsi="Gill Sans MT" w:cs="Arial"/>
              </w:rPr>
            </w:pPr>
          </w:p>
        </w:tc>
        <w:tc>
          <w:tcPr>
            <w:tcW w:w="767" w:type="pct"/>
            <w:gridSpan w:val="2"/>
            <w:tcBorders>
              <w:top w:val="single" w:sz="4" w:space="0" w:color="auto"/>
              <w:left w:val="single" w:sz="4" w:space="0" w:color="auto"/>
              <w:bottom w:val="single" w:sz="4" w:space="0" w:color="auto"/>
              <w:right w:val="single" w:sz="4" w:space="0" w:color="auto"/>
            </w:tcBorders>
          </w:tcPr>
          <w:p w14:paraId="39171BB6" w14:textId="77777777" w:rsidR="009736E5" w:rsidRPr="00994364" w:rsidRDefault="00DE22E0" w:rsidP="00340B11">
            <w:pPr>
              <w:jc w:val="both"/>
              <w:rPr>
                <w:rFonts w:ascii="Gill Sans MT" w:hAnsi="Gill Sans MT" w:cs="Arial"/>
              </w:rPr>
            </w:pPr>
            <w:r w:rsidRPr="00994364">
              <w:rPr>
                <w:rFonts w:ascii="Gill Sans MT" w:hAnsi="Gill Sans MT" w:cs="Arial"/>
              </w:rPr>
              <w:t xml:space="preserve">Taux de réalisation/niveaux </w:t>
            </w:r>
            <w:r w:rsidR="003E19E7" w:rsidRPr="00994364">
              <w:rPr>
                <w:rFonts w:ascii="Gill Sans MT" w:hAnsi="Gill Sans MT" w:cs="Arial"/>
              </w:rPr>
              <w:t>d’atteinte</w:t>
            </w:r>
            <w:r w:rsidRPr="00994364">
              <w:rPr>
                <w:rFonts w:ascii="Gill Sans MT" w:hAnsi="Gill Sans MT" w:cs="Arial"/>
              </w:rPr>
              <w:t xml:space="preserve"> des  résultats</w:t>
            </w:r>
          </w:p>
          <w:p w14:paraId="468EDACD" w14:textId="77777777" w:rsidR="009736E5" w:rsidRPr="00994364" w:rsidRDefault="009736E5" w:rsidP="00340B11">
            <w:pPr>
              <w:jc w:val="both"/>
              <w:rPr>
                <w:rFonts w:ascii="Gill Sans MT" w:hAnsi="Gill Sans MT" w:cs="Arial"/>
              </w:rPr>
            </w:pPr>
            <w:r w:rsidRPr="00994364">
              <w:rPr>
                <w:rFonts w:ascii="Gill Sans MT" w:hAnsi="Gill Sans MT" w:cs="Arial"/>
              </w:rPr>
              <w:t>Analyse des capacités  des OSC avant et après le projet</w:t>
            </w:r>
          </w:p>
          <w:p w14:paraId="716CC176"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Diagnostic des capacités de gestion des coopératives </w:t>
            </w:r>
          </w:p>
          <w:p w14:paraId="7446C7A5"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Produits artisanaux produits </w:t>
            </w:r>
          </w:p>
        </w:tc>
        <w:tc>
          <w:tcPr>
            <w:tcW w:w="794" w:type="pct"/>
            <w:gridSpan w:val="2"/>
            <w:tcBorders>
              <w:top w:val="single" w:sz="4" w:space="0" w:color="auto"/>
              <w:left w:val="single" w:sz="4" w:space="0" w:color="auto"/>
              <w:bottom w:val="single" w:sz="4" w:space="0" w:color="auto"/>
              <w:right w:val="single" w:sz="4" w:space="0" w:color="auto"/>
            </w:tcBorders>
          </w:tcPr>
          <w:p w14:paraId="5A6607D7" w14:textId="77777777" w:rsidR="009736E5" w:rsidRPr="00994364" w:rsidRDefault="008E0A6C" w:rsidP="00340B11">
            <w:pPr>
              <w:jc w:val="both"/>
              <w:rPr>
                <w:rFonts w:ascii="Gill Sans MT" w:hAnsi="Gill Sans MT" w:cs="Arial"/>
              </w:rPr>
            </w:pPr>
            <w:r w:rsidRPr="00994364">
              <w:rPr>
                <w:rFonts w:ascii="Gill Sans MT" w:hAnsi="Gill Sans MT" w:cs="Arial"/>
              </w:rPr>
              <w:t>Entretiens</w:t>
            </w:r>
            <w:r w:rsidR="009736E5" w:rsidRPr="00994364">
              <w:rPr>
                <w:rFonts w:ascii="Gill Sans MT" w:hAnsi="Gill Sans MT" w:cs="Arial"/>
              </w:rPr>
              <w:t xml:space="preserve"> </w:t>
            </w:r>
            <w:r w:rsidR="00DE22E0" w:rsidRPr="00994364">
              <w:rPr>
                <w:rFonts w:ascii="Gill Sans MT" w:hAnsi="Gill Sans MT" w:cs="Arial"/>
              </w:rPr>
              <w:t>Documents du projet</w:t>
            </w:r>
            <w:r w:rsidR="009736E5" w:rsidRPr="00994364">
              <w:rPr>
                <w:rFonts w:ascii="Gill Sans MT" w:hAnsi="Gill Sans MT" w:cs="Arial"/>
              </w:rPr>
              <w:t xml:space="preserve"> </w:t>
            </w:r>
          </w:p>
        </w:tc>
        <w:tc>
          <w:tcPr>
            <w:tcW w:w="683" w:type="pct"/>
            <w:gridSpan w:val="3"/>
            <w:tcBorders>
              <w:top w:val="single" w:sz="4" w:space="0" w:color="auto"/>
              <w:left w:val="single" w:sz="4" w:space="0" w:color="auto"/>
              <w:bottom w:val="single" w:sz="4" w:space="0" w:color="auto"/>
              <w:right w:val="single" w:sz="4" w:space="0" w:color="auto"/>
            </w:tcBorders>
            <w:shd w:val="clear" w:color="auto" w:fill="FFFFFF"/>
          </w:tcPr>
          <w:p w14:paraId="1747A989"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333FABDC"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 Entretiens avec les informateurs clés, le personnel </w:t>
            </w:r>
            <w:r w:rsidR="003E19E7" w:rsidRPr="00994364">
              <w:rPr>
                <w:rFonts w:ascii="Gill Sans MT" w:hAnsi="Gill Sans MT" w:cs="Arial"/>
              </w:rPr>
              <w:t>du projet</w:t>
            </w:r>
            <w:r w:rsidR="00F97231" w:rsidRPr="00994364">
              <w:rPr>
                <w:rFonts w:ascii="Gill Sans MT" w:hAnsi="Gill Sans MT" w:cs="Arial"/>
              </w:rPr>
              <w:t xml:space="preserve">, partenaires </w:t>
            </w:r>
            <w:r w:rsidR="003E19E7" w:rsidRPr="00994364">
              <w:rPr>
                <w:rFonts w:ascii="Gill Sans MT" w:hAnsi="Gill Sans MT" w:cs="Arial"/>
              </w:rPr>
              <w:t>d’exécution,</w:t>
            </w:r>
            <w:r w:rsidR="00F97231" w:rsidRPr="00994364">
              <w:rPr>
                <w:rFonts w:ascii="Gill Sans MT" w:hAnsi="Gill Sans MT" w:cs="Arial"/>
              </w:rPr>
              <w:t xml:space="preserve"> les artisans, les leaders des coopératives et autres parties prenantes</w:t>
            </w:r>
          </w:p>
        </w:tc>
        <w:tc>
          <w:tcPr>
            <w:tcW w:w="1195" w:type="pct"/>
            <w:gridSpan w:val="2"/>
            <w:tcBorders>
              <w:top w:val="single" w:sz="4" w:space="0" w:color="auto"/>
              <w:left w:val="single" w:sz="4" w:space="0" w:color="auto"/>
              <w:bottom w:val="single" w:sz="4" w:space="0" w:color="auto"/>
              <w:right w:val="single" w:sz="4" w:space="0" w:color="auto"/>
            </w:tcBorders>
          </w:tcPr>
          <w:p w14:paraId="2CB0EE84"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F7724" w:rsidRPr="00994364">
              <w:rPr>
                <w:rFonts w:ascii="Gill Sans MT" w:hAnsi="Gill Sans MT" w:cs="Arial"/>
              </w:rPr>
              <w:t xml:space="preserve">Analyse des données </w:t>
            </w:r>
            <w:r w:rsidR="003E19E7" w:rsidRPr="00994364">
              <w:rPr>
                <w:rFonts w:ascii="Gill Sans MT" w:hAnsi="Gill Sans MT" w:cs="Arial"/>
              </w:rPr>
              <w:t>secondaires</w:t>
            </w:r>
            <w:r w:rsidRPr="00994364">
              <w:rPr>
                <w:rFonts w:ascii="Gill Sans MT" w:hAnsi="Gill Sans MT" w:cs="Arial"/>
              </w:rPr>
              <w:t xml:space="preserve"> </w:t>
            </w:r>
          </w:p>
          <w:p w14:paraId="24ECE3C8" w14:textId="77777777" w:rsidR="00A72B65" w:rsidRPr="00994364" w:rsidRDefault="009736E5" w:rsidP="00340B11">
            <w:pPr>
              <w:jc w:val="both"/>
              <w:rPr>
                <w:rFonts w:ascii="Gill Sans MT" w:hAnsi="Gill Sans MT" w:cs="Arial"/>
                <w:iCs/>
                <w:color w:val="000000"/>
              </w:rPr>
            </w:pPr>
            <w:r w:rsidRPr="00994364">
              <w:rPr>
                <w:rFonts w:ascii="Gill Sans MT" w:hAnsi="Gill Sans MT" w:cs="Arial"/>
              </w:rPr>
              <w:t>-</w:t>
            </w:r>
            <w:r w:rsidR="008E0A6C" w:rsidRPr="00994364">
              <w:rPr>
                <w:rFonts w:ascii="Gill Sans MT" w:hAnsi="Gill Sans MT" w:cs="Arial"/>
                <w:iCs/>
                <w:color w:val="000000"/>
              </w:rPr>
              <w:t>Analyse des données primaires</w:t>
            </w:r>
          </w:p>
          <w:p w14:paraId="00C20334" w14:textId="77777777" w:rsidR="00A72B65" w:rsidRPr="00994364" w:rsidRDefault="00A72B65" w:rsidP="00340B11">
            <w:pPr>
              <w:jc w:val="both"/>
              <w:rPr>
                <w:rFonts w:ascii="Gill Sans MT" w:hAnsi="Gill Sans MT" w:cs="Arial"/>
                <w:iCs/>
                <w:color w:val="000000"/>
              </w:rPr>
            </w:pPr>
            <w:r w:rsidRPr="00994364">
              <w:rPr>
                <w:rFonts w:ascii="Gill Sans MT" w:hAnsi="Gill Sans MT" w:cs="Arial"/>
                <w:iCs/>
                <w:color w:val="000000"/>
              </w:rPr>
              <w:t>Analyse des effets des activités du projet sur les capacités techniques et financières des acteurs appuyés</w:t>
            </w:r>
          </w:p>
          <w:p w14:paraId="3A03C81D" w14:textId="4BBD8542" w:rsidR="00A72B65" w:rsidRPr="00994364" w:rsidRDefault="00A72B65" w:rsidP="00340B11">
            <w:pPr>
              <w:jc w:val="both"/>
              <w:rPr>
                <w:rFonts w:ascii="Gill Sans MT" w:hAnsi="Gill Sans MT" w:cs="Arial"/>
                <w:iCs/>
                <w:color w:val="000000"/>
              </w:rPr>
            </w:pPr>
            <w:r w:rsidRPr="00994364">
              <w:rPr>
                <w:rFonts w:ascii="Gill Sans MT" w:hAnsi="Gill Sans MT" w:cs="Arial"/>
                <w:iCs/>
                <w:color w:val="000000"/>
              </w:rPr>
              <w:t xml:space="preserve">Analyse du niveau </w:t>
            </w:r>
            <w:r w:rsidR="00B1778C" w:rsidRPr="00994364">
              <w:rPr>
                <w:rFonts w:ascii="Gill Sans MT" w:hAnsi="Gill Sans MT" w:cs="Arial"/>
                <w:iCs/>
                <w:color w:val="000000"/>
              </w:rPr>
              <w:t>d’appropriation</w:t>
            </w:r>
            <w:r w:rsidRPr="00994364">
              <w:rPr>
                <w:rFonts w:ascii="Gill Sans MT" w:hAnsi="Gill Sans MT" w:cs="Arial"/>
                <w:iCs/>
                <w:color w:val="000000"/>
              </w:rPr>
              <w:t xml:space="preserve"> des approches et méthodes introduites par le projet par les acteurs appuyés</w:t>
            </w:r>
          </w:p>
          <w:p w14:paraId="1ABAFE65" w14:textId="10033C54" w:rsidR="00A72B65" w:rsidRPr="00994364" w:rsidRDefault="00A72B65" w:rsidP="00340B11">
            <w:pPr>
              <w:jc w:val="both"/>
              <w:rPr>
                <w:rFonts w:ascii="Gill Sans MT" w:hAnsi="Gill Sans MT" w:cs="Arial"/>
                <w:iCs/>
                <w:color w:val="000000"/>
              </w:rPr>
            </w:pPr>
            <w:r w:rsidRPr="00994364">
              <w:rPr>
                <w:rFonts w:ascii="Gill Sans MT" w:hAnsi="Gill Sans MT" w:cs="Arial"/>
                <w:iCs/>
                <w:color w:val="000000"/>
              </w:rPr>
              <w:t xml:space="preserve">Analyse de dégrée de dépendance des acteurs appuyés pour continuer à mettre en place les activités introduites/appuyées par le projet </w:t>
            </w:r>
          </w:p>
        </w:tc>
        <w:tc>
          <w:tcPr>
            <w:tcW w:w="359" w:type="pct"/>
            <w:tcBorders>
              <w:top w:val="single" w:sz="4" w:space="0" w:color="auto"/>
              <w:left w:val="single" w:sz="4" w:space="0" w:color="auto"/>
              <w:bottom w:val="single" w:sz="4" w:space="0" w:color="auto"/>
              <w:right w:val="single" w:sz="4" w:space="0" w:color="auto"/>
            </w:tcBorders>
          </w:tcPr>
          <w:p w14:paraId="12BE2443" w14:textId="77777777" w:rsidR="009736E5" w:rsidRPr="00994364" w:rsidRDefault="009736E5" w:rsidP="00340B11">
            <w:pPr>
              <w:jc w:val="both"/>
              <w:rPr>
                <w:rFonts w:ascii="Gill Sans MT" w:hAnsi="Gill Sans MT" w:cs="Arial"/>
              </w:rPr>
            </w:pPr>
          </w:p>
        </w:tc>
      </w:tr>
      <w:tr w:rsidR="00D3733E" w:rsidRPr="00994364" w14:paraId="69C5F508" w14:textId="77777777" w:rsidTr="00D41983">
        <w:trPr>
          <w:tblHeader/>
        </w:trPr>
        <w:tc>
          <w:tcPr>
            <w:tcW w:w="461" w:type="pct"/>
            <w:gridSpan w:val="2"/>
            <w:tcBorders>
              <w:top w:val="single" w:sz="4" w:space="0" w:color="auto"/>
              <w:left w:val="single" w:sz="4" w:space="0" w:color="auto"/>
              <w:bottom w:val="single" w:sz="4" w:space="0" w:color="auto"/>
              <w:right w:val="single" w:sz="4" w:space="0" w:color="auto"/>
            </w:tcBorders>
          </w:tcPr>
          <w:p w14:paraId="48AE15D4" w14:textId="3E20C5EB" w:rsidR="009736E5" w:rsidRPr="00994364" w:rsidRDefault="009736E5" w:rsidP="00340B11">
            <w:pPr>
              <w:pStyle w:val="Paragraphedeliste"/>
              <w:numPr>
                <w:ilvl w:val="0"/>
                <w:numId w:val="12"/>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59883656"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 xml:space="preserve">Les mécanismes de pérennisation des résultats du projet ont-ils été mis en place ? Sont-ils fonctionnels ? </w:t>
            </w:r>
          </w:p>
        </w:tc>
        <w:tc>
          <w:tcPr>
            <w:tcW w:w="767" w:type="pct"/>
            <w:gridSpan w:val="2"/>
            <w:tcBorders>
              <w:top w:val="single" w:sz="4" w:space="0" w:color="auto"/>
              <w:left w:val="single" w:sz="4" w:space="0" w:color="auto"/>
              <w:bottom w:val="single" w:sz="4" w:space="0" w:color="auto"/>
              <w:right w:val="single" w:sz="4" w:space="0" w:color="auto"/>
            </w:tcBorders>
          </w:tcPr>
          <w:p w14:paraId="599976A7"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Appropriation  des acquis/ résultats des projets </w:t>
            </w:r>
          </w:p>
          <w:p w14:paraId="6F69D6B5" w14:textId="77777777" w:rsidR="009736E5" w:rsidRPr="00994364" w:rsidRDefault="009736E5" w:rsidP="00340B11">
            <w:pPr>
              <w:jc w:val="both"/>
              <w:rPr>
                <w:rFonts w:ascii="Gill Sans MT" w:hAnsi="Gill Sans MT" w:cs="Arial"/>
              </w:rPr>
            </w:pPr>
            <w:r w:rsidRPr="00994364">
              <w:rPr>
                <w:rFonts w:ascii="Gill Sans MT" w:hAnsi="Gill Sans MT" w:cs="Arial"/>
              </w:rPr>
              <w:t>Mécanismes de pérennisation des activités des coopératives</w:t>
            </w:r>
          </w:p>
        </w:tc>
        <w:tc>
          <w:tcPr>
            <w:tcW w:w="794" w:type="pct"/>
            <w:gridSpan w:val="2"/>
            <w:tcBorders>
              <w:top w:val="single" w:sz="4" w:space="0" w:color="auto"/>
              <w:left w:val="single" w:sz="4" w:space="0" w:color="auto"/>
              <w:bottom w:val="single" w:sz="4" w:space="0" w:color="auto"/>
              <w:right w:val="single" w:sz="4" w:space="0" w:color="auto"/>
            </w:tcBorders>
          </w:tcPr>
          <w:p w14:paraId="4A5EC920" w14:textId="77777777" w:rsidR="009736E5" w:rsidRPr="00994364" w:rsidRDefault="008E0A6C" w:rsidP="00340B11">
            <w:pPr>
              <w:jc w:val="both"/>
              <w:rPr>
                <w:rFonts w:ascii="Gill Sans MT" w:hAnsi="Gill Sans MT" w:cs="Arial"/>
              </w:rPr>
            </w:pPr>
            <w:r w:rsidRPr="00994364">
              <w:rPr>
                <w:rFonts w:ascii="Gill Sans MT" w:hAnsi="Gill Sans MT" w:cs="Arial"/>
              </w:rPr>
              <w:t>Entretiens</w:t>
            </w:r>
            <w:r w:rsidR="009736E5" w:rsidRPr="00994364">
              <w:rPr>
                <w:rFonts w:ascii="Gill Sans MT" w:hAnsi="Gill Sans MT" w:cs="Arial"/>
              </w:rPr>
              <w:t xml:space="preserve"> </w:t>
            </w:r>
            <w:r w:rsidR="00DE22E0" w:rsidRPr="00994364">
              <w:rPr>
                <w:rFonts w:ascii="Gill Sans MT" w:hAnsi="Gill Sans MT" w:cs="Arial"/>
              </w:rPr>
              <w:t>Documents du projet</w:t>
            </w:r>
            <w:r w:rsidR="009736E5" w:rsidRPr="00994364">
              <w:rPr>
                <w:rFonts w:ascii="Gill Sans MT" w:hAnsi="Gill Sans MT" w:cs="Arial"/>
              </w:rPr>
              <w:t xml:space="preserve"> </w:t>
            </w:r>
          </w:p>
          <w:p w14:paraId="3156B5B4"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Perceptions des </w:t>
            </w:r>
            <w:r w:rsidR="00DE22E0" w:rsidRPr="00994364">
              <w:rPr>
                <w:rFonts w:ascii="Gill Sans MT" w:hAnsi="Gill Sans MT" w:cs="Arial"/>
              </w:rPr>
              <w:t>répondants,</w:t>
            </w:r>
          </w:p>
        </w:tc>
        <w:tc>
          <w:tcPr>
            <w:tcW w:w="683" w:type="pct"/>
            <w:gridSpan w:val="3"/>
            <w:tcBorders>
              <w:top w:val="single" w:sz="4" w:space="0" w:color="auto"/>
              <w:left w:val="single" w:sz="4" w:space="0" w:color="auto"/>
              <w:bottom w:val="single" w:sz="4" w:space="0" w:color="auto"/>
              <w:right w:val="single" w:sz="4" w:space="0" w:color="auto"/>
            </w:tcBorders>
            <w:shd w:val="clear" w:color="auto" w:fill="FFFFFF"/>
          </w:tcPr>
          <w:p w14:paraId="66859580"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2DC54AE9"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 Entretiens avec les informateurs clés, le personnel </w:t>
            </w:r>
            <w:r w:rsidR="003E19E7" w:rsidRPr="00994364">
              <w:rPr>
                <w:rFonts w:ascii="Gill Sans MT" w:hAnsi="Gill Sans MT" w:cs="Arial"/>
              </w:rPr>
              <w:t>du projet</w:t>
            </w:r>
            <w:r w:rsidR="00F97231" w:rsidRPr="00994364">
              <w:rPr>
                <w:rFonts w:ascii="Gill Sans MT" w:hAnsi="Gill Sans MT" w:cs="Arial"/>
              </w:rPr>
              <w:t xml:space="preserve">, partenaires </w:t>
            </w:r>
            <w:r w:rsidR="00DE22E0" w:rsidRPr="00994364">
              <w:rPr>
                <w:rFonts w:ascii="Gill Sans MT" w:hAnsi="Gill Sans MT" w:cs="Arial"/>
              </w:rPr>
              <w:t>d’exécution,</w:t>
            </w:r>
            <w:r w:rsidR="00F97231" w:rsidRPr="00994364">
              <w:rPr>
                <w:rFonts w:ascii="Gill Sans MT" w:hAnsi="Gill Sans MT" w:cs="Arial"/>
              </w:rPr>
              <w:t xml:space="preserve"> les artisans, les leaders des coopératives et autres parties prenantes</w:t>
            </w:r>
          </w:p>
        </w:tc>
        <w:tc>
          <w:tcPr>
            <w:tcW w:w="1195" w:type="pct"/>
            <w:gridSpan w:val="2"/>
            <w:tcBorders>
              <w:top w:val="single" w:sz="4" w:space="0" w:color="auto"/>
              <w:left w:val="single" w:sz="4" w:space="0" w:color="auto"/>
              <w:bottom w:val="single" w:sz="4" w:space="0" w:color="auto"/>
              <w:right w:val="single" w:sz="4" w:space="0" w:color="auto"/>
            </w:tcBorders>
          </w:tcPr>
          <w:p w14:paraId="04D78658"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F7724" w:rsidRPr="00994364">
              <w:rPr>
                <w:rFonts w:ascii="Gill Sans MT" w:hAnsi="Gill Sans MT" w:cs="Arial"/>
              </w:rPr>
              <w:t xml:space="preserve">Analyse des données </w:t>
            </w:r>
            <w:r w:rsidR="003E19E7" w:rsidRPr="00994364">
              <w:rPr>
                <w:rFonts w:ascii="Gill Sans MT" w:hAnsi="Gill Sans MT" w:cs="Arial"/>
              </w:rPr>
              <w:t>secondaires</w:t>
            </w:r>
            <w:r w:rsidRPr="00994364">
              <w:rPr>
                <w:rFonts w:ascii="Gill Sans MT" w:hAnsi="Gill Sans MT" w:cs="Arial"/>
              </w:rPr>
              <w:t xml:space="preserve"> </w:t>
            </w:r>
          </w:p>
          <w:p w14:paraId="672E2DD1" w14:textId="77777777" w:rsidR="009736E5" w:rsidRPr="00994364" w:rsidRDefault="009736E5" w:rsidP="00340B11">
            <w:pPr>
              <w:jc w:val="both"/>
              <w:rPr>
                <w:rFonts w:ascii="Gill Sans MT" w:hAnsi="Gill Sans MT" w:cs="Arial"/>
                <w:iCs/>
                <w:color w:val="000000"/>
              </w:rPr>
            </w:pPr>
            <w:r w:rsidRPr="00994364">
              <w:rPr>
                <w:rFonts w:ascii="Gill Sans MT" w:hAnsi="Gill Sans MT" w:cs="Arial"/>
              </w:rPr>
              <w:t>-</w:t>
            </w:r>
            <w:r w:rsidR="008E0A6C" w:rsidRPr="00994364">
              <w:rPr>
                <w:rFonts w:ascii="Gill Sans MT" w:hAnsi="Gill Sans MT" w:cs="Arial"/>
                <w:iCs/>
                <w:color w:val="000000"/>
              </w:rPr>
              <w:t>Analyse des données primaires</w:t>
            </w:r>
          </w:p>
          <w:p w14:paraId="5B498C33" w14:textId="71C2EADA" w:rsidR="00A72B65" w:rsidRPr="00994364" w:rsidRDefault="00A72B65" w:rsidP="00340B11">
            <w:pPr>
              <w:jc w:val="both"/>
              <w:rPr>
                <w:rFonts w:ascii="Gill Sans MT" w:hAnsi="Gill Sans MT" w:cs="Arial"/>
              </w:rPr>
            </w:pPr>
            <w:r w:rsidRPr="00994364">
              <w:rPr>
                <w:rFonts w:ascii="Gill Sans MT" w:hAnsi="Gill Sans MT" w:cs="Arial"/>
                <w:iCs/>
                <w:color w:val="000000"/>
              </w:rPr>
              <w:t xml:space="preserve">Analyse des stratégies adoptées pour continuer à effectuer les activités /approches / méthodes </w:t>
            </w:r>
            <w:r w:rsidR="00B1778C" w:rsidRPr="00994364">
              <w:rPr>
                <w:rFonts w:ascii="Gill Sans MT" w:hAnsi="Gill Sans MT" w:cs="Arial"/>
                <w:iCs/>
                <w:color w:val="000000"/>
              </w:rPr>
              <w:t>d’action</w:t>
            </w:r>
            <w:r w:rsidRPr="00994364">
              <w:rPr>
                <w:rFonts w:ascii="Gill Sans MT" w:hAnsi="Gill Sans MT" w:cs="Arial"/>
                <w:iCs/>
                <w:color w:val="000000"/>
              </w:rPr>
              <w:t xml:space="preserve"> introduites par le projet par les bénéficiaires</w:t>
            </w:r>
          </w:p>
        </w:tc>
        <w:tc>
          <w:tcPr>
            <w:tcW w:w="359" w:type="pct"/>
            <w:tcBorders>
              <w:top w:val="single" w:sz="4" w:space="0" w:color="auto"/>
              <w:left w:val="single" w:sz="4" w:space="0" w:color="auto"/>
              <w:bottom w:val="single" w:sz="4" w:space="0" w:color="auto"/>
              <w:right w:val="single" w:sz="4" w:space="0" w:color="auto"/>
            </w:tcBorders>
          </w:tcPr>
          <w:p w14:paraId="2F945D24" w14:textId="77777777" w:rsidR="009736E5" w:rsidRPr="00994364" w:rsidRDefault="009736E5" w:rsidP="00340B11">
            <w:pPr>
              <w:jc w:val="both"/>
              <w:rPr>
                <w:rFonts w:ascii="Gill Sans MT" w:hAnsi="Gill Sans MT" w:cs="Arial"/>
              </w:rPr>
            </w:pPr>
          </w:p>
        </w:tc>
      </w:tr>
      <w:tr w:rsidR="00D3733E" w:rsidRPr="00994364" w14:paraId="5E4D5B9B" w14:textId="77777777" w:rsidTr="00D41983">
        <w:trPr>
          <w:tblHeader/>
        </w:trPr>
        <w:tc>
          <w:tcPr>
            <w:tcW w:w="461" w:type="pct"/>
            <w:gridSpan w:val="2"/>
            <w:tcBorders>
              <w:top w:val="single" w:sz="4" w:space="0" w:color="auto"/>
              <w:left w:val="single" w:sz="4" w:space="0" w:color="auto"/>
              <w:bottom w:val="single" w:sz="4" w:space="0" w:color="auto"/>
              <w:right w:val="single" w:sz="4" w:space="0" w:color="auto"/>
            </w:tcBorders>
          </w:tcPr>
          <w:p w14:paraId="6A5634A1" w14:textId="77777777" w:rsidR="009736E5" w:rsidRPr="00994364" w:rsidRDefault="009736E5" w:rsidP="00340B11">
            <w:pPr>
              <w:pStyle w:val="Paragraphedeliste"/>
              <w:numPr>
                <w:ilvl w:val="0"/>
                <w:numId w:val="12"/>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082E06F1"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 xml:space="preserve">Quelles étaient les facteurs qui pourraient favoriser ou non la durabilité des résultats atteints ? </w:t>
            </w:r>
          </w:p>
          <w:p w14:paraId="68CD0817" w14:textId="77777777" w:rsidR="009736E5" w:rsidRPr="00994364" w:rsidRDefault="009736E5" w:rsidP="00340B11">
            <w:pPr>
              <w:suppressAutoHyphens/>
              <w:autoSpaceDN w:val="0"/>
              <w:ind w:left="420"/>
              <w:jc w:val="both"/>
              <w:textAlignment w:val="baseline"/>
              <w:rPr>
                <w:rFonts w:ascii="Gill Sans MT" w:hAnsi="Gill Sans MT" w:cs="Arial"/>
              </w:rPr>
            </w:pPr>
          </w:p>
        </w:tc>
        <w:tc>
          <w:tcPr>
            <w:tcW w:w="767" w:type="pct"/>
            <w:gridSpan w:val="2"/>
            <w:tcBorders>
              <w:top w:val="single" w:sz="4" w:space="0" w:color="auto"/>
              <w:left w:val="single" w:sz="4" w:space="0" w:color="auto"/>
              <w:bottom w:val="single" w:sz="4" w:space="0" w:color="auto"/>
              <w:right w:val="single" w:sz="4" w:space="0" w:color="auto"/>
            </w:tcBorders>
          </w:tcPr>
          <w:p w14:paraId="1CBC5192"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 </w:t>
            </w:r>
            <w:r w:rsidR="00DE22E0" w:rsidRPr="00994364">
              <w:rPr>
                <w:rFonts w:ascii="Gill Sans MT" w:hAnsi="Gill Sans MT" w:cs="Arial"/>
              </w:rPr>
              <w:t>Niveau et taux de réalisation</w:t>
            </w:r>
            <w:r w:rsidRPr="00994364">
              <w:rPr>
                <w:rFonts w:ascii="Gill Sans MT" w:hAnsi="Gill Sans MT" w:cs="Arial"/>
              </w:rPr>
              <w:t xml:space="preserve"> </w:t>
            </w:r>
          </w:p>
          <w:p w14:paraId="7F920123"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Appropriation </w:t>
            </w:r>
            <w:proofErr w:type="spellStart"/>
            <w:r w:rsidRPr="00994364">
              <w:rPr>
                <w:rFonts w:ascii="Gill Sans MT" w:hAnsi="Gill Sans MT" w:cs="Arial"/>
              </w:rPr>
              <w:t>mechanisms</w:t>
            </w:r>
            <w:proofErr w:type="spellEnd"/>
            <w:r w:rsidRPr="00994364">
              <w:rPr>
                <w:rFonts w:ascii="Gill Sans MT" w:hAnsi="Gill Sans MT" w:cs="Arial"/>
              </w:rPr>
              <w:t xml:space="preserve"> </w:t>
            </w:r>
          </w:p>
          <w:p w14:paraId="1F429746" w14:textId="77777777" w:rsidR="009736E5" w:rsidRPr="00994364" w:rsidRDefault="00DE22E0" w:rsidP="00340B11">
            <w:pPr>
              <w:jc w:val="both"/>
              <w:rPr>
                <w:rFonts w:ascii="Gill Sans MT" w:hAnsi="Gill Sans MT" w:cs="Arial"/>
              </w:rPr>
            </w:pPr>
            <w:r w:rsidRPr="00994364">
              <w:rPr>
                <w:rFonts w:ascii="Gill Sans MT" w:hAnsi="Gill Sans MT" w:cs="Arial"/>
              </w:rPr>
              <w:t>Rapport d’analyse du contexte et de la situation</w:t>
            </w:r>
            <w:r w:rsidR="009736E5" w:rsidRPr="00994364">
              <w:rPr>
                <w:rFonts w:ascii="Gill Sans MT" w:hAnsi="Gill Sans MT" w:cs="Arial"/>
              </w:rPr>
              <w:t xml:space="preserve"> </w:t>
            </w:r>
          </w:p>
        </w:tc>
        <w:tc>
          <w:tcPr>
            <w:tcW w:w="794" w:type="pct"/>
            <w:gridSpan w:val="2"/>
            <w:tcBorders>
              <w:top w:val="single" w:sz="4" w:space="0" w:color="auto"/>
              <w:left w:val="single" w:sz="4" w:space="0" w:color="auto"/>
              <w:bottom w:val="single" w:sz="4" w:space="0" w:color="auto"/>
              <w:right w:val="single" w:sz="4" w:space="0" w:color="auto"/>
            </w:tcBorders>
          </w:tcPr>
          <w:p w14:paraId="58B22023" w14:textId="77777777" w:rsidR="009736E5" w:rsidRPr="00994364" w:rsidRDefault="008E0A6C" w:rsidP="00340B11">
            <w:pPr>
              <w:jc w:val="both"/>
              <w:rPr>
                <w:rFonts w:ascii="Gill Sans MT" w:hAnsi="Gill Sans MT" w:cs="Arial"/>
              </w:rPr>
            </w:pPr>
            <w:r w:rsidRPr="00994364">
              <w:rPr>
                <w:rFonts w:ascii="Gill Sans MT" w:hAnsi="Gill Sans MT" w:cs="Arial"/>
              </w:rPr>
              <w:t>Entretiens</w:t>
            </w:r>
            <w:r w:rsidR="009736E5" w:rsidRPr="00994364">
              <w:rPr>
                <w:rFonts w:ascii="Gill Sans MT" w:hAnsi="Gill Sans MT" w:cs="Arial"/>
              </w:rPr>
              <w:t xml:space="preserve"> </w:t>
            </w:r>
            <w:r w:rsidR="00DE22E0" w:rsidRPr="00994364">
              <w:rPr>
                <w:rFonts w:ascii="Gill Sans MT" w:hAnsi="Gill Sans MT" w:cs="Arial"/>
              </w:rPr>
              <w:t>Documents du projet</w:t>
            </w:r>
            <w:r w:rsidR="009736E5" w:rsidRPr="00994364">
              <w:rPr>
                <w:rFonts w:ascii="Gill Sans MT" w:hAnsi="Gill Sans MT" w:cs="Arial"/>
              </w:rPr>
              <w:t xml:space="preserve"> </w:t>
            </w:r>
          </w:p>
        </w:tc>
        <w:tc>
          <w:tcPr>
            <w:tcW w:w="683" w:type="pct"/>
            <w:gridSpan w:val="3"/>
            <w:tcBorders>
              <w:top w:val="single" w:sz="4" w:space="0" w:color="auto"/>
              <w:left w:val="single" w:sz="4" w:space="0" w:color="auto"/>
              <w:bottom w:val="single" w:sz="4" w:space="0" w:color="auto"/>
              <w:right w:val="single" w:sz="4" w:space="0" w:color="auto"/>
            </w:tcBorders>
            <w:shd w:val="clear" w:color="auto" w:fill="FFFFFF"/>
          </w:tcPr>
          <w:p w14:paraId="4487B209" w14:textId="77777777" w:rsidR="009736E5" w:rsidRPr="00994364" w:rsidRDefault="009736E5" w:rsidP="00340B11">
            <w:pPr>
              <w:jc w:val="both"/>
              <w:rPr>
                <w:rFonts w:ascii="Gill Sans MT" w:hAnsi="Gill Sans MT" w:cs="Arial"/>
                <w:lang w:val="en-US"/>
              </w:rPr>
            </w:pPr>
            <w:r w:rsidRPr="00994364">
              <w:rPr>
                <w:rFonts w:ascii="Gill Sans MT" w:hAnsi="Gill Sans MT" w:cs="Arial"/>
                <w:lang w:val="en-US"/>
              </w:rPr>
              <w:t>-</w:t>
            </w:r>
            <w:r w:rsidR="00540BEC" w:rsidRPr="00994364">
              <w:rPr>
                <w:rFonts w:ascii="Gill Sans MT" w:hAnsi="Gill Sans MT" w:cs="Arial"/>
                <w:lang w:val="en-US"/>
              </w:rPr>
              <w:t xml:space="preserve">Revue </w:t>
            </w:r>
            <w:proofErr w:type="spellStart"/>
            <w:r w:rsidR="00540BEC" w:rsidRPr="00994364">
              <w:rPr>
                <w:rFonts w:ascii="Gill Sans MT" w:hAnsi="Gill Sans MT" w:cs="Arial"/>
                <w:lang w:val="en-US"/>
              </w:rPr>
              <w:t>documentaire</w:t>
            </w:r>
            <w:proofErr w:type="spellEnd"/>
            <w:r w:rsidRPr="00994364">
              <w:rPr>
                <w:rFonts w:ascii="Gill Sans MT" w:hAnsi="Gill Sans MT" w:cs="Arial"/>
                <w:lang w:val="en-US"/>
              </w:rPr>
              <w:t xml:space="preserve"> </w:t>
            </w:r>
          </w:p>
          <w:p w14:paraId="24C5DC83" w14:textId="77777777" w:rsidR="009736E5" w:rsidRPr="00994364" w:rsidRDefault="009736E5" w:rsidP="00340B11">
            <w:pPr>
              <w:jc w:val="both"/>
              <w:rPr>
                <w:rFonts w:ascii="Gill Sans MT" w:hAnsi="Gill Sans MT" w:cs="Arial"/>
                <w:lang w:val="en-US"/>
              </w:rPr>
            </w:pPr>
            <w:r w:rsidRPr="00994364">
              <w:rPr>
                <w:rFonts w:ascii="Gill Sans MT" w:hAnsi="Gill Sans MT" w:cs="Arial"/>
                <w:lang w:val="en-US"/>
              </w:rPr>
              <w:t>-</w:t>
            </w:r>
            <w:r w:rsidRPr="00994364">
              <w:rPr>
                <w:rFonts w:ascii="Gill Sans MT" w:hAnsi="Gill Sans MT" w:cs="Arial"/>
                <w:shd w:val="clear" w:color="auto" w:fill="FFFFFF"/>
                <w:lang w:val="en-US"/>
              </w:rPr>
              <w:t xml:space="preserve">Key Informant Interviews with </w:t>
            </w:r>
            <w:r w:rsidRPr="00994364">
              <w:rPr>
                <w:rFonts w:ascii="Gill Sans MT" w:hAnsi="Gill Sans MT" w:cs="Arial"/>
                <w:lang w:val="en-US"/>
              </w:rPr>
              <w:t>Project staffs, IPs, artisans, cooperatives,</w:t>
            </w:r>
            <w:r w:rsidRPr="00994364">
              <w:rPr>
                <w:rFonts w:ascii="Gill Sans MT" w:hAnsi="Gill Sans MT" w:cs="Arial"/>
                <w:shd w:val="clear" w:color="auto" w:fill="FFFFFF"/>
                <w:lang w:val="en-US"/>
              </w:rPr>
              <w:t xml:space="preserve"> other stakeholders</w:t>
            </w:r>
          </w:p>
        </w:tc>
        <w:tc>
          <w:tcPr>
            <w:tcW w:w="1195" w:type="pct"/>
            <w:gridSpan w:val="2"/>
            <w:tcBorders>
              <w:top w:val="single" w:sz="4" w:space="0" w:color="auto"/>
              <w:left w:val="single" w:sz="4" w:space="0" w:color="auto"/>
              <w:bottom w:val="single" w:sz="4" w:space="0" w:color="auto"/>
              <w:right w:val="single" w:sz="4" w:space="0" w:color="auto"/>
            </w:tcBorders>
          </w:tcPr>
          <w:p w14:paraId="55A94DE1"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F7724" w:rsidRPr="00994364">
              <w:rPr>
                <w:rFonts w:ascii="Gill Sans MT" w:hAnsi="Gill Sans MT" w:cs="Arial"/>
              </w:rPr>
              <w:t xml:space="preserve">Analyse des données </w:t>
            </w:r>
            <w:r w:rsidR="003E19E7" w:rsidRPr="00994364">
              <w:rPr>
                <w:rFonts w:ascii="Gill Sans MT" w:hAnsi="Gill Sans MT" w:cs="Arial"/>
              </w:rPr>
              <w:t>secondaires</w:t>
            </w:r>
            <w:r w:rsidRPr="00994364">
              <w:rPr>
                <w:rFonts w:ascii="Gill Sans MT" w:hAnsi="Gill Sans MT" w:cs="Arial"/>
              </w:rPr>
              <w:t xml:space="preserve"> </w:t>
            </w:r>
          </w:p>
          <w:p w14:paraId="15604D74" w14:textId="77777777" w:rsidR="009736E5" w:rsidRPr="00994364" w:rsidRDefault="009736E5" w:rsidP="00340B11">
            <w:pPr>
              <w:jc w:val="both"/>
              <w:rPr>
                <w:rFonts w:ascii="Gill Sans MT" w:hAnsi="Gill Sans MT" w:cs="Arial"/>
                <w:iCs/>
                <w:color w:val="000000"/>
              </w:rPr>
            </w:pPr>
            <w:r w:rsidRPr="00994364">
              <w:rPr>
                <w:rFonts w:ascii="Gill Sans MT" w:hAnsi="Gill Sans MT" w:cs="Arial"/>
              </w:rPr>
              <w:t>-</w:t>
            </w:r>
            <w:r w:rsidR="008E0A6C" w:rsidRPr="00994364">
              <w:rPr>
                <w:rFonts w:ascii="Gill Sans MT" w:hAnsi="Gill Sans MT" w:cs="Arial"/>
                <w:iCs/>
                <w:color w:val="000000"/>
              </w:rPr>
              <w:t>Analyse des données primaires</w:t>
            </w:r>
          </w:p>
          <w:p w14:paraId="71399438" w14:textId="44A74643" w:rsidR="00104277" w:rsidRPr="00994364" w:rsidRDefault="00104277" w:rsidP="00340B11">
            <w:pPr>
              <w:jc w:val="both"/>
              <w:rPr>
                <w:rFonts w:ascii="Gill Sans MT" w:hAnsi="Gill Sans MT" w:cs="Arial"/>
                <w:iCs/>
                <w:color w:val="000000"/>
              </w:rPr>
            </w:pPr>
            <w:r w:rsidRPr="00994364">
              <w:rPr>
                <w:rFonts w:ascii="Gill Sans MT" w:hAnsi="Gill Sans MT" w:cs="Arial"/>
                <w:iCs/>
                <w:color w:val="000000"/>
              </w:rPr>
              <w:t xml:space="preserve">Analyse des facteurs </w:t>
            </w:r>
            <w:r w:rsidR="00B1778C" w:rsidRPr="00994364">
              <w:rPr>
                <w:rFonts w:ascii="Gill Sans MT" w:hAnsi="Gill Sans MT" w:cs="Arial"/>
                <w:iCs/>
                <w:color w:val="000000"/>
              </w:rPr>
              <w:t>d’échecs</w:t>
            </w:r>
            <w:r w:rsidRPr="00994364">
              <w:rPr>
                <w:rFonts w:ascii="Gill Sans MT" w:hAnsi="Gill Sans MT" w:cs="Arial"/>
                <w:iCs/>
                <w:color w:val="000000"/>
              </w:rPr>
              <w:t xml:space="preserve"> ou de succès </w:t>
            </w:r>
          </w:p>
          <w:p w14:paraId="68B22B54" w14:textId="77777777" w:rsidR="00104277" w:rsidRPr="00994364" w:rsidRDefault="00104277" w:rsidP="00340B11">
            <w:pPr>
              <w:jc w:val="both"/>
              <w:rPr>
                <w:rFonts w:ascii="Gill Sans MT" w:hAnsi="Gill Sans MT" w:cs="Arial"/>
                <w:iCs/>
                <w:color w:val="000000"/>
              </w:rPr>
            </w:pPr>
            <w:r w:rsidRPr="00994364">
              <w:rPr>
                <w:rFonts w:ascii="Gill Sans MT" w:hAnsi="Gill Sans MT" w:cs="Arial"/>
                <w:iCs/>
                <w:color w:val="000000"/>
              </w:rPr>
              <w:t xml:space="preserve">Analyse de la cartographie des effets </w:t>
            </w:r>
          </w:p>
          <w:p w14:paraId="5B1D84BB" w14:textId="3C51D332" w:rsidR="00104277" w:rsidRPr="00994364" w:rsidRDefault="00104277" w:rsidP="00340B11">
            <w:pPr>
              <w:jc w:val="both"/>
              <w:rPr>
                <w:rFonts w:ascii="Gill Sans MT" w:hAnsi="Gill Sans MT" w:cs="Arial"/>
              </w:rPr>
            </w:pPr>
            <w:r w:rsidRPr="00994364">
              <w:rPr>
                <w:rFonts w:ascii="Gill Sans MT" w:hAnsi="Gill Sans MT" w:cs="Arial"/>
                <w:iCs/>
                <w:color w:val="000000"/>
              </w:rPr>
              <w:t>Analyse des contraintes  et atouts des bénéficiaires à continuer les activités/approches/méthodes introduites par le projet</w:t>
            </w:r>
          </w:p>
        </w:tc>
        <w:tc>
          <w:tcPr>
            <w:tcW w:w="359" w:type="pct"/>
            <w:tcBorders>
              <w:top w:val="single" w:sz="4" w:space="0" w:color="auto"/>
              <w:left w:val="single" w:sz="4" w:space="0" w:color="auto"/>
              <w:bottom w:val="single" w:sz="4" w:space="0" w:color="auto"/>
              <w:right w:val="single" w:sz="4" w:space="0" w:color="auto"/>
            </w:tcBorders>
          </w:tcPr>
          <w:p w14:paraId="1679EB87" w14:textId="77777777" w:rsidR="009736E5" w:rsidRPr="00994364" w:rsidRDefault="009736E5" w:rsidP="00340B11">
            <w:pPr>
              <w:jc w:val="both"/>
              <w:rPr>
                <w:rFonts w:ascii="Gill Sans MT" w:hAnsi="Gill Sans MT" w:cs="Arial"/>
              </w:rPr>
            </w:pPr>
          </w:p>
        </w:tc>
      </w:tr>
      <w:tr w:rsidR="00D3733E" w:rsidRPr="00994364" w14:paraId="57F1A986" w14:textId="77777777" w:rsidTr="00D41983">
        <w:trPr>
          <w:tblHeader/>
        </w:trPr>
        <w:tc>
          <w:tcPr>
            <w:tcW w:w="461" w:type="pct"/>
            <w:gridSpan w:val="2"/>
            <w:tcBorders>
              <w:top w:val="single" w:sz="4" w:space="0" w:color="auto"/>
              <w:left w:val="single" w:sz="4" w:space="0" w:color="auto"/>
              <w:bottom w:val="single" w:sz="4" w:space="0" w:color="auto"/>
              <w:right w:val="single" w:sz="4" w:space="0" w:color="auto"/>
            </w:tcBorders>
          </w:tcPr>
          <w:p w14:paraId="58C020AC" w14:textId="16353772" w:rsidR="009736E5" w:rsidRPr="00994364" w:rsidRDefault="009736E5" w:rsidP="00340B11">
            <w:pPr>
              <w:pStyle w:val="Paragraphedeliste"/>
              <w:numPr>
                <w:ilvl w:val="0"/>
                <w:numId w:val="12"/>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5DB25EBE"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Quelles étaient les recommandations pour les interventions similaires dans le futur ?</w:t>
            </w:r>
          </w:p>
        </w:tc>
        <w:tc>
          <w:tcPr>
            <w:tcW w:w="767" w:type="pct"/>
            <w:gridSpan w:val="2"/>
            <w:tcBorders>
              <w:top w:val="single" w:sz="4" w:space="0" w:color="auto"/>
              <w:left w:val="single" w:sz="4" w:space="0" w:color="auto"/>
              <w:bottom w:val="single" w:sz="4" w:space="0" w:color="auto"/>
              <w:right w:val="single" w:sz="4" w:space="0" w:color="auto"/>
            </w:tcBorders>
          </w:tcPr>
          <w:p w14:paraId="1EE98D52"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  </w:t>
            </w:r>
          </w:p>
          <w:p w14:paraId="00DF44A8" w14:textId="77777777" w:rsidR="00DE22E0" w:rsidRPr="00994364" w:rsidRDefault="00DE22E0" w:rsidP="00340B11">
            <w:pPr>
              <w:jc w:val="both"/>
              <w:rPr>
                <w:rFonts w:ascii="Gill Sans MT" w:hAnsi="Gill Sans MT" w:cs="Arial"/>
              </w:rPr>
            </w:pPr>
            <w:r w:rsidRPr="00994364">
              <w:rPr>
                <w:rFonts w:ascii="Gill Sans MT" w:hAnsi="Gill Sans MT" w:cs="Arial"/>
              </w:rPr>
              <w:t>Rapport d’analyse du contexte et de la situation</w:t>
            </w:r>
          </w:p>
          <w:p w14:paraId="1059878C"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 Rapport d’analyse de la situation</w:t>
            </w:r>
          </w:p>
          <w:p w14:paraId="55B1C746" w14:textId="77777777" w:rsidR="009736E5" w:rsidRPr="00994364" w:rsidRDefault="00DE22E0" w:rsidP="00340B11">
            <w:pPr>
              <w:jc w:val="both"/>
              <w:rPr>
                <w:rFonts w:ascii="Gill Sans MT" w:hAnsi="Gill Sans MT" w:cs="Arial"/>
              </w:rPr>
            </w:pPr>
            <w:r w:rsidRPr="00994364">
              <w:rPr>
                <w:rFonts w:ascii="Gill Sans MT" w:hAnsi="Gill Sans MT" w:cs="Arial"/>
              </w:rPr>
              <w:t xml:space="preserve">Analyse des facteurs </w:t>
            </w:r>
            <w:r w:rsidR="003E19E7" w:rsidRPr="00994364">
              <w:rPr>
                <w:rFonts w:ascii="Gill Sans MT" w:hAnsi="Gill Sans MT" w:cs="Arial"/>
              </w:rPr>
              <w:t>d’échecs</w:t>
            </w:r>
            <w:r w:rsidRPr="00994364">
              <w:rPr>
                <w:rFonts w:ascii="Gill Sans MT" w:hAnsi="Gill Sans MT" w:cs="Arial"/>
              </w:rPr>
              <w:t>/ de succès</w:t>
            </w:r>
            <w:r w:rsidR="009736E5" w:rsidRPr="00994364">
              <w:rPr>
                <w:rFonts w:ascii="Gill Sans MT" w:hAnsi="Gill Sans MT" w:cs="Arial"/>
              </w:rPr>
              <w:t xml:space="preserve"> </w:t>
            </w:r>
          </w:p>
          <w:p w14:paraId="20369D5D"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report </w:t>
            </w:r>
          </w:p>
        </w:tc>
        <w:tc>
          <w:tcPr>
            <w:tcW w:w="794" w:type="pct"/>
            <w:gridSpan w:val="2"/>
            <w:tcBorders>
              <w:top w:val="single" w:sz="4" w:space="0" w:color="auto"/>
              <w:left w:val="single" w:sz="4" w:space="0" w:color="auto"/>
              <w:bottom w:val="single" w:sz="4" w:space="0" w:color="auto"/>
              <w:right w:val="single" w:sz="4" w:space="0" w:color="auto"/>
            </w:tcBorders>
          </w:tcPr>
          <w:p w14:paraId="6A3FBB2B" w14:textId="77777777" w:rsidR="009736E5" w:rsidRPr="00994364" w:rsidRDefault="008E0A6C" w:rsidP="00340B11">
            <w:pPr>
              <w:jc w:val="both"/>
              <w:rPr>
                <w:rFonts w:ascii="Gill Sans MT" w:hAnsi="Gill Sans MT" w:cs="Arial"/>
              </w:rPr>
            </w:pPr>
            <w:r w:rsidRPr="00994364">
              <w:rPr>
                <w:rFonts w:ascii="Gill Sans MT" w:hAnsi="Gill Sans MT" w:cs="Arial"/>
              </w:rPr>
              <w:t>Entretiens</w:t>
            </w:r>
            <w:r w:rsidR="009736E5" w:rsidRPr="00994364">
              <w:rPr>
                <w:rFonts w:ascii="Gill Sans MT" w:hAnsi="Gill Sans MT" w:cs="Arial"/>
              </w:rPr>
              <w:t xml:space="preserve"> </w:t>
            </w:r>
            <w:r w:rsidR="00DE22E0" w:rsidRPr="00994364">
              <w:rPr>
                <w:rFonts w:ascii="Gill Sans MT" w:hAnsi="Gill Sans MT" w:cs="Arial"/>
              </w:rPr>
              <w:t>Documents du projet</w:t>
            </w:r>
            <w:r w:rsidR="009736E5" w:rsidRPr="00994364">
              <w:rPr>
                <w:rFonts w:ascii="Gill Sans MT" w:hAnsi="Gill Sans MT" w:cs="Arial"/>
              </w:rPr>
              <w:t xml:space="preserve"> </w:t>
            </w:r>
          </w:p>
        </w:tc>
        <w:tc>
          <w:tcPr>
            <w:tcW w:w="683" w:type="pct"/>
            <w:gridSpan w:val="3"/>
            <w:tcBorders>
              <w:top w:val="single" w:sz="4" w:space="0" w:color="auto"/>
              <w:left w:val="single" w:sz="4" w:space="0" w:color="auto"/>
              <w:bottom w:val="single" w:sz="4" w:space="0" w:color="auto"/>
              <w:right w:val="single" w:sz="4" w:space="0" w:color="auto"/>
            </w:tcBorders>
            <w:shd w:val="clear" w:color="auto" w:fill="FFFFFF"/>
          </w:tcPr>
          <w:p w14:paraId="29FC5E47"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p>
          <w:p w14:paraId="51B994B8"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 Entretiens avec les informateurs clés, le personnel </w:t>
            </w:r>
            <w:r w:rsidR="003E19E7" w:rsidRPr="00994364">
              <w:rPr>
                <w:rFonts w:ascii="Gill Sans MT" w:hAnsi="Gill Sans MT" w:cs="Arial"/>
              </w:rPr>
              <w:t>du projet</w:t>
            </w:r>
            <w:r w:rsidR="00F97231" w:rsidRPr="00994364">
              <w:rPr>
                <w:rFonts w:ascii="Gill Sans MT" w:hAnsi="Gill Sans MT" w:cs="Arial"/>
              </w:rPr>
              <w:t xml:space="preserve">, partenaires </w:t>
            </w:r>
            <w:r w:rsidR="003E19E7" w:rsidRPr="00994364">
              <w:rPr>
                <w:rFonts w:ascii="Gill Sans MT" w:hAnsi="Gill Sans MT" w:cs="Arial"/>
              </w:rPr>
              <w:t>d’exécution,</w:t>
            </w:r>
            <w:r w:rsidR="00F97231" w:rsidRPr="00994364">
              <w:rPr>
                <w:rFonts w:ascii="Gill Sans MT" w:hAnsi="Gill Sans MT" w:cs="Arial"/>
              </w:rPr>
              <w:t xml:space="preserve"> les artisans, les leaders des coopératives et autres parties prenantes</w:t>
            </w:r>
          </w:p>
        </w:tc>
        <w:tc>
          <w:tcPr>
            <w:tcW w:w="1195" w:type="pct"/>
            <w:gridSpan w:val="2"/>
            <w:tcBorders>
              <w:top w:val="single" w:sz="4" w:space="0" w:color="auto"/>
              <w:left w:val="single" w:sz="4" w:space="0" w:color="auto"/>
              <w:bottom w:val="single" w:sz="4" w:space="0" w:color="auto"/>
              <w:right w:val="single" w:sz="4" w:space="0" w:color="auto"/>
            </w:tcBorders>
          </w:tcPr>
          <w:p w14:paraId="578B4942"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F7724" w:rsidRPr="00994364">
              <w:rPr>
                <w:rFonts w:ascii="Gill Sans MT" w:hAnsi="Gill Sans MT" w:cs="Arial"/>
              </w:rPr>
              <w:t xml:space="preserve">Analyse des données </w:t>
            </w:r>
            <w:r w:rsidR="003E19E7" w:rsidRPr="00994364">
              <w:rPr>
                <w:rFonts w:ascii="Gill Sans MT" w:hAnsi="Gill Sans MT" w:cs="Arial"/>
              </w:rPr>
              <w:t>secondaires</w:t>
            </w:r>
            <w:r w:rsidRPr="00994364">
              <w:rPr>
                <w:rFonts w:ascii="Gill Sans MT" w:hAnsi="Gill Sans MT" w:cs="Arial"/>
              </w:rPr>
              <w:t xml:space="preserve"> </w:t>
            </w:r>
          </w:p>
          <w:p w14:paraId="2A200AC5" w14:textId="77777777" w:rsidR="009736E5" w:rsidRPr="00994364" w:rsidRDefault="009736E5" w:rsidP="00340B11">
            <w:pPr>
              <w:jc w:val="both"/>
              <w:rPr>
                <w:rFonts w:ascii="Gill Sans MT" w:hAnsi="Gill Sans MT" w:cs="Arial"/>
                <w:iCs/>
                <w:color w:val="000000"/>
              </w:rPr>
            </w:pPr>
            <w:r w:rsidRPr="00994364">
              <w:rPr>
                <w:rFonts w:ascii="Gill Sans MT" w:hAnsi="Gill Sans MT" w:cs="Arial"/>
              </w:rPr>
              <w:t>-</w:t>
            </w:r>
            <w:r w:rsidR="008E0A6C" w:rsidRPr="00994364">
              <w:rPr>
                <w:rFonts w:ascii="Gill Sans MT" w:hAnsi="Gill Sans MT" w:cs="Arial"/>
                <w:iCs/>
                <w:color w:val="000000"/>
              </w:rPr>
              <w:t>Analyse des données primaires</w:t>
            </w:r>
          </w:p>
          <w:p w14:paraId="0487FF27" w14:textId="79FB2C77" w:rsidR="00104277" w:rsidRPr="00994364" w:rsidRDefault="00104277" w:rsidP="00340B11">
            <w:pPr>
              <w:jc w:val="both"/>
              <w:rPr>
                <w:rFonts w:ascii="Gill Sans MT" w:hAnsi="Gill Sans MT" w:cs="Arial"/>
                <w:iCs/>
                <w:color w:val="000000"/>
              </w:rPr>
            </w:pPr>
            <w:r w:rsidRPr="00994364">
              <w:rPr>
                <w:rFonts w:ascii="Gill Sans MT" w:hAnsi="Gill Sans MT" w:cs="Arial"/>
                <w:iCs/>
                <w:color w:val="000000"/>
              </w:rPr>
              <w:t xml:space="preserve">Analyse des facteurs  de succès et </w:t>
            </w:r>
            <w:r w:rsidR="00B1778C" w:rsidRPr="00994364">
              <w:rPr>
                <w:rFonts w:ascii="Gill Sans MT" w:hAnsi="Gill Sans MT" w:cs="Arial"/>
                <w:iCs/>
                <w:color w:val="000000"/>
              </w:rPr>
              <w:t>d’échecs</w:t>
            </w:r>
            <w:r w:rsidRPr="00994364">
              <w:rPr>
                <w:rFonts w:ascii="Gill Sans MT" w:hAnsi="Gill Sans MT" w:cs="Arial"/>
                <w:iCs/>
                <w:color w:val="000000"/>
              </w:rPr>
              <w:t xml:space="preserve"> perçus par les acteurs dans la mise en œuvre des interventions </w:t>
            </w:r>
          </w:p>
          <w:p w14:paraId="14B78FCD" w14:textId="77777777" w:rsidR="00104277" w:rsidRPr="00994364" w:rsidRDefault="00104277" w:rsidP="00340B11">
            <w:pPr>
              <w:jc w:val="both"/>
              <w:rPr>
                <w:rFonts w:ascii="Gill Sans MT" w:hAnsi="Gill Sans MT" w:cs="Arial"/>
                <w:iCs/>
                <w:color w:val="000000"/>
              </w:rPr>
            </w:pPr>
            <w:r w:rsidRPr="00994364">
              <w:rPr>
                <w:rFonts w:ascii="Gill Sans MT" w:hAnsi="Gill Sans MT" w:cs="Arial"/>
                <w:iCs/>
                <w:color w:val="000000"/>
              </w:rPr>
              <w:t>Cartographie des contraintes/obstacles et solutions par résultats escomptés</w:t>
            </w:r>
          </w:p>
          <w:p w14:paraId="158650D5" w14:textId="75542088" w:rsidR="00104277" w:rsidRPr="00994364" w:rsidRDefault="00104277" w:rsidP="00340B11">
            <w:pPr>
              <w:jc w:val="both"/>
              <w:rPr>
                <w:rFonts w:ascii="Gill Sans MT" w:hAnsi="Gill Sans MT" w:cs="Arial"/>
              </w:rPr>
            </w:pPr>
            <w:r w:rsidRPr="00994364">
              <w:rPr>
                <w:rFonts w:ascii="Gill Sans MT" w:hAnsi="Gill Sans MT" w:cs="Arial"/>
                <w:iCs/>
                <w:color w:val="000000"/>
              </w:rPr>
              <w:t xml:space="preserve">Analyse des leçons apprises </w:t>
            </w:r>
          </w:p>
        </w:tc>
        <w:tc>
          <w:tcPr>
            <w:tcW w:w="359" w:type="pct"/>
            <w:tcBorders>
              <w:top w:val="single" w:sz="4" w:space="0" w:color="auto"/>
              <w:left w:val="single" w:sz="4" w:space="0" w:color="auto"/>
              <w:bottom w:val="single" w:sz="4" w:space="0" w:color="auto"/>
              <w:right w:val="single" w:sz="4" w:space="0" w:color="auto"/>
            </w:tcBorders>
          </w:tcPr>
          <w:p w14:paraId="5CD7A56A" w14:textId="77777777" w:rsidR="009736E5" w:rsidRPr="00994364" w:rsidRDefault="009736E5" w:rsidP="00340B11">
            <w:pPr>
              <w:jc w:val="both"/>
              <w:rPr>
                <w:rFonts w:ascii="Gill Sans MT" w:hAnsi="Gill Sans MT" w:cs="Arial"/>
              </w:rPr>
            </w:pPr>
          </w:p>
        </w:tc>
      </w:tr>
      <w:tr w:rsidR="00BC3AC7" w:rsidRPr="00994364" w14:paraId="69F04454" w14:textId="77777777" w:rsidTr="00D41983">
        <w:trPr>
          <w:tblHeader/>
        </w:trPr>
        <w:tc>
          <w:tcPr>
            <w:tcW w:w="5000" w:type="pct"/>
            <w:gridSpan w:val="14"/>
            <w:tcBorders>
              <w:top w:val="single" w:sz="4" w:space="0" w:color="auto"/>
              <w:left w:val="single" w:sz="4" w:space="0" w:color="auto"/>
              <w:bottom w:val="single" w:sz="4" w:space="0" w:color="auto"/>
              <w:right w:val="single" w:sz="4" w:space="0" w:color="auto"/>
            </w:tcBorders>
            <w:shd w:val="clear" w:color="auto" w:fill="E5B8B7"/>
          </w:tcPr>
          <w:p w14:paraId="6D016799" w14:textId="70541DB5" w:rsidR="00BC3AC7" w:rsidRPr="00994364" w:rsidRDefault="00BC3AC7" w:rsidP="00340B11">
            <w:pPr>
              <w:suppressAutoHyphens/>
              <w:autoSpaceDN w:val="0"/>
              <w:jc w:val="both"/>
              <w:textAlignment w:val="baseline"/>
              <w:rPr>
                <w:rFonts w:ascii="Gill Sans MT" w:hAnsi="Gill Sans MT" w:cs="Arial"/>
                <w:b/>
                <w:i/>
              </w:rPr>
            </w:pPr>
            <w:r w:rsidRPr="00994364">
              <w:rPr>
                <w:rFonts w:ascii="Gill Sans MT" w:hAnsi="Gill Sans MT" w:cs="Arial"/>
                <w:b/>
              </w:rPr>
              <w:t>Critère d’évaluation no 5 :</w:t>
            </w:r>
            <w:r w:rsidRPr="00994364">
              <w:rPr>
                <w:rFonts w:ascii="Gill Sans MT" w:hAnsi="Gill Sans MT" w:cs="Arial"/>
                <w:b/>
                <w:i/>
              </w:rPr>
              <w:t xml:space="preserve"> Impact du projet</w:t>
            </w:r>
          </w:p>
        </w:tc>
      </w:tr>
      <w:tr w:rsidR="00D3733E" w:rsidRPr="00994364" w14:paraId="7AB3517C" w14:textId="77777777" w:rsidTr="00D3733E">
        <w:trPr>
          <w:trHeight w:val="2409"/>
          <w:tblHeader/>
        </w:trPr>
        <w:tc>
          <w:tcPr>
            <w:tcW w:w="461" w:type="pct"/>
            <w:gridSpan w:val="2"/>
            <w:tcBorders>
              <w:top w:val="single" w:sz="4" w:space="0" w:color="auto"/>
              <w:left w:val="single" w:sz="4" w:space="0" w:color="auto"/>
              <w:bottom w:val="single" w:sz="4" w:space="0" w:color="auto"/>
              <w:right w:val="single" w:sz="4" w:space="0" w:color="auto"/>
            </w:tcBorders>
          </w:tcPr>
          <w:p w14:paraId="417A2C26" w14:textId="77777777" w:rsidR="009736E5" w:rsidRPr="00994364" w:rsidRDefault="009736E5" w:rsidP="00340B11">
            <w:pPr>
              <w:pStyle w:val="Paragraphedeliste"/>
              <w:numPr>
                <w:ilvl w:val="0"/>
                <w:numId w:val="13"/>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06FC7B49"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Quels sont les changements induits par le projet sur la délivrance global des services ?</w:t>
            </w:r>
          </w:p>
          <w:p w14:paraId="1F124BF4" w14:textId="77777777" w:rsidR="009736E5" w:rsidRPr="00994364" w:rsidRDefault="009736E5" w:rsidP="00340B11">
            <w:pPr>
              <w:jc w:val="both"/>
              <w:rPr>
                <w:rFonts w:ascii="Gill Sans MT" w:hAnsi="Gill Sans MT" w:cs="Arial"/>
              </w:rPr>
            </w:pPr>
          </w:p>
        </w:tc>
        <w:tc>
          <w:tcPr>
            <w:tcW w:w="767" w:type="pct"/>
            <w:gridSpan w:val="2"/>
            <w:tcBorders>
              <w:top w:val="single" w:sz="4" w:space="0" w:color="auto"/>
              <w:left w:val="single" w:sz="4" w:space="0" w:color="auto"/>
              <w:bottom w:val="single" w:sz="4" w:space="0" w:color="auto"/>
              <w:right w:val="single" w:sz="4" w:space="0" w:color="auto"/>
            </w:tcBorders>
          </w:tcPr>
          <w:p w14:paraId="1BF89E78"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F7724" w:rsidRPr="00994364">
              <w:rPr>
                <w:rFonts w:ascii="Gill Sans MT" w:hAnsi="Gill Sans MT" w:cs="Arial"/>
              </w:rPr>
              <w:t xml:space="preserve">Taux et niveaux de réalisation </w:t>
            </w:r>
            <w:r w:rsidRPr="00994364">
              <w:rPr>
                <w:rFonts w:ascii="Gill Sans MT" w:hAnsi="Gill Sans MT" w:cs="Arial"/>
              </w:rPr>
              <w:t xml:space="preserve">  and performance,</w:t>
            </w:r>
          </w:p>
          <w:p w14:paraId="2BE4185E"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DE22E0" w:rsidRPr="00994364">
              <w:rPr>
                <w:rFonts w:ascii="Gill Sans MT" w:hAnsi="Gill Sans MT" w:cs="Arial"/>
              </w:rPr>
              <w:t>Documents et rapports du projet</w:t>
            </w:r>
          </w:p>
          <w:p w14:paraId="68879F85"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Perception des </w:t>
            </w:r>
            <w:r w:rsidR="003E19E7" w:rsidRPr="00994364">
              <w:rPr>
                <w:rFonts w:ascii="Gill Sans MT" w:hAnsi="Gill Sans MT" w:cs="Arial"/>
              </w:rPr>
              <w:t>répondants</w:t>
            </w:r>
          </w:p>
          <w:p w14:paraId="35FF9532" w14:textId="77777777" w:rsidR="009736E5" w:rsidRPr="00994364" w:rsidRDefault="009736E5" w:rsidP="00340B11">
            <w:pPr>
              <w:jc w:val="both"/>
              <w:rPr>
                <w:rFonts w:ascii="Gill Sans MT" w:hAnsi="Gill Sans MT" w:cs="Arial"/>
                <w:lang w:val="en-US"/>
              </w:rPr>
            </w:pPr>
            <w:r w:rsidRPr="00994364">
              <w:rPr>
                <w:rFonts w:ascii="Gill Sans MT" w:hAnsi="Gill Sans MT" w:cs="Arial"/>
                <w:lang w:val="en-US"/>
              </w:rPr>
              <w:t>Change and ou</w:t>
            </w:r>
            <w:r w:rsidR="00A81C54" w:rsidRPr="00994364">
              <w:rPr>
                <w:rFonts w:ascii="Gill Sans MT" w:hAnsi="Gill Sans MT" w:cs="Arial"/>
                <w:lang w:val="en-US"/>
              </w:rPr>
              <w:t xml:space="preserve">tcomes produced by the project </w:t>
            </w:r>
          </w:p>
        </w:tc>
        <w:tc>
          <w:tcPr>
            <w:tcW w:w="927" w:type="pct"/>
            <w:gridSpan w:val="3"/>
            <w:tcBorders>
              <w:top w:val="single" w:sz="4" w:space="0" w:color="auto"/>
              <w:left w:val="single" w:sz="4" w:space="0" w:color="auto"/>
              <w:bottom w:val="single" w:sz="4" w:space="0" w:color="auto"/>
              <w:right w:val="single" w:sz="4" w:space="0" w:color="auto"/>
            </w:tcBorders>
          </w:tcPr>
          <w:p w14:paraId="290B7DE0" w14:textId="77777777" w:rsidR="009736E5" w:rsidRPr="00994364" w:rsidRDefault="008E0A6C" w:rsidP="00340B11">
            <w:pPr>
              <w:jc w:val="both"/>
              <w:rPr>
                <w:rFonts w:ascii="Gill Sans MT" w:hAnsi="Gill Sans MT" w:cs="Arial"/>
              </w:rPr>
            </w:pPr>
            <w:r w:rsidRPr="00994364">
              <w:rPr>
                <w:rFonts w:ascii="Gill Sans MT" w:hAnsi="Gill Sans MT" w:cs="Arial"/>
              </w:rPr>
              <w:t>Entretiens</w:t>
            </w:r>
            <w:r w:rsidR="009736E5" w:rsidRPr="00994364">
              <w:rPr>
                <w:rFonts w:ascii="Gill Sans MT" w:hAnsi="Gill Sans MT" w:cs="Arial"/>
              </w:rPr>
              <w:t xml:space="preserve"> </w:t>
            </w:r>
            <w:r w:rsidR="00DE22E0" w:rsidRPr="00994364">
              <w:rPr>
                <w:rFonts w:ascii="Gill Sans MT" w:hAnsi="Gill Sans MT" w:cs="Arial"/>
              </w:rPr>
              <w:t>Revue documentaire et de la base des données</w:t>
            </w:r>
          </w:p>
          <w:p w14:paraId="38E8C4A1" w14:textId="77777777" w:rsidR="009736E5" w:rsidRPr="00994364" w:rsidRDefault="009736E5" w:rsidP="00340B11">
            <w:pPr>
              <w:jc w:val="both"/>
              <w:rPr>
                <w:rFonts w:ascii="Gill Sans MT" w:hAnsi="Gill Sans MT" w:cs="Arial"/>
              </w:rPr>
            </w:pPr>
          </w:p>
        </w:tc>
        <w:tc>
          <w:tcPr>
            <w:tcW w:w="549" w:type="pct"/>
            <w:gridSpan w:val="2"/>
            <w:tcBorders>
              <w:top w:val="single" w:sz="4" w:space="0" w:color="auto"/>
              <w:left w:val="single" w:sz="4" w:space="0" w:color="auto"/>
              <w:bottom w:val="single" w:sz="4" w:space="0" w:color="auto"/>
              <w:right w:val="single" w:sz="4" w:space="0" w:color="auto"/>
            </w:tcBorders>
          </w:tcPr>
          <w:p w14:paraId="54CC2E8D"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r w:rsidR="00540BEC" w:rsidRPr="00994364">
              <w:rPr>
                <w:rFonts w:ascii="Gill Sans MT" w:hAnsi="Gill Sans MT" w:cs="Arial"/>
              </w:rPr>
              <w:t xml:space="preserve">Entretiens avec les informateurs clés, les personnels </w:t>
            </w:r>
            <w:r w:rsidR="003E19E7" w:rsidRPr="00994364">
              <w:rPr>
                <w:rFonts w:ascii="Gill Sans MT" w:hAnsi="Gill Sans MT" w:cs="Arial"/>
              </w:rPr>
              <w:t>du projet</w:t>
            </w:r>
            <w:r w:rsidR="00540BEC" w:rsidRPr="00994364">
              <w:rPr>
                <w:rFonts w:ascii="Gill Sans MT" w:hAnsi="Gill Sans MT" w:cs="Arial"/>
              </w:rPr>
              <w:t xml:space="preserve">, les artisans, les leaders des coopératives </w:t>
            </w:r>
            <w:r w:rsidR="003E19E7" w:rsidRPr="00994364">
              <w:rPr>
                <w:rFonts w:ascii="Gill Sans MT" w:hAnsi="Gill Sans MT" w:cs="Arial"/>
              </w:rPr>
              <w:t>d’artisans</w:t>
            </w:r>
            <w:r w:rsidR="00540BEC" w:rsidRPr="00994364">
              <w:rPr>
                <w:rFonts w:ascii="Gill Sans MT" w:hAnsi="Gill Sans MT" w:cs="Arial"/>
              </w:rPr>
              <w:t>, et autres parties prenantes</w:t>
            </w:r>
          </w:p>
        </w:tc>
        <w:tc>
          <w:tcPr>
            <w:tcW w:w="1195" w:type="pct"/>
            <w:gridSpan w:val="2"/>
            <w:tcBorders>
              <w:top w:val="single" w:sz="4" w:space="0" w:color="auto"/>
              <w:left w:val="single" w:sz="4" w:space="0" w:color="auto"/>
              <w:bottom w:val="single" w:sz="4" w:space="0" w:color="auto"/>
              <w:right w:val="single" w:sz="4" w:space="0" w:color="auto"/>
            </w:tcBorders>
          </w:tcPr>
          <w:p w14:paraId="3822BDCD"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094C72" w:rsidRPr="00994364">
              <w:rPr>
                <w:rFonts w:ascii="Gill Sans MT" w:hAnsi="Gill Sans MT" w:cs="Arial"/>
              </w:rPr>
              <w:t>Analyse narrative de données secondaires</w:t>
            </w:r>
          </w:p>
          <w:p w14:paraId="27D82E80"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8E0A6C" w:rsidRPr="00994364">
              <w:rPr>
                <w:rFonts w:ascii="Gill Sans MT" w:hAnsi="Gill Sans MT" w:cs="Arial"/>
              </w:rPr>
              <w:t>Analyse des données primaires</w:t>
            </w:r>
            <w:r w:rsidRPr="00994364">
              <w:rPr>
                <w:rFonts w:ascii="Gill Sans MT" w:hAnsi="Gill Sans MT" w:cs="Arial"/>
              </w:rPr>
              <w:t xml:space="preserve"> </w:t>
            </w:r>
          </w:p>
          <w:p w14:paraId="1D7B15B0" w14:textId="77777777" w:rsidR="003D2326" w:rsidRPr="00994364" w:rsidRDefault="009736E5" w:rsidP="00340B11">
            <w:pPr>
              <w:jc w:val="both"/>
              <w:rPr>
                <w:rFonts w:ascii="Gill Sans MT" w:hAnsi="Gill Sans MT" w:cs="Arial"/>
              </w:rPr>
            </w:pPr>
            <w:r w:rsidRPr="00994364">
              <w:rPr>
                <w:rFonts w:ascii="Gill Sans MT" w:hAnsi="Gill Sans MT" w:cs="Arial"/>
              </w:rPr>
              <w:t>-</w:t>
            </w:r>
            <w:r w:rsidR="000F7724" w:rsidRPr="00994364">
              <w:rPr>
                <w:rFonts w:ascii="Gill Sans MT" w:hAnsi="Gill Sans MT" w:cs="Arial"/>
              </w:rPr>
              <w:t>Cartographie des résultats/effets/impacts</w:t>
            </w:r>
            <w:r w:rsidRPr="00994364">
              <w:rPr>
                <w:rFonts w:ascii="Gill Sans MT" w:hAnsi="Gill Sans MT" w:cs="Arial"/>
              </w:rPr>
              <w:t xml:space="preserve"> </w:t>
            </w:r>
          </w:p>
          <w:p w14:paraId="0E3FEB7D" w14:textId="77777777" w:rsidR="009736E5" w:rsidRPr="00994364" w:rsidRDefault="003D2326" w:rsidP="00340B11">
            <w:pPr>
              <w:jc w:val="both"/>
              <w:rPr>
                <w:rFonts w:ascii="Gill Sans MT" w:hAnsi="Gill Sans MT" w:cs="Arial"/>
              </w:rPr>
            </w:pPr>
            <w:r w:rsidRPr="00994364">
              <w:rPr>
                <w:rFonts w:ascii="Gill Sans MT" w:hAnsi="Gill Sans MT" w:cs="Arial"/>
              </w:rPr>
              <w:t xml:space="preserve">Analyse de Most signifiance change </w:t>
            </w:r>
            <w:r w:rsidR="009736E5" w:rsidRPr="00994364">
              <w:rPr>
                <w:rFonts w:ascii="Gill Sans MT" w:hAnsi="Gill Sans MT" w:cs="Arial"/>
              </w:rPr>
              <w:t xml:space="preserve"> </w:t>
            </w:r>
          </w:p>
          <w:p w14:paraId="0D226D00" w14:textId="43C92288" w:rsidR="003D2326" w:rsidRPr="00994364" w:rsidRDefault="003D2326" w:rsidP="00340B11">
            <w:pPr>
              <w:jc w:val="both"/>
              <w:rPr>
                <w:rFonts w:ascii="Gill Sans MT" w:hAnsi="Gill Sans MT" w:cs="Arial"/>
              </w:rPr>
            </w:pPr>
            <w:r w:rsidRPr="00994364">
              <w:rPr>
                <w:rFonts w:ascii="Gill Sans MT" w:hAnsi="Gill Sans MT" w:cs="Arial"/>
              </w:rPr>
              <w:t xml:space="preserve">Analyse de la perception des changements induits par le projet par les acteurs /bénéficiaires/parties prenants du projet </w:t>
            </w:r>
          </w:p>
          <w:p w14:paraId="5E6A1A84" w14:textId="77777777" w:rsidR="003D2326" w:rsidRPr="00994364" w:rsidRDefault="003D2326" w:rsidP="00340B11">
            <w:pPr>
              <w:jc w:val="both"/>
              <w:rPr>
                <w:rFonts w:ascii="Gill Sans MT" w:hAnsi="Gill Sans MT" w:cs="AkkuratStd-Bold"/>
                <w:bCs/>
                <w:sz w:val="20"/>
                <w:szCs w:val="20"/>
              </w:rPr>
            </w:pPr>
            <w:r w:rsidRPr="00994364">
              <w:rPr>
                <w:rFonts w:ascii="Gill Sans MT" w:hAnsi="Gill Sans MT" w:cs="AkkuratStd-Bold"/>
                <w:bCs/>
                <w:sz w:val="20"/>
                <w:szCs w:val="20"/>
              </w:rPr>
              <w:t>cartographie des incidences</w:t>
            </w:r>
          </w:p>
          <w:p w14:paraId="2B7CB3DA" w14:textId="7E911770" w:rsidR="003D2326" w:rsidRPr="00994364" w:rsidRDefault="003D2326" w:rsidP="00340B11">
            <w:pPr>
              <w:jc w:val="both"/>
              <w:rPr>
                <w:rFonts w:ascii="Gill Sans MT" w:hAnsi="Gill Sans MT" w:cs="Arial"/>
              </w:rPr>
            </w:pPr>
            <w:r w:rsidRPr="00994364">
              <w:rPr>
                <w:rFonts w:ascii="Gill Sans MT" w:hAnsi="Gill Sans MT" w:cs="AkkuratStd-Bold"/>
                <w:bCs/>
                <w:sz w:val="20"/>
                <w:szCs w:val="20"/>
              </w:rPr>
              <w:t xml:space="preserve">analyse </w:t>
            </w:r>
            <w:r w:rsidR="001D6E57" w:rsidRPr="00994364">
              <w:rPr>
                <w:rFonts w:ascii="Gill Sans MT" w:hAnsi="Gill Sans MT" w:cs="AkkuratStd-Bold"/>
                <w:bCs/>
                <w:sz w:val="20"/>
                <w:szCs w:val="20"/>
              </w:rPr>
              <w:t>du contenu</w:t>
            </w:r>
            <w:r w:rsidRPr="00994364">
              <w:rPr>
                <w:rFonts w:ascii="Gill Sans MT" w:hAnsi="Gill Sans MT" w:cs="AkkuratStd-Bold"/>
                <w:bCs/>
                <w:sz w:val="20"/>
                <w:szCs w:val="20"/>
              </w:rPr>
              <w:t xml:space="preserve"> des résultats </w:t>
            </w:r>
            <w:r w:rsidR="001D6E57" w:rsidRPr="00994364">
              <w:rPr>
                <w:rFonts w:ascii="Gill Sans MT" w:hAnsi="Gill Sans MT" w:cs="AkkuratStd-Bold"/>
                <w:bCs/>
                <w:sz w:val="20"/>
                <w:szCs w:val="20"/>
              </w:rPr>
              <w:t>d’entretiens</w:t>
            </w:r>
            <w:r w:rsidRPr="00994364">
              <w:rPr>
                <w:rFonts w:ascii="Gill Sans MT" w:hAnsi="Gill Sans MT" w:cs="AkkuratStd-Bold"/>
                <w:bCs/>
                <w:sz w:val="20"/>
                <w:szCs w:val="20"/>
              </w:rPr>
              <w:t xml:space="preserve"> approfondis et focus groups discussions</w:t>
            </w:r>
            <w:r w:rsidRPr="00994364">
              <w:rPr>
                <w:rFonts w:ascii="Gill Sans MT" w:hAnsi="Gill Sans MT" w:cs="AkkuratStd-Bold"/>
                <w:b/>
                <w:bCs/>
                <w:sz w:val="20"/>
                <w:szCs w:val="20"/>
              </w:rPr>
              <w:t xml:space="preserve"> </w:t>
            </w:r>
          </w:p>
        </w:tc>
        <w:tc>
          <w:tcPr>
            <w:tcW w:w="359" w:type="pct"/>
            <w:tcBorders>
              <w:top w:val="single" w:sz="4" w:space="0" w:color="auto"/>
              <w:left w:val="single" w:sz="4" w:space="0" w:color="auto"/>
              <w:bottom w:val="single" w:sz="4" w:space="0" w:color="auto"/>
              <w:right w:val="single" w:sz="4" w:space="0" w:color="auto"/>
            </w:tcBorders>
          </w:tcPr>
          <w:p w14:paraId="6A0C7361" w14:textId="77777777" w:rsidR="009736E5" w:rsidRPr="00994364" w:rsidRDefault="009736E5" w:rsidP="00340B11">
            <w:pPr>
              <w:jc w:val="both"/>
              <w:rPr>
                <w:rFonts w:ascii="Gill Sans MT" w:hAnsi="Gill Sans MT" w:cs="Arial"/>
              </w:rPr>
            </w:pPr>
          </w:p>
        </w:tc>
      </w:tr>
      <w:tr w:rsidR="00D3733E" w:rsidRPr="00994364" w14:paraId="73A5737E" w14:textId="77777777" w:rsidTr="00D3733E">
        <w:trPr>
          <w:tblHeader/>
        </w:trPr>
        <w:tc>
          <w:tcPr>
            <w:tcW w:w="461" w:type="pct"/>
            <w:gridSpan w:val="2"/>
            <w:tcBorders>
              <w:top w:val="single" w:sz="4" w:space="0" w:color="auto"/>
              <w:left w:val="single" w:sz="4" w:space="0" w:color="auto"/>
              <w:bottom w:val="single" w:sz="4" w:space="0" w:color="auto"/>
              <w:right w:val="single" w:sz="4" w:space="0" w:color="auto"/>
            </w:tcBorders>
          </w:tcPr>
          <w:p w14:paraId="4C4A0EE9" w14:textId="77777777" w:rsidR="009736E5" w:rsidRPr="00994364" w:rsidRDefault="009736E5" w:rsidP="00340B11">
            <w:pPr>
              <w:pStyle w:val="Paragraphedeliste"/>
              <w:numPr>
                <w:ilvl w:val="0"/>
                <w:numId w:val="13"/>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502AED11"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Quel est l'impact global du Projet sur la promotion de l’artisanat au Burundi ?</w:t>
            </w:r>
          </w:p>
          <w:p w14:paraId="19D578A6" w14:textId="77777777" w:rsidR="009736E5" w:rsidRPr="00994364" w:rsidRDefault="009736E5" w:rsidP="00340B11">
            <w:pPr>
              <w:jc w:val="both"/>
              <w:rPr>
                <w:rFonts w:ascii="Gill Sans MT" w:hAnsi="Gill Sans MT" w:cs="Arial"/>
              </w:rPr>
            </w:pPr>
          </w:p>
        </w:tc>
        <w:tc>
          <w:tcPr>
            <w:tcW w:w="767" w:type="pct"/>
            <w:gridSpan w:val="2"/>
            <w:tcBorders>
              <w:top w:val="single" w:sz="4" w:space="0" w:color="auto"/>
              <w:left w:val="single" w:sz="4" w:space="0" w:color="auto"/>
              <w:bottom w:val="single" w:sz="4" w:space="0" w:color="auto"/>
              <w:right w:val="single" w:sz="4" w:space="0" w:color="auto"/>
            </w:tcBorders>
          </w:tcPr>
          <w:p w14:paraId="2D82391E"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DE22E0" w:rsidRPr="00994364">
              <w:rPr>
                <w:rFonts w:ascii="Gill Sans MT" w:hAnsi="Gill Sans MT" w:cs="Arial"/>
              </w:rPr>
              <w:t>Documents et rapports du projet</w:t>
            </w:r>
          </w:p>
          <w:p w14:paraId="77D6124E"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Perception des </w:t>
            </w:r>
            <w:r w:rsidR="003E19E7" w:rsidRPr="00994364">
              <w:rPr>
                <w:rFonts w:ascii="Gill Sans MT" w:hAnsi="Gill Sans MT" w:cs="Arial"/>
              </w:rPr>
              <w:t>répondants</w:t>
            </w:r>
          </w:p>
          <w:p w14:paraId="6A893571" w14:textId="77777777" w:rsidR="009736E5" w:rsidRPr="00994364" w:rsidRDefault="009736E5" w:rsidP="00340B11">
            <w:pPr>
              <w:jc w:val="both"/>
              <w:rPr>
                <w:rFonts w:ascii="Gill Sans MT" w:hAnsi="Gill Sans MT" w:cs="Arial"/>
              </w:rPr>
            </w:pPr>
            <w:r w:rsidRPr="00994364">
              <w:rPr>
                <w:rFonts w:ascii="Gill Sans MT" w:hAnsi="Gill Sans MT" w:cs="Arial"/>
              </w:rPr>
              <w:t>Effets produits par les projets</w:t>
            </w:r>
          </w:p>
          <w:p w14:paraId="2CD41AAD"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Chaines de produits et de changement  </w:t>
            </w:r>
          </w:p>
        </w:tc>
        <w:tc>
          <w:tcPr>
            <w:tcW w:w="927" w:type="pct"/>
            <w:gridSpan w:val="3"/>
            <w:tcBorders>
              <w:top w:val="single" w:sz="4" w:space="0" w:color="auto"/>
              <w:left w:val="single" w:sz="4" w:space="0" w:color="auto"/>
              <w:bottom w:val="single" w:sz="4" w:space="0" w:color="auto"/>
              <w:right w:val="single" w:sz="4" w:space="0" w:color="auto"/>
            </w:tcBorders>
          </w:tcPr>
          <w:p w14:paraId="60102488" w14:textId="77777777" w:rsidR="009736E5" w:rsidRPr="00994364" w:rsidRDefault="008E0A6C" w:rsidP="00340B11">
            <w:pPr>
              <w:jc w:val="both"/>
              <w:rPr>
                <w:rFonts w:ascii="Gill Sans MT" w:hAnsi="Gill Sans MT" w:cs="Arial"/>
              </w:rPr>
            </w:pPr>
            <w:r w:rsidRPr="00994364">
              <w:rPr>
                <w:rFonts w:ascii="Gill Sans MT" w:hAnsi="Gill Sans MT" w:cs="Arial"/>
              </w:rPr>
              <w:t>Entretiens</w:t>
            </w:r>
            <w:r w:rsidR="009736E5" w:rsidRPr="00994364">
              <w:rPr>
                <w:rFonts w:ascii="Gill Sans MT" w:hAnsi="Gill Sans MT" w:cs="Arial"/>
              </w:rPr>
              <w:t xml:space="preserve"> </w:t>
            </w:r>
            <w:r w:rsidR="00DE22E0" w:rsidRPr="00994364">
              <w:rPr>
                <w:rFonts w:ascii="Gill Sans MT" w:hAnsi="Gill Sans MT" w:cs="Arial"/>
              </w:rPr>
              <w:t>Revue documentaire et de la base des données</w:t>
            </w:r>
          </w:p>
          <w:p w14:paraId="66564C65" w14:textId="77777777" w:rsidR="009736E5" w:rsidRPr="00994364" w:rsidRDefault="009736E5" w:rsidP="00340B11">
            <w:pPr>
              <w:jc w:val="both"/>
              <w:rPr>
                <w:rFonts w:ascii="Gill Sans MT" w:hAnsi="Gill Sans MT" w:cs="Arial"/>
              </w:rPr>
            </w:pPr>
          </w:p>
        </w:tc>
        <w:tc>
          <w:tcPr>
            <w:tcW w:w="549" w:type="pct"/>
            <w:gridSpan w:val="2"/>
            <w:tcBorders>
              <w:top w:val="single" w:sz="4" w:space="0" w:color="auto"/>
              <w:left w:val="single" w:sz="4" w:space="0" w:color="auto"/>
              <w:bottom w:val="single" w:sz="4" w:space="0" w:color="auto"/>
              <w:right w:val="single" w:sz="4" w:space="0" w:color="auto"/>
            </w:tcBorders>
          </w:tcPr>
          <w:p w14:paraId="17BDBA7A"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r w:rsidR="00540BEC" w:rsidRPr="00994364">
              <w:rPr>
                <w:rFonts w:ascii="Gill Sans MT" w:hAnsi="Gill Sans MT" w:cs="Arial"/>
              </w:rPr>
              <w:t xml:space="preserve">Entretiens avec les informateurs clés, les personnels </w:t>
            </w:r>
            <w:r w:rsidR="00DE22E0" w:rsidRPr="00994364">
              <w:rPr>
                <w:rFonts w:ascii="Gill Sans MT" w:hAnsi="Gill Sans MT" w:cs="Arial"/>
              </w:rPr>
              <w:t>du projet</w:t>
            </w:r>
            <w:r w:rsidR="00540BEC" w:rsidRPr="00994364">
              <w:rPr>
                <w:rFonts w:ascii="Gill Sans MT" w:hAnsi="Gill Sans MT" w:cs="Arial"/>
              </w:rPr>
              <w:t xml:space="preserve">, les artisans, les leaders des coopératives </w:t>
            </w:r>
            <w:r w:rsidR="00DE22E0" w:rsidRPr="00994364">
              <w:rPr>
                <w:rFonts w:ascii="Gill Sans MT" w:hAnsi="Gill Sans MT" w:cs="Arial"/>
              </w:rPr>
              <w:t>d’artisans</w:t>
            </w:r>
            <w:r w:rsidR="00540BEC" w:rsidRPr="00994364">
              <w:rPr>
                <w:rFonts w:ascii="Gill Sans MT" w:hAnsi="Gill Sans MT" w:cs="Arial"/>
              </w:rPr>
              <w:t>, et autres parties prenantes</w:t>
            </w:r>
          </w:p>
        </w:tc>
        <w:tc>
          <w:tcPr>
            <w:tcW w:w="1195" w:type="pct"/>
            <w:gridSpan w:val="2"/>
            <w:tcBorders>
              <w:top w:val="single" w:sz="4" w:space="0" w:color="auto"/>
              <w:left w:val="single" w:sz="4" w:space="0" w:color="auto"/>
              <w:bottom w:val="single" w:sz="4" w:space="0" w:color="auto"/>
              <w:right w:val="single" w:sz="4" w:space="0" w:color="auto"/>
            </w:tcBorders>
          </w:tcPr>
          <w:p w14:paraId="64A7907E" w14:textId="77777777" w:rsidR="009736E5" w:rsidRPr="00994364" w:rsidRDefault="009736E5" w:rsidP="00340B11">
            <w:pPr>
              <w:jc w:val="both"/>
              <w:rPr>
                <w:rFonts w:ascii="Gill Sans MT" w:hAnsi="Gill Sans MT" w:cs="Arial"/>
                <w:lang w:val="en-US"/>
              </w:rPr>
            </w:pPr>
            <w:r w:rsidRPr="00994364">
              <w:rPr>
                <w:rFonts w:ascii="Gill Sans MT" w:hAnsi="Gill Sans MT" w:cs="Arial"/>
                <w:lang w:val="en-US"/>
              </w:rPr>
              <w:t xml:space="preserve">Most significant change </w:t>
            </w:r>
          </w:p>
          <w:p w14:paraId="0B5F1821" w14:textId="77777777" w:rsidR="009736E5" w:rsidRPr="00994364" w:rsidRDefault="009736E5" w:rsidP="00340B11">
            <w:pPr>
              <w:jc w:val="both"/>
              <w:rPr>
                <w:rFonts w:ascii="Gill Sans MT" w:hAnsi="Gill Sans MT" w:cs="Arial"/>
                <w:lang w:val="en-US"/>
              </w:rPr>
            </w:pPr>
            <w:r w:rsidRPr="00994364">
              <w:rPr>
                <w:rFonts w:ascii="Gill Sans MT" w:hAnsi="Gill Sans MT" w:cs="Arial"/>
                <w:lang w:val="en-US"/>
              </w:rPr>
              <w:t xml:space="preserve">Stories and </w:t>
            </w:r>
            <w:proofErr w:type="spellStart"/>
            <w:r w:rsidRPr="00994364">
              <w:rPr>
                <w:rFonts w:ascii="Gill Sans MT" w:hAnsi="Gill Sans MT" w:cs="Arial"/>
                <w:lang w:val="en-US"/>
              </w:rPr>
              <w:t>testemonies</w:t>
            </w:r>
            <w:proofErr w:type="spellEnd"/>
            <w:r w:rsidRPr="00994364">
              <w:rPr>
                <w:rFonts w:ascii="Gill Sans MT" w:hAnsi="Gill Sans MT" w:cs="Arial"/>
                <w:lang w:val="en-US"/>
              </w:rPr>
              <w:t xml:space="preserve"> analysis </w:t>
            </w:r>
          </w:p>
          <w:p w14:paraId="5A2D621C" w14:textId="77777777" w:rsidR="009736E5" w:rsidRPr="00994364" w:rsidRDefault="00DE22E0" w:rsidP="00340B11">
            <w:pPr>
              <w:jc w:val="both"/>
              <w:rPr>
                <w:rFonts w:ascii="Gill Sans MT" w:hAnsi="Gill Sans MT" w:cs="Arial"/>
              </w:rPr>
            </w:pPr>
            <w:r w:rsidRPr="00994364">
              <w:rPr>
                <w:rFonts w:ascii="Gill Sans MT" w:hAnsi="Gill Sans MT" w:cs="Arial"/>
              </w:rPr>
              <w:t>Cartographies</w:t>
            </w:r>
            <w:r w:rsidR="000F7724" w:rsidRPr="00994364">
              <w:rPr>
                <w:rFonts w:ascii="Gill Sans MT" w:hAnsi="Gill Sans MT" w:cs="Arial"/>
              </w:rPr>
              <w:t xml:space="preserve"> des résultats/effets/impacts</w:t>
            </w:r>
          </w:p>
          <w:p w14:paraId="79589B78" w14:textId="77777777" w:rsidR="009736E5" w:rsidRPr="00994364" w:rsidRDefault="009736E5" w:rsidP="00340B11">
            <w:pPr>
              <w:jc w:val="both"/>
              <w:rPr>
                <w:rFonts w:ascii="Gill Sans MT" w:hAnsi="Gill Sans MT" w:cs="Arial"/>
              </w:rPr>
            </w:pPr>
            <w:proofErr w:type="spellStart"/>
            <w:r w:rsidRPr="00994364">
              <w:rPr>
                <w:rFonts w:ascii="Gill Sans MT" w:hAnsi="Gill Sans MT" w:cs="Arial"/>
              </w:rPr>
              <w:t>Analysis</w:t>
            </w:r>
            <w:proofErr w:type="spellEnd"/>
            <w:r w:rsidRPr="00994364">
              <w:rPr>
                <w:rFonts w:ascii="Gill Sans MT" w:hAnsi="Gill Sans MT" w:cs="Arial"/>
              </w:rPr>
              <w:t xml:space="preserve"> of </w:t>
            </w:r>
            <w:proofErr w:type="spellStart"/>
            <w:r w:rsidRPr="00994364">
              <w:rPr>
                <w:rFonts w:ascii="Gill Sans MT" w:hAnsi="Gill Sans MT" w:cs="Arial"/>
              </w:rPr>
              <w:t>primary</w:t>
            </w:r>
            <w:proofErr w:type="spellEnd"/>
            <w:r w:rsidRPr="00994364">
              <w:rPr>
                <w:rFonts w:ascii="Gill Sans MT" w:hAnsi="Gill Sans MT" w:cs="Arial"/>
              </w:rPr>
              <w:t xml:space="preserve"> and </w:t>
            </w:r>
            <w:proofErr w:type="spellStart"/>
            <w:r w:rsidRPr="00994364">
              <w:rPr>
                <w:rFonts w:ascii="Gill Sans MT" w:hAnsi="Gill Sans MT" w:cs="Arial"/>
              </w:rPr>
              <w:t>secondary</w:t>
            </w:r>
            <w:proofErr w:type="spellEnd"/>
            <w:r w:rsidRPr="00994364">
              <w:rPr>
                <w:rFonts w:ascii="Gill Sans MT" w:hAnsi="Gill Sans MT" w:cs="Arial"/>
              </w:rPr>
              <w:t xml:space="preserve"> data</w:t>
            </w:r>
          </w:p>
          <w:p w14:paraId="575147A6" w14:textId="77777777" w:rsidR="003D2326" w:rsidRPr="00994364" w:rsidRDefault="003D2326" w:rsidP="00340B11">
            <w:pPr>
              <w:jc w:val="both"/>
              <w:rPr>
                <w:rFonts w:ascii="Gill Sans MT" w:hAnsi="Gill Sans MT" w:cs="AkkuratStd-Bold"/>
                <w:bCs/>
                <w:sz w:val="20"/>
                <w:szCs w:val="20"/>
              </w:rPr>
            </w:pPr>
            <w:r w:rsidRPr="00994364">
              <w:rPr>
                <w:rFonts w:ascii="Gill Sans MT" w:hAnsi="Gill Sans MT" w:cs="AkkuratStd-Bold"/>
                <w:bCs/>
                <w:sz w:val="20"/>
                <w:szCs w:val="20"/>
              </w:rPr>
              <w:t>cartographie des incidences</w:t>
            </w:r>
          </w:p>
          <w:p w14:paraId="5E4B5206" w14:textId="32250A41" w:rsidR="003D2326" w:rsidRPr="00994364" w:rsidRDefault="003D2326" w:rsidP="00340B11">
            <w:pPr>
              <w:jc w:val="both"/>
              <w:rPr>
                <w:rFonts w:ascii="Gill Sans MT" w:hAnsi="Gill Sans MT" w:cs="AkkuratStd-Bold"/>
                <w:bCs/>
                <w:sz w:val="20"/>
                <w:szCs w:val="20"/>
              </w:rPr>
            </w:pPr>
            <w:r w:rsidRPr="00994364">
              <w:rPr>
                <w:rFonts w:ascii="Gill Sans MT" w:hAnsi="Gill Sans MT" w:cs="AkkuratStd-Bold"/>
                <w:bCs/>
                <w:sz w:val="20"/>
                <w:szCs w:val="20"/>
              </w:rPr>
              <w:t>analyse du contenu des résultats d’entretiens approfondis et focus groups discussions</w:t>
            </w:r>
          </w:p>
          <w:p w14:paraId="2AB2CCDF" w14:textId="077FB49D" w:rsidR="003D2326" w:rsidRPr="00994364" w:rsidRDefault="003D2326" w:rsidP="00340B11">
            <w:pPr>
              <w:jc w:val="both"/>
              <w:rPr>
                <w:rFonts w:ascii="Gill Sans MT" w:hAnsi="Gill Sans MT" w:cs="AkkuratStd-Bold"/>
                <w:bCs/>
                <w:sz w:val="20"/>
                <w:szCs w:val="20"/>
              </w:rPr>
            </w:pPr>
            <w:r w:rsidRPr="00994364">
              <w:rPr>
                <w:rFonts w:ascii="Gill Sans MT" w:hAnsi="Gill Sans MT" w:cs="AkkuratStd-Bold"/>
                <w:bCs/>
                <w:sz w:val="20"/>
                <w:szCs w:val="20"/>
              </w:rPr>
              <w:t xml:space="preserve">analyse de rapport de situation et confrontation à la description de la situation actuelle de </w:t>
            </w:r>
            <w:r w:rsidR="001D6E57" w:rsidRPr="00994364">
              <w:rPr>
                <w:rFonts w:ascii="Gill Sans MT" w:hAnsi="Gill Sans MT" w:cs="AkkuratStd-Bold"/>
                <w:bCs/>
                <w:sz w:val="20"/>
                <w:szCs w:val="20"/>
              </w:rPr>
              <w:t>l’artisanat</w:t>
            </w:r>
          </w:p>
          <w:p w14:paraId="1A19A7E3" w14:textId="10B123CC" w:rsidR="003D2326" w:rsidRPr="00994364" w:rsidRDefault="003D2326" w:rsidP="00340B11">
            <w:pPr>
              <w:jc w:val="both"/>
              <w:rPr>
                <w:rFonts w:ascii="Gill Sans MT" w:hAnsi="Gill Sans MT" w:cs="Arial"/>
              </w:rPr>
            </w:pPr>
            <w:r w:rsidRPr="00994364">
              <w:rPr>
                <w:rFonts w:ascii="Gill Sans MT" w:hAnsi="Gill Sans MT" w:cs="AkkuratStd-Bold"/>
                <w:bCs/>
                <w:sz w:val="20"/>
                <w:szCs w:val="20"/>
              </w:rPr>
              <w:t>analyse des résultats de la cartographie des incidences</w:t>
            </w:r>
          </w:p>
        </w:tc>
        <w:tc>
          <w:tcPr>
            <w:tcW w:w="359" w:type="pct"/>
            <w:tcBorders>
              <w:top w:val="single" w:sz="4" w:space="0" w:color="auto"/>
              <w:left w:val="single" w:sz="4" w:space="0" w:color="auto"/>
              <w:bottom w:val="single" w:sz="4" w:space="0" w:color="auto"/>
              <w:right w:val="single" w:sz="4" w:space="0" w:color="auto"/>
            </w:tcBorders>
          </w:tcPr>
          <w:p w14:paraId="654A6F87" w14:textId="77777777" w:rsidR="009736E5" w:rsidRPr="00994364" w:rsidRDefault="009736E5" w:rsidP="00340B11">
            <w:pPr>
              <w:jc w:val="both"/>
              <w:rPr>
                <w:rFonts w:ascii="Gill Sans MT" w:hAnsi="Gill Sans MT" w:cs="Arial"/>
              </w:rPr>
            </w:pPr>
          </w:p>
        </w:tc>
      </w:tr>
      <w:tr w:rsidR="00D3733E" w:rsidRPr="00994364" w14:paraId="57CBA0CD" w14:textId="77777777" w:rsidTr="00D3733E">
        <w:trPr>
          <w:tblHeader/>
        </w:trPr>
        <w:tc>
          <w:tcPr>
            <w:tcW w:w="461" w:type="pct"/>
            <w:gridSpan w:val="2"/>
            <w:tcBorders>
              <w:top w:val="single" w:sz="4" w:space="0" w:color="auto"/>
              <w:left w:val="single" w:sz="4" w:space="0" w:color="auto"/>
              <w:bottom w:val="single" w:sz="4" w:space="0" w:color="auto"/>
              <w:right w:val="single" w:sz="4" w:space="0" w:color="auto"/>
            </w:tcBorders>
          </w:tcPr>
          <w:p w14:paraId="2D4CA6BB" w14:textId="286A4A4D" w:rsidR="009736E5" w:rsidRPr="00994364" w:rsidRDefault="009736E5" w:rsidP="00340B11">
            <w:pPr>
              <w:pStyle w:val="Paragraphedeliste"/>
              <w:numPr>
                <w:ilvl w:val="0"/>
                <w:numId w:val="13"/>
              </w:numPr>
              <w:jc w:val="both"/>
              <w:rPr>
                <w:rFonts w:ascii="Gill Sans MT" w:eastAsia="Calibri" w:hAnsi="Gill Sans MT" w:cs="Arial"/>
                <w:lang w:val="fr-FR"/>
              </w:rPr>
            </w:pPr>
          </w:p>
        </w:tc>
        <w:tc>
          <w:tcPr>
            <w:tcW w:w="742" w:type="pct"/>
            <w:gridSpan w:val="2"/>
            <w:tcBorders>
              <w:top w:val="single" w:sz="4" w:space="0" w:color="auto"/>
              <w:left w:val="single" w:sz="4" w:space="0" w:color="auto"/>
              <w:bottom w:val="single" w:sz="4" w:space="0" w:color="auto"/>
              <w:right w:val="single" w:sz="4" w:space="0" w:color="auto"/>
            </w:tcBorders>
          </w:tcPr>
          <w:p w14:paraId="70A51472" w14:textId="77777777" w:rsidR="009736E5" w:rsidRPr="00994364" w:rsidRDefault="009736E5" w:rsidP="00340B11">
            <w:pPr>
              <w:suppressAutoHyphens/>
              <w:autoSpaceDN w:val="0"/>
              <w:jc w:val="both"/>
              <w:textAlignment w:val="baseline"/>
              <w:rPr>
                <w:rFonts w:ascii="Gill Sans MT" w:hAnsi="Gill Sans MT" w:cs="Arial"/>
              </w:rPr>
            </w:pPr>
            <w:r w:rsidRPr="00994364">
              <w:rPr>
                <w:rFonts w:ascii="Gill Sans MT" w:hAnsi="Gill Sans MT" w:cs="Arial"/>
              </w:rPr>
              <w:t>Quel est l’impact de projet sur l’amélioration de la situation socioéconomique des populations ?</w:t>
            </w:r>
          </w:p>
          <w:p w14:paraId="080E4251" w14:textId="77777777" w:rsidR="009736E5" w:rsidRPr="00994364" w:rsidRDefault="009736E5" w:rsidP="00340B11">
            <w:pPr>
              <w:suppressAutoHyphens/>
              <w:autoSpaceDN w:val="0"/>
              <w:jc w:val="both"/>
              <w:textAlignment w:val="baseline"/>
              <w:rPr>
                <w:rFonts w:ascii="Gill Sans MT" w:hAnsi="Gill Sans MT" w:cs="Arial"/>
              </w:rPr>
            </w:pPr>
          </w:p>
        </w:tc>
        <w:tc>
          <w:tcPr>
            <w:tcW w:w="767" w:type="pct"/>
            <w:gridSpan w:val="2"/>
            <w:tcBorders>
              <w:top w:val="single" w:sz="4" w:space="0" w:color="auto"/>
              <w:left w:val="single" w:sz="4" w:space="0" w:color="auto"/>
              <w:bottom w:val="single" w:sz="4" w:space="0" w:color="auto"/>
              <w:right w:val="single" w:sz="4" w:space="0" w:color="auto"/>
            </w:tcBorders>
          </w:tcPr>
          <w:p w14:paraId="2612DC4B"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DE22E0" w:rsidRPr="00994364">
              <w:rPr>
                <w:rFonts w:ascii="Gill Sans MT" w:hAnsi="Gill Sans MT" w:cs="Arial"/>
              </w:rPr>
              <w:t>Documents et rapports du projet</w:t>
            </w:r>
          </w:p>
          <w:p w14:paraId="3C99EBEF"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F97231" w:rsidRPr="00994364">
              <w:rPr>
                <w:rFonts w:ascii="Gill Sans MT" w:hAnsi="Gill Sans MT" w:cs="Arial"/>
              </w:rPr>
              <w:t xml:space="preserve">Perception des </w:t>
            </w:r>
            <w:r w:rsidR="00DE22E0" w:rsidRPr="00994364">
              <w:rPr>
                <w:rFonts w:ascii="Gill Sans MT" w:hAnsi="Gill Sans MT" w:cs="Arial"/>
              </w:rPr>
              <w:t>répondants</w:t>
            </w:r>
          </w:p>
          <w:p w14:paraId="77FCFC9F" w14:textId="77777777" w:rsidR="009736E5" w:rsidRPr="00994364" w:rsidRDefault="009736E5" w:rsidP="00340B11">
            <w:pPr>
              <w:jc w:val="both"/>
              <w:rPr>
                <w:rFonts w:ascii="Gill Sans MT" w:hAnsi="Gill Sans MT" w:cs="Arial"/>
              </w:rPr>
            </w:pPr>
            <w:r w:rsidRPr="00994364">
              <w:rPr>
                <w:rFonts w:ascii="Gill Sans MT" w:hAnsi="Gill Sans MT" w:cs="Arial"/>
              </w:rPr>
              <w:t>Effets produits par les projets</w:t>
            </w:r>
          </w:p>
          <w:p w14:paraId="3F7466EF" w14:textId="77777777" w:rsidR="009736E5" w:rsidRPr="00994364" w:rsidRDefault="009736E5" w:rsidP="00340B11">
            <w:pPr>
              <w:jc w:val="both"/>
              <w:rPr>
                <w:rFonts w:ascii="Gill Sans MT" w:hAnsi="Gill Sans MT" w:cs="Arial"/>
              </w:rPr>
            </w:pPr>
            <w:r w:rsidRPr="00994364">
              <w:rPr>
                <w:rFonts w:ascii="Gill Sans MT" w:hAnsi="Gill Sans MT" w:cs="Arial"/>
              </w:rPr>
              <w:t xml:space="preserve">Chaines de produits et de changement  </w:t>
            </w:r>
          </w:p>
        </w:tc>
        <w:tc>
          <w:tcPr>
            <w:tcW w:w="927" w:type="pct"/>
            <w:gridSpan w:val="3"/>
            <w:tcBorders>
              <w:top w:val="single" w:sz="4" w:space="0" w:color="auto"/>
              <w:left w:val="single" w:sz="4" w:space="0" w:color="auto"/>
              <w:bottom w:val="single" w:sz="4" w:space="0" w:color="auto"/>
              <w:right w:val="single" w:sz="4" w:space="0" w:color="auto"/>
            </w:tcBorders>
          </w:tcPr>
          <w:p w14:paraId="6F9DAC5F" w14:textId="77777777" w:rsidR="009736E5" w:rsidRPr="00994364" w:rsidRDefault="008E0A6C" w:rsidP="00340B11">
            <w:pPr>
              <w:jc w:val="both"/>
              <w:rPr>
                <w:rFonts w:ascii="Gill Sans MT" w:hAnsi="Gill Sans MT" w:cs="Arial"/>
              </w:rPr>
            </w:pPr>
            <w:r w:rsidRPr="00994364">
              <w:rPr>
                <w:rFonts w:ascii="Gill Sans MT" w:hAnsi="Gill Sans MT" w:cs="Arial"/>
              </w:rPr>
              <w:t>Entretiens</w:t>
            </w:r>
            <w:r w:rsidR="009736E5" w:rsidRPr="00994364">
              <w:rPr>
                <w:rFonts w:ascii="Gill Sans MT" w:hAnsi="Gill Sans MT" w:cs="Arial"/>
              </w:rPr>
              <w:t xml:space="preserve"> </w:t>
            </w:r>
            <w:r w:rsidR="00DE22E0" w:rsidRPr="00994364">
              <w:rPr>
                <w:rFonts w:ascii="Gill Sans MT" w:hAnsi="Gill Sans MT" w:cs="Arial"/>
              </w:rPr>
              <w:t>Revue documentaire et de la base des données</w:t>
            </w:r>
          </w:p>
          <w:p w14:paraId="0EEAB8A4" w14:textId="77777777" w:rsidR="009736E5" w:rsidRPr="00994364" w:rsidRDefault="009736E5" w:rsidP="00340B11">
            <w:pPr>
              <w:jc w:val="both"/>
              <w:rPr>
                <w:rFonts w:ascii="Gill Sans MT" w:hAnsi="Gill Sans MT" w:cs="Arial"/>
              </w:rPr>
            </w:pPr>
          </w:p>
        </w:tc>
        <w:tc>
          <w:tcPr>
            <w:tcW w:w="549" w:type="pct"/>
            <w:gridSpan w:val="2"/>
            <w:tcBorders>
              <w:top w:val="single" w:sz="4" w:space="0" w:color="auto"/>
              <w:left w:val="single" w:sz="4" w:space="0" w:color="auto"/>
              <w:bottom w:val="single" w:sz="4" w:space="0" w:color="auto"/>
              <w:right w:val="single" w:sz="4" w:space="0" w:color="auto"/>
            </w:tcBorders>
          </w:tcPr>
          <w:p w14:paraId="5DBA366E" w14:textId="77777777" w:rsidR="009736E5" w:rsidRPr="00994364" w:rsidRDefault="009736E5" w:rsidP="00340B11">
            <w:pPr>
              <w:jc w:val="both"/>
              <w:rPr>
                <w:rFonts w:ascii="Gill Sans MT" w:hAnsi="Gill Sans MT" w:cs="Arial"/>
              </w:rPr>
            </w:pPr>
            <w:r w:rsidRPr="00994364">
              <w:rPr>
                <w:rFonts w:ascii="Gill Sans MT" w:hAnsi="Gill Sans MT" w:cs="Arial"/>
              </w:rPr>
              <w:t>-</w:t>
            </w:r>
            <w:r w:rsidR="00540BEC" w:rsidRPr="00994364">
              <w:rPr>
                <w:rFonts w:ascii="Gill Sans MT" w:hAnsi="Gill Sans MT" w:cs="Arial"/>
              </w:rPr>
              <w:t>Revue documentaire</w:t>
            </w:r>
            <w:r w:rsidRPr="00994364">
              <w:rPr>
                <w:rFonts w:ascii="Gill Sans MT" w:hAnsi="Gill Sans MT" w:cs="Arial"/>
              </w:rPr>
              <w:t xml:space="preserve"> -</w:t>
            </w:r>
            <w:r w:rsidR="00540BEC" w:rsidRPr="00994364">
              <w:rPr>
                <w:rFonts w:ascii="Gill Sans MT" w:hAnsi="Gill Sans MT" w:cs="Arial"/>
              </w:rPr>
              <w:t xml:space="preserve">Entretiens avec les informateurs clés, les personnels </w:t>
            </w:r>
            <w:r w:rsidR="00DE22E0" w:rsidRPr="00994364">
              <w:rPr>
                <w:rFonts w:ascii="Gill Sans MT" w:hAnsi="Gill Sans MT" w:cs="Arial"/>
              </w:rPr>
              <w:t>du projet</w:t>
            </w:r>
            <w:r w:rsidR="00540BEC" w:rsidRPr="00994364">
              <w:rPr>
                <w:rFonts w:ascii="Gill Sans MT" w:hAnsi="Gill Sans MT" w:cs="Arial"/>
              </w:rPr>
              <w:t xml:space="preserve">, les artisans, les leaders des coopératives </w:t>
            </w:r>
            <w:r w:rsidR="00DE22E0" w:rsidRPr="00994364">
              <w:rPr>
                <w:rFonts w:ascii="Gill Sans MT" w:hAnsi="Gill Sans MT" w:cs="Arial"/>
              </w:rPr>
              <w:t>d’artisans</w:t>
            </w:r>
            <w:r w:rsidR="00540BEC" w:rsidRPr="00994364">
              <w:rPr>
                <w:rFonts w:ascii="Gill Sans MT" w:hAnsi="Gill Sans MT" w:cs="Arial"/>
              </w:rPr>
              <w:t>, et autres parties prenantes</w:t>
            </w:r>
          </w:p>
        </w:tc>
        <w:tc>
          <w:tcPr>
            <w:tcW w:w="1195" w:type="pct"/>
            <w:gridSpan w:val="2"/>
            <w:tcBorders>
              <w:top w:val="single" w:sz="4" w:space="0" w:color="auto"/>
              <w:left w:val="single" w:sz="4" w:space="0" w:color="auto"/>
              <w:bottom w:val="single" w:sz="4" w:space="0" w:color="auto"/>
              <w:right w:val="single" w:sz="4" w:space="0" w:color="auto"/>
            </w:tcBorders>
          </w:tcPr>
          <w:p w14:paraId="4BC70568" w14:textId="77777777" w:rsidR="009736E5" w:rsidRPr="00994364" w:rsidRDefault="009736E5" w:rsidP="00340B11">
            <w:pPr>
              <w:jc w:val="both"/>
              <w:rPr>
                <w:rFonts w:ascii="Gill Sans MT" w:hAnsi="Gill Sans MT" w:cs="Arial"/>
                <w:lang w:val="en-US"/>
              </w:rPr>
            </w:pPr>
            <w:r w:rsidRPr="00994364">
              <w:rPr>
                <w:rFonts w:ascii="Gill Sans MT" w:hAnsi="Gill Sans MT" w:cs="Arial"/>
                <w:lang w:val="en-US"/>
              </w:rPr>
              <w:t xml:space="preserve">Most significant change </w:t>
            </w:r>
          </w:p>
          <w:p w14:paraId="2D2752C1" w14:textId="77777777" w:rsidR="009736E5" w:rsidRPr="00994364" w:rsidRDefault="009736E5" w:rsidP="00340B11">
            <w:pPr>
              <w:jc w:val="both"/>
              <w:rPr>
                <w:rFonts w:ascii="Gill Sans MT" w:hAnsi="Gill Sans MT" w:cs="Arial"/>
                <w:lang w:val="en-US"/>
              </w:rPr>
            </w:pPr>
            <w:r w:rsidRPr="00994364">
              <w:rPr>
                <w:rFonts w:ascii="Gill Sans MT" w:hAnsi="Gill Sans MT" w:cs="Arial"/>
                <w:lang w:val="en-US"/>
              </w:rPr>
              <w:t xml:space="preserve">Stories and </w:t>
            </w:r>
            <w:proofErr w:type="spellStart"/>
            <w:r w:rsidRPr="00994364">
              <w:rPr>
                <w:rFonts w:ascii="Gill Sans MT" w:hAnsi="Gill Sans MT" w:cs="Arial"/>
                <w:lang w:val="en-US"/>
              </w:rPr>
              <w:t>testemonies</w:t>
            </w:r>
            <w:proofErr w:type="spellEnd"/>
            <w:r w:rsidRPr="00994364">
              <w:rPr>
                <w:rFonts w:ascii="Gill Sans MT" w:hAnsi="Gill Sans MT" w:cs="Arial"/>
                <w:lang w:val="en-US"/>
              </w:rPr>
              <w:t xml:space="preserve"> analysis </w:t>
            </w:r>
          </w:p>
          <w:p w14:paraId="589E8623" w14:textId="77777777" w:rsidR="009736E5" w:rsidRPr="00994364" w:rsidRDefault="00DE22E0" w:rsidP="00340B11">
            <w:pPr>
              <w:jc w:val="both"/>
              <w:rPr>
                <w:rFonts w:ascii="Gill Sans MT" w:hAnsi="Gill Sans MT" w:cs="Arial"/>
              </w:rPr>
            </w:pPr>
            <w:r w:rsidRPr="00994364">
              <w:rPr>
                <w:rFonts w:ascii="Gill Sans MT" w:hAnsi="Gill Sans MT" w:cs="Arial"/>
              </w:rPr>
              <w:t>Cartographies</w:t>
            </w:r>
            <w:r w:rsidR="000F7724" w:rsidRPr="00994364">
              <w:rPr>
                <w:rFonts w:ascii="Gill Sans MT" w:hAnsi="Gill Sans MT" w:cs="Arial"/>
              </w:rPr>
              <w:t xml:space="preserve"> des résultats/effets/impacts</w:t>
            </w:r>
          </w:p>
          <w:p w14:paraId="76B708F2" w14:textId="77777777" w:rsidR="009736E5" w:rsidRPr="00994364" w:rsidRDefault="009736E5" w:rsidP="00340B11">
            <w:pPr>
              <w:jc w:val="both"/>
              <w:rPr>
                <w:rFonts w:ascii="Gill Sans MT" w:hAnsi="Gill Sans MT" w:cs="Arial"/>
              </w:rPr>
            </w:pPr>
            <w:proofErr w:type="spellStart"/>
            <w:r w:rsidRPr="00994364">
              <w:rPr>
                <w:rFonts w:ascii="Gill Sans MT" w:hAnsi="Gill Sans MT" w:cs="Arial"/>
              </w:rPr>
              <w:t>Analysis</w:t>
            </w:r>
            <w:proofErr w:type="spellEnd"/>
            <w:r w:rsidRPr="00994364">
              <w:rPr>
                <w:rFonts w:ascii="Gill Sans MT" w:hAnsi="Gill Sans MT" w:cs="Arial"/>
              </w:rPr>
              <w:t xml:space="preserve"> of </w:t>
            </w:r>
            <w:proofErr w:type="spellStart"/>
            <w:r w:rsidRPr="00994364">
              <w:rPr>
                <w:rFonts w:ascii="Gill Sans MT" w:hAnsi="Gill Sans MT" w:cs="Arial"/>
              </w:rPr>
              <w:t>primary</w:t>
            </w:r>
            <w:proofErr w:type="spellEnd"/>
            <w:r w:rsidRPr="00994364">
              <w:rPr>
                <w:rFonts w:ascii="Gill Sans MT" w:hAnsi="Gill Sans MT" w:cs="Arial"/>
              </w:rPr>
              <w:t xml:space="preserve"> and </w:t>
            </w:r>
            <w:proofErr w:type="spellStart"/>
            <w:r w:rsidRPr="00994364">
              <w:rPr>
                <w:rFonts w:ascii="Gill Sans MT" w:hAnsi="Gill Sans MT" w:cs="Arial"/>
              </w:rPr>
              <w:t>secondary</w:t>
            </w:r>
            <w:proofErr w:type="spellEnd"/>
            <w:r w:rsidRPr="00994364">
              <w:rPr>
                <w:rFonts w:ascii="Gill Sans MT" w:hAnsi="Gill Sans MT" w:cs="Arial"/>
              </w:rPr>
              <w:t xml:space="preserve"> data</w:t>
            </w:r>
          </w:p>
          <w:p w14:paraId="4D0A18EF" w14:textId="77777777" w:rsidR="003D2326" w:rsidRPr="00994364" w:rsidRDefault="003D2326" w:rsidP="00340B11">
            <w:pPr>
              <w:jc w:val="both"/>
              <w:rPr>
                <w:rFonts w:ascii="Gill Sans MT" w:hAnsi="Gill Sans MT" w:cs="Arial"/>
              </w:rPr>
            </w:pPr>
            <w:r w:rsidRPr="00994364">
              <w:rPr>
                <w:rFonts w:ascii="Gill Sans MT" w:hAnsi="Gill Sans MT" w:cs="Arial"/>
              </w:rPr>
              <w:t xml:space="preserve">Social return on investissement </w:t>
            </w:r>
          </w:p>
          <w:p w14:paraId="09438140" w14:textId="77777777" w:rsidR="003D2326" w:rsidRPr="00994364" w:rsidRDefault="003D2326" w:rsidP="00340B11">
            <w:pPr>
              <w:jc w:val="both"/>
              <w:rPr>
                <w:rFonts w:ascii="Gill Sans MT" w:hAnsi="Gill Sans MT" w:cs="Arial"/>
              </w:rPr>
            </w:pPr>
            <w:r w:rsidRPr="00994364">
              <w:rPr>
                <w:rFonts w:ascii="Gill Sans MT" w:hAnsi="Gill Sans MT" w:cs="Arial"/>
              </w:rPr>
              <w:t xml:space="preserve">Analyse statistique des changements sociaux et économiques sur les bénéficiaires grâce aux projets </w:t>
            </w:r>
          </w:p>
          <w:p w14:paraId="7F8D55D0" w14:textId="77777777" w:rsidR="003D2326" w:rsidRPr="00994364" w:rsidRDefault="003D2326" w:rsidP="00340B11">
            <w:pPr>
              <w:jc w:val="both"/>
              <w:rPr>
                <w:rFonts w:ascii="Gill Sans MT" w:hAnsi="Gill Sans MT" w:cs="Arial"/>
              </w:rPr>
            </w:pPr>
            <w:r w:rsidRPr="00994364">
              <w:rPr>
                <w:rFonts w:ascii="Gill Sans MT" w:hAnsi="Gill Sans MT" w:cs="Arial"/>
              </w:rPr>
              <w:t xml:space="preserve">Analyse statistique des valeurs des bénéfices et avantages induits par les activités du projet </w:t>
            </w:r>
          </w:p>
          <w:p w14:paraId="2688774C" w14:textId="348D6E59" w:rsidR="003D2326" w:rsidRPr="00994364" w:rsidRDefault="003D2326" w:rsidP="00340B11">
            <w:pPr>
              <w:jc w:val="both"/>
              <w:rPr>
                <w:rFonts w:ascii="Gill Sans MT" w:hAnsi="Gill Sans MT" w:cs="Arial"/>
              </w:rPr>
            </w:pPr>
            <w:r w:rsidRPr="00994364">
              <w:rPr>
                <w:rFonts w:ascii="Gill Sans MT" w:hAnsi="Gill Sans MT" w:cs="Arial"/>
              </w:rPr>
              <w:t xml:space="preserve">Analyse statistique  de changements </w:t>
            </w:r>
            <w:r w:rsidR="004224A4" w:rsidRPr="00994364">
              <w:rPr>
                <w:rFonts w:ascii="Gill Sans MT" w:hAnsi="Gill Sans MT" w:cs="Arial"/>
              </w:rPr>
              <w:t>socioéconomique</w:t>
            </w:r>
            <w:r w:rsidRPr="00994364">
              <w:rPr>
                <w:rFonts w:ascii="Gill Sans MT" w:hAnsi="Gill Sans MT" w:cs="Arial"/>
              </w:rPr>
              <w:t xml:space="preserve"> dans les chaines de valeur des métiers/ artisans appuyés</w:t>
            </w:r>
          </w:p>
          <w:p w14:paraId="548CC641" w14:textId="3CEBF023" w:rsidR="003D2326" w:rsidRPr="00994364" w:rsidRDefault="003D2326" w:rsidP="00340B11">
            <w:pPr>
              <w:jc w:val="both"/>
              <w:rPr>
                <w:rFonts w:ascii="Gill Sans MT" w:hAnsi="Gill Sans MT" w:cs="Arial"/>
              </w:rPr>
            </w:pPr>
            <w:r w:rsidRPr="00994364">
              <w:rPr>
                <w:rFonts w:ascii="Gill Sans MT" w:hAnsi="Gill Sans MT" w:cs="Arial"/>
              </w:rPr>
              <w:t xml:space="preserve">Analyse de changement de  marges bénéficiaires des métiers appuyés induits par les activités du projet </w:t>
            </w:r>
          </w:p>
        </w:tc>
        <w:tc>
          <w:tcPr>
            <w:tcW w:w="359" w:type="pct"/>
            <w:tcBorders>
              <w:top w:val="single" w:sz="4" w:space="0" w:color="auto"/>
              <w:left w:val="single" w:sz="4" w:space="0" w:color="auto"/>
              <w:bottom w:val="single" w:sz="4" w:space="0" w:color="auto"/>
              <w:right w:val="single" w:sz="4" w:space="0" w:color="auto"/>
            </w:tcBorders>
          </w:tcPr>
          <w:p w14:paraId="379E87C7" w14:textId="77777777" w:rsidR="009736E5" w:rsidRPr="00994364" w:rsidRDefault="009736E5" w:rsidP="00340B11">
            <w:pPr>
              <w:jc w:val="both"/>
              <w:rPr>
                <w:rFonts w:ascii="Gill Sans MT" w:hAnsi="Gill Sans MT" w:cs="Arial"/>
              </w:rPr>
            </w:pPr>
          </w:p>
        </w:tc>
      </w:tr>
    </w:tbl>
    <w:p w14:paraId="044343A7" w14:textId="0F813BFF" w:rsidR="003F67A3" w:rsidRPr="00994364" w:rsidRDefault="005E5774" w:rsidP="00340B11">
      <w:pPr>
        <w:jc w:val="both"/>
        <w:rPr>
          <w:rStyle w:val="tlid-translation"/>
          <w:rFonts w:ascii="Gill Sans MT" w:hAnsi="Gill Sans MT"/>
        </w:rPr>
      </w:pPr>
      <w:r w:rsidRPr="00994364">
        <w:rPr>
          <w:rFonts w:ascii="Gill Sans MT" w:hAnsi="Gill Sans MT" w:cs="Arial"/>
        </w:rPr>
        <w:br w:type="page"/>
      </w:r>
    </w:p>
    <w:p w14:paraId="54E8BC55" w14:textId="0E34FED6" w:rsidR="00F657CE" w:rsidRPr="00994364" w:rsidRDefault="00EC24C0" w:rsidP="00340B11">
      <w:pPr>
        <w:pStyle w:val="Titre1"/>
        <w:jc w:val="both"/>
        <w:rPr>
          <w:rStyle w:val="tlid-translation"/>
          <w:rFonts w:ascii="Gill Sans MT" w:hAnsi="Gill Sans MT"/>
          <w:b w:val="0"/>
          <w:sz w:val="24"/>
          <w:szCs w:val="24"/>
          <w:lang w:val="fr-FR"/>
        </w:rPr>
      </w:pPr>
      <w:bookmarkStart w:id="358" w:name="_Toc20573688"/>
      <w:r w:rsidRPr="00994364">
        <w:rPr>
          <w:rStyle w:val="tlid-translation"/>
          <w:rFonts w:ascii="Gill Sans MT" w:hAnsi="Gill Sans MT"/>
          <w:b w:val="0"/>
          <w:sz w:val="24"/>
          <w:szCs w:val="24"/>
          <w:lang w:val="fr-FR"/>
        </w:rPr>
        <w:lastRenderedPageBreak/>
        <w:t>Annexe 4 : Calendrier</w:t>
      </w:r>
      <w:r w:rsidR="00F657CE" w:rsidRPr="00994364">
        <w:rPr>
          <w:rStyle w:val="tlid-translation"/>
          <w:rFonts w:ascii="Gill Sans MT" w:hAnsi="Gill Sans MT"/>
          <w:b w:val="0"/>
          <w:sz w:val="24"/>
          <w:szCs w:val="24"/>
          <w:lang w:val="fr-FR"/>
        </w:rPr>
        <w:t xml:space="preserve"> d'évaluation</w:t>
      </w:r>
      <w:bookmarkEnd w:id="358"/>
    </w:p>
    <w:p w14:paraId="7F8DE9AF" w14:textId="77777777" w:rsidR="00682DDB" w:rsidRPr="00994364" w:rsidRDefault="00682DDB" w:rsidP="00340B11">
      <w:pPr>
        <w:pStyle w:val="Paragraphedeliste"/>
        <w:jc w:val="both"/>
        <w:outlineLvl w:val="0"/>
        <w:rPr>
          <w:rStyle w:val="tlid-translation"/>
          <w:rFonts w:ascii="Gill Sans MT" w:hAnsi="Gill Sans MT" w:cs="Arial"/>
          <w:b/>
          <w:lang w:val="fr-FR"/>
        </w:rPr>
      </w:pPr>
    </w:p>
    <w:p w14:paraId="024AD27E" w14:textId="729A49DD" w:rsidR="0004229F" w:rsidRPr="00994364" w:rsidRDefault="006E1991" w:rsidP="00340B11">
      <w:pPr>
        <w:jc w:val="both"/>
        <w:rPr>
          <w:rFonts w:ascii="Gill Sans MT" w:hAnsi="Gill Sans MT" w:cs="Arial"/>
          <w:color w:val="365F91"/>
        </w:rPr>
      </w:pPr>
      <w:r w:rsidRPr="00994364">
        <w:rPr>
          <w:rStyle w:val="tlid-translation"/>
          <w:rFonts w:ascii="Gill Sans MT" w:hAnsi="Gill Sans MT" w:cs="Arial"/>
        </w:rPr>
        <w:t xml:space="preserve">Le calendrier adapté aux </w:t>
      </w:r>
      <w:r w:rsidR="00F657CE" w:rsidRPr="00994364">
        <w:rPr>
          <w:rStyle w:val="tlid-translation"/>
          <w:rFonts w:ascii="Gill Sans MT" w:hAnsi="Gill Sans MT" w:cs="Arial"/>
        </w:rPr>
        <w:t>dates finales convenues</w:t>
      </w:r>
      <w:r w:rsidRPr="00994364">
        <w:rPr>
          <w:rStyle w:val="tlid-translation"/>
          <w:rFonts w:ascii="Gill Sans MT" w:hAnsi="Gill Sans MT" w:cs="Arial"/>
        </w:rPr>
        <w:t xml:space="preserve"> dans les termes du contrat  est </w:t>
      </w:r>
      <w:r w:rsidR="00FF5637" w:rsidRPr="00994364">
        <w:rPr>
          <w:rStyle w:val="tlid-translation"/>
          <w:rFonts w:ascii="Gill Sans MT" w:hAnsi="Gill Sans MT" w:cs="Arial"/>
        </w:rPr>
        <w:t>confectionné</w:t>
      </w:r>
      <w:r w:rsidRPr="00994364">
        <w:rPr>
          <w:rStyle w:val="tlid-translation"/>
          <w:rFonts w:ascii="Gill Sans MT" w:hAnsi="Gill Sans MT" w:cs="Arial"/>
        </w:rPr>
        <w:t xml:space="preserve">. Il tient compte de la durée </w:t>
      </w:r>
      <w:r w:rsidR="00F657CE" w:rsidRPr="00994364">
        <w:rPr>
          <w:rStyle w:val="tlid-translation"/>
          <w:rFonts w:ascii="Gill Sans MT" w:hAnsi="Gill Sans MT" w:cs="Arial"/>
        </w:rPr>
        <w:t xml:space="preserve"> pour </w:t>
      </w:r>
      <w:r w:rsidR="0004229F" w:rsidRPr="00994364">
        <w:rPr>
          <w:rStyle w:val="tlid-translation"/>
          <w:rFonts w:ascii="Gill Sans MT" w:hAnsi="Gill Sans MT" w:cs="Arial"/>
        </w:rPr>
        <w:t xml:space="preserve">le travail de terrain et le temps imparti pour </w:t>
      </w:r>
      <w:r w:rsidRPr="00994364">
        <w:rPr>
          <w:rStyle w:val="tlid-translation"/>
          <w:rFonts w:ascii="Gill Sans MT" w:hAnsi="Gill Sans MT" w:cs="Arial"/>
        </w:rPr>
        <w:t>cette</w:t>
      </w:r>
      <w:r w:rsidR="0004229F" w:rsidRPr="00994364">
        <w:rPr>
          <w:rStyle w:val="tlid-translation"/>
          <w:rFonts w:ascii="Gill Sans MT" w:hAnsi="Gill Sans MT" w:cs="Arial"/>
        </w:rPr>
        <w:t xml:space="preserve"> évaluation</w:t>
      </w:r>
      <w:r w:rsidR="00F657CE" w:rsidRPr="00994364">
        <w:rPr>
          <w:rStyle w:val="tlid-translation"/>
          <w:rFonts w:ascii="Gill Sans MT" w:hAnsi="Gill Sans MT" w:cs="Arial"/>
        </w:rPr>
        <w:t xml:space="preserve">. Si les commentaires sont reçus à temps, le </w:t>
      </w:r>
      <w:r w:rsidR="003F1537" w:rsidRPr="00994364">
        <w:rPr>
          <w:rStyle w:val="tlid-translation"/>
          <w:rFonts w:ascii="Gill Sans MT" w:hAnsi="Gill Sans MT" w:cs="Arial"/>
        </w:rPr>
        <w:t xml:space="preserve"> processus </w:t>
      </w:r>
      <w:r w:rsidR="004C034A" w:rsidRPr="00994364">
        <w:rPr>
          <w:rStyle w:val="tlid-translation"/>
          <w:rFonts w:ascii="Gill Sans MT" w:hAnsi="Gill Sans MT" w:cs="Arial"/>
        </w:rPr>
        <w:t>d’évaluation</w:t>
      </w:r>
      <w:r w:rsidR="003F1537" w:rsidRPr="00994364">
        <w:rPr>
          <w:rStyle w:val="tlid-translation"/>
          <w:rFonts w:ascii="Gill Sans MT" w:hAnsi="Gill Sans MT" w:cs="Arial"/>
        </w:rPr>
        <w:t xml:space="preserve"> finale se term</w:t>
      </w:r>
      <w:r w:rsidR="004C034A" w:rsidRPr="00994364">
        <w:rPr>
          <w:rStyle w:val="tlid-translation"/>
          <w:rFonts w:ascii="Gill Sans MT" w:hAnsi="Gill Sans MT" w:cs="Arial"/>
        </w:rPr>
        <w:t>inera</w:t>
      </w:r>
      <w:r w:rsidR="003F1537" w:rsidRPr="00994364">
        <w:rPr>
          <w:rStyle w:val="tlid-translation"/>
          <w:rFonts w:ascii="Gill Sans MT" w:hAnsi="Gill Sans MT" w:cs="Arial"/>
        </w:rPr>
        <w:t xml:space="preserve"> au plus tard le 16 septembre 2019.</w:t>
      </w:r>
      <w:r w:rsidR="003F1537" w:rsidRPr="00994364">
        <w:rPr>
          <w:rFonts w:ascii="Gill Sans MT" w:hAnsi="Gill Sans MT" w:cs="Arial"/>
          <w:color w:val="365F91"/>
        </w:rPr>
        <w:t xml:space="preserve"> </w:t>
      </w:r>
    </w:p>
    <w:p w14:paraId="0B79DF41" w14:textId="1B0B6855" w:rsidR="0004229F" w:rsidRPr="00994364" w:rsidRDefault="0004229F" w:rsidP="00340B11">
      <w:pPr>
        <w:pStyle w:val="Corpsdetexte"/>
        <w:spacing w:before="173" w:after="11" w:line="235" w:lineRule="auto"/>
        <w:ind w:right="1"/>
        <w:jc w:val="both"/>
        <w:rPr>
          <w:rFonts w:ascii="Gill Sans MT" w:hAnsi="Gill Sans MT"/>
          <w:sz w:val="24"/>
          <w:szCs w:val="24"/>
        </w:rPr>
      </w:pPr>
      <w:r w:rsidRPr="00994364">
        <w:rPr>
          <w:rFonts w:ascii="Gill Sans MT" w:hAnsi="Gill Sans MT"/>
          <w:sz w:val="24"/>
          <w:szCs w:val="24"/>
        </w:rPr>
        <w:t>Sur</w:t>
      </w:r>
      <w:r w:rsidRPr="00994364">
        <w:rPr>
          <w:rFonts w:ascii="Gill Sans MT" w:hAnsi="Gill Sans MT"/>
          <w:spacing w:val="-14"/>
          <w:sz w:val="24"/>
          <w:szCs w:val="24"/>
        </w:rPr>
        <w:t xml:space="preserve"> </w:t>
      </w:r>
      <w:r w:rsidRPr="00994364">
        <w:rPr>
          <w:rFonts w:ascii="Gill Sans MT" w:hAnsi="Gill Sans MT"/>
          <w:sz w:val="24"/>
          <w:szCs w:val="24"/>
        </w:rPr>
        <w:t>base</w:t>
      </w:r>
      <w:r w:rsidRPr="00994364">
        <w:rPr>
          <w:rFonts w:ascii="Gill Sans MT" w:hAnsi="Gill Sans MT"/>
          <w:spacing w:val="-13"/>
          <w:sz w:val="24"/>
          <w:szCs w:val="24"/>
        </w:rPr>
        <w:t xml:space="preserve"> </w:t>
      </w:r>
      <w:r w:rsidRPr="00994364">
        <w:rPr>
          <w:rFonts w:ascii="Gill Sans MT" w:hAnsi="Gill Sans MT"/>
          <w:sz w:val="24"/>
          <w:szCs w:val="24"/>
        </w:rPr>
        <w:t>des</w:t>
      </w:r>
      <w:r w:rsidRPr="00994364">
        <w:rPr>
          <w:rFonts w:ascii="Gill Sans MT" w:hAnsi="Gill Sans MT"/>
          <w:spacing w:val="-15"/>
          <w:sz w:val="24"/>
          <w:szCs w:val="24"/>
        </w:rPr>
        <w:t xml:space="preserve"> </w:t>
      </w:r>
      <w:r w:rsidRPr="00994364">
        <w:rPr>
          <w:rFonts w:ascii="Gill Sans MT" w:hAnsi="Gill Sans MT"/>
          <w:sz w:val="24"/>
          <w:szCs w:val="24"/>
        </w:rPr>
        <w:t>termes</w:t>
      </w:r>
      <w:r w:rsidRPr="00994364">
        <w:rPr>
          <w:rFonts w:ascii="Gill Sans MT" w:hAnsi="Gill Sans MT"/>
          <w:spacing w:val="-14"/>
          <w:sz w:val="24"/>
          <w:szCs w:val="24"/>
        </w:rPr>
        <w:t xml:space="preserve"> </w:t>
      </w:r>
      <w:r w:rsidRPr="00994364">
        <w:rPr>
          <w:rFonts w:ascii="Gill Sans MT" w:hAnsi="Gill Sans MT"/>
          <w:sz w:val="24"/>
          <w:szCs w:val="24"/>
        </w:rPr>
        <w:t>de</w:t>
      </w:r>
      <w:r w:rsidRPr="00994364">
        <w:rPr>
          <w:rFonts w:ascii="Gill Sans MT" w:hAnsi="Gill Sans MT"/>
          <w:spacing w:val="-14"/>
          <w:sz w:val="24"/>
          <w:szCs w:val="24"/>
        </w:rPr>
        <w:t xml:space="preserve"> </w:t>
      </w:r>
      <w:r w:rsidRPr="00994364">
        <w:rPr>
          <w:rFonts w:ascii="Gill Sans MT" w:hAnsi="Gill Sans MT"/>
          <w:sz w:val="24"/>
          <w:szCs w:val="24"/>
        </w:rPr>
        <w:t>références</w:t>
      </w:r>
      <w:r w:rsidRPr="00994364">
        <w:rPr>
          <w:rFonts w:ascii="Gill Sans MT" w:hAnsi="Gill Sans MT"/>
          <w:spacing w:val="-14"/>
          <w:sz w:val="24"/>
          <w:szCs w:val="24"/>
        </w:rPr>
        <w:t xml:space="preserve"> </w:t>
      </w:r>
      <w:r w:rsidRPr="00994364">
        <w:rPr>
          <w:rFonts w:ascii="Gill Sans MT" w:hAnsi="Gill Sans MT"/>
          <w:sz w:val="24"/>
          <w:szCs w:val="24"/>
        </w:rPr>
        <w:t>et</w:t>
      </w:r>
      <w:r w:rsidRPr="00994364">
        <w:rPr>
          <w:rFonts w:ascii="Gill Sans MT" w:hAnsi="Gill Sans MT"/>
          <w:spacing w:val="-13"/>
          <w:sz w:val="24"/>
          <w:szCs w:val="24"/>
        </w:rPr>
        <w:t xml:space="preserve"> </w:t>
      </w:r>
      <w:r w:rsidRPr="00994364">
        <w:rPr>
          <w:rFonts w:ascii="Gill Sans MT" w:hAnsi="Gill Sans MT"/>
          <w:sz w:val="24"/>
          <w:szCs w:val="24"/>
        </w:rPr>
        <w:t>de</w:t>
      </w:r>
      <w:r w:rsidRPr="00994364">
        <w:rPr>
          <w:rFonts w:ascii="Gill Sans MT" w:hAnsi="Gill Sans MT"/>
          <w:spacing w:val="-13"/>
          <w:sz w:val="24"/>
          <w:szCs w:val="24"/>
        </w:rPr>
        <w:t xml:space="preserve"> </w:t>
      </w:r>
      <w:r w:rsidRPr="00994364">
        <w:rPr>
          <w:rFonts w:ascii="Gill Sans MT" w:hAnsi="Gill Sans MT"/>
          <w:sz w:val="24"/>
          <w:szCs w:val="24"/>
        </w:rPr>
        <w:t>la</w:t>
      </w:r>
      <w:r w:rsidRPr="00994364">
        <w:rPr>
          <w:rFonts w:ascii="Gill Sans MT" w:hAnsi="Gill Sans MT"/>
          <w:spacing w:val="-14"/>
          <w:sz w:val="24"/>
          <w:szCs w:val="24"/>
        </w:rPr>
        <w:t xml:space="preserve"> </w:t>
      </w:r>
      <w:r w:rsidRPr="00994364">
        <w:rPr>
          <w:rFonts w:ascii="Gill Sans MT" w:hAnsi="Gill Sans MT"/>
          <w:sz w:val="24"/>
          <w:szCs w:val="24"/>
        </w:rPr>
        <w:t>méthodologie</w:t>
      </w:r>
      <w:r w:rsidRPr="00994364">
        <w:rPr>
          <w:rFonts w:ascii="Gill Sans MT" w:hAnsi="Gill Sans MT"/>
          <w:spacing w:val="-14"/>
          <w:sz w:val="24"/>
          <w:szCs w:val="24"/>
        </w:rPr>
        <w:t xml:space="preserve"> </w:t>
      </w:r>
      <w:r w:rsidRPr="00994364">
        <w:rPr>
          <w:rFonts w:ascii="Gill Sans MT" w:hAnsi="Gill Sans MT"/>
          <w:sz w:val="24"/>
          <w:szCs w:val="24"/>
        </w:rPr>
        <w:t>de</w:t>
      </w:r>
      <w:r w:rsidRPr="00994364">
        <w:rPr>
          <w:rFonts w:ascii="Gill Sans MT" w:hAnsi="Gill Sans MT"/>
          <w:spacing w:val="-14"/>
          <w:sz w:val="24"/>
          <w:szCs w:val="24"/>
        </w:rPr>
        <w:t xml:space="preserve"> </w:t>
      </w:r>
      <w:r w:rsidRPr="00994364">
        <w:rPr>
          <w:rFonts w:ascii="Gill Sans MT" w:hAnsi="Gill Sans MT"/>
          <w:sz w:val="24"/>
          <w:szCs w:val="24"/>
        </w:rPr>
        <w:t>travail</w:t>
      </w:r>
      <w:r w:rsidRPr="00994364">
        <w:rPr>
          <w:rFonts w:ascii="Gill Sans MT" w:hAnsi="Gill Sans MT"/>
          <w:spacing w:val="-14"/>
          <w:sz w:val="24"/>
          <w:szCs w:val="24"/>
        </w:rPr>
        <w:t xml:space="preserve"> </w:t>
      </w:r>
      <w:r w:rsidRPr="00994364">
        <w:rPr>
          <w:rFonts w:ascii="Gill Sans MT" w:hAnsi="Gill Sans MT"/>
          <w:sz w:val="24"/>
          <w:szCs w:val="24"/>
        </w:rPr>
        <w:t>proposé</w:t>
      </w:r>
      <w:r w:rsidRPr="00994364">
        <w:rPr>
          <w:rFonts w:ascii="Gill Sans MT" w:hAnsi="Gill Sans MT"/>
          <w:spacing w:val="-14"/>
          <w:sz w:val="24"/>
          <w:szCs w:val="24"/>
        </w:rPr>
        <w:t xml:space="preserve"> </w:t>
      </w:r>
      <w:r w:rsidRPr="00994364">
        <w:rPr>
          <w:rFonts w:ascii="Gill Sans MT" w:hAnsi="Gill Sans MT"/>
          <w:sz w:val="24"/>
          <w:szCs w:val="24"/>
        </w:rPr>
        <w:t>ci-haut,</w:t>
      </w:r>
      <w:r w:rsidRPr="00994364">
        <w:rPr>
          <w:rFonts w:ascii="Gill Sans MT" w:hAnsi="Gill Sans MT"/>
          <w:spacing w:val="-13"/>
          <w:sz w:val="24"/>
          <w:szCs w:val="24"/>
        </w:rPr>
        <w:t xml:space="preserve"> </w:t>
      </w:r>
      <w:r w:rsidRPr="00994364">
        <w:rPr>
          <w:rFonts w:ascii="Gill Sans MT" w:hAnsi="Gill Sans MT"/>
          <w:sz w:val="24"/>
          <w:szCs w:val="24"/>
        </w:rPr>
        <w:t>je</w:t>
      </w:r>
      <w:r w:rsidRPr="00994364">
        <w:rPr>
          <w:rFonts w:ascii="Gill Sans MT" w:hAnsi="Gill Sans MT"/>
          <w:spacing w:val="-13"/>
          <w:sz w:val="24"/>
          <w:szCs w:val="24"/>
        </w:rPr>
        <w:t xml:space="preserve"> </w:t>
      </w:r>
      <w:r w:rsidRPr="00994364">
        <w:rPr>
          <w:rFonts w:ascii="Gill Sans MT" w:hAnsi="Gill Sans MT"/>
          <w:sz w:val="24"/>
          <w:szCs w:val="24"/>
        </w:rPr>
        <w:t>propose</w:t>
      </w:r>
      <w:r w:rsidRPr="00994364">
        <w:rPr>
          <w:rFonts w:ascii="Gill Sans MT" w:hAnsi="Gill Sans MT"/>
          <w:spacing w:val="-13"/>
          <w:sz w:val="24"/>
          <w:szCs w:val="24"/>
        </w:rPr>
        <w:t xml:space="preserve"> </w:t>
      </w:r>
      <w:r w:rsidRPr="00994364">
        <w:rPr>
          <w:rFonts w:ascii="Gill Sans MT" w:hAnsi="Gill Sans MT"/>
          <w:sz w:val="24"/>
          <w:szCs w:val="24"/>
        </w:rPr>
        <w:t>de travailler</w:t>
      </w:r>
      <w:r w:rsidRPr="00994364">
        <w:rPr>
          <w:rFonts w:ascii="Gill Sans MT" w:hAnsi="Gill Sans MT"/>
          <w:spacing w:val="-27"/>
          <w:sz w:val="24"/>
          <w:szCs w:val="24"/>
        </w:rPr>
        <w:t xml:space="preserve"> </w:t>
      </w:r>
      <w:r w:rsidRPr="00994364">
        <w:rPr>
          <w:rFonts w:ascii="Gill Sans MT" w:hAnsi="Gill Sans MT"/>
          <w:sz w:val="24"/>
          <w:szCs w:val="24"/>
        </w:rPr>
        <w:t>sur</w:t>
      </w:r>
      <w:r w:rsidRPr="00994364">
        <w:rPr>
          <w:rFonts w:ascii="Gill Sans MT" w:hAnsi="Gill Sans MT"/>
          <w:spacing w:val="-27"/>
          <w:sz w:val="24"/>
          <w:szCs w:val="24"/>
        </w:rPr>
        <w:t xml:space="preserve"> </w:t>
      </w:r>
      <w:r w:rsidRPr="00994364">
        <w:rPr>
          <w:rFonts w:ascii="Gill Sans MT" w:hAnsi="Gill Sans MT"/>
          <w:sz w:val="24"/>
          <w:szCs w:val="24"/>
        </w:rPr>
        <w:t>base</w:t>
      </w:r>
      <w:r w:rsidRPr="00994364">
        <w:rPr>
          <w:rFonts w:ascii="Gill Sans MT" w:hAnsi="Gill Sans MT"/>
          <w:spacing w:val="-25"/>
          <w:sz w:val="24"/>
          <w:szCs w:val="24"/>
        </w:rPr>
        <w:t xml:space="preserve"> </w:t>
      </w:r>
      <w:r w:rsidRPr="00994364">
        <w:rPr>
          <w:rFonts w:ascii="Gill Sans MT" w:hAnsi="Gill Sans MT"/>
          <w:sz w:val="24"/>
          <w:szCs w:val="24"/>
        </w:rPr>
        <w:t>du</w:t>
      </w:r>
      <w:r w:rsidRPr="00994364">
        <w:rPr>
          <w:rFonts w:ascii="Gill Sans MT" w:hAnsi="Gill Sans MT"/>
          <w:spacing w:val="-25"/>
          <w:sz w:val="24"/>
          <w:szCs w:val="24"/>
        </w:rPr>
        <w:t xml:space="preserve"> </w:t>
      </w:r>
      <w:r w:rsidRPr="00994364">
        <w:rPr>
          <w:rFonts w:ascii="Gill Sans MT" w:hAnsi="Gill Sans MT"/>
          <w:sz w:val="24"/>
          <w:szCs w:val="24"/>
        </w:rPr>
        <w:t>calendrier</w:t>
      </w:r>
      <w:r w:rsidRPr="00994364">
        <w:rPr>
          <w:rFonts w:ascii="Gill Sans MT" w:hAnsi="Gill Sans MT"/>
          <w:spacing w:val="-27"/>
          <w:sz w:val="24"/>
          <w:szCs w:val="24"/>
        </w:rPr>
        <w:t xml:space="preserve"> </w:t>
      </w:r>
      <w:r w:rsidRPr="00994364">
        <w:rPr>
          <w:rFonts w:ascii="Gill Sans MT" w:hAnsi="Gill Sans MT"/>
          <w:sz w:val="24"/>
          <w:szCs w:val="24"/>
        </w:rPr>
        <w:t>suivant</w:t>
      </w:r>
      <w:r w:rsidRPr="00994364">
        <w:rPr>
          <w:rFonts w:ascii="Gill Sans MT" w:hAnsi="Gill Sans MT"/>
          <w:spacing w:val="-27"/>
          <w:sz w:val="24"/>
          <w:szCs w:val="24"/>
        </w:rPr>
        <w:t xml:space="preserve"> </w:t>
      </w:r>
      <w:r w:rsidRPr="00994364">
        <w:rPr>
          <w:rFonts w:ascii="Gill Sans MT" w:hAnsi="Gill Sans MT"/>
          <w:sz w:val="24"/>
          <w:szCs w:val="24"/>
        </w:rPr>
        <w:t>(avec</w:t>
      </w:r>
      <w:r w:rsidRPr="00994364">
        <w:rPr>
          <w:rFonts w:ascii="Gill Sans MT" w:hAnsi="Gill Sans MT"/>
          <w:spacing w:val="-25"/>
          <w:sz w:val="24"/>
          <w:szCs w:val="24"/>
        </w:rPr>
        <w:t xml:space="preserve"> </w:t>
      </w:r>
      <w:r w:rsidRPr="00994364">
        <w:rPr>
          <w:rFonts w:ascii="Gill Sans MT" w:hAnsi="Gill Sans MT"/>
          <w:sz w:val="24"/>
          <w:szCs w:val="24"/>
        </w:rPr>
        <w:t>flexibilité</w:t>
      </w:r>
      <w:r w:rsidRPr="00994364">
        <w:rPr>
          <w:rFonts w:ascii="Gill Sans MT" w:hAnsi="Gill Sans MT"/>
          <w:spacing w:val="-26"/>
          <w:sz w:val="24"/>
          <w:szCs w:val="24"/>
        </w:rPr>
        <w:t xml:space="preserve"> </w:t>
      </w:r>
      <w:r w:rsidRPr="00994364">
        <w:rPr>
          <w:rFonts w:ascii="Gill Sans MT" w:hAnsi="Gill Sans MT"/>
          <w:sz w:val="24"/>
          <w:szCs w:val="24"/>
        </w:rPr>
        <w:t>de</w:t>
      </w:r>
      <w:r w:rsidRPr="00994364">
        <w:rPr>
          <w:rFonts w:ascii="Gill Sans MT" w:hAnsi="Gill Sans MT"/>
          <w:spacing w:val="-26"/>
          <w:sz w:val="24"/>
          <w:szCs w:val="24"/>
        </w:rPr>
        <w:t xml:space="preserve"> </w:t>
      </w:r>
      <w:r w:rsidRPr="00994364">
        <w:rPr>
          <w:rFonts w:ascii="Gill Sans MT" w:hAnsi="Gill Sans MT"/>
          <w:sz w:val="24"/>
          <w:szCs w:val="24"/>
        </w:rPr>
        <w:t>le</w:t>
      </w:r>
      <w:r w:rsidRPr="00994364">
        <w:rPr>
          <w:rFonts w:ascii="Gill Sans MT" w:hAnsi="Gill Sans MT"/>
          <w:spacing w:val="-25"/>
          <w:sz w:val="24"/>
          <w:szCs w:val="24"/>
        </w:rPr>
        <w:t xml:space="preserve"> </w:t>
      </w:r>
      <w:r w:rsidRPr="00994364">
        <w:rPr>
          <w:rFonts w:ascii="Gill Sans MT" w:hAnsi="Gill Sans MT"/>
          <w:sz w:val="24"/>
          <w:szCs w:val="24"/>
        </w:rPr>
        <w:t>réviser</w:t>
      </w:r>
      <w:r w:rsidRPr="00994364">
        <w:rPr>
          <w:rFonts w:ascii="Gill Sans MT" w:hAnsi="Gill Sans MT"/>
          <w:spacing w:val="-27"/>
          <w:sz w:val="24"/>
          <w:szCs w:val="24"/>
        </w:rPr>
        <w:t xml:space="preserve"> </w:t>
      </w:r>
      <w:r w:rsidRPr="00994364">
        <w:rPr>
          <w:rFonts w:ascii="Gill Sans MT" w:hAnsi="Gill Sans MT"/>
          <w:sz w:val="24"/>
          <w:szCs w:val="24"/>
        </w:rPr>
        <w:t>lors</w:t>
      </w:r>
      <w:r w:rsidRPr="00994364">
        <w:rPr>
          <w:rFonts w:ascii="Gill Sans MT" w:hAnsi="Gill Sans MT"/>
          <w:spacing w:val="-27"/>
          <w:sz w:val="24"/>
          <w:szCs w:val="24"/>
        </w:rPr>
        <w:t xml:space="preserve"> </w:t>
      </w:r>
      <w:r w:rsidRPr="00994364">
        <w:rPr>
          <w:rFonts w:ascii="Gill Sans MT" w:hAnsi="Gill Sans MT"/>
          <w:sz w:val="24"/>
          <w:szCs w:val="24"/>
        </w:rPr>
        <w:t>de</w:t>
      </w:r>
      <w:r w:rsidRPr="00994364">
        <w:rPr>
          <w:rFonts w:ascii="Gill Sans MT" w:hAnsi="Gill Sans MT"/>
          <w:spacing w:val="-25"/>
          <w:sz w:val="24"/>
          <w:szCs w:val="24"/>
        </w:rPr>
        <w:t xml:space="preserve"> </w:t>
      </w:r>
      <w:r w:rsidRPr="00994364">
        <w:rPr>
          <w:rFonts w:ascii="Gill Sans MT" w:hAnsi="Gill Sans MT"/>
          <w:sz w:val="24"/>
          <w:szCs w:val="24"/>
        </w:rPr>
        <w:t>l'échange</w:t>
      </w:r>
      <w:r w:rsidRPr="00994364">
        <w:rPr>
          <w:rFonts w:ascii="Gill Sans MT" w:hAnsi="Gill Sans MT"/>
          <w:spacing w:val="-26"/>
          <w:sz w:val="24"/>
          <w:szCs w:val="24"/>
        </w:rPr>
        <w:t xml:space="preserve"> </w:t>
      </w:r>
      <w:r w:rsidRPr="00994364">
        <w:rPr>
          <w:rFonts w:ascii="Gill Sans MT" w:hAnsi="Gill Sans MT"/>
          <w:sz w:val="24"/>
          <w:szCs w:val="24"/>
        </w:rPr>
        <w:t>avec</w:t>
      </w:r>
      <w:r w:rsidRPr="00994364">
        <w:rPr>
          <w:rFonts w:ascii="Gill Sans MT" w:hAnsi="Gill Sans MT"/>
          <w:spacing w:val="-25"/>
          <w:sz w:val="24"/>
          <w:szCs w:val="24"/>
        </w:rPr>
        <w:t xml:space="preserve"> </w:t>
      </w:r>
      <w:r w:rsidRPr="00994364">
        <w:rPr>
          <w:rFonts w:ascii="Gill Sans MT" w:hAnsi="Gill Sans MT"/>
          <w:sz w:val="24"/>
          <w:szCs w:val="24"/>
        </w:rPr>
        <w:t>le</w:t>
      </w:r>
      <w:r w:rsidRPr="00994364">
        <w:rPr>
          <w:rFonts w:ascii="Gill Sans MT" w:hAnsi="Gill Sans MT"/>
          <w:spacing w:val="-26"/>
          <w:sz w:val="24"/>
          <w:szCs w:val="24"/>
        </w:rPr>
        <w:t xml:space="preserve"> </w:t>
      </w:r>
      <w:r w:rsidRPr="00994364">
        <w:rPr>
          <w:rFonts w:ascii="Gill Sans MT" w:hAnsi="Gill Sans MT"/>
          <w:sz w:val="24"/>
          <w:szCs w:val="24"/>
        </w:rPr>
        <w:t>staff de</w:t>
      </w:r>
      <w:r w:rsidRPr="00994364">
        <w:rPr>
          <w:rFonts w:ascii="Gill Sans MT" w:hAnsi="Gill Sans MT"/>
          <w:spacing w:val="-1"/>
          <w:sz w:val="24"/>
          <w:szCs w:val="24"/>
        </w:rPr>
        <w:t xml:space="preserve"> </w:t>
      </w:r>
      <w:r w:rsidRPr="00994364">
        <w:rPr>
          <w:rFonts w:ascii="Gill Sans MT" w:hAnsi="Gill Sans MT"/>
          <w:sz w:val="24"/>
          <w:szCs w:val="24"/>
        </w:rPr>
        <w:t xml:space="preserve">PNUD et de </w:t>
      </w:r>
      <w:r w:rsidR="00064767">
        <w:rPr>
          <w:rFonts w:ascii="Gill Sans MT" w:hAnsi="Gill Sans MT"/>
          <w:sz w:val="24"/>
          <w:szCs w:val="24"/>
        </w:rPr>
        <w:t>CHASAA</w:t>
      </w:r>
    </w:p>
    <w:p w14:paraId="5D766BEC" w14:textId="77777777" w:rsidR="0004229F" w:rsidRPr="00994364" w:rsidRDefault="0004229F" w:rsidP="00340B11">
      <w:pPr>
        <w:pStyle w:val="Corpsdetexte"/>
        <w:spacing w:before="7"/>
        <w:jc w:val="both"/>
        <w:rPr>
          <w:rFonts w:ascii="Gill Sans MT" w:hAnsi="Gill Sans MT"/>
          <w:sz w:val="14"/>
        </w:rPr>
      </w:pPr>
    </w:p>
    <w:tbl>
      <w:tblPr>
        <w:tblW w:w="5000" w:type="pct"/>
        <w:tblCellMar>
          <w:left w:w="70" w:type="dxa"/>
          <w:right w:w="70" w:type="dxa"/>
        </w:tblCellMar>
        <w:tblLook w:val="04A0" w:firstRow="1" w:lastRow="0" w:firstColumn="1" w:lastColumn="0" w:noHBand="0" w:noVBand="1"/>
      </w:tblPr>
      <w:tblGrid>
        <w:gridCol w:w="2304"/>
        <w:gridCol w:w="3458"/>
        <w:gridCol w:w="2765"/>
        <w:gridCol w:w="1235"/>
      </w:tblGrid>
      <w:tr w:rsidR="007A1453" w:rsidRPr="00994364" w14:paraId="6D2F62C7" w14:textId="77777777" w:rsidTr="00CE13C7">
        <w:trPr>
          <w:trHeight w:val="509"/>
          <w:tblHeader/>
        </w:trPr>
        <w:tc>
          <w:tcPr>
            <w:tcW w:w="1211" w:type="pct"/>
            <w:vMerge w:val="restart"/>
            <w:tcBorders>
              <w:top w:val="single" w:sz="8" w:space="0" w:color="000000"/>
              <w:left w:val="single" w:sz="8" w:space="0" w:color="000000"/>
              <w:bottom w:val="single" w:sz="8" w:space="0" w:color="000000"/>
              <w:right w:val="single" w:sz="8" w:space="0" w:color="000000"/>
            </w:tcBorders>
            <w:shd w:val="clear" w:color="000000" w:fill="00FFFF"/>
            <w:vAlign w:val="center"/>
            <w:hideMark/>
          </w:tcPr>
          <w:p w14:paraId="23172D1F" w14:textId="77777777" w:rsidR="007A1453" w:rsidRPr="00994364" w:rsidRDefault="007A1453" w:rsidP="00340B11">
            <w:pPr>
              <w:jc w:val="both"/>
              <w:rPr>
                <w:rFonts w:ascii="Gill Sans MT" w:hAnsi="Gill Sans MT" w:cs="Arial"/>
                <w:b/>
                <w:bCs/>
                <w:color w:val="000000"/>
              </w:rPr>
            </w:pPr>
            <w:r w:rsidRPr="00994364">
              <w:rPr>
                <w:rFonts w:ascii="Gill Sans MT" w:hAnsi="Gill Sans MT" w:cs="Arial"/>
                <w:b/>
                <w:bCs/>
                <w:color w:val="000000"/>
                <w:lang w:val="en-US"/>
              </w:rPr>
              <w:t>ETAPE</w:t>
            </w:r>
          </w:p>
        </w:tc>
        <w:tc>
          <w:tcPr>
            <w:tcW w:w="1802" w:type="pct"/>
            <w:vMerge w:val="restart"/>
            <w:tcBorders>
              <w:top w:val="single" w:sz="8" w:space="0" w:color="000000"/>
              <w:left w:val="single" w:sz="8" w:space="0" w:color="000000"/>
              <w:bottom w:val="single" w:sz="8" w:space="0" w:color="000000"/>
              <w:right w:val="single" w:sz="8" w:space="0" w:color="000000"/>
            </w:tcBorders>
            <w:shd w:val="clear" w:color="000000" w:fill="00FFFF"/>
            <w:vAlign w:val="center"/>
            <w:hideMark/>
          </w:tcPr>
          <w:p w14:paraId="4B2AB423" w14:textId="77777777" w:rsidR="007A1453" w:rsidRPr="00994364" w:rsidRDefault="007A1453" w:rsidP="00340B11">
            <w:pPr>
              <w:jc w:val="both"/>
              <w:rPr>
                <w:rFonts w:ascii="Gill Sans MT" w:hAnsi="Gill Sans MT" w:cs="Arial"/>
                <w:b/>
                <w:bCs/>
                <w:color w:val="000000"/>
              </w:rPr>
            </w:pPr>
            <w:r w:rsidRPr="00994364">
              <w:rPr>
                <w:rFonts w:ascii="Gill Sans MT" w:hAnsi="Gill Sans MT" w:cs="Arial"/>
                <w:b/>
                <w:bCs/>
                <w:color w:val="000000"/>
                <w:lang w:val="en-US"/>
              </w:rPr>
              <w:t>ACTIVITE</w:t>
            </w:r>
          </w:p>
        </w:tc>
        <w:tc>
          <w:tcPr>
            <w:tcW w:w="1447" w:type="pct"/>
            <w:vMerge w:val="restart"/>
            <w:tcBorders>
              <w:top w:val="single" w:sz="8" w:space="0" w:color="000000"/>
              <w:left w:val="single" w:sz="8" w:space="0" w:color="000000"/>
              <w:bottom w:val="single" w:sz="8" w:space="0" w:color="000000"/>
              <w:right w:val="single" w:sz="8" w:space="0" w:color="000000"/>
            </w:tcBorders>
            <w:shd w:val="clear" w:color="000000" w:fill="00FFFF"/>
            <w:vAlign w:val="center"/>
            <w:hideMark/>
          </w:tcPr>
          <w:p w14:paraId="404D6D32" w14:textId="77777777" w:rsidR="007A1453" w:rsidRPr="00994364" w:rsidRDefault="007A1453" w:rsidP="00340B11">
            <w:pPr>
              <w:jc w:val="both"/>
              <w:rPr>
                <w:rFonts w:ascii="Gill Sans MT" w:hAnsi="Gill Sans MT" w:cs="Arial"/>
                <w:b/>
                <w:bCs/>
                <w:color w:val="000000"/>
              </w:rPr>
            </w:pPr>
            <w:r w:rsidRPr="00994364">
              <w:rPr>
                <w:rFonts w:ascii="Gill Sans MT" w:hAnsi="Gill Sans MT" w:cs="Arial"/>
                <w:b/>
                <w:bCs/>
                <w:color w:val="000000"/>
                <w:lang w:val="en-US"/>
              </w:rPr>
              <w:t>INTERVENA NTS</w:t>
            </w:r>
          </w:p>
        </w:tc>
        <w:tc>
          <w:tcPr>
            <w:tcW w:w="540" w:type="pct"/>
            <w:vMerge w:val="restart"/>
            <w:tcBorders>
              <w:top w:val="single" w:sz="8" w:space="0" w:color="000000"/>
              <w:left w:val="single" w:sz="8" w:space="0" w:color="000000"/>
              <w:bottom w:val="single" w:sz="8" w:space="0" w:color="000000"/>
              <w:right w:val="single" w:sz="8" w:space="0" w:color="000000"/>
            </w:tcBorders>
            <w:shd w:val="clear" w:color="000000" w:fill="00FFFF"/>
            <w:vAlign w:val="center"/>
            <w:hideMark/>
          </w:tcPr>
          <w:p w14:paraId="7562DFC4" w14:textId="77777777" w:rsidR="007A1453" w:rsidRPr="00994364" w:rsidRDefault="007A1453" w:rsidP="00340B11">
            <w:pPr>
              <w:jc w:val="both"/>
              <w:rPr>
                <w:rFonts w:ascii="Gill Sans MT" w:hAnsi="Gill Sans MT" w:cs="Arial"/>
                <w:b/>
                <w:bCs/>
                <w:color w:val="000000"/>
              </w:rPr>
            </w:pPr>
            <w:r w:rsidRPr="00994364">
              <w:rPr>
                <w:rFonts w:ascii="Gill Sans MT" w:hAnsi="Gill Sans MT" w:cs="Arial"/>
                <w:b/>
                <w:bCs/>
                <w:color w:val="000000"/>
                <w:lang w:val="en-US"/>
              </w:rPr>
              <w:t xml:space="preserve">Date </w:t>
            </w:r>
          </w:p>
        </w:tc>
      </w:tr>
      <w:tr w:rsidR="007A1453" w:rsidRPr="00994364" w14:paraId="767A0E05" w14:textId="77777777" w:rsidTr="00CE13C7">
        <w:trPr>
          <w:trHeight w:val="509"/>
          <w:tblHeader/>
        </w:trPr>
        <w:tc>
          <w:tcPr>
            <w:tcW w:w="1211" w:type="pct"/>
            <w:vMerge/>
            <w:tcBorders>
              <w:top w:val="single" w:sz="8" w:space="0" w:color="000000"/>
              <w:left w:val="single" w:sz="8" w:space="0" w:color="000000"/>
              <w:bottom w:val="single" w:sz="8" w:space="0" w:color="000000"/>
              <w:right w:val="single" w:sz="8" w:space="0" w:color="000000"/>
            </w:tcBorders>
            <w:vAlign w:val="center"/>
            <w:hideMark/>
          </w:tcPr>
          <w:p w14:paraId="4DED60CE" w14:textId="77777777" w:rsidR="007A1453" w:rsidRPr="00994364" w:rsidRDefault="007A1453" w:rsidP="00340B11">
            <w:pPr>
              <w:jc w:val="both"/>
              <w:rPr>
                <w:rFonts w:ascii="Gill Sans MT" w:hAnsi="Gill Sans MT" w:cs="Arial"/>
                <w:b/>
                <w:bCs/>
                <w:color w:val="000000"/>
              </w:rPr>
            </w:pPr>
          </w:p>
        </w:tc>
        <w:tc>
          <w:tcPr>
            <w:tcW w:w="1802" w:type="pct"/>
            <w:vMerge/>
            <w:tcBorders>
              <w:top w:val="single" w:sz="8" w:space="0" w:color="000000"/>
              <w:left w:val="single" w:sz="8" w:space="0" w:color="000000"/>
              <w:bottom w:val="single" w:sz="8" w:space="0" w:color="000000"/>
              <w:right w:val="single" w:sz="8" w:space="0" w:color="000000"/>
            </w:tcBorders>
            <w:vAlign w:val="center"/>
            <w:hideMark/>
          </w:tcPr>
          <w:p w14:paraId="26A7AA0F" w14:textId="77777777" w:rsidR="007A1453" w:rsidRPr="00994364" w:rsidRDefault="007A1453" w:rsidP="00340B11">
            <w:pPr>
              <w:jc w:val="both"/>
              <w:rPr>
                <w:rFonts w:ascii="Gill Sans MT" w:hAnsi="Gill Sans MT" w:cs="Arial"/>
                <w:b/>
                <w:bCs/>
                <w:color w:val="000000"/>
              </w:rPr>
            </w:pPr>
          </w:p>
        </w:tc>
        <w:tc>
          <w:tcPr>
            <w:tcW w:w="1447" w:type="pct"/>
            <w:vMerge/>
            <w:tcBorders>
              <w:top w:val="single" w:sz="8" w:space="0" w:color="000000"/>
              <w:left w:val="single" w:sz="8" w:space="0" w:color="000000"/>
              <w:bottom w:val="single" w:sz="8" w:space="0" w:color="000000"/>
              <w:right w:val="single" w:sz="8" w:space="0" w:color="000000"/>
            </w:tcBorders>
            <w:vAlign w:val="center"/>
            <w:hideMark/>
          </w:tcPr>
          <w:p w14:paraId="0933D885" w14:textId="77777777" w:rsidR="007A1453" w:rsidRPr="00994364" w:rsidRDefault="007A1453" w:rsidP="00340B11">
            <w:pPr>
              <w:jc w:val="both"/>
              <w:rPr>
                <w:rFonts w:ascii="Gill Sans MT" w:hAnsi="Gill Sans MT" w:cs="Arial"/>
                <w:b/>
                <w:bCs/>
                <w:color w:val="000000"/>
              </w:rPr>
            </w:pPr>
          </w:p>
        </w:tc>
        <w:tc>
          <w:tcPr>
            <w:tcW w:w="540" w:type="pct"/>
            <w:vMerge/>
            <w:tcBorders>
              <w:top w:val="single" w:sz="8" w:space="0" w:color="000000"/>
              <w:left w:val="single" w:sz="8" w:space="0" w:color="000000"/>
              <w:bottom w:val="single" w:sz="8" w:space="0" w:color="000000"/>
              <w:right w:val="single" w:sz="8" w:space="0" w:color="000000"/>
            </w:tcBorders>
            <w:vAlign w:val="center"/>
            <w:hideMark/>
          </w:tcPr>
          <w:p w14:paraId="25061C57" w14:textId="77777777" w:rsidR="007A1453" w:rsidRPr="00994364" w:rsidRDefault="007A1453" w:rsidP="00340B11">
            <w:pPr>
              <w:jc w:val="both"/>
              <w:rPr>
                <w:rFonts w:ascii="Gill Sans MT" w:hAnsi="Gill Sans MT" w:cs="Arial"/>
                <w:b/>
                <w:bCs/>
                <w:color w:val="000000"/>
              </w:rPr>
            </w:pPr>
          </w:p>
        </w:tc>
      </w:tr>
      <w:tr w:rsidR="007A1453" w:rsidRPr="00994364" w14:paraId="44E55286" w14:textId="77777777" w:rsidTr="004C034A">
        <w:trPr>
          <w:trHeight w:val="615"/>
        </w:trPr>
        <w:tc>
          <w:tcPr>
            <w:tcW w:w="121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378BC8B" w14:textId="77777777" w:rsidR="007A1453" w:rsidRPr="00994364" w:rsidRDefault="007A1453" w:rsidP="00340B11">
            <w:pPr>
              <w:jc w:val="both"/>
              <w:rPr>
                <w:rFonts w:ascii="Gill Sans MT" w:hAnsi="Gill Sans MT" w:cs="Arial"/>
                <w:b/>
                <w:bCs/>
                <w:color w:val="000000"/>
              </w:rPr>
            </w:pPr>
            <w:r w:rsidRPr="00994364">
              <w:rPr>
                <w:rFonts w:ascii="Gill Sans MT" w:hAnsi="Gill Sans MT" w:cs="Arial"/>
                <w:b/>
                <w:bCs/>
                <w:color w:val="000000"/>
                <w:lang w:val="en-US"/>
              </w:rPr>
              <w:t>Etape 1</w:t>
            </w:r>
            <w:r w:rsidRPr="00994364">
              <w:rPr>
                <w:rFonts w:ascii="Gill Sans MT" w:hAnsi="Gill Sans MT" w:cs="Arial"/>
                <w:color w:val="000000"/>
                <w:lang w:val="en-US"/>
              </w:rPr>
              <w:t xml:space="preserve">: phase </w:t>
            </w:r>
            <w:proofErr w:type="spellStart"/>
            <w:r w:rsidRPr="00994364">
              <w:rPr>
                <w:rFonts w:ascii="Gill Sans MT" w:hAnsi="Gill Sans MT" w:cs="Arial"/>
                <w:color w:val="000000"/>
                <w:lang w:val="en-US"/>
              </w:rPr>
              <w:t>préparatoire</w:t>
            </w:r>
            <w:proofErr w:type="spellEnd"/>
          </w:p>
        </w:tc>
        <w:tc>
          <w:tcPr>
            <w:tcW w:w="1802" w:type="pct"/>
            <w:tcBorders>
              <w:top w:val="nil"/>
              <w:left w:val="nil"/>
              <w:bottom w:val="nil"/>
              <w:right w:val="single" w:sz="8" w:space="0" w:color="000000"/>
            </w:tcBorders>
            <w:shd w:val="clear" w:color="auto" w:fill="auto"/>
            <w:vAlign w:val="center"/>
            <w:hideMark/>
          </w:tcPr>
          <w:p w14:paraId="09E5FB8A" w14:textId="77777777" w:rsidR="007A1453" w:rsidRPr="00994364" w:rsidRDefault="007A1453" w:rsidP="00340B11">
            <w:pPr>
              <w:jc w:val="both"/>
              <w:rPr>
                <w:rFonts w:ascii="Gill Sans MT" w:hAnsi="Gill Sans MT" w:cs="Arial"/>
                <w:color w:val="000000"/>
              </w:rPr>
            </w:pPr>
            <w:r w:rsidRPr="00994364">
              <w:rPr>
                <w:rFonts w:ascii="Gill Sans MT" w:hAnsi="Gill Sans MT" w:cs="Arial"/>
                <w:color w:val="000000"/>
              </w:rPr>
              <w:t xml:space="preserve">Orientation  et entretien avec le personnel de suivi évaluation </w:t>
            </w:r>
          </w:p>
        </w:tc>
        <w:tc>
          <w:tcPr>
            <w:tcW w:w="1447" w:type="pct"/>
            <w:tcBorders>
              <w:top w:val="nil"/>
              <w:left w:val="nil"/>
              <w:bottom w:val="nil"/>
              <w:right w:val="single" w:sz="8" w:space="0" w:color="000000"/>
            </w:tcBorders>
            <w:shd w:val="clear" w:color="auto" w:fill="auto"/>
            <w:vAlign w:val="center"/>
            <w:hideMark/>
          </w:tcPr>
          <w:p w14:paraId="56EF84D8" w14:textId="32547D58" w:rsidR="007A1453" w:rsidRPr="00994364" w:rsidRDefault="007A1453" w:rsidP="00340B11">
            <w:pPr>
              <w:jc w:val="both"/>
              <w:rPr>
                <w:rFonts w:ascii="Gill Sans MT" w:hAnsi="Gill Sans MT" w:cs="Arial"/>
                <w:color w:val="000000"/>
              </w:rPr>
            </w:pPr>
            <w:r w:rsidRPr="00994364">
              <w:rPr>
                <w:rFonts w:ascii="Gill Sans MT" w:hAnsi="Gill Sans MT" w:cs="Arial"/>
                <w:color w:val="000000"/>
                <w:w w:val="95"/>
              </w:rPr>
              <w:t xml:space="preserve">Consultant  </w:t>
            </w:r>
            <w:r w:rsidR="006E1991" w:rsidRPr="00994364">
              <w:rPr>
                <w:rFonts w:ascii="Gill Sans MT" w:hAnsi="Gill Sans MT" w:cs="Arial"/>
                <w:color w:val="000000"/>
                <w:w w:val="95"/>
              </w:rPr>
              <w:t xml:space="preserve"> et le chargé de programme, le  Suivi évaluation ainsi que l’équipe du Projet </w:t>
            </w:r>
            <w:r w:rsidR="00064767">
              <w:rPr>
                <w:rFonts w:ascii="Gill Sans MT" w:hAnsi="Gill Sans MT" w:cs="Arial"/>
                <w:color w:val="000000"/>
                <w:w w:val="95"/>
              </w:rPr>
              <w:t>CHASAA</w:t>
            </w:r>
          </w:p>
        </w:tc>
        <w:tc>
          <w:tcPr>
            <w:tcW w:w="54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DC836A6" w14:textId="77777777" w:rsidR="007A1453" w:rsidRPr="00994364" w:rsidRDefault="007A1453" w:rsidP="00340B11">
            <w:pPr>
              <w:jc w:val="both"/>
              <w:rPr>
                <w:rFonts w:ascii="Gill Sans MT" w:hAnsi="Gill Sans MT" w:cs="Arial"/>
                <w:color w:val="000000"/>
              </w:rPr>
            </w:pPr>
            <w:r w:rsidRPr="00994364">
              <w:rPr>
                <w:rFonts w:ascii="Gill Sans MT" w:hAnsi="Gill Sans MT" w:cs="Arial"/>
                <w:color w:val="000000"/>
                <w:lang w:val="en-US"/>
              </w:rPr>
              <w:t xml:space="preserve">Du 7-12 </w:t>
            </w:r>
            <w:proofErr w:type="spellStart"/>
            <w:proofErr w:type="gramStart"/>
            <w:r w:rsidRPr="00994364">
              <w:rPr>
                <w:rFonts w:ascii="Gill Sans MT" w:hAnsi="Gill Sans MT" w:cs="Arial"/>
                <w:color w:val="000000"/>
                <w:lang w:val="en-US"/>
              </w:rPr>
              <w:t>Août</w:t>
            </w:r>
            <w:proofErr w:type="spellEnd"/>
            <w:r w:rsidRPr="00994364">
              <w:rPr>
                <w:rFonts w:ascii="Gill Sans MT" w:hAnsi="Gill Sans MT" w:cs="Arial"/>
                <w:color w:val="000000"/>
                <w:lang w:val="en-US"/>
              </w:rPr>
              <w:t xml:space="preserve">  2019</w:t>
            </w:r>
            <w:proofErr w:type="gramEnd"/>
          </w:p>
        </w:tc>
      </w:tr>
      <w:tr w:rsidR="007A1453" w:rsidRPr="00994364" w14:paraId="2A9D0126" w14:textId="77777777" w:rsidTr="004C034A">
        <w:trPr>
          <w:trHeight w:val="915"/>
        </w:trPr>
        <w:tc>
          <w:tcPr>
            <w:tcW w:w="1211" w:type="pct"/>
            <w:vMerge/>
            <w:tcBorders>
              <w:top w:val="nil"/>
              <w:left w:val="single" w:sz="8" w:space="0" w:color="000000"/>
              <w:bottom w:val="single" w:sz="8" w:space="0" w:color="000000"/>
              <w:right w:val="single" w:sz="8" w:space="0" w:color="000000"/>
            </w:tcBorders>
            <w:vAlign w:val="center"/>
            <w:hideMark/>
          </w:tcPr>
          <w:p w14:paraId="2C9BBED0" w14:textId="77777777" w:rsidR="007A1453" w:rsidRPr="00994364" w:rsidRDefault="007A1453" w:rsidP="00340B11">
            <w:pPr>
              <w:jc w:val="both"/>
              <w:rPr>
                <w:rFonts w:ascii="Gill Sans MT" w:hAnsi="Gill Sans MT" w:cs="Arial"/>
                <w:b/>
                <w:bCs/>
                <w:color w:val="000000"/>
              </w:rPr>
            </w:pPr>
          </w:p>
        </w:tc>
        <w:tc>
          <w:tcPr>
            <w:tcW w:w="1802" w:type="pct"/>
            <w:tcBorders>
              <w:top w:val="nil"/>
              <w:left w:val="nil"/>
              <w:bottom w:val="nil"/>
              <w:right w:val="single" w:sz="8" w:space="0" w:color="000000"/>
            </w:tcBorders>
            <w:shd w:val="clear" w:color="auto" w:fill="auto"/>
            <w:vAlign w:val="center"/>
            <w:hideMark/>
          </w:tcPr>
          <w:p w14:paraId="6DF40D1F" w14:textId="77777777" w:rsidR="007A1453" w:rsidRPr="00994364" w:rsidRDefault="007A1453" w:rsidP="00340B11">
            <w:pPr>
              <w:jc w:val="both"/>
              <w:rPr>
                <w:rFonts w:ascii="Gill Sans MT" w:hAnsi="Gill Sans MT" w:cs="Arial"/>
                <w:color w:val="000000"/>
              </w:rPr>
            </w:pPr>
            <w:r w:rsidRPr="00994364">
              <w:rPr>
                <w:rFonts w:ascii="Gill Sans MT" w:hAnsi="Gill Sans MT" w:cs="Arial"/>
                <w:color w:val="000000"/>
              </w:rPr>
              <w:t>Consultation des informations disponibles (Revue des données secondaires</w:t>
            </w:r>
          </w:p>
        </w:tc>
        <w:tc>
          <w:tcPr>
            <w:tcW w:w="1447" w:type="pct"/>
            <w:tcBorders>
              <w:top w:val="single" w:sz="8" w:space="0" w:color="000000"/>
              <w:left w:val="nil"/>
              <w:bottom w:val="nil"/>
              <w:right w:val="single" w:sz="8" w:space="0" w:color="000000"/>
            </w:tcBorders>
            <w:shd w:val="clear" w:color="auto" w:fill="auto"/>
            <w:vAlign w:val="center"/>
            <w:hideMark/>
          </w:tcPr>
          <w:p w14:paraId="46A85D1E" w14:textId="0D8402AC" w:rsidR="007A1453" w:rsidRPr="00994364" w:rsidRDefault="007A1453" w:rsidP="00340B11">
            <w:pPr>
              <w:jc w:val="both"/>
              <w:rPr>
                <w:rFonts w:ascii="Gill Sans MT" w:hAnsi="Gill Sans MT" w:cs="Arial"/>
                <w:color w:val="000000"/>
              </w:rPr>
            </w:pPr>
            <w:r w:rsidRPr="00994364">
              <w:rPr>
                <w:rFonts w:ascii="Gill Sans MT" w:hAnsi="Gill Sans MT" w:cs="Arial"/>
                <w:color w:val="000000"/>
              </w:rPr>
              <w:t xml:space="preserve">Consultant </w:t>
            </w:r>
            <w:r w:rsidR="006E1991" w:rsidRPr="00994364">
              <w:rPr>
                <w:rFonts w:ascii="Gill Sans MT" w:hAnsi="Gill Sans MT" w:cs="Arial"/>
                <w:color w:val="000000"/>
                <w:w w:val="95"/>
              </w:rPr>
              <w:t xml:space="preserve"> et le chargé de programme, le  Suivi évaluation ainsi que l’</w:t>
            </w:r>
            <w:proofErr w:type="spellStart"/>
            <w:r w:rsidR="006E1991" w:rsidRPr="00994364">
              <w:rPr>
                <w:rFonts w:ascii="Gill Sans MT" w:hAnsi="Gill Sans MT" w:cs="Arial"/>
                <w:color w:val="000000"/>
                <w:w w:val="95"/>
              </w:rPr>
              <w:t>quipe</w:t>
            </w:r>
            <w:proofErr w:type="spellEnd"/>
            <w:r w:rsidR="006E1991" w:rsidRPr="00994364">
              <w:rPr>
                <w:rFonts w:ascii="Gill Sans MT" w:hAnsi="Gill Sans MT" w:cs="Arial"/>
                <w:color w:val="000000"/>
                <w:w w:val="95"/>
              </w:rPr>
              <w:t xml:space="preserve"> du Projet </w:t>
            </w:r>
            <w:r w:rsidR="00064767">
              <w:rPr>
                <w:rFonts w:ascii="Gill Sans MT" w:hAnsi="Gill Sans MT" w:cs="Arial"/>
                <w:color w:val="000000"/>
                <w:w w:val="95"/>
              </w:rPr>
              <w:t>CHASAA</w:t>
            </w:r>
          </w:p>
        </w:tc>
        <w:tc>
          <w:tcPr>
            <w:tcW w:w="540" w:type="pct"/>
            <w:vMerge/>
            <w:tcBorders>
              <w:top w:val="nil"/>
              <w:left w:val="single" w:sz="8" w:space="0" w:color="000000"/>
              <w:bottom w:val="single" w:sz="8" w:space="0" w:color="000000"/>
              <w:right w:val="single" w:sz="8" w:space="0" w:color="000000"/>
            </w:tcBorders>
            <w:vAlign w:val="center"/>
            <w:hideMark/>
          </w:tcPr>
          <w:p w14:paraId="44090F4E" w14:textId="77777777" w:rsidR="007A1453" w:rsidRPr="00994364" w:rsidRDefault="007A1453" w:rsidP="00340B11">
            <w:pPr>
              <w:jc w:val="both"/>
              <w:rPr>
                <w:rFonts w:ascii="Gill Sans MT" w:hAnsi="Gill Sans MT" w:cs="Arial"/>
                <w:color w:val="000000"/>
              </w:rPr>
            </w:pPr>
          </w:p>
        </w:tc>
      </w:tr>
      <w:tr w:rsidR="007A1453" w:rsidRPr="00994364" w14:paraId="19613DB5" w14:textId="77777777" w:rsidTr="004C034A">
        <w:trPr>
          <w:trHeight w:val="600"/>
        </w:trPr>
        <w:tc>
          <w:tcPr>
            <w:tcW w:w="1211" w:type="pct"/>
            <w:vMerge/>
            <w:tcBorders>
              <w:top w:val="nil"/>
              <w:left w:val="single" w:sz="8" w:space="0" w:color="000000"/>
              <w:bottom w:val="single" w:sz="8" w:space="0" w:color="000000"/>
              <w:right w:val="single" w:sz="8" w:space="0" w:color="000000"/>
            </w:tcBorders>
            <w:vAlign w:val="center"/>
            <w:hideMark/>
          </w:tcPr>
          <w:p w14:paraId="6441D22A" w14:textId="77777777" w:rsidR="007A1453" w:rsidRPr="00994364" w:rsidRDefault="007A1453" w:rsidP="00340B11">
            <w:pPr>
              <w:jc w:val="both"/>
              <w:rPr>
                <w:rFonts w:ascii="Gill Sans MT" w:hAnsi="Gill Sans MT" w:cs="Arial"/>
                <w:b/>
                <w:bCs/>
                <w:color w:val="000000"/>
              </w:rPr>
            </w:pPr>
          </w:p>
        </w:tc>
        <w:tc>
          <w:tcPr>
            <w:tcW w:w="1802" w:type="pct"/>
            <w:tcBorders>
              <w:top w:val="nil"/>
              <w:left w:val="nil"/>
              <w:bottom w:val="nil"/>
              <w:right w:val="single" w:sz="8" w:space="0" w:color="000000"/>
            </w:tcBorders>
            <w:shd w:val="clear" w:color="auto" w:fill="auto"/>
            <w:vAlign w:val="center"/>
            <w:hideMark/>
          </w:tcPr>
          <w:p w14:paraId="4C287A69" w14:textId="77777777" w:rsidR="007A1453" w:rsidRPr="00994364" w:rsidRDefault="007A1453" w:rsidP="00340B11">
            <w:pPr>
              <w:jc w:val="both"/>
              <w:rPr>
                <w:rFonts w:ascii="Gill Sans MT" w:hAnsi="Gill Sans MT" w:cs="Arial"/>
                <w:color w:val="000000"/>
              </w:rPr>
            </w:pPr>
            <w:r w:rsidRPr="00994364">
              <w:rPr>
                <w:rFonts w:ascii="Gill Sans MT" w:hAnsi="Gill Sans MT" w:cs="Arial"/>
                <w:color w:val="000000"/>
              </w:rPr>
              <w:t>Elaboration des outils de collecte des données</w:t>
            </w:r>
          </w:p>
        </w:tc>
        <w:tc>
          <w:tcPr>
            <w:tcW w:w="1447" w:type="pct"/>
            <w:tcBorders>
              <w:top w:val="single" w:sz="8" w:space="0" w:color="000000"/>
              <w:left w:val="nil"/>
              <w:bottom w:val="nil"/>
              <w:right w:val="single" w:sz="8" w:space="0" w:color="000000"/>
            </w:tcBorders>
            <w:shd w:val="clear" w:color="auto" w:fill="auto"/>
            <w:vAlign w:val="center"/>
            <w:hideMark/>
          </w:tcPr>
          <w:p w14:paraId="47ECF03A" w14:textId="77777777" w:rsidR="007A1453" w:rsidRPr="00994364" w:rsidRDefault="007A1453" w:rsidP="00340B11">
            <w:pPr>
              <w:jc w:val="both"/>
              <w:rPr>
                <w:rFonts w:ascii="Gill Sans MT" w:hAnsi="Gill Sans MT" w:cs="Arial"/>
                <w:color w:val="000000"/>
              </w:rPr>
            </w:pPr>
            <w:r w:rsidRPr="00994364">
              <w:rPr>
                <w:rFonts w:ascii="Gill Sans MT" w:hAnsi="Gill Sans MT" w:cs="Arial"/>
                <w:color w:val="000000"/>
                <w:lang w:val="en-US"/>
              </w:rPr>
              <w:t>Consultant</w:t>
            </w:r>
          </w:p>
        </w:tc>
        <w:tc>
          <w:tcPr>
            <w:tcW w:w="540" w:type="pct"/>
            <w:vMerge/>
            <w:tcBorders>
              <w:top w:val="nil"/>
              <w:left w:val="single" w:sz="8" w:space="0" w:color="000000"/>
              <w:bottom w:val="single" w:sz="8" w:space="0" w:color="000000"/>
              <w:right w:val="single" w:sz="8" w:space="0" w:color="000000"/>
            </w:tcBorders>
            <w:vAlign w:val="center"/>
            <w:hideMark/>
          </w:tcPr>
          <w:p w14:paraId="67C8B1FE" w14:textId="77777777" w:rsidR="007A1453" w:rsidRPr="00994364" w:rsidRDefault="007A1453" w:rsidP="00340B11">
            <w:pPr>
              <w:jc w:val="both"/>
              <w:rPr>
                <w:rFonts w:ascii="Gill Sans MT" w:hAnsi="Gill Sans MT" w:cs="Arial"/>
                <w:color w:val="000000"/>
              </w:rPr>
            </w:pPr>
          </w:p>
        </w:tc>
      </w:tr>
      <w:tr w:rsidR="007A1453" w:rsidRPr="00994364" w14:paraId="76B2469E" w14:textId="77777777" w:rsidTr="004C034A">
        <w:trPr>
          <w:trHeight w:val="915"/>
        </w:trPr>
        <w:tc>
          <w:tcPr>
            <w:tcW w:w="1211" w:type="pct"/>
            <w:vMerge/>
            <w:tcBorders>
              <w:top w:val="nil"/>
              <w:left w:val="single" w:sz="8" w:space="0" w:color="000000"/>
              <w:bottom w:val="single" w:sz="8" w:space="0" w:color="000000"/>
              <w:right w:val="single" w:sz="8" w:space="0" w:color="000000"/>
            </w:tcBorders>
            <w:vAlign w:val="center"/>
            <w:hideMark/>
          </w:tcPr>
          <w:p w14:paraId="428919D4" w14:textId="77777777" w:rsidR="007A1453" w:rsidRPr="00994364" w:rsidRDefault="007A1453" w:rsidP="00340B11">
            <w:pPr>
              <w:jc w:val="both"/>
              <w:rPr>
                <w:rFonts w:ascii="Gill Sans MT" w:hAnsi="Gill Sans MT" w:cs="Arial"/>
                <w:b/>
                <w:bCs/>
                <w:color w:val="000000"/>
              </w:rPr>
            </w:pPr>
          </w:p>
        </w:tc>
        <w:tc>
          <w:tcPr>
            <w:tcW w:w="1802" w:type="pct"/>
            <w:tcBorders>
              <w:top w:val="nil"/>
              <w:left w:val="nil"/>
              <w:bottom w:val="single" w:sz="8" w:space="0" w:color="000000"/>
              <w:right w:val="single" w:sz="8" w:space="0" w:color="000000"/>
            </w:tcBorders>
            <w:shd w:val="clear" w:color="auto" w:fill="auto"/>
            <w:vAlign w:val="center"/>
            <w:hideMark/>
          </w:tcPr>
          <w:p w14:paraId="20B0A206" w14:textId="77777777" w:rsidR="007A1453" w:rsidRPr="00994364" w:rsidRDefault="007A1453" w:rsidP="00340B11">
            <w:pPr>
              <w:jc w:val="both"/>
              <w:rPr>
                <w:rFonts w:ascii="Gill Sans MT" w:hAnsi="Gill Sans MT" w:cs="Arial"/>
                <w:color w:val="000000"/>
              </w:rPr>
            </w:pPr>
            <w:r w:rsidRPr="00994364">
              <w:rPr>
                <w:rFonts w:ascii="Gill Sans MT" w:hAnsi="Gill Sans MT" w:cs="Arial"/>
                <w:color w:val="000000"/>
              </w:rPr>
              <w:t xml:space="preserve">Présentation des outils, révision conjointe et validation des outils de collecte des données et du rapport de démarrage </w:t>
            </w:r>
          </w:p>
        </w:tc>
        <w:tc>
          <w:tcPr>
            <w:tcW w:w="1447" w:type="pct"/>
            <w:tcBorders>
              <w:top w:val="nil"/>
              <w:left w:val="nil"/>
              <w:bottom w:val="single" w:sz="8" w:space="0" w:color="000000"/>
              <w:right w:val="single" w:sz="8" w:space="0" w:color="000000"/>
            </w:tcBorders>
            <w:shd w:val="clear" w:color="auto" w:fill="auto"/>
            <w:vAlign w:val="center"/>
            <w:hideMark/>
          </w:tcPr>
          <w:p w14:paraId="33448903" w14:textId="1CB5A047" w:rsidR="007A1453" w:rsidRPr="00994364" w:rsidRDefault="007A1453" w:rsidP="00340B11">
            <w:pPr>
              <w:jc w:val="both"/>
              <w:rPr>
                <w:rFonts w:ascii="Gill Sans MT" w:hAnsi="Gill Sans MT" w:cs="Arial"/>
                <w:color w:val="000000"/>
              </w:rPr>
            </w:pPr>
            <w:r w:rsidRPr="00994364">
              <w:rPr>
                <w:rFonts w:ascii="Gill Sans MT" w:hAnsi="Gill Sans MT" w:cs="Arial"/>
                <w:color w:val="000000"/>
              </w:rPr>
              <w:t xml:space="preserve">Consultant </w:t>
            </w:r>
            <w:r w:rsidR="006E1991" w:rsidRPr="00994364">
              <w:rPr>
                <w:rFonts w:ascii="Gill Sans MT" w:hAnsi="Gill Sans MT" w:cs="Arial"/>
                <w:color w:val="000000"/>
                <w:w w:val="95"/>
              </w:rPr>
              <w:t xml:space="preserve"> et le chargé de programme, le  Suivi évaluation ainsi que l’</w:t>
            </w:r>
            <w:proofErr w:type="spellStart"/>
            <w:r w:rsidR="006E1991" w:rsidRPr="00994364">
              <w:rPr>
                <w:rFonts w:ascii="Gill Sans MT" w:hAnsi="Gill Sans MT" w:cs="Arial"/>
                <w:color w:val="000000"/>
                <w:w w:val="95"/>
              </w:rPr>
              <w:t>quipe</w:t>
            </w:r>
            <w:proofErr w:type="spellEnd"/>
            <w:r w:rsidR="006E1991" w:rsidRPr="00994364">
              <w:rPr>
                <w:rFonts w:ascii="Gill Sans MT" w:hAnsi="Gill Sans MT" w:cs="Arial"/>
                <w:color w:val="000000"/>
                <w:w w:val="95"/>
              </w:rPr>
              <w:t xml:space="preserve"> du Projet </w:t>
            </w:r>
            <w:r w:rsidR="00064767">
              <w:rPr>
                <w:rFonts w:ascii="Gill Sans MT" w:hAnsi="Gill Sans MT" w:cs="Arial"/>
                <w:color w:val="000000"/>
                <w:w w:val="95"/>
              </w:rPr>
              <w:t>CHASAA</w:t>
            </w:r>
          </w:p>
        </w:tc>
        <w:tc>
          <w:tcPr>
            <w:tcW w:w="540" w:type="pct"/>
            <w:vMerge/>
            <w:tcBorders>
              <w:top w:val="nil"/>
              <w:left w:val="single" w:sz="8" w:space="0" w:color="000000"/>
              <w:bottom w:val="single" w:sz="8" w:space="0" w:color="000000"/>
              <w:right w:val="single" w:sz="8" w:space="0" w:color="000000"/>
            </w:tcBorders>
            <w:vAlign w:val="center"/>
            <w:hideMark/>
          </w:tcPr>
          <w:p w14:paraId="674900D8" w14:textId="77777777" w:rsidR="007A1453" w:rsidRPr="00994364" w:rsidRDefault="007A1453" w:rsidP="00340B11">
            <w:pPr>
              <w:jc w:val="both"/>
              <w:rPr>
                <w:rFonts w:ascii="Gill Sans MT" w:hAnsi="Gill Sans MT" w:cs="Arial"/>
                <w:color w:val="000000"/>
              </w:rPr>
            </w:pPr>
          </w:p>
        </w:tc>
      </w:tr>
      <w:tr w:rsidR="007A1453" w:rsidRPr="00994364" w14:paraId="7DFE558C" w14:textId="77777777" w:rsidTr="004C034A">
        <w:trPr>
          <w:trHeight w:val="915"/>
        </w:trPr>
        <w:tc>
          <w:tcPr>
            <w:tcW w:w="1211" w:type="pct"/>
            <w:tcBorders>
              <w:top w:val="nil"/>
              <w:left w:val="single" w:sz="8" w:space="0" w:color="000000"/>
              <w:bottom w:val="nil"/>
              <w:right w:val="single" w:sz="8" w:space="0" w:color="000000"/>
            </w:tcBorders>
            <w:shd w:val="clear" w:color="auto" w:fill="auto"/>
            <w:vAlign w:val="center"/>
            <w:hideMark/>
          </w:tcPr>
          <w:p w14:paraId="304C07AC" w14:textId="77777777" w:rsidR="007A1453" w:rsidRPr="00994364" w:rsidRDefault="007A1453" w:rsidP="00340B11">
            <w:pPr>
              <w:jc w:val="both"/>
              <w:rPr>
                <w:rFonts w:ascii="Gill Sans MT" w:hAnsi="Gill Sans MT" w:cs="Arial"/>
                <w:b/>
                <w:bCs/>
                <w:color w:val="000000"/>
              </w:rPr>
            </w:pPr>
            <w:r w:rsidRPr="00994364">
              <w:rPr>
                <w:rFonts w:ascii="Gill Sans MT" w:hAnsi="Gill Sans MT" w:cs="Arial"/>
                <w:b/>
                <w:bCs/>
                <w:color w:val="000000"/>
              </w:rPr>
              <w:t> </w:t>
            </w:r>
          </w:p>
        </w:tc>
        <w:tc>
          <w:tcPr>
            <w:tcW w:w="1802" w:type="pct"/>
            <w:tcBorders>
              <w:top w:val="nil"/>
              <w:left w:val="nil"/>
              <w:bottom w:val="nil"/>
              <w:right w:val="single" w:sz="8" w:space="0" w:color="000000"/>
            </w:tcBorders>
            <w:shd w:val="clear" w:color="auto" w:fill="auto"/>
            <w:vAlign w:val="center"/>
            <w:hideMark/>
          </w:tcPr>
          <w:p w14:paraId="6FCF1717" w14:textId="77777777" w:rsidR="007A1453" w:rsidRPr="00994364" w:rsidRDefault="007A1453" w:rsidP="00340B11">
            <w:pPr>
              <w:jc w:val="both"/>
              <w:rPr>
                <w:rFonts w:ascii="Gill Sans MT" w:hAnsi="Gill Sans MT" w:cs="Arial"/>
                <w:color w:val="000000"/>
              </w:rPr>
            </w:pPr>
            <w:r w:rsidRPr="00994364">
              <w:rPr>
                <w:rFonts w:ascii="Gill Sans MT" w:hAnsi="Gill Sans MT" w:cs="Arial"/>
                <w:color w:val="000000"/>
              </w:rPr>
              <w:t xml:space="preserve">validation et intégration des commentaires dans le rapport de démarrage </w:t>
            </w:r>
          </w:p>
        </w:tc>
        <w:tc>
          <w:tcPr>
            <w:tcW w:w="1447" w:type="pct"/>
            <w:tcBorders>
              <w:top w:val="nil"/>
              <w:left w:val="nil"/>
              <w:bottom w:val="nil"/>
              <w:right w:val="single" w:sz="8" w:space="0" w:color="000000"/>
            </w:tcBorders>
            <w:shd w:val="clear" w:color="auto" w:fill="auto"/>
            <w:vAlign w:val="center"/>
            <w:hideMark/>
          </w:tcPr>
          <w:p w14:paraId="76B5C3BD" w14:textId="77777777" w:rsidR="007A1453" w:rsidRPr="00994364" w:rsidRDefault="007A1453" w:rsidP="00340B11">
            <w:pPr>
              <w:jc w:val="both"/>
              <w:rPr>
                <w:rFonts w:ascii="Gill Sans MT" w:hAnsi="Gill Sans MT" w:cs="Arial"/>
                <w:color w:val="000000"/>
              </w:rPr>
            </w:pPr>
            <w:r w:rsidRPr="00994364">
              <w:rPr>
                <w:rFonts w:ascii="Gill Sans MT" w:hAnsi="Gill Sans MT" w:cs="Arial"/>
                <w:color w:val="000000"/>
              </w:rPr>
              <w:t> </w:t>
            </w:r>
          </w:p>
        </w:tc>
        <w:tc>
          <w:tcPr>
            <w:tcW w:w="540" w:type="pct"/>
            <w:tcBorders>
              <w:top w:val="nil"/>
              <w:left w:val="nil"/>
              <w:bottom w:val="nil"/>
              <w:right w:val="single" w:sz="8" w:space="0" w:color="000000"/>
            </w:tcBorders>
            <w:shd w:val="clear" w:color="auto" w:fill="auto"/>
            <w:vAlign w:val="center"/>
            <w:hideMark/>
          </w:tcPr>
          <w:p w14:paraId="36232990" w14:textId="77777777" w:rsidR="007A1453" w:rsidRPr="00994364" w:rsidRDefault="007A1453" w:rsidP="00340B11">
            <w:pPr>
              <w:jc w:val="both"/>
              <w:rPr>
                <w:rFonts w:ascii="Gill Sans MT" w:hAnsi="Gill Sans MT" w:cs="Arial"/>
                <w:color w:val="000000"/>
              </w:rPr>
            </w:pPr>
            <w:r w:rsidRPr="00994364">
              <w:rPr>
                <w:rFonts w:ascii="Gill Sans MT" w:hAnsi="Gill Sans MT" w:cs="Arial"/>
                <w:color w:val="000000"/>
              </w:rPr>
              <w:t>13-18/08/2019</w:t>
            </w:r>
          </w:p>
        </w:tc>
      </w:tr>
      <w:tr w:rsidR="007A1453" w:rsidRPr="00994364" w14:paraId="45C29186" w14:textId="77777777" w:rsidTr="004C034A">
        <w:trPr>
          <w:trHeight w:val="900"/>
        </w:trPr>
        <w:tc>
          <w:tcPr>
            <w:tcW w:w="121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24CCB4" w14:textId="77777777" w:rsidR="007A1453" w:rsidRPr="00994364" w:rsidRDefault="007A1453" w:rsidP="00340B11">
            <w:pPr>
              <w:jc w:val="both"/>
              <w:rPr>
                <w:rFonts w:ascii="Gill Sans MT" w:hAnsi="Gill Sans MT" w:cs="Arial"/>
                <w:b/>
                <w:bCs/>
                <w:color w:val="000000"/>
              </w:rPr>
            </w:pPr>
            <w:r w:rsidRPr="00994364">
              <w:rPr>
                <w:rFonts w:ascii="Gill Sans MT" w:hAnsi="Gill Sans MT" w:cs="Arial"/>
                <w:b/>
                <w:bCs/>
                <w:color w:val="000000"/>
              </w:rPr>
              <w:t>Etape 2</w:t>
            </w:r>
            <w:r w:rsidRPr="00994364">
              <w:rPr>
                <w:rFonts w:ascii="Gill Sans MT" w:hAnsi="Gill Sans MT" w:cs="Arial"/>
                <w:color w:val="000000"/>
              </w:rPr>
              <w:t>: Collecte et saisi des données parallèlement dans les communes</w:t>
            </w:r>
          </w:p>
        </w:tc>
        <w:tc>
          <w:tcPr>
            <w:tcW w:w="1802" w:type="pct"/>
            <w:tcBorders>
              <w:top w:val="nil"/>
              <w:left w:val="nil"/>
              <w:bottom w:val="nil"/>
              <w:right w:val="single" w:sz="8" w:space="0" w:color="000000"/>
            </w:tcBorders>
            <w:shd w:val="clear" w:color="auto" w:fill="auto"/>
            <w:vAlign w:val="center"/>
            <w:hideMark/>
          </w:tcPr>
          <w:p w14:paraId="1BCDDE26" w14:textId="77777777" w:rsidR="007A1453" w:rsidRPr="00994364" w:rsidRDefault="007A1453" w:rsidP="00340B11">
            <w:pPr>
              <w:jc w:val="both"/>
              <w:rPr>
                <w:rFonts w:ascii="Gill Sans MT" w:hAnsi="Gill Sans MT" w:cs="Arial"/>
                <w:color w:val="000000"/>
              </w:rPr>
            </w:pPr>
            <w:r w:rsidRPr="00994364">
              <w:rPr>
                <w:rFonts w:ascii="Gill Sans MT" w:hAnsi="Gill Sans MT" w:cs="Arial"/>
                <w:color w:val="000000"/>
              </w:rPr>
              <w:t>Collecte des données quantitatives et qualitatives par focus groups discussions et</w:t>
            </w:r>
          </w:p>
        </w:tc>
        <w:tc>
          <w:tcPr>
            <w:tcW w:w="144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D01998" w14:textId="77777777" w:rsidR="007A1453" w:rsidRPr="00994364" w:rsidRDefault="007A1453" w:rsidP="00340B11">
            <w:pPr>
              <w:jc w:val="both"/>
              <w:rPr>
                <w:rFonts w:ascii="Gill Sans MT" w:hAnsi="Gill Sans MT" w:cs="Arial"/>
                <w:color w:val="000000"/>
              </w:rPr>
            </w:pPr>
            <w:r w:rsidRPr="00994364">
              <w:rPr>
                <w:rFonts w:ascii="Gill Sans MT" w:hAnsi="Gill Sans MT" w:cs="Arial"/>
                <w:color w:val="000000"/>
                <w:lang w:val="en-US"/>
              </w:rPr>
              <w:t>Consultant</w:t>
            </w:r>
          </w:p>
        </w:tc>
        <w:tc>
          <w:tcPr>
            <w:tcW w:w="54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72A221" w14:textId="77777777" w:rsidR="007A1453" w:rsidRPr="00994364" w:rsidRDefault="007A1453" w:rsidP="00340B11">
            <w:pPr>
              <w:jc w:val="both"/>
              <w:rPr>
                <w:rFonts w:ascii="Gill Sans MT" w:hAnsi="Gill Sans MT" w:cs="Arial"/>
                <w:color w:val="000000"/>
              </w:rPr>
            </w:pPr>
            <w:r w:rsidRPr="00994364">
              <w:rPr>
                <w:rFonts w:ascii="Gill Sans MT" w:hAnsi="Gill Sans MT" w:cs="Arial"/>
                <w:color w:val="000000"/>
                <w:lang w:val="en-US"/>
              </w:rPr>
              <w:t>Du 19-28 /08/2019</w:t>
            </w:r>
          </w:p>
        </w:tc>
      </w:tr>
      <w:tr w:rsidR="007A1453" w:rsidRPr="00994364" w14:paraId="4A31367F" w14:textId="77777777" w:rsidTr="004C034A">
        <w:trPr>
          <w:trHeight w:val="315"/>
        </w:trPr>
        <w:tc>
          <w:tcPr>
            <w:tcW w:w="1211" w:type="pct"/>
            <w:vMerge/>
            <w:tcBorders>
              <w:top w:val="single" w:sz="8" w:space="0" w:color="000000"/>
              <w:left w:val="single" w:sz="8" w:space="0" w:color="000000"/>
              <w:bottom w:val="single" w:sz="8" w:space="0" w:color="000000"/>
              <w:right w:val="single" w:sz="8" w:space="0" w:color="000000"/>
            </w:tcBorders>
            <w:vAlign w:val="center"/>
            <w:hideMark/>
          </w:tcPr>
          <w:p w14:paraId="54558ABC" w14:textId="77777777" w:rsidR="007A1453" w:rsidRPr="00994364" w:rsidRDefault="007A1453" w:rsidP="00340B11">
            <w:pPr>
              <w:jc w:val="both"/>
              <w:rPr>
                <w:rFonts w:ascii="Gill Sans MT" w:hAnsi="Gill Sans MT" w:cs="Arial"/>
                <w:b/>
                <w:bCs/>
                <w:color w:val="000000"/>
              </w:rPr>
            </w:pPr>
          </w:p>
        </w:tc>
        <w:tc>
          <w:tcPr>
            <w:tcW w:w="1802" w:type="pct"/>
            <w:tcBorders>
              <w:top w:val="nil"/>
              <w:left w:val="nil"/>
              <w:bottom w:val="single" w:sz="8" w:space="0" w:color="000000"/>
              <w:right w:val="single" w:sz="8" w:space="0" w:color="000000"/>
            </w:tcBorders>
            <w:shd w:val="clear" w:color="auto" w:fill="auto"/>
            <w:vAlign w:val="center"/>
            <w:hideMark/>
          </w:tcPr>
          <w:p w14:paraId="70B82BF4" w14:textId="77777777" w:rsidR="007A1453" w:rsidRPr="00994364" w:rsidRDefault="007A1453" w:rsidP="00340B11">
            <w:pPr>
              <w:jc w:val="both"/>
              <w:rPr>
                <w:rFonts w:ascii="Gill Sans MT" w:hAnsi="Gill Sans MT" w:cs="Arial"/>
                <w:color w:val="000000"/>
              </w:rPr>
            </w:pPr>
            <w:proofErr w:type="spellStart"/>
            <w:r w:rsidRPr="00994364">
              <w:rPr>
                <w:rFonts w:ascii="Gill Sans MT" w:hAnsi="Gill Sans MT" w:cs="Arial"/>
                <w:color w:val="000000"/>
                <w:lang w:val="en-US"/>
              </w:rPr>
              <w:t>entretiens</w:t>
            </w:r>
            <w:proofErr w:type="spellEnd"/>
            <w:r w:rsidRPr="00994364">
              <w:rPr>
                <w:rFonts w:ascii="Gill Sans MT" w:hAnsi="Gill Sans MT" w:cs="Arial"/>
                <w:color w:val="000000"/>
                <w:lang w:val="en-US"/>
              </w:rPr>
              <w:t xml:space="preserve"> </w:t>
            </w:r>
            <w:proofErr w:type="spellStart"/>
            <w:r w:rsidRPr="00994364">
              <w:rPr>
                <w:rFonts w:ascii="Gill Sans MT" w:hAnsi="Gill Sans MT" w:cs="Arial"/>
                <w:color w:val="000000"/>
                <w:lang w:val="en-US"/>
              </w:rPr>
              <w:t>individuels</w:t>
            </w:r>
            <w:proofErr w:type="spellEnd"/>
            <w:r w:rsidRPr="00994364">
              <w:rPr>
                <w:rFonts w:ascii="Gill Sans MT" w:hAnsi="Gill Sans MT" w:cs="Arial"/>
                <w:color w:val="000000"/>
                <w:lang w:val="en-US"/>
              </w:rPr>
              <w:t xml:space="preserve"> </w:t>
            </w:r>
            <w:proofErr w:type="spellStart"/>
            <w:r w:rsidRPr="00994364">
              <w:rPr>
                <w:rFonts w:ascii="Gill Sans MT" w:hAnsi="Gill Sans MT" w:cs="Arial"/>
                <w:color w:val="000000"/>
                <w:lang w:val="en-US"/>
              </w:rPr>
              <w:t>approfondis</w:t>
            </w:r>
            <w:proofErr w:type="spellEnd"/>
          </w:p>
        </w:tc>
        <w:tc>
          <w:tcPr>
            <w:tcW w:w="1447" w:type="pct"/>
            <w:vMerge/>
            <w:tcBorders>
              <w:top w:val="single" w:sz="8" w:space="0" w:color="000000"/>
              <w:left w:val="single" w:sz="8" w:space="0" w:color="000000"/>
              <w:bottom w:val="single" w:sz="8" w:space="0" w:color="000000"/>
              <w:right w:val="single" w:sz="8" w:space="0" w:color="000000"/>
            </w:tcBorders>
            <w:vAlign w:val="center"/>
            <w:hideMark/>
          </w:tcPr>
          <w:p w14:paraId="647B31CA" w14:textId="77777777" w:rsidR="007A1453" w:rsidRPr="00994364" w:rsidRDefault="007A1453" w:rsidP="00340B11">
            <w:pPr>
              <w:jc w:val="both"/>
              <w:rPr>
                <w:rFonts w:ascii="Gill Sans MT" w:hAnsi="Gill Sans MT" w:cs="Arial"/>
                <w:color w:val="000000"/>
              </w:rPr>
            </w:pPr>
          </w:p>
        </w:tc>
        <w:tc>
          <w:tcPr>
            <w:tcW w:w="540" w:type="pct"/>
            <w:vMerge/>
            <w:tcBorders>
              <w:top w:val="single" w:sz="8" w:space="0" w:color="000000"/>
              <w:left w:val="single" w:sz="8" w:space="0" w:color="000000"/>
              <w:bottom w:val="single" w:sz="8" w:space="0" w:color="000000"/>
              <w:right w:val="single" w:sz="8" w:space="0" w:color="000000"/>
            </w:tcBorders>
            <w:vAlign w:val="center"/>
            <w:hideMark/>
          </w:tcPr>
          <w:p w14:paraId="6531FFDA" w14:textId="77777777" w:rsidR="007A1453" w:rsidRPr="00994364" w:rsidRDefault="007A1453" w:rsidP="00340B11">
            <w:pPr>
              <w:jc w:val="both"/>
              <w:rPr>
                <w:rFonts w:ascii="Gill Sans MT" w:hAnsi="Gill Sans MT" w:cs="Arial"/>
                <w:color w:val="000000"/>
              </w:rPr>
            </w:pPr>
          </w:p>
        </w:tc>
      </w:tr>
      <w:tr w:rsidR="007A1453" w:rsidRPr="00994364" w14:paraId="3A7B1248" w14:textId="77777777" w:rsidTr="004C034A">
        <w:trPr>
          <w:trHeight w:val="930"/>
        </w:trPr>
        <w:tc>
          <w:tcPr>
            <w:tcW w:w="1211" w:type="pct"/>
            <w:tcBorders>
              <w:top w:val="nil"/>
              <w:left w:val="single" w:sz="8" w:space="0" w:color="000000"/>
              <w:bottom w:val="nil"/>
              <w:right w:val="single" w:sz="8" w:space="0" w:color="000000"/>
            </w:tcBorders>
            <w:shd w:val="clear" w:color="auto" w:fill="auto"/>
            <w:vAlign w:val="center"/>
            <w:hideMark/>
          </w:tcPr>
          <w:p w14:paraId="5D0479FB" w14:textId="77777777" w:rsidR="007A1453" w:rsidRPr="00994364" w:rsidRDefault="007A1453" w:rsidP="00340B11">
            <w:pPr>
              <w:jc w:val="both"/>
              <w:rPr>
                <w:rFonts w:ascii="Gill Sans MT" w:hAnsi="Gill Sans MT" w:cs="Arial"/>
                <w:b/>
                <w:bCs/>
                <w:color w:val="000000"/>
              </w:rPr>
            </w:pPr>
            <w:r w:rsidRPr="00994364">
              <w:rPr>
                <w:rFonts w:ascii="Gill Sans MT" w:hAnsi="Gill Sans MT" w:cs="Arial"/>
                <w:b/>
                <w:bCs/>
                <w:color w:val="000000"/>
              </w:rPr>
              <w:t>Etape 3</w:t>
            </w:r>
            <w:r w:rsidRPr="00994364">
              <w:rPr>
                <w:rFonts w:ascii="Gill Sans MT" w:hAnsi="Gill Sans MT" w:cs="Arial"/>
                <w:color w:val="000000"/>
              </w:rPr>
              <w:t>: Analyse et de présentation des analyses préliminaires.</w:t>
            </w:r>
          </w:p>
        </w:tc>
        <w:tc>
          <w:tcPr>
            <w:tcW w:w="1802" w:type="pct"/>
            <w:tcBorders>
              <w:top w:val="nil"/>
              <w:left w:val="nil"/>
              <w:bottom w:val="nil"/>
              <w:right w:val="single" w:sz="8" w:space="0" w:color="000000"/>
            </w:tcBorders>
            <w:shd w:val="clear" w:color="auto" w:fill="auto"/>
            <w:vAlign w:val="center"/>
            <w:hideMark/>
          </w:tcPr>
          <w:p w14:paraId="0FC875D7" w14:textId="77777777" w:rsidR="007A1453" w:rsidRPr="00994364" w:rsidRDefault="007A1453" w:rsidP="00340B11">
            <w:pPr>
              <w:jc w:val="both"/>
              <w:rPr>
                <w:rFonts w:ascii="Gill Sans MT" w:hAnsi="Gill Sans MT" w:cs="Arial"/>
                <w:color w:val="000000"/>
              </w:rPr>
            </w:pPr>
            <w:r w:rsidRPr="00994364">
              <w:rPr>
                <w:rFonts w:ascii="Gill Sans MT" w:hAnsi="Gill Sans MT" w:cs="Arial"/>
                <w:color w:val="000000"/>
              </w:rPr>
              <w:t>analyse des données qualitative et quantitative</w:t>
            </w:r>
          </w:p>
        </w:tc>
        <w:tc>
          <w:tcPr>
            <w:tcW w:w="1447" w:type="pct"/>
            <w:tcBorders>
              <w:top w:val="nil"/>
              <w:left w:val="nil"/>
              <w:bottom w:val="nil"/>
              <w:right w:val="single" w:sz="8" w:space="0" w:color="000000"/>
            </w:tcBorders>
            <w:shd w:val="clear" w:color="auto" w:fill="auto"/>
            <w:vAlign w:val="center"/>
            <w:hideMark/>
          </w:tcPr>
          <w:p w14:paraId="185D82EA" w14:textId="77777777" w:rsidR="007A1453" w:rsidRPr="00994364" w:rsidRDefault="007A1453" w:rsidP="00340B11">
            <w:pPr>
              <w:jc w:val="both"/>
              <w:rPr>
                <w:rFonts w:ascii="Gill Sans MT" w:hAnsi="Gill Sans MT" w:cs="Arial"/>
                <w:color w:val="000000"/>
              </w:rPr>
            </w:pPr>
            <w:r w:rsidRPr="00994364">
              <w:rPr>
                <w:rFonts w:ascii="Gill Sans MT" w:hAnsi="Gill Sans MT" w:cs="Arial"/>
                <w:color w:val="000000"/>
                <w:lang w:val="en-US"/>
              </w:rPr>
              <w:t>Consultant</w:t>
            </w:r>
          </w:p>
        </w:tc>
        <w:tc>
          <w:tcPr>
            <w:tcW w:w="540" w:type="pct"/>
            <w:tcBorders>
              <w:top w:val="nil"/>
              <w:left w:val="nil"/>
              <w:bottom w:val="nil"/>
              <w:right w:val="single" w:sz="8" w:space="0" w:color="000000"/>
            </w:tcBorders>
            <w:shd w:val="clear" w:color="auto" w:fill="auto"/>
            <w:vAlign w:val="center"/>
            <w:hideMark/>
          </w:tcPr>
          <w:p w14:paraId="5673FB43" w14:textId="77777777" w:rsidR="007A1453" w:rsidRPr="00994364" w:rsidRDefault="007A1453" w:rsidP="00340B11">
            <w:pPr>
              <w:jc w:val="both"/>
              <w:rPr>
                <w:rFonts w:ascii="Gill Sans MT" w:hAnsi="Gill Sans MT" w:cs="Arial"/>
                <w:color w:val="000000"/>
              </w:rPr>
            </w:pPr>
            <w:r w:rsidRPr="00994364">
              <w:rPr>
                <w:rFonts w:ascii="Gill Sans MT" w:hAnsi="Gill Sans MT" w:cs="Arial"/>
                <w:color w:val="000000"/>
                <w:lang w:val="en-US"/>
              </w:rPr>
              <w:t xml:space="preserve">29 </w:t>
            </w:r>
            <w:proofErr w:type="spellStart"/>
            <w:r w:rsidRPr="00994364">
              <w:rPr>
                <w:rFonts w:ascii="Gill Sans MT" w:hAnsi="Gill Sans MT" w:cs="Arial"/>
                <w:color w:val="000000"/>
                <w:lang w:val="en-US"/>
              </w:rPr>
              <w:t>Ao</w:t>
            </w:r>
            <w:r w:rsidR="00EE7EAC" w:rsidRPr="00994364">
              <w:rPr>
                <w:rFonts w:ascii="Gill Sans MT" w:hAnsi="Gill Sans MT" w:cs="Arial"/>
                <w:color w:val="000000"/>
                <w:lang w:val="en-US"/>
              </w:rPr>
              <w:t>ût</w:t>
            </w:r>
            <w:proofErr w:type="spellEnd"/>
            <w:r w:rsidRPr="00994364">
              <w:rPr>
                <w:rFonts w:ascii="Gill Sans MT" w:hAnsi="Gill Sans MT" w:cs="Arial"/>
                <w:color w:val="000000"/>
                <w:lang w:val="en-US"/>
              </w:rPr>
              <w:t xml:space="preserve"> 4 </w:t>
            </w:r>
            <w:proofErr w:type="spellStart"/>
            <w:r w:rsidRPr="00994364">
              <w:rPr>
                <w:rFonts w:ascii="Gill Sans MT" w:hAnsi="Gill Sans MT" w:cs="Arial"/>
                <w:color w:val="000000"/>
                <w:lang w:val="en-US"/>
              </w:rPr>
              <w:t>Septembre</w:t>
            </w:r>
            <w:proofErr w:type="spellEnd"/>
            <w:r w:rsidRPr="00994364">
              <w:rPr>
                <w:rFonts w:ascii="Gill Sans MT" w:hAnsi="Gill Sans MT" w:cs="Arial"/>
                <w:color w:val="000000"/>
                <w:lang w:val="en-US"/>
              </w:rPr>
              <w:t xml:space="preserve"> 2019</w:t>
            </w:r>
          </w:p>
        </w:tc>
      </w:tr>
      <w:tr w:rsidR="007A1453" w:rsidRPr="00994364" w14:paraId="35DB5BCA" w14:textId="77777777" w:rsidTr="004C034A">
        <w:trPr>
          <w:trHeight w:val="930"/>
        </w:trPr>
        <w:tc>
          <w:tcPr>
            <w:tcW w:w="1211" w:type="pct"/>
            <w:tcBorders>
              <w:top w:val="nil"/>
              <w:left w:val="single" w:sz="8" w:space="0" w:color="000000"/>
              <w:bottom w:val="nil"/>
              <w:right w:val="single" w:sz="8" w:space="0" w:color="000000"/>
            </w:tcBorders>
            <w:shd w:val="clear" w:color="auto" w:fill="auto"/>
            <w:vAlign w:val="center"/>
            <w:hideMark/>
          </w:tcPr>
          <w:p w14:paraId="1E791EF0" w14:textId="77777777" w:rsidR="007A1453" w:rsidRPr="00994364" w:rsidRDefault="007A1453" w:rsidP="00340B11">
            <w:pPr>
              <w:jc w:val="both"/>
              <w:rPr>
                <w:rFonts w:ascii="Gill Sans MT" w:hAnsi="Gill Sans MT" w:cs="Arial"/>
                <w:b/>
                <w:bCs/>
                <w:color w:val="000000"/>
              </w:rPr>
            </w:pPr>
            <w:r w:rsidRPr="00994364">
              <w:rPr>
                <w:rFonts w:ascii="Gill Sans MT" w:hAnsi="Gill Sans MT" w:cs="Arial"/>
                <w:b/>
                <w:bCs/>
                <w:color w:val="000000"/>
              </w:rPr>
              <w:t xml:space="preserve">Etape 5. </w:t>
            </w:r>
            <w:r w:rsidR="00EE7EAC" w:rsidRPr="00994364">
              <w:rPr>
                <w:rFonts w:ascii="Gill Sans MT" w:hAnsi="Gill Sans MT" w:cs="Arial"/>
                <w:b/>
                <w:bCs/>
                <w:color w:val="000000"/>
              </w:rPr>
              <w:t>Débriefing</w:t>
            </w:r>
            <w:r w:rsidRPr="00994364">
              <w:rPr>
                <w:rFonts w:ascii="Gill Sans MT" w:hAnsi="Gill Sans MT" w:cs="Arial"/>
                <w:b/>
                <w:bCs/>
                <w:color w:val="000000"/>
              </w:rPr>
              <w:t xml:space="preserve"> et </w:t>
            </w:r>
            <w:r w:rsidRPr="00994364">
              <w:rPr>
                <w:rFonts w:ascii="Gill Sans MT" w:hAnsi="Gill Sans MT" w:cs="Arial"/>
                <w:color w:val="000000"/>
              </w:rPr>
              <w:t>Phase de rédaction du rapport provisoire.</w:t>
            </w:r>
          </w:p>
        </w:tc>
        <w:tc>
          <w:tcPr>
            <w:tcW w:w="1802" w:type="pct"/>
            <w:tcBorders>
              <w:top w:val="single" w:sz="8" w:space="0" w:color="000000"/>
              <w:left w:val="nil"/>
              <w:bottom w:val="nil"/>
              <w:right w:val="single" w:sz="8" w:space="0" w:color="000000"/>
            </w:tcBorders>
            <w:shd w:val="clear" w:color="auto" w:fill="auto"/>
            <w:vAlign w:val="center"/>
            <w:hideMark/>
          </w:tcPr>
          <w:p w14:paraId="27A49B4E" w14:textId="77777777" w:rsidR="007A1453" w:rsidRPr="00994364" w:rsidRDefault="007A1453" w:rsidP="00340B11">
            <w:pPr>
              <w:jc w:val="both"/>
              <w:rPr>
                <w:rFonts w:ascii="Gill Sans MT" w:hAnsi="Gill Sans MT" w:cs="Arial"/>
                <w:color w:val="000000"/>
              </w:rPr>
            </w:pPr>
            <w:r w:rsidRPr="00994364">
              <w:rPr>
                <w:rFonts w:ascii="Gill Sans MT" w:hAnsi="Gill Sans MT" w:cs="Arial"/>
                <w:color w:val="000000"/>
              </w:rPr>
              <w:t>Production et partage du rapport provisoire</w:t>
            </w:r>
          </w:p>
        </w:tc>
        <w:tc>
          <w:tcPr>
            <w:tcW w:w="1447" w:type="pct"/>
            <w:tcBorders>
              <w:top w:val="single" w:sz="8" w:space="0" w:color="000000"/>
              <w:left w:val="nil"/>
              <w:bottom w:val="nil"/>
              <w:right w:val="single" w:sz="8" w:space="0" w:color="000000"/>
            </w:tcBorders>
            <w:shd w:val="clear" w:color="auto" w:fill="auto"/>
            <w:vAlign w:val="center"/>
            <w:hideMark/>
          </w:tcPr>
          <w:p w14:paraId="70E6C910" w14:textId="77777777" w:rsidR="007A1453" w:rsidRPr="00994364" w:rsidRDefault="007A1453" w:rsidP="00340B11">
            <w:pPr>
              <w:jc w:val="both"/>
              <w:rPr>
                <w:rFonts w:ascii="Gill Sans MT" w:hAnsi="Gill Sans MT" w:cs="Arial"/>
                <w:color w:val="000000"/>
              </w:rPr>
            </w:pPr>
            <w:r w:rsidRPr="00994364">
              <w:rPr>
                <w:rFonts w:ascii="Gill Sans MT" w:hAnsi="Gill Sans MT" w:cs="Arial"/>
                <w:color w:val="000000"/>
              </w:rPr>
              <w:t>Consultant</w:t>
            </w:r>
          </w:p>
        </w:tc>
        <w:tc>
          <w:tcPr>
            <w:tcW w:w="540" w:type="pct"/>
            <w:tcBorders>
              <w:top w:val="single" w:sz="8" w:space="0" w:color="000000"/>
              <w:left w:val="nil"/>
              <w:bottom w:val="nil"/>
              <w:right w:val="single" w:sz="8" w:space="0" w:color="000000"/>
            </w:tcBorders>
            <w:shd w:val="clear" w:color="auto" w:fill="auto"/>
            <w:vAlign w:val="center"/>
            <w:hideMark/>
          </w:tcPr>
          <w:p w14:paraId="60BC60D3" w14:textId="77777777" w:rsidR="007A1453" w:rsidRPr="00994364" w:rsidRDefault="007A1453" w:rsidP="00340B11">
            <w:pPr>
              <w:jc w:val="both"/>
              <w:rPr>
                <w:rFonts w:ascii="Gill Sans MT" w:hAnsi="Gill Sans MT" w:cs="Arial"/>
                <w:color w:val="000000"/>
              </w:rPr>
            </w:pPr>
            <w:r w:rsidRPr="00994364">
              <w:rPr>
                <w:rFonts w:ascii="Gill Sans MT" w:hAnsi="Gill Sans MT" w:cs="Arial"/>
                <w:color w:val="000000"/>
              </w:rPr>
              <w:t>4-8/09/2019</w:t>
            </w:r>
          </w:p>
        </w:tc>
      </w:tr>
      <w:tr w:rsidR="007A1453" w:rsidRPr="00994364" w14:paraId="63A0E989" w14:textId="77777777" w:rsidTr="004C034A">
        <w:trPr>
          <w:trHeight w:val="900"/>
        </w:trPr>
        <w:tc>
          <w:tcPr>
            <w:tcW w:w="1211" w:type="pct"/>
            <w:tcBorders>
              <w:top w:val="nil"/>
              <w:left w:val="single" w:sz="8" w:space="0" w:color="000000"/>
              <w:bottom w:val="single" w:sz="4" w:space="0" w:color="auto"/>
              <w:right w:val="single" w:sz="8" w:space="0" w:color="000000"/>
            </w:tcBorders>
            <w:shd w:val="clear" w:color="auto" w:fill="auto"/>
            <w:vAlign w:val="center"/>
            <w:hideMark/>
          </w:tcPr>
          <w:p w14:paraId="3B5D25C1" w14:textId="77777777" w:rsidR="007A1453" w:rsidRPr="00994364" w:rsidRDefault="007A1453" w:rsidP="00340B11">
            <w:pPr>
              <w:jc w:val="both"/>
              <w:rPr>
                <w:rFonts w:ascii="Gill Sans MT" w:hAnsi="Gill Sans MT" w:cs="Arial"/>
                <w:b/>
                <w:bCs/>
                <w:color w:val="000000"/>
              </w:rPr>
            </w:pPr>
            <w:r w:rsidRPr="00994364">
              <w:rPr>
                <w:rFonts w:ascii="Gill Sans MT" w:hAnsi="Gill Sans MT" w:cs="Arial"/>
                <w:b/>
                <w:bCs/>
                <w:color w:val="000000"/>
              </w:rPr>
              <w:t xml:space="preserve">Etape 6. </w:t>
            </w:r>
            <w:r w:rsidRPr="00994364">
              <w:rPr>
                <w:rFonts w:ascii="Gill Sans MT" w:hAnsi="Gill Sans MT" w:cs="Arial"/>
                <w:color w:val="000000"/>
              </w:rPr>
              <w:t>Phase de rédaction du rapport final.</w:t>
            </w:r>
          </w:p>
        </w:tc>
        <w:tc>
          <w:tcPr>
            <w:tcW w:w="1802" w:type="pct"/>
            <w:tcBorders>
              <w:top w:val="nil"/>
              <w:left w:val="nil"/>
              <w:bottom w:val="single" w:sz="4" w:space="0" w:color="auto"/>
              <w:right w:val="single" w:sz="8" w:space="0" w:color="000000"/>
            </w:tcBorders>
            <w:shd w:val="clear" w:color="auto" w:fill="auto"/>
            <w:vAlign w:val="center"/>
            <w:hideMark/>
          </w:tcPr>
          <w:p w14:paraId="7F7E40FD" w14:textId="148267E2" w:rsidR="007A1453" w:rsidRPr="00994364" w:rsidRDefault="006C74CD" w:rsidP="00340B11">
            <w:pPr>
              <w:pStyle w:val="Commentaire"/>
              <w:jc w:val="both"/>
              <w:rPr>
                <w:rFonts w:ascii="Gill Sans MT" w:eastAsia="Times New Roman" w:hAnsi="Gill Sans MT" w:cs="Arial"/>
                <w:color w:val="000000"/>
                <w:sz w:val="24"/>
                <w:lang w:eastAsia="fr-FR"/>
              </w:rPr>
            </w:pPr>
            <w:r w:rsidRPr="00994364">
              <w:rPr>
                <w:rFonts w:ascii="Gill Sans MT" w:eastAsia="Times New Roman" w:hAnsi="Gill Sans MT" w:cs="Arial"/>
                <w:color w:val="000000"/>
                <w:sz w:val="24"/>
                <w:lang w:eastAsia="fr-FR"/>
              </w:rPr>
              <w:t xml:space="preserve">Intégration des commentaires </w:t>
            </w:r>
            <w:r w:rsidR="006E1991" w:rsidRPr="00994364">
              <w:rPr>
                <w:rFonts w:ascii="Gill Sans MT" w:eastAsia="Times New Roman" w:hAnsi="Gill Sans MT" w:cs="Arial"/>
                <w:color w:val="000000"/>
                <w:sz w:val="24"/>
                <w:lang w:eastAsia="fr-FR"/>
              </w:rPr>
              <w:t xml:space="preserve"> des parties prenantes, les chargés de programmes, M&amp;E, et l’équipe de Gestion du Projet </w:t>
            </w:r>
            <w:r w:rsidR="00064767">
              <w:rPr>
                <w:rFonts w:ascii="Gill Sans MT" w:eastAsia="Times New Roman" w:hAnsi="Gill Sans MT" w:cs="Arial"/>
                <w:color w:val="000000"/>
                <w:sz w:val="24"/>
                <w:lang w:eastAsia="fr-FR"/>
              </w:rPr>
              <w:t>CHASAA</w:t>
            </w:r>
          </w:p>
        </w:tc>
        <w:tc>
          <w:tcPr>
            <w:tcW w:w="1447" w:type="pct"/>
            <w:tcBorders>
              <w:top w:val="single" w:sz="8" w:space="0" w:color="000000"/>
              <w:left w:val="nil"/>
              <w:bottom w:val="single" w:sz="4" w:space="0" w:color="auto"/>
              <w:right w:val="single" w:sz="8" w:space="0" w:color="000000"/>
            </w:tcBorders>
            <w:shd w:val="clear" w:color="auto" w:fill="auto"/>
            <w:vAlign w:val="center"/>
            <w:hideMark/>
          </w:tcPr>
          <w:p w14:paraId="29902EFC" w14:textId="77777777" w:rsidR="007A1453" w:rsidRPr="00994364" w:rsidRDefault="007A1453" w:rsidP="00340B11">
            <w:pPr>
              <w:jc w:val="both"/>
              <w:rPr>
                <w:rFonts w:ascii="Gill Sans MT" w:hAnsi="Gill Sans MT" w:cs="Arial"/>
                <w:color w:val="000000"/>
              </w:rPr>
            </w:pPr>
            <w:r w:rsidRPr="00994364">
              <w:rPr>
                <w:rFonts w:ascii="Gill Sans MT" w:hAnsi="Gill Sans MT" w:cs="Arial"/>
                <w:color w:val="000000"/>
                <w:lang w:val="en-US"/>
              </w:rPr>
              <w:t>Consultant</w:t>
            </w:r>
          </w:p>
        </w:tc>
        <w:tc>
          <w:tcPr>
            <w:tcW w:w="540" w:type="pct"/>
            <w:tcBorders>
              <w:top w:val="single" w:sz="8" w:space="0" w:color="000000"/>
              <w:left w:val="nil"/>
              <w:bottom w:val="single" w:sz="4" w:space="0" w:color="auto"/>
              <w:right w:val="single" w:sz="8" w:space="0" w:color="000000"/>
            </w:tcBorders>
            <w:shd w:val="clear" w:color="auto" w:fill="auto"/>
            <w:vAlign w:val="center"/>
            <w:hideMark/>
          </w:tcPr>
          <w:p w14:paraId="1B6743CE" w14:textId="77777777" w:rsidR="007A1453" w:rsidRPr="00994364" w:rsidRDefault="007A1453" w:rsidP="00340B11">
            <w:pPr>
              <w:jc w:val="both"/>
              <w:rPr>
                <w:rFonts w:ascii="Gill Sans MT" w:hAnsi="Gill Sans MT" w:cs="Arial"/>
                <w:color w:val="000000"/>
              </w:rPr>
            </w:pPr>
            <w:r w:rsidRPr="00994364">
              <w:rPr>
                <w:rFonts w:ascii="Gill Sans MT" w:hAnsi="Gill Sans MT" w:cs="Arial"/>
                <w:color w:val="000000"/>
                <w:lang w:val="en-US"/>
              </w:rPr>
              <w:t>9-12/09/2019</w:t>
            </w:r>
          </w:p>
        </w:tc>
      </w:tr>
    </w:tbl>
    <w:p w14:paraId="2F2C1359" w14:textId="77777777" w:rsidR="007A1453" w:rsidRPr="00994364" w:rsidRDefault="007A1453" w:rsidP="00340B11">
      <w:pPr>
        <w:jc w:val="both"/>
        <w:rPr>
          <w:rFonts w:ascii="Gill Sans MT" w:hAnsi="Gill Sans MT" w:cs="Arial"/>
        </w:rPr>
      </w:pPr>
      <w:r w:rsidRPr="00994364">
        <w:rPr>
          <w:rFonts w:ascii="Gill Sans MT" w:hAnsi="Gill Sans MT" w:cs="Arial"/>
        </w:rPr>
        <w:br w:type="page"/>
      </w:r>
    </w:p>
    <w:p w14:paraId="48EF0A5C" w14:textId="77777777" w:rsidR="007B2276" w:rsidRPr="00994364" w:rsidRDefault="007B2276" w:rsidP="00340B11">
      <w:pPr>
        <w:jc w:val="both"/>
        <w:rPr>
          <w:rFonts w:ascii="Gill Sans MT" w:hAnsi="Gill Sans MT" w:cs="Arial"/>
        </w:rPr>
        <w:sectPr w:rsidR="007B2276" w:rsidRPr="00994364" w:rsidSect="00D3733E">
          <w:type w:val="continuous"/>
          <w:pgSz w:w="11906" w:h="16838"/>
          <w:pgMar w:top="1417" w:right="707" w:bottom="1417" w:left="1417" w:header="708" w:footer="708" w:gutter="0"/>
          <w:cols w:space="708"/>
          <w:docGrid w:linePitch="360"/>
        </w:sectPr>
      </w:pPr>
    </w:p>
    <w:p w14:paraId="1A747F1F" w14:textId="3581F246" w:rsidR="00682DDB" w:rsidRPr="00994364" w:rsidRDefault="00682DDB" w:rsidP="00340B11">
      <w:pPr>
        <w:pStyle w:val="Titre1"/>
        <w:jc w:val="both"/>
        <w:rPr>
          <w:rFonts w:ascii="Gill Sans MT" w:hAnsi="Gill Sans MT"/>
          <w:b w:val="0"/>
          <w:sz w:val="24"/>
          <w:szCs w:val="24"/>
          <w:lang w:val="fr-FR"/>
        </w:rPr>
      </w:pPr>
      <w:bookmarkStart w:id="359" w:name="_Toc20573689"/>
      <w:r w:rsidRPr="00994364">
        <w:rPr>
          <w:rFonts w:ascii="Gill Sans MT" w:hAnsi="Gill Sans MT"/>
          <w:b w:val="0"/>
          <w:sz w:val="24"/>
          <w:szCs w:val="24"/>
          <w:lang w:val="fr-FR"/>
        </w:rPr>
        <w:lastRenderedPageBreak/>
        <w:t xml:space="preserve">Annexe </w:t>
      </w:r>
      <w:r w:rsidR="00EC24C0" w:rsidRPr="00994364">
        <w:rPr>
          <w:rFonts w:ascii="Gill Sans MT" w:hAnsi="Gill Sans MT"/>
          <w:b w:val="0"/>
          <w:sz w:val="24"/>
          <w:szCs w:val="24"/>
          <w:lang w:val="fr-FR"/>
        </w:rPr>
        <w:t>5</w:t>
      </w:r>
      <w:r w:rsidR="00805226" w:rsidRPr="00994364">
        <w:rPr>
          <w:rFonts w:ascii="Gill Sans MT" w:hAnsi="Gill Sans MT"/>
          <w:b w:val="0"/>
          <w:sz w:val="24"/>
          <w:szCs w:val="24"/>
          <w:lang w:val="fr-FR"/>
        </w:rPr>
        <w:t>:</w:t>
      </w:r>
      <w:r w:rsidRPr="00994364">
        <w:rPr>
          <w:rFonts w:ascii="Gill Sans MT" w:hAnsi="Gill Sans MT"/>
          <w:b w:val="0"/>
          <w:sz w:val="24"/>
          <w:szCs w:val="24"/>
          <w:lang w:val="fr-FR"/>
        </w:rPr>
        <w:t xml:space="preserve"> Questionnaires et Guides d’entretien</w:t>
      </w:r>
      <w:bookmarkEnd w:id="359"/>
      <w:r w:rsidRPr="00994364">
        <w:rPr>
          <w:rFonts w:ascii="Gill Sans MT" w:hAnsi="Gill Sans MT"/>
          <w:b w:val="0"/>
          <w:sz w:val="24"/>
          <w:szCs w:val="24"/>
          <w:lang w:val="fr-FR"/>
        </w:rPr>
        <w:t xml:space="preserve">  </w:t>
      </w:r>
    </w:p>
    <w:p w14:paraId="023D7CCA" w14:textId="7135B264" w:rsidR="00417587" w:rsidRPr="00994364" w:rsidRDefault="00C472CB" w:rsidP="00340B11">
      <w:pPr>
        <w:pStyle w:val="Corpsdetexte"/>
        <w:ind w:left="383"/>
        <w:jc w:val="both"/>
        <w:rPr>
          <w:rFonts w:ascii="Gill Sans MT" w:eastAsia="Calibri" w:hAnsi="Gill Sans MT"/>
          <w:b/>
          <w:color w:val="0073BB"/>
          <w:w w:val="105"/>
          <w:sz w:val="16"/>
          <w:szCs w:val="16"/>
          <w:lang w:eastAsia="en-US" w:bidi="ar-SA"/>
        </w:rPr>
      </w:pPr>
      <w:r w:rsidRPr="00994364">
        <w:rPr>
          <w:rFonts w:ascii="Gill Sans MT" w:hAnsi="Gill Sans MT"/>
          <w:noProof/>
          <w:lang w:bidi="ar-SA"/>
        </w:rPr>
        <mc:AlternateContent>
          <mc:Choice Requires="wps">
            <w:drawing>
              <wp:inline distT="0" distB="0" distL="0" distR="0" wp14:anchorId="3E3557E5" wp14:editId="6734D754">
                <wp:extent cx="8658225" cy="300990"/>
                <wp:effectExtent l="0" t="0" r="9525" b="3810"/>
                <wp:docPr id="70"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8225" cy="300990"/>
                        </a:xfrm>
                        <a:prstGeom prst="rect">
                          <a:avLst/>
                        </a:prstGeom>
                        <a:solidFill>
                          <a:srgbClr val="0073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A674F" w14:textId="77777777" w:rsidR="0091517B" w:rsidRDefault="0091517B" w:rsidP="00417587">
                            <w:pPr>
                              <w:spacing w:before="143"/>
                              <w:ind w:left="170"/>
                              <w:jc w:val="center"/>
                              <w:rPr>
                                <w:b/>
                                <w:sz w:val="17"/>
                              </w:rPr>
                            </w:pPr>
                            <w:r>
                              <w:rPr>
                                <w:b/>
                                <w:color w:val="FFFFFF"/>
                                <w:sz w:val="17"/>
                              </w:rPr>
                              <w:t xml:space="preserve">Guide d’ entretien destiné aux informateurs clés du  partenaire d’ exécution (CHAASA ) et Equipe du projet </w:t>
                            </w:r>
                          </w:p>
                        </w:txbxContent>
                      </wps:txbx>
                      <wps:bodyPr rot="0" vert="horz" wrap="square" lIns="0" tIns="0" rIns="0" bIns="0" anchor="t" anchorCtr="0" upright="1">
                        <a:noAutofit/>
                      </wps:bodyPr>
                    </wps:wsp>
                  </a:graphicData>
                </a:graphic>
              </wp:inline>
            </w:drawing>
          </mc:Choice>
          <mc:Fallback>
            <w:pict>
              <v:shape w14:anchorId="3E3557E5" id="Zone de texte 1" o:spid="_x0000_s1062" type="#_x0000_t202" style="width:681.75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" fillcolor="#0073bb" stroked="f">
                <v:textbox inset="0,0,0,0">
                  <w:txbxContent>
                    <w:p w14:paraId="368A674F" w14:textId="77777777" w:rsidR="0091517B" w:rsidRDefault="0091517B" w:rsidP="00417587">
                      <w:pPr>
                        <w:spacing w:before="143"/>
                        <w:ind w:left="170"/>
                        <w:jc w:val="center"/>
                        <w:rPr>
                          <w:b/>
                          <w:sz w:val="17"/>
                        </w:rPr>
                      </w:pPr>
                      <w:r>
                        <w:rPr>
                          <w:b/>
                          <w:color w:val="FFFFFF"/>
                          <w:sz w:val="17"/>
                        </w:rPr>
                        <w:t xml:space="preserve">Guide d’ entretien destiné aux informateurs clés du  partenaire d’ exécution (CHAASA ) et Equipe du projet </w:t>
                      </w:r>
                    </w:p>
                  </w:txbxContent>
                </v:textbox>
                <w10:anchorlock/>
              </v:shape>
            </w:pict>
          </mc:Fallback>
        </mc:AlternateContent>
      </w:r>
    </w:p>
    <w:p w14:paraId="0BE91186" w14:textId="77777777" w:rsidR="00417587" w:rsidRPr="00994364" w:rsidRDefault="00417587" w:rsidP="00340B11">
      <w:pPr>
        <w:spacing w:before="86"/>
        <w:ind w:left="270" w:right="564"/>
        <w:jc w:val="both"/>
        <w:rPr>
          <w:rFonts w:ascii="Gill Sans MT" w:hAnsi="Gill Sans MT" w:cs="Arial"/>
          <w:b/>
          <w:color w:val="0073BB"/>
          <w:w w:val="105"/>
          <w:sz w:val="16"/>
          <w:szCs w:val="16"/>
        </w:rPr>
      </w:pPr>
      <w:r w:rsidRPr="00994364">
        <w:rPr>
          <w:rFonts w:ascii="Gill Sans MT" w:hAnsi="Gill Sans MT" w:cs="Arial"/>
          <w:b/>
          <w:color w:val="0073BB"/>
          <w:w w:val="105"/>
          <w:sz w:val="16"/>
          <w:szCs w:val="16"/>
        </w:rPr>
        <w:t xml:space="preserve">Evaluation finale du Projet : Diversification des Opportunités économiques par la Promotion des Coopératives artisanales et l’accès aux marchés nationaux et internationaux </w:t>
      </w:r>
    </w:p>
    <w:p w14:paraId="075207BE" w14:textId="13B8F650" w:rsidR="00417587" w:rsidRPr="00994364" w:rsidRDefault="00417587" w:rsidP="00340B11">
      <w:pPr>
        <w:spacing w:before="1"/>
        <w:ind w:left="270" w:right="564"/>
        <w:jc w:val="both"/>
        <w:rPr>
          <w:rFonts w:ascii="Gill Sans MT" w:hAnsi="Gill Sans MT" w:cs="Arial"/>
          <w:b/>
          <w:sz w:val="16"/>
          <w:szCs w:val="16"/>
        </w:rPr>
      </w:pPr>
      <w:r w:rsidRPr="00994364">
        <w:rPr>
          <w:rFonts w:ascii="Gill Sans MT" w:hAnsi="Gill Sans MT" w:cs="Arial"/>
          <w:b/>
          <w:sz w:val="16"/>
          <w:szCs w:val="16"/>
        </w:rPr>
        <w:t>Questionnaire destiné aux</w:t>
      </w:r>
      <w:r w:rsidR="006B5C2F" w:rsidRPr="00994364">
        <w:rPr>
          <w:rFonts w:ascii="Gill Sans MT" w:hAnsi="Gill Sans MT" w:cs="Arial"/>
          <w:b/>
          <w:sz w:val="17"/>
        </w:rPr>
        <w:t xml:space="preserve"> informateurs clés du  partenaire </w:t>
      </w:r>
      <w:r w:rsidR="006E1991" w:rsidRPr="00994364">
        <w:rPr>
          <w:rFonts w:ascii="Gill Sans MT" w:hAnsi="Gill Sans MT" w:cs="Arial"/>
          <w:b/>
          <w:sz w:val="17"/>
        </w:rPr>
        <w:t>d’exécution</w:t>
      </w:r>
      <w:r w:rsidR="006B5C2F" w:rsidRPr="00994364">
        <w:rPr>
          <w:rFonts w:ascii="Gill Sans MT" w:hAnsi="Gill Sans MT" w:cs="Arial"/>
          <w:b/>
          <w:sz w:val="17"/>
        </w:rPr>
        <w:t xml:space="preserve"> (</w:t>
      </w:r>
      <w:r w:rsidR="00064767">
        <w:rPr>
          <w:rFonts w:ascii="Gill Sans MT" w:hAnsi="Gill Sans MT" w:cs="Arial"/>
          <w:b/>
          <w:sz w:val="17"/>
        </w:rPr>
        <w:t>CHASAA</w:t>
      </w:r>
      <w:r w:rsidR="00805226" w:rsidRPr="00994364">
        <w:rPr>
          <w:rFonts w:ascii="Gill Sans MT" w:hAnsi="Gill Sans MT" w:cs="Arial"/>
          <w:b/>
          <w:sz w:val="17"/>
        </w:rPr>
        <w:t>)</w:t>
      </w:r>
      <w:r w:rsidR="006B5C2F" w:rsidRPr="00994364">
        <w:rPr>
          <w:rFonts w:ascii="Gill Sans MT" w:hAnsi="Gill Sans MT" w:cs="Arial"/>
          <w:b/>
          <w:sz w:val="17"/>
        </w:rPr>
        <w:t xml:space="preserve"> et Equipe du projet</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3994"/>
      </w:tblGrid>
      <w:tr w:rsidR="00417587" w:rsidRPr="00994364" w14:paraId="1CCF0FF2" w14:textId="77777777" w:rsidTr="006B5C2F">
        <w:trPr>
          <w:trHeight w:val="1492"/>
        </w:trPr>
        <w:tc>
          <w:tcPr>
            <w:tcW w:w="5000" w:type="pct"/>
            <w:shd w:val="clear" w:color="auto" w:fill="E4DCCA"/>
          </w:tcPr>
          <w:p w14:paraId="70FFC81F" w14:textId="77777777" w:rsidR="00417587" w:rsidRPr="00994364" w:rsidRDefault="00417587" w:rsidP="00340B11">
            <w:pPr>
              <w:pStyle w:val="TableParagraph"/>
              <w:spacing w:before="30" w:line="160" w:lineRule="exact"/>
              <w:ind w:left="56"/>
              <w:jc w:val="both"/>
              <w:rPr>
                <w:rFonts w:ascii="Gill Sans MT" w:hAnsi="Gill Sans MT"/>
                <w:b/>
                <w:sz w:val="16"/>
                <w:szCs w:val="16"/>
              </w:rPr>
            </w:pPr>
            <w:r w:rsidRPr="00994364">
              <w:rPr>
                <w:rFonts w:ascii="Gill Sans MT" w:hAnsi="Gill Sans MT"/>
                <w:b/>
                <w:color w:val="231F20"/>
                <w:sz w:val="16"/>
                <w:szCs w:val="16"/>
              </w:rPr>
              <w:t>Accord:</w:t>
            </w:r>
          </w:p>
          <w:p w14:paraId="1FAD427B" w14:textId="5B2AF1C3" w:rsidR="00417587" w:rsidRPr="00994364" w:rsidRDefault="00417587" w:rsidP="00340B11">
            <w:pPr>
              <w:pStyle w:val="TableParagraph"/>
              <w:tabs>
                <w:tab w:val="left" w:pos="5487"/>
              </w:tabs>
              <w:ind w:left="56" w:right="44"/>
              <w:jc w:val="both"/>
              <w:rPr>
                <w:rFonts w:ascii="Gill Sans MT" w:hAnsi="Gill Sans MT"/>
                <w:color w:val="231F20"/>
                <w:sz w:val="16"/>
                <w:szCs w:val="16"/>
              </w:rPr>
            </w:pPr>
            <w:r w:rsidRPr="00994364">
              <w:rPr>
                <w:rFonts w:ascii="Gill Sans MT" w:hAnsi="Gill Sans MT"/>
                <w:color w:val="231F20"/>
                <w:sz w:val="16"/>
                <w:szCs w:val="16"/>
              </w:rPr>
              <w:t>Nous</w:t>
            </w:r>
            <w:r w:rsidRPr="00994364">
              <w:rPr>
                <w:rFonts w:ascii="Gill Sans MT" w:hAnsi="Gill Sans MT"/>
                <w:color w:val="231F20"/>
                <w:spacing w:val="14"/>
                <w:sz w:val="16"/>
                <w:szCs w:val="16"/>
              </w:rPr>
              <w:t xml:space="preserve"> </w:t>
            </w:r>
            <w:r w:rsidRPr="00994364">
              <w:rPr>
                <w:rFonts w:ascii="Gill Sans MT" w:hAnsi="Gill Sans MT"/>
                <w:color w:val="231F20"/>
                <w:sz w:val="16"/>
                <w:szCs w:val="16"/>
              </w:rPr>
              <w:t>réalisons</w:t>
            </w:r>
            <w:r w:rsidRPr="00994364">
              <w:rPr>
                <w:rFonts w:ascii="Gill Sans MT" w:hAnsi="Gill Sans MT"/>
                <w:color w:val="231F20"/>
                <w:spacing w:val="15"/>
                <w:sz w:val="16"/>
                <w:szCs w:val="16"/>
              </w:rPr>
              <w:t xml:space="preserve"> </w:t>
            </w:r>
            <w:r w:rsidRPr="00994364">
              <w:rPr>
                <w:rFonts w:ascii="Gill Sans MT" w:hAnsi="Gill Sans MT"/>
                <w:color w:val="231F20"/>
                <w:sz w:val="16"/>
                <w:szCs w:val="16"/>
              </w:rPr>
              <w:t>une</w:t>
            </w:r>
            <w:r w:rsidRPr="00994364">
              <w:rPr>
                <w:rFonts w:ascii="Gill Sans MT" w:hAnsi="Gill Sans MT"/>
                <w:color w:val="231F20"/>
                <w:spacing w:val="15"/>
                <w:sz w:val="16"/>
                <w:szCs w:val="16"/>
              </w:rPr>
              <w:t xml:space="preserve"> </w:t>
            </w:r>
            <w:r w:rsidRPr="00994364">
              <w:rPr>
                <w:rFonts w:ascii="Gill Sans MT" w:hAnsi="Gill Sans MT"/>
                <w:color w:val="231F20"/>
                <w:sz w:val="16"/>
                <w:szCs w:val="16"/>
              </w:rPr>
              <w:t>enquête</w:t>
            </w:r>
            <w:r w:rsidRPr="00994364">
              <w:rPr>
                <w:rFonts w:ascii="Gill Sans MT" w:hAnsi="Gill Sans MT"/>
                <w:color w:val="231F20"/>
                <w:spacing w:val="15"/>
                <w:sz w:val="16"/>
                <w:szCs w:val="16"/>
              </w:rPr>
              <w:t xml:space="preserve"> </w:t>
            </w:r>
            <w:r w:rsidRPr="00994364">
              <w:rPr>
                <w:rFonts w:ascii="Gill Sans MT" w:hAnsi="Gill Sans MT"/>
                <w:color w:val="231F20"/>
                <w:sz w:val="16"/>
                <w:szCs w:val="16"/>
              </w:rPr>
              <w:t>sur</w:t>
            </w:r>
            <w:r w:rsidRPr="00994364">
              <w:rPr>
                <w:rFonts w:ascii="Gill Sans MT" w:hAnsi="Gill Sans MT"/>
                <w:color w:val="231F20"/>
                <w:spacing w:val="15"/>
                <w:sz w:val="16"/>
                <w:szCs w:val="16"/>
              </w:rPr>
              <w:t xml:space="preserve"> </w:t>
            </w:r>
            <w:r w:rsidRPr="00994364">
              <w:rPr>
                <w:rFonts w:ascii="Gill Sans MT" w:hAnsi="Gill Sans MT"/>
                <w:color w:val="231F20"/>
                <w:sz w:val="16"/>
                <w:szCs w:val="16"/>
              </w:rPr>
              <w:t xml:space="preserve">les réalisations de la promotion </w:t>
            </w:r>
            <w:proofErr w:type="gramStart"/>
            <w:r w:rsidRPr="00994364">
              <w:rPr>
                <w:rFonts w:ascii="Gill Sans MT" w:hAnsi="Gill Sans MT"/>
                <w:color w:val="231F20"/>
                <w:sz w:val="16"/>
                <w:szCs w:val="16"/>
              </w:rPr>
              <w:t>artisanale  au</w:t>
            </w:r>
            <w:proofErr w:type="gramEnd"/>
            <w:r w:rsidRPr="00994364">
              <w:rPr>
                <w:rFonts w:ascii="Gill Sans MT" w:hAnsi="Gill Sans MT"/>
                <w:color w:val="231F20"/>
                <w:sz w:val="16"/>
                <w:szCs w:val="16"/>
              </w:rPr>
              <w:t xml:space="preserve"> Burundi dans le cadre du projet </w:t>
            </w:r>
            <w:r w:rsidRPr="00994364">
              <w:rPr>
                <w:rFonts w:ascii="Gill Sans MT" w:hAnsi="Gill Sans MT"/>
                <w:b/>
                <w:color w:val="0073BB"/>
                <w:w w:val="105"/>
                <w:sz w:val="16"/>
                <w:szCs w:val="16"/>
              </w:rPr>
              <w:t>Diversification des Opportunités économiques par la Promotion des Coopératives artisanales et l’accès aux marchés nationaux et internationaux financé par le PNUD Burundi ;</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Nous </w:t>
            </w:r>
            <w:r w:rsidRPr="00994364">
              <w:rPr>
                <w:rFonts w:ascii="Gill Sans MT" w:hAnsi="Gill Sans MT"/>
                <w:color w:val="231F20"/>
                <w:spacing w:val="-2"/>
                <w:sz w:val="16"/>
                <w:szCs w:val="16"/>
              </w:rPr>
              <w:t xml:space="preserve">souhaiterions </w:t>
            </w:r>
            <w:r w:rsidRPr="00994364">
              <w:rPr>
                <w:rFonts w:ascii="Gill Sans MT" w:hAnsi="Gill Sans MT"/>
                <w:color w:val="231F20"/>
                <w:sz w:val="16"/>
                <w:szCs w:val="16"/>
              </w:rPr>
              <w:t xml:space="preserve">vous poser quelques questions sur votre  métier  </w:t>
            </w:r>
            <w:r w:rsidRPr="00994364">
              <w:rPr>
                <w:rFonts w:ascii="Gill Sans MT" w:hAnsi="Gill Sans MT"/>
                <w:color w:val="231F20"/>
                <w:spacing w:val="-4"/>
                <w:sz w:val="16"/>
                <w:szCs w:val="16"/>
              </w:rPr>
              <w:t xml:space="preserve">pour évaluer l’impact du projet sur les conditions </w:t>
            </w:r>
            <w:r w:rsidR="006E1991" w:rsidRPr="00994364">
              <w:rPr>
                <w:rFonts w:ascii="Gill Sans MT" w:hAnsi="Gill Sans MT"/>
                <w:color w:val="231F20"/>
                <w:spacing w:val="-4"/>
                <w:sz w:val="16"/>
                <w:szCs w:val="16"/>
              </w:rPr>
              <w:t>socioéconomiques</w:t>
            </w:r>
            <w:r w:rsidRPr="00994364">
              <w:rPr>
                <w:rFonts w:ascii="Gill Sans MT" w:hAnsi="Gill Sans MT"/>
                <w:color w:val="231F20"/>
                <w:spacing w:val="-4"/>
                <w:sz w:val="16"/>
                <w:szCs w:val="16"/>
              </w:rPr>
              <w:t xml:space="preserve"> des populations. </w:t>
            </w:r>
            <w:r w:rsidRPr="00994364">
              <w:rPr>
                <w:rFonts w:ascii="Gill Sans MT" w:hAnsi="Gill Sans MT"/>
                <w:color w:val="231F20"/>
                <w:sz w:val="16"/>
                <w:szCs w:val="16"/>
              </w:rPr>
              <w:t>La réponse aux questions prend généralement 30 à 45 minutes].</w:t>
            </w:r>
          </w:p>
          <w:p w14:paraId="54DC26F3" w14:textId="77777777" w:rsidR="00417587" w:rsidRPr="00994364" w:rsidRDefault="00417587" w:rsidP="00340B11">
            <w:pPr>
              <w:pStyle w:val="TableParagraph"/>
              <w:spacing w:line="237" w:lineRule="auto"/>
              <w:ind w:left="56" w:right="44"/>
              <w:jc w:val="both"/>
              <w:rPr>
                <w:rFonts w:ascii="Gill Sans MT" w:hAnsi="Gill Sans MT"/>
                <w:sz w:val="16"/>
                <w:szCs w:val="16"/>
              </w:rPr>
            </w:pPr>
            <w:r w:rsidRPr="00994364">
              <w:rPr>
                <w:rFonts w:ascii="Gill Sans MT" w:hAnsi="Gill Sans MT"/>
                <w:color w:val="231F20"/>
                <w:sz w:val="16"/>
                <w:szCs w:val="16"/>
              </w:rPr>
              <w:t xml:space="preserve">Les informations que vous nous fournirez seront traitées en toute confidentialité et ne seront pas communiquées à d’autres personnes. </w:t>
            </w:r>
            <w:r w:rsidRPr="00994364">
              <w:rPr>
                <w:rFonts w:ascii="Gill Sans MT" w:hAnsi="Gill Sans MT"/>
                <w:color w:val="231F20"/>
                <w:spacing w:val="-3"/>
                <w:sz w:val="16"/>
                <w:szCs w:val="16"/>
              </w:rPr>
              <w:t xml:space="preserve">Votre </w:t>
            </w:r>
            <w:r w:rsidRPr="00994364">
              <w:rPr>
                <w:rFonts w:ascii="Gill Sans MT" w:hAnsi="Gill Sans MT"/>
                <w:color w:val="231F20"/>
                <w:sz w:val="16"/>
                <w:szCs w:val="16"/>
              </w:rPr>
              <w:t xml:space="preserve">participation s’effectue sur une base volontaire, et vous </w:t>
            </w:r>
            <w:r w:rsidRPr="00994364">
              <w:rPr>
                <w:rFonts w:ascii="Gill Sans MT" w:hAnsi="Gill Sans MT"/>
                <w:color w:val="231F20"/>
                <w:spacing w:val="-3"/>
                <w:sz w:val="16"/>
                <w:szCs w:val="16"/>
              </w:rPr>
              <w:t xml:space="preserve">pouvez </w:t>
            </w:r>
            <w:r w:rsidRPr="00994364">
              <w:rPr>
                <w:rFonts w:ascii="Gill Sans MT" w:hAnsi="Gill Sans MT"/>
                <w:color w:val="231F20"/>
                <w:sz w:val="16"/>
                <w:szCs w:val="16"/>
              </w:rPr>
              <w:t>choisir</w:t>
            </w:r>
            <w:r w:rsidRPr="00994364">
              <w:rPr>
                <w:rFonts w:ascii="Gill Sans MT" w:hAnsi="Gill Sans MT"/>
                <w:color w:val="231F20"/>
                <w:spacing w:val="-5"/>
                <w:sz w:val="16"/>
                <w:szCs w:val="16"/>
              </w:rPr>
              <w:t xml:space="preserve"> </w:t>
            </w:r>
            <w:r w:rsidRPr="00994364">
              <w:rPr>
                <w:rFonts w:ascii="Gill Sans MT" w:hAnsi="Gill Sans MT"/>
                <w:color w:val="231F20"/>
                <w:sz w:val="16"/>
                <w:szCs w:val="16"/>
              </w:rPr>
              <w:t>de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ne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pas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répondre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à</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certaines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questions.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Toutefois,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nous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espérons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que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vous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accepterez</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de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répondre à ce questionnaire, car votre avis est important. Avez-vous des questions? Pouvons-nous</w:t>
            </w:r>
            <w:r w:rsidRPr="00994364">
              <w:rPr>
                <w:rFonts w:ascii="Gill Sans MT" w:hAnsi="Gill Sans MT"/>
                <w:color w:val="231F20"/>
                <w:spacing w:val="37"/>
                <w:sz w:val="16"/>
                <w:szCs w:val="16"/>
              </w:rPr>
              <w:t xml:space="preserve"> </w:t>
            </w:r>
            <w:r w:rsidRPr="00994364">
              <w:rPr>
                <w:rFonts w:ascii="Gill Sans MT" w:hAnsi="Gill Sans MT"/>
                <w:color w:val="231F20"/>
                <w:sz w:val="16"/>
                <w:szCs w:val="16"/>
              </w:rPr>
              <w:t>commencer?</w:t>
            </w:r>
          </w:p>
        </w:tc>
      </w:tr>
    </w:tbl>
    <w:p w14:paraId="4EA37E52" w14:textId="77777777" w:rsidR="00F63B63" w:rsidRPr="00994364" w:rsidRDefault="00F63B63" w:rsidP="00340B11">
      <w:pPr>
        <w:jc w:val="both"/>
        <w:rPr>
          <w:rFonts w:ascii="Gill Sans MT" w:hAnsi="Gill Sans MT"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94"/>
      </w:tblGrid>
      <w:tr w:rsidR="00843D9A" w:rsidRPr="00994364" w14:paraId="2374F04F" w14:textId="77777777" w:rsidTr="00EC63DF">
        <w:trPr>
          <w:trHeight w:val="315"/>
        </w:trPr>
        <w:tc>
          <w:tcPr>
            <w:tcW w:w="5000" w:type="pct"/>
            <w:shd w:val="clear" w:color="000000" w:fill="E5B8B7"/>
            <w:vAlign w:val="center"/>
          </w:tcPr>
          <w:p w14:paraId="7131ED99" w14:textId="77777777" w:rsidR="00843D9A" w:rsidRPr="00994364" w:rsidRDefault="006B5C2F" w:rsidP="00340B11">
            <w:pPr>
              <w:jc w:val="both"/>
              <w:rPr>
                <w:rFonts w:ascii="Gill Sans MT" w:hAnsi="Gill Sans MT" w:cs="Arial"/>
                <w:b/>
                <w:bCs/>
                <w:i/>
                <w:iCs/>
                <w:color w:val="000000"/>
              </w:rPr>
            </w:pPr>
            <w:r w:rsidRPr="00994364">
              <w:rPr>
                <w:rFonts w:ascii="Gill Sans MT" w:hAnsi="Gill Sans MT" w:cs="Arial"/>
                <w:b/>
                <w:color w:val="000000"/>
              </w:rPr>
              <w:t xml:space="preserve">Critère </w:t>
            </w:r>
            <w:r w:rsidR="00F81C4B" w:rsidRPr="00994364">
              <w:rPr>
                <w:rFonts w:ascii="Gill Sans MT" w:hAnsi="Gill Sans MT" w:cs="Arial"/>
                <w:b/>
                <w:color w:val="000000"/>
              </w:rPr>
              <w:t>d’évaluation</w:t>
            </w:r>
            <w:r w:rsidRPr="00994364">
              <w:rPr>
                <w:rFonts w:ascii="Gill Sans MT" w:hAnsi="Gill Sans MT" w:cs="Arial"/>
                <w:b/>
                <w:color w:val="000000"/>
              </w:rPr>
              <w:t xml:space="preserve"> 1 : </w:t>
            </w:r>
            <w:r w:rsidR="00843D9A" w:rsidRPr="00994364">
              <w:rPr>
                <w:rFonts w:ascii="Gill Sans MT" w:hAnsi="Gill Sans MT" w:cs="Arial"/>
                <w:b/>
                <w:bCs/>
                <w:i/>
                <w:iCs/>
                <w:color w:val="000000"/>
              </w:rPr>
              <w:t>Pertinence du projet et des résultats</w:t>
            </w:r>
          </w:p>
        </w:tc>
      </w:tr>
      <w:tr w:rsidR="00843D9A" w:rsidRPr="00994364" w14:paraId="552F0E5C" w14:textId="77777777" w:rsidTr="00EC63DF">
        <w:trPr>
          <w:trHeight w:val="270"/>
        </w:trPr>
        <w:tc>
          <w:tcPr>
            <w:tcW w:w="5000" w:type="pct"/>
            <w:vAlign w:val="center"/>
          </w:tcPr>
          <w:p w14:paraId="5833C590" w14:textId="77777777" w:rsidR="00843D9A" w:rsidRPr="00994364" w:rsidRDefault="00843D9A" w:rsidP="00340B11">
            <w:pPr>
              <w:pStyle w:val="Paragraphedeliste"/>
              <w:numPr>
                <w:ilvl w:val="0"/>
                <w:numId w:val="4"/>
              </w:numPr>
              <w:jc w:val="both"/>
              <w:rPr>
                <w:rFonts w:ascii="Gill Sans MT" w:eastAsia="Calibri" w:hAnsi="Gill Sans MT" w:cs="Arial"/>
                <w:bCs/>
                <w:color w:val="000000"/>
                <w:lang w:val="fr-FR" w:eastAsia="fr-FR"/>
              </w:rPr>
            </w:pPr>
            <w:r w:rsidRPr="00994364">
              <w:rPr>
                <w:rFonts w:ascii="Gill Sans MT" w:hAnsi="Gill Sans MT" w:cs="Arial"/>
                <w:bCs/>
                <w:color w:val="000000"/>
                <w:lang w:val="fr-FR" w:eastAsia="fr-FR"/>
              </w:rPr>
              <w:t>quel est l’importance de l’artisanat  dans le développement local ?</w:t>
            </w:r>
          </w:p>
        </w:tc>
      </w:tr>
      <w:tr w:rsidR="00843D9A" w:rsidRPr="00994364" w14:paraId="7D09A54C" w14:textId="77777777" w:rsidTr="00EC63DF">
        <w:trPr>
          <w:trHeight w:val="270"/>
        </w:trPr>
        <w:tc>
          <w:tcPr>
            <w:tcW w:w="5000" w:type="pct"/>
            <w:vAlign w:val="center"/>
          </w:tcPr>
          <w:p w14:paraId="0946D297" w14:textId="77777777" w:rsidR="00843D9A" w:rsidRPr="00994364" w:rsidRDefault="00843D9A" w:rsidP="00340B11">
            <w:pPr>
              <w:pStyle w:val="Paragraphedeliste"/>
              <w:numPr>
                <w:ilvl w:val="0"/>
                <w:numId w:val="4"/>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Quels étaient les principaux problèmes entravant l’artisanat au Burundi ?</w:t>
            </w:r>
          </w:p>
        </w:tc>
      </w:tr>
      <w:tr w:rsidR="00843D9A" w:rsidRPr="00994364" w14:paraId="76461684" w14:textId="77777777" w:rsidTr="00EC63DF">
        <w:trPr>
          <w:trHeight w:val="270"/>
        </w:trPr>
        <w:tc>
          <w:tcPr>
            <w:tcW w:w="5000" w:type="pct"/>
            <w:vAlign w:val="center"/>
          </w:tcPr>
          <w:p w14:paraId="76174885" w14:textId="77777777" w:rsidR="00843D9A" w:rsidRPr="00994364" w:rsidRDefault="00843D9A" w:rsidP="00340B11">
            <w:pPr>
              <w:pStyle w:val="Paragraphedeliste"/>
              <w:numPr>
                <w:ilvl w:val="0"/>
                <w:numId w:val="4"/>
              </w:numPr>
              <w:jc w:val="both"/>
              <w:rPr>
                <w:rFonts w:ascii="Gill Sans MT" w:eastAsia="Calibri" w:hAnsi="Gill Sans MT" w:cs="Arial"/>
                <w:bCs/>
                <w:color w:val="000000"/>
                <w:lang w:eastAsia="fr-FR"/>
              </w:rPr>
            </w:pPr>
            <w:r w:rsidRPr="00994364">
              <w:rPr>
                <w:rFonts w:ascii="Gill Sans MT" w:eastAsia="Calibri" w:hAnsi="Gill Sans MT" w:cs="Arial"/>
                <w:bCs/>
                <w:color w:val="000000"/>
                <w:lang w:val="fr-FR" w:eastAsia="fr-FR"/>
              </w:rPr>
              <w:t xml:space="preserve">Les activités des projets vous ont-ils permis de surmonter ces problèmes ?  </w:t>
            </w:r>
            <w:proofErr w:type="spellStart"/>
            <w:r w:rsidRPr="00994364">
              <w:rPr>
                <w:rFonts w:ascii="Gill Sans MT" w:eastAsia="Calibri" w:hAnsi="Gill Sans MT" w:cs="Arial"/>
                <w:bCs/>
                <w:color w:val="000000"/>
                <w:lang w:eastAsia="fr-FR"/>
              </w:rPr>
              <w:t>expliquer</w:t>
            </w:r>
            <w:proofErr w:type="spellEnd"/>
            <w:r w:rsidRPr="00994364">
              <w:rPr>
                <w:rFonts w:ascii="Gill Sans MT" w:eastAsia="Calibri" w:hAnsi="Gill Sans MT" w:cs="Arial"/>
                <w:bCs/>
                <w:color w:val="000000"/>
                <w:lang w:eastAsia="fr-FR"/>
              </w:rPr>
              <w:t xml:space="preserve"> </w:t>
            </w:r>
          </w:p>
        </w:tc>
      </w:tr>
      <w:tr w:rsidR="00843D9A" w:rsidRPr="00994364" w14:paraId="57BA4C3E" w14:textId="77777777" w:rsidTr="00EC63DF">
        <w:trPr>
          <w:trHeight w:val="272"/>
        </w:trPr>
        <w:tc>
          <w:tcPr>
            <w:tcW w:w="5000" w:type="pct"/>
            <w:shd w:val="clear" w:color="000000" w:fill="FFFFFF"/>
            <w:vAlign w:val="center"/>
            <w:hideMark/>
          </w:tcPr>
          <w:p w14:paraId="79DABE0F" w14:textId="77777777" w:rsidR="00843D9A" w:rsidRPr="00994364" w:rsidRDefault="00843D9A" w:rsidP="00340B11">
            <w:pPr>
              <w:pStyle w:val="Paragraphedeliste"/>
              <w:numPr>
                <w:ilvl w:val="0"/>
                <w:numId w:val="4"/>
              </w:numPr>
              <w:jc w:val="both"/>
              <w:rPr>
                <w:rFonts w:ascii="Gill Sans MT" w:hAnsi="Gill Sans MT" w:cs="Arial"/>
                <w:bCs/>
                <w:color w:val="000000"/>
                <w:lang w:val="fr-FR" w:eastAsia="fr-FR"/>
              </w:rPr>
            </w:pPr>
            <w:r w:rsidRPr="00994364">
              <w:rPr>
                <w:rFonts w:ascii="Gill Sans MT" w:eastAsia="Calibri" w:hAnsi="Gill Sans MT" w:cs="Arial"/>
                <w:bCs/>
                <w:color w:val="000000"/>
                <w:lang w:val="fr-FR" w:eastAsia="fr-FR"/>
              </w:rPr>
              <w:t xml:space="preserve">Quelle a été le processus d’élaboration de ce projet ? décrivez les étapes ? </w:t>
            </w:r>
          </w:p>
        </w:tc>
      </w:tr>
      <w:tr w:rsidR="00843D9A" w:rsidRPr="00994364" w14:paraId="5F51CE3E" w14:textId="77777777" w:rsidTr="00EC63DF">
        <w:trPr>
          <w:trHeight w:val="85"/>
        </w:trPr>
        <w:tc>
          <w:tcPr>
            <w:tcW w:w="5000" w:type="pct"/>
            <w:shd w:val="clear" w:color="000000" w:fill="FFFFFF"/>
            <w:vAlign w:val="center"/>
            <w:hideMark/>
          </w:tcPr>
          <w:p w14:paraId="210BDE09" w14:textId="77777777" w:rsidR="00843D9A" w:rsidRPr="00994364" w:rsidRDefault="00843D9A" w:rsidP="00340B11">
            <w:pPr>
              <w:pStyle w:val="Paragraphedeliste"/>
              <w:numPr>
                <w:ilvl w:val="0"/>
                <w:numId w:val="4"/>
              </w:numPr>
              <w:jc w:val="both"/>
              <w:rPr>
                <w:rFonts w:ascii="Gill Sans MT" w:hAnsi="Gill Sans MT" w:cs="Arial"/>
                <w:bCs/>
                <w:color w:val="000000"/>
                <w:lang w:val="fr-FR" w:eastAsia="fr-FR"/>
              </w:rPr>
            </w:pPr>
            <w:r w:rsidRPr="00994364">
              <w:rPr>
                <w:rFonts w:ascii="Gill Sans MT" w:eastAsia="Calibri" w:hAnsi="Gill Sans MT" w:cs="Arial"/>
                <w:bCs/>
                <w:color w:val="000000"/>
                <w:lang w:val="fr-FR" w:eastAsia="fr-FR"/>
              </w:rPr>
              <w:t xml:space="preserve">Le projet était-il adapté au contexte du pays ? comment? </w:t>
            </w:r>
          </w:p>
        </w:tc>
      </w:tr>
      <w:tr w:rsidR="00843D9A" w:rsidRPr="00994364" w14:paraId="2C63B5B7" w14:textId="77777777" w:rsidTr="00EC63DF">
        <w:trPr>
          <w:trHeight w:val="176"/>
        </w:trPr>
        <w:tc>
          <w:tcPr>
            <w:tcW w:w="5000" w:type="pct"/>
            <w:shd w:val="clear" w:color="000000" w:fill="FFFFFF"/>
            <w:vAlign w:val="center"/>
            <w:hideMark/>
          </w:tcPr>
          <w:p w14:paraId="60620B98" w14:textId="77777777" w:rsidR="00843D9A" w:rsidRPr="00994364" w:rsidRDefault="00843D9A" w:rsidP="00340B11">
            <w:pPr>
              <w:pStyle w:val="Paragraphedeliste"/>
              <w:numPr>
                <w:ilvl w:val="0"/>
                <w:numId w:val="4"/>
              </w:numPr>
              <w:jc w:val="both"/>
              <w:rPr>
                <w:rFonts w:ascii="Gill Sans MT" w:hAnsi="Gill Sans MT" w:cs="Arial"/>
                <w:bCs/>
                <w:color w:val="000000"/>
                <w:lang w:val="fr-FR" w:eastAsia="fr-FR"/>
              </w:rPr>
            </w:pPr>
            <w:r w:rsidRPr="00994364">
              <w:rPr>
                <w:rFonts w:ascii="Gill Sans MT" w:eastAsia="Calibri" w:hAnsi="Gill Sans MT" w:cs="Arial"/>
                <w:bCs/>
                <w:color w:val="000000"/>
                <w:lang w:val="fr-FR" w:eastAsia="fr-FR"/>
              </w:rPr>
              <w:t xml:space="preserve">Le personnel attaché au projet était-il suffisant ? comment ? </w:t>
            </w:r>
          </w:p>
        </w:tc>
      </w:tr>
      <w:tr w:rsidR="00843D9A" w:rsidRPr="00994364" w14:paraId="70E6D60D" w14:textId="77777777" w:rsidTr="00EC63DF">
        <w:trPr>
          <w:trHeight w:val="300"/>
        </w:trPr>
        <w:tc>
          <w:tcPr>
            <w:tcW w:w="5000" w:type="pct"/>
            <w:shd w:val="clear" w:color="000000" w:fill="FFFFFF"/>
            <w:vAlign w:val="center"/>
            <w:hideMark/>
          </w:tcPr>
          <w:p w14:paraId="083EEBC0" w14:textId="77777777" w:rsidR="00843D9A" w:rsidRPr="00994364" w:rsidRDefault="00843D9A" w:rsidP="00340B11">
            <w:pPr>
              <w:pStyle w:val="Paragraphedeliste"/>
              <w:numPr>
                <w:ilvl w:val="0"/>
                <w:numId w:val="4"/>
              </w:numPr>
              <w:jc w:val="both"/>
              <w:rPr>
                <w:rFonts w:ascii="Gill Sans MT" w:hAnsi="Gill Sans MT" w:cs="Arial"/>
                <w:bCs/>
                <w:color w:val="000000"/>
                <w:lang w:val="fr-FR" w:eastAsia="fr-FR"/>
              </w:rPr>
            </w:pPr>
            <w:r w:rsidRPr="00994364">
              <w:rPr>
                <w:rFonts w:ascii="Gill Sans MT" w:eastAsia="Calibri" w:hAnsi="Gill Sans MT" w:cs="Arial"/>
                <w:bCs/>
                <w:color w:val="000000"/>
                <w:lang w:val="fr-FR" w:eastAsia="fr-FR"/>
              </w:rPr>
              <w:t xml:space="preserve">Les fonds pour la réalisation étaient-ils suffisant ? combien il a manqué pour </w:t>
            </w:r>
            <w:proofErr w:type="gramStart"/>
            <w:r w:rsidRPr="00994364">
              <w:rPr>
                <w:rFonts w:ascii="Gill Sans MT" w:eastAsia="Calibri" w:hAnsi="Gill Sans MT" w:cs="Arial"/>
                <w:bCs/>
                <w:color w:val="000000"/>
                <w:lang w:val="fr-FR" w:eastAsia="fr-FR"/>
              </w:rPr>
              <w:t>réaliser  tous</w:t>
            </w:r>
            <w:proofErr w:type="gramEnd"/>
            <w:r w:rsidRPr="00994364">
              <w:rPr>
                <w:rFonts w:ascii="Gill Sans MT" w:eastAsia="Calibri" w:hAnsi="Gill Sans MT" w:cs="Arial"/>
                <w:bCs/>
                <w:color w:val="000000"/>
                <w:lang w:val="fr-FR" w:eastAsia="fr-FR"/>
              </w:rPr>
              <w:t xml:space="preserve"> les besoins du projet ? </w:t>
            </w:r>
          </w:p>
        </w:tc>
      </w:tr>
      <w:tr w:rsidR="00843D9A" w:rsidRPr="00994364" w14:paraId="600325A8" w14:textId="77777777" w:rsidTr="00EC63DF">
        <w:trPr>
          <w:trHeight w:val="402"/>
        </w:trPr>
        <w:tc>
          <w:tcPr>
            <w:tcW w:w="5000" w:type="pct"/>
            <w:shd w:val="clear" w:color="000000" w:fill="FFFFFF"/>
            <w:vAlign w:val="center"/>
          </w:tcPr>
          <w:p w14:paraId="62AE9E7E" w14:textId="77777777" w:rsidR="00843D9A" w:rsidRPr="00994364" w:rsidRDefault="00843D9A" w:rsidP="00340B11">
            <w:pPr>
              <w:pStyle w:val="Paragraphedeliste"/>
              <w:numPr>
                <w:ilvl w:val="0"/>
                <w:numId w:val="4"/>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Quelles actions aviez-vous fait pour remédier aux insuffisances des moyens s’il y a eu lieu ? </w:t>
            </w:r>
          </w:p>
        </w:tc>
      </w:tr>
      <w:tr w:rsidR="00843D9A" w:rsidRPr="00994364" w14:paraId="7018303D" w14:textId="77777777" w:rsidTr="00EC63DF">
        <w:trPr>
          <w:trHeight w:val="300"/>
        </w:trPr>
        <w:tc>
          <w:tcPr>
            <w:tcW w:w="5000" w:type="pct"/>
            <w:shd w:val="clear" w:color="000000" w:fill="FFFFFF"/>
            <w:vAlign w:val="center"/>
            <w:hideMark/>
          </w:tcPr>
          <w:p w14:paraId="73C88EB8" w14:textId="77777777" w:rsidR="00843D9A" w:rsidRPr="00994364" w:rsidRDefault="00843D9A" w:rsidP="00340B11">
            <w:pPr>
              <w:pStyle w:val="Paragraphedeliste"/>
              <w:numPr>
                <w:ilvl w:val="0"/>
                <w:numId w:val="4"/>
              </w:numPr>
              <w:jc w:val="both"/>
              <w:rPr>
                <w:rFonts w:ascii="Gill Sans MT" w:hAnsi="Gill Sans MT" w:cs="Arial"/>
                <w:bCs/>
                <w:color w:val="000000"/>
                <w:lang w:val="fr-FR" w:eastAsia="fr-FR"/>
              </w:rPr>
            </w:pPr>
            <w:r w:rsidRPr="00994364">
              <w:rPr>
                <w:rFonts w:ascii="Gill Sans MT" w:eastAsia="Calibri" w:hAnsi="Gill Sans MT" w:cs="Arial"/>
                <w:bCs/>
                <w:color w:val="000000"/>
                <w:lang w:val="fr-FR" w:eastAsia="fr-FR"/>
              </w:rPr>
              <w:t>Quelle était l’organisation technique de la mise en œuvre du projet?</w:t>
            </w:r>
          </w:p>
        </w:tc>
      </w:tr>
      <w:tr w:rsidR="00843D9A" w:rsidRPr="00994364" w14:paraId="657938BE" w14:textId="77777777" w:rsidTr="00EC63DF">
        <w:trPr>
          <w:trHeight w:val="491"/>
        </w:trPr>
        <w:tc>
          <w:tcPr>
            <w:tcW w:w="5000" w:type="pct"/>
            <w:shd w:val="clear" w:color="000000" w:fill="FFFFFF"/>
            <w:vAlign w:val="center"/>
            <w:hideMark/>
          </w:tcPr>
          <w:p w14:paraId="6AFF76B0" w14:textId="2679A0AA" w:rsidR="00843D9A" w:rsidRPr="00994364" w:rsidRDefault="00843D9A" w:rsidP="00340B11">
            <w:pPr>
              <w:pStyle w:val="Paragraphedeliste"/>
              <w:numPr>
                <w:ilvl w:val="0"/>
                <w:numId w:val="4"/>
              </w:numPr>
              <w:jc w:val="both"/>
              <w:rPr>
                <w:rFonts w:ascii="Gill Sans MT" w:hAnsi="Gill Sans MT" w:cs="Arial"/>
                <w:bCs/>
                <w:color w:val="000000"/>
                <w:lang w:val="fr-FR" w:eastAsia="fr-FR"/>
              </w:rPr>
            </w:pPr>
            <w:r w:rsidRPr="00994364">
              <w:rPr>
                <w:rFonts w:ascii="Gill Sans MT" w:eastAsia="Calibri" w:hAnsi="Gill Sans MT" w:cs="Arial"/>
                <w:bCs/>
                <w:color w:val="000000"/>
                <w:lang w:val="fr-FR" w:eastAsia="fr-FR"/>
              </w:rPr>
              <w:t xml:space="preserve">Quel </w:t>
            </w:r>
            <w:r w:rsidR="006C74CD" w:rsidRPr="00994364">
              <w:rPr>
                <w:rFonts w:ascii="Gill Sans MT" w:eastAsia="Calibri" w:hAnsi="Gill Sans MT" w:cs="Arial"/>
                <w:bCs/>
                <w:color w:val="000000"/>
                <w:lang w:val="fr-FR" w:eastAsia="fr-FR"/>
              </w:rPr>
              <w:t xml:space="preserve">était </w:t>
            </w:r>
            <w:r w:rsidRPr="00994364">
              <w:rPr>
                <w:rFonts w:ascii="Gill Sans MT" w:eastAsia="Calibri" w:hAnsi="Gill Sans MT" w:cs="Arial"/>
                <w:bCs/>
                <w:color w:val="000000"/>
                <w:lang w:val="fr-FR" w:eastAsia="fr-FR"/>
              </w:rPr>
              <w:t xml:space="preserve">le rôle de chacun des personnes impliquées dans le projet ? </w:t>
            </w:r>
          </w:p>
        </w:tc>
      </w:tr>
      <w:tr w:rsidR="00843D9A" w:rsidRPr="00994364" w14:paraId="11F802E3" w14:textId="77777777" w:rsidTr="00EC63DF">
        <w:trPr>
          <w:trHeight w:val="300"/>
        </w:trPr>
        <w:tc>
          <w:tcPr>
            <w:tcW w:w="5000" w:type="pct"/>
            <w:shd w:val="clear" w:color="000000" w:fill="FFFFFF"/>
            <w:vAlign w:val="center"/>
            <w:hideMark/>
          </w:tcPr>
          <w:p w14:paraId="7682C622" w14:textId="23156510" w:rsidR="00843D9A" w:rsidRPr="00994364" w:rsidRDefault="00843D9A" w:rsidP="00340B11">
            <w:pPr>
              <w:pStyle w:val="Paragraphedeliste"/>
              <w:numPr>
                <w:ilvl w:val="0"/>
                <w:numId w:val="4"/>
              </w:numPr>
              <w:jc w:val="both"/>
              <w:rPr>
                <w:rFonts w:ascii="Gill Sans MT" w:hAnsi="Gill Sans MT" w:cs="Arial"/>
                <w:bCs/>
                <w:color w:val="000000"/>
                <w:lang w:val="fr-FR" w:eastAsia="fr-FR"/>
              </w:rPr>
            </w:pPr>
            <w:r w:rsidRPr="00994364">
              <w:rPr>
                <w:rFonts w:ascii="Gill Sans MT" w:eastAsia="Calibri" w:hAnsi="Gill Sans MT" w:cs="Arial"/>
                <w:bCs/>
                <w:color w:val="000000"/>
                <w:lang w:val="fr-FR" w:eastAsia="fr-FR"/>
              </w:rPr>
              <w:t>Quel a été les effets et résultats de chacun des personnes appliqu</w:t>
            </w:r>
            <w:r w:rsidR="006C74CD" w:rsidRPr="00994364">
              <w:rPr>
                <w:rFonts w:ascii="Gill Sans MT" w:eastAsia="Calibri" w:hAnsi="Gill Sans MT" w:cs="Arial"/>
                <w:bCs/>
                <w:color w:val="000000"/>
                <w:lang w:val="fr-FR" w:eastAsia="fr-FR"/>
              </w:rPr>
              <w:t>ée</w:t>
            </w:r>
            <w:r w:rsidRPr="00994364">
              <w:rPr>
                <w:rFonts w:ascii="Gill Sans MT" w:eastAsia="Calibri" w:hAnsi="Gill Sans MT" w:cs="Arial"/>
                <w:bCs/>
                <w:color w:val="000000"/>
                <w:lang w:val="fr-FR" w:eastAsia="fr-FR"/>
              </w:rPr>
              <w:t xml:space="preserve">s dans le projet ? </w:t>
            </w:r>
          </w:p>
        </w:tc>
      </w:tr>
      <w:tr w:rsidR="00843D9A" w:rsidRPr="00994364" w14:paraId="1CE60378" w14:textId="77777777" w:rsidTr="00EC63DF">
        <w:trPr>
          <w:trHeight w:val="336"/>
        </w:trPr>
        <w:tc>
          <w:tcPr>
            <w:tcW w:w="5000" w:type="pct"/>
            <w:shd w:val="clear" w:color="000000" w:fill="FFFFFF"/>
            <w:vAlign w:val="center"/>
            <w:hideMark/>
          </w:tcPr>
          <w:p w14:paraId="72936DBE" w14:textId="77777777" w:rsidR="00843D9A" w:rsidRPr="00994364" w:rsidRDefault="00843D9A" w:rsidP="00340B11">
            <w:pPr>
              <w:pStyle w:val="Paragraphedeliste"/>
              <w:numPr>
                <w:ilvl w:val="0"/>
                <w:numId w:val="4"/>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 xml:space="preserve">Le temps alloué aux projets était-il suffisant pour atteindre les objectifs fixés et résultats escomptés? </w:t>
            </w:r>
          </w:p>
        </w:tc>
      </w:tr>
      <w:tr w:rsidR="00843D9A" w:rsidRPr="00994364" w14:paraId="4109F1B2" w14:textId="77777777" w:rsidTr="00EC63DF">
        <w:trPr>
          <w:trHeight w:val="342"/>
        </w:trPr>
        <w:tc>
          <w:tcPr>
            <w:tcW w:w="5000" w:type="pct"/>
            <w:shd w:val="clear" w:color="000000" w:fill="FFFFFF"/>
            <w:vAlign w:val="center"/>
            <w:hideMark/>
          </w:tcPr>
          <w:p w14:paraId="3F1FC65F" w14:textId="77777777" w:rsidR="00843D9A" w:rsidRPr="00994364" w:rsidRDefault="00843D9A" w:rsidP="00340B11">
            <w:pPr>
              <w:pStyle w:val="Paragraphedeliste"/>
              <w:numPr>
                <w:ilvl w:val="0"/>
                <w:numId w:val="4"/>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Les ressources disponibilités dans le projet  vous ont il permit de produire les résultats escomptés ?</w:t>
            </w:r>
          </w:p>
        </w:tc>
      </w:tr>
      <w:tr w:rsidR="00843D9A" w:rsidRPr="00994364" w14:paraId="0A916AC4" w14:textId="77777777" w:rsidTr="00EC63DF">
        <w:trPr>
          <w:trHeight w:val="274"/>
        </w:trPr>
        <w:tc>
          <w:tcPr>
            <w:tcW w:w="5000" w:type="pct"/>
            <w:shd w:val="clear" w:color="000000" w:fill="FFFFFF"/>
            <w:vAlign w:val="center"/>
            <w:hideMark/>
          </w:tcPr>
          <w:p w14:paraId="358A0292" w14:textId="77777777" w:rsidR="00843D9A" w:rsidRPr="00994364" w:rsidRDefault="00843D9A"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I </w:t>
            </w:r>
            <w:r w:rsidRPr="00994364">
              <w:rPr>
                <w:rFonts w:ascii="Gill Sans MT" w:hAnsi="Gill Sans MT" w:cs="Arial"/>
                <w:color w:val="000000"/>
                <w:lang w:val="fr-FR" w:eastAsia="fr-FR"/>
              </w:rPr>
              <w:t xml:space="preserve">Comment était opéré le choix des bénéficiaires ? </w:t>
            </w:r>
          </w:p>
        </w:tc>
      </w:tr>
      <w:tr w:rsidR="00843D9A" w:rsidRPr="00994364" w14:paraId="7710974B" w14:textId="77777777" w:rsidTr="00EC63DF">
        <w:trPr>
          <w:trHeight w:val="85"/>
        </w:trPr>
        <w:tc>
          <w:tcPr>
            <w:tcW w:w="5000" w:type="pct"/>
            <w:shd w:val="clear" w:color="000000" w:fill="FFFFFF"/>
            <w:vAlign w:val="center"/>
            <w:hideMark/>
          </w:tcPr>
          <w:p w14:paraId="07B99EDF" w14:textId="77777777" w:rsidR="00843D9A" w:rsidRPr="00994364" w:rsidRDefault="00843D9A"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color w:val="000000"/>
                <w:lang w:val="fr-FR" w:eastAsia="fr-FR"/>
              </w:rPr>
              <w:t xml:space="preserve">Quels étaient les critères de sélection? </w:t>
            </w:r>
          </w:p>
        </w:tc>
      </w:tr>
      <w:tr w:rsidR="00843D9A" w:rsidRPr="00994364" w14:paraId="6CE9AEA6" w14:textId="77777777" w:rsidTr="00EC63DF">
        <w:trPr>
          <w:trHeight w:val="414"/>
        </w:trPr>
        <w:tc>
          <w:tcPr>
            <w:tcW w:w="5000" w:type="pct"/>
            <w:shd w:val="clear" w:color="000000" w:fill="FFFFFF"/>
            <w:vAlign w:val="center"/>
            <w:hideMark/>
          </w:tcPr>
          <w:p w14:paraId="5289009F" w14:textId="77777777" w:rsidR="00843D9A" w:rsidRPr="00994364" w:rsidRDefault="00843D9A"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color w:val="000000"/>
                <w:lang w:val="fr-FR" w:eastAsia="fr-FR"/>
              </w:rPr>
              <w:t>Les critères de sélection  tenaient compte des limites et contraintes de participation des femmes, jeunes et autres groupes vulnérables ? comment ?</w:t>
            </w:r>
          </w:p>
        </w:tc>
      </w:tr>
      <w:tr w:rsidR="006E1991" w:rsidRPr="00994364" w14:paraId="160DBD38" w14:textId="77777777" w:rsidTr="00EC63DF">
        <w:trPr>
          <w:trHeight w:val="414"/>
        </w:trPr>
        <w:tc>
          <w:tcPr>
            <w:tcW w:w="5000" w:type="pct"/>
            <w:shd w:val="clear" w:color="000000" w:fill="FFFFFF"/>
            <w:vAlign w:val="center"/>
          </w:tcPr>
          <w:p w14:paraId="5185D373" w14:textId="0AB8C2F6" w:rsidR="006E1991" w:rsidRPr="00994364" w:rsidRDefault="006E1991" w:rsidP="00340B11">
            <w:pPr>
              <w:pStyle w:val="Paragraphedeliste"/>
              <w:numPr>
                <w:ilvl w:val="0"/>
                <w:numId w:val="4"/>
              </w:numPr>
              <w:jc w:val="both"/>
              <w:rPr>
                <w:rFonts w:ascii="Gill Sans MT" w:hAnsi="Gill Sans MT" w:cs="Arial"/>
                <w:color w:val="000000"/>
                <w:lang w:val="fr-FR" w:eastAsia="fr-FR"/>
              </w:rPr>
            </w:pPr>
            <w:r w:rsidRPr="00994364">
              <w:rPr>
                <w:rFonts w:ascii="Gill Sans MT" w:hAnsi="Gill Sans MT" w:cs="Arial"/>
                <w:color w:val="000000"/>
                <w:lang w:val="fr-FR" w:eastAsia="fr-FR"/>
              </w:rPr>
              <w:lastRenderedPageBreak/>
              <w:t>Comment aviez-vous fait pour permettre aux femmes de participer dans les activités du projet et d’être bénéficiaires au même titre que les hommes ?</w:t>
            </w:r>
          </w:p>
        </w:tc>
      </w:tr>
      <w:tr w:rsidR="006E1991" w:rsidRPr="00994364" w14:paraId="1635E5CF" w14:textId="77777777" w:rsidTr="00EC63DF">
        <w:trPr>
          <w:trHeight w:val="414"/>
        </w:trPr>
        <w:tc>
          <w:tcPr>
            <w:tcW w:w="5000" w:type="pct"/>
            <w:shd w:val="clear" w:color="000000" w:fill="FFFFFF"/>
            <w:vAlign w:val="center"/>
          </w:tcPr>
          <w:p w14:paraId="2B953599" w14:textId="1C46B8D5" w:rsidR="006E1991" w:rsidRPr="00994364" w:rsidRDefault="006E1991" w:rsidP="00340B11">
            <w:pPr>
              <w:pStyle w:val="Paragraphedeliste"/>
              <w:numPr>
                <w:ilvl w:val="0"/>
                <w:numId w:val="4"/>
              </w:numPr>
              <w:jc w:val="both"/>
              <w:rPr>
                <w:rFonts w:ascii="Gill Sans MT" w:hAnsi="Gill Sans MT" w:cs="Arial"/>
                <w:color w:val="000000"/>
                <w:lang w:val="fr-FR" w:eastAsia="fr-FR"/>
              </w:rPr>
            </w:pPr>
            <w:r w:rsidRPr="00994364">
              <w:rPr>
                <w:rFonts w:ascii="Gill Sans MT" w:hAnsi="Gill Sans MT" w:cs="Arial"/>
                <w:color w:val="000000"/>
                <w:lang w:val="fr-FR" w:eastAsia="fr-FR"/>
              </w:rPr>
              <w:t xml:space="preserve">Comment aviez-vous fait pour permettre aux jeunes  de participer dans les activités du projet et </w:t>
            </w:r>
            <w:r w:rsidR="00805226" w:rsidRPr="00994364">
              <w:rPr>
                <w:rFonts w:ascii="Gill Sans MT" w:hAnsi="Gill Sans MT" w:cs="Arial"/>
                <w:color w:val="000000"/>
                <w:lang w:val="fr-FR" w:eastAsia="fr-FR"/>
              </w:rPr>
              <w:t>d’être</w:t>
            </w:r>
            <w:r w:rsidRPr="00994364">
              <w:rPr>
                <w:rFonts w:ascii="Gill Sans MT" w:hAnsi="Gill Sans MT" w:cs="Arial"/>
                <w:color w:val="000000"/>
                <w:lang w:val="fr-FR" w:eastAsia="fr-FR"/>
              </w:rPr>
              <w:t xml:space="preserve"> bénéficiaires au même titre que les adultes ?</w:t>
            </w:r>
          </w:p>
        </w:tc>
      </w:tr>
      <w:tr w:rsidR="006E1991" w:rsidRPr="00994364" w14:paraId="70951382" w14:textId="77777777" w:rsidTr="00EC63DF">
        <w:trPr>
          <w:trHeight w:val="414"/>
        </w:trPr>
        <w:tc>
          <w:tcPr>
            <w:tcW w:w="5000" w:type="pct"/>
            <w:shd w:val="clear" w:color="000000" w:fill="FFFFFF"/>
            <w:vAlign w:val="center"/>
          </w:tcPr>
          <w:p w14:paraId="2F79D960" w14:textId="17E37C3A" w:rsidR="006E1991" w:rsidRPr="00994364" w:rsidRDefault="00805226" w:rsidP="00340B11">
            <w:pPr>
              <w:pStyle w:val="Paragraphedeliste"/>
              <w:numPr>
                <w:ilvl w:val="0"/>
                <w:numId w:val="4"/>
              </w:numPr>
              <w:jc w:val="both"/>
              <w:rPr>
                <w:rFonts w:ascii="Gill Sans MT" w:hAnsi="Gill Sans MT" w:cs="Arial"/>
                <w:color w:val="000000"/>
                <w:lang w:val="fr-FR" w:eastAsia="fr-FR"/>
              </w:rPr>
            </w:pPr>
            <w:r w:rsidRPr="00994364">
              <w:rPr>
                <w:rFonts w:ascii="Gill Sans MT" w:hAnsi="Gill Sans MT" w:cs="Arial"/>
                <w:color w:val="000000"/>
                <w:lang w:val="fr-FR" w:eastAsia="fr-FR"/>
              </w:rPr>
              <w:t xml:space="preserve">Comment aviez-vous fait pour permettre aux  vulnérables dont les </w:t>
            </w:r>
            <w:proofErr w:type="spellStart"/>
            <w:r w:rsidRPr="00994364">
              <w:rPr>
                <w:rFonts w:ascii="Gill Sans MT" w:hAnsi="Gill Sans MT" w:cs="Arial"/>
                <w:color w:val="000000"/>
                <w:lang w:val="fr-FR" w:eastAsia="fr-FR"/>
              </w:rPr>
              <w:t>Batwa</w:t>
            </w:r>
            <w:proofErr w:type="spellEnd"/>
            <w:r w:rsidRPr="00994364">
              <w:rPr>
                <w:rFonts w:ascii="Gill Sans MT" w:hAnsi="Gill Sans MT" w:cs="Arial"/>
                <w:color w:val="000000"/>
                <w:lang w:val="fr-FR" w:eastAsia="fr-FR"/>
              </w:rPr>
              <w:t>, les plus pauvres  de participer dans les activités du projet et d’être bénéficiaires au même titre que les hommes ?</w:t>
            </w:r>
          </w:p>
        </w:tc>
      </w:tr>
    </w:tbl>
    <w:p w14:paraId="5BDDFCCE" w14:textId="77777777" w:rsidR="005E1D2D" w:rsidRPr="00994364" w:rsidRDefault="005E1D2D" w:rsidP="00340B11">
      <w:pPr>
        <w:jc w:val="both"/>
        <w:rPr>
          <w:rFonts w:ascii="Gill Sans MT" w:hAnsi="Gill Sans MT" w:cs="Arial"/>
        </w:rPr>
      </w:pPr>
    </w:p>
    <w:tbl>
      <w:tblPr>
        <w:tblW w:w="144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29"/>
      </w:tblGrid>
      <w:tr w:rsidR="00012B39" w:rsidRPr="00994364" w14:paraId="02785273" w14:textId="77777777" w:rsidTr="00EC63DF">
        <w:trPr>
          <w:trHeight w:val="183"/>
        </w:trPr>
        <w:tc>
          <w:tcPr>
            <w:tcW w:w="14429" w:type="dxa"/>
            <w:shd w:val="clear" w:color="000000" w:fill="E5B8B7"/>
            <w:vAlign w:val="center"/>
          </w:tcPr>
          <w:p w14:paraId="6E385741" w14:textId="77777777" w:rsidR="00012B39" w:rsidRPr="00994364" w:rsidRDefault="006B5C2F" w:rsidP="00340B11">
            <w:pPr>
              <w:jc w:val="both"/>
              <w:rPr>
                <w:rFonts w:ascii="Gill Sans MT" w:hAnsi="Gill Sans MT" w:cs="Arial"/>
                <w:color w:val="000000"/>
              </w:rPr>
            </w:pPr>
            <w:r w:rsidRPr="00994364">
              <w:rPr>
                <w:rFonts w:ascii="Gill Sans MT" w:hAnsi="Gill Sans MT" w:cs="Arial"/>
                <w:color w:val="000000"/>
              </w:rPr>
              <w:t>Critère d’évaluation 2</w:t>
            </w:r>
            <w:r w:rsidR="00012B39" w:rsidRPr="00994364">
              <w:rPr>
                <w:rFonts w:ascii="Gill Sans MT" w:hAnsi="Gill Sans MT" w:cs="Arial"/>
                <w:color w:val="000000"/>
              </w:rPr>
              <w:t xml:space="preserve">- </w:t>
            </w:r>
            <w:r w:rsidR="00012B39" w:rsidRPr="00994364">
              <w:rPr>
                <w:rFonts w:ascii="Gill Sans MT" w:hAnsi="Gill Sans MT" w:cs="Arial"/>
                <w:b/>
                <w:bCs/>
                <w:i/>
                <w:iCs/>
                <w:color w:val="FF0000"/>
              </w:rPr>
              <w:t>Efficacité du projet</w:t>
            </w:r>
          </w:p>
        </w:tc>
      </w:tr>
      <w:tr w:rsidR="00012B39" w:rsidRPr="00994364" w14:paraId="5B782D02" w14:textId="77777777" w:rsidTr="00EC63DF">
        <w:trPr>
          <w:trHeight w:val="338"/>
        </w:trPr>
        <w:tc>
          <w:tcPr>
            <w:tcW w:w="14429" w:type="dxa"/>
            <w:shd w:val="clear" w:color="auto" w:fill="auto"/>
            <w:vAlign w:val="center"/>
            <w:hideMark/>
          </w:tcPr>
          <w:p w14:paraId="5CFFC6BD" w14:textId="77777777" w:rsidR="00012B39" w:rsidRPr="00994364" w:rsidRDefault="00012B39"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Quels étaient les stratégies de mise en place du projet ? </w:t>
            </w:r>
          </w:p>
        </w:tc>
      </w:tr>
      <w:tr w:rsidR="00012B39" w:rsidRPr="00994364" w14:paraId="01947EAB" w14:textId="77777777" w:rsidTr="00EC63DF">
        <w:trPr>
          <w:trHeight w:val="85"/>
        </w:trPr>
        <w:tc>
          <w:tcPr>
            <w:tcW w:w="14429" w:type="dxa"/>
            <w:shd w:val="clear" w:color="auto" w:fill="auto"/>
            <w:vAlign w:val="center"/>
            <w:hideMark/>
          </w:tcPr>
          <w:p w14:paraId="2C63893C" w14:textId="141B87F9" w:rsidR="00012B39" w:rsidRPr="00994364" w:rsidRDefault="00012B39"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Quels sont les résultats atteints par stratégies</w:t>
            </w:r>
            <w:r w:rsidR="00843D9A" w:rsidRPr="00994364">
              <w:rPr>
                <w:rFonts w:ascii="Gill Sans MT" w:hAnsi="Gill Sans MT" w:cs="Arial"/>
                <w:bCs/>
                <w:color w:val="000000"/>
                <w:lang w:val="fr-FR" w:eastAsia="fr-FR"/>
              </w:rPr>
              <w:t> ?</w:t>
            </w:r>
            <w:r w:rsidR="00805226" w:rsidRPr="00994364">
              <w:rPr>
                <w:rFonts w:ascii="Gill Sans MT" w:hAnsi="Gill Sans MT" w:cs="Arial"/>
                <w:bCs/>
                <w:color w:val="000000"/>
                <w:lang w:val="fr-FR" w:eastAsia="fr-FR"/>
              </w:rPr>
              <w:t xml:space="preserve"> ventilés ses résultats par sexe des bénéficiaires ? </w:t>
            </w:r>
          </w:p>
        </w:tc>
      </w:tr>
      <w:tr w:rsidR="00012B39" w:rsidRPr="00994364" w14:paraId="09BF6B98" w14:textId="77777777" w:rsidTr="00EC63DF">
        <w:trPr>
          <w:trHeight w:val="122"/>
        </w:trPr>
        <w:tc>
          <w:tcPr>
            <w:tcW w:w="14429" w:type="dxa"/>
            <w:shd w:val="clear" w:color="auto" w:fill="auto"/>
            <w:vAlign w:val="center"/>
            <w:hideMark/>
          </w:tcPr>
          <w:p w14:paraId="38CC1E9E" w14:textId="77777777" w:rsidR="00012B39" w:rsidRPr="00994364" w:rsidRDefault="00012B39"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Ces stratégies vous ont permis de produire les résultats escomptés ? comment? </w:t>
            </w:r>
          </w:p>
        </w:tc>
      </w:tr>
      <w:tr w:rsidR="00012B39" w:rsidRPr="00994364" w14:paraId="09F50D64" w14:textId="77777777" w:rsidTr="00EC63DF">
        <w:trPr>
          <w:trHeight w:val="179"/>
        </w:trPr>
        <w:tc>
          <w:tcPr>
            <w:tcW w:w="14429" w:type="dxa"/>
            <w:shd w:val="clear" w:color="auto" w:fill="auto"/>
            <w:vAlign w:val="center"/>
            <w:hideMark/>
          </w:tcPr>
          <w:p w14:paraId="0F8F5D25" w14:textId="77777777" w:rsidR="00012B39" w:rsidRPr="00994364" w:rsidRDefault="00012B39"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SI non Pourquoi ? </w:t>
            </w:r>
          </w:p>
        </w:tc>
      </w:tr>
      <w:tr w:rsidR="00012B39" w:rsidRPr="00994364" w14:paraId="7F797567" w14:textId="77777777" w:rsidTr="00EC63DF">
        <w:trPr>
          <w:trHeight w:val="179"/>
        </w:trPr>
        <w:tc>
          <w:tcPr>
            <w:tcW w:w="14429" w:type="dxa"/>
            <w:shd w:val="clear" w:color="auto" w:fill="auto"/>
            <w:vAlign w:val="center"/>
          </w:tcPr>
          <w:p w14:paraId="190F6A9B" w14:textId="064D91C9" w:rsidR="00805226" w:rsidRPr="00994364" w:rsidRDefault="00012B39"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Les outils utilisés dans la gestion du projet vous ont-ils permis de bien gérer le projet ?  expliquer  </w:t>
            </w:r>
          </w:p>
        </w:tc>
      </w:tr>
      <w:tr w:rsidR="00805226" w:rsidRPr="00994364" w14:paraId="6439F2B4" w14:textId="77777777" w:rsidTr="00EC63DF">
        <w:trPr>
          <w:trHeight w:val="179"/>
        </w:trPr>
        <w:tc>
          <w:tcPr>
            <w:tcW w:w="14429" w:type="dxa"/>
            <w:shd w:val="clear" w:color="auto" w:fill="auto"/>
            <w:vAlign w:val="center"/>
          </w:tcPr>
          <w:p w14:paraId="32B4FC25" w14:textId="130B1E96" w:rsidR="00805226" w:rsidRPr="00994364" w:rsidRDefault="00805226"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Dans ces outils aviez-vous tenu compte de la dimension genre ? comment ?</w:t>
            </w:r>
          </w:p>
        </w:tc>
      </w:tr>
      <w:tr w:rsidR="00012B39" w:rsidRPr="00994364" w14:paraId="364CBC91" w14:textId="77777777" w:rsidTr="00EC63DF">
        <w:trPr>
          <w:trHeight w:val="342"/>
        </w:trPr>
        <w:tc>
          <w:tcPr>
            <w:tcW w:w="14429" w:type="dxa"/>
            <w:shd w:val="clear" w:color="auto" w:fill="auto"/>
            <w:vAlign w:val="center"/>
            <w:hideMark/>
          </w:tcPr>
          <w:p w14:paraId="7199D9FD" w14:textId="77777777" w:rsidR="00012B39" w:rsidRPr="00994364" w:rsidRDefault="00012B39"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Quels sont les plateformes et chaines de valeurs des filières porteus</w:t>
            </w:r>
            <w:r w:rsidR="00843D9A" w:rsidRPr="00994364">
              <w:rPr>
                <w:rFonts w:ascii="Gill Sans MT" w:hAnsi="Gill Sans MT" w:cs="Arial"/>
                <w:bCs/>
                <w:color w:val="000000"/>
                <w:lang w:val="fr-FR" w:eastAsia="fr-FR"/>
              </w:rPr>
              <w:t>es développées grâce au projet</w:t>
            </w:r>
            <w:r w:rsidRPr="00994364">
              <w:rPr>
                <w:rFonts w:ascii="Gill Sans MT" w:hAnsi="Gill Sans MT" w:cs="Arial"/>
                <w:bCs/>
                <w:color w:val="000000"/>
                <w:lang w:val="fr-FR" w:eastAsia="fr-FR"/>
              </w:rPr>
              <w:t xml:space="preserve"> ? Expliquer </w:t>
            </w:r>
          </w:p>
        </w:tc>
      </w:tr>
      <w:tr w:rsidR="00012B39" w:rsidRPr="00994364" w14:paraId="237AD33C" w14:textId="77777777" w:rsidTr="00EC63DF">
        <w:trPr>
          <w:trHeight w:val="85"/>
        </w:trPr>
        <w:tc>
          <w:tcPr>
            <w:tcW w:w="14429" w:type="dxa"/>
            <w:shd w:val="clear" w:color="auto" w:fill="auto"/>
            <w:vAlign w:val="center"/>
          </w:tcPr>
          <w:p w14:paraId="38EAD1AE" w14:textId="77777777" w:rsidR="00012B39" w:rsidRPr="00994364" w:rsidRDefault="00012B39"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Quels sont les coopératives d’artisans créées ?</w:t>
            </w:r>
          </w:p>
        </w:tc>
      </w:tr>
      <w:tr w:rsidR="00805226" w:rsidRPr="00994364" w14:paraId="05D2DB82" w14:textId="77777777" w:rsidTr="00EC63DF">
        <w:trPr>
          <w:trHeight w:val="85"/>
        </w:trPr>
        <w:tc>
          <w:tcPr>
            <w:tcW w:w="14429" w:type="dxa"/>
            <w:shd w:val="clear" w:color="auto" w:fill="auto"/>
            <w:vAlign w:val="center"/>
          </w:tcPr>
          <w:p w14:paraId="38DCB32F" w14:textId="3B46880D" w:rsidR="00805226" w:rsidRPr="00994364" w:rsidRDefault="00805226"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Comment aviez fait pour permettre aux </w:t>
            </w:r>
            <w:r w:rsidR="004F6605" w:rsidRPr="00994364">
              <w:rPr>
                <w:rFonts w:ascii="Gill Sans MT" w:hAnsi="Gill Sans MT" w:cs="Arial"/>
                <w:bCs/>
                <w:color w:val="000000"/>
                <w:lang w:val="fr-FR" w:eastAsia="fr-FR"/>
              </w:rPr>
              <w:t>femmes,</w:t>
            </w:r>
            <w:r w:rsidRPr="00994364">
              <w:rPr>
                <w:rFonts w:ascii="Gill Sans MT" w:hAnsi="Gill Sans MT" w:cs="Arial"/>
                <w:bCs/>
                <w:color w:val="000000"/>
                <w:lang w:val="fr-FR" w:eastAsia="fr-FR"/>
              </w:rPr>
              <w:t xml:space="preserve"> jeunes et vulnérables </w:t>
            </w:r>
            <w:r w:rsidR="004F6605" w:rsidRPr="00994364">
              <w:rPr>
                <w:rFonts w:ascii="Gill Sans MT" w:hAnsi="Gill Sans MT" w:cs="Arial"/>
                <w:bCs/>
                <w:color w:val="000000"/>
                <w:lang w:val="fr-FR" w:eastAsia="fr-FR"/>
              </w:rPr>
              <w:t>d’être</w:t>
            </w:r>
            <w:r w:rsidRPr="00994364">
              <w:rPr>
                <w:rFonts w:ascii="Gill Sans MT" w:hAnsi="Gill Sans MT" w:cs="Arial"/>
                <w:bCs/>
                <w:color w:val="000000"/>
                <w:lang w:val="fr-FR" w:eastAsia="fr-FR"/>
              </w:rPr>
              <w:t xml:space="preserve"> membres des coopératives </w:t>
            </w:r>
            <w:r w:rsidR="004F6605" w:rsidRPr="00994364">
              <w:rPr>
                <w:rFonts w:ascii="Gill Sans MT" w:hAnsi="Gill Sans MT" w:cs="Arial"/>
                <w:bCs/>
                <w:color w:val="000000"/>
                <w:lang w:val="fr-FR" w:eastAsia="fr-FR"/>
              </w:rPr>
              <w:t>d’artisans créé</w:t>
            </w:r>
            <w:r w:rsidRPr="00994364">
              <w:rPr>
                <w:rFonts w:ascii="Gill Sans MT" w:hAnsi="Gill Sans MT" w:cs="Arial"/>
                <w:bCs/>
                <w:color w:val="000000"/>
                <w:lang w:val="fr-FR" w:eastAsia="fr-FR"/>
              </w:rPr>
              <w:t>s et appuyées ?</w:t>
            </w:r>
          </w:p>
        </w:tc>
      </w:tr>
      <w:tr w:rsidR="00012B39" w:rsidRPr="00994364" w14:paraId="21F0B608" w14:textId="77777777" w:rsidTr="00EC63DF">
        <w:trPr>
          <w:trHeight w:val="70"/>
        </w:trPr>
        <w:tc>
          <w:tcPr>
            <w:tcW w:w="14429" w:type="dxa"/>
            <w:shd w:val="clear" w:color="auto" w:fill="auto"/>
            <w:vAlign w:val="center"/>
            <w:hideMark/>
          </w:tcPr>
          <w:p w14:paraId="3A06622A" w14:textId="77777777" w:rsidR="00012B39" w:rsidRPr="00994364" w:rsidRDefault="00012B39"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 Quel est le niveau d’opérationnalité technique, relationnelle, financière  des Coopératives créées </w:t>
            </w:r>
          </w:p>
        </w:tc>
      </w:tr>
      <w:tr w:rsidR="00012B39" w:rsidRPr="00994364" w14:paraId="2A4EFFBC" w14:textId="77777777" w:rsidTr="00EC63DF">
        <w:trPr>
          <w:trHeight w:val="88"/>
        </w:trPr>
        <w:tc>
          <w:tcPr>
            <w:tcW w:w="14429" w:type="dxa"/>
            <w:shd w:val="clear" w:color="auto" w:fill="auto"/>
            <w:vAlign w:val="center"/>
            <w:hideMark/>
          </w:tcPr>
          <w:p w14:paraId="2A842367" w14:textId="77777777" w:rsidR="00012B39" w:rsidRPr="00994364" w:rsidRDefault="00012B39"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Quels sont les facteurs limitant ou entravant la commercialisation nationale et  internationale de vos produits </w:t>
            </w:r>
          </w:p>
        </w:tc>
      </w:tr>
      <w:tr w:rsidR="00012B39" w:rsidRPr="00994364" w14:paraId="585D9575" w14:textId="77777777" w:rsidTr="00EC63DF">
        <w:trPr>
          <w:trHeight w:val="197"/>
        </w:trPr>
        <w:tc>
          <w:tcPr>
            <w:tcW w:w="14429" w:type="dxa"/>
            <w:shd w:val="clear" w:color="auto" w:fill="auto"/>
            <w:vAlign w:val="center"/>
            <w:hideMark/>
          </w:tcPr>
          <w:p w14:paraId="33B5968E" w14:textId="77777777" w:rsidR="00012B39" w:rsidRPr="00994364" w:rsidRDefault="00012B39"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Quelles sont les facteurs limitant ou ayant facilité la création et développement des coopératives des artisans ? </w:t>
            </w:r>
          </w:p>
        </w:tc>
      </w:tr>
      <w:tr w:rsidR="00012B39" w:rsidRPr="00994364" w14:paraId="1EC82F00" w14:textId="77777777" w:rsidTr="00EC63DF">
        <w:trPr>
          <w:trHeight w:val="103"/>
        </w:trPr>
        <w:tc>
          <w:tcPr>
            <w:tcW w:w="14429" w:type="dxa"/>
            <w:shd w:val="clear" w:color="auto" w:fill="auto"/>
            <w:vAlign w:val="center"/>
            <w:hideMark/>
          </w:tcPr>
          <w:p w14:paraId="193B9B79" w14:textId="77777777" w:rsidR="00012B39" w:rsidRPr="00994364" w:rsidRDefault="00012B39"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 recommandez-vous pour développer les coopératives </w:t>
            </w:r>
            <w:r w:rsidR="00F30230" w:rsidRPr="00994364">
              <w:rPr>
                <w:rFonts w:ascii="Gill Sans MT" w:hAnsi="Gill Sans MT" w:cs="Arial"/>
                <w:bCs/>
                <w:color w:val="000000"/>
                <w:lang w:val="fr-FR" w:eastAsia="fr-FR"/>
              </w:rPr>
              <w:t xml:space="preserve">d’artisans? </w:t>
            </w:r>
          </w:p>
        </w:tc>
      </w:tr>
      <w:tr w:rsidR="00012B39" w:rsidRPr="00994364" w14:paraId="5A786D9C" w14:textId="77777777" w:rsidTr="00EC63DF">
        <w:trPr>
          <w:trHeight w:val="103"/>
        </w:trPr>
        <w:tc>
          <w:tcPr>
            <w:tcW w:w="14429" w:type="dxa"/>
            <w:shd w:val="clear" w:color="auto" w:fill="auto"/>
            <w:vAlign w:val="center"/>
            <w:hideMark/>
          </w:tcPr>
          <w:p w14:paraId="00BFD5C4" w14:textId="77777777" w:rsidR="00012B39" w:rsidRPr="00994364" w:rsidRDefault="00012B39"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 recommandez-vous pour améliorer l’accès aux crédits aux coopératives </w:t>
            </w:r>
            <w:r w:rsidR="00F30230" w:rsidRPr="00994364">
              <w:rPr>
                <w:rFonts w:ascii="Gill Sans MT" w:hAnsi="Gill Sans MT" w:cs="Arial"/>
                <w:bCs/>
                <w:color w:val="000000"/>
                <w:lang w:val="fr-FR" w:eastAsia="fr-FR"/>
              </w:rPr>
              <w:t>d’artisans</w:t>
            </w:r>
            <w:r w:rsidRPr="00994364">
              <w:rPr>
                <w:rFonts w:ascii="Gill Sans MT" w:hAnsi="Gill Sans MT" w:cs="Arial"/>
                <w:bCs/>
                <w:color w:val="000000"/>
                <w:lang w:val="fr-FR" w:eastAsia="fr-FR"/>
              </w:rPr>
              <w:t xml:space="preserve"> </w:t>
            </w:r>
          </w:p>
        </w:tc>
      </w:tr>
      <w:tr w:rsidR="00012B39" w:rsidRPr="00994364" w14:paraId="1C5960D0" w14:textId="77777777" w:rsidTr="00EC63DF">
        <w:trPr>
          <w:trHeight w:val="186"/>
        </w:trPr>
        <w:tc>
          <w:tcPr>
            <w:tcW w:w="14429" w:type="dxa"/>
            <w:shd w:val="clear" w:color="auto" w:fill="auto"/>
            <w:vAlign w:val="center"/>
            <w:hideMark/>
          </w:tcPr>
          <w:p w14:paraId="5911D65C" w14:textId="77777777" w:rsidR="00012B39" w:rsidRPr="00994364" w:rsidRDefault="00012B39"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Si le projet doit recommencer, que c’est que vous auriez aimé que ça soit fait autrement ? comment le faire ? </w:t>
            </w:r>
          </w:p>
        </w:tc>
      </w:tr>
      <w:tr w:rsidR="00012B39" w:rsidRPr="00994364" w14:paraId="5F26E622" w14:textId="77777777" w:rsidTr="00EC63DF">
        <w:trPr>
          <w:trHeight w:val="103"/>
        </w:trPr>
        <w:tc>
          <w:tcPr>
            <w:tcW w:w="14429" w:type="dxa"/>
            <w:shd w:val="clear" w:color="auto" w:fill="auto"/>
            <w:vAlign w:val="center"/>
            <w:hideMark/>
          </w:tcPr>
          <w:p w14:paraId="2BE3D9CA" w14:textId="77777777" w:rsidR="00012B39" w:rsidRPr="00994364" w:rsidRDefault="00012B39"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Quels ont été les partenaires du projet</w:t>
            </w:r>
            <w:r w:rsidR="00843D9A" w:rsidRPr="00994364">
              <w:rPr>
                <w:rFonts w:ascii="Gill Sans MT" w:hAnsi="Gill Sans MT" w:cs="Arial"/>
                <w:bCs/>
                <w:color w:val="000000"/>
                <w:lang w:val="fr-FR" w:eastAsia="fr-FR"/>
              </w:rPr>
              <w:t> ?</w:t>
            </w:r>
          </w:p>
        </w:tc>
      </w:tr>
      <w:tr w:rsidR="00012B39" w:rsidRPr="00994364" w14:paraId="25899F2F" w14:textId="77777777" w:rsidTr="00EC63DF">
        <w:trPr>
          <w:trHeight w:val="103"/>
        </w:trPr>
        <w:tc>
          <w:tcPr>
            <w:tcW w:w="14429" w:type="dxa"/>
            <w:shd w:val="clear" w:color="auto" w:fill="auto"/>
            <w:vAlign w:val="center"/>
            <w:hideMark/>
          </w:tcPr>
          <w:p w14:paraId="725798B0" w14:textId="77777777" w:rsidR="00012B39" w:rsidRPr="00994364" w:rsidRDefault="00012B39"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 a été le rôle </w:t>
            </w:r>
            <w:proofErr w:type="gramStart"/>
            <w:r w:rsidRPr="00994364">
              <w:rPr>
                <w:rFonts w:ascii="Gill Sans MT" w:hAnsi="Gill Sans MT" w:cs="Arial"/>
                <w:bCs/>
                <w:color w:val="000000"/>
                <w:lang w:val="fr-FR" w:eastAsia="fr-FR"/>
              </w:rPr>
              <w:t>des chaque partenaire</w:t>
            </w:r>
            <w:proofErr w:type="gramEnd"/>
            <w:r w:rsidRPr="00994364">
              <w:rPr>
                <w:rFonts w:ascii="Gill Sans MT" w:hAnsi="Gill Sans MT" w:cs="Arial"/>
                <w:bCs/>
                <w:color w:val="000000"/>
                <w:lang w:val="fr-FR" w:eastAsia="fr-FR"/>
              </w:rPr>
              <w:t xml:space="preserve"> dans l’exécution des projets ? </w:t>
            </w:r>
          </w:p>
        </w:tc>
      </w:tr>
      <w:tr w:rsidR="00012B39" w:rsidRPr="00994364" w14:paraId="18E956BC" w14:textId="77777777" w:rsidTr="00EC63DF">
        <w:trPr>
          <w:trHeight w:val="467"/>
        </w:trPr>
        <w:tc>
          <w:tcPr>
            <w:tcW w:w="14429" w:type="dxa"/>
            <w:shd w:val="clear" w:color="auto" w:fill="auto"/>
            <w:vAlign w:val="center"/>
            <w:hideMark/>
          </w:tcPr>
          <w:p w14:paraId="2BACA2AB" w14:textId="77777777" w:rsidR="00012B39" w:rsidRPr="00994364" w:rsidRDefault="00012B39"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qu’est qu’aurait pu faire pour améliorer le rôle des partenaires </w:t>
            </w:r>
            <w:r w:rsidR="00F30230" w:rsidRPr="00994364">
              <w:rPr>
                <w:rFonts w:ascii="Gill Sans MT" w:hAnsi="Gill Sans MT" w:cs="Arial"/>
                <w:bCs/>
                <w:color w:val="000000"/>
                <w:lang w:val="fr-FR" w:eastAsia="fr-FR"/>
              </w:rPr>
              <w:t>dans l’atteinte</w:t>
            </w:r>
            <w:r w:rsidRPr="00994364">
              <w:rPr>
                <w:rFonts w:ascii="Gill Sans MT" w:hAnsi="Gill Sans MT" w:cs="Arial"/>
                <w:bCs/>
                <w:color w:val="000000"/>
                <w:lang w:val="fr-FR" w:eastAsia="fr-FR"/>
              </w:rPr>
              <w:t xml:space="preserve"> des objets et multiplication des </w:t>
            </w:r>
            <w:r w:rsidR="00F30230" w:rsidRPr="00994364">
              <w:rPr>
                <w:rFonts w:ascii="Gill Sans MT" w:hAnsi="Gill Sans MT" w:cs="Arial"/>
                <w:bCs/>
                <w:color w:val="000000"/>
                <w:lang w:val="fr-FR" w:eastAsia="fr-FR"/>
              </w:rPr>
              <w:t xml:space="preserve">effets? </w:t>
            </w:r>
          </w:p>
        </w:tc>
      </w:tr>
      <w:tr w:rsidR="00012B39" w:rsidRPr="00994364" w14:paraId="0ABB64FB" w14:textId="77777777" w:rsidTr="00EC63DF">
        <w:trPr>
          <w:trHeight w:val="103"/>
        </w:trPr>
        <w:tc>
          <w:tcPr>
            <w:tcW w:w="14429" w:type="dxa"/>
            <w:vAlign w:val="center"/>
          </w:tcPr>
          <w:p w14:paraId="4AB13141" w14:textId="77777777" w:rsidR="00012B39" w:rsidRPr="00994364" w:rsidRDefault="00012B39"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Comment étais la coordination des activités du projet ?  </w:t>
            </w:r>
          </w:p>
        </w:tc>
      </w:tr>
      <w:tr w:rsidR="00012B39" w:rsidRPr="00994364" w14:paraId="5698F52F" w14:textId="77777777" w:rsidTr="00EC63DF">
        <w:trPr>
          <w:trHeight w:val="86"/>
        </w:trPr>
        <w:tc>
          <w:tcPr>
            <w:tcW w:w="14429" w:type="dxa"/>
            <w:vAlign w:val="center"/>
          </w:tcPr>
          <w:p w14:paraId="521DA6E8" w14:textId="77777777" w:rsidR="00012B39" w:rsidRPr="00994364" w:rsidRDefault="00012B39"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Y avait-il des réunions et échange d’information régulière entre le  PNUD et les partenaires ? </w:t>
            </w:r>
          </w:p>
        </w:tc>
      </w:tr>
      <w:tr w:rsidR="00012B39" w:rsidRPr="00994364" w14:paraId="1FA1E0FC" w14:textId="77777777" w:rsidTr="00EC63DF">
        <w:trPr>
          <w:trHeight w:val="283"/>
        </w:trPr>
        <w:tc>
          <w:tcPr>
            <w:tcW w:w="14429" w:type="dxa"/>
            <w:vAlign w:val="center"/>
          </w:tcPr>
          <w:p w14:paraId="45030349" w14:textId="637C5A2E" w:rsidR="00012B39" w:rsidRPr="00994364" w:rsidRDefault="00805226"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Est-ce que vous seriez à mesure</w:t>
            </w:r>
            <w:r w:rsidR="00012B39" w:rsidRPr="00994364">
              <w:rPr>
                <w:rFonts w:ascii="Gill Sans MT" w:hAnsi="Gill Sans MT" w:cs="Arial"/>
                <w:bCs/>
                <w:color w:val="000000"/>
                <w:lang w:val="fr-FR" w:eastAsia="fr-FR"/>
              </w:rPr>
              <w:t xml:space="preserve"> de continuer les activités du projet après le projet? </w:t>
            </w:r>
          </w:p>
        </w:tc>
      </w:tr>
      <w:tr w:rsidR="00012B39" w:rsidRPr="00994364" w14:paraId="779358A7" w14:textId="77777777" w:rsidTr="00EC63DF">
        <w:trPr>
          <w:trHeight w:val="85"/>
        </w:trPr>
        <w:tc>
          <w:tcPr>
            <w:tcW w:w="14429" w:type="dxa"/>
            <w:vAlign w:val="center"/>
          </w:tcPr>
          <w:p w14:paraId="2040F8BE" w14:textId="77777777" w:rsidR="00012B39" w:rsidRPr="00994364" w:rsidRDefault="00012B39"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Quels ont été les contraintes dans l’exécution des projets ? </w:t>
            </w:r>
          </w:p>
        </w:tc>
      </w:tr>
      <w:tr w:rsidR="00012B39" w:rsidRPr="00994364" w14:paraId="6D851A09" w14:textId="77777777" w:rsidTr="00EC63DF">
        <w:trPr>
          <w:trHeight w:val="103"/>
        </w:trPr>
        <w:tc>
          <w:tcPr>
            <w:tcW w:w="14429" w:type="dxa"/>
            <w:vAlign w:val="center"/>
          </w:tcPr>
          <w:p w14:paraId="6ABCF162" w14:textId="77777777" w:rsidR="00012B39" w:rsidRPr="00994364" w:rsidRDefault="00012B39"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lastRenderedPageBreak/>
              <w:t xml:space="preserve">Comment aviez-vous fait pour les surmonter? </w:t>
            </w:r>
          </w:p>
        </w:tc>
      </w:tr>
      <w:tr w:rsidR="00012B39" w:rsidRPr="00994364" w14:paraId="35677380" w14:textId="77777777" w:rsidTr="00EC63DF">
        <w:trPr>
          <w:trHeight w:val="220"/>
        </w:trPr>
        <w:tc>
          <w:tcPr>
            <w:tcW w:w="14429" w:type="dxa"/>
            <w:vAlign w:val="center"/>
          </w:tcPr>
          <w:p w14:paraId="2644B884" w14:textId="77777777" w:rsidR="00012B39" w:rsidRPr="00994364" w:rsidRDefault="00012B39"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Quels ont été les facteurs limitant ou favorisant la bonne réalisation des activités et attei</w:t>
            </w:r>
            <w:r w:rsidR="00843D9A" w:rsidRPr="00994364">
              <w:rPr>
                <w:rFonts w:ascii="Gill Sans MT" w:hAnsi="Gill Sans MT" w:cs="Arial"/>
                <w:bCs/>
                <w:color w:val="000000"/>
                <w:lang w:val="fr-FR" w:eastAsia="fr-FR"/>
              </w:rPr>
              <w:t>ntes des résultats escomptés de</w:t>
            </w:r>
            <w:r w:rsidRPr="00994364">
              <w:rPr>
                <w:rFonts w:ascii="Gill Sans MT" w:hAnsi="Gill Sans MT" w:cs="Arial"/>
                <w:bCs/>
                <w:color w:val="000000"/>
                <w:lang w:val="fr-FR" w:eastAsia="fr-FR"/>
              </w:rPr>
              <w:t xml:space="preserve"> </w:t>
            </w:r>
            <w:r w:rsidR="00843D9A" w:rsidRPr="00994364">
              <w:rPr>
                <w:rFonts w:ascii="Gill Sans MT" w:hAnsi="Gill Sans MT" w:cs="Arial"/>
                <w:bCs/>
                <w:color w:val="000000"/>
                <w:lang w:val="fr-FR" w:eastAsia="fr-FR"/>
              </w:rPr>
              <w:t>projet</w:t>
            </w:r>
            <w:r w:rsidRPr="00994364">
              <w:rPr>
                <w:rFonts w:ascii="Gill Sans MT" w:hAnsi="Gill Sans MT" w:cs="Arial"/>
                <w:bCs/>
                <w:color w:val="000000"/>
                <w:lang w:val="fr-FR" w:eastAsia="fr-FR"/>
              </w:rPr>
              <w:t xml:space="preserve">? </w:t>
            </w:r>
          </w:p>
        </w:tc>
      </w:tr>
      <w:tr w:rsidR="00012B39" w:rsidRPr="00994364" w14:paraId="4F584D72" w14:textId="77777777" w:rsidTr="00EC63DF">
        <w:trPr>
          <w:trHeight w:val="85"/>
        </w:trPr>
        <w:tc>
          <w:tcPr>
            <w:tcW w:w="14429" w:type="dxa"/>
            <w:shd w:val="clear" w:color="auto" w:fill="auto"/>
            <w:vAlign w:val="center"/>
            <w:hideMark/>
          </w:tcPr>
          <w:p w14:paraId="5CC6BD48" w14:textId="77777777" w:rsidR="00012B39" w:rsidRPr="00994364" w:rsidRDefault="00012B39"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Quels ont été les mécanismes adoptés pour faire face à ces </w:t>
            </w:r>
            <w:r w:rsidR="00F30230" w:rsidRPr="00994364">
              <w:rPr>
                <w:rFonts w:ascii="Gill Sans MT" w:hAnsi="Gill Sans MT" w:cs="Arial"/>
                <w:bCs/>
                <w:color w:val="000000"/>
                <w:lang w:val="fr-FR" w:eastAsia="fr-FR"/>
              </w:rPr>
              <w:t xml:space="preserve">facteurs? </w:t>
            </w:r>
          </w:p>
        </w:tc>
      </w:tr>
    </w:tbl>
    <w:p w14:paraId="099FE389" w14:textId="77777777" w:rsidR="00FD4BD0" w:rsidRPr="00994364" w:rsidRDefault="00FD4BD0" w:rsidP="00340B11">
      <w:pPr>
        <w:jc w:val="both"/>
        <w:rPr>
          <w:rFonts w:ascii="Gill Sans MT" w:hAnsi="Gill Sans MT"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94"/>
      </w:tblGrid>
      <w:tr w:rsidR="00F30230" w:rsidRPr="00994364" w14:paraId="5D04D5CC" w14:textId="77777777" w:rsidTr="00EC63DF">
        <w:trPr>
          <w:trHeight w:val="315"/>
        </w:trPr>
        <w:tc>
          <w:tcPr>
            <w:tcW w:w="5000" w:type="pct"/>
            <w:shd w:val="clear" w:color="000000" w:fill="E5B8B7"/>
            <w:vAlign w:val="center"/>
          </w:tcPr>
          <w:p w14:paraId="55E8BF6E" w14:textId="77777777" w:rsidR="00F30230" w:rsidRPr="00994364" w:rsidRDefault="006B5C2F" w:rsidP="00340B11">
            <w:pPr>
              <w:jc w:val="both"/>
              <w:rPr>
                <w:rFonts w:ascii="Gill Sans MT" w:hAnsi="Gill Sans MT" w:cs="Arial"/>
                <w:b/>
                <w:color w:val="000000"/>
              </w:rPr>
            </w:pPr>
            <w:r w:rsidRPr="00994364">
              <w:rPr>
                <w:rFonts w:ascii="Gill Sans MT" w:hAnsi="Gill Sans MT" w:cs="Arial"/>
                <w:b/>
                <w:color w:val="000000"/>
              </w:rPr>
              <w:t>Critère d’évaluation 3</w:t>
            </w:r>
            <w:r w:rsidR="00F30230" w:rsidRPr="00994364">
              <w:rPr>
                <w:rFonts w:ascii="Gill Sans MT" w:hAnsi="Gill Sans MT" w:cs="Arial"/>
                <w:b/>
                <w:color w:val="000000"/>
              </w:rPr>
              <w:t xml:space="preserve">- </w:t>
            </w:r>
            <w:r w:rsidR="00F30230" w:rsidRPr="00994364">
              <w:rPr>
                <w:rFonts w:ascii="Gill Sans MT" w:hAnsi="Gill Sans MT" w:cs="Arial"/>
                <w:b/>
                <w:bCs/>
                <w:i/>
                <w:iCs/>
                <w:color w:val="000000"/>
              </w:rPr>
              <w:t>Efficience du projet</w:t>
            </w:r>
          </w:p>
        </w:tc>
      </w:tr>
      <w:tr w:rsidR="00F30230" w:rsidRPr="00994364" w14:paraId="715E1284" w14:textId="77777777" w:rsidTr="00EC63DF">
        <w:trPr>
          <w:trHeight w:val="576"/>
        </w:trPr>
        <w:tc>
          <w:tcPr>
            <w:tcW w:w="5000" w:type="pct"/>
            <w:shd w:val="clear" w:color="auto" w:fill="auto"/>
            <w:vAlign w:val="center"/>
            <w:hideMark/>
          </w:tcPr>
          <w:p w14:paraId="1D8AD019"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Y aurait-il autres moyens de renforcer les capacités des coopératives   que celle adoptés dans le projet ? </w:t>
            </w:r>
          </w:p>
        </w:tc>
      </w:tr>
      <w:tr w:rsidR="00F30230" w:rsidRPr="00994364" w14:paraId="34CF3CF0" w14:textId="77777777" w:rsidTr="00EC63DF">
        <w:trPr>
          <w:trHeight w:val="271"/>
        </w:trPr>
        <w:tc>
          <w:tcPr>
            <w:tcW w:w="5000" w:type="pct"/>
            <w:shd w:val="clear" w:color="auto" w:fill="auto"/>
            <w:vAlign w:val="center"/>
            <w:hideMark/>
          </w:tcPr>
          <w:p w14:paraId="40F93E13"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Combien peuvent couter ces moyens ? sont-ils moins couteux que les moyens adoptés de formation et accompagnement dans le projet ? </w:t>
            </w:r>
          </w:p>
        </w:tc>
      </w:tr>
      <w:tr w:rsidR="00F30230" w:rsidRPr="00994364" w14:paraId="749589EE" w14:textId="77777777" w:rsidTr="00EC63DF">
        <w:trPr>
          <w:trHeight w:val="288"/>
        </w:trPr>
        <w:tc>
          <w:tcPr>
            <w:tcW w:w="5000" w:type="pct"/>
            <w:shd w:val="clear" w:color="auto" w:fill="auto"/>
            <w:vAlign w:val="center"/>
            <w:hideMark/>
          </w:tcPr>
          <w:p w14:paraId="0D619B75"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Pourriez-vous décrire comment ont été atteints les résultats du projet ? </w:t>
            </w:r>
          </w:p>
        </w:tc>
      </w:tr>
      <w:tr w:rsidR="00F30230" w:rsidRPr="00994364" w14:paraId="5745307A" w14:textId="77777777" w:rsidTr="00EC63DF">
        <w:trPr>
          <w:trHeight w:val="107"/>
        </w:trPr>
        <w:tc>
          <w:tcPr>
            <w:tcW w:w="5000" w:type="pct"/>
            <w:shd w:val="clear" w:color="auto" w:fill="auto"/>
            <w:vAlign w:val="center"/>
            <w:hideMark/>
          </w:tcPr>
          <w:p w14:paraId="27D952AB"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Quels ont été les mécanismes mise en œuvre pour arriver aux résultats idéalement prévus ?  </w:t>
            </w:r>
          </w:p>
        </w:tc>
      </w:tr>
      <w:tr w:rsidR="00F30230" w:rsidRPr="00994364" w14:paraId="0169FB74" w14:textId="77777777" w:rsidTr="00EC63DF">
        <w:trPr>
          <w:trHeight w:val="485"/>
        </w:trPr>
        <w:tc>
          <w:tcPr>
            <w:tcW w:w="5000" w:type="pct"/>
            <w:shd w:val="clear" w:color="auto" w:fill="auto"/>
            <w:vAlign w:val="center"/>
            <w:hideMark/>
          </w:tcPr>
          <w:p w14:paraId="1461A7AB"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Le projet a-t-il pu renforcer la production, commercialisation des produits d’art ?  comment ?</w:t>
            </w:r>
          </w:p>
        </w:tc>
      </w:tr>
      <w:tr w:rsidR="00F30230" w:rsidRPr="00994364" w14:paraId="0C9E0899" w14:textId="77777777" w:rsidTr="00EC63DF">
        <w:trPr>
          <w:trHeight w:val="411"/>
        </w:trPr>
        <w:tc>
          <w:tcPr>
            <w:tcW w:w="5000" w:type="pct"/>
            <w:shd w:val="clear" w:color="auto" w:fill="auto"/>
            <w:vAlign w:val="center"/>
            <w:hideMark/>
          </w:tcPr>
          <w:p w14:paraId="59E04AAF"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Comment le projet pourrait procéder autres pour efficacement renforcer la production, commercialisation des produits d’art ? </w:t>
            </w:r>
          </w:p>
        </w:tc>
      </w:tr>
      <w:tr w:rsidR="00F30230" w:rsidRPr="00994364" w14:paraId="50412F53" w14:textId="77777777" w:rsidTr="00EC63DF">
        <w:trPr>
          <w:trHeight w:val="411"/>
        </w:trPr>
        <w:tc>
          <w:tcPr>
            <w:tcW w:w="5000" w:type="pct"/>
            <w:shd w:val="clear" w:color="auto" w:fill="auto"/>
            <w:vAlign w:val="center"/>
            <w:hideMark/>
          </w:tcPr>
          <w:p w14:paraId="25BC9F8A" w14:textId="2799612A" w:rsidR="004F6605"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Le projet a-t-il pu améliorer le mouvement coopératif des artisans ? comment ? </w:t>
            </w:r>
          </w:p>
        </w:tc>
      </w:tr>
      <w:tr w:rsidR="004F6605" w:rsidRPr="00994364" w14:paraId="72C1D324" w14:textId="77777777" w:rsidTr="00EC63DF">
        <w:trPr>
          <w:trHeight w:val="411"/>
        </w:trPr>
        <w:tc>
          <w:tcPr>
            <w:tcW w:w="5000" w:type="pct"/>
            <w:shd w:val="clear" w:color="auto" w:fill="auto"/>
            <w:vAlign w:val="center"/>
          </w:tcPr>
          <w:p w14:paraId="609FEFDD" w14:textId="0CD92D9B" w:rsidR="004F6605" w:rsidRPr="00994364" w:rsidRDefault="004F6605"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Si le mouvement coopératif des artisans a été améliorées, est ce que les femmes, jeunes et vulnérables ont été intégrés de ce mouvement ? </w:t>
            </w:r>
          </w:p>
        </w:tc>
      </w:tr>
      <w:tr w:rsidR="004F6605" w:rsidRPr="00994364" w14:paraId="47F7CC97" w14:textId="77777777" w:rsidTr="00EC63DF">
        <w:trPr>
          <w:trHeight w:val="411"/>
        </w:trPr>
        <w:tc>
          <w:tcPr>
            <w:tcW w:w="5000" w:type="pct"/>
            <w:shd w:val="clear" w:color="auto" w:fill="auto"/>
            <w:vAlign w:val="center"/>
          </w:tcPr>
          <w:p w14:paraId="26488A8B" w14:textId="5832DE7D" w:rsidR="004F6605" w:rsidRPr="00994364" w:rsidRDefault="004F6605"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Par quel mécanisme aviez-vous pu vous assurer que les conditions de participation et d’accès aux activités du programme étaient favorables à la participation des femmes, jeunes et vulnérables ?</w:t>
            </w:r>
          </w:p>
        </w:tc>
      </w:tr>
      <w:tr w:rsidR="00F30230" w:rsidRPr="00994364" w14:paraId="66BA9DB9" w14:textId="77777777" w:rsidTr="00EC63DF">
        <w:trPr>
          <w:trHeight w:val="570"/>
        </w:trPr>
        <w:tc>
          <w:tcPr>
            <w:tcW w:w="5000" w:type="pct"/>
            <w:shd w:val="clear" w:color="auto" w:fill="auto"/>
            <w:vAlign w:val="center"/>
            <w:hideMark/>
          </w:tcPr>
          <w:p w14:paraId="6FC153D9"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Y avait-il autres moyens de promouvoir </w:t>
            </w:r>
            <w:proofErr w:type="gramStart"/>
            <w:r w:rsidRPr="00994364">
              <w:rPr>
                <w:rFonts w:ascii="Gill Sans MT" w:hAnsi="Gill Sans MT" w:cs="Arial"/>
                <w:bCs/>
                <w:color w:val="000000"/>
                <w:lang w:val="fr-FR" w:eastAsia="fr-FR"/>
              </w:rPr>
              <w:t>le mouvement coopératifs</w:t>
            </w:r>
            <w:proofErr w:type="gramEnd"/>
            <w:r w:rsidRPr="00994364">
              <w:rPr>
                <w:rFonts w:ascii="Gill Sans MT" w:hAnsi="Gill Sans MT" w:cs="Arial"/>
                <w:bCs/>
                <w:color w:val="000000"/>
                <w:lang w:val="fr-FR" w:eastAsia="fr-FR"/>
              </w:rPr>
              <w:t xml:space="preserve"> autre que celui adoptée dans le projet ? </w:t>
            </w:r>
          </w:p>
        </w:tc>
      </w:tr>
      <w:tr w:rsidR="00F30230" w:rsidRPr="00994364" w14:paraId="109643D4" w14:textId="77777777" w:rsidTr="00EC63DF">
        <w:trPr>
          <w:trHeight w:val="85"/>
        </w:trPr>
        <w:tc>
          <w:tcPr>
            <w:tcW w:w="5000" w:type="pct"/>
            <w:shd w:val="clear" w:color="auto" w:fill="auto"/>
            <w:vAlign w:val="center"/>
            <w:hideMark/>
          </w:tcPr>
          <w:p w14:paraId="20419FA5"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Combien peut-il couter  ces autres alternatives. </w:t>
            </w:r>
          </w:p>
        </w:tc>
      </w:tr>
      <w:tr w:rsidR="00F30230" w:rsidRPr="00994364" w14:paraId="0591B192" w14:textId="77777777" w:rsidTr="00EC63DF">
        <w:trPr>
          <w:trHeight w:val="544"/>
        </w:trPr>
        <w:tc>
          <w:tcPr>
            <w:tcW w:w="5000" w:type="pct"/>
            <w:shd w:val="clear" w:color="auto" w:fill="auto"/>
            <w:vAlign w:val="center"/>
          </w:tcPr>
          <w:p w14:paraId="6FB4C90C"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Les personnes ressources utilisées dans la dispense es formations et accompagnement des coopératives ont t elles étaient à la hauteur de leur tâche ? </w:t>
            </w:r>
          </w:p>
        </w:tc>
      </w:tr>
      <w:tr w:rsidR="00F30230" w:rsidRPr="00994364" w14:paraId="1806C7A0" w14:textId="77777777" w:rsidTr="00EC63DF">
        <w:trPr>
          <w:trHeight w:val="220"/>
        </w:trPr>
        <w:tc>
          <w:tcPr>
            <w:tcW w:w="5000" w:type="pct"/>
            <w:shd w:val="clear" w:color="auto" w:fill="auto"/>
            <w:vAlign w:val="center"/>
            <w:hideMark/>
          </w:tcPr>
          <w:p w14:paraId="4155EA35"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Les fonds disponibles étaient suffisants pour accomplir les activités planifiées ? expliquer  </w:t>
            </w:r>
          </w:p>
        </w:tc>
      </w:tr>
      <w:tr w:rsidR="00F30230" w:rsidRPr="00994364" w14:paraId="436A1AB3" w14:textId="77777777" w:rsidTr="00CE13C7">
        <w:trPr>
          <w:trHeight w:val="357"/>
        </w:trPr>
        <w:tc>
          <w:tcPr>
            <w:tcW w:w="5000" w:type="pct"/>
            <w:shd w:val="clear" w:color="auto" w:fill="auto"/>
            <w:vAlign w:val="center"/>
            <w:hideMark/>
          </w:tcPr>
          <w:p w14:paraId="57250CD5"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Comment étais mis en œuvre les activités du projet ? que devrait-on améliorer si le projet a à recommencer </w:t>
            </w:r>
          </w:p>
        </w:tc>
      </w:tr>
      <w:tr w:rsidR="00F30230" w:rsidRPr="00994364" w14:paraId="0588FD5C" w14:textId="77777777" w:rsidTr="00EC63DF">
        <w:trPr>
          <w:trHeight w:val="70"/>
        </w:trPr>
        <w:tc>
          <w:tcPr>
            <w:tcW w:w="5000" w:type="pct"/>
            <w:shd w:val="clear" w:color="auto" w:fill="auto"/>
            <w:vAlign w:val="center"/>
            <w:hideMark/>
          </w:tcPr>
          <w:p w14:paraId="588F1E44"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Y avait-il des postes ou activités qui avaient peu de budget qu’il fallait ou plus de budget ? expliquer </w:t>
            </w:r>
          </w:p>
        </w:tc>
      </w:tr>
      <w:tr w:rsidR="00F30230" w:rsidRPr="00994364" w14:paraId="1FADC451" w14:textId="77777777" w:rsidTr="00EC63DF">
        <w:trPr>
          <w:trHeight w:val="85"/>
        </w:trPr>
        <w:tc>
          <w:tcPr>
            <w:tcW w:w="5000" w:type="pct"/>
            <w:shd w:val="clear" w:color="auto" w:fill="auto"/>
            <w:vAlign w:val="center"/>
            <w:hideMark/>
          </w:tcPr>
          <w:p w14:paraId="736C600D"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Aviez-vous pu mobiliser les ressources nécessaires pour chaque activité planifiée ? Comment ? </w:t>
            </w:r>
          </w:p>
        </w:tc>
      </w:tr>
      <w:tr w:rsidR="00F30230" w:rsidRPr="00994364" w14:paraId="0A387948" w14:textId="77777777" w:rsidTr="00EC63DF">
        <w:trPr>
          <w:trHeight w:val="300"/>
        </w:trPr>
        <w:tc>
          <w:tcPr>
            <w:tcW w:w="5000" w:type="pct"/>
            <w:shd w:val="clear" w:color="auto" w:fill="auto"/>
            <w:vAlign w:val="center"/>
            <w:hideMark/>
          </w:tcPr>
          <w:p w14:paraId="685118FC"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Quel problème aviez-vous eu  dans la mise en œuvre du projet ?</w:t>
            </w:r>
          </w:p>
        </w:tc>
      </w:tr>
      <w:tr w:rsidR="00F30230" w:rsidRPr="00994364" w14:paraId="6CB6D03B" w14:textId="77777777" w:rsidTr="00EC63DF">
        <w:trPr>
          <w:trHeight w:val="85"/>
        </w:trPr>
        <w:tc>
          <w:tcPr>
            <w:tcW w:w="5000" w:type="pct"/>
            <w:shd w:val="clear" w:color="auto" w:fill="auto"/>
            <w:vAlign w:val="center"/>
            <w:hideMark/>
          </w:tcPr>
          <w:p w14:paraId="33916AB1"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Aviez-vous eu à temps et convenablement, ce qui étaient préalablement prévus dans le projet ?  , expliquer</w:t>
            </w:r>
          </w:p>
        </w:tc>
      </w:tr>
      <w:tr w:rsidR="00F30230" w:rsidRPr="00994364" w14:paraId="2F7FD359" w14:textId="77777777" w:rsidTr="00EC63DF">
        <w:trPr>
          <w:trHeight w:val="178"/>
        </w:trPr>
        <w:tc>
          <w:tcPr>
            <w:tcW w:w="5000" w:type="pct"/>
            <w:shd w:val="clear" w:color="auto" w:fill="auto"/>
            <w:vAlign w:val="center"/>
            <w:hideMark/>
          </w:tcPr>
          <w:p w14:paraId="3C5F4FA9"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Y </w:t>
            </w:r>
            <w:proofErr w:type="gramStart"/>
            <w:r w:rsidRPr="00994364">
              <w:rPr>
                <w:rFonts w:ascii="Gill Sans MT" w:hAnsi="Gill Sans MT" w:cs="Arial"/>
                <w:bCs/>
                <w:color w:val="000000"/>
                <w:lang w:val="fr-FR" w:eastAsia="fr-FR"/>
              </w:rPr>
              <w:t>avaient ils</w:t>
            </w:r>
            <w:proofErr w:type="gramEnd"/>
            <w:r w:rsidRPr="00994364">
              <w:rPr>
                <w:rFonts w:ascii="Gill Sans MT" w:hAnsi="Gill Sans MT" w:cs="Arial"/>
                <w:bCs/>
                <w:color w:val="000000"/>
                <w:lang w:val="fr-FR" w:eastAsia="fr-FR"/>
              </w:rPr>
              <w:t xml:space="preserve"> autre moyen d’atteindre les mêmes résultats que les résultats atteints à moindre cout ? lequel et comment ? ( </w:t>
            </w:r>
          </w:p>
        </w:tc>
      </w:tr>
      <w:tr w:rsidR="00F30230" w:rsidRPr="00994364" w14:paraId="6B3CC2C9" w14:textId="77777777" w:rsidTr="00CE13C7">
        <w:trPr>
          <w:trHeight w:val="60"/>
        </w:trPr>
        <w:tc>
          <w:tcPr>
            <w:tcW w:w="5000" w:type="pct"/>
            <w:shd w:val="clear" w:color="auto" w:fill="auto"/>
            <w:vAlign w:val="center"/>
            <w:hideMark/>
          </w:tcPr>
          <w:p w14:paraId="55DBC5B6"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lastRenderedPageBreak/>
              <w:t xml:space="preserve">Comment le projet aurait-il procéder autrement pour atteindre les résultats à moindre cout que le cout qui a été mobilisé pour le projet ? </w:t>
            </w:r>
          </w:p>
        </w:tc>
      </w:tr>
      <w:tr w:rsidR="00F30230" w:rsidRPr="00994364" w14:paraId="2C61D037" w14:textId="77777777" w:rsidTr="00EC63DF">
        <w:trPr>
          <w:trHeight w:val="262"/>
        </w:trPr>
        <w:tc>
          <w:tcPr>
            <w:tcW w:w="5000" w:type="pct"/>
            <w:shd w:val="clear" w:color="auto" w:fill="auto"/>
            <w:vAlign w:val="center"/>
            <w:hideMark/>
          </w:tcPr>
          <w:p w14:paraId="150999E6"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 autre moyen le projet pouvait améliorer la production artisanale de façon plus efficace </w:t>
            </w:r>
          </w:p>
        </w:tc>
      </w:tr>
      <w:tr w:rsidR="00F30230" w:rsidRPr="00994364" w14:paraId="52BB938A" w14:textId="77777777" w:rsidTr="00EC63DF">
        <w:trPr>
          <w:trHeight w:val="254"/>
        </w:trPr>
        <w:tc>
          <w:tcPr>
            <w:tcW w:w="5000" w:type="pct"/>
            <w:shd w:val="clear" w:color="auto" w:fill="auto"/>
            <w:vAlign w:val="center"/>
            <w:hideMark/>
          </w:tcPr>
          <w:p w14:paraId="3F7DA8A5"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 autre moyen le projet pouvait améliorer la commercialisation nationale et internationale de la production artisanale de façon plus efficace ? </w:t>
            </w:r>
          </w:p>
        </w:tc>
      </w:tr>
      <w:tr w:rsidR="00F30230" w:rsidRPr="00994364" w14:paraId="0D1B04F0" w14:textId="77777777" w:rsidTr="00CE13C7">
        <w:trPr>
          <w:trHeight w:val="425"/>
        </w:trPr>
        <w:tc>
          <w:tcPr>
            <w:tcW w:w="5000" w:type="pct"/>
            <w:shd w:val="clear" w:color="auto" w:fill="auto"/>
            <w:vAlign w:val="center"/>
            <w:hideMark/>
          </w:tcPr>
          <w:p w14:paraId="0117E78F"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 autre moyen le projet pouvait améliorer l’accès aux crédits des coopératifs des artisans e de façon plus efficace ? </w:t>
            </w:r>
          </w:p>
        </w:tc>
      </w:tr>
      <w:tr w:rsidR="00F30230" w:rsidRPr="00994364" w14:paraId="6B0F75E4" w14:textId="77777777" w:rsidTr="00EC63DF">
        <w:trPr>
          <w:trHeight w:val="202"/>
        </w:trPr>
        <w:tc>
          <w:tcPr>
            <w:tcW w:w="5000" w:type="pct"/>
            <w:shd w:val="clear" w:color="auto" w:fill="auto"/>
            <w:vAlign w:val="center"/>
            <w:hideMark/>
          </w:tcPr>
          <w:p w14:paraId="60991034"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 autre moyen le projet pouvait renforcer le mouvement coopératif  de façon plus efficace ? </w:t>
            </w:r>
          </w:p>
        </w:tc>
      </w:tr>
      <w:tr w:rsidR="00F30230" w:rsidRPr="00994364" w14:paraId="39EF1BF0" w14:textId="77777777" w:rsidTr="00EC63DF">
        <w:trPr>
          <w:trHeight w:val="70"/>
        </w:trPr>
        <w:tc>
          <w:tcPr>
            <w:tcW w:w="5000" w:type="pct"/>
            <w:shd w:val="clear" w:color="auto" w:fill="auto"/>
            <w:vAlign w:val="center"/>
            <w:hideMark/>
          </w:tcPr>
          <w:p w14:paraId="4B2A89A3" w14:textId="65313B6F"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Comment apprécier le rôle joué par le </w:t>
            </w:r>
            <w:r w:rsidR="00064767">
              <w:rPr>
                <w:rFonts w:ascii="Gill Sans MT" w:hAnsi="Gill Sans MT" w:cs="Arial"/>
                <w:bCs/>
                <w:color w:val="000000"/>
                <w:lang w:val="fr-FR" w:eastAsia="fr-FR"/>
              </w:rPr>
              <w:t>CHASAA</w:t>
            </w:r>
            <w:r w:rsidRPr="00994364">
              <w:rPr>
                <w:rFonts w:ascii="Gill Sans MT" w:hAnsi="Gill Sans MT" w:cs="Arial"/>
                <w:bCs/>
                <w:color w:val="000000"/>
                <w:lang w:val="fr-FR" w:eastAsia="fr-FR"/>
              </w:rPr>
              <w:t xml:space="preserve"> dans la mise en œuvre des activités du projet ? </w:t>
            </w:r>
          </w:p>
        </w:tc>
      </w:tr>
      <w:tr w:rsidR="00F30230" w:rsidRPr="00994364" w14:paraId="652D0AAF" w14:textId="77777777" w:rsidTr="00EC63DF">
        <w:trPr>
          <w:trHeight w:val="120"/>
        </w:trPr>
        <w:tc>
          <w:tcPr>
            <w:tcW w:w="5000" w:type="pct"/>
            <w:shd w:val="clear" w:color="auto" w:fill="auto"/>
            <w:vAlign w:val="center"/>
            <w:hideMark/>
          </w:tcPr>
          <w:p w14:paraId="250FAB58"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 c’est que le partenaire d’exécution devrait améliorer pour être plus performant </w:t>
            </w:r>
          </w:p>
        </w:tc>
      </w:tr>
      <w:tr w:rsidR="00F30230" w:rsidRPr="00994364" w14:paraId="7049225A" w14:textId="77777777" w:rsidTr="00EC63DF">
        <w:trPr>
          <w:trHeight w:val="315"/>
        </w:trPr>
        <w:tc>
          <w:tcPr>
            <w:tcW w:w="5000" w:type="pct"/>
            <w:shd w:val="clear" w:color="000000" w:fill="E5B8B7"/>
            <w:vAlign w:val="center"/>
          </w:tcPr>
          <w:p w14:paraId="0BFFD2DD" w14:textId="77777777" w:rsidR="00F30230" w:rsidRPr="00994364" w:rsidRDefault="006B5C2F" w:rsidP="00340B11">
            <w:pPr>
              <w:jc w:val="both"/>
              <w:rPr>
                <w:rFonts w:ascii="Gill Sans MT" w:hAnsi="Gill Sans MT" w:cs="Arial"/>
                <w:b/>
                <w:color w:val="000000"/>
              </w:rPr>
            </w:pPr>
            <w:r w:rsidRPr="00994364">
              <w:rPr>
                <w:rFonts w:ascii="Gill Sans MT" w:hAnsi="Gill Sans MT" w:cs="Arial"/>
                <w:b/>
                <w:color w:val="000000"/>
              </w:rPr>
              <w:t>Critère d’évaluation 4</w:t>
            </w:r>
            <w:r w:rsidR="00F30230" w:rsidRPr="00994364">
              <w:rPr>
                <w:rFonts w:ascii="Gill Sans MT" w:hAnsi="Gill Sans MT" w:cs="Arial"/>
                <w:b/>
                <w:color w:val="000000"/>
              </w:rPr>
              <w:t>-</w:t>
            </w:r>
            <w:r w:rsidR="00F30230" w:rsidRPr="00994364">
              <w:rPr>
                <w:rFonts w:ascii="Gill Sans MT" w:hAnsi="Gill Sans MT" w:cs="Arial"/>
                <w:b/>
                <w:bCs/>
                <w:i/>
                <w:iCs/>
                <w:color w:val="000000"/>
              </w:rPr>
              <w:t xml:space="preserve"> Durabilité ; appropriation nationale, pérennisation des actions</w:t>
            </w:r>
          </w:p>
        </w:tc>
      </w:tr>
      <w:tr w:rsidR="00F30230" w:rsidRPr="00994364" w14:paraId="666BB681" w14:textId="77777777" w:rsidTr="00EC63DF">
        <w:trPr>
          <w:trHeight w:val="373"/>
        </w:trPr>
        <w:tc>
          <w:tcPr>
            <w:tcW w:w="5000" w:type="pct"/>
            <w:shd w:val="clear" w:color="auto" w:fill="auto"/>
            <w:vAlign w:val="center"/>
            <w:hideMark/>
          </w:tcPr>
          <w:p w14:paraId="40B7CE22"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Qui étaient les partenaires techniques dans la mise en œuvre de ce projet ?  </w:t>
            </w:r>
          </w:p>
        </w:tc>
      </w:tr>
      <w:tr w:rsidR="00F30230" w:rsidRPr="00994364" w14:paraId="7BE64A26" w14:textId="77777777" w:rsidTr="00EC63DF">
        <w:trPr>
          <w:trHeight w:val="417"/>
        </w:trPr>
        <w:tc>
          <w:tcPr>
            <w:tcW w:w="5000" w:type="pct"/>
            <w:shd w:val="clear" w:color="auto" w:fill="auto"/>
            <w:vAlign w:val="center"/>
            <w:hideMark/>
          </w:tcPr>
          <w:p w14:paraId="4D456FFE"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Quelle a été la contribution de chaque de ces acteurs dans le processus de productions des effets du projet ? </w:t>
            </w:r>
          </w:p>
        </w:tc>
      </w:tr>
      <w:tr w:rsidR="00F30230" w:rsidRPr="00994364" w14:paraId="3637EA9F" w14:textId="77777777" w:rsidTr="00EC63DF">
        <w:trPr>
          <w:trHeight w:val="85"/>
        </w:trPr>
        <w:tc>
          <w:tcPr>
            <w:tcW w:w="5000" w:type="pct"/>
            <w:shd w:val="clear" w:color="auto" w:fill="auto"/>
            <w:vAlign w:val="center"/>
            <w:hideMark/>
          </w:tcPr>
          <w:p w14:paraId="4CB77CB4"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Si le projet prend fin, seriez-vous à mesurer de continuer la production artisanale ? </w:t>
            </w:r>
          </w:p>
        </w:tc>
      </w:tr>
      <w:tr w:rsidR="00F30230" w:rsidRPr="00994364" w14:paraId="55554094" w14:textId="77777777" w:rsidTr="00EC63DF">
        <w:trPr>
          <w:trHeight w:val="323"/>
        </w:trPr>
        <w:tc>
          <w:tcPr>
            <w:tcW w:w="5000" w:type="pct"/>
            <w:shd w:val="clear" w:color="auto" w:fill="auto"/>
            <w:vAlign w:val="center"/>
            <w:hideMark/>
          </w:tcPr>
          <w:p w14:paraId="1A309873" w14:textId="5A96F459"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Quels mécanismes mis en place pour pérenniser </w:t>
            </w:r>
            <w:r w:rsidR="00C90EB6" w:rsidRPr="00994364">
              <w:rPr>
                <w:rFonts w:ascii="Gill Sans MT" w:hAnsi="Gill Sans MT" w:cs="Arial"/>
                <w:bCs/>
                <w:color w:val="000000"/>
                <w:lang w:val="fr-FR" w:eastAsia="fr-FR"/>
              </w:rPr>
              <w:t>la production artisanale</w:t>
            </w:r>
            <w:r w:rsidRPr="00994364">
              <w:rPr>
                <w:rFonts w:ascii="Gill Sans MT" w:hAnsi="Gill Sans MT" w:cs="Arial"/>
                <w:bCs/>
                <w:color w:val="000000"/>
                <w:lang w:val="fr-FR" w:eastAsia="fr-FR"/>
              </w:rPr>
              <w:t xml:space="preserve"> ? </w:t>
            </w:r>
          </w:p>
        </w:tc>
      </w:tr>
      <w:tr w:rsidR="00F30230" w:rsidRPr="00994364" w14:paraId="5B222AF4" w14:textId="77777777" w:rsidTr="00EC63DF">
        <w:trPr>
          <w:trHeight w:val="507"/>
        </w:trPr>
        <w:tc>
          <w:tcPr>
            <w:tcW w:w="5000" w:type="pct"/>
            <w:shd w:val="clear" w:color="auto" w:fill="auto"/>
            <w:vAlign w:val="center"/>
            <w:hideMark/>
          </w:tcPr>
          <w:p w14:paraId="429B4E93"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Si le projet prend fin, seriez-vous à mesurer de continuer la commercialisation nationale et internationale de  la production artisanale ? </w:t>
            </w:r>
          </w:p>
        </w:tc>
      </w:tr>
      <w:tr w:rsidR="00F30230" w:rsidRPr="00994364" w14:paraId="6EA0DC7B" w14:textId="77777777" w:rsidTr="00F81C4B">
        <w:trPr>
          <w:trHeight w:val="60"/>
        </w:trPr>
        <w:tc>
          <w:tcPr>
            <w:tcW w:w="5000" w:type="pct"/>
            <w:shd w:val="clear" w:color="auto" w:fill="auto"/>
            <w:vAlign w:val="center"/>
            <w:hideMark/>
          </w:tcPr>
          <w:p w14:paraId="48D6AC68"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Quels mécanismes mis en place pour pérenniser la  commercialisation de  la production artisanales ?</w:t>
            </w:r>
            <w:r w:rsidR="00843D9A" w:rsidRPr="00994364">
              <w:rPr>
                <w:rFonts w:ascii="Gill Sans MT" w:hAnsi="Gill Sans MT" w:cs="Arial"/>
                <w:bCs/>
                <w:color w:val="000000"/>
                <w:lang w:val="fr-FR" w:eastAsia="fr-FR"/>
              </w:rPr>
              <w:t xml:space="preserve"> </w:t>
            </w:r>
            <w:r w:rsidRPr="00994364">
              <w:rPr>
                <w:rFonts w:ascii="Gill Sans MT" w:hAnsi="Gill Sans MT" w:cs="Arial"/>
                <w:bCs/>
                <w:color w:val="000000"/>
                <w:lang w:val="fr-FR" w:eastAsia="fr-FR"/>
              </w:rPr>
              <w:t xml:space="preserve"> </w:t>
            </w:r>
          </w:p>
        </w:tc>
      </w:tr>
      <w:tr w:rsidR="00F30230" w:rsidRPr="00994364" w14:paraId="633361CC" w14:textId="77777777" w:rsidTr="00EC63DF">
        <w:trPr>
          <w:trHeight w:val="170"/>
        </w:trPr>
        <w:tc>
          <w:tcPr>
            <w:tcW w:w="5000" w:type="pct"/>
            <w:shd w:val="clear" w:color="auto" w:fill="auto"/>
            <w:vAlign w:val="center"/>
            <w:hideMark/>
          </w:tcPr>
          <w:p w14:paraId="2C375E8F"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Si le projet prend fin, seriez-vous à mesurer de bien gérer vos coopératives ? </w:t>
            </w:r>
          </w:p>
        </w:tc>
      </w:tr>
      <w:tr w:rsidR="00F30230" w:rsidRPr="00994364" w14:paraId="20F7B3F9" w14:textId="77777777" w:rsidTr="00EC63DF">
        <w:trPr>
          <w:trHeight w:val="70"/>
        </w:trPr>
        <w:tc>
          <w:tcPr>
            <w:tcW w:w="5000" w:type="pct"/>
            <w:shd w:val="clear" w:color="auto" w:fill="auto"/>
            <w:vAlign w:val="center"/>
            <w:hideMark/>
          </w:tcPr>
          <w:p w14:paraId="453BC4BF"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Quels mécanismes mis en place pour pérenniser la bonne gestion des coopératives formés ? </w:t>
            </w:r>
          </w:p>
        </w:tc>
      </w:tr>
      <w:tr w:rsidR="00F30230" w:rsidRPr="00994364" w14:paraId="38369B93" w14:textId="77777777" w:rsidTr="00F81C4B">
        <w:trPr>
          <w:trHeight w:val="260"/>
        </w:trPr>
        <w:tc>
          <w:tcPr>
            <w:tcW w:w="5000" w:type="pct"/>
            <w:shd w:val="clear" w:color="auto" w:fill="auto"/>
            <w:vAlign w:val="center"/>
            <w:hideMark/>
          </w:tcPr>
          <w:p w14:paraId="59C0101A"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Quels sont les facteurs limitant ou favorisant la continuité de la production artisanale ? </w:t>
            </w:r>
          </w:p>
        </w:tc>
      </w:tr>
      <w:tr w:rsidR="00F30230" w:rsidRPr="00994364" w14:paraId="3A06C842" w14:textId="77777777" w:rsidTr="00F81C4B">
        <w:trPr>
          <w:trHeight w:val="264"/>
        </w:trPr>
        <w:tc>
          <w:tcPr>
            <w:tcW w:w="5000" w:type="pct"/>
            <w:shd w:val="clear" w:color="auto" w:fill="auto"/>
            <w:vAlign w:val="center"/>
            <w:hideMark/>
          </w:tcPr>
          <w:p w14:paraId="21FB1FFC"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Quels sont les facteurs limitant ou favorisant la continuité de la commercialisation nationale et internationale des produits d’ arts Burundais ? </w:t>
            </w:r>
          </w:p>
        </w:tc>
      </w:tr>
      <w:tr w:rsidR="00F30230" w:rsidRPr="00994364" w14:paraId="1D2FA0D0" w14:textId="77777777" w:rsidTr="00EC63DF">
        <w:trPr>
          <w:trHeight w:val="346"/>
        </w:trPr>
        <w:tc>
          <w:tcPr>
            <w:tcW w:w="5000" w:type="pct"/>
            <w:shd w:val="clear" w:color="auto" w:fill="auto"/>
            <w:vAlign w:val="center"/>
            <w:hideMark/>
          </w:tcPr>
          <w:p w14:paraId="313D7148"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Quels sont les facteurs limitant ou favorisant la continuité  des activités des coopératives d’artisans </w:t>
            </w:r>
          </w:p>
        </w:tc>
      </w:tr>
      <w:tr w:rsidR="00F30230" w:rsidRPr="00994364" w14:paraId="73CA6FB4" w14:textId="77777777" w:rsidTr="00F81C4B">
        <w:trPr>
          <w:trHeight w:val="330"/>
        </w:trPr>
        <w:tc>
          <w:tcPr>
            <w:tcW w:w="5000" w:type="pct"/>
            <w:shd w:val="clear" w:color="auto" w:fill="auto"/>
            <w:vAlign w:val="center"/>
            <w:hideMark/>
          </w:tcPr>
          <w:p w14:paraId="4739143E"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Quels sont les facteurs limitant ou favorisant la continuité de l’accès aux services financiers inclus les crédits aux artisans et coopératives d’artisans ? </w:t>
            </w:r>
          </w:p>
        </w:tc>
      </w:tr>
      <w:tr w:rsidR="00F30230" w:rsidRPr="00994364" w14:paraId="1424B02E" w14:textId="77777777" w:rsidTr="00F81C4B">
        <w:trPr>
          <w:trHeight w:val="264"/>
        </w:trPr>
        <w:tc>
          <w:tcPr>
            <w:tcW w:w="5000" w:type="pct"/>
            <w:shd w:val="clear" w:color="auto" w:fill="auto"/>
            <w:vAlign w:val="center"/>
            <w:hideMark/>
          </w:tcPr>
          <w:p w14:paraId="382C3CC9"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 ce qui devrait être fait pour pérenniser la production artisanale au Burundi ? </w:t>
            </w:r>
          </w:p>
        </w:tc>
      </w:tr>
      <w:tr w:rsidR="00F30230" w:rsidRPr="00994364" w14:paraId="14435FCA" w14:textId="77777777" w:rsidTr="00EC63DF">
        <w:trPr>
          <w:trHeight w:val="425"/>
        </w:trPr>
        <w:tc>
          <w:tcPr>
            <w:tcW w:w="5000" w:type="pct"/>
            <w:shd w:val="clear" w:color="auto" w:fill="auto"/>
            <w:vAlign w:val="center"/>
            <w:hideMark/>
          </w:tcPr>
          <w:p w14:paraId="5E87A149"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 ce qui devrait être fait pour pérenniser la commercialisation nationale et internationale des produits d’arts Burundais ? </w:t>
            </w:r>
          </w:p>
        </w:tc>
      </w:tr>
      <w:tr w:rsidR="00F30230" w:rsidRPr="00994364" w14:paraId="61A55876" w14:textId="77777777" w:rsidTr="00EC63DF">
        <w:trPr>
          <w:trHeight w:val="134"/>
        </w:trPr>
        <w:tc>
          <w:tcPr>
            <w:tcW w:w="5000" w:type="pct"/>
            <w:shd w:val="clear" w:color="auto" w:fill="auto"/>
            <w:vAlign w:val="center"/>
            <w:hideMark/>
          </w:tcPr>
          <w:p w14:paraId="77BE7BEE"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Qu’est ce qui devrait être fait pour rendre pérennes les coopératives des artisans </w:t>
            </w:r>
          </w:p>
        </w:tc>
      </w:tr>
      <w:tr w:rsidR="00F30230" w:rsidRPr="00994364" w14:paraId="674CB6F8" w14:textId="77777777" w:rsidTr="00F81C4B">
        <w:trPr>
          <w:trHeight w:val="264"/>
        </w:trPr>
        <w:tc>
          <w:tcPr>
            <w:tcW w:w="5000" w:type="pct"/>
            <w:shd w:val="clear" w:color="auto" w:fill="auto"/>
            <w:vAlign w:val="center"/>
            <w:hideMark/>
          </w:tcPr>
          <w:p w14:paraId="1F3FA293"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Qu’est ce qui  devrait fait pour pérennisera l’accès aux services financiers  les artisans et les coopératives des artisans </w:t>
            </w:r>
          </w:p>
        </w:tc>
      </w:tr>
      <w:tr w:rsidR="00F30230" w:rsidRPr="00994364" w14:paraId="72E4C2C8" w14:textId="77777777" w:rsidTr="00EC63DF">
        <w:trPr>
          <w:trHeight w:val="315"/>
        </w:trPr>
        <w:tc>
          <w:tcPr>
            <w:tcW w:w="5000" w:type="pct"/>
            <w:shd w:val="clear" w:color="000000" w:fill="E5B8B7"/>
            <w:vAlign w:val="center"/>
          </w:tcPr>
          <w:p w14:paraId="05143292" w14:textId="77777777" w:rsidR="00F30230" w:rsidRPr="00994364" w:rsidRDefault="006B5C2F" w:rsidP="00340B11">
            <w:pPr>
              <w:jc w:val="both"/>
              <w:rPr>
                <w:rFonts w:ascii="Gill Sans MT" w:hAnsi="Gill Sans MT" w:cs="Arial"/>
                <w:b/>
                <w:color w:val="000000"/>
              </w:rPr>
            </w:pPr>
            <w:r w:rsidRPr="00994364">
              <w:rPr>
                <w:rFonts w:ascii="Gill Sans MT" w:hAnsi="Gill Sans MT" w:cs="Arial"/>
                <w:b/>
                <w:color w:val="000000"/>
              </w:rPr>
              <w:lastRenderedPageBreak/>
              <w:t xml:space="preserve">Critère d’évaluation </w:t>
            </w:r>
            <w:r w:rsidR="00F30230" w:rsidRPr="00994364">
              <w:rPr>
                <w:rFonts w:ascii="Gill Sans MT" w:hAnsi="Gill Sans MT" w:cs="Arial"/>
                <w:b/>
                <w:color w:val="000000"/>
              </w:rPr>
              <w:t xml:space="preserve">5- </w:t>
            </w:r>
            <w:r w:rsidR="00F30230" w:rsidRPr="00994364">
              <w:rPr>
                <w:rFonts w:ascii="Gill Sans MT" w:hAnsi="Gill Sans MT" w:cs="Arial"/>
                <w:b/>
                <w:bCs/>
                <w:i/>
                <w:iCs/>
                <w:color w:val="000000"/>
              </w:rPr>
              <w:t>Impact du projet</w:t>
            </w:r>
          </w:p>
        </w:tc>
      </w:tr>
      <w:tr w:rsidR="00F30230" w:rsidRPr="00994364" w14:paraId="323F2A5C" w14:textId="77777777" w:rsidTr="00F81C4B">
        <w:trPr>
          <w:trHeight w:val="216"/>
        </w:trPr>
        <w:tc>
          <w:tcPr>
            <w:tcW w:w="5000" w:type="pct"/>
            <w:shd w:val="clear" w:color="auto" w:fill="auto"/>
            <w:vAlign w:val="center"/>
            <w:hideMark/>
          </w:tcPr>
          <w:p w14:paraId="4D117841"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Y a-t-il un changement dans la production artisanale suite aux activités du projet ? </w:t>
            </w:r>
          </w:p>
        </w:tc>
      </w:tr>
      <w:tr w:rsidR="00F30230" w:rsidRPr="00994364" w14:paraId="50515263" w14:textId="77777777" w:rsidTr="00EC63DF">
        <w:trPr>
          <w:trHeight w:val="154"/>
        </w:trPr>
        <w:tc>
          <w:tcPr>
            <w:tcW w:w="5000" w:type="pct"/>
            <w:shd w:val="clear" w:color="auto" w:fill="auto"/>
            <w:vAlign w:val="center"/>
            <w:hideMark/>
          </w:tcPr>
          <w:p w14:paraId="3C48CF9B" w14:textId="77777777" w:rsidR="00F30230" w:rsidRPr="00994364" w:rsidRDefault="00F30230"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Comment ? </w:t>
            </w:r>
          </w:p>
        </w:tc>
      </w:tr>
      <w:tr w:rsidR="004F6605" w:rsidRPr="00994364" w14:paraId="409DBB2B" w14:textId="77777777" w:rsidTr="00D41983">
        <w:trPr>
          <w:trHeight w:val="98"/>
        </w:trPr>
        <w:tc>
          <w:tcPr>
            <w:tcW w:w="5000" w:type="pct"/>
            <w:shd w:val="clear" w:color="auto" w:fill="E5B8B7"/>
            <w:vAlign w:val="center"/>
          </w:tcPr>
          <w:p w14:paraId="4E73840D" w14:textId="03045EE3" w:rsidR="004F6605" w:rsidRPr="00994364" w:rsidRDefault="004F6605" w:rsidP="00340B11">
            <w:pPr>
              <w:jc w:val="both"/>
              <w:rPr>
                <w:rFonts w:ascii="Gill Sans MT" w:hAnsi="Gill Sans MT" w:cs="Arial"/>
                <w:b/>
                <w:color w:val="000000"/>
              </w:rPr>
            </w:pPr>
            <w:r w:rsidRPr="00994364">
              <w:rPr>
                <w:rFonts w:ascii="Gill Sans MT" w:hAnsi="Gill Sans MT" w:cs="Arial"/>
                <w:b/>
                <w:color w:val="000000"/>
              </w:rPr>
              <w:t>Critère genre et équité</w:t>
            </w:r>
          </w:p>
        </w:tc>
      </w:tr>
      <w:tr w:rsidR="004F6605" w:rsidRPr="00994364" w14:paraId="1F5CEC40" w14:textId="77777777" w:rsidTr="00EC63DF">
        <w:trPr>
          <w:trHeight w:val="154"/>
        </w:trPr>
        <w:tc>
          <w:tcPr>
            <w:tcW w:w="5000" w:type="pct"/>
            <w:shd w:val="clear" w:color="auto" w:fill="auto"/>
            <w:vAlign w:val="center"/>
          </w:tcPr>
          <w:p w14:paraId="03EFBE1C" w14:textId="5D4EE504" w:rsidR="004F6605" w:rsidRPr="00994364" w:rsidRDefault="004F6605"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Le projet a-t-il pu réduire les inégalités d’accès aux ressources entre hommes et femmes ? </w:t>
            </w:r>
          </w:p>
        </w:tc>
      </w:tr>
      <w:tr w:rsidR="004F6605" w:rsidRPr="00994364" w14:paraId="1CB5FE2D" w14:textId="77777777" w:rsidTr="00EC63DF">
        <w:trPr>
          <w:trHeight w:val="154"/>
        </w:trPr>
        <w:tc>
          <w:tcPr>
            <w:tcW w:w="5000" w:type="pct"/>
            <w:shd w:val="clear" w:color="auto" w:fill="auto"/>
            <w:vAlign w:val="center"/>
          </w:tcPr>
          <w:p w14:paraId="3FFE6002" w14:textId="0613E9B1" w:rsidR="004F6605" w:rsidRPr="00994364" w:rsidRDefault="004F6605" w:rsidP="00340B11">
            <w:pPr>
              <w:pStyle w:val="Paragraphedeliste"/>
              <w:numPr>
                <w:ilvl w:val="0"/>
                <w:numId w:val="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Y  a-t-il eu des actions spécifiques qui ont été faites pour permettre aux femmes, jeunes et vulnérables de participer dans les activités du projet et d’ être des bénéficiaires au même titre que les hommes ? expliquer </w:t>
            </w:r>
          </w:p>
        </w:tc>
      </w:tr>
    </w:tbl>
    <w:p w14:paraId="42624DC2" w14:textId="77777777" w:rsidR="00FD4BD0" w:rsidRPr="00994364" w:rsidRDefault="00FD4BD0" w:rsidP="00340B11">
      <w:pPr>
        <w:jc w:val="both"/>
        <w:rPr>
          <w:rFonts w:ascii="Gill Sans MT" w:hAnsi="Gill Sans MT" w:cs="Arial"/>
        </w:rPr>
      </w:pPr>
    </w:p>
    <w:p w14:paraId="504DE012" w14:textId="117DAAC6" w:rsidR="006B5C2F" w:rsidRPr="00994364" w:rsidRDefault="00C472CB" w:rsidP="00340B11">
      <w:pPr>
        <w:pStyle w:val="Corpsdetexte"/>
        <w:ind w:left="383"/>
        <w:jc w:val="both"/>
        <w:rPr>
          <w:rFonts w:ascii="Gill Sans MT" w:eastAsia="Calibri" w:hAnsi="Gill Sans MT"/>
          <w:b/>
          <w:color w:val="0073BB"/>
          <w:w w:val="105"/>
          <w:sz w:val="16"/>
          <w:szCs w:val="16"/>
          <w:lang w:eastAsia="en-US" w:bidi="ar-SA"/>
        </w:rPr>
      </w:pPr>
      <w:r w:rsidRPr="00994364">
        <w:rPr>
          <w:rFonts w:ascii="Gill Sans MT" w:hAnsi="Gill Sans MT"/>
          <w:noProof/>
          <w:lang w:bidi="ar-SA"/>
        </w:rPr>
        <mc:AlternateContent>
          <mc:Choice Requires="wps">
            <w:drawing>
              <wp:inline distT="0" distB="0" distL="0" distR="0" wp14:anchorId="767B4653" wp14:editId="5F06587D">
                <wp:extent cx="8658225" cy="300990"/>
                <wp:effectExtent l="0" t="0" r="9525" b="3810"/>
                <wp:docPr id="69"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8225" cy="300990"/>
                        </a:xfrm>
                        <a:prstGeom prst="rect">
                          <a:avLst/>
                        </a:prstGeom>
                        <a:solidFill>
                          <a:srgbClr val="0073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F4ECD" w14:textId="77777777" w:rsidR="0091517B" w:rsidRDefault="0091517B" w:rsidP="006B5C2F">
                            <w:pPr>
                              <w:spacing w:before="143"/>
                              <w:ind w:left="170"/>
                              <w:jc w:val="center"/>
                              <w:rPr>
                                <w:b/>
                                <w:sz w:val="17"/>
                              </w:rPr>
                            </w:pPr>
                            <w:r>
                              <w:rPr>
                                <w:b/>
                                <w:color w:val="FFFFFF"/>
                                <w:sz w:val="17"/>
                              </w:rPr>
                              <w:t xml:space="preserve">Guide d’ entretien destiné à  PNUD  </w:t>
                            </w:r>
                          </w:p>
                        </w:txbxContent>
                      </wps:txbx>
                      <wps:bodyPr rot="0" vert="horz" wrap="square" lIns="0" tIns="0" rIns="0" bIns="0" anchor="t" anchorCtr="0" upright="1">
                        <a:noAutofit/>
                      </wps:bodyPr>
                    </wps:wsp>
                  </a:graphicData>
                </a:graphic>
              </wp:inline>
            </w:drawing>
          </mc:Choice>
          <mc:Fallback>
            <w:pict>
              <v:shape w14:anchorId="767B4653" id="Zone de texte 6" o:spid="_x0000_s1063" type="#_x0000_t202" style="width:681.75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" fillcolor="#0073bb" stroked="f">
                <v:textbox inset="0,0,0,0">
                  <w:txbxContent>
                    <w:p w14:paraId="76EF4ECD" w14:textId="77777777" w:rsidR="0091517B" w:rsidRDefault="0091517B" w:rsidP="006B5C2F">
                      <w:pPr>
                        <w:spacing w:before="143"/>
                        <w:ind w:left="170"/>
                        <w:jc w:val="center"/>
                        <w:rPr>
                          <w:b/>
                          <w:sz w:val="17"/>
                        </w:rPr>
                      </w:pPr>
                      <w:r>
                        <w:rPr>
                          <w:b/>
                          <w:color w:val="FFFFFF"/>
                          <w:sz w:val="17"/>
                        </w:rPr>
                        <w:t xml:space="preserve">Guide d’ entretien destiné à  PNUD  </w:t>
                      </w:r>
                    </w:p>
                  </w:txbxContent>
                </v:textbox>
                <w10:anchorlock/>
              </v:shape>
            </w:pict>
          </mc:Fallback>
        </mc:AlternateContent>
      </w:r>
    </w:p>
    <w:p w14:paraId="5699EF26" w14:textId="77777777" w:rsidR="006B5C2F" w:rsidRPr="00994364" w:rsidRDefault="006B5C2F" w:rsidP="00340B11">
      <w:pPr>
        <w:spacing w:before="86"/>
        <w:ind w:left="270" w:right="564"/>
        <w:jc w:val="both"/>
        <w:rPr>
          <w:rFonts w:ascii="Gill Sans MT" w:hAnsi="Gill Sans MT" w:cs="Arial"/>
          <w:b/>
          <w:color w:val="0073BB"/>
          <w:w w:val="105"/>
          <w:sz w:val="16"/>
          <w:szCs w:val="16"/>
        </w:rPr>
      </w:pPr>
      <w:r w:rsidRPr="00994364">
        <w:rPr>
          <w:rFonts w:ascii="Gill Sans MT" w:hAnsi="Gill Sans MT" w:cs="Arial"/>
          <w:b/>
          <w:color w:val="0073BB"/>
          <w:w w:val="105"/>
          <w:sz w:val="16"/>
          <w:szCs w:val="16"/>
        </w:rPr>
        <w:t xml:space="preserve">Evaluation finale du Projet : Diversification des Opportunités économiques par la Promotion des Coopératives artisanales et l’accès aux marchés nationaux et internationaux </w:t>
      </w:r>
    </w:p>
    <w:p w14:paraId="6A78721F" w14:textId="77777777" w:rsidR="006B5C2F" w:rsidRPr="00994364" w:rsidRDefault="007B2276" w:rsidP="00340B11">
      <w:pPr>
        <w:spacing w:before="1"/>
        <w:ind w:left="270" w:right="564"/>
        <w:jc w:val="both"/>
        <w:rPr>
          <w:rFonts w:ascii="Gill Sans MT" w:hAnsi="Gill Sans MT" w:cs="Arial"/>
          <w:b/>
          <w:sz w:val="16"/>
          <w:szCs w:val="16"/>
        </w:rPr>
      </w:pPr>
      <w:r w:rsidRPr="00994364">
        <w:rPr>
          <w:rFonts w:ascii="Gill Sans MT" w:hAnsi="Gill Sans MT" w:cs="Arial"/>
          <w:b/>
          <w:sz w:val="16"/>
          <w:szCs w:val="16"/>
        </w:rPr>
        <w:t xml:space="preserve">Guide d’entretien </w:t>
      </w:r>
      <w:r w:rsidR="006B5C2F" w:rsidRPr="00994364">
        <w:rPr>
          <w:rFonts w:ascii="Gill Sans MT" w:hAnsi="Gill Sans MT" w:cs="Arial"/>
          <w:b/>
          <w:sz w:val="16"/>
          <w:szCs w:val="16"/>
        </w:rPr>
        <w:t xml:space="preserve">destiné à PNUD </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3994"/>
      </w:tblGrid>
      <w:tr w:rsidR="006B5C2F" w:rsidRPr="00994364" w14:paraId="5528B258" w14:textId="77777777" w:rsidTr="006B5C2F">
        <w:trPr>
          <w:trHeight w:val="1492"/>
        </w:trPr>
        <w:tc>
          <w:tcPr>
            <w:tcW w:w="5000" w:type="pct"/>
            <w:shd w:val="clear" w:color="auto" w:fill="E4DCCA"/>
          </w:tcPr>
          <w:p w14:paraId="29BF0FFD" w14:textId="77777777" w:rsidR="006B5C2F" w:rsidRPr="00994364" w:rsidRDefault="006B5C2F" w:rsidP="00340B11">
            <w:pPr>
              <w:pStyle w:val="TableParagraph"/>
              <w:spacing w:before="30" w:line="160" w:lineRule="exact"/>
              <w:ind w:left="56"/>
              <w:jc w:val="both"/>
              <w:rPr>
                <w:rFonts w:ascii="Gill Sans MT" w:hAnsi="Gill Sans MT"/>
                <w:b/>
                <w:sz w:val="16"/>
                <w:szCs w:val="16"/>
              </w:rPr>
            </w:pPr>
            <w:r w:rsidRPr="00994364">
              <w:rPr>
                <w:rFonts w:ascii="Gill Sans MT" w:hAnsi="Gill Sans MT"/>
                <w:b/>
                <w:color w:val="231F20"/>
                <w:sz w:val="16"/>
                <w:szCs w:val="16"/>
              </w:rPr>
              <w:t>Accord:</w:t>
            </w:r>
          </w:p>
          <w:p w14:paraId="21D53900" w14:textId="77777777" w:rsidR="006B5C2F" w:rsidRPr="00994364" w:rsidRDefault="006B5C2F" w:rsidP="00340B11">
            <w:pPr>
              <w:pStyle w:val="TableParagraph"/>
              <w:tabs>
                <w:tab w:val="left" w:pos="5487"/>
              </w:tabs>
              <w:ind w:left="56" w:right="44"/>
              <w:jc w:val="both"/>
              <w:rPr>
                <w:rFonts w:ascii="Gill Sans MT" w:hAnsi="Gill Sans MT"/>
                <w:color w:val="231F20"/>
                <w:sz w:val="16"/>
                <w:szCs w:val="16"/>
              </w:rPr>
            </w:pPr>
            <w:r w:rsidRPr="00994364">
              <w:rPr>
                <w:rFonts w:ascii="Gill Sans MT" w:hAnsi="Gill Sans MT"/>
                <w:color w:val="231F20"/>
                <w:sz w:val="16"/>
                <w:szCs w:val="16"/>
              </w:rPr>
              <w:t>Nous</w:t>
            </w:r>
            <w:r w:rsidRPr="00994364">
              <w:rPr>
                <w:rFonts w:ascii="Gill Sans MT" w:hAnsi="Gill Sans MT"/>
                <w:color w:val="231F20"/>
                <w:spacing w:val="14"/>
                <w:sz w:val="16"/>
                <w:szCs w:val="16"/>
              </w:rPr>
              <w:t xml:space="preserve"> </w:t>
            </w:r>
            <w:r w:rsidRPr="00994364">
              <w:rPr>
                <w:rFonts w:ascii="Gill Sans MT" w:hAnsi="Gill Sans MT"/>
                <w:color w:val="231F20"/>
                <w:sz w:val="16"/>
                <w:szCs w:val="16"/>
              </w:rPr>
              <w:t>réalisons</w:t>
            </w:r>
            <w:r w:rsidRPr="00994364">
              <w:rPr>
                <w:rFonts w:ascii="Gill Sans MT" w:hAnsi="Gill Sans MT"/>
                <w:color w:val="231F20"/>
                <w:spacing w:val="15"/>
                <w:sz w:val="16"/>
                <w:szCs w:val="16"/>
              </w:rPr>
              <w:t xml:space="preserve"> </w:t>
            </w:r>
            <w:r w:rsidRPr="00994364">
              <w:rPr>
                <w:rFonts w:ascii="Gill Sans MT" w:hAnsi="Gill Sans MT"/>
                <w:color w:val="231F20"/>
                <w:sz w:val="16"/>
                <w:szCs w:val="16"/>
              </w:rPr>
              <w:t>une</w:t>
            </w:r>
            <w:r w:rsidRPr="00994364">
              <w:rPr>
                <w:rFonts w:ascii="Gill Sans MT" w:hAnsi="Gill Sans MT"/>
                <w:color w:val="231F20"/>
                <w:spacing w:val="15"/>
                <w:sz w:val="16"/>
                <w:szCs w:val="16"/>
              </w:rPr>
              <w:t xml:space="preserve"> </w:t>
            </w:r>
            <w:r w:rsidRPr="00994364">
              <w:rPr>
                <w:rFonts w:ascii="Gill Sans MT" w:hAnsi="Gill Sans MT"/>
                <w:color w:val="231F20"/>
                <w:sz w:val="16"/>
                <w:szCs w:val="16"/>
              </w:rPr>
              <w:t>enquête</w:t>
            </w:r>
            <w:r w:rsidRPr="00994364">
              <w:rPr>
                <w:rFonts w:ascii="Gill Sans MT" w:hAnsi="Gill Sans MT"/>
                <w:color w:val="231F20"/>
                <w:spacing w:val="15"/>
                <w:sz w:val="16"/>
                <w:szCs w:val="16"/>
              </w:rPr>
              <w:t xml:space="preserve"> </w:t>
            </w:r>
            <w:r w:rsidRPr="00994364">
              <w:rPr>
                <w:rFonts w:ascii="Gill Sans MT" w:hAnsi="Gill Sans MT"/>
                <w:color w:val="231F20"/>
                <w:sz w:val="16"/>
                <w:szCs w:val="16"/>
              </w:rPr>
              <w:t>sur</w:t>
            </w:r>
            <w:r w:rsidRPr="00994364">
              <w:rPr>
                <w:rFonts w:ascii="Gill Sans MT" w:hAnsi="Gill Sans MT"/>
                <w:color w:val="231F20"/>
                <w:spacing w:val="15"/>
                <w:sz w:val="16"/>
                <w:szCs w:val="16"/>
              </w:rPr>
              <w:t xml:space="preserve"> </w:t>
            </w:r>
            <w:r w:rsidRPr="00994364">
              <w:rPr>
                <w:rFonts w:ascii="Gill Sans MT" w:hAnsi="Gill Sans MT"/>
                <w:color w:val="231F20"/>
                <w:sz w:val="16"/>
                <w:szCs w:val="16"/>
              </w:rPr>
              <w:t xml:space="preserve">les réalisations de la promotion </w:t>
            </w:r>
            <w:proofErr w:type="gramStart"/>
            <w:r w:rsidRPr="00994364">
              <w:rPr>
                <w:rFonts w:ascii="Gill Sans MT" w:hAnsi="Gill Sans MT"/>
                <w:color w:val="231F20"/>
                <w:sz w:val="16"/>
                <w:szCs w:val="16"/>
              </w:rPr>
              <w:t>artisanale  au</w:t>
            </w:r>
            <w:proofErr w:type="gramEnd"/>
            <w:r w:rsidRPr="00994364">
              <w:rPr>
                <w:rFonts w:ascii="Gill Sans MT" w:hAnsi="Gill Sans MT"/>
                <w:color w:val="231F20"/>
                <w:sz w:val="16"/>
                <w:szCs w:val="16"/>
              </w:rPr>
              <w:t xml:space="preserve"> Burundi dans le cadre du projet </w:t>
            </w:r>
            <w:r w:rsidRPr="00994364">
              <w:rPr>
                <w:rFonts w:ascii="Gill Sans MT" w:hAnsi="Gill Sans MT"/>
                <w:b/>
                <w:color w:val="0073BB"/>
                <w:w w:val="105"/>
                <w:sz w:val="16"/>
                <w:szCs w:val="16"/>
              </w:rPr>
              <w:t>Diversification des Opportunités économiques par la Promotion des Coopératives artisanales et l’accès aux marchés nationaux et internationaux financé par le PNUD Burundi ;</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Nous </w:t>
            </w:r>
            <w:r w:rsidRPr="00994364">
              <w:rPr>
                <w:rFonts w:ascii="Gill Sans MT" w:hAnsi="Gill Sans MT"/>
                <w:color w:val="231F20"/>
                <w:spacing w:val="-2"/>
                <w:sz w:val="16"/>
                <w:szCs w:val="16"/>
              </w:rPr>
              <w:t xml:space="preserve">souhaiterions </w:t>
            </w:r>
            <w:r w:rsidRPr="00994364">
              <w:rPr>
                <w:rFonts w:ascii="Gill Sans MT" w:hAnsi="Gill Sans MT"/>
                <w:color w:val="231F20"/>
                <w:sz w:val="16"/>
                <w:szCs w:val="16"/>
              </w:rPr>
              <w:t xml:space="preserve">vous poser quelques questions sur votre  métier  </w:t>
            </w:r>
            <w:r w:rsidRPr="00994364">
              <w:rPr>
                <w:rFonts w:ascii="Gill Sans MT" w:hAnsi="Gill Sans MT"/>
                <w:color w:val="231F20"/>
                <w:spacing w:val="-4"/>
                <w:sz w:val="16"/>
                <w:szCs w:val="16"/>
              </w:rPr>
              <w:t xml:space="preserve">pour évaluer l’impact du projet sur les conditions socioéconomiques des populations. </w:t>
            </w:r>
            <w:r w:rsidRPr="00994364">
              <w:rPr>
                <w:rFonts w:ascii="Gill Sans MT" w:hAnsi="Gill Sans MT"/>
                <w:color w:val="231F20"/>
                <w:sz w:val="16"/>
                <w:szCs w:val="16"/>
              </w:rPr>
              <w:t>La réponse aux questions prend généralement 30 à 45 minutes].</w:t>
            </w:r>
          </w:p>
          <w:p w14:paraId="0BF8718C" w14:textId="77777777" w:rsidR="006B5C2F" w:rsidRPr="00994364" w:rsidRDefault="006B5C2F" w:rsidP="00340B11">
            <w:pPr>
              <w:pStyle w:val="TableParagraph"/>
              <w:spacing w:line="237" w:lineRule="auto"/>
              <w:ind w:left="56" w:right="44"/>
              <w:jc w:val="both"/>
              <w:rPr>
                <w:rFonts w:ascii="Gill Sans MT" w:hAnsi="Gill Sans MT"/>
                <w:sz w:val="16"/>
                <w:szCs w:val="16"/>
              </w:rPr>
            </w:pPr>
            <w:r w:rsidRPr="00994364">
              <w:rPr>
                <w:rFonts w:ascii="Gill Sans MT" w:hAnsi="Gill Sans MT"/>
                <w:color w:val="231F20"/>
                <w:sz w:val="16"/>
                <w:szCs w:val="16"/>
              </w:rPr>
              <w:t xml:space="preserve">Les informations que vous nous fournirez seront traitées en toute confidentialité et ne seront pas communiquées à d’autres personnes. </w:t>
            </w:r>
            <w:r w:rsidRPr="00994364">
              <w:rPr>
                <w:rFonts w:ascii="Gill Sans MT" w:hAnsi="Gill Sans MT"/>
                <w:color w:val="231F20"/>
                <w:spacing w:val="-3"/>
                <w:sz w:val="16"/>
                <w:szCs w:val="16"/>
              </w:rPr>
              <w:t xml:space="preserve">Votre </w:t>
            </w:r>
            <w:r w:rsidRPr="00994364">
              <w:rPr>
                <w:rFonts w:ascii="Gill Sans MT" w:hAnsi="Gill Sans MT"/>
                <w:color w:val="231F20"/>
                <w:sz w:val="16"/>
                <w:szCs w:val="16"/>
              </w:rPr>
              <w:t xml:space="preserve">participation s’effectue sur une base volontaire, et vous </w:t>
            </w:r>
            <w:r w:rsidRPr="00994364">
              <w:rPr>
                <w:rFonts w:ascii="Gill Sans MT" w:hAnsi="Gill Sans MT"/>
                <w:color w:val="231F20"/>
                <w:spacing w:val="-3"/>
                <w:sz w:val="16"/>
                <w:szCs w:val="16"/>
              </w:rPr>
              <w:t xml:space="preserve">pouvez </w:t>
            </w:r>
            <w:r w:rsidRPr="00994364">
              <w:rPr>
                <w:rFonts w:ascii="Gill Sans MT" w:hAnsi="Gill Sans MT"/>
                <w:color w:val="231F20"/>
                <w:sz w:val="16"/>
                <w:szCs w:val="16"/>
              </w:rPr>
              <w:t>choisir</w:t>
            </w:r>
            <w:r w:rsidRPr="00994364">
              <w:rPr>
                <w:rFonts w:ascii="Gill Sans MT" w:hAnsi="Gill Sans MT"/>
                <w:color w:val="231F20"/>
                <w:spacing w:val="-5"/>
                <w:sz w:val="16"/>
                <w:szCs w:val="16"/>
              </w:rPr>
              <w:t xml:space="preserve"> </w:t>
            </w:r>
            <w:r w:rsidRPr="00994364">
              <w:rPr>
                <w:rFonts w:ascii="Gill Sans MT" w:hAnsi="Gill Sans MT"/>
                <w:color w:val="231F20"/>
                <w:sz w:val="16"/>
                <w:szCs w:val="16"/>
              </w:rPr>
              <w:t>de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ne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pas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répondre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à</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certaines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questions.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Toutefois,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nous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espérons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que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vous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accepterez</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de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répondre à ce questionnaire, car votre avis est important. Avez-vous des questions? Pouvons-nous</w:t>
            </w:r>
            <w:r w:rsidRPr="00994364">
              <w:rPr>
                <w:rFonts w:ascii="Gill Sans MT" w:hAnsi="Gill Sans MT"/>
                <w:color w:val="231F20"/>
                <w:spacing w:val="37"/>
                <w:sz w:val="16"/>
                <w:szCs w:val="16"/>
              </w:rPr>
              <w:t xml:space="preserve"> </w:t>
            </w:r>
            <w:r w:rsidRPr="00994364">
              <w:rPr>
                <w:rFonts w:ascii="Gill Sans MT" w:hAnsi="Gill Sans MT"/>
                <w:color w:val="231F20"/>
                <w:sz w:val="16"/>
                <w:szCs w:val="16"/>
              </w:rPr>
              <w:t>commencer?</w:t>
            </w:r>
          </w:p>
        </w:tc>
      </w:tr>
    </w:tbl>
    <w:p w14:paraId="154EB370" w14:textId="77777777" w:rsidR="00F30230" w:rsidRPr="00994364" w:rsidRDefault="00F30230" w:rsidP="00340B11">
      <w:pPr>
        <w:jc w:val="both"/>
        <w:rPr>
          <w:rFonts w:ascii="Gill Sans MT" w:hAnsi="Gill Sans MT"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94"/>
      </w:tblGrid>
      <w:tr w:rsidR="00F30230" w:rsidRPr="00994364" w14:paraId="36707BF3" w14:textId="77777777" w:rsidTr="00F30230">
        <w:trPr>
          <w:trHeight w:val="315"/>
        </w:trPr>
        <w:tc>
          <w:tcPr>
            <w:tcW w:w="5000" w:type="pct"/>
            <w:shd w:val="clear" w:color="000000" w:fill="E5B8B7"/>
            <w:vAlign w:val="center"/>
          </w:tcPr>
          <w:p w14:paraId="07467E85" w14:textId="4BBEA068" w:rsidR="00F30230" w:rsidRPr="00994364" w:rsidRDefault="006B5C2F" w:rsidP="00340B11">
            <w:pPr>
              <w:jc w:val="both"/>
              <w:rPr>
                <w:rFonts w:ascii="Gill Sans MT" w:hAnsi="Gill Sans MT" w:cs="Arial"/>
                <w:b/>
                <w:bCs/>
                <w:i/>
                <w:iCs/>
                <w:color w:val="000000"/>
              </w:rPr>
            </w:pPr>
            <w:r w:rsidRPr="00994364">
              <w:rPr>
                <w:rFonts w:ascii="Gill Sans MT" w:hAnsi="Gill Sans MT" w:cs="Arial"/>
                <w:b/>
                <w:bCs/>
                <w:i/>
                <w:iCs/>
                <w:color w:val="000000"/>
              </w:rPr>
              <w:t xml:space="preserve">Critère </w:t>
            </w:r>
            <w:r w:rsidR="004F6605" w:rsidRPr="00994364">
              <w:rPr>
                <w:rFonts w:ascii="Gill Sans MT" w:hAnsi="Gill Sans MT" w:cs="Arial"/>
                <w:b/>
                <w:bCs/>
                <w:i/>
                <w:iCs/>
                <w:color w:val="000000"/>
              </w:rPr>
              <w:t>d’évaluation</w:t>
            </w:r>
            <w:r w:rsidRPr="00994364">
              <w:rPr>
                <w:rFonts w:ascii="Gill Sans MT" w:hAnsi="Gill Sans MT" w:cs="Arial"/>
                <w:b/>
                <w:bCs/>
                <w:i/>
                <w:iCs/>
                <w:color w:val="000000"/>
              </w:rPr>
              <w:t xml:space="preserve"> 1 </w:t>
            </w:r>
            <w:r w:rsidR="004F6605" w:rsidRPr="00994364">
              <w:rPr>
                <w:rFonts w:ascii="Gill Sans MT" w:hAnsi="Gill Sans MT" w:cs="Arial"/>
                <w:b/>
                <w:bCs/>
                <w:i/>
                <w:iCs/>
                <w:color w:val="000000"/>
              </w:rPr>
              <w:t>: Pertinence</w:t>
            </w:r>
            <w:r w:rsidR="00F30230" w:rsidRPr="00994364">
              <w:rPr>
                <w:rFonts w:ascii="Gill Sans MT" w:hAnsi="Gill Sans MT" w:cs="Arial"/>
                <w:b/>
                <w:bCs/>
                <w:i/>
                <w:iCs/>
                <w:color w:val="000000"/>
              </w:rPr>
              <w:t xml:space="preserve"> du projet et des résultats</w:t>
            </w:r>
          </w:p>
        </w:tc>
      </w:tr>
      <w:tr w:rsidR="00F30230" w:rsidRPr="00994364" w14:paraId="58292ED9" w14:textId="77777777" w:rsidTr="00EC63DF">
        <w:trPr>
          <w:trHeight w:val="270"/>
        </w:trPr>
        <w:tc>
          <w:tcPr>
            <w:tcW w:w="5000" w:type="pct"/>
            <w:vAlign w:val="center"/>
          </w:tcPr>
          <w:p w14:paraId="144FE5A2" w14:textId="77777777" w:rsidR="00F30230" w:rsidRPr="00994364" w:rsidRDefault="00F30230" w:rsidP="00340B11">
            <w:pPr>
              <w:jc w:val="both"/>
              <w:rPr>
                <w:rFonts w:ascii="Gill Sans MT" w:hAnsi="Gill Sans MT" w:cs="Arial"/>
                <w:b/>
                <w:bCs/>
                <w:color w:val="000000"/>
              </w:rPr>
            </w:pPr>
            <w:r w:rsidRPr="00994364">
              <w:rPr>
                <w:rFonts w:ascii="Gill Sans MT" w:hAnsi="Gill Sans MT" w:cs="Arial"/>
                <w:b/>
                <w:bCs/>
                <w:color w:val="000000"/>
              </w:rPr>
              <w:t>Les activités des projets vous ont-ils permis de surmonter ces problèmes ?  expliquer</w:t>
            </w:r>
            <w:r w:rsidR="00843D9A" w:rsidRPr="00994364">
              <w:rPr>
                <w:rFonts w:ascii="Gill Sans MT" w:hAnsi="Gill Sans MT" w:cs="Arial"/>
                <w:b/>
                <w:bCs/>
                <w:color w:val="000000"/>
              </w:rPr>
              <w:t xml:space="preserve"> </w:t>
            </w:r>
          </w:p>
        </w:tc>
      </w:tr>
      <w:tr w:rsidR="00F30230" w:rsidRPr="00994364" w14:paraId="29BE06B1" w14:textId="77777777" w:rsidTr="00EC63DF">
        <w:trPr>
          <w:trHeight w:val="272"/>
        </w:trPr>
        <w:tc>
          <w:tcPr>
            <w:tcW w:w="5000" w:type="pct"/>
            <w:shd w:val="clear" w:color="000000" w:fill="FFFFFF"/>
            <w:vAlign w:val="center"/>
            <w:hideMark/>
          </w:tcPr>
          <w:p w14:paraId="3EF7211C" w14:textId="77777777" w:rsidR="00F30230" w:rsidRPr="00994364" w:rsidRDefault="00F30230" w:rsidP="00340B11">
            <w:pPr>
              <w:pStyle w:val="Paragraphedeliste"/>
              <w:numPr>
                <w:ilvl w:val="0"/>
                <w:numId w:val="1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Quelle a été le processus d’élaboration de ce projet ? décrivez les étapes ? </w:t>
            </w:r>
          </w:p>
        </w:tc>
      </w:tr>
      <w:tr w:rsidR="00F30230" w:rsidRPr="00994364" w14:paraId="5667049E" w14:textId="77777777" w:rsidTr="00EC63DF">
        <w:trPr>
          <w:trHeight w:val="300"/>
        </w:trPr>
        <w:tc>
          <w:tcPr>
            <w:tcW w:w="5000" w:type="pct"/>
            <w:shd w:val="clear" w:color="000000" w:fill="FFFFFF"/>
            <w:vAlign w:val="center"/>
            <w:hideMark/>
          </w:tcPr>
          <w:p w14:paraId="7A136DC4" w14:textId="415CDCD5" w:rsidR="00F30230" w:rsidRPr="00994364" w:rsidRDefault="00F30230" w:rsidP="00340B11">
            <w:pPr>
              <w:pStyle w:val="Paragraphedeliste"/>
              <w:numPr>
                <w:ilvl w:val="0"/>
                <w:numId w:val="1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Quels mécanismes aviez-vous </w:t>
            </w:r>
            <w:r w:rsidR="004F6605" w:rsidRPr="00994364">
              <w:rPr>
                <w:rFonts w:ascii="Gill Sans MT" w:hAnsi="Gill Sans MT" w:cs="Arial"/>
                <w:bCs/>
                <w:color w:val="000000"/>
                <w:lang w:val="fr-FR" w:eastAsia="fr-FR"/>
              </w:rPr>
              <w:t xml:space="preserve">adopté </w:t>
            </w:r>
            <w:r w:rsidRPr="00994364">
              <w:rPr>
                <w:rFonts w:ascii="Gill Sans MT" w:hAnsi="Gill Sans MT" w:cs="Arial"/>
                <w:bCs/>
                <w:color w:val="000000"/>
                <w:lang w:val="fr-FR" w:eastAsia="fr-FR"/>
              </w:rPr>
              <w:t xml:space="preserve"> pour tenir compte du contexte qui prévalait ? expliquer ?</w:t>
            </w:r>
          </w:p>
        </w:tc>
      </w:tr>
      <w:tr w:rsidR="00F30230" w:rsidRPr="00994364" w14:paraId="46858A73" w14:textId="77777777" w:rsidTr="00EC63DF">
        <w:trPr>
          <w:trHeight w:val="85"/>
        </w:trPr>
        <w:tc>
          <w:tcPr>
            <w:tcW w:w="5000" w:type="pct"/>
            <w:shd w:val="clear" w:color="000000" w:fill="FFFFFF"/>
            <w:vAlign w:val="center"/>
            <w:hideMark/>
          </w:tcPr>
          <w:p w14:paraId="49290A86" w14:textId="77777777" w:rsidR="00F30230" w:rsidRPr="00994364" w:rsidRDefault="00F30230" w:rsidP="00340B11">
            <w:pPr>
              <w:pStyle w:val="Paragraphedeliste"/>
              <w:numPr>
                <w:ilvl w:val="0"/>
                <w:numId w:val="1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Le projet était-il adapté au  contexte du pays ? comment ? </w:t>
            </w:r>
          </w:p>
        </w:tc>
      </w:tr>
      <w:tr w:rsidR="00F30230" w:rsidRPr="00994364" w14:paraId="5858B528" w14:textId="77777777" w:rsidTr="00F81C4B">
        <w:trPr>
          <w:trHeight w:val="287"/>
        </w:trPr>
        <w:tc>
          <w:tcPr>
            <w:tcW w:w="5000" w:type="pct"/>
            <w:shd w:val="clear" w:color="000000" w:fill="FFFFFF"/>
            <w:vAlign w:val="center"/>
            <w:hideMark/>
          </w:tcPr>
          <w:p w14:paraId="0C1D3A78" w14:textId="77777777" w:rsidR="00F30230" w:rsidRPr="00994364" w:rsidRDefault="00F30230" w:rsidP="00340B11">
            <w:pPr>
              <w:pStyle w:val="Paragraphedeliste"/>
              <w:numPr>
                <w:ilvl w:val="0"/>
                <w:numId w:val="1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Le personnel attaché au projet était-il suffisant ? comment ? </w:t>
            </w:r>
          </w:p>
        </w:tc>
      </w:tr>
      <w:tr w:rsidR="00F30230" w:rsidRPr="00994364" w14:paraId="22C0A965" w14:textId="77777777" w:rsidTr="00EC63DF">
        <w:trPr>
          <w:trHeight w:val="300"/>
        </w:trPr>
        <w:tc>
          <w:tcPr>
            <w:tcW w:w="5000" w:type="pct"/>
            <w:shd w:val="clear" w:color="000000" w:fill="FFFFFF"/>
            <w:vAlign w:val="center"/>
            <w:hideMark/>
          </w:tcPr>
          <w:p w14:paraId="5E2A95C6" w14:textId="77777777" w:rsidR="00F30230" w:rsidRPr="00994364" w:rsidRDefault="00F30230" w:rsidP="00340B11">
            <w:pPr>
              <w:pStyle w:val="Paragraphedeliste"/>
              <w:numPr>
                <w:ilvl w:val="0"/>
                <w:numId w:val="1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Les fonds pour la réalisation étaient-ils suffisant ? combien il a manqué pour </w:t>
            </w:r>
            <w:proofErr w:type="gramStart"/>
            <w:r w:rsidRPr="00994364">
              <w:rPr>
                <w:rFonts w:ascii="Gill Sans MT" w:hAnsi="Gill Sans MT" w:cs="Arial"/>
                <w:bCs/>
                <w:color w:val="000000"/>
                <w:lang w:val="fr-FR" w:eastAsia="fr-FR"/>
              </w:rPr>
              <w:t>réaliser  tous</w:t>
            </w:r>
            <w:proofErr w:type="gramEnd"/>
            <w:r w:rsidRPr="00994364">
              <w:rPr>
                <w:rFonts w:ascii="Gill Sans MT" w:hAnsi="Gill Sans MT" w:cs="Arial"/>
                <w:bCs/>
                <w:color w:val="000000"/>
                <w:lang w:val="fr-FR" w:eastAsia="fr-FR"/>
              </w:rPr>
              <w:t xml:space="preserve"> les besoins du projet </w:t>
            </w:r>
          </w:p>
        </w:tc>
      </w:tr>
      <w:tr w:rsidR="00F30230" w:rsidRPr="00994364" w14:paraId="33D268B9" w14:textId="77777777" w:rsidTr="00EC63DF">
        <w:trPr>
          <w:trHeight w:val="402"/>
        </w:trPr>
        <w:tc>
          <w:tcPr>
            <w:tcW w:w="5000" w:type="pct"/>
            <w:shd w:val="clear" w:color="000000" w:fill="FFFFFF"/>
            <w:vAlign w:val="center"/>
          </w:tcPr>
          <w:p w14:paraId="542F40B6" w14:textId="21DA9AD0" w:rsidR="00F30230" w:rsidRPr="00994364" w:rsidRDefault="00F30230" w:rsidP="00340B11">
            <w:pPr>
              <w:pStyle w:val="Paragraphedeliste"/>
              <w:numPr>
                <w:ilvl w:val="0"/>
                <w:numId w:val="1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Quelles actions aviez-vous fait pour remédier aux insuffisances des moyens </w:t>
            </w:r>
            <w:r w:rsidR="004F6605" w:rsidRPr="00994364">
              <w:rPr>
                <w:rFonts w:ascii="Gill Sans MT" w:hAnsi="Gill Sans MT" w:cs="Arial"/>
                <w:bCs/>
                <w:color w:val="000000"/>
                <w:lang w:val="fr-FR" w:eastAsia="fr-FR"/>
              </w:rPr>
              <w:t>s’il</w:t>
            </w:r>
            <w:r w:rsidRPr="00994364">
              <w:rPr>
                <w:rFonts w:ascii="Gill Sans MT" w:hAnsi="Gill Sans MT" w:cs="Arial"/>
                <w:bCs/>
                <w:color w:val="000000"/>
                <w:lang w:val="fr-FR" w:eastAsia="fr-FR"/>
              </w:rPr>
              <w:t xml:space="preserve"> y a eu lieu ? </w:t>
            </w:r>
          </w:p>
        </w:tc>
      </w:tr>
      <w:tr w:rsidR="00F30230" w:rsidRPr="00994364" w14:paraId="1DD32A72" w14:textId="77777777" w:rsidTr="00EC63DF">
        <w:trPr>
          <w:trHeight w:val="300"/>
        </w:trPr>
        <w:tc>
          <w:tcPr>
            <w:tcW w:w="5000" w:type="pct"/>
            <w:shd w:val="clear" w:color="000000" w:fill="FFFFFF"/>
            <w:vAlign w:val="center"/>
            <w:hideMark/>
          </w:tcPr>
          <w:p w14:paraId="2A085C8C" w14:textId="29D33913" w:rsidR="00F30230" w:rsidRPr="00994364" w:rsidRDefault="00F30230" w:rsidP="00340B11">
            <w:pPr>
              <w:pStyle w:val="Paragraphedeliste"/>
              <w:numPr>
                <w:ilvl w:val="0"/>
                <w:numId w:val="1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Aviez-vous fait un diagnostic des capacités organisationnel</w:t>
            </w:r>
            <w:r w:rsidR="00504684" w:rsidRPr="00994364">
              <w:rPr>
                <w:rFonts w:ascii="Gill Sans MT" w:hAnsi="Gill Sans MT" w:cs="Arial"/>
                <w:bCs/>
                <w:color w:val="000000"/>
                <w:lang w:val="fr-FR" w:eastAsia="fr-FR"/>
              </w:rPr>
              <w:t xml:space="preserve">les </w:t>
            </w:r>
            <w:r w:rsidRPr="00994364">
              <w:rPr>
                <w:rFonts w:ascii="Gill Sans MT" w:hAnsi="Gill Sans MT" w:cs="Arial"/>
                <w:bCs/>
                <w:color w:val="000000"/>
                <w:lang w:val="fr-FR" w:eastAsia="fr-FR"/>
              </w:rPr>
              <w:t xml:space="preserve"> et technique</w:t>
            </w:r>
            <w:r w:rsidR="00504684" w:rsidRPr="00994364">
              <w:rPr>
                <w:rFonts w:ascii="Gill Sans MT" w:hAnsi="Gill Sans MT" w:cs="Arial"/>
                <w:bCs/>
                <w:color w:val="000000"/>
                <w:lang w:val="fr-FR" w:eastAsia="fr-FR"/>
              </w:rPr>
              <w:t>s</w:t>
            </w:r>
            <w:r w:rsidRPr="00994364">
              <w:rPr>
                <w:rFonts w:ascii="Gill Sans MT" w:hAnsi="Gill Sans MT" w:cs="Arial"/>
                <w:bCs/>
                <w:color w:val="000000"/>
                <w:lang w:val="fr-FR" w:eastAsia="fr-FR"/>
              </w:rPr>
              <w:t xml:space="preserve"> du partenaire avant le projet ? </w:t>
            </w:r>
          </w:p>
        </w:tc>
      </w:tr>
      <w:tr w:rsidR="00F30230" w:rsidRPr="00994364" w14:paraId="0C52A6E5" w14:textId="77777777" w:rsidTr="00EC63DF">
        <w:trPr>
          <w:trHeight w:val="220"/>
        </w:trPr>
        <w:tc>
          <w:tcPr>
            <w:tcW w:w="5000" w:type="pct"/>
            <w:shd w:val="clear" w:color="000000" w:fill="FFFFFF"/>
            <w:vAlign w:val="center"/>
            <w:hideMark/>
          </w:tcPr>
          <w:p w14:paraId="49102B1C" w14:textId="77777777" w:rsidR="00F30230" w:rsidRPr="00994364" w:rsidRDefault="00F30230" w:rsidP="00340B11">
            <w:pPr>
              <w:pStyle w:val="Paragraphedeliste"/>
              <w:numPr>
                <w:ilvl w:val="0"/>
                <w:numId w:val="1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 a été les motivations ayant poussé de travailler avec vos partenaires ? </w:t>
            </w:r>
          </w:p>
        </w:tc>
      </w:tr>
      <w:tr w:rsidR="00F30230" w:rsidRPr="00994364" w14:paraId="001A493F" w14:textId="77777777" w:rsidTr="00EC63DF">
        <w:trPr>
          <w:trHeight w:val="300"/>
        </w:trPr>
        <w:tc>
          <w:tcPr>
            <w:tcW w:w="5000" w:type="pct"/>
            <w:shd w:val="clear" w:color="000000" w:fill="FFFFFF"/>
            <w:vAlign w:val="center"/>
            <w:hideMark/>
          </w:tcPr>
          <w:p w14:paraId="59D94AE0" w14:textId="77777777" w:rsidR="00F30230" w:rsidRPr="00994364" w:rsidRDefault="00F30230" w:rsidP="00340B11">
            <w:pPr>
              <w:pStyle w:val="Paragraphedeliste"/>
              <w:numPr>
                <w:ilvl w:val="0"/>
                <w:numId w:val="1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Quelle était l’organisation technique de la mise en œuvre du projet ? </w:t>
            </w:r>
          </w:p>
        </w:tc>
      </w:tr>
      <w:tr w:rsidR="00F30230" w:rsidRPr="00994364" w14:paraId="2FF1DBDB" w14:textId="77777777" w:rsidTr="00EC63DF">
        <w:trPr>
          <w:trHeight w:val="491"/>
        </w:trPr>
        <w:tc>
          <w:tcPr>
            <w:tcW w:w="5000" w:type="pct"/>
            <w:shd w:val="clear" w:color="000000" w:fill="FFFFFF"/>
            <w:vAlign w:val="center"/>
            <w:hideMark/>
          </w:tcPr>
          <w:p w14:paraId="0B78AF83" w14:textId="77777777" w:rsidR="00F30230" w:rsidRPr="00994364" w:rsidRDefault="00F30230" w:rsidP="00340B11">
            <w:pPr>
              <w:pStyle w:val="Paragraphedeliste"/>
              <w:numPr>
                <w:ilvl w:val="0"/>
                <w:numId w:val="1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lastRenderedPageBreak/>
              <w:t xml:space="preserve">Quel étaient le rôle de chacun des personnes impliquées dans le projet ? </w:t>
            </w:r>
          </w:p>
        </w:tc>
      </w:tr>
      <w:tr w:rsidR="00F30230" w:rsidRPr="00994364" w14:paraId="58196E3D" w14:textId="77777777" w:rsidTr="00EC63DF">
        <w:trPr>
          <w:trHeight w:val="300"/>
        </w:trPr>
        <w:tc>
          <w:tcPr>
            <w:tcW w:w="5000" w:type="pct"/>
            <w:shd w:val="clear" w:color="000000" w:fill="FFFFFF"/>
            <w:vAlign w:val="center"/>
            <w:hideMark/>
          </w:tcPr>
          <w:p w14:paraId="6C8C294D" w14:textId="77777777" w:rsidR="00F30230" w:rsidRPr="00994364" w:rsidRDefault="00F30230" w:rsidP="00340B11">
            <w:pPr>
              <w:pStyle w:val="Paragraphedeliste"/>
              <w:numPr>
                <w:ilvl w:val="0"/>
                <w:numId w:val="1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 a été les effets et résultats de chacun des personnes  impliquées dans le projet ? </w:t>
            </w:r>
          </w:p>
        </w:tc>
      </w:tr>
      <w:tr w:rsidR="00F30230" w:rsidRPr="00994364" w14:paraId="3A083461" w14:textId="77777777" w:rsidTr="00EC63DF">
        <w:trPr>
          <w:trHeight w:val="336"/>
        </w:trPr>
        <w:tc>
          <w:tcPr>
            <w:tcW w:w="5000" w:type="pct"/>
            <w:shd w:val="clear" w:color="000000" w:fill="FFFFFF"/>
            <w:vAlign w:val="center"/>
            <w:hideMark/>
          </w:tcPr>
          <w:p w14:paraId="62A6F4BF" w14:textId="77777777" w:rsidR="00F30230" w:rsidRPr="00994364" w:rsidRDefault="00F30230" w:rsidP="00340B11">
            <w:pPr>
              <w:pStyle w:val="Paragraphedeliste"/>
              <w:numPr>
                <w:ilvl w:val="0"/>
                <w:numId w:val="1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Le temps alloué aux projets était-il suffisant pour atteindre les objectifs fixés et résultats escomptés ? </w:t>
            </w:r>
          </w:p>
        </w:tc>
      </w:tr>
      <w:tr w:rsidR="00F30230" w:rsidRPr="00994364" w14:paraId="6F0B21A0" w14:textId="77777777" w:rsidTr="00EC63DF">
        <w:trPr>
          <w:trHeight w:val="330"/>
        </w:trPr>
        <w:tc>
          <w:tcPr>
            <w:tcW w:w="5000" w:type="pct"/>
            <w:shd w:val="clear" w:color="000000" w:fill="FFFFFF"/>
            <w:vAlign w:val="center"/>
            <w:hideMark/>
          </w:tcPr>
          <w:p w14:paraId="67CE43C7" w14:textId="77777777" w:rsidR="00F30230" w:rsidRPr="00994364" w:rsidRDefault="00F30230" w:rsidP="00340B11">
            <w:pPr>
              <w:pStyle w:val="Paragraphedeliste"/>
              <w:numPr>
                <w:ilvl w:val="0"/>
                <w:numId w:val="1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Les ressources disponibilités dans le projet  vous ont il permit de produire les résultats escomptés </w:t>
            </w:r>
          </w:p>
        </w:tc>
      </w:tr>
      <w:tr w:rsidR="00F30230" w:rsidRPr="00994364" w14:paraId="791A7624" w14:textId="77777777" w:rsidTr="00EC63DF">
        <w:trPr>
          <w:trHeight w:val="274"/>
        </w:trPr>
        <w:tc>
          <w:tcPr>
            <w:tcW w:w="5000" w:type="pct"/>
            <w:shd w:val="clear" w:color="000000" w:fill="FFFFFF"/>
            <w:vAlign w:val="center"/>
            <w:hideMark/>
          </w:tcPr>
          <w:p w14:paraId="1915EC64" w14:textId="77777777" w:rsidR="00F30230" w:rsidRPr="00994364" w:rsidRDefault="00F30230" w:rsidP="00340B11">
            <w:pPr>
              <w:pStyle w:val="Paragraphedeliste"/>
              <w:numPr>
                <w:ilvl w:val="0"/>
                <w:numId w:val="1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Comment était opéré le choix des bénéficiaires ? </w:t>
            </w:r>
          </w:p>
        </w:tc>
      </w:tr>
      <w:tr w:rsidR="00F30230" w:rsidRPr="00994364" w14:paraId="53D15C87" w14:textId="77777777" w:rsidTr="00EC63DF">
        <w:trPr>
          <w:trHeight w:val="85"/>
        </w:trPr>
        <w:tc>
          <w:tcPr>
            <w:tcW w:w="5000" w:type="pct"/>
            <w:shd w:val="clear" w:color="000000" w:fill="FFFFFF"/>
            <w:vAlign w:val="center"/>
            <w:hideMark/>
          </w:tcPr>
          <w:p w14:paraId="07333DAA" w14:textId="77777777" w:rsidR="00F30230" w:rsidRPr="00994364" w:rsidRDefault="00F30230" w:rsidP="00340B11">
            <w:pPr>
              <w:pStyle w:val="Paragraphedeliste"/>
              <w:numPr>
                <w:ilvl w:val="0"/>
                <w:numId w:val="1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Quels étaient les critères de sélection? </w:t>
            </w:r>
          </w:p>
        </w:tc>
      </w:tr>
      <w:tr w:rsidR="00F30230" w:rsidRPr="00994364" w14:paraId="63BA4CCC" w14:textId="77777777" w:rsidTr="00EC63DF">
        <w:trPr>
          <w:trHeight w:val="414"/>
        </w:trPr>
        <w:tc>
          <w:tcPr>
            <w:tcW w:w="5000" w:type="pct"/>
            <w:shd w:val="clear" w:color="000000" w:fill="FFFFFF"/>
            <w:vAlign w:val="center"/>
            <w:hideMark/>
          </w:tcPr>
          <w:p w14:paraId="21D7829C" w14:textId="77777777" w:rsidR="00F30230" w:rsidRPr="00994364" w:rsidRDefault="00F30230" w:rsidP="00340B11">
            <w:pPr>
              <w:pStyle w:val="Paragraphedeliste"/>
              <w:numPr>
                <w:ilvl w:val="0"/>
                <w:numId w:val="14"/>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Les critères de sélection  tenaient compte des limites et contraintes de participation des femmes, jeunes et autres groupes vulnérables ? comment </w:t>
            </w:r>
          </w:p>
        </w:tc>
      </w:tr>
      <w:tr w:rsidR="00F30230" w:rsidRPr="00994364" w14:paraId="7A3484AD" w14:textId="77777777" w:rsidTr="00EC63DF">
        <w:trPr>
          <w:trHeight w:val="163"/>
        </w:trPr>
        <w:tc>
          <w:tcPr>
            <w:tcW w:w="5000" w:type="pct"/>
            <w:shd w:val="clear" w:color="000000" w:fill="E5B8B7"/>
            <w:vAlign w:val="center"/>
          </w:tcPr>
          <w:p w14:paraId="7D211BCD" w14:textId="77777777" w:rsidR="00F30230" w:rsidRPr="00994364" w:rsidRDefault="006B5C2F" w:rsidP="00340B11">
            <w:pPr>
              <w:jc w:val="both"/>
              <w:rPr>
                <w:rFonts w:ascii="Gill Sans MT" w:hAnsi="Gill Sans MT" w:cs="Arial"/>
                <w:color w:val="000000"/>
              </w:rPr>
            </w:pPr>
            <w:r w:rsidRPr="00994364">
              <w:rPr>
                <w:rFonts w:ascii="Gill Sans MT" w:hAnsi="Gill Sans MT" w:cs="Arial"/>
                <w:b/>
                <w:bCs/>
                <w:i/>
                <w:iCs/>
                <w:color w:val="000000"/>
              </w:rPr>
              <w:t xml:space="preserve">Critère d’ évaluation  2 : </w:t>
            </w:r>
            <w:r w:rsidR="00F30230" w:rsidRPr="00994364">
              <w:rPr>
                <w:rFonts w:ascii="Gill Sans MT" w:hAnsi="Gill Sans MT" w:cs="Arial"/>
                <w:b/>
                <w:bCs/>
                <w:i/>
                <w:iCs/>
                <w:color w:val="FF0000"/>
              </w:rPr>
              <w:t>Efficacité du projet</w:t>
            </w:r>
          </w:p>
        </w:tc>
      </w:tr>
      <w:tr w:rsidR="00F30230" w:rsidRPr="00994364" w14:paraId="71532106" w14:textId="77777777" w:rsidTr="00EC63DF">
        <w:trPr>
          <w:trHeight w:val="279"/>
        </w:trPr>
        <w:tc>
          <w:tcPr>
            <w:tcW w:w="5000" w:type="pct"/>
            <w:shd w:val="clear" w:color="auto" w:fill="auto"/>
            <w:vAlign w:val="center"/>
            <w:hideMark/>
          </w:tcPr>
          <w:p w14:paraId="4BD2CEC4" w14:textId="77777777" w:rsidR="00F30230" w:rsidRPr="00994364" w:rsidRDefault="00F30230" w:rsidP="00340B11">
            <w:pPr>
              <w:pStyle w:val="Paragraphedeliste"/>
              <w:numPr>
                <w:ilvl w:val="0"/>
                <w:numId w:val="5"/>
              </w:numPr>
              <w:jc w:val="both"/>
              <w:rPr>
                <w:rFonts w:ascii="Gill Sans MT" w:hAnsi="Gill Sans MT" w:cs="Arial"/>
                <w:b/>
                <w:bCs/>
                <w:color w:val="000000"/>
                <w:lang w:val="fr-FR" w:eastAsia="fr-FR"/>
              </w:rPr>
            </w:pPr>
            <w:r w:rsidRPr="00994364">
              <w:rPr>
                <w:rFonts w:ascii="Gill Sans MT" w:hAnsi="Gill Sans MT" w:cs="Arial"/>
                <w:color w:val="000000"/>
                <w:lang w:val="fr-FR" w:eastAsia="fr-FR"/>
              </w:rPr>
              <w:t xml:space="preserve">Quels étaient les stratégies de mise en place du projet ? </w:t>
            </w:r>
            <w:r w:rsidRPr="00994364">
              <w:rPr>
                <w:rFonts w:ascii="Gill Sans MT" w:eastAsia="Calibri" w:hAnsi="Gill Sans MT" w:cs="Arial"/>
                <w:color w:val="000000"/>
                <w:lang w:val="fr-FR" w:eastAsia="fr-FR"/>
              </w:rPr>
              <w:t>artisanat)</w:t>
            </w:r>
          </w:p>
        </w:tc>
      </w:tr>
      <w:tr w:rsidR="00F30230" w:rsidRPr="00994364" w14:paraId="745EC16B" w14:textId="77777777" w:rsidTr="00EC63DF">
        <w:trPr>
          <w:trHeight w:val="70"/>
        </w:trPr>
        <w:tc>
          <w:tcPr>
            <w:tcW w:w="5000" w:type="pct"/>
            <w:shd w:val="clear" w:color="auto" w:fill="auto"/>
            <w:vAlign w:val="center"/>
            <w:hideMark/>
          </w:tcPr>
          <w:p w14:paraId="1D26CBA2" w14:textId="77777777" w:rsidR="00F30230" w:rsidRPr="00994364" w:rsidRDefault="00F30230" w:rsidP="00340B11">
            <w:pPr>
              <w:pStyle w:val="Paragraphedeliste"/>
              <w:numPr>
                <w:ilvl w:val="0"/>
                <w:numId w:val="5"/>
              </w:numPr>
              <w:jc w:val="both"/>
              <w:rPr>
                <w:rFonts w:ascii="Gill Sans MT" w:hAnsi="Gill Sans MT" w:cs="Arial"/>
                <w:b/>
                <w:bCs/>
                <w:color w:val="000000"/>
                <w:lang w:val="fr-FR" w:eastAsia="fr-FR"/>
              </w:rPr>
            </w:pPr>
            <w:r w:rsidRPr="00994364">
              <w:rPr>
                <w:rFonts w:ascii="Gill Sans MT" w:hAnsi="Gill Sans MT" w:cs="Arial"/>
                <w:color w:val="000000"/>
                <w:lang w:val="fr-FR" w:eastAsia="fr-FR"/>
              </w:rPr>
              <w:t>Quels sont les résu</w:t>
            </w:r>
            <w:r w:rsidR="00A16D75" w:rsidRPr="00994364">
              <w:rPr>
                <w:rFonts w:ascii="Gill Sans MT" w:hAnsi="Gill Sans MT" w:cs="Arial"/>
                <w:color w:val="000000"/>
                <w:lang w:val="fr-FR" w:eastAsia="fr-FR"/>
              </w:rPr>
              <w:t>ltats atteints par stratégies ?</w:t>
            </w:r>
          </w:p>
        </w:tc>
      </w:tr>
      <w:tr w:rsidR="00F30230" w:rsidRPr="00994364" w14:paraId="1267C02C" w14:textId="77777777" w:rsidTr="00EC63DF">
        <w:trPr>
          <w:trHeight w:val="70"/>
        </w:trPr>
        <w:tc>
          <w:tcPr>
            <w:tcW w:w="5000" w:type="pct"/>
            <w:shd w:val="clear" w:color="auto" w:fill="auto"/>
            <w:vAlign w:val="center"/>
            <w:hideMark/>
          </w:tcPr>
          <w:p w14:paraId="722F0F38" w14:textId="77777777" w:rsidR="00F30230" w:rsidRPr="00994364" w:rsidRDefault="00F30230" w:rsidP="00340B11">
            <w:pPr>
              <w:pStyle w:val="Paragraphedeliste"/>
              <w:numPr>
                <w:ilvl w:val="0"/>
                <w:numId w:val="5"/>
              </w:numPr>
              <w:jc w:val="both"/>
              <w:rPr>
                <w:rFonts w:ascii="Gill Sans MT" w:hAnsi="Gill Sans MT" w:cs="Arial"/>
                <w:b/>
                <w:bCs/>
                <w:color w:val="000000"/>
                <w:lang w:val="fr-FR" w:eastAsia="fr-FR"/>
              </w:rPr>
            </w:pPr>
            <w:r w:rsidRPr="00994364">
              <w:rPr>
                <w:rFonts w:ascii="Gill Sans MT" w:hAnsi="Gill Sans MT" w:cs="Arial"/>
                <w:color w:val="000000"/>
                <w:lang w:val="fr-FR" w:eastAsia="fr-FR"/>
              </w:rPr>
              <w:t xml:space="preserve">Ces stratégies vous ont permis de produire les résultats escomptés ? comment? </w:t>
            </w:r>
          </w:p>
        </w:tc>
      </w:tr>
      <w:tr w:rsidR="00F30230" w:rsidRPr="00994364" w14:paraId="1B24F7C8" w14:textId="77777777" w:rsidTr="00EC63DF">
        <w:trPr>
          <w:trHeight w:val="148"/>
        </w:trPr>
        <w:tc>
          <w:tcPr>
            <w:tcW w:w="5000" w:type="pct"/>
            <w:shd w:val="clear" w:color="auto" w:fill="auto"/>
            <w:vAlign w:val="center"/>
            <w:hideMark/>
          </w:tcPr>
          <w:p w14:paraId="31440FF5" w14:textId="51F362A5" w:rsidR="00F30230" w:rsidRPr="00994364" w:rsidRDefault="00F30230" w:rsidP="00340B11">
            <w:pPr>
              <w:pStyle w:val="Paragraphedeliste"/>
              <w:numPr>
                <w:ilvl w:val="0"/>
                <w:numId w:val="5"/>
              </w:numPr>
              <w:jc w:val="both"/>
              <w:rPr>
                <w:rFonts w:ascii="Gill Sans MT" w:hAnsi="Gill Sans MT" w:cs="Arial"/>
                <w:b/>
                <w:bCs/>
                <w:color w:val="000000"/>
                <w:lang w:eastAsia="fr-FR"/>
              </w:rPr>
            </w:pPr>
            <w:r w:rsidRPr="00994364">
              <w:rPr>
                <w:rFonts w:ascii="Gill Sans MT" w:hAnsi="Gill Sans MT" w:cs="Arial"/>
                <w:color w:val="000000"/>
                <w:lang w:eastAsia="fr-FR"/>
              </w:rPr>
              <w:t xml:space="preserve">SI </w:t>
            </w:r>
            <w:proofErr w:type="gramStart"/>
            <w:r w:rsidRPr="00994364">
              <w:rPr>
                <w:rFonts w:ascii="Gill Sans MT" w:hAnsi="Gill Sans MT" w:cs="Arial"/>
                <w:color w:val="000000"/>
                <w:lang w:eastAsia="fr-FR"/>
              </w:rPr>
              <w:t xml:space="preserve">non </w:t>
            </w:r>
            <w:r w:rsidR="00504684" w:rsidRPr="00994364">
              <w:rPr>
                <w:rFonts w:ascii="Gill Sans MT" w:hAnsi="Gill Sans MT" w:cs="Arial"/>
                <w:color w:val="000000"/>
                <w:lang w:eastAsia="fr-FR"/>
              </w:rPr>
              <w:t>Pour</w:t>
            </w:r>
            <w:proofErr w:type="gramEnd"/>
            <w:r w:rsidR="00504684" w:rsidRPr="00994364">
              <w:rPr>
                <w:rFonts w:ascii="Gill Sans MT" w:hAnsi="Gill Sans MT" w:cs="Arial"/>
                <w:color w:val="000000"/>
                <w:lang w:eastAsia="fr-FR"/>
              </w:rPr>
              <w:t xml:space="preserve"> quoi? </w:t>
            </w:r>
          </w:p>
        </w:tc>
      </w:tr>
      <w:tr w:rsidR="00F30230" w:rsidRPr="00994364" w14:paraId="359A7112" w14:textId="77777777" w:rsidTr="00EC63DF">
        <w:trPr>
          <w:trHeight w:val="144"/>
        </w:trPr>
        <w:tc>
          <w:tcPr>
            <w:tcW w:w="5000" w:type="pct"/>
            <w:shd w:val="clear" w:color="auto" w:fill="auto"/>
            <w:vAlign w:val="center"/>
            <w:hideMark/>
          </w:tcPr>
          <w:p w14:paraId="74427BF6" w14:textId="77777777" w:rsidR="00F30230" w:rsidRPr="00994364" w:rsidRDefault="00F30230" w:rsidP="00340B11">
            <w:pPr>
              <w:pStyle w:val="Paragraphedeliste"/>
              <w:numPr>
                <w:ilvl w:val="0"/>
                <w:numId w:val="5"/>
              </w:numPr>
              <w:jc w:val="both"/>
              <w:rPr>
                <w:rFonts w:ascii="Gill Sans MT" w:hAnsi="Gill Sans MT" w:cs="Arial"/>
                <w:b/>
                <w:bCs/>
                <w:color w:val="000000"/>
                <w:lang w:eastAsia="fr-FR"/>
              </w:rPr>
            </w:pPr>
            <w:r w:rsidRPr="00994364">
              <w:rPr>
                <w:rFonts w:ascii="Gill Sans MT" w:hAnsi="Gill Sans MT" w:cs="Arial"/>
                <w:color w:val="000000"/>
                <w:lang w:val="fr-FR" w:eastAsia="fr-FR"/>
              </w:rPr>
              <w:t xml:space="preserve">Les outils utilisés dans la gestion du projet vous ont-ils permis de bien gérer le projet ?  </w:t>
            </w:r>
            <w:proofErr w:type="spellStart"/>
            <w:r w:rsidRPr="00994364">
              <w:rPr>
                <w:rFonts w:ascii="Gill Sans MT" w:hAnsi="Gill Sans MT" w:cs="Arial"/>
                <w:color w:val="000000"/>
                <w:lang w:eastAsia="fr-FR"/>
              </w:rPr>
              <w:t>expliquer</w:t>
            </w:r>
            <w:proofErr w:type="spellEnd"/>
            <w:r w:rsidRPr="00994364">
              <w:rPr>
                <w:rFonts w:ascii="Gill Sans MT" w:hAnsi="Gill Sans MT" w:cs="Arial"/>
                <w:color w:val="000000"/>
                <w:lang w:eastAsia="fr-FR"/>
              </w:rPr>
              <w:t> </w:t>
            </w:r>
          </w:p>
        </w:tc>
      </w:tr>
      <w:tr w:rsidR="00F30230" w:rsidRPr="00994364" w14:paraId="29F0E7A3" w14:textId="77777777" w:rsidTr="00EC63DF">
        <w:trPr>
          <w:trHeight w:val="85"/>
        </w:trPr>
        <w:tc>
          <w:tcPr>
            <w:tcW w:w="5000" w:type="pct"/>
            <w:shd w:val="clear" w:color="auto" w:fill="auto"/>
            <w:vAlign w:val="center"/>
            <w:hideMark/>
          </w:tcPr>
          <w:p w14:paraId="00F09E2D" w14:textId="77777777" w:rsidR="00F30230" w:rsidRPr="00994364" w:rsidRDefault="00F30230" w:rsidP="00340B11">
            <w:pPr>
              <w:pStyle w:val="Paragraphedeliste"/>
              <w:numPr>
                <w:ilvl w:val="0"/>
                <w:numId w:val="5"/>
              </w:numPr>
              <w:jc w:val="both"/>
              <w:rPr>
                <w:rFonts w:ascii="Gill Sans MT" w:hAnsi="Gill Sans MT" w:cs="Arial"/>
                <w:color w:val="000000"/>
                <w:lang w:val="fr-FR" w:eastAsia="fr-FR"/>
              </w:rPr>
            </w:pPr>
            <w:r w:rsidRPr="00994364">
              <w:rPr>
                <w:rFonts w:ascii="Gill Sans MT" w:hAnsi="Gill Sans MT" w:cs="Arial"/>
                <w:color w:val="000000"/>
                <w:lang w:val="fr-FR" w:eastAsia="fr-FR"/>
              </w:rPr>
              <w:t xml:space="preserve">Que recommandez-vous pour développer les coopératives d’artisans ? </w:t>
            </w:r>
          </w:p>
        </w:tc>
      </w:tr>
      <w:tr w:rsidR="00F30230" w:rsidRPr="00994364" w14:paraId="1CBB1AFA" w14:textId="77777777" w:rsidTr="00EC63DF">
        <w:trPr>
          <w:trHeight w:val="85"/>
        </w:trPr>
        <w:tc>
          <w:tcPr>
            <w:tcW w:w="5000" w:type="pct"/>
            <w:shd w:val="clear" w:color="auto" w:fill="auto"/>
            <w:vAlign w:val="center"/>
            <w:hideMark/>
          </w:tcPr>
          <w:p w14:paraId="19F3100A" w14:textId="77777777" w:rsidR="00F30230" w:rsidRPr="00994364" w:rsidRDefault="00F30230" w:rsidP="00340B11">
            <w:pPr>
              <w:pStyle w:val="Paragraphedeliste"/>
              <w:numPr>
                <w:ilvl w:val="0"/>
                <w:numId w:val="5"/>
              </w:numPr>
              <w:jc w:val="both"/>
              <w:rPr>
                <w:rFonts w:ascii="Gill Sans MT" w:hAnsi="Gill Sans MT" w:cs="Arial"/>
                <w:color w:val="000000"/>
                <w:lang w:val="fr-FR" w:eastAsia="fr-FR"/>
              </w:rPr>
            </w:pPr>
            <w:r w:rsidRPr="00994364">
              <w:rPr>
                <w:rFonts w:ascii="Gill Sans MT" w:hAnsi="Gill Sans MT" w:cs="Arial"/>
                <w:color w:val="000000"/>
                <w:lang w:val="fr-FR" w:eastAsia="fr-FR"/>
              </w:rPr>
              <w:t xml:space="preserve">Que recommandez-vous pour améliorer l’accès aux crédits aux coopératives d’artisans </w:t>
            </w:r>
          </w:p>
        </w:tc>
      </w:tr>
      <w:tr w:rsidR="00F30230" w:rsidRPr="00994364" w14:paraId="0674680A" w14:textId="77777777" w:rsidTr="00EC63DF">
        <w:trPr>
          <w:trHeight w:val="428"/>
        </w:trPr>
        <w:tc>
          <w:tcPr>
            <w:tcW w:w="5000" w:type="pct"/>
            <w:shd w:val="clear" w:color="auto" w:fill="auto"/>
            <w:vAlign w:val="center"/>
            <w:hideMark/>
          </w:tcPr>
          <w:p w14:paraId="5106A1A7" w14:textId="77777777" w:rsidR="00F30230" w:rsidRPr="00994364" w:rsidRDefault="00F30230" w:rsidP="00340B11">
            <w:pPr>
              <w:pStyle w:val="Paragraphedeliste"/>
              <w:numPr>
                <w:ilvl w:val="0"/>
                <w:numId w:val="5"/>
              </w:numPr>
              <w:jc w:val="both"/>
              <w:rPr>
                <w:rFonts w:ascii="Gill Sans MT" w:hAnsi="Gill Sans MT" w:cs="Arial"/>
                <w:color w:val="000000"/>
                <w:lang w:val="fr-FR" w:eastAsia="fr-FR"/>
              </w:rPr>
            </w:pPr>
            <w:r w:rsidRPr="00994364">
              <w:rPr>
                <w:rFonts w:ascii="Gill Sans MT" w:hAnsi="Gill Sans MT" w:cs="Arial"/>
                <w:color w:val="000000"/>
                <w:lang w:val="fr-FR" w:eastAsia="fr-FR"/>
              </w:rPr>
              <w:t xml:space="preserve">Si le projet doit recommencer, que c’est que vous auriez aimé que ça soit fait autrement ? comment le faire ? </w:t>
            </w:r>
          </w:p>
        </w:tc>
      </w:tr>
      <w:tr w:rsidR="00F30230" w:rsidRPr="00994364" w14:paraId="23DC9FA6" w14:textId="77777777" w:rsidTr="00EC63DF">
        <w:trPr>
          <w:trHeight w:val="85"/>
        </w:trPr>
        <w:tc>
          <w:tcPr>
            <w:tcW w:w="5000" w:type="pct"/>
            <w:shd w:val="clear" w:color="auto" w:fill="auto"/>
            <w:vAlign w:val="center"/>
            <w:hideMark/>
          </w:tcPr>
          <w:p w14:paraId="3AC7F3B1" w14:textId="77777777" w:rsidR="00F30230" w:rsidRPr="00994364" w:rsidRDefault="00F30230" w:rsidP="00340B11">
            <w:pPr>
              <w:pStyle w:val="Paragraphedeliste"/>
              <w:numPr>
                <w:ilvl w:val="0"/>
                <w:numId w:val="5"/>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 xml:space="preserve">Quels ont </w:t>
            </w:r>
            <w:r w:rsidR="00A16D75" w:rsidRPr="00994364">
              <w:rPr>
                <w:rFonts w:ascii="Gill Sans MT" w:eastAsia="Calibri" w:hAnsi="Gill Sans MT" w:cs="Arial"/>
                <w:color w:val="000000"/>
                <w:lang w:val="fr-FR" w:eastAsia="fr-FR"/>
              </w:rPr>
              <w:t>été les partenaires du projet ?</w:t>
            </w:r>
          </w:p>
        </w:tc>
      </w:tr>
      <w:tr w:rsidR="00F30230" w:rsidRPr="00994364" w14:paraId="39D3FF13" w14:textId="77777777" w:rsidTr="00EC63DF">
        <w:trPr>
          <w:trHeight w:val="85"/>
        </w:trPr>
        <w:tc>
          <w:tcPr>
            <w:tcW w:w="5000" w:type="pct"/>
            <w:shd w:val="clear" w:color="auto" w:fill="auto"/>
            <w:vAlign w:val="center"/>
            <w:hideMark/>
          </w:tcPr>
          <w:p w14:paraId="61E56EAE" w14:textId="06D2DF59" w:rsidR="00F30230" w:rsidRPr="00994364" w:rsidRDefault="00F30230" w:rsidP="00340B11">
            <w:pPr>
              <w:pStyle w:val="Paragraphedeliste"/>
              <w:numPr>
                <w:ilvl w:val="0"/>
                <w:numId w:val="5"/>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Quel a été le rôle de chaque partenaire dans l’exécution</w:t>
            </w:r>
            <w:r w:rsidR="00A16D75" w:rsidRPr="00994364">
              <w:rPr>
                <w:rFonts w:ascii="Gill Sans MT" w:eastAsia="Calibri" w:hAnsi="Gill Sans MT" w:cs="Arial"/>
                <w:color w:val="000000"/>
                <w:lang w:val="fr-FR" w:eastAsia="fr-FR"/>
              </w:rPr>
              <w:t xml:space="preserve"> des projets ?</w:t>
            </w:r>
          </w:p>
        </w:tc>
      </w:tr>
      <w:tr w:rsidR="00F30230" w:rsidRPr="00994364" w14:paraId="6E641E30" w14:textId="77777777" w:rsidTr="00EC63DF">
        <w:trPr>
          <w:trHeight w:val="386"/>
        </w:trPr>
        <w:tc>
          <w:tcPr>
            <w:tcW w:w="5000" w:type="pct"/>
            <w:shd w:val="clear" w:color="auto" w:fill="auto"/>
            <w:vAlign w:val="center"/>
            <w:hideMark/>
          </w:tcPr>
          <w:p w14:paraId="14ED4B08" w14:textId="62CF0636" w:rsidR="00F30230" w:rsidRPr="00994364" w:rsidRDefault="00F30230" w:rsidP="00340B11">
            <w:pPr>
              <w:pStyle w:val="Paragraphedeliste"/>
              <w:numPr>
                <w:ilvl w:val="0"/>
                <w:numId w:val="5"/>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qu’est qu’aurait pu faire pour améliorer le rôle des partenaires dans  l’atteinte des obje</w:t>
            </w:r>
            <w:r w:rsidR="006C74CD" w:rsidRPr="00994364">
              <w:rPr>
                <w:rFonts w:ascii="Gill Sans MT" w:eastAsia="Calibri" w:hAnsi="Gill Sans MT" w:cs="Arial"/>
                <w:color w:val="000000"/>
                <w:lang w:val="fr-FR" w:eastAsia="fr-FR"/>
              </w:rPr>
              <w:t>ctifs</w:t>
            </w:r>
            <w:r w:rsidRPr="00994364">
              <w:rPr>
                <w:rFonts w:ascii="Gill Sans MT" w:eastAsia="Calibri" w:hAnsi="Gill Sans MT" w:cs="Arial"/>
                <w:color w:val="000000"/>
                <w:lang w:val="fr-FR" w:eastAsia="fr-FR"/>
              </w:rPr>
              <w:t xml:space="preserve"> et multiplication des effets ? </w:t>
            </w:r>
          </w:p>
        </w:tc>
      </w:tr>
      <w:tr w:rsidR="00F30230" w:rsidRPr="00994364" w14:paraId="65C58B77" w14:textId="77777777" w:rsidTr="00EC63DF">
        <w:trPr>
          <w:trHeight w:val="85"/>
        </w:trPr>
        <w:tc>
          <w:tcPr>
            <w:tcW w:w="5000" w:type="pct"/>
            <w:vAlign w:val="center"/>
          </w:tcPr>
          <w:p w14:paraId="11E6FEB1" w14:textId="77777777" w:rsidR="00F30230" w:rsidRPr="00994364" w:rsidRDefault="00F30230" w:rsidP="00340B11">
            <w:pPr>
              <w:pStyle w:val="Paragraphedeliste"/>
              <w:numPr>
                <w:ilvl w:val="0"/>
                <w:numId w:val="5"/>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Comment étais la coordination des activités du projet </w:t>
            </w:r>
            <w:r w:rsidR="00A16D75" w:rsidRPr="00994364">
              <w:rPr>
                <w:rFonts w:ascii="Gill Sans MT" w:eastAsia="Calibri" w:hAnsi="Gill Sans MT" w:cs="Arial"/>
                <w:color w:val="000000"/>
                <w:lang w:val="fr-FR" w:eastAsia="fr-FR"/>
              </w:rPr>
              <w:t xml:space="preserve">?  </w:t>
            </w:r>
          </w:p>
        </w:tc>
      </w:tr>
      <w:tr w:rsidR="00F30230" w:rsidRPr="00994364" w14:paraId="789D520F" w14:textId="77777777" w:rsidTr="00EC63DF">
        <w:trPr>
          <w:trHeight w:val="71"/>
        </w:trPr>
        <w:tc>
          <w:tcPr>
            <w:tcW w:w="5000" w:type="pct"/>
            <w:vAlign w:val="center"/>
          </w:tcPr>
          <w:p w14:paraId="668432CA" w14:textId="77777777" w:rsidR="00F30230" w:rsidRPr="00994364" w:rsidRDefault="00F30230" w:rsidP="00340B11">
            <w:pPr>
              <w:pStyle w:val="Paragraphedeliste"/>
              <w:numPr>
                <w:ilvl w:val="0"/>
                <w:numId w:val="5"/>
              </w:numPr>
              <w:jc w:val="both"/>
              <w:rPr>
                <w:rFonts w:ascii="Gill Sans MT" w:eastAsia="Calibri" w:hAnsi="Gill Sans MT" w:cs="Arial"/>
                <w:color w:val="000000"/>
                <w:lang w:val="fr-FR" w:eastAsia="fr-FR"/>
              </w:rPr>
            </w:pPr>
            <w:r w:rsidRPr="00994364">
              <w:rPr>
                <w:rFonts w:ascii="Gill Sans MT" w:eastAsia="Calibri" w:hAnsi="Gill Sans MT" w:cs="Arial"/>
                <w:color w:val="000000"/>
                <w:lang w:val="fr-FR" w:eastAsia="fr-FR"/>
              </w:rPr>
              <w:t xml:space="preserve">Y avait-il des réunions et échange d’information régulière entre le  PNUD et les partenaires ? </w:t>
            </w:r>
          </w:p>
        </w:tc>
      </w:tr>
      <w:tr w:rsidR="00F30230" w:rsidRPr="00994364" w14:paraId="3B5DEEBA" w14:textId="77777777" w:rsidTr="00EC63DF">
        <w:trPr>
          <w:trHeight w:val="70"/>
        </w:trPr>
        <w:tc>
          <w:tcPr>
            <w:tcW w:w="5000" w:type="pct"/>
            <w:vAlign w:val="center"/>
          </w:tcPr>
          <w:p w14:paraId="4662121E" w14:textId="77777777" w:rsidR="00F30230" w:rsidRPr="00994364" w:rsidRDefault="00F30230" w:rsidP="00340B11">
            <w:pPr>
              <w:pStyle w:val="Paragraphedeliste"/>
              <w:numPr>
                <w:ilvl w:val="0"/>
                <w:numId w:val="5"/>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Quels ont été les contraintes dans l</w:t>
            </w:r>
            <w:r w:rsidR="00A16D75" w:rsidRPr="00994364">
              <w:rPr>
                <w:rFonts w:ascii="Gill Sans MT" w:eastAsia="Calibri" w:hAnsi="Gill Sans MT" w:cs="Arial"/>
                <w:color w:val="000000"/>
                <w:lang w:val="fr-FR" w:eastAsia="fr-FR"/>
              </w:rPr>
              <w:t xml:space="preserve">’exécution des projets ? </w:t>
            </w:r>
          </w:p>
        </w:tc>
      </w:tr>
      <w:tr w:rsidR="00F30230" w:rsidRPr="00994364" w14:paraId="0AF64AC7" w14:textId="77777777" w:rsidTr="00EC63DF">
        <w:trPr>
          <w:trHeight w:val="85"/>
        </w:trPr>
        <w:tc>
          <w:tcPr>
            <w:tcW w:w="5000" w:type="pct"/>
            <w:vAlign w:val="center"/>
          </w:tcPr>
          <w:p w14:paraId="1D9C29A4" w14:textId="77777777" w:rsidR="00F30230" w:rsidRPr="00994364" w:rsidRDefault="00F30230" w:rsidP="00340B11">
            <w:pPr>
              <w:pStyle w:val="Paragraphedeliste"/>
              <w:numPr>
                <w:ilvl w:val="0"/>
                <w:numId w:val="5"/>
              </w:numPr>
              <w:jc w:val="both"/>
              <w:rPr>
                <w:rFonts w:ascii="Gill Sans MT" w:eastAsia="Calibri" w:hAnsi="Gill Sans MT" w:cs="Arial"/>
                <w:color w:val="000000"/>
                <w:lang w:val="fr-FR" w:eastAsia="fr-FR"/>
              </w:rPr>
            </w:pPr>
            <w:r w:rsidRPr="00994364">
              <w:rPr>
                <w:rFonts w:ascii="Gill Sans MT" w:eastAsia="Calibri" w:hAnsi="Gill Sans MT" w:cs="Arial"/>
                <w:color w:val="000000"/>
                <w:lang w:val="fr-FR" w:eastAsia="fr-FR"/>
              </w:rPr>
              <w:t xml:space="preserve">Comment aviez-vous fait pour les surmonter ? </w:t>
            </w:r>
          </w:p>
        </w:tc>
      </w:tr>
      <w:tr w:rsidR="00F30230" w:rsidRPr="00994364" w14:paraId="70DB1109" w14:textId="77777777" w:rsidTr="00EC63DF">
        <w:trPr>
          <w:trHeight w:val="85"/>
        </w:trPr>
        <w:tc>
          <w:tcPr>
            <w:tcW w:w="5000" w:type="pct"/>
            <w:vAlign w:val="center"/>
          </w:tcPr>
          <w:p w14:paraId="259F71BC" w14:textId="77777777" w:rsidR="00F30230" w:rsidRPr="00994364" w:rsidRDefault="00F30230" w:rsidP="00340B11">
            <w:pPr>
              <w:pStyle w:val="Paragraphedeliste"/>
              <w:numPr>
                <w:ilvl w:val="0"/>
                <w:numId w:val="5"/>
              </w:numPr>
              <w:jc w:val="both"/>
              <w:rPr>
                <w:rFonts w:ascii="Gill Sans MT" w:eastAsia="Calibri" w:hAnsi="Gill Sans MT" w:cs="Arial"/>
                <w:color w:val="000000"/>
                <w:lang w:val="fr-FR" w:eastAsia="fr-FR"/>
              </w:rPr>
            </w:pPr>
            <w:r w:rsidRPr="00994364">
              <w:rPr>
                <w:rFonts w:ascii="Gill Sans MT" w:eastAsia="Calibri" w:hAnsi="Gill Sans MT" w:cs="Arial"/>
                <w:color w:val="000000"/>
                <w:lang w:val="fr-FR" w:eastAsia="fr-FR"/>
              </w:rPr>
              <w:t xml:space="preserve">Quels ont été les facteurs limitant ou favorisant la bonne réalisation des activités et atteintes des résultats escomptés des projets ? </w:t>
            </w:r>
          </w:p>
        </w:tc>
      </w:tr>
      <w:tr w:rsidR="00F30230" w:rsidRPr="00994364" w14:paraId="1560D592" w14:textId="77777777" w:rsidTr="00EC63DF">
        <w:trPr>
          <w:trHeight w:val="70"/>
        </w:trPr>
        <w:tc>
          <w:tcPr>
            <w:tcW w:w="5000" w:type="pct"/>
            <w:shd w:val="clear" w:color="auto" w:fill="auto"/>
            <w:vAlign w:val="center"/>
            <w:hideMark/>
          </w:tcPr>
          <w:p w14:paraId="1F297B03" w14:textId="77777777" w:rsidR="00F30230" w:rsidRPr="00994364" w:rsidRDefault="00F30230" w:rsidP="00340B11">
            <w:pPr>
              <w:pStyle w:val="Paragraphedeliste"/>
              <w:numPr>
                <w:ilvl w:val="0"/>
                <w:numId w:val="5"/>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 xml:space="preserve">Quels ont été les mécanismes adoptés pour faire face à ces facteurs ? </w:t>
            </w:r>
          </w:p>
        </w:tc>
      </w:tr>
      <w:tr w:rsidR="00F30230" w:rsidRPr="00994364" w14:paraId="48B748B9" w14:textId="77777777" w:rsidTr="00EC63DF">
        <w:trPr>
          <w:trHeight w:val="315"/>
        </w:trPr>
        <w:tc>
          <w:tcPr>
            <w:tcW w:w="5000" w:type="pct"/>
            <w:shd w:val="clear" w:color="000000" w:fill="E5B8B7"/>
            <w:vAlign w:val="center"/>
          </w:tcPr>
          <w:p w14:paraId="3EEDED59" w14:textId="3065CB38" w:rsidR="00F30230" w:rsidRPr="00994364" w:rsidRDefault="006B5C2F" w:rsidP="00340B11">
            <w:pPr>
              <w:pStyle w:val="Paragraphedeliste"/>
              <w:jc w:val="both"/>
              <w:rPr>
                <w:rFonts w:ascii="Gill Sans MT" w:hAnsi="Gill Sans MT" w:cs="Arial"/>
                <w:color w:val="000000"/>
                <w:lang w:val="fr-FR" w:eastAsia="fr-FR"/>
              </w:rPr>
            </w:pPr>
            <w:r w:rsidRPr="00994364">
              <w:rPr>
                <w:rFonts w:ascii="Gill Sans MT" w:hAnsi="Gill Sans MT" w:cs="Arial"/>
                <w:b/>
                <w:bCs/>
                <w:i/>
                <w:iCs/>
                <w:color w:val="000000"/>
                <w:lang w:val="fr-FR" w:eastAsia="fr-FR"/>
              </w:rPr>
              <w:t xml:space="preserve">Critère </w:t>
            </w:r>
            <w:r w:rsidR="00504684" w:rsidRPr="00994364">
              <w:rPr>
                <w:rFonts w:ascii="Gill Sans MT" w:hAnsi="Gill Sans MT" w:cs="Arial"/>
                <w:b/>
                <w:bCs/>
                <w:i/>
                <w:iCs/>
                <w:color w:val="000000"/>
                <w:lang w:val="fr-FR" w:eastAsia="fr-FR"/>
              </w:rPr>
              <w:t>d’évaluation</w:t>
            </w:r>
            <w:r w:rsidRPr="00994364">
              <w:rPr>
                <w:rFonts w:ascii="Gill Sans MT" w:hAnsi="Gill Sans MT" w:cs="Arial"/>
                <w:b/>
                <w:bCs/>
                <w:i/>
                <w:iCs/>
                <w:color w:val="000000"/>
                <w:lang w:val="fr-FR" w:eastAsia="fr-FR"/>
              </w:rPr>
              <w:t xml:space="preserve"> 3: </w:t>
            </w:r>
            <w:r w:rsidR="00F30230" w:rsidRPr="00994364">
              <w:rPr>
                <w:rFonts w:ascii="Gill Sans MT" w:eastAsia="Calibri" w:hAnsi="Gill Sans MT" w:cs="Arial"/>
                <w:b/>
                <w:bCs/>
                <w:i/>
                <w:iCs/>
                <w:color w:val="000000"/>
                <w:lang w:val="fr-FR" w:eastAsia="fr-FR"/>
              </w:rPr>
              <w:t>Efficience du projet</w:t>
            </w:r>
          </w:p>
        </w:tc>
      </w:tr>
      <w:tr w:rsidR="00F30230" w:rsidRPr="00994364" w14:paraId="1CF00114" w14:textId="77777777" w:rsidTr="00F81C4B">
        <w:trPr>
          <w:trHeight w:val="282"/>
        </w:trPr>
        <w:tc>
          <w:tcPr>
            <w:tcW w:w="5000" w:type="pct"/>
            <w:shd w:val="clear" w:color="auto" w:fill="auto"/>
            <w:vAlign w:val="center"/>
            <w:hideMark/>
          </w:tcPr>
          <w:p w14:paraId="3A6DAF6F" w14:textId="77777777" w:rsidR="00F30230" w:rsidRPr="00994364" w:rsidRDefault="00F30230" w:rsidP="00340B11">
            <w:pPr>
              <w:pStyle w:val="Paragraphedeliste"/>
              <w:numPr>
                <w:ilvl w:val="0"/>
                <w:numId w:val="15"/>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 xml:space="preserve">Y aurait-il autres moyens de renforcer les capacités des coopératives   que celle adoptés dans le projet ? </w:t>
            </w:r>
          </w:p>
        </w:tc>
      </w:tr>
      <w:tr w:rsidR="00F30230" w:rsidRPr="00994364" w14:paraId="7022B367" w14:textId="77777777" w:rsidTr="00EC63DF">
        <w:trPr>
          <w:trHeight w:val="271"/>
        </w:trPr>
        <w:tc>
          <w:tcPr>
            <w:tcW w:w="5000" w:type="pct"/>
            <w:shd w:val="clear" w:color="auto" w:fill="auto"/>
            <w:vAlign w:val="center"/>
            <w:hideMark/>
          </w:tcPr>
          <w:p w14:paraId="3E66283E" w14:textId="77777777" w:rsidR="00F30230" w:rsidRPr="00994364" w:rsidRDefault="00F30230" w:rsidP="00340B11">
            <w:pPr>
              <w:pStyle w:val="Paragraphedeliste"/>
              <w:numPr>
                <w:ilvl w:val="0"/>
                <w:numId w:val="15"/>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 xml:space="preserve">Combien peuvent couter ces moyens ? sont-ils moins couteux que les moyens adoptés de formation et accompagnement dans le projet ? </w:t>
            </w:r>
          </w:p>
        </w:tc>
      </w:tr>
      <w:tr w:rsidR="00F30230" w:rsidRPr="00994364" w14:paraId="628C6C9D" w14:textId="77777777" w:rsidTr="00EC63DF">
        <w:trPr>
          <w:trHeight w:val="288"/>
        </w:trPr>
        <w:tc>
          <w:tcPr>
            <w:tcW w:w="5000" w:type="pct"/>
            <w:shd w:val="clear" w:color="auto" w:fill="auto"/>
            <w:vAlign w:val="center"/>
            <w:hideMark/>
          </w:tcPr>
          <w:p w14:paraId="7E49714C" w14:textId="77777777" w:rsidR="00F30230" w:rsidRPr="00994364" w:rsidRDefault="00F30230" w:rsidP="00340B11">
            <w:pPr>
              <w:pStyle w:val="Paragraphedeliste"/>
              <w:numPr>
                <w:ilvl w:val="0"/>
                <w:numId w:val="15"/>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lastRenderedPageBreak/>
              <w:t xml:space="preserve">Pourriez-vous décrire comment ont été atteints les résultats du projet ? </w:t>
            </w:r>
          </w:p>
        </w:tc>
      </w:tr>
      <w:tr w:rsidR="00F30230" w:rsidRPr="00994364" w14:paraId="012E662F" w14:textId="77777777" w:rsidTr="00EC63DF">
        <w:trPr>
          <w:trHeight w:val="107"/>
        </w:trPr>
        <w:tc>
          <w:tcPr>
            <w:tcW w:w="5000" w:type="pct"/>
            <w:shd w:val="clear" w:color="auto" w:fill="auto"/>
            <w:vAlign w:val="center"/>
            <w:hideMark/>
          </w:tcPr>
          <w:p w14:paraId="402FB48D" w14:textId="77777777" w:rsidR="00F30230" w:rsidRPr="00994364" w:rsidRDefault="00F30230" w:rsidP="00340B11">
            <w:pPr>
              <w:pStyle w:val="Paragraphedeliste"/>
              <w:numPr>
                <w:ilvl w:val="0"/>
                <w:numId w:val="15"/>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 xml:space="preserve">Quels ont été les mécanismes mise en œuvre pour arriver aux résultats idéalement prévus ?  </w:t>
            </w:r>
          </w:p>
        </w:tc>
      </w:tr>
      <w:tr w:rsidR="00F30230" w:rsidRPr="00994364" w14:paraId="287D4C0D" w14:textId="77777777" w:rsidTr="00F81C4B">
        <w:trPr>
          <w:trHeight w:val="256"/>
        </w:trPr>
        <w:tc>
          <w:tcPr>
            <w:tcW w:w="5000" w:type="pct"/>
            <w:shd w:val="clear" w:color="auto" w:fill="auto"/>
            <w:vAlign w:val="center"/>
            <w:hideMark/>
          </w:tcPr>
          <w:p w14:paraId="6C12CE32" w14:textId="77777777" w:rsidR="00F30230" w:rsidRPr="00994364" w:rsidRDefault="00F30230" w:rsidP="00340B11">
            <w:pPr>
              <w:pStyle w:val="Paragraphedeliste"/>
              <w:numPr>
                <w:ilvl w:val="0"/>
                <w:numId w:val="15"/>
              </w:numPr>
              <w:jc w:val="both"/>
              <w:rPr>
                <w:rFonts w:ascii="Gill Sans MT" w:hAnsi="Gill Sans MT" w:cs="Arial"/>
                <w:color w:val="000000"/>
                <w:lang w:eastAsia="fr-FR"/>
              </w:rPr>
            </w:pPr>
            <w:r w:rsidRPr="00994364">
              <w:rPr>
                <w:rFonts w:ascii="Gill Sans MT" w:eastAsia="Calibri" w:hAnsi="Gill Sans MT" w:cs="Arial"/>
                <w:color w:val="000000"/>
                <w:lang w:val="fr-FR" w:eastAsia="fr-FR"/>
              </w:rPr>
              <w:t xml:space="preserve">Le projet a-t-il pu renforcer la production, commercialisation des produits d’art ?  </w:t>
            </w:r>
            <w:proofErr w:type="gramStart"/>
            <w:r w:rsidRPr="00994364">
              <w:rPr>
                <w:rFonts w:ascii="Gill Sans MT" w:eastAsia="Calibri" w:hAnsi="Gill Sans MT" w:cs="Arial"/>
                <w:color w:val="000000"/>
                <w:lang w:eastAsia="fr-FR"/>
              </w:rPr>
              <w:t>comment ?</w:t>
            </w:r>
            <w:proofErr w:type="gramEnd"/>
            <w:r w:rsidRPr="00994364">
              <w:rPr>
                <w:rFonts w:ascii="Gill Sans MT" w:eastAsia="Calibri" w:hAnsi="Gill Sans MT" w:cs="Arial"/>
                <w:color w:val="000000"/>
                <w:lang w:eastAsia="fr-FR"/>
              </w:rPr>
              <w:t xml:space="preserve"> </w:t>
            </w:r>
          </w:p>
        </w:tc>
      </w:tr>
      <w:tr w:rsidR="00F30230" w:rsidRPr="00994364" w14:paraId="20D9F2E7" w14:textId="77777777" w:rsidTr="00EC63DF">
        <w:trPr>
          <w:trHeight w:val="411"/>
        </w:trPr>
        <w:tc>
          <w:tcPr>
            <w:tcW w:w="5000" w:type="pct"/>
            <w:shd w:val="clear" w:color="auto" w:fill="auto"/>
            <w:vAlign w:val="center"/>
            <w:hideMark/>
          </w:tcPr>
          <w:p w14:paraId="69DB65B6" w14:textId="77777777" w:rsidR="00F30230" w:rsidRPr="00994364" w:rsidRDefault="00F30230" w:rsidP="00340B11">
            <w:pPr>
              <w:pStyle w:val="Paragraphedeliste"/>
              <w:numPr>
                <w:ilvl w:val="0"/>
                <w:numId w:val="15"/>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 xml:space="preserve">Comment le projet pourrait procéder autres pour efficacement renforcer la production, commercialisation des produits d’art ? </w:t>
            </w:r>
          </w:p>
        </w:tc>
      </w:tr>
      <w:tr w:rsidR="00F30230" w:rsidRPr="00994364" w14:paraId="4282DEB5" w14:textId="77777777" w:rsidTr="00EC63DF">
        <w:trPr>
          <w:trHeight w:val="411"/>
        </w:trPr>
        <w:tc>
          <w:tcPr>
            <w:tcW w:w="5000" w:type="pct"/>
            <w:shd w:val="clear" w:color="auto" w:fill="auto"/>
            <w:vAlign w:val="center"/>
            <w:hideMark/>
          </w:tcPr>
          <w:p w14:paraId="64483E17" w14:textId="77777777" w:rsidR="00F30230" w:rsidRPr="00994364" w:rsidRDefault="00F30230" w:rsidP="00340B11">
            <w:pPr>
              <w:pStyle w:val="Paragraphedeliste"/>
              <w:numPr>
                <w:ilvl w:val="0"/>
                <w:numId w:val="15"/>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 xml:space="preserve">Le projet a-t-il pu améliorer le mouvement coopératif des artisans ? comment ? </w:t>
            </w:r>
          </w:p>
        </w:tc>
      </w:tr>
      <w:tr w:rsidR="00F30230" w:rsidRPr="00994364" w14:paraId="60F793DF" w14:textId="77777777" w:rsidTr="00F81C4B">
        <w:trPr>
          <w:trHeight w:val="133"/>
        </w:trPr>
        <w:tc>
          <w:tcPr>
            <w:tcW w:w="5000" w:type="pct"/>
            <w:shd w:val="clear" w:color="auto" w:fill="auto"/>
            <w:vAlign w:val="center"/>
            <w:hideMark/>
          </w:tcPr>
          <w:p w14:paraId="31A6A43D" w14:textId="77777777" w:rsidR="00F30230" w:rsidRPr="00994364" w:rsidRDefault="00F30230" w:rsidP="00340B11">
            <w:pPr>
              <w:pStyle w:val="Paragraphedeliste"/>
              <w:numPr>
                <w:ilvl w:val="0"/>
                <w:numId w:val="15"/>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 xml:space="preserve">Y avait-il autres moyens de promouvoir </w:t>
            </w:r>
            <w:proofErr w:type="gramStart"/>
            <w:r w:rsidRPr="00994364">
              <w:rPr>
                <w:rFonts w:ascii="Gill Sans MT" w:eastAsia="Calibri" w:hAnsi="Gill Sans MT" w:cs="Arial"/>
                <w:color w:val="000000"/>
                <w:lang w:val="fr-FR" w:eastAsia="fr-FR"/>
              </w:rPr>
              <w:t>le mouvement coopératifs</w:t>
            </w:r>
            <w:proofErr w:type="gramEnd"/>
            <w:r w:rsidRPr="00994364">
              <w:rPr>
                <w:rFonts w:ascii="Gill Sans MT" w:eastAsia="Calibri" w:hAnsi="Gill Sans MT" w:cs="Arial"/>
                <w:color w:val="000000"/>
                <w:lang w:val="fr-FR" w:eastAsia="fr-FR"/>
              </w:rPr>
              <w:t xml:space="preserve"> autre que celui adoptée dans le projet ? </w:t>
            </w:r>
          </w:p>
        </w:tc>
      </w:tr>
      <w:tr w:rsidR="00F30230" w:rsidRPr="00994364" w14:paraId="71E08623" w14:textId="77777777" w:rsidTr="00EC63DF">
        <w:trPr>
          <w:trHeight w:val="85"/>
        </w:trPr>
        <w:tc>
          <w:tcPr>
            <w:tcW w:w="5000" w:type="pct"/>
            <w:shd w:val="clear" w:color="auto" w:fill="auto"/>
            <w:vAlign w:val="center"/>
            <w:hideMark/>
          </w:tcPr>
          <w:p w14:paraId="14F0B871" w14:textId="77777777" w:rsidR="00F30230" w:rsidRPr="00994364" w:rsidRDefault="00F30230" w:rsidP="00340B11">
            <w:pPr>
              <w:pStyle w:val="Paragraphedeliste"/>
              <w:numPr>
                <w:ilvl w:val="0"/>
                <w:numId w:val="15"/>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 xml:space="preserve">Combien peut-il couter  ces autres alternatives. </w:t>
            </w:r>
          </w:p>
        </w:tc>
      </w:tr>
      <w:tr w:rsidR="00F30230" w:rsidRPr="00994364" w14:paraId="4BE588FF" w14:textId="77777777" w:rsidTr="00EC63DF">
        <w:trPr>
          <w:trHeight w:val="220"/>
        </w:trPr>
        <w:tc>
          <w:tcPr>
            <w:tcW w:w="5000" w:type="pct"/>
            <w:shd w:val="clear" w:color="auto" w:fill="auto"/>
            <w:vAlign w:val="center"/>
            <w:hideMark/>
          </w:tcPr>
          <w:p w14:paraId="4D86EAAB" w14:textId="77777777" w:rsidR="00F30230" w:rsidRPr="00994364" w:rsidRDefault="00F30230" w:rsidP="00340B11">
            <w:pPr>
              <w:pStyle w:val="Paragraphedeliste"/>
              <w:numPr>
                <w:ilvl w:val="0"/>
                <w:numId w:val="15"/>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 xml:space="preserve">Les fonds disponibles étaient suffisants pour accomplir les activités planifiées ? expliquer  </w:t>
            </w:r>
          </w:p>
        </w:tc>
      </w:tr>
      <w:tr w:rsidR="00F30230" w:rsidRPr="00994364" w14:paraId="17ED7800" w14:textId="77777777" w:rsidTr="00F81C4B">
        <w:trPr>
          <w:trHeight w:val="262"/>
        </w:trPr>
        <w:tc>
          <w:tcPr>
            <w:tcW w:w="5000" w:type="pct"/>
            <w:shd w:val="clear" w:color="auto" w:fill="auto"/>
            <w:vAlign w:val="center"/>
            <w:hideMark/>
          </w:tcPr>
          <w:p w14:paraId="3FC58789" w14:textId="77777777" w:rsidR="00F30230" w:rsidRPr="00994364" w:rsidRDefault="00F30230" w:rsidP="00340B11">
            <w:pPr>
              <w:pStyle w:val="Paragraphedeliste"/>
              <w:numPr>
                <w:ilvl w:val="0"/>
                <w:numId w:val="15"/>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Comment étais mis en œuvre les activités du projet ? que devrait-on améliore</w:t>
            </w:r>
            <w:r w:rsidR="00A16D75" w:rsidRPr="00994364">
              <w:rPr>
                <w:rFonts w:ascii="Gill Sans MT" w:eastAsia="Calibri" w:hAnsi="Gill Sans MT" w:cs="Arial"/>
                <w:color w:val="000000"/>
                <w:lang w:val="fr-FR" w:eastAsia="fr-FR"/>
              </w:rPr>
              <w:t xml:space="preserve">r si le projet a à recommencer </w:t>
            </w:r>
          </w:p>
        </w:tc>
      </w:tr>
      <w:tr w:rsidR="00F30230" w:rsidRPr="00994364" w14:paraId="76A0DEBC" w14:textId="77777777" w:rsidTr="00EC63DF">
        <w:trPr>
          <w:trHeight w:val="340"/>
        </w:trPr>
        <w:tc>
          <w:tcPr>
            <w:tcW w:w="5000" w:type="pct"/>
            <w:shd w:val="clear" w:color="auto" w:fill="auto"/>
            <w:vAlign w:val="center"/>
            <w:hideMark/>
          </w:tcPr>
          <w:p w14:paraId="0C215AB1" w14:textId="77777777" w:rsidR="00F30230" w:rsidRPr="00994364" w:rsidRDefault="00F30230" w:rsidP="00340B11">
            <w:pPr>
              <w:pStyle w:val="Paragraphedeliste"/>
              <w:numPr>
                <w:ilvl w:val="0"/>
                <w:numId w:val="15"/>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Y avait-il des postes ou activités qui avaient peu de budget qu’il fallait ou plus de budget ? expliquer </w:t>
            </w:r>
          </w:p>
        </w:tc>
      </w:tr>
      <w:tr w:rsidR="00F30230" w:rsidRPr="00994364" w14:paraId="20DC9E26" w14:textId="77777777" w:rsidTr="00EC63DF">
        <w:trPr>
          <w:trHeight w:val="85"/>
        </w:trPr>
        <w:tc>
          <w:tcPr>
            <w:tcW w:w="5000" w:type="pct"/>
            <w:shd w:val="clear" w:color="auto" w:fill="auto"/>
            <w:vAlign w:val="center"/>
            <w:hideMark/>
          </w:tcPr>
          <w:p w14:paraId="148DD978" w14:textId="77777777" w:rsidR="00F30230" w:rsidRPr="00994364" w:rsidRDefault="00F30230" w:rsidP="00340B11">
            <w:pPr>
              <w:pStyle w:val="Paragraphedeliste"/>
              <w:numPr>
                <w:ilvl w:val="0"/>
                <w:numId w:val="15"/>
              </w:numPr>
              <w:jc w:val="both"/>
              <w:rPr>
                <w:rFonts w:ascii="Gill Sans MT" w:hAnsi="Gill Sans MT" w:cs="Arial"/>
                <w:color w:val="000000"/>
                <w:lang w:eastAsia="fr-FR"/>
              </w:rPr>
            </w:pPr>
            <w:r w:rsidRPr="00994364">
              <w:rPr>
                <w:rFonts w:ascii="Gill Sans MT" w:eastAsia="Calibri" w:hAnsi="Gill Sans MT" w:cs="Arial"/>
                <w:color w:val="000000"/>
                <w:lang w:val="fr-FR" w:eastAsia="fr-FR"/>
              </w:rPr>
              <w:t xml:space="preserve">Aviez-vous pu mobiliser les ressources nécessaires pour chaque activité planifiée ? </w:t>
            </w:r>
            <w:r w:rsidR="007B2276" w:rsidRPr="00994364">
              <w:rPr>
                <w:rFonts w:ascii="Gill Sans MT" w:eastAsia="Calibri" w:hAnsi="Gill Sans MT" w:cs="Arial"/>
                <w:color w:val="000000"/>
                <w:lang w:eastAsia="fr-FR"/>
              </w:rPr>
              <w:t xml:space="preserve">Comment? </w:t>
            </w:r>
          </w:p>
        </w:tc>
      </w:tr>
      <w:tr w:rsidR="00F30230" w:rsidRPr="00994364" w14:paraId="3B9F7AF5" w14:textId="77777777" w:rsidTr="00EC63DF">
        <w:trPr>
          <w:trHeight w:val="300"/>
        </w:trPr>
        <w:tc>
          <w:tcPr>
            <w:tcW w:w="5000" w:type="pct"/>
            <w:shd w:val="clear" w:color="auto" w:fill="auto"/>
            <w:vAlign w:val="center"/>
            <w:hideMark/>
          </w:tcPr>
          <w:p w14:paraId="4AABCB35" w14:textId="77777777" w:rsidR="00F30230" w:rsidRPr="00994364" w:rsidRDefault="00F30230" w:rsidP="00340B11">
            <w:pPr>
              <w:pStyle w:val="Paragraphedeliste"/>
              <w:numPr>
                <w:ilvl w:val="0"/>
                <w:numId w:val="15"/>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Quel problème aviez-vous eu  dans la mise en œuvre du projet ?</w:t>
            </w:r>
          </w:p>
        </w:tc>
      </w:tr>
      <w:tr w:rsidR="00F30230" w:rsidRPr="00994364" w14:paraId="6B6423CD" w14:textId="77777777" w:rsidTr="00EC63DF">
        <w:trPr>
          <w:trHeight w:val="242"/>
        </w:trPr>
        <w:tc>
          <w:tcPr>
            <w:tcW w:w="5000" w:type="pct"/>
            <w:shd w:val="clear" w:color="auto" w:fill="auto"/>
            <w:vAlign w:val="center"/>
            <w:hideMark/>
          </w:tcPr>
          <w:p w14:paraId="703CE683" w14:textId="77777777" w:rsidR="00F30230" w:rsidRPr="00994364" w:rsidRDefault="00F30230" w:rsidP="00340B11">
            <w:pPr>
              <w:pStyle w:val="Paragraphedeliste"/>
              <w:numPr>
                <w:ilvl w:val="0"/>
                <w:numId w:val="15"/>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Comment le projet aurait-il procéder autrement pour atteindre les résultats à moindre cout que le cout qui a été mobilisé pour le projet ?</w:t>
            </w:r>
          </w:p>
        </w:tc>
      </w:tr>
      <w:tr w:rsidR="00F30230" w:rsidRPr="00994364" w14:paraId="523CA3B3" w14:textId="77777777" w:rsidTr="00EC63DF">
        <w:trPr>
          <w:trHeight w:val="315"/>
        </w:trPr>
        <w:tc>
          <w:tcPr>
            <w:tcW w:w="5000" w:type="pct"/>
            <w:shd w:val="clear" w:color="000000" w:fill="E5B8B7"/>
            <w:vAlign w:val="center"/>
          </w:tcPr>
          <w:p w14:paraId="7BBE652F" w14:textId="120CDB3D" w:rsidR="00F30230" w:rsidRPr="00994364" w:rsidRDefault="006B5C2F" w:rsidP="00340B11">
            <w:pPr>
              <w:jc w:val="both"/>
              <w:rPr>
                <w:rFonts w:ascii="Gill Sans MT" w:hAnsi="Gill Sans MT" w:cs="Arial"/>
                <w:color w:val="000000"/>
              </w:rPr>
            </w:pPr>
            <w:r w:rsidRPr="00994364">
              <w:rPr>
                <w:rFonts w:ascii="Gill Sans MT" w:hAnsi="Gill Sans MT" w:cs="Arial"/>
                <w:b/>
                <w:bCs/>
                <w:i/>
                <w:iCs/>
                <w:color w:val="000000"/>
              </w:rPr>
              <w:t xml:space="preserve">Critère </w:t>
            </w:r>
            <w:r w:rsidR="00504684" w:rsidRPr="00994364">
              <w:rPr>
                <w:rFonts w:ascii="Gill Sans MT" w:hAnsi="Gill Sans MT" w:cs="Arial"/>
                <w:b/>
                <w:bCs/>
                <w:i/>
                <w:iCs/>
                <w:color w:val="000000"/>
              </w:rPr>
              <w:t>d’évaluation</w:t>
            </w:r>
            <w:r w:rsidRPr="00994364">
              <w:rPr>
                <w:rFonts w:ascii="Gill Sans MT" w:hAnsi="Gill Sans MT" w:cs="Arial"/>
                <w:b/>
                <w:bCs/>
                <w:i/>
                <w:iCs/>
                <w:color w:val="000000"/>
              </w:rPr>
              <w:t xml:space="preserve"> 4 </w:t>
            </w:r>
            <w:r w:rsidR="00504684" w:rsidRPr="00994364">
              <w:rPr>
                <w:rFonts w:ascii="Gill Sans MT" w:hAnsi="Gill Sans MT" w:cs="Arial"/>
                <w:b/>
                <w:bCs/>
                <w:i/>
                <w:iCs/>
                <w:color w:val="000000"/>
              </w:rPr>
              <w:t>: Durabilité</w:t>
            </w:r>
            <w:r w:rsidR="00F30230" w:rsidRPr="00994364">
              <w:rPr>
                <w:rFonts w:ascii="Gill Sans MT" w:hAnsi="Gill Sans MT" w:cs="Arial"/>
                <w:b/>
                <w:bCs/>
                <w:i/>
                <w:iCs/>
                <w:color w:val="000000"/>
              </w:rPr>
              <w:t> ; appropriation nationale, pérennisation des actions</w:t>
            </w:r>
          </w:p>
        </w:tc>
      </w:tr>
      <w:tr w:rsidR="00F30230" w:rsidRPr="00994364" w14:paraId="5048FF5A" w14:textId="77777777" w:rsidTr="00EC63DF">
        <w:trPr>
          <w:trHeight w:val="373"/>
        </w:trPr>
        <w:tc>
          <w:tcPr>
            <w:tcW w:w="5000" w:type="pct"/>
            <w:shd w:val="clear" w:color="auto" w:fill="auto"/>
            <w:vAlign w:val="center"/>
            <w:hideMark/>
          </w:tcPr>
          <w:p w14:paraId="7B60EBF5" w14:textId="77777777" w:rsidR="00F30230" w:rsidRPr="00994364" w:rsidRDefault="00F30230" w:rsidP="00340B11">
            <w:pPr>
              <w:pStyle w:val="Paragraphedeliste"/>
              <w:numPr>
                <w:ilvl w:val="0"/>
                <w:numId w:val="15"/>
              </w:numPr>
              <w:jc w:val="both"/>
              <w:rPr>
                <w:rFonts w:ascii="Gill Sans MT" w:eastAsia="Calibri" w:hAnsi="Gill Sans MT" w:cs="Arial"/>
                <w:color w:val="000000"/>
                <w:lang w:val="fr-FR" w:eastAsia="fr-FR"/>
              </w:rPr>
            </w:pPr>
            <w:r w:rsidRPr="00994364">
              <w:rPr>
                <w:rFonts w:ascii="Gill Sans MT" w:eastAsia="Calibri" w:hAnsi="Gill Sans MT" w:cs="Arial"/>
                <w:color w:val="000000"/>
                <w:lang w:val="fr-FR" w:eastAsia="fr-FR"/>
              </w:rPr>
              <w:t xml:space="preserve">Qui étaient les partenaires techniques dans la mise en œuvre de ce projet ?  </w:t>
            </w:r>
          </w:p>
        </w:tc>
      </w:tr>
      <w:tr w:rsidR="00F30230" w:rsidRPr="00994364" w14:paraId="0D48B494" w14:textId="77777777" w:rsidTr="00EC63DF">
        <w:trPr>
          <w:trHeight w:val="417"/>
        </w:trPr>
        <w:tc>
          <w:tcPr>
            <w:tcW w:w="5000" w:type="pct"/>
            <w:shd w:val="clear" w:color="auto" w:fill="auto"/>
            <w:vAlign w:val="center"/>
            <w:hideMark/>
          </w:tcPr>
          <w:p w14:paraId="1B790886" w14:textId="77777777" w:rsidR="00F30230" w:rsidRPr="00994364" w:rsidRDefault="00F30230" w:rsidP="00340B11">
            <w:pPr>
              <w:pStyle w:val="Paragraphedeliste"/>
              <w:numPr>
                <w:ilvl w:val="0"/>
                <w:numId w:val="15"/>
              </w:numPr>
              <w:jc w:val="both"/>
              <w:rPr>
                <w:rFonts w:ascii="Gill Sans MT" w:eastAsia="Calibri" w:hAnsi="Gill Sans MT" w:cs="Arial"/>
                <w:color w:val="000000"/>
                <w:lang w:val="fr-FR" w:eastAsia="fr-FR"/>
              </w:rPr>
            </w:pPr>
            <w:r w:rsidRPr="00994364">
              <w:rPr>
                <w:rFonts w:ascii="Gill Sans MT" w:eastAsia="Calibri" w:hAnsi="Gill Sans MT" w:cs="Arial"/>
                <w:color w:val="000000"/>
                <w:lang w:val="fr-FR" w:eastAsia="fr-FR"/>
              </w:rPr>
              <w:t xml:space="preserve">Quelle a été la contribution de chaque de ces acteurs dans le processus de productions des effets du projet ? </w:t>
            </w:r>
          </w:p>
        </w:tc>
      </w:tr>
      <w:tr w:rsidR="00F30230" w:rsidRPr="00994364" w14:paraId="0E06CBD5" w14:textId="77777777" w:rsidTr="00EC63DF">
        <w:trPr>
          <w:trHeight w:val="323"/>
        </w:trPr>
        <w:tc>
          <w:tcPr>
            <w:tcW w:w="5000" w:type="pct"/>
            <w:shd w:val="clear" w:color="auto" w:fill="auto"/>
            <w:vAlign w:val="center"/>
            <w:hideMark/>
          </w:tcPr>
          <w:p w14:paraId="39445893" w14:textId="0CB98FAC" w:rsidR="00F30230" w:rsidRPr="00994364" w:rsidRDefault="00F30230" w:rsidP="00340B11">
            <w:pPr>
              <w:pStyle w:val="Paragraphedeliste"/>
              <w:numPr>
                <w:ilvl w:val="0"/>
                <w:numId w:val="15"/>
              </w:numPr>
              <w:jc w:val="both"/>
              <w:rPr>
                <w:rFonts w:ascii="Gill Sans MT" w:eastAsia="Calibri" w:hAnsi="Gill Sans MT" w:cs="Arial"/>
                <w:color w:val="000000"/>
                <w:lang w:val="fr-FR" w:eastAsia="fr-FR"/>
              </w:rPr>
            </w:pPr>
            <w:r w:rsidRPr="00994364">
              <w:rPr>
                <w:rFonts w:ascii="Gill Sans MT" w:eastAsia="Calibri" w:hAnsi="Gill Sans MT" w:cs="Arial"/>
                <w:color w:val="000000"/>
                <w:lang w:val="fr-FR" w:eastAsia="fr-FR"/>
              </w:rPr>
              <w:t xml:space="preserve">Quels mécanismes mis en place pour pérenniser </w:t>
            </w:r>
            <w:r w:rsidR="00C90EB6" w:rsidRPr="00994364">
              <w:rPr>
                <w:rFonts w:ascii="Gill Sans MT" w:eastAsia="Calibri" w:hAnsi="Gill Sans MT" w:cs="Arial"/>
                <w:color w:val="000000"/>
                <w:lang w:val="fr-FR" w:eastAsia="fr-FR"/>
              </w:rPr>
              <w:t>la production artisanale</w:t>
            </w:r>
            <w:r w:rsidRPr="00994364">
              <w:rPr>
                <w:rFonts w:ascii="Gill Sans MT" w:eastAsia="Calibri" w:hAnsi="Gill Sans MT" w:cs="Arial"/>
                <w:color w:val="000000"/>
                <w:lang w:val="fr-FR" w:eastAsia="fr-FR"/>
              </w:rPr>
              <w:t xml:space="preserve"> ? </w:t>
            </w:r>
          </w:p>
        </w:tc>
      </w:tr>
      <w:tr w:rsidR="00F30230" w:rsidRPr="00994364" w14:paraId="179DDA21" w14:textId="77777777" w:rsidTr="00F81C4B">
        <w:trPr>
          <w:trHeight w:val="273"/>
        </w:trPr>
        <w:tc>
          <w:tcPr>
            <w:tcW w:w="5000" w:type="pct"/>
            <w:shd w:val="clear" w:color="auto" w:fill="auto"/>
            <w:vAlign w:val="center"/>
            <w:hideMark/>
          </w:tcPr>
          <w:p w14:paraId="35C66858" w14:textId="77777777" w:rsidR="00F30230" w:rsidRPr="00994364" w:rsidRDefault="00F30230" w:rsidP="00340B11">
            <w:pPr>
              <w:pStyle w:val="Paragraphedeliste"/>
              <w:numPr>
                <w:ilvl w:val="0"/>
                <w:numId w:val="15"/>
              </w:numPr>
              <w:jc w:val="both"/>
              <w:rPr>
                <w:rFonts w:ascii="Gill Sans MT" w:eastAsia="Calibri" w:hAnsi="Gill Sans MT" w:cs="Arial"/>
                <w:color w:val="000000"/>
                <w:lang w:val="fr-FR" w:eastAsia="fr-FR"/>
              </w:rPr>
            </w:pPr>
            <w:r w:rsidRPr="00994364">
              <w:rPr>
                <w:rFonts w:ascii="Gill Sans MT" w:eastAsia="Calibri" w:hAnsi="Gill Sans MT" w:cs="Arial"/>
                <w:color w:val="000000"/>
                <w:lang w:val="fr-FR" w:eastAsia="fr-FR"/>
              </w:rPr>
              <w:t xml:space="preserve">Si le projet prend fin, seriez-vous à mesurer de continuer la commercialisation nationale et internationale de  la production artisanale ? </w:t>
            </w:r>
          </w:p>
        </w:tc>
      </w:tr>
      <w:tr w:rsidR="00F30230" w:rsidRPr="00994364" w14:paraId="499D0544" w14:textId="77777777" w:rsidTr="00EC63DF">
        <w:trPr>
          <w:trHeight w:val="70"/>
        </w:trPr>
        <w:tc>
          <w:tcPr>
            <w:tcW w:w="5000" w:type="pct"/>
            <w:shd w:val="clear" w:color="auto" w:fill="auto"/>
            <w:vAlign w:val="center"/>
            <w:hideMark/>
          </w:tcPr>
          <w:p w14:paraId="1DC5D585" w14:textId="77777777" w:rsidR="00F30230" w:rsidRPr="00994364" w:rsidRDefault="00F30230" w:rsidP="00340B11">
            <w:pPr>
              <w:pStyle w:val="Paragraphedeliste"/>
              <w:numPr>
                <w:ilvl w:val="0"/>
                <w:numId w:val="15"/>
              </w:numPr>
              <w:jc w:val="both"/>
              <w:rPr>
                <w:rFonts w:ascii="Gill Sans MT" w:eastAsia="Calibri" w:hAnsi="Gill Sans MT" w:cs="Arial"/>
                <w:color w:val="000000"/>
                <w:lang w:val="fr-FR" w:eastAsia="fr-FR"/>
              </w:rPr>
            </w:pPr>
            <w:r w:rsidRPr="00994364">
              <w:rPr>
                <w:rFonts w:ascii="Gill Sans MT" w:eastAsia="Calibri" w:hAnsi="Gill Sans MT" w:cs="Arial"/>
                <w:color w:val="000000"/>
                <w:lang w:val="fr-FR" w:eastAsia="fr-FR"/>
              </w:rPr>
              <w:t xml:space="preserve">Quels mécanismes mis en place pour pérenniser la  commercialisation de  la production artisanales ? </w:t>
            </w:r>
          </w:p>
        </w:tc>
      </w:tr>
      <w:tr w:rsidR="00F30230" w:rsidRPr="00994364" w14:paraId="50B443A7" w14:textId="77777777" w:rsidTr="00EC63DF">
        <w:trPr>
          <w:trHeight w:val="170"/>
        </w:trPr>
        <w:tc>
          <w:tcPr>
            <w:tcW w:w="5000" w:type="pct"/>
            <w:shd w:val="clear" w:color="auto" w:fill="auto"/>
            <w:vAlign w:val="center"/>
            <w:hideMark/>
          </w:tcPr>
          <w:p w14:paraId="27DFD327" w14:textId="77777777" w:rsidR="00F30230" w:rsidRPr="00994364" w:rsidRDefault="00F30230" w:rsidP="00340B11">
            <w:pPr>
              <w:pStyle w:val="Paragraphedeliste"/>
              <w:numPr>
                <w:ilvl w:val="0"/>
                <w:numId w:val="15"/>
              </w:numPr>
              <w:jc w:val="both"/>
              <w:rPr>
                <w:rFonts w:ascii="Gill Sans MT" w:eastAsia="Calibri" w:hAnsi="Gill Sans MT" w:cs="Arial"/>
                <w:color w:val="000000"/>
                <w:lang w:val="fr-FR" w:eastAsia="fr-FR"/>
              </w:rPr>
            </w:pPr>
            <w:r w:rsidRPr="00994364">
              <w:rPr>
                <w:rFonts w:ascii="Gill Sans MT" w:eastAsia="Calibri" w:hAnsi="Gill Sans MT" w:cs="Arial"/>
                <w:color w:val="000000"/>
                <w:lang w:val="fr-FR" w:eastAsia="fr-FR"/>
              </w:rPr>
              <w:t xml:space="preserve">Si le projet prend fin, seriez-vous à mesurer de bien gérer vos coopératives ? </w:t>
            </w:r>
          </w:p>
        </w:tc>
      </w:tr>
      <w:tr w:rsidR="00F30230" w:rsidRPr="00994364" w14:paraId="073F069C" w14:textId="77777777" w:rsidTr="00EC63DF">
        <w:trPr>
          <w:trHeight w:val="70"/>
        </w:trPr>
        <w:tc>
          <w:tcPr>
            <w:tcW w:w="5000" w:type="pct"/>
            <w:shd w:val="clear" w:color="auto" w:fill="auto"/>
            <w:vAlign w:val="center"/>
            <w:hideMark/>
          </w:tcPr>
          <w:p w14:paraId="2E943842" w14:textId="77777777" w:rsidR="00F30230" w:rsidRPr="00994364" w:rsidRDefault="00F30230" w:rsidP="00340B11">
            <w:pPr>
              <w:pStyle w:val="Paragraphedeliste"/>
              <w:numPr>
                <w:ilvl w:val="0"/>
                <w:numId w:val="15"/>
              </w:numPr>
              <w:jc w:val="both"/>
              <w:rPr>
                <w:rFonts w:ascii="Gill Sans MT" w:eastAsia="Calibri" w:hAnsi="Gill Sans MT" w:cs="Arial"/>
                <w:color w:val="000000"/>
                <w:lang w:val="fr-FR" w:eastAsia="fr-FR"/>
              </w:rPr>
            </w:pPr>
            <w:r w:rsidRPr="00994364">
              <w:rPr>
                <w:rFonts w:ascii="Gill Sans MT" w:eastAsia="Calibri" w:hAnsi="Gill Sans MT" w:cs="Arial"/>
                <w:color w:val="000000"/>
                <w:lang w:val="fr-FR" w:eastAsia="fr-FR"/>
              </w:rPr>
              <w:t xml:space="preserve">Quels mécanismes mis en place pour pérenniser la bonne gestion des coopératives formés ? </w:t>
            </w:r>
          </w:p>
        </w:tc>
      </w:tr>
      <w:tr w:rsidR="00F30230" w:rsidRPr="00994364" w14:paraId="0391032C" w14:textId="77777777" w:rsidTr="00EC63DF">
        <w:trPr>
          <w:trHeight w:val="446"/>
        </w:trPr>
        <w:tc>
          <w:tcPr>
            <w:tcW w:w="5000" w:type="pct"/>
            <w:shd w:val="clear" w:color="auto" w:fill="auto"/>
            <w:vAlign w:val="center"/>
            <w:hideMark/>
          </w:tcPr>
          <w:p w14:paraId="17ED3EDB" w14:textId="77777777" w:rsidR="00F30230" w:rsidRPr="00994364" w:rsidRDefault="00F30230" w:rsidP="00340B11">
            <w:pPr>
              <w:pStyle w:val="Paragraphedeliste"/>
              <w:numPr>
                <w:ilvl w:val="0"/>
                <w:numId w:val="15"/>
              </w:numPr>
              <w:jc w:val="both"/>
              <w:rPr>
                <w:rFonts w:ascii="Gill Sans MT" w:eastAsia="Calibri" w:hAnsi="Gill Sans MT" w:cs="Arial"/>
                <w:color w:val="000000"/>
                <w:lang w:val="fr-FR" w:eastAsia="fr-FR"/>
              </w:rPr>
            </w:pPr>
            <w:r w:rsidRPr="00994364">
              <w:rPr>
                <w:rFonts w:ascii="Gill Sans MT" w:eastAsia="Calibri" w:hAnsi="Gill Sans MT" w:cs="Arial"/>
                <w:color w:val="000000"/>
                <w:lang w:val="fr-FR" w:eastAsia="fr-FR"/>
              </w:rPr>
              <w:t xml:space="preserve">Quels sont les facteurs limitant ou favorisant la continuité de la production artisanale ? </w:t>
            </w:r>
          </w:p>
        </w:tc>
      </w:tr>
      <w:tr w:rsidR="00F30230" w:rsidRPr="00994364" w14:paraId="65B16D6B" w14:textId="77777777" w:rsidTr="00F81C4B">
        <w:trPr>
          <w:trHeight w:val="82"/>
        </w:trPr>
        <w:tc>
          <w:tcPr>
            <w:tcW w:w="5000" w:type="pct"/>
            <w:shd w:val="clear" w:color="auto" w:fill="auto"/>
            <w:vAlign w:val="center"/>
            <w:hideMark/>
          </w:tcPr>
          <w:p w14:paraId="6D335785" w14:textId="77777777" w:rsidR="00F30230" w:rsidRPr="00994364" w:rsidRDefault="00F30230" w:rsidP="00340B11">
            <w:pPr>
              <w:pStyle w:val="Paragraphedeliste"/>
              <w:numPr>
                <w:ilvl w:val="0"/>
                <w:numId w:val="15"/>
              </w:numPr>
              <w:jc w:val="both"/>
              <w:rPr>
                <w:rFonts w:ascii="Gill Sans MT" w:eastAsia="Calibri" w:hAnsi="Gill Sans MT" w:cs="Arial"/>
                <w:color w:val="000000"/>
                <w:lang w:val="fr-FR" w:eastAsia="fr-FR"/>
              </w:rPr>
            </w:pPr>
            <w:r w:rsidRPr="00994364">
              <w:rPr>
                <w:rFonts w:ascii="Gill Sans MT" w:eastAsia="Calibri" w:hAnsi="Gill Sans MT" w:cs="Arial"/>
                <w:color w:val="000000"/>
                <w:lang w:val="fr-FR" w:eastAsia="fr-FR"/>
              </w:rPr>
              <w:t xml:space="preserve">Quels sont les facteurs limitant ou favorisant la continuité de la commercialisation nationale et internationale des produits d’ arts Burundais ? </w:t>
            </w:r>
          </w:p>
        </w:tc>
      </w:tr>
      <w:tr w:rsidR="00F30230" w:rsidRPr="00994364" w14:paraId="6AD69A4C" w14:textId="77777777" w:rsidTr="00EC63DF">
        <w:trPr>
          <w:trHeight w:val="346"/>
        </w:trPr>
        <w:tc>
          <w:tcPr>
            <w:tcW w:w="5000" w:type="pct"/>
            <w:shd w:val="clear" w:color="auto" w:fill="auto"/>
            <w:vAlign w:val="center"/>
            <w:hideMark/>
          </w:tcPr>
          <w:p w14:paraId="62BF957C" w14:textId="77777777" w:rsidR="00F30230" w:rsidRPr="00994364" w:rsidRDefault="00F30230" w:rsidP="00340B11">
            <w:pPr>
              <w:pStyle w:val="Paragraphedeliste"/>
              <w:numPr>
                <w:ilvl w:val="0"/>
                <w:numId w:val="15"/>
              </w:numPr>
              <w:jc w:val="both"/>
              <w:rPr>
                <w:rFonts w:ascii="Gill Sans MT" w:eastAsia="Calibri" w:hAnsi="Gill Sans MT" w:cs="Arial"/>
                <w:color w:val="000000"/>
                <w:lang w:val="fr-FR" w:eastAsia="fr-FR"/>
              </w:rPr>
            </w:pPr>
            <w:r w:rsidRPr="00994364">
              <w:rPr>
                <w:rFonts w:ascii="Gill Sans MT" w:eastAsia="Calibri" w:hAnsi="Gill Sans MT" w:cs="Arial"/>
                <w:color w:val="000000"/>
                <w:lang w:val="fr-FR" w:eastAsia="fr-FR"/>
              </w:rPr>
              <w:t xml:space="preserve">Quels sont les facteurs limitant ou favorisant la continuité  des activités des coopératives d’artisans </w:t>
            </w:r>
          </w:p>
        </w:tc>
      </w:tr>
      <w:tr w:rsidR="00F30230" w:rsidRPr="00994364" w14:paraId="4A1E9BFB" w14:textId="77777777" w:rsidTr="00EC63DF">
        <w:trPr>
          <w:trHeight w:val="70"/>
        </w:trPr>
        <w:tc>
          <w:tcPr>
            <w:tcW w:w="5000" w:type="pct"/>
            <w:shd w:val="clear" w:color="auto" w:fill="auto"/>
            <w:vAlign w:val="center"/>
            <w:hideMark/>
          </w:tcPr>
          <w:p w14:paraId="45EA5729" w14:textId="77777777" w:rsidR="00F30230" w:rsidRPr="00994364" w:rsidRDefault="00F30230" w:rsidP="00340B11">
            <w:pPr>
              <w:pStyle w:val="Paragraphedeliste"/>
              <w:numPr>
                <w:ilvl w:val="0"/>
                <w:numId w:val="15"/>
              </w:numPr>
              <w:jc w:val="both"/>
              <w:rPr>
                <w:rFonts w:ascii="Gill Sans MT" w:eastAsia="Calibri" w:hAnsi="Gill Sans MT" w:cs="Arial"/>
                <w:color w:val="000000"/>
                <w:lang w:val="fr-FR" w:eastAsia="fr-FR"/>
              </w:rPr>
            </w:pPr>
            <w:r w:rsidRPr="00994364">
              <w:rPr>
                <w:rFonts w:ascii="Gill Sans MT" w:eastAsia="Calibri" w:hAnsi="Gill Sans MT" w:cs="Arial"/>
                <w:color w:val="000000"/>
                <w:lang w:val="fr-FR" w:eastAsia="fr-FR"/>
              </w:rPr>
              <w:t xml:space="preserve">Quels sont les facteurs limitant ou favorisant la continuité de l’accès aux services financiers inclus les crédits aux artisans et coopératives d’artisans ? </w:t>
            </w:r>
          </w:p>
        </w:tc>
      </w:tr>
      <w:tr w:rsidR="00F30230" w:rsidRPr="00994364" w14:paraId="6ADF7633" w14:textId="77777777" w:rsidTr="00F81C4B">
        <w:trPr>
          <w:trHeight w:val="294"/>
        </w:trPr>
        <w:tc>
          <w:tcPr>
            <w:tcW w:w="5000" w:type="pct"/>
            <w:shd w:val="clear" w:color="auto" w:fill="auto"/>
            <w:vAlign w:val="center"/>
            <w:hideMark/>
          </w:tcPr>
          <w:p w14:paraId="1352CF18" w14:textId="77777777" w:rsidR="00F30230" w:rsidRPr="00994364" w:rsidRDefault="00F30230" w:rsidP="00340B11">
            <w:pPr>
              <w:pStyle w:val="Paragraphedeliste"/>
              <w:numPr>
                <w:ilvl w:val="0"/>
                <w:numId w:val="15"/>
              </w:numPr>
              <w:jc w:val="both"/>
              <w:rPr>
                <w:rFonts w:ascii="Gill Sans MT" w:eastAsia="Calibri" w:hAnsi="Gill Sans MT" w:cs="Arial"/>
                <w:color w:val="000000"/>
                <w:lang w:val="fr-FR" w:eastAsia="fr-FR"/>
              </w:rPr>
            </w:pPr>
            <w:r w:rsidRPr="00994364">
              <w:rPr>
                <w:rFonts w:ascii="Gill Sans MT" w:eastAsia="Calibri" w:hAnsi="Gill Sans MT" w:cs="Arial"/>
                <w:color w:val="000000"/>
                <w:lang w:val="fr-FR" w:eastAsia="fr-FR"/>
              </w:rPr>
              <w:lastRenderedPageBreak/>
              <w:t xml:space="preserve">Que ce qui devrait être fait pour pérenniser la production artisanale au Burundi ? </w:t>
            </w:r>
          </w:p>
        </w:tc>
      </w:tr>
      <w:tr w:rsidR="00F30230" w:rsidRPr="00994364" w14:paraId="6F83B266" w14:textId="77777777" w:rsidTr="00F81C4B">
        <w:trPr>
          <w:trHeight w:val="270"/>
        </w:trPr>
        <w:tc>
          <w:tcPr>
            <w:tcW w:w="5000" w:type="pct"/>
            <w:shd w:val="clear" w:color="auto" w:fill="auto"/>
            <w:vAlign w:val="center"/>
            <w:hideMark/>
          </w:tcPr>
          <w:p w14:paraId="19C6825C" w14:textId="77777777" w:rsidR="00F30230" w:rsidRPr="00994364" w:rsidRDefault="00F30230" w:rsidP="00340B11">
            <w:pPr>
              <w:pStyle w:val="Paragraphedeliste"/>
              <w:numPr>
                <w:ilvl w:val="0"/>
                <w:numId w:val="15"/>
              </w:numPr>
              <w:jc w:val="both"/>
              <w:rPr>
                <w:rFonts w:ascii="Gill Sans MT" w:eastAsia="Calibri" w:hAnsi="Gill Sans MT" w:cs="Arial"/>
                <w:color w:val="000000"/>
                <w:lang w:val="fr-FR" w:eastAsia="fr-FR"/>
              </w:rPr>
            </w:pPr>
            <w:r w:rsidRPr="00994364">
              <w:rPr>
                <w:rFonts w:ascii="Gill Sans MT" w:eastAsia="Calibri" w:hAnsi="Gill Sans MT" w:cs="Arial"/>
                <w:color w:val="000000"/>
                <w:lang w:val="fr-FR" w:eastAsia="fr-FR"/>
              </w:rPr>
              <w:t>Que ce qui devrait être fait pour pérenniser la commercialisation nationale et internationale des produits d’arts Burundais </w:t>
            </w:r>
          </w:p>
        </w:tc>
      </w:tr>
      <w:tr w:rsidR="00F30230" w:rsidRPr="00994364" w14:paraId="3D60242C" w14:textId="77777777" w:rsidTr="00EC63DF">
        <w:trPr>
          <w:trHeight w:val="134"/>
        </w:trPr>
        <w:tc>
          <w:tcPr>
            <w:tcW w:w="5000" w:type="pct"/>
            <w:shd w:val="clear" w:color="auto" w:fill="auto"/>
            <w:vAlign w:val="center"/>
            <w:hideMark/>
          </w:tcPr>
          <w:p w14:paraId="2A5FEEFD" w14:textId="77777777" w:rsidR="00F30230" w:rsidRPr="00994364" w:rsidRDefault="00F30230" w:rsidP="00340B11">
            <w:pPr>
              <w:pStyle w:val="Paragraphedeliste"/>
              <w:numPr>
                <w:ilvl w:val="0"/>
                <w:numId w:val="15"/>
              </w:numPr>
              <w:jc w:val="both"/>
              <w:rPr>
                <w:rFonts w:ascii="Gill Sans MT" w:eastAsia="Calibri" w:hAnsi="Gill Sans MT" w:cs="Arial"/>
                <w:color w:val="000000"/>
                <w:lang w:val="fr-FR" w:eastAsia="fr-FR"/>
              </w:rPr>
            </w:pPr>
            <w:r w:rsidRPr="00994364">
              <w:rPr>
                <w:rFonts w:ascii="Gill Sans MT" w:eastAsia="Calibri" w:hAnsi="Gill Sans MT" w:cs="Arial"/>
                <w:color w:val="000000"/>
                <w:lang w:val="fr-FR" w:eastAsia="fr-FR"/>
              </w:rPr>
              <w:t>Qu’est ce qui devrait être fait pour rendre pérennes les coopératives des artisans</w:t>
            </w:r>
          </w:p>
        </w:tc>
      </w:tr>
      <w:tr w:rsidR="00F30230" w:rsidRPr="00994364" w14:paraId="580D841D" w14:textId="77777777" w:rsidTr="00EC63DF">
        <w:trPr>
          <w:trHeight w:val="70"/>
        </w:trPr>
        <w:tc>
          <w:tcPr>
            <w:tcW w:w="5000" w:type="pct"/>
            <w:shd w:val="clear" w:color="auto" w:fill="auto"/>
            <w:vAlign w:val="center"/>
            <w:hideMark/>
          </w:tcPr>
          <w:p w14:paraId="2C5871AB" w14:textId="77777777" w:rsidR="00F30230" w:rsidRPr="00994364" w:rsidRDefault="00F30230" w:rsidP="00340B11">
            <w:pPr>
              <w:pStyle w:val="Paragraphedeliste"/>
              <w:numPr>
                <w:ilvl w:val="0"/>
                <w:numId w:val="15"/>
              </w:numPr>
              <w:jc w:val="both"/>
              <w:rPr>
                <w:rFonts w:ascii="Gill Sans MT" w:eastAsia="Calibri" w:hAnsi="Gill Sans MT" w:cs="Arial"/>
                <w:color w:val="000000"/>
                <w:lang w:val="fr-FR" w:eastAsia="fr-FR"/>
              </w:rPr>
            </w:pPr>
            <w:r w:rsidRPr="00994364">
              <w:rPr>
                <w:rFonts w:ascii="Gill Sans MT" w:eastAsia="Calibri" w:hAnsi="Gill Sans MT" w:cs="Arial"/>
                <w:color w:val="000000"/>
                <w:lang w:val="fr-FR" w:eastAsia="fr-FR"/>
              </w:rPr>
              <w:t>Qu’est ce qui  devrait fait pour pérennisera l’accès aux services financiers  les artisans et les coopératives des artisans</w:t>
            </w:r>
          </w:p>
        </w:tc>
      </w:tr>
      <w:tr w:rsidR="00F30230" w:rsidRPr="00994364" w14:paraId="162D6A2E" w14:textId="77777777" w:rsidTr="00EC63DF">
        <w:trPr>
          <w:trHeight w:val="315"/>
        </w:trPr>
        <w:tc>
          <w:tcPr>
            <w:tcW w:w="5000" w:type="pct"/>
            <w:shd w:val="clear" w:color="000000" w:fill="E5B8B7"/>
            <w:vAlign w:val="center"/>
          </w:tcPr>
          <w:p w14:paraId="199221F5" w14:textId="5ADD3405" w:rsidR="00F30230" w:rsidRPr="00994364" w:rsidRDefault="006B5C2F" w:rsidP="00340B11">
            <w:pPr>
              <w:pStyle w:val="Paragraphedeliste"/>
              <w:jc w:val="both"/>
              <w:rPr>
                <w:rFonts w:ascii="Gill Sans MT" w:eastAsia="Calibri" w:hAnsi="Gill Sans MT" w:cs="Arial"/>
                <w:color w:val="000000"/>
                <w:lang w:val="fr-FR" w:eastAsia="fr-FR"/>
              </w:rPr>
            </w:pPr>
            <w:r w:rsidRPr="00994364">
              <w:rPr>
                <w:rFonts w:ascii="Gill Sans MT" w:hAnsi="Gill Sans MT" w:cs="Arial"/>
                <w:b/>
                <w:bCs/>
                <w:i/>
                <w:iCs/>
                <w:color w:val="000000"/>
                <w:lang w:val="fr-FR" w:eastAsia="fr-FR"/>
              </w:rPr>
              <w:t xml:space="preserve">Critère </w:t>
            </w:r>
            <w:r w:rsidR="00504684" w:rsidRPr="00994364">
              <w:rPr>
                <w:rFonts w:ascii="Gill Sans MT" w:hAnsi="Gill Sans MT" w:cs="Arial"/>
                <w:b/>
                <w:bCs/>
                <w:i/>
                <w:iCs/>
                <w:color w:val="000000"/>
                <w:lang w:val="fr-FR" w:eastAsia="fr-FR"/>
              </w:rPr>
              <w:t>d’évaluation</w:t>
            </w:r>
            <w:r w:rsidRPr="00994364">
              <w:rPr>
                <w:rFonts w:ascii="Gill Sans MT" w:hAnsi="Gill Sans MT" w:cs="Arial"/>
                <w:b/>
                <w:bCs/>
                <w:i/>
                <w:iCs/>
                <w:color w:val="000000"/>
                <w:lang w:val="fr-FR" w:eastAsia="fr-FR"/>
              </w:rPr>
              <w:t xml:space="preserve"> 5: </w:t>
            </w:r>
            <w:r w:rsidR="00F30230" w:rsidRPr="00994364">
              <w:rPr>
                <w:rFonts w:ascii="Gill Sans MT" w:eastAsia="Calibri" w:hAnsi="Gill Sans MT" w:cs="Arial"/>
                <w:color w:val="000000"/>
                <w:lang w:val="fr-FR" w:eastAsia="fr-FR"/>
              </w:rPr>
              <w:t>Impact du projet</w:t>
            </w:r>
          </w:p>
        </w:tc>
      </w:tr>
      <w:tr w:rsidR="00F30230" w:rsidRPr="00994364" w14:paraId="628C7F83" w14:textId="77777777" w:rsidTr="00EC63DF">
        <w:trPr>
          <w:trHeight w:val="314"/>
        </w:trPr>
        <w:tc>
          <w:tcPr>
            <w:tcW w:w="5000" w:type="pct"/>
            <w:shd w:val="clear" w:color="auto" w:fill="auto"/>
            <w:vAlign w:val="center"/>
            <w:hideMark/>
          </w:tcPr>
          <w:p w14:paraId="674F26B3" w14:textId="77777777" w:rsidR="00F30230" w:rsidRPr="00994364" w:rsidRDefault="00F30230" w:rsidP="00340B11">
            <w:pPr>
              <w:pStyle w:val="Paragraphedeliste"/>
              <w:numPr>
                <w:ilvl w:val="0"/>
                <w:numId w:val="15"/>
              </w:numPr>
              <w:jc w:val="both"/>
              <w:rPr>
                <w:rFonts w:ascii="Gill Sans MT" w:hAnsi="Gill Sans MT" w:cs="Arial"/>
                <w:color w:val="000000"/>
                <w:lang w:eastAsia="fr-FR"/>
              </w:rPr>
            </w:pPr>
            <w:r w:rsidRPr="00994364">
              <w:rPr>
                <w:rFonts w:ascii="Gill Sans MT" w:eastAsia="Calibri" w:hAnsi="Gill Sans MT" w:cs="Arial"/>
                <w:color w:val="000000"/>
                <w:lang w:val="fr-FR" w:eastAsia="fr-FR"/>
              </w:rPr>
              <w:t xml:space="preserve">Y a-t-il un changement dans la production artisanale suite aux activités du projet ? </w:t>
            </w:r>
            <w:r w:rsidR="006849D5" w:rsidRPr="00994364">
              <w:rPr>
                <w:rFonts w:ascii="Gill Sans MT" w:eastAsia="Calibri" w:hAnsi="Gill Sans MT" w:cs="Arial"/>
                <w:color w:val="000000"/>
                <w:lang w:val="fr-FR" w:eastAsia="fr-FR"/>
              </w:rPr>
              <w:t xml:space="preserve"> </w:t>
            </w:r>
            <w:proofErr w:type="spellStart"/>
            <w:r w:rsidR="006849D5" w:rsidRPr="00994364">
              <w:rPr>
                <w:rFonts w:ascii="Gill Sans MT" w:eastAsia="Calibri" w:hAnsi="Gill Sans MT" w:cs="Arial"/>
                <w:color w:val="000000"/>
                <w:lang w:eastAsia="fr-FR"/>
              </w:rPr>
              <w:t>expliquer</w:t>
            </w:r>
            <w:proofErr w:type="spellEnd"/>
            <w:r w:rsidR="006849D5" w:rsidRPr="00994364">
              <w:rPr>
                <w:rFonts w:ascii="Gill Sans MT" w:eastAsia="Calibri" w:hAnsi="Gill Sans MT" w:cs="Arial"/>
                <w:color w:val="000000"/>
                <w:lang w:eastAsia="fr-FR"/>
              </w:rPr>
              <w:t xml:space="preserve"> </w:t>
            </w:r>
          </w:p>
        </w:tc>
      </w:tr>
      <w:tr w:rsidR="00504684" w:rsidRPr="00994364" w14:paraId="0C3DF7D6" w14:textId="77777777" w:rsidTr="00D41983">
        <w:trPr>
          <w:trHeight w:val="98"/>
        </w:trPr>
        <w:tc>
          <w:tcPr>
            <w:tcW w:w="5000" w:type="pct"/>
            <w:shd w:val="clear" w:color="auto" w:fill="E5B8B7"/>
            <w:vAlign w:val="center"/>
          </w:tcPr>
          <w:p w14:paraId="0BE5DC38" w14:textId="77777777" w:rsidR="00504684" w:rsidRPr="00994364" w:rsidRDefault="00504684" w:rsidP="00340B11">
            <w:pPr>
              <w:jc w:val="both"/>
              <w:rPr>
                <w:rFonts w:ascii="Gill Sans MT" w:hAnsi="Gill Sans MT" w:cs="Arial"/>
                <w:b/>
                <w:color w:val="000000"/>
              </w:rPr>
            </w:pPr>
            <w:r w:rsidRPr="00994364">
              <w:rPr>
                <w:rFonts w:ascii="Gill Sans MT" w:hAnsi="Gill Sans MT" w:cs="Arial"/>
                <w:b/>
                <w:color w:val="000000"/>
              </w:rPr>
              <w:t>Critère genre et équité</w:t>
            </w:r>
          </w:p>
        </w:tc>
      </w:tr>
      <w:tr w:rsidR="00504684" w:rsidRPr="00994364" w14:paraId="43036840" w14:textId="77777777" w:rsidTr="00FC66D0">
        <w:trPr>
          <w:trHeight w:val="154"/>
        </w:trPr>
        <w:tc>
          <w:tcPr>
            <w:tcW w:w="5000" w:type="pct"/>
            <w:shd w:val="clear" w:color="auto" w:fill="auto"/>
            <w:vAlign w:val="center"/>
          </w:tcPr>
          <w:p w14:paraId="405975A7" w14:textId="77777777" w:rsidR="00504684" w:rsidRPr="00994364" w:rsidRDefault="00504684" w:rsidP="00340B11">
            <w:pPr>
              <w:pStyle w:val="Paragraphedeliste"/>
              <w:numPr>
                <w:ilvl w:val="0"/>
                <w:numId w:val="15"/>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Le projet a-t-il pu réduire les inégalités d’accès aux ressources entre hommes et femmes ? </w:t>
            </w:r>
          </w:p>
        </w:tc>
      </w:tr>
      <w:tr w:rsidR="00504684" w:rsidRPr="00994364" w14:paraId="0138501C" w14:textId="77777777" w:rsidTr="00FC66D0">
        <w:trPr>
          <w:trHeight w:val="154"/>
        </w:trPr>
        <w:tc>
          <w:tcPr>
            <w:tcW w:w="5000" w:type="pct"/>
            <w:shd w:val="clear" w:color="auto" w:fill="auto"/>
            <w:vAlign w:val="center"/>
          </w:tcPr>
          <w:p w14:paraId="74C33E42" w14:textId="0E971FA2" w:rsidR="00504684" w:rsidRPr="00994364" w:rsidRDefault="00504684" w:rsidP="00340B11">
            <w:pPr>
              <w:pStyle w:val="Paragraphedeliste"/>
              <w:numPr>
                <w:ilvl w:val="0"/>
                <w:numId w:val="15"/>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Y  a-t-il eu des actions spécifiques qui ont été faites pour permettre aux femmes, jeunes et vulnérables de participer dans les activités du projet et d’être des bénéficiaires au même titre que les hommes ? expliquer </w:t>
            </w:r>
          </w:p>
        </w:tc>
      </w:tr>
      <w:tr w:rsidR="00504684" w:rsidRPr="00994364" w14:paraId="286B1770" w14:textId="77777777" w:rsidTr="00EC63DF">
        <w:trPr>
          <w:trHeight w:val="314"/>
        </w:trPr>
        <w:tc>
          <w:tcPr>
            <w:tcW w:w="5000" w:type="pct"/>
            <w:shd w:val="clear" w:color="auto" w:fill="auto"/>
            <w:vAlign w:val="center"/>
          </w:tcPr>
          <w:p w14:paraId="67BBBDBE" w14:textId="2115C3FA" w:rsidR="00504684" w:rsidRPr="00994364" w:rsidRDefault="00504684" w:rsidP="00340B11">
            <w:pPr>
              <w:pStyle w:val="Paragraphedeliste"/>
              <w:numPr>
                <w:ilvl w:val="0"/>
                <w:numId w:val="15"/>
              </w:numPr>
              <w:jc w:val="both"/>
              <w:rPr>
                <w:rFonts w:ascii="Gill Sans MT" w:eastAsia="Calibri" w:hAnsi="Gill Sans MT" w:cs="Arial"/>
                <w:color w:val="000000"/>
                <w:lang w:eastAsia="fr-FR"/>
              </w:rPr>
            </w:pPr>
            <w:r w:rsidRPr="00994364">
              <w:rPr>
                <w:rFonts w:ascii="Gill Sans MT" w:eastAsia="Calibri" w:hAnsi="Gill Sans MT" w:cs="Arial"/>
                <w:color w:val="000000"/>
                <w:lang w:val="fr-FR" w:eastAsia="fr-FR"/>
              </w:rPr>
              <w:t xml:space="preserve">Est-ce que les effets du projet sur la vie socioéconomique des femmes sont-elles palpables que ceux observables sur les hommes ?  </w:t>
            </w:r>
            <w:proofErr w:type="spellStart"/>
            <w:r w:rsidRPr="00994364">
              <w:rPr>
                <w:rFonts w:ascii="Gill Sans MT" w:eastAsia="Calibri" w:hAnsi="Gill Sans MT" w:cs="Arial"/>
                <w:color w:val="000000"/>
                <w:lang w:eastAsia="fr-FR"/>
              </w:rPr>
              <w:t>expliquer</w:t>
            </w:r>
            <w:proofErr w:type="spellEnd"/>
            <w:r w:rsidRPr="00994364">
              <w:rPr>
                <w:rFonts w:ascii="Gill Sans MT" w:eastAsia="Calibri" w:hAnsi="Gill Sans MT" w:cs="Arial"/>
                <w:color w:val="000000"/>
                <w:lang w:eastAsia="fr-FR"/>
              </w:rPr>
              <w:t xml:space="preserve"> </w:t>
            </w:r>
          </w:p>
        </w:tc>
      </w:tr>
      <w:tr w:rsidR="00504684" w:rsidRPr="00994364" w14:paraId="6E8E69AA" w14:textId="77777777" w:rsidTr="00EC63DF">
        <w:trPr>
          <w:trHeight w:val="314"/>
        </w:trPr>
        <w:tc>
          <w:tcPr>
            <w:tcW w:w="5000" w:type="pct"/>
            <w:shd w:val="clear" w:color="auto" w:fill="auto"/>
            <w:vAlign w:val="center"/>
          </w:tcPr>
          <w:p w14:paraId="39939A2C" w14:textId="03BEA373" w:rsidR="00504684" w:rsidRPr="00994364" w:rsidRDefault="00504684" w:rsidP="00340B11">
            <w:pPr>
              <w:pStyle w:val="Paragraphedeliste"/>
              <w:numPr>
                <w:ilvl w:val="0"/>
                <w:numId w:val="15"/>
              </w:numPr>
              <w:jc w:val="both"/>
              <w:rPr>
                <w:rFonts w:ascii="Gill Sans MT" w:eastAsia="Calibri" w:hAnsi="Gill Sans MT" w:cs="Arial"/>
                <w:color w:val="000000"/>
                <w:lang w:val="fr-FR" w:eastAsia="fr-FR"/>
              </w:rPr>
            </w:pPr>
            <w:r w:rsidRPr="00994364">
              <w:rPr>
                <w:rFonts w:ascii="Gill Sans MT" w:eastAsia="Calibri" w:hAnsi="Gill Sans MT" w:cs="Arial"/>
                <w:color w:val="000000"/>
                <w:lang w:val="fr-FR" w:eastAsia="fr-FR"/>
              </w:rPr>
              <w:t>Y a-t-il des mécanismes mis en place pour permettre aux jeunes, femmes et vulnérables qui ont pu être bénéficiaires du projet de continuellement</w:t>
            </w:r>
            <w:r w:rsidR="00AB3338" w:rsidRPr="00994364">
              <w:rPr>
                <w:rFonts w:ascii="Gill Sans MT" w:eastAsia="Calibri" w:hAnsi="Gill Sans MT" w:cs="Arial"/>
                <w:color w:val="000000"/>
                <w:lang w:val="fr-FR" w:eastAsia="fr-FR"/>
              </w:rPr>
              <w:t xml:space="preserve"> bénéficier des acquis du projet ? </w:t>
            </w:r>
            <w:r w:rsidRPr="00994364">
              <w:rPr>
                <w:rFonts w:ascii="Gill Sans MT" w:eastAsia="Calibri" w:hAnsi="Gill Sans MT" w:cs="Arial"/>
                <w:color w:val="000000"/>
                <w:lang w:val="fr-FR" w:eastAsia="fr-FR"/>
              </w:rPr>
              <w:t xml:space="preserve"> </w:t>
            </w:r>
          </w:p>
        </w:tc>
      </w:tr>
    </w:tbl>
    <w:p w14:paraId="5E828C46" w14:textId="5ECDC8F2" w:rsidR="002C11BF" w:rsidRPr="00994364" w:rsidRDefault="007B2276" w:rsidP="00340B11">
      <w:pPr>
        <w:jc w:val="both"/>
        <w:rPr>
          <w:rFonts w:ascii="Gill Sans MT" w:hAnsi="Gill Sans MT" w:cs="Arial"/>
        </w:rPr>
      </w:pPr>
      <w:r w:rsidRPr="00994364">
        <w:rPr>
          <w:rFonts w:ascii="Gill Sans MT" w:hAnsi="Gill Sans MT" w:cs="Arial"/>
        </w:rPr>
        <w:br w:type="page"/>
      </w:r>
    </w:p>
    <w:p w14:paraId="4304A04D" w14:textId="77777777" w:rsidR="007B2276" w:rsidRPr="00994364" w:rsidRDefault="007B2276" w:rsidP="00340B11">
      <w:pPr>
        <w:jc w:val="both"/>
        <w:rPr>
          <w:rFonts w:ascii="Gill Sans MT" w:hAnsi="Gill Sans MT" w:cs="Arial"/>
        </w:rPr>
      </w:pPr>
    </w:p>
    <w:p w14:paraId="23869067" w14:textId="77777777" w:rsidR="006B5C2F" w:rsidRPr="00994364" w:rsidRDefault="006B5C2F" w:rsidP="00340B11">
      <w:pPr>
        <w:jc w:val="both"/>
        <w:rPr>
          <w:rFonts w:ascii="Gill Sans MT" w:hAnsi="Gill Sans MT" w:cs="Arial"/>
        </w:rPr>
      </w:pPr>
    </w:p>
    <w:p w14:paraId="7C5E7E81" w14:textId="233009FB" w:rsidR="006B5C2F" w:rsidRPr="00994364" w:rsidRDefault="00C472CB" w:rsidP="00340B11">
      <w:pPr>
        <w:pStyle w:val="Corpsdetexte"/>
        <w:ind w:left="383"/>
        <w:jc w:val="both"/>
        <w:rPr>
          <w:rFonts w:ascii="Gill Sans MT" w:eastAsia="Calibri" w:hAnsi="Gill Sans MT"/>
          <w:b/>
          <w:color w:val="0073BB"/>
          <w:w w:val="105"/>
          <w:sz w:val="16"/>
          <w:szCs w:val="16"/>
          <w:lang w:eastAsia="en-US" w:bidi="ar-SA"/>
        </w:rPr>
      </w:pPr>
      <w:r w:rsidRPr="00994364">
        <w:rPr>
          <w:rFonts w:ascii="Gill Sans MT" w:hAnsi="Gill Sans MT"/>
          <w:noProof/>
          <w:lang w:bidi="ar-SA"/>
        </w:rPr>
        <mc:AlternateContent>
          <mc:Choice Requires="wps">
            <w:drawing>
              <wp:inline distT="0" distB="0" distL="0" distR="0" wp14:anchorId="235DE3E8" wp14:editId="7780CC71">
                <wp:extent cx="8658225" cy="300990"/>
                <wp:effectExtent l="0" t="0" r="9525" b="3810"/>
                <wp:docPr id="6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8225" cy="300990"/>
                        </a:xfrm>
                        <a:prstGeom prst="rect">
                          <a:avLst/>
                        </a:prstGeom>
                        <a:solidFill>
                          <a:srgbClr val="0073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7551D" w14:textId="77777777" w:rsidR="0091517B" w:rsidRDefault="0091517B" w:rsidP="006B5C2F">
                            <w:pPr>
                              <w:spacing w:before="143"/>
                              <w:ind w:left="170"/>
                              <w:jc w:val="center"/>
                              <w:rPr>
                                <w:b/>
                                <w:sz w:val="17"/>
                              </w:rPr>
                            </w:pPr>
                            <w:r>
                              <w:rPr>
                                <w:b/>
                                <w:color w:val="FFFFFF"/>
                                <w:sz w:val="17"/>
                              </w:rPr>
                              <w:t>Guide d’ entretien destiné  aux autres acteurs ( Ministère du commerce et industrie, développement communal, antenne du plan )</w:t>
                            </w:r>
                          </w:p>
                        </w:txbxContent>
                      </wps:txbx>
                      <wps:bodyPr rot="0" vert="horz" wrap="square" lIns="0" tIns="0" rIns="0" bIns="0" anchor="t" anchorCtr="0" upright="1">
                        <a:noAutofit/>
                      </wps:bodyPr>
                    </wps:wsp>
                  </a:graphicData>
                </a:graphic>
              </wp:inline>
            </w:drawing>
          </mc:Choice>
          <mc:Fallback>
            <w:pict>
              <v:shape w14:anchorId="235DE3E8" id="Zone de texte 8" o:spid="_x0000_s1064" type="#_x0000_t202" style="width:681.75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" fillcolor="#0073bb" stroked="f">
                <v:textbox inset="0,0,0,0">
                  <w:txbxContent>
                    <w:p w14:paraId="37C7551D" w14:textId="77777777" w:rsidR="0091517B" w:rsidRDefault="0091517B" w:rsidP="006B5C2F">
                      <w:pPr>
                        <w:spacing w:before="143"/>
                        <w:ind w:left="170"/>
                        <w:jc w:val="center"/>
                        <w:rPr>
                          <w:b/>
                          <w:sz w:val="17"/>
                        </w:rPr>
                      </w:pPr>
                      <w:r>
                        <w:rPr>
                          <w:b/>
                          <w:color w:val="FFFFFF"/>
                          <w:sz w:val="17"/>
                        </w:rPr>
                        <w:t>Guide d’ entretien destiné  aux autres acteurs ( Ministère du commerce et industrie, développement communal, antenne du plan )</w:t>
                      </w:r>
                    </w:p>
                  </w:txbxContent>
                </v:textbox>
                <w10:anchorlock/>
              </v:shape>
            </w:pict>
          </mc:Fallback>
        </mc:AlternateContent>
      </w:r>
    </w:p>
    <w:p w14:paraId="502818D1" w14:textId="77777777" w:rsidR="006B5C2F" w:rsidRPr="00994364" w:rsidRDefault="006B5C2F" w:rsidP="00340B11">
      <w:pPr>
        <w:spacing w:before="86"/>
        <w:ind w:left="270" w:right="564"/>
        <w:jc w:val="both"/>
        <w:rPr>
          <w:rFonts w:ascii="Gill Sans MT" w:hAnsi="Gill Sans MT" w:cs="Arial"/>
          <w:b/>
          <w:color w:val="0073BB"/>
          <w:w w:val="105"/>
          <w:sz w:val="16"/>
          <w:szCs w:val="16"/>
        </w:rPr>
      </w:pPr>
      <w:r w:rsidRPr="00994364">
        <w:rPr>
          <w:rFonts w:ascii="Gill Sans MT" w:hAnsi="Gill Sans MT" w:cs="Arial"/>
          <w:b/>
          <w:color w:val="0073BB"/>
          <w:w w:val="105"/>
          <w:sz w:val="16"/>
          <w:szCs w:val="16"/>
        </w:rPr>
        <w:t xml:space="preserve">Evaluation finale du Projet : Diversification des Opportunités économiques par la Promotion des Coopératives artisanales et l’accès aux marchés nationaux et internationaux </w:t>
      </w:r>
    </w:p>
    <w:p w14:paraId="2D4CF0CE" w14:textId="66CED767" w:rsidR="006B5C2F" w:rsidRPr="00994364" w:rsidRDefault="006B5C2F" w:rsidP="00340B11">
      <w:pPr>
        <w:spacing w:before="143"/>
        <w:ind w:left="170"/>
        <w:jc w:val="both"/>
        <w:rPr>
          <w:rFonts w:ascii="Gill Sans MT" w:hAnsi="Gill Sans MT" w:cs="Arial"/>
          <w:b/>
          <w:sz w:val="17"/>
        </w:rPr>
      </w:pPr>
      <w:r w:rsidRPr="00994364">
        <w:rPr>
          <w:rFonts w:ascii="Gill Sans MT" w:hAnsi="Gill Sans MT" w:cs="Arial"/>
          <w:b/>
          <w:sz w:val="16"/>
          <w:szCs w:val="16"/>
        </w:rPr>
        <w:t xml:space="preserve">Questionnaire destiné </w:t>
      </w:r>
      <w:r w:rsidRPr="00994364">
        <w:rPr>
          <w:rFonts w:ascii="Gill Sans MT" w:hAnsi="Gill Sans MT" w:cs="Arial"/>
          <w:b/>
          <w:sz w:val="17"/>
        </w:rPr>
        <w:t xml:space="preserve">aux autres acteurs </w:t>
      </w:r>
      <w:r w:rsidR="007B2276" w:rsidRPr="00994364">
        <w:rPr>
          <w:rFonts w:ascii="Gill Sans MT" w:hAnsi="Gill Sans MT" w:cs="Arial"/>
          <w:b/>
          <w:sz w:val="17"/>
        </w:rPr>
        <w:t>(</w:t>
      </w:r>
      <w:r w:rsidR="002C11BF" w:rsidRPr="00994364">
        <w:rPr>
          <w:rFonts w:ascii="Gill Sans MT" w:hAnsi="Gill Sans MT" w:cs="Arial"/>
          <w:b/>
          <w:sz w:val="17"/>
        </w:rPr>
        <w:t>(</w:t>
      </w:r>
      <w:r w:rsidR="00802646" w:rsidRPr="00994364">
        <w:rPr>
          <w:rFonts w:ascii="Gill Sans MT" w:hAnsi="Gill Sans MT"/>
        </w:rPr>
        <w:t>Direction Générale de l’Artisanat</w:t>
      </w:r>
      <w:r w:rsidR="00802646" w:rsidRPr="00994364">
        <w:rPr>
          <w:rFonts w:ascii="Gill Sans MT" w:hAnsi="Gill Sans MT" w:cs="Arial"/>
          <w:b/>
          <w:sz w:val="17"/>
        </w:rPr>
        <w:t xml:space="preserve"> du </w:t>
      </w:r>
      <w:r w:rsidR="002C11BF" w:rsidRPr="00994364">
        <w:rPr>
          <w:rFonts w:ascii="Gill Sans MT" w:hAnsi="Gill Sans MT" w:cs="Arial"/>
          <w:b/>
          <w:sz w:val="17"/>
        </w:rPr>
        <w:t>Ministère du commerce et industrie</w:t>
      </w:r>
      <w:r w:rsidR="00802646" w:rsidRPr="00994364">
        <w:rPr>
          <w:rFonts w:ascii="Gill Sans MT" w:hAnsi="Gill Sans MT" w:cs="Arial"/>
          <w:b/>
          <w:sz w:val="17"/>
        </w:rPr>
        <w:t xml:space="preserve"> et du tourisme</w:t>
      </w:r>
      <w:r w:rsidR="002C11BF" w:rsidRPr="00994364">
        <w:rPr>
          <w:rFonts w:ascii="Gill Sans MT" w:hAnsi="Gill Sans MT" w:cs="Arial"/>
          <w:b/>
          <w:sz w:val="17"/>
        </w:rPr>
        <w:t xml:space="preserve">, </w:t>
      </w:r>
      <w:r w:rsidR="00802646" w:rsidRPr="00994364">
        <w:rPr>
          <w:rFonts w:ascii="Gill Sans MT" w:hAnsi="Gill Sans MT" w:cs="Arial"/>
          <w:b/>
          <w:sz w:val="17"/>
        </w:rPr>
        <w:t>Ministère</w:t>
      </w:r>
      <w:r w:rsidR="00924CAD" w:rsidRPr="00994364">
        <w:rPr>
          <w:rFonts w:ascii="Gill Sans MT" w:hAnsi="Gill Sans MT" w:cs="Arial"/>
          <w:b/>
          <w:sz w:val="17"/>
        </w:rPr>
        <w:t xml:space="preserve"> de </w:t>
      </w:r>
      <w:r w:rsidR="00802646" w:rsidRPr="00994364">
        <w:rPr>
          <w:rFonts w:ascii="Gill Sans MT" w:hAnsi="Gill Sans MT" w:cs="Arial"/>
          <w:b/>
          <w:sz w:val="17"/>
        </w:rPr>
        <w:t>l’intérieur</w:t>
      </w:r>
      <w:r w:rsidR="00924CAD" w:rsidRPr="00994364">
        <w:rPr>
          <w:rFonts w:ascii="Gill Sans MT" w:hAnsi="Gill Sans MT" w:cs="Arial"/>
          <w:b/>
          <w:sz w:val="17"/>
        </w:rPr>
        <w:t xml:space="preserve">, de formation patriotique et du </w:t>
      </w:r>
      <w:r w:rsidR="002C11BF" w:rsidRPr="00994364">
        <w:rPr>
          <w:rFonts w:ascii="Gill Sans MT" w:hAnsi="Gill Sans MT" w:cs="Arial"/>
          <w:b/>
          <w:sz w:val="17"/>
        </w:rPr>
        <w:t xml:space="preserve">développement communal, </w:t>
      </w:r>
      <w:r w:rsidR="00924CAD" w:rsidRPr="00994364">
        <w:rPr>
          <w:rFonts w:ascii="Gill Sans MT" w:hAnsi="Gill Sans MT" w:cs="Arial"/>
          <w:b/>
          <w:sz w:val="17"/>
        </w:rPr>
        <w:t xml:space="preserve">chefs des bureaux provinciaux des mouvement coopératifs et </w:t>
      </w:r>
      <w:r w:rsidR="00802646" w:rsidRPr="00994364">
        <w:rPr>
          <w:rFonts w:ascii="Gill Sans MT" w:hAnsi="Gill Sans MT" w:cs="Arial"/>
          <w:b/>
          <w:sz w:val="17"/>
        </w:rPr>
        <w:t>associatifs)</w:t>
      </w:r>
    </w:p>
    <w:tbl>
      <w:tblPr>
        <w:tblW w:w="5046" w:type="pct"/>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65"/>
        <w:gridCol w:w="13993"/>
        <w:gridCol w:w="65"/>
      </w:tblGrid>
      <w:tr w:rsidR="006B5C2F" w:rsidRPr="00994364" w14:paraId="47935FCA" w14:textId="77777777" w:rsidTr="001B3C8D">
        <w:trPr>
          <w:gridBefore w:val="1"/>
          <w:gridAfter w:val="1"/>
          <w:wBefore w:w="23" w:type="pct"/>
          <w:wAfter w:w="23" w:type="pct"/>
          <w:trHeight w:val="1492"/>
        </w:trPr>
        <w:tc>
          <w:tcPr>
            <w:tcW w:w="4954" w:type="pct"/>
            <w:shd w:val="clear" w:color="auto" w:fill="E4DCCA"/>
          </w:tcPr>
          <w:p w14:paraId="7BBED15E" w14:textId="77777777" w:rsidR="006B5C2F" w:rsidRPr="00994364" w:rsidRDefault="006B5C2F" w:rsidP="00340B11">
            <w:pPr>
              <w:pStyle w:val="TableParagraph"/>
              <w:spacing w:before="30" w:line="160" w:lineRule="exact"/>
              <w:ind w:left="56"/>
              <w:jc w:val="both"/>
              <w:rPr>
                <w:rFonts w:ascii="Gill Sans MT" w:hAnsi="Gill Sans MT"/>
                <w:b/>
                <w:sz w:val="16"/>
                <w:szCs w:val="16"/>
              </w:rPr>
            </w:pPr>
            <w:r w:rsidRPr="00994364">
              <w:rPr>
                <w:rFonts w:ascii="Gill Sans MT" w:hAnsi="Gill Sans MT"/>
                <w:b/>
                <w:color w:val="231F20"/>
                <w:sz w:val="16"/>
                <w:szCs w:val="16"/>
              </w:rPr>
              <w:t>Accord:</w:t>
            </w:r>
          </w:p>
          <w:p w14:paraId="62730EBD" w14:textId="77777777" w:rsidR="006B5C2F" w:rsidRPr="00994364" w:rsidRDefault="006B5C2F" w:rsidP="00340B11">
            <w:pPr>
              <w:pStyle w:val="TableParagraph"/>
              <w:tabs>
                <w:tab w:val="left" w:pos="5487"/>
              </w:tabs>
              <w:ind w:left="56" w:right="44"/>
              <w:jc w:val="both"/>
              <w:rPr>
                <w:rFonts w:ascii="Gill Sans MT" w:hAnsi="Gill Sans MT"/>
                <w:color w:val="231F20"/>
                <w:sz w:val="16"/>
                <w:szCs w:val="16"/>
              </w:rPr>
            </w:pPr>
            <w:r w:rsidRPr="00994364">
              <w:rPr>
                <w:rFonts w:ascii="Gill Sans MT" w:hAnsi="Gill Sans MT"/>
                <w:color w:val="231F20"/>
                <w:sz w:val="16"/>
                <w:szCs w:val="16"/>
              </w:rPr>
              <w:t>Nous</w:t>
            </w:r>
            <w:r w:rsidRPr="00994364">
              <w:rPr>
                <w:rFonts w:ascii="Gill Sans MT" w:hAnsi="Gill Sans MT"/>
                <w:color w:val="231F20"/>
                <w:spacing w:val="14"/>
                <w:sz w:val="16"/>
                <w:szCs w:val="16"/>
              </w:rPr>
              <w:t xml:space="preserve"> </w:t>
            </w:r>
            <w:r w:rsidRPr="00994364">
              <w:rPr>
                <w:rFonts w:ascii="Gill Sans MT" w:hAnsi="Gill Sans MT"/>
                <w:color w:val="231F20"/>
                <w:sz w:val="16"/>
                <w:szCs w:val="16"/>
              </w:rPr>
              <w:t>réalisons</w:t>
            </w:r>
            <w:r w:rsidRPr="00994364">
              <w:rPr>
                <w:rFonts w:ascii="Gill Sans MT" w:hAnsi="Gill Sans MT"/>
                <w:color w:val="231F20"/>
                <w:spacing w:val="15"/>
                <w:sz w:val="16"/>
                <w:szCs w:val="16"/>
              </w:rPr>
              <w:t xml:space="preserve"> </w:t>
            </w:r>
            <w:r w:rsidRPr="00994364">
              <w:rPr>
                <w:rFonts w:ascii="Gill Sans MT" w:hAnsi="Gill Sans MT"/>
                <w:color w:val="231F20"/>
                <w:sz w:val="16"/>
                <w:szCs w:val="16"/>
              </w:rPr>
              <w:t>une</w:t>
            </w:r>
            <w:r w:rsidRPr="00994364">
              <w:rPr>
                <w:rFonts w:ascii="Gill Sans MT" w:hAnsi="Gill Sans MT"/>
                <w:color w:val="231F20"/>
                <w:spacing w:val="15"/>
                <w:sz w:val="16"/>
                <w:szCs w:val="16"/>
              </w:rPr>
              <w:t xml:space="preserve"> </w:t>
            </w:r>
            <w:r w:rsidRPr="00994364">
              <w:rPr>
                <w:rFonts w:ascii="Gill Sans MT" w:hAnsi="Gill Sans MT"/>
                <w:color w:val="231F20"/>
                <w:sz w:val="16"/>
                <w:szCs w:val="16"/>
              </w:rPr>
              <w:t>enquête</w:t>
            </w:r>
            <w:r w:rsidRPr="00994364">
              <w:rPr>
                <w:rFonts w:ascii="Gill Sans MT" w:hAnsi="Gill Sans MT"/>
                <w:color w:val="231F20"/>
                <w:spacing w:val="15"/>
                <w:sz w:val="16"/>
                <w:szCs w:val="16"/>
              </w:rPr>
              <w:t xml:space="preserve"> </w:t>
            </w:r>
            <w:r w:rsidRPr="00994364">
              <w:rPr>
                <w:rFonts w:ascii="Gill Sans MT" w:hAnsi="Gill Sans MT"/>
                <w:color w:val="231F20"/>
                <w:sz w:val="16"/>
                <w:szCs w:val="16"/>
              </w:rPr>
              <w:t>sur</w:t>
            </w:r>
            <w:r w:rsidRPr="00994364">
              <w:rPr>
                <w:rFonts w:ascii="Gill Sans MT" w:hAnsi="Gill Sans MT"/>
                <w:color w:val="231F20"/>
                <w:spacing w:val="15"/>
                <w:sz w:val="16"/>
                <w:szCs w:val="16"/>
              </w:rPr>
              <w:t xml:space="preserve"> </w:t>
            </w:r>
            <w:r w:rsidRPr="00994364">
              <w:rPr>
                <w:rFonts w:ascii="Gill Sans MT" w:hAnsi="Gill Sans MT"/>
                <w:color w:val="231F20"/>
                <w:sz w:val="16"/>
                <w:szCs w:val="16"/>
              </w:rPr>
              <w:t xml:space="preserve">les réalisations de la promotion </w:t>
            </w:r>
            <w:proofErr w:type="gramStart"/>
            <w:r w:rsidRPr="00994364">
              <w:rPr>
                <w:rFonts w:ascii="Gill Sans MT" w:hAnsi="Gill Sans MT"/>
                <w:color w:val="231F20"/>
                <w:sz w:val="16"/>
                <w:szCs w:val="16"/>
              </w:rPr>
              <w:t>artisanale  au</w:t>
            </w:r>
            <w:proofErr w:type="gramEnd"/>
            <w:r w:rsidRPr="00994364">
              <w:rPr>
                <w:rFonts w:ascii="Gill Sans MT" w:hAnsi="Gill Sans MT"/>
                <w:color w:val="231F20"/>
                <w:sz w:val="16"/>
                <w:szCs w:val="16"/>
              </w:rPr>
              <w:t xml:space="preserve"> Burundi dans le cadre du projet </w:t>
            </w:r>
            <w:r w:rsidRPr="00994364">
              <w:rPr>
                <w:rFonts w:ascii="Gill Sans MT" w:hAnsi="Gill Sans MT"/>
                <w:b/>
                <w:color w:val="0073BB"/>
                <w:w w:val="105"/>
                <w:sz w:val="16"/>
                <w:szCs w:val="16"/>
              </w:rPr>
              <w:t>Diversification des Opportunités économiques par la Promotion des Coopératives artisanales et l’accès aux marchés nationaux et internationaux financé par le PNUD Burundi ;</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Nous </w:t>
            </w:r>
            <w:r w:rsidRPr="00994364">
              <w:rPr>
                <w:rFonts w:ascii="Gill Sans MT" w:hAnsi="Gill Sans MT"/>
                <w:color w:val="231F20"/>
                <w:spacing w:val="-2"/>
                <w:sz w:val="16"/>
                <w:szCs w:val="16"/>
              </w:rPr>
              <w:t xml:space="preserve">souhaiterions </w:t>
            </w:r>
            <w:r w:rsidRPr="00994364">
              <w:rPr>
                <w:rFonts w:ascii="Gill Sans MT" w:hAnsi="Gill Sans MT"/>
                <w:color w:val="231F20"/>
                <w:sz w:val="16"/>
                <w:szCs w:val="16"/>
              </w:rPr>
              <w:t xml:space="preserve">vous poser quelques questions sur votre  métier  </w:t>
            </w:r>
            <w:r w:rsidRPr="00994364">
              <w:rPr>
                <w:rFonts w:ascii="Gill Sans MT" w:hAnsi="Gill Sans MT"/>
                <w:color w:val="231F20"/>
                <w:spacing w:val="-4"/>
                <w:sz w:val="16"/>
                <w:szCs w:val="16"/>
              </w:rPr>
              <w:t xml:space="preserve">pour évaluer l’impact du projet sur les conditions socioéconomiques des populations. </w:t>
            </w:r>
            <w:r w:rsidRPr="00994364">
              <w:rPr>
                <w:rFonts w:ascii="Gill Sans MT" w:hAnsi="Gill Sans MT"/>
                <w:color w:val="231F20"/>
                <w:sz w:val="16"/>
                <w:szCs w:val="16"/>
              </w:rPr>
              <w:t>La réponse aux questions prend généralement 30 à 45 minutes].</w:t>
            </w:r>
          </w:p>
          <w:p w14:paraId="730951C8" w14:textId="77777777" w:rsidR="006B5C2F" w:rsidRPr="00994364" w:rsidRDefault="006B5C2F" w:rsidP="00340B11">
            <w:pPr>
              <w:pStyle w:val="TableParagraph"/>
              <w:spacing w:line="237" w:lineRule="auto"/>
              <w:ind w:left="56" w:right="44"/>
              <w:jc w:val="both"/>
              <w:rPr>
                <w:rFonts w:ascii="Gill Sans MT" w:hAnsi="Gill Sans MT"/>
                <w:sz w:val="16"/>
                <w:szCs w:val="16"/>
              </w:rPr>
            </w:pPr>
            <w:r w:rsidRPr="00994364">
              <w:rPr>
                <w:rFonts w:ascii="Gill Sans MT" w:hAnsi="Gill Sans MT"/>
                <w:color w:val="231F20"/>
                <w:sz w:val="16"/>
                <w:szCs w:val="16"/>
              </w:rPr>
              <w:t xml:space="preserve">Les informations que vous nous fournirez seront traitées en toute confidentialité et ne seront pas communiquées à d’autres personnes. </w:t>
            </w:r>
            <w:r w:rsidRPr="00994364">
              <w:rPr>
                <w:rFonts w:ascii="Gill Sans MT" w:hAnsi="Gill Sans MT"/>
                <w:color w:val="231F20"/>
                <w:spacing w:val="-3"/>
                <w:sz w:val="16"/>
                <w:szCs w:val="16"/>
              </w:rPr>
              <w:t xml:space="preserve">Votre </w:t>
            </w:r>
            <w:r w:rsidRPr="00994364">
              <w:rPr>
                <w:rFonts w:ascii="Gill Sans MT" w:hAnsi="Gill Sans MT"/>
                <w:color w:val="231F20"/>
                <w:sz w:val="16"/>
                <w:szCs w:val="16"/>
              </w:rPr>
              <w:t xml:space="preserve">participation s’effectue sur une base volontaire, et vous </w:t>
            </w:r>
            <w:r w:rsidRPr="00994364">
              <w:rPr>
                <w:rFonts w:ascii="Gill Sans MT" w:hAnsi="Gill Sans MT"/>
                <w:color w:val="231F20"/>
                <w:spacing w:val="-3"/>
                <w:sz w:val="16"/>
                <w:szCs w:val="16"/>
              </w:rPr>
              <w:t xml:space="preserve">pouvez </w:t>
            </w:r>
            <w:r w:rsidRPr="00994364">
              <w:rPr>
                <w:rFonts w:ascii="Gill Sans MT" w:hAnsi="Gill Sans MT"/>
                <w:color w:val="231F20"/>
                <w:sz w:val="16"/>
                <w:szCs w:val="16"/>
              </w:rPr>
              <w:t>choisir</w:t>
            </w:r>
            <w:r w:rsidRPr="00994364">
              <w:rPr>
                <w:rFonts w:ascii="Gill Sans MT" w:hAnsi="Gill Sans MT"/>
                <w:color w:val="231F20"/>
                <w:spacing w:val="-5"/>
                <w:sz w:val="16"/>
                <w:szCs w:val="16"/>
              </w:rPr>
              <w:t xml:space="preserve"> </w:t>
            </w:r>
            <w:r w:rsidRPr="00994364">
              <w:rPr>
                <w:rFonts w:ascii="Gill Sans MT" w:hAnsi="Gill Sans MT"/>
                <w:color w:val="231F20"/>
                <w:sz w:val="16"/>
                <w:szCs w:val="16"/>
              </w:rPr>
              <w:t>de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ne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pas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répondre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à</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certaines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questions.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Toutefois,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nous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espérons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que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vous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accepterez</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de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répondre à ce questionnaire, car votre avis est important. Avez-vous des questions? Pouvons-nous</w:t>
            </w:r>
            <w:r w:rsidRPr="00994364">
              <w:rPr>
                <w:rFonts w:ascii="Gill Sans MT" w:hAnsi="Gill Sans MT"/>
                <w:color w:val="231F20"/>
                <w:spacing w:val="37"/>
                <w:sz w:val="16"/>
                <w:szCs w:val="16"/>
              </w:rPr>
              <w:t xml:space="preserve"> </w:t>
            </w:r>
            <w:r w:rsidRPr="00994364">
              <w:rPr>
                <w:rFonts w:ascii="Gill Sans MT" w:hAnsi="Gill Sans MT"/>
                <w:color w:val="231F20"/>
                <w:sz w:val="16"/>
                <w:szCs w:val="16"/>
              </w:rPr>
              <w:t>commencer?</w:t>
            </w:r>
          </w:p>
        </w:tc>
      </w:tr>
      <w:tr w:rsidR="00843D9A" w:rsidRPr="00994364" w14:paraId="41A53135" w14:textId="77777777" w:rsidTr="001B3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16"/>
        </w:trPr>
        <w:tc>
          <w:tcPr>
            <w:tcW w:w="5000" w:type="pct"/>
            <w:gridSpan w:val="3"/>
            <w:tcBorders>
              <w:top w:val="single" w:sz="4" w:space="0" w:color="auto"/>
              <w:left w:val="single" w:sz="4" w:space="0" w:color="auto"/>
              <w:bottom w:val="single" w:sz="4" w:space="0" w:color="auto"/>
              <w:right w:val="single" w:sz="4" w:space="0" w:color="auto"/>
            </w:tcBorders>
            <w:shd w:val="clear" w:color="000000" w:fill="E5B8B7"/>
            <w:vAlign w:val="center"/>
          </w:tcPr>
          <w:p w14:paraId="7BCEA537" w14:textId="77777777" w:rsidR="00843D9A" w:rsidRPr="00994364" w:rsidRDefault="006B5C2F" w:rsidP="00340B11">
            <w:pPr>
              <w:jc w:val="both"/>
              <w:rPr>
                <w:rFonts w:ascii="Gill Sans MT" w:hAnsi="Gill Sans MT" w:cs="Arial"/>
                <w:b/>
                <w:bCs/>
                <w:i/>
                <w:iCs/>
                <w:color w:val="000000"/>
              </w:rPr>
            </w:pPr>
            <w:r w:rsidRPr="00994364">
              <w:rPr>
                <w:rFonts w:ascii="Gill Sans MT" w:hAnsi="Gill Sans MT" w:cs="Arial"/>
                <w:b/>
                <w:bCs/>
                <w:i/>
                <w:iCs/>
                <w:color w:val="000000"/>
              </w:rPr>
              <w:t xml:space="preserve">Critère </w:t>
            </w:r>
            <w:r w:rsidR="007B2276" w:rsidRPr="00994364">
              <w:rPr>
                <w:rFonts w:ascii="Gill Sans MT" w:hAnsi="Gill Sans MT" w:cs="Arial"/>
                <w:b/>
                <w:bCs/>
                <w:i/>
                <w:iCs/>
                <w:color w:val="000000"/>
              </w:rPr>
              <w:t>d’évaluation</w:t>
            </w:r>
            <w:r w:rsidRPr="00994364">
              <w:rPr>
                <w:rFonts w:ascii="Gill Sans MT" w:hAnsi="Gill Sans MT" w:cs="Arial"/>
                <w:b/>
                <w:bCs/>
                <w:i/>
                <w:iCs/>
                <w:color w:val="000000"/>
              </w:rPr>
              <w:t xml:space="preserve"> 1 : </w:t>
            </w:r>
            <w:r w:rsidR="00843D9A" w:rsidRPr="00994364">
              <w:rPr>
                <w:rFonts w:ascii="Gill Sans MT" w:hAnsi="Gill Sans MT" w:cs="Arial"/>
                <w:b/>
                <w:bCs/>
                <w:i/>
                <w:iCs/>
                <w:color w:val="000000"/>
              </w:rPr>
              <w:t>Pertinence du projet et des résultats</w:t>
            </w:r>
          </w:p>
        </w:tc>
      </w:tr>
      <w:tr w:rsidR="00843D9A" w:rsidRPr="00994364" w14:paraId="14E03692" w14:textId="77777777" w:rsidTr="001B3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7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95D8C67" w14:textId="77777777" w:rsidR="00843D9A" w:rsidRPr="00994364" w:rsidRDefault="00843D9A" w:rsidP="00340B11">
            <w:pPr>
              <w:pStyle w:val="Paragraphedeliste"/>
              <w:numPr>
                <w:ilvl w:val="0"/>
                <w:numId w:val="6"/>
              </w:numPr>
              <w:jc w:val="both"/>
              <w:rPr>
                <w:rFonts w:ascii="Gill Sans MT" w:eastAsia="Calibri" w:hAnsi="Gill Sans MT" w:cs="Arial"/>
                <w:bCs/>
                <w:color w:val="000000"/>
                <w:lang w:val="fr-FR" w:eastAsia="fr-FR"/>
              </w:rPr>
            </w:pPr>
            <w:r w:rsidRPr="00994364">
              <w:rPr>
                <w:rFonts w:ascii="Gill Sans MT" w:hAnsi="Gill Sans MT" w:cs="Arial"/>
                <w:bCs/>
                <w:color w:val="000000"/>
                <w:lang w:val="fr-FR" w:eastAsia="fr-FR"/>
              </w:rPr>
              <w:t xml:space="preserve">quel est l’importance de l’artisanat  dans le développement local </w:t>
            </w:r>
          </w:p>
        </w:tc>
      </w:tr>
      <w:tr w:rsidR="00843D9A" w:rsidRPr="00994364" w14:paraId="4D20D42E" w14:textId="77777777" w:rsidTr="001B3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7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89A28EC" w14:textId="77777777" w:rsidR="00843D9A" w:rsidRPr="00994364" w:rsidRDefault="00843D9A" w:rsidP="00340B11">
            <w:pPr>
              <w:pStyle w:val="Paragraphedeliste"/>
              <w:numPr>
                <w:ilvl w:val="0"/>
                <w:numId w:val="6"/>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Quels étaient les principaux problèmes entravant l’artisanat au Burundi ?</w:t>
            </w:r>
          </w:p>
        </w:tc>
      </w:tr>
      <w:tr w:rsidR="00843D9A" w:rsidRPr="00994364" w14:paraId="5550FDF7" w14:textId="77777777" w:rsidTr="001B3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7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F78B8A8" w14:textId="77777777" w:rsidR="00843D9A" w:rsidRPr="00994364" w:rsidRDefault="00843D9A" w:rsidP="00340B11">
            <w:pPr>
              <w:pStyle w:val="Paragraphedeliste"/>
              <w:numPr>
                <w:ilvl w:val="0"/>
                <w:numId w:val="6"/>
              </w:numPr>
              <w:jc w:val="both"/>
              <w:rPr>
                <w:rFonts w:ascii="Gill Sans MT" w:eastAsia="Calibri" w:hAnsi="Gill Sans MT" w:cs="Arial"/>
                <w:bCs/>
                <w:color w:val="000000"/>
                <w:lang w:eastAsia="fr-FR"/>
              </w:rPr>
            </w:pPr>
            <w:r w:rsidRPr="00994364">
              <w:rPr>
                <w:rFonts w:ascii="Gill Sans MT" w:eastAsia="Calibri" w:hAnsi="Gill Sans MT" w:cs="Arial"/>
                <w:bCs/>
                <w:color w:val="000000"/>
                <w:lang w:val="fr-FR" w:eastAsia="fr-FR"/>
              </w:rPr>
              <w:t xml:space="preserve">Les activités des projets vous ont-ils permis de surmonter ces problèmes ?  </w:t>
            </w:r>
            <w:proofErr w:type="spellStart"/>
            <w:r w:rsidRPr="00994364">
              <w:rPr>
                <w:rFonts w:ascii="Gill Sans MT" w:eastAsia="Calibri" w:hAnsi="Gill Sans MT" w:cs="Arial"/>
                <w:bCs/>
                <w:color w:val="000000"/>
                <w:lang w:eastAsia="fr-FR"/>
              </w:rPr>
              <w:t>expliquer</w:t>
            </w:r>
            <w:proofErr w:type="spellEnd"/>
            <w:r w:rsidRPr="00994364">
              <w:rPr>
                <w:rFonts w:ascii="Gill Sans MT" w:eastAsia="Calibri" w:hAnsi="Gill Sans MT" w:cs="Arial"/>
                <w:bCs/>
                <w:color w:val="000000"/>
                <w:lang w:eastAsia="fr-FR"/>
              </w:rPr>
              <w:t xml:space="preserve"> </w:t>
            </w:r>
          </w:p>
        </w:tc>
      </w:tr>
      <w:tr w:rsidR="00843D9A" w:rsidRPr="00994364" w14:paraId="6E6A9554" w14:textId="77777777" w:rsidTr="001B3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72"/>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F2BCD2A" w14:textId="77777777" w:rsidR="00843D9A" w:rsidRPr="00994364" w:rsidRDefault="00843D9A" w:rsidP="00340B11">
            <w:pPr>
              <w:pStyle w:val="Paragraphedeliste"/>
              <w:numPr>
                <w:ilvl w:val="0"/>
                <w:numId w:val="6"/>
              </w:numPr>
              <w:jc w:val="both"/>
              <w:rPr>
                <w:rFonts w:ascii="Gill Sans MT" w:hAnsi="Gill Sans MT" w:cs="Arial"/>
                <w:bCs/>
                <w:color w:val="000000"/>
                <w:lang w:eastAsia="fr-FR"/>
              </w:rPr>
            </w:pPr>
            <w:r w:rsidRPr="00994364">
              <w:rPr>
                <w:rFonts w:ascii="Gill Sans MT" w:eastAsia="Calibri" w:hAnsi="Gill Sans MT" w:cs="Arial"/>
                <w:bCs/>
                <w:color w:val="000000"/>
                <w:lang w:val="fr-FR" w:eastAsia="fr-FR"/>
              </w:rPr>
              <w:t xml:space="preserve">Quelle a été le processus d’élaboration de ce projet ? décrivez les étapes ? </w:t>
            </w:r>
            <w:r w:rsidRPr="00994364">
              <w:rPr>
                <w:rFonts w:ascii="Gill Sans MT" w:eastAsia="Calibri" w:hAnsi="Gill Sans MT" w:cs="Arial"/>
                <w:bCs/>
                <w:color w:val="000000"/>
                <w:lang w:eastAsia="fr-FR"/>
              </w:rPr>
              <w:t>(</w:t>
            </w:r>
          </w:p>
        </w:tc>
      </w:tr>
      <w:tr w:rsidR="007B2276" w:rsidRPr="00994364" w14:paraId="49BBBE5F" w14:textId="77777777" w:rsidTr="001B3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85"/>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9EFA5E3" w14:textId="77777777" w:rsidR="00843D9A" w:rsidRPr="00994364" w:rsidRDefault="00843D9A" w:rsidP="00340B11">
            <w:pPr>
              <w:pStyle w:val="Paragraphedeliste"/>
              <w:numPr>
                <w:ilvl w:val="0"/>
                <w:numId w:val="6"/>
              </w:numPr>
              <w:jc w:val="both"/>
              <w:rPr>
                <w:rFonts w:ascii="Gill Sans MT" w:hAnsi="Gill Sans MT" w:cs="Arial"/>
                <w:bCs/>
                <w:lang w:val="fr-FR" w:eastAsia="fr-FR"/>
              </w:rPr>
            </w:pPr>
            <w:r w:rsidRPr="00994364">
              <w:rPr>
                <w:rFonts w:ascii="Gill Sans MT" w:eastAsia="Calibri" w:hAnsi="Gill Sans MT" w:cs="Arial"/>
                <w:bCs/>
                <w:lang w:val="fr-FR" w:eastAsia="fr-FR"/>
              </w:rPr>
              <w:t>Le projet était-il adapté au</w:t>
            </w:r>
            <w:r w:rsidR="004A2A27" w:rsidRPr="00994364">
              <w:rPr>
                <w:rFonts w:ascii="Gill Sans MT" w:eastAsia="Calibri" w:hAnsi="Gill Sans MT" w:cs="Arial"/>
                <w:bCs/>
                <w:lang w:val="fr-FR" w:eastAsia="fr-FR"/>
              </w:rPr>
              <w:t xml:space="preserve">  contexte du pays ? comment ? </w:t>
            </w:r>
          </w:p>
        </w:tc>
      </w:tr>
      <w:tr w:rsidR="007B2276" w:rsidRPr="00994364" w14:paraId="395F6BD4" w14:textId="77777777" w:rsidTr="001B3C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315"/>
        </w:trPr>
        <w:tc>
          <w:tcPr>
            <w:tcW w:w="5000" w:type="pct"/>
            <w:gridSpan w:val="3"/>
            <w:shd w:val="clear" w:color="000000" w:fill="E5B8B7"/>
            <w:vAlign w:val="center"/>
          </w:tcPr>
          <w:p w14:paraId="4283123C" w14:textId="77777777" w:rsidR="00843D9A" w:rsidRPr="00994364" w:rsidRDefault="006B5C2F" w:rsidP="00340B11">
            <w:pPr>
              <w:jc w:val="both"/>
              <w:rPr>
                <w:rFonts w:ascii="Gill Sans MT" w:hAnsi="Gill Sans MT" w:cs="Arial"/>
              </w:rPr>
            </w:pPr>
            <w:r w:rsidRPr="00994364">
              <w:rPr>
                <w:rFonts w:ascii="Gill Sans MT" w:hAnsi="Gill Sans MT" w:cs="Arial"/>
                <w:b/>
                <w:bCs/>
                <w:i/>
                <w:iCs/>
              </w:rPr>
              <w:t xml:space="preserve">Critère d’évaluation 3 : </w:t>
            </w:r>
            <w:r w:rsidR="00843D9A" w:rsidRPr="00994364">
              <w:rPr>
                <w:rFonts w:ascii="Gill Sans MT" w:hAnsi="Gill Sans MT" w:cs="Arial"/>
                <w:b/>
                <w:bCs/>
                <w:i/>
                <w:iCs/>
              </w:rPr>
              <w:t>Efficacité du projet</w:t>
            </w:r>
          </w:p>
        </w:tc>
      </w:tr>
      <w:tr w:rsidR="00843D9A" w:rsidRPr="00994364" w14:paraId="69D2CDFB" w14:textId="77777777" w:rsidTr="001B3C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79"/>
        </w:trPr>
        <w:tc>
          <w:tcPr>
            <w:tcW w:w="5000" w:type="pct"/>
            <w:gridSpan w:val="3"/>
            <w:shd w:val="clear" w:color="auto" w:fill="auto"/>
            <w:vAlign w:val="center"/>
            <w:hideMark/>
          </w:tcPr>
          <w:p w14:paraId="1CB86A4D" w14:textId="77777777" w:rsidR="00843D9A" w:rsidRPr="00994364" w:rsidRDefault="00843D9A" w:rsidP="000D7B45">
            <w:pPr>
              <w:pStyle w:val="Paragraphedeliste"/>
              <w:numPr>
                <w:ilvl w:val="0"/>
                <w:numId w:val="57"/>
              </w:numPr>
              <w:jc w:val="both"/>
              <w:rPr>
                <w:rFonts w:ascii="Gill Sans MT" w:hAnsi="Gill Sans MT" w:cs="Arial"/>
                <w:b/>
                <w:bCs/>
                <w:color w:val="000000"/>
                <w:lang w:val="fr-FR" w:eastAsia="fr-FR"/>
              </w:rPr>
            </w:pPr>
            <w:r w:rsidRPr="00994364">
              <w:rPr>
                <w:rFonts w:ascii="Gill Sans MT" w:hAnsi="Gill Sans MT" w:cs="Arial"/>
                <w:color w:val="000000"/>
                <w:lang w:val="fr-FR" w:eastAsia="fr-FR"/>
              </w:rPr>
              <w:t xml:space="preserve">Quels étaient les stratégies de mise en place du projet ? </w:t>
            </w:r>
          </w:p>
        </w:tc>
      </w:tr>
      <w:tr w:rsidR="00843D9A" w:rsidRPr="00994364" w14:paraId="2ACE03F5" w14:textId="77777777" w:rsidTr="001B3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000000" w:fill="E5B8B7"/>
            <w:vAlign w:val="center"/>
          </w:tcPr>
          <w:p w14:paraId="5735175C" w14:textId="09209203" w:rsidR="00843D9A" w:rsidRPr="00994364" w:rsidRDefault="006B5C2F" w:rsidP="00340B11">
            <w:pPr>
              <w:jc w:val="both"/>
              <w:rPr>
                <w:rFonts w:ascii="Gill Sans MT" w:hAnsi="Gill Sans MT" w:cs="Arial"/>
                <w:color w:val="000000"/>
              </w:rPr>
            </w:pPr>
            <w:r w:rsidRPr="00994364">
              <w:rPr>
                <w:rFonts w:ascii="Gill Sans MT" w:hAnsi="Gill Sans MT" w:cs="Arial"/>
                <w:b/>
                <w:bCs/>
                <w:i/>
                <w:iCs/>
                <w:color w:val="000000"/>
              </w:rPr>
              <w:t xml:space="preserve">Critère </w:t>
            </w:r>
            <w:r w:rsidR="001B3C8D" w:rsidRPr="00994364">
              <w:rPr>
                <w:rFonts w:ascii="Gill Sans MT" w:hAnsi="Gill Sans MT" w:cs="Arial"/>
                <w:b/>
                <w:bCs/>
                <w:i/>
                <w:iCs/>
                <w:color w:val="000000"/>
              </w:rPr>
              <w:t>d’évaluation</w:t>
            </w:r>
            <w:r w:rsidRPr="00994364">
              <w:rPr>
                <w:rFonts w:ascii="Gill Sans MT" w:hAnsi="Gill Sans MT" w:cs="Arial"/>
                <w:b/>
                <w:bCs/>
                <w:i/>
                <w:iCs/>
                <w:color w:val="000000"/>
              </w:rPr>
              <w:t xml:space="preserve"> 4 </w:t>
            </w:r>
            <w:r w:rsidR="001B3C8D" w:rsidRPr="00994364">
              <w:rPr>
                <w:rFonts w:ascii="Gill Sans MT" w:hAnsi="Gill Sans MT" w:cs="Arial"/>
                <w:b/>
                <w:bCs/>
                <w:i/>
                <w:iCs/>
                <w:color w:val="000000"/>
              </w:rPr>
              <w:t>: Efficience</w:t>
            </w:r>
            <w:r w:rsidR="00843D9A" w:rsidRPr="00994364">
              <w:rPr>
                <w:rFonts w:ascii="Gill Sans MT" w:hAnsi="Gill Sans MT" w:cs="Arial"/>
                <w:b/>
                <w:bCs/>
                <w:i/>
                <w:iCs/>
                <w:color w:val="000000"/>
              </w:rPr>
              <w:t xml:space="preserve"> du projet</w:t>
            </w:r>
          </w:p>
        </w:tc>
      </w:tr>
      <w:tr w:rsidR="00843D9A" w:rsidRPr="00994364" w14:paraId="462D162B" w14:textId="77777777" w:rsidTr="001B3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8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7A982F" w14:textId="77777777" w:rsidR="00843D9A" w:rsidRPr="00994364" w:rsidRDefault="00843D9A" w:rsidP="000D7B45">
            <w:pPr>
              <w:pStyle w:val="Paragraphedeliste"/>
              <w:numPr>
                <w:ilvl w:val="0"/>
                <w:numId w:val="57"/>
              </w:numPr>
              <w:jc w:val="both"/>
              <w:rPr>
                <w:rFonts w:ascii="Gill Sans MT" w:hAnsi="Gill Sans MT" w:cs="Arial"/>
                <w:color w:val="000000"/>
                <w:lang w:eastAsia="fr-FR"/>
              </w:rPr>
            </w:pPr>
            <w:r w:rsidRPr="00994364">
              <w:rPr>
                <w:rFonts w:ascii="Gill Sans MT" w:eastAsia="Calibri" w:hAnsi="Gill Sans MT" w:cs="Arial"/>
                <w:color w:val="000000"/>
                <w:lang w:val="fr-FR" w:eastAsia="fr-FR"/>
              </w:rPr>
              <w:t xml:space="preserve">Le projet a-t-il pu renforcer la production, commercialisation des produits d’art ?  </w:t>
            </w:r>
            <w:proofErr w:type="gramStart"/>
            <w:r w:rsidRPr="00994364">
              <w:rPr>
                <w:rFonts w:ascii="Gill Sans MT" w:eastAsia="Calibri" w:hAnsi="Gill Sans MT" w:cs="Arial"/>
                <w:color w:val="000000"/>
                <w:lang w:eastAsia="fr-FR"/>
              </w:rPr>
              <w:t>comment ?</w:t>
            </w:r>
            <w:proofErr w:type="gramEnd"/>
            <w:r w:rsidRPr="00994364">
              <w:rPr>
                <w:rFonts w:ascii="Gill Sans MT" w:eastAsia="Calibri" w:hAnsi="Gill Sans MT" w:cs="Arial"/>
                <w:color w:val="000000"/>
                <w:lang w:eastAsia="fr-FR"/>
              </w:rPr>
              <w:t xml:space="preserve"> </w:t>
            </w:r>
          </w:p>
        </w:tc>
      </w:tr>
      <w:tr w:rsidR="00843D9A" w:rsidRPr="00994364" w14:paraId="1D6DC871" w14:textId="77777777" w:rsidTr="001B3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1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B85A52" w14:textId="77777777" w:rsidR="00843D9A" w:rsidRPr="00994364" w:rsidRDefault="00843D9A" w:rsidP="000D7B45">
            <w:pPr>
              <w:pStyle w:val="Paragraphedeliste"/>
              <w:numPr>
                <w:ilvl w:val="0"/>
                <w:numId w:val="57"/>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 xml:space="preserve">Comment le projet pourrait procéder autres pour efficacement renforcer la production, commercialisation des produits d’art ? </w:t>
            </w:r>
          </w:p>
        </w:tc>
      </w:tr>
      <w:tr w:rsidR="00843D9A" w:rsidRPr="00994364" w14:paraId="3F7F5887" w14:textId="77777777" w:rsidTr="001B3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1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AF69ED" w14:textId="1206CCA5" w:rsidR="00843D9A" w:rsidRPr="00994364" w:rsidRDefault="00843D9A" w:rsidP="000D7B45">
            <w:pPr>
              <w:pStyle w:val="Paragraphedeliste"/>
              <w:numPr>
                <w:ilvl w:val="0"/>
                <w:numId w:val="57"/>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 xml:space="preserve">Le projet a-t-il pu améliorer le </w:t>
            </w:r>
            <w:r w:rsidR="001B3C8D" w:rsidRPr="00994364">
              <w:rPr>
                <w:rFonts w:ascii="Gill Sans MT" w:eastAsia="Calibri" w:hAnsi="Gill Sans MT" w:cs="Arial"/>
                <w:color w:val="000000"/>
                <w:lang w:val="fr-FR" w:eastAsia="fr-FR"/>
              </w:rPr>
              <w:t>mouvement</w:t>
            </w:r>
            <w:r w:rsidRPr="00994364">
              <w:rPr>
                <w:rFonts w:ascii="Gill Sans MT" w:eastAsia="Calibri" w:hAnsi="Gill Sans MT" w:cs="Arial"/>
                <w:color w:val="000000"/>
                <w:lang w:val="fr-FR" w:eastAsia="fr-FR"/>
              </w:rPr>
              <w:t xml:space="preserve"> coopératif des </w:t>
            </w:r>
            <w:r w:rsidR="001B3C8D" w:rsidRPr="00994364">
              <w:rPr>
                <w:rFonts w:ascii="Gill Sans MT" w:eastAsia="Calibri" w:hAnsi="Gill Sans MT" w:cs="Arial"/>
                <w:color w:val="000000"/>
                <w:lang w:val="fr-FR" w:eastAsia="fr-FR"/>
              </w:rPr>
              <w:t xml:space="preserve">artisans? comment? </w:t>
            </w:r>
          </w:p>
        </w:tc>
      </w:tr>
      <w:tr w:rsidR="00843D9A" w:rsidRPr="00994364" w14:paraId="65FF6D32" w14:textId="77777777" w:rsidTr="001B3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740C10" w14:textId="77777777" w:rsidR="00843D9A" w:rsidRPr="00994364" w:rsidRDefault="00843D9A" w:rsidP="000D7B45">
            <w:pPr>
              <w:pStyle w:val="Paragraphedeliste"/>
              <w:numPr>
                <w:ilvl w:val="0"/>
                <w:numId w:val="57"/>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 xml:space="preserve">Y avait-il autres moyens de promouvoir </w:t>
            </w:r>
            <w:proofErr w:type="gramStart"/>
            <w:r w:rsidRPr="00994364">
              <w:rPr>
                <w:rFonts w:ascii="Gill Sans MT" w:eastAsia="Calibri" w:hAnsi="Gill Sans MT" w:cs="Arial"/>
                <w:color w:val="000000"/>
                <w:lang w:val="fr-FR" w:eastAsia="fr-FR"/>
              </w:rPr>
              <w:t>le mouvement coopératifs</w:t>
            </w:r>
            <w:proofErr w:type="gramEnd"/>
            <w:r w:rsidRPr="00994364">
              <w:rPr>
                <w:rFonts w:ascii="Gill Sans MT" w:eastAsia="Calibri" w:hAnsi="Gill Sans MT" w:cs="Arial"/>
                <w:color w:val="000000"/>
                <w:lang w:val="fr-FR" w:eastAsia="fr-FR"/>
              </w:rPr>
              <w:t xml:space="preserve"> autre que celui adoptée dans le projet ? </w:t>
            </w:r>
          </w:p>
        </w:tc>
      </w:tr>
      <w:tr w:rsidR="00843D9A" w:rsidRPr="00994364" w14:paraId="738099C8" w14:textId="77777777" w:rsidTr="001B3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8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0CF786" w14:textId="77777777" w:rsidR="00843D9A" w:rsidRPr="00994364" w:rsidRDefault="00843D9A" w:rsidP="000D7B45">
            <w:pPr>
              <w:pStyle w:val="Paragraphedeliste"/>
              <w:numPr>
                <w:ilvl w:val="0"/>
                <w:numId w:val="57"/>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 xml:space="preserve">Combien peut-il couter  ces autres alternatives. </w:t>
            </w:r>
          </w:p>
        </w:tc>
      </w:tr>
      <w:tr w:rsidR="00843D9A" w:rsidRPr="00994364" w14:paraId="2078FA43" w14:textId="77777777" w:rsidTr="001B3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988026" w14:textId="5E0678B4" w:rsidR="00843D9A" w:rsidRPr="00994364" w:rsidRDefault="00843D9A" w:rsidP="000D7B45">
            <w:pPr>
              <w:pStyle w:val="Paragraphedeliste"/>
              <w:numPr>
                <w:ilvl w:val="0"/>
                <w:numId w:val="57"/>
              </w:numPr>
              <w:jc w:val="both"/>
              <w:rPr>
                <w:rFonts w:ascii="Gill Sans MT" w:hAnsi="Gill Sans MT" w:cs="Arial"/>
                <w:color w:val="000000"/>
                <w:lang w:val="fr-FR" w:eastAsia="fr-FR"/>
              </w:rPr>
            </w:pPr>
            <w:r w:rsidRPr="00994364">
              <w:rPr>
                <w:rFonts w:ascii="Gill Sans MT" w:eastAsia="Calibri" w:hAnsi="Gill Sans MT" w:cs="Arial"/>
                <w:color w:val="000000"/>
                <w:lang w:val="fr-FR" w:eastAsia="fr-FR"/>
              </w:rPr>
              <w:t xml:space="preserve">Comment étais mis en œuvre les activités du </w:t>
            </w:r>
            <w:r w:rsidR="001B3C8D" w:rsidRPr="00994364">
              <w:rPr>
                <w:rFonts w:ascii="Gill Sans MT" w:eastAsia="Calibri" w:hAnsi="Gill Sans MT" w:cs="Arial"/>
                <w:color w:val="000000"/>
                <w:lang w:val="fr-FR" w:eastAsia="fr-FR"/>
              </w:rPr>
              <w:t xml:space="preserve">projet? </w:t>
            </w:r>
            <w:r w:rsidRPr="00994364">
              <w:rPr>
                <w:rFonts w:ascii="Gill Sans MT" w:eastAsia="Calibri" w:hAnsi="Gill Sans MT" w:cs="Arial"/>
                <w:color w:val="000000"/>
                <w:lang w:val="fr-FR" w:eastAsia="fr-FR"/>
              </w:rPr>
              <w:t xml:space="preserve">que devrait-on améliorer si le projet a à recommencer </w:t>
            </w:r>
          </w:p>
        </w:tc>
      </w:tr>
      <w:tr w:rsidR="001B3C8D" w:rsidRPr="00994364" w14:paraId="2C2966EB" w14:textId="77777777" w:rsidTr="00D41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98"/>
        </w:trPr>
        <w:tc>
          <w:tcPr>
            <w:tcW w:w="5000" w:type="pct"/>
            <w:gridSpan w:val="3"/>
            <w:shd w:val="clear" w:color="auto" w:fill="E5B8B7"/>
            <w:vAlign w:val="center"/>
          </w:tcPr>
          <w:p w14:paraId="04C246F9" w14:textId="77777777" w:rsidR="001B3C8D" w:rsidRPr="00994364" w:rsidRDefault="001B3C8D" w:rsidP="00340B11">
            <w:pPr>
              <w:jc w:val="both"/>
              <w:rPr>
                <w:rFonts w:ascii="Gill Sans MT" w:hAnsi="Gill Sans MT" w:cs="Arial"/>
                <w:b/>
                <w:color w:val="000000"/>
              </w:rPr>
            </w:pPr>
            <w:r w:rsidRPr="00994364">
              <w:rPr>
                <w:rFonts w:ascii="Gill Sans MT" w:hAnsi="Gill Sans MT" w:cs="Arial"/>
                <w:b/>
                <w:color w:val="000000"/>
              </w:rPr>
              <w:t>Critère genre et équité</w:t>
            </w:r>
          </w:p>
        </w:tc>
      </w:tr>
      <w:tr w:rsidR="001B3C8D" w:rsidRPr="00994364" w14:paraId="755EA699" w14:textId="77777777" w:rsidTr="001B3C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154"/>
        </w:trPr>
        <w:tc>
          <w:tcPr>
            <w:tcW w:w="5000" w:type="pct"/>
            <w:gridSpan w:val="3"/>
            <w:shd w:val="clear" w:color="auto" w:fill="auto"/>
            <w:vAlign w:val="center"/>
          </w:tcPr>
          <w:p w14:paraId="4B5E2282" w14:textId="68EC1BFA" w:rsidR="001B3C8D" w:rsidRPr="00994364" w:rsidRDefault="001B3C8D" w:rsidP="000D7B45">
            <w:pPr>
              <w:pStyle w:val="Paragraphedeliste"/>
              <w:numPr>
                <w:ilvl w:val="0"/>
                <w:numId w:val="56"/>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lastRenderedPageBreak/>
              <w:t xml:space="preserve">Le projet a-t-il pu réduire les inégalités de participation dans les métiers entre hommes et femmes ? </w:t>
            </w:r>
          </w:p>
        </w:tc>
      </w:tr>
      <w:tr w:rsidR="001B3C8D" w:rsidRPr="00994364" w14:paraId="2A05D0A7" w14:textId="77777777" w:rsidTr="001B3C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154"/>
        </w:trPr>
        <w:tc>
          <w:tcPr>
            <w:tcW w:w="5000" w:type="pct"/>
            <w:gridSpan w:val="3"/>
            <w:shd w:val="clear" w:color="auto" w:fill="auto"/>
            <w:vAlign w:val="center"/>
          </w:tcPr>
          <w:p w14:paraId="4B2A1F76" w14:textId="77777777" w:rsidR="001B3C8D" w:rsidRPr="00994364" w:rsidRDefault="001B3C8D" w:rsidP="000D7B45">
            <w:pPr>
              <w:pStyle w:val="Paragraphedeliste"/>
              <w:numPr>
                <w:ilvl w:val="0"/>
                <w:numId w:val="56"/>
              </w:numPr>
              <w:jc w:val="both"/>
              <w:rPr>
                <w:rFonts w:ascii="Gill Sans MT" w:hAnsi="Gill Sans MT" w:cs="Arial"/>
                <w:bCs/>
                <w:color w:val="000000"/>
                <w:lang w:val="fr-FR" w:eastAsia="fr-FR"/>
              </w:rPr>
            </w:pPr>
            <w:r w:rsidRPr="00994364">
              <w:rPr>
                <w:rFonts w:ascii="Gill Sans MT" w:hAnsi="Gill Sans MT" w:cs="Arial"/>
                <w:bCs/>
                <w:color w:val="000000"/>
                <w:lang w:val="fr-FR" w:eastAsia="fr-FR"/>
              </w:rPr>
              <w:t xml:space="preserve">Y  a-t-il eu des actions spécifiques qui ont été faites pour permettre aux femmes, jeunes et vulnérables de participer dans les activités du projet et d’être des bénéficiaires au même titre que les hommes ? expliquer </w:t>
            </w:r>
          </w:p>
        </w:tc>
      </w:tr>
      <w:tr w:rsidR="001B3C8D" w:rsidRPr="00994364" w14:paraId="0EF86BC6" w14:textId="77777777" w:rsidTr="001B3C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314"/>
        </w:trPr>
        <w:tc>
          <w:tcPr>
            <w:tcW w:w="5000" w:type="pct"/>
            <w:gridSpan w:val="3"/>
            <w:shd w:val="clear" w:color="auto" w:fill="auto"/>
            <w:vAlign w:val="center"/>
          </w:tcPr>
          <w:p w14:paraId="3C2267E4" w14:textId="77777777" w:rsidR="001B3C8D" w:rsidRPr="00994364" w:rsidRDefault="001B3C8D" w:rsidP="000D7B45">
            <w:pPr>
              <w:pStyle w:val="Paragraphedeliste"/>
              <w:numPr>
                <w:ilvl w:val="0"/>
                <w:numId w:val="56"/>
              </w:numPr>
              <w:jc w:val="both"/>
              <w:rPr>
                <w:rFonts w:ascii="Gill Sans MT" w:eastAsia="Calibri" w:hAnsi="Gill Sans MT" w:cs="Arial"/>
                <w:color w:val="000000"/>
                <w:lang w:eastAsia="fr-FR"/>
              </w:rPr>
            </w:pPr>
            <w:r w:rsidRPr="00994364">
              <w:rPr>
                <w:rFonts w:ascii="Gill Sans MT" w:eastAsia="Calibri" w:hAnsi="Gill Sans MT" w:cs="Arial"/>
                <w:color w:val="000000"/>
                <w:lang w:val="fr-FR" w:eastAsia="fr-FR"/>
              </w:rPr>
              <w:t xml:space="preserve">Est-ce que les effets du projet sur la vie socioéconomique des femmes sont-elles palpables que ceux observables sur les hommes ?  </w:t>
            </w:r>
            <w:proofErr w:type="spellStart"/>
            <w:r w:rsidRPr="00994364">
              <w:rPr>
                <w:rFonts w:ascii="Gill Sans MT" w:eastAsia="Calibri" w:hAnsi="Gill Sans MT" w:cs="Arial"/>
                <w:color w:val="000000"/>
                <w:lang w:eastAsia="fr-FR"/>
              </w:rPr>
              <w:t>expliquer</w:t>
            </w:r>
            <w:proofErr w:type="spellEnd"/>
            <w:r w:rsidRPr="00994364">
              <w:rPr>
                <w:rFonts w:ascii="Gill Sans MT" w:eastAsia="Calibri" w:hAnsi="Gill Sans MT" w:cs="Arial"/>
                <w:color w:val="000000"/>
                <w:lang w:eastAsia="fr-FR"/>
              </w:rPr>
              <w:t xml:space="preserve"> </w:t>
            </w:r>
          </w:p>
        </w:tc>
      </w:tr>
      <w:tr w:rsidR="001B3C8D" w:rsidRPr="00994364" w14:paraId="429CF6D2" w14:textId="77777777" w:rsidTr="001B3C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314"/>
        </w:trPr>
        <w:tc>
          <w:tcPr>
            <w:tcW w:w="5000" w:type="pct"/>
            <w:gridSpan w:val="3"/>
            <w:shd w:val="clear" w:color="auto" w:fill="auto"/>
            <w:vAlign w:val="center"/>
          </w:tcPr>
          <w:p w14:paraId="6B4B4B84" w14:textId="77777777" w:rsidR="001B3C8D" w:rsidRPr="00994364" w:rsidRDefault="001B3C8D" w:rsidP="000D7B45">
            <w:pPr>
              <w:pStyle w:val="Paragraphedeliste"/>
              <w:numPr>
                <w:ilvl w:val="0"/>
                <w:numId w:val="56"/>
              </w:numPr>
              <w:jc w:val="both"/>
              <w:rPr>
                <w:rFonts w:ascii="Gill Sans MT" w:eastAsia="Calibri" w:hAnsi="Gill Sans MT" w:cs="Arial"/>
                <w:color w:val="000000"/>
                <w:lang w:val="fr-FR" w:eastAsia="fr-FR"/>
              </w:rPr>
            </w:pPr>
            <w:r w:rsidRPr="00994364">
              <w:rPr>
                <w:rFonts w:ascii="Gill Sans MT" w:eastAsia="Calibri" w:hAnsi="Gill Sans MT" w:cs="Arial"/>
                <w:color w:val="000000"/>
                <w:lang w:val="fr-FR" w:eastAsia="fr-FR"/>
              </w:rPr>
              <w:t xml:space="preserve">Y a-t-il des mécanismes mis en place pour permettre aux jeunes, femmes et vulnérables qui ont pu être bénéficiaires du projet de continuellement bénéficier des acquis du projet ?  </w:t>
            </w:r>
          </w:p>
        </w:tc>
      </w:tr>
    </w:tbl>
    <w:p w14:paraId="5C25A89E" w14:textId="5C6CA85D" w:rsidR="00EB4708" w:rsidRPr="00994364" w:rsidRDefault="00EB4708" w:rsidP="00340B11">
      <w:pPr>
        <w:jc w:val="both"/>
        <w:rPr>
          <w:rFonts w:ascii="Gill Sans MT" w:hAnsi="Gill Sans MT" w:cs="Arial"/>
        </w:rPr>
      </w:pPr>
    </w:p>
    <w:p w14:paraId="4F83E568" w14:textId="77777777" w:rsidR="00EB4708" w:rsidRPr="00994364" w:rsidRDefault="00EB4708" w:rsidP="00340B11">
      <w:pPr>
        <w:jc w:val="both"/>
        <w:rPr>
          <w:rFonts w:ascii="Gill Sans MT" w:hAnsi="Gill Sans MT" w:cs="Arial"/>
        </w:rPr>
      </w:pPr>
      <w:r w:rsidRPr="00994364">
        <w:rPr>
          <w:rFonts w:ascii="Gill Sans MT" w:hAnsi="Gill Sans MT" w:cs="Arial"/>
        </w:rPr>
        <w:br w:type="page"/>
      </w:r>
    </w:p>
    <w:p w14:paraId="77DC6070" w14:textId="77777777" w:rsidR="00260939" w:rsidRPr="00994364" w:rsidRDefault="00260939" w:rsidP="00340B11">
      <w:pPr>
        <w:jc w:val="both"/>
        <w:rPr>
          <w:rFonts w:ascii="Gill Sans MT" w:hAnsi="Gill Sans MT" w:cs="Arial"/>
        </w:rPr>
      </w:pPr>
    </w:p>
    <w:p w14:paraId="2BC28BCB" w14:textId="2FDF9733" w:rsidR="00AB7E61" w:rsidRPr="00994364" w:rsidRDefault="00C472CB" w:rsidP="00340B11">
      <w:pPr>
        <w:pStyle w:val="Corpsdetexte"/>
        <w:ind w:left="383"/>
        <w:jc w:val="both"/>
        <w:rPr>
          <w:rFonts w:ascii="Gill Sans MT" w:eastAsia="Calibri" w:hAnsi="Gill Sans MT"/>
          <w:b/>
          <w:color w:val="0073BB"/>
          <w:w w:val="105"/>
          <w:sz w:val="16"/>
          <w:szCs w:val="16"/>
          <w:lang w:eastAsia="en-US" w:bidi="ar-SA"/>
        </w:rPr>
      </w:pPr>
      <w:r w:rsidRPr="00994364">
        <w:rPr>
          <w:rFonts w:ascii="Gill Sans MT" w:hAnsi="Gill Sans MT"/>
          <w:noProof/>
          <w:lang w:bidi="ar-SA"/>
        </w:rPr>
        <mc:AlternateContent>
          <mc:Choice Requires="wps">
            <w:drawing>
              <wp:inline distT="0" distB="0" distL="0" distR="0" wp14:anchorId="65F271C7" wp14:editId="1B914A64">
                <wp:extent cx="8658225" cy="300990"/>
                <wp:effectExtent l="0" t="0" r="9525" b="3810"/>
                <wp:docPr id="66"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8225" cy="300990"/>
                        </a:xfrm>
                        <a:prstGeom prst="rect">
                          <a:avLst/>
                        </a:prstGeom>
                        <a:solidFill>
                          <a:srgbClr val="0073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BD60F" w14:textId="77777777" w:rsidR="0091517B" w:rsidRDefault="0091517B" w:rsidP="00AB7E61">
                            <w:pPr>
                              <w:spacing w:before="143"/>
                              <w:ind w:left="170"/>
                              <w:jc w:val="center"/>
                              <w:rPr>
                                <w:b/>
                                <w:sz w:val="17"/>
                              </w:rPr>
                            </w:pPr>
                            <w:r>
                              <w:rPr>
                                <w:b/>
                                <w:color w:val="FFFFFF"/>
                                <w:sz w:val="17"/>
                              </w:rPr>
                              <w:t xml:space="preserve">Questionnaire destiné aux coopératives d’ artisans </w:t>
                            </w:r>
                          </w:p>
                        </w:txbxContent>
                      </wps:txbx>
                      <wps:bodyPr rot="0" vert="horz" wrap="square" lIns="0" tIns="0" rIns="0" bIns="0" anchor="t" anchorCtr="0" upright="1">
                        <a:noAutofit/>
                      </wps:bodyPr>
                    </wps:wsp>
                  </a:graphicData>
                </a:graphic>
              </wp:inline>
            </w:drawing>
          </mc:Choice>
          <mc:Fallback>
            <w:pict>
              <v:shape w14:anchorId="65F271C7" id="Zone de texte 34" o:spid="_x0000_s1065" type="#_x0000_t202" style="width:681.75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" fillcolor="#0073bb" stroked="f">
                <v:textbox inset="0,0,0,0">
                  <w:txbxContent>
                    <w:p w14:paraId="5BBBD60F" w14:textId="77777777" w:rsidR="0091517B" w:rsidRDefault="0091517B" w:rsidP="00AB7E61">
                      <w:pPr>
                        <w:spacing w:before="143"/>
                        <w:ind w:left="170"/>
                        <w:jc w:val="center"/>
                        <w:rPr>
                          <w:b/>
                          <w:sz w:val="17"/>
                        </w:rPr>
                      </w:pPr>
                      <w:r>
                        <w:rPr>
                          <w:b/>
                          <w:color w:val="FFFFFF"/>
                          <w:sz w:val="17"/>
                        </w:rPr>
                        <w:t xml:space="preserve">Questionnaire destiné aux coopératives d’ artisans </w:t>
                      </w:r>
                    </w:p>
                  </w:txbxContent>
                </v:textbox>
                <w10:anchorlock/>
              </v:shape>
            </w:pict>
          </mc:Fallback>
        </mc:AlternateContent>
      </w:r>
    </w:p>
    <w:p w14:paraId="6179AEC7" w14:textId="77777777" w:rsidR="00AB7E61" w:rsidRPr="00994364" w:rsidRDefault="00AB7E61" w:rsidP="00340B11">
      <w:pPr>
        <w:spacing w:before="86"/>
        <w:ind w:left="270" w:right="564"/>
        <w:jc w:val="both"/>
        <w:rPr>
          <w:rFonts w:ascii="Gill Sans MT" w:hAnsi="Gill Sans MT" w:cs="Arial"/>
          <w:b/>
          <w:color w:val="0073BB"/>
          <w:w w:val="105"/>
          <w:sz w:val="16"/>
          <w:szCs w:val="16"/>
        </w:rPr>
      </w:pPr>
      <w:r w:rsidRPr="00994364">
        <w:rPr>
          <w:rFonts w:ascii="Gill Sans MT" w:hAnsi="Gill Sans MT" w:cs="Arial"/>
          <w:b/>
          <w:color w:val="0073BB"/>
          <w:w w:val="105"/>
          <w:sz w:val="16"/>
          <w:szCs w:val="16"/>
        </w:rPr>
        <w:t xml:space="preserve">Evaluation finale du Projet : Diversification des Opportunités économiques par la Promotion des Coopératives artisanales et l’accès aux marchés nationaux et internationaux </w:t>
      </w:r>
    </w:p>
    <w:p w14:paraId="143305CD" w14:textId="77777777" w:rsidR="00AB7E61" w:rsidRPr="00994364" w:rsidRDefault="00AB7E61" w:rsidP="00340B11">
      <w:pPr>
        <w:ind w:left="270" w:right="564"/>
        <w:jc w:val="both"/>
        <w:rPr>
          <w:rFonts w:ascii="Gill Sans MT" w:hAnsi="Gill Sans MT" w:cs="Arial"/>
          <w:sz w:val="16"/>
          <w:szCs w:val="16"/>
          <w:lang w:val="en-US"/>
        </w:rPr>
      </w:pPr>
      <w:r w:rsidRPr="00994364">
        <w:rPr>
          <w:rFonts w:ascii="Gill Sans MT" w:hAnsi="Gill Sans MT" w:cs="Arial"/>
          <w:b/>
          <w:color w:val="231F20"/>
          <w:sz w:val="16"/>
          <w:szCs w:val="16"/>
          <w:lang w:val="en-US"/>
        </w:rPr>
        <w:t xml:space="preserve">Code de </w:t>
      </w:r>
      <w:r w:rsidR="007B2276" w:rsidRPr="00994364">
        <w:rPr>
          <w:rFonts w:ascii="Gill Sans MT" w:hAnsi="Gill Sans MT" w:cs="Arial"/>
          <w:b/>
          <w:color w:val="231F20"/>
          <w:sz w:val="16"/>
          <w:szCs w:val="16"/>
          <w:lang w:val="en-US"/>
        </w:rPr>
        <w:t>reference</w:t>
      </w:r>
      <w:r w:rsidRPr="00994364">
        <w:rPr>
          <w:rFonts w:ascii="Gill Sans MT" w:hAnsi="Gill Sans MT" w:cs="Arial"/>
          <w:b/>
          <w:color w:val="231F20"/>
          <w:sz w:val="16"/>
          <w:szCs w:val="16"/>
          <w:lang w:val="en-US"/>
        </w:rPr>
        <w:t xml:space="preserve"> du questionnaire </w:t>
      </w: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proofErr w:type="spellStart"/>
      <w:r w:rsidRPr="00994364">
        <w:rPr>
          <w:rFonts w:ascii="Gill Sans MT" w:hAnsi="Gill Sans MT" w:cs="Arial"/>
          <w:color w:val="231F20"/>
          <w:sz w:val="16"/>
          <w:szCs w:val="16"/>
          <w:lang w:val="en-US"/>
        </w:rPr>
        <w:t>I</w:t>
      </w:r>
      <w:proofErr w:type="spellEnd"/>
    </w:p>
    <w:p w14:paraId="04724678" w14:textId="77777777" w:rsidR="00AB7E61" w:rsidRPr="00994364" w:rsidRDefault="00AB7E61" w:rsidP="00340B11">
      <w:pPr>
        <w:spacing w:before="1"/>
        <w:ind w:left="270" w:right="564"/>
        <w:jc w:val="both"/>
        <w:rPr>
          <w:rFonts w:ascii="Gill Sans MT" w:hAnsi="Gill Sans MT" w:cs="Arial"/>
          <w:b/>
          <w:sz w:val="16"/>
          <w:szCs w:val="16"/>
        </w:rPr>
      </w:pPr>
      <w:r w:rsidRPr="00994364">
        <w:rPr>
          <w:rFonts w:ascii="Gill Sans MT" w:hAnsi="Gill Sans MT" w:cs="Arial"/>
          <w:b/>
          <w:color w:val="231F20"/>
          <w:sz w:val="16"/>
          <w:szCs w:val="16"/>
        </w:rPr>
        <w:t xml:space="preserve">Questionnaire destiné aux coopératives d’artisans </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3994"/>
      </w:tblGrid>
      <w:tr w:rsidR="00AB7E61" w:rsidRPr="00994364" w14:paraId="38177660" w14:textId="77777777" w:rsidTr="00AB7E61">
        <w:trPr>
          <w:trHeight w:val="553"/>
        </w:trPr>
        <w:tc>
          <w:tcPr>
            <w:tcW w:w="5000" w:type="pct"/>
            <w:shd w:val="clear" w:color="auto" w:fill="auto"/>
          </w:tcPr>
          <w:p w14:paraId="2F061787" w14:textId="361AE4DD" w:rsidR="007B2276" w:rsidRPr="00994364" w:rsidRDefault="007B2276" w:rsidP="00340B11">
            <w:pPr>
              <w:pStyle w:val="TableParagraph"/>
              <w:spacing w:before="7"/>
              <w:jc w:val="both"/>
              <w:rPr>
                <w:rFonts w:ascii="Gill Sans MT" w:hAnsi="Gill Sans MT"/>
                <w:b/>
                <w:sz w:val="16"/>
                <w:szCs w:val="16"/>
              </w:rPr>
            </w:pPr>
            <w:r w:rsidRPr="00994364">
              <w:rPr>
                <w:rFonts w:ascii="Gill Sans MT" w:hAnsi="Gill Sans MT"/>
                <w:b/>
                <w:sz w:val="16"/>
                <w:szCs w:val="16"/>
              </w:rPr>
              <w:t xml:space="preserve">IDENTIFICATION GEOGRAPHIQUE DU COOPERATIVE </w:t>
            </w:r>
          </w:p>
          <w:p w14:paraId="17C156C9" w14:textId="77777777" w:rsidR="00AB7E61" w:rsidRPr="00994364" w:rsidRDefault="00AB7E61" w:rsidP="00340B11">
            <w:pPr>
              <w:pStyle w:val="TableParagraph"/>
              <w:numPr>
                <w:ilvl w:val="3"/>
                <w:numId w:val="2"/>
              </w:numPr>
              <w:tabs>
                <w:tab w:val="left" w:pos="5"/>
              </w:tabs>
              <w:spacing w:line="324" w:lineRule="auto"/>
              <w:ind w:left="5" w:right="6" w:firstLine="0"/>
              <w:jc w:val="both"/>
              <w:rPr>
                <w:rFonts w:ascii="Gill Sans MT" w:hAnsi="Gill Sans MT"/>
                <w:color w:val="231F20"/>
                <w:spacing w:val="-17"/>
                <w:sz w:val="16"/>
                <w:szCs w:val="16"/>
              </w:rPr>
            </w:pPr>
            <w:r w:rsidRPr="00994364">
              <w:rPr>
                <w:rFonts w:ascii="Gill Sans MT" w:hAnsi="Gill Sans MT"/>
                <w:color w:val="231F20"/>
                <w:sz w:val="16"/>
                <w:szCs w:val="16"/>
              </w:rPr>
              <w:t xml:space="preserve">Nom de la province </w:t>
            </w:r>
            <w:r w:rsidRPr="00994364">
              <w:rPr>
                <w:rFonts w:ascii="Gill Sans MT" w:hAnsi="Gill Sans MT"/>
                <w:color w:val="231F20"/>
                <w:sz w:val="16"/>
                <w:szCs w:val="16"/>
                <w:u w:val="single" w:color="221E1F"/>
              </w:rPr>
              <w:tab/>
            </w:r>
            <w:r w:rsidRPr="00994364">
              <w:rPr>
                <w:rFonts w:ascii="Gill Sans MT" w:hAnsi="Gill Sans MT"/>
                <w:color w:val="231F20"/>
                <w:sz w:val="16"/>
                <w:szCs w:val="16"/>
              </w:rPr>
              <w:t>Code de la province  I</w:t>
            </w:r>
            <w:r w:rsidRPr="00994364">
              <w:rPr>
                <w:rFonts w:ascii="Gill Sans MT" w:hAnsi="Gill Sans MT"/>
                <w:color w:val="231F20"/>
                <w:sz w:val="16"/>
                <w:szCs w:val="16"/>
                <w:u w:val="single" w:color="221E1F"/>
              </w:rPr>
              <w:t xml:space="preserve"> </w:t>
            </w:r>
            <w:proofErr w:type="spellStart"/>
            <w:r w:rsidRPr="00994364">
              <w:rPr>
                <w:rFonts w:ascii="Gill Sans MT" w:hAnsi="Gill Sans MT"/>
                <w:color w:val="231F20"/>
                <w:spacing w:val="-17"/>
                <w:sz w:val="16"/>
                <w:szCs w:val="16"/>
              </w:rPr>
              <w:t>I</w:t>
            </w:r>
            <w:proofErr w:type="spellEnd"/>
            <w:r w:rsidRPr="00994364">
              <w:rPr>
                <w:rFonts w:ascii="Gill Sans MT" w:hAnsi="Gill Sans MT"/>
                <w:color w:val="231F20"/>
                <w:spacing w:val="-17"/>
                <w:sz w:val="16"/>
                <w:szCs w:val="16"/>
              </w:rPr>
              <w:t xml:space="preserve"> </w:t>
            </w:r>
          </w:p>
          <w:p w14:paraId="6F2B0E18" w14:textId="77777777" w:rsidR="007F4F50" w:rsidRPr="00994364" w:rsidRDefault="00AB7E61" w:rsidP="00340B11">
            <w:pPr>
              <w:pStyle w:val="TableParagraph"/>
              <w:numPr>
                <w:ilvl w:val="3"/>
                <w:numId w:val="3"/>
              </w:numPr>
              <w:tabs>
                <w:tab w:val="left" w:pos="3515"/>
              </w:tabs>
              <w:spacing w:line="324" w:lineRule="auto"/>
              <w:ind w:right="1457"/>
              <w:jc w:val="both"/>
              <w:rPr>
                <w:rFonts w:ascii="Gill Sans MT" w:hAnsi="Gill Sans MT"/>
                <w:color w:val="231F20"/>
                <w:sz w:val="16"/>
                <w:szCs w:val="16"/>
              </w:rPr>
            </w:pPr>
            <w:proofErr w:type="spellStart"/>
            <w:r w:rsidRPr="00994364">
              <w:rPr>
                <w:rFonts w:ascii="Gill Sans MT" w:hAnsi="Gill Sans MT"/>
                <w:color w:val="231F20"/>
                <w:sz w:val="16"/>
                <w:szCs w:val="16"/>
              </w:rPr>
              <w:t>Bubanza</w:t>
            </w:r>
            <w:proofErr w:type="spellEnd"/>
            <w:r w:rsidRPr="00994364">
              <w:rPr>
                <w:rFonts w:ascii="Gill Sans MT" w:hAnsi="Gill Sans MT"/>
                <w:color w:val="231F20"/>
                <w:sz w:val="16"/>
                <w:szCs w:val="16"/>
              </w:rPr>
              <w:t xml:space="preserve">   2. </w:t>
            </w:r>
            <w:proofErr w:type="spellStart"/>
            <w:r w:rsidRPr="00994364">
              <w:rPr>
                <w:rFonts w:ascii="Gill Sans MT" w:hAnsi="Gill Sans MT"/>
                <w:color w:val="231F20"/>
                <w:sz w:val="16"/>
                <w:szCs w:val="16"/>
              </w:rPr>
              <w:t>Kayanza</w:t>
            </w:r>
            <w:proofErr w:type="spellEnd"/>
            <w:r w:rsidRPr="00994364">
              <w:rPr>
                <w:rFonts w:ascii="Gill Sans MT" w:hAnsi="Gill Sans MT"/>
                <w:color w:val="231F20"/>
                <w:sz w:val="16"/>
                <w:szCs w:val="16"/>
              </w:rPr>
              <w:t xml:space="preserve">    3 </w:t>
            </w:r>
            <w:proofErr w:type="spellStart"/>
            <w:r w:rsidRPr="00994364">
              <w:rPr>
                <w:rFonts w:ascii="Gill Sans MT" w:hAnsi="Gill Sans MT"/>
                <w:color w:val="231F20"/>
                <w:sz w:val="16"/>
                <w:szCs w:val="16"/>
              </w:rPr>
              <w:t>Nyanza</w:t>
            </w:r>
            <w:proofErr w:type="spellEnd"/>
            <w:r w:rsidRPr="00994364">
              <w:rPr>
                <w:rFonts w:ascii="Gill Sans MT" w:hAnsi="Gill Sans MT"/>
                <w:color w:val="231F20"/>
                <w:sz w:val="16"/>
                <w:szCs w:val="16"/>
              </w:rPr>
              <w:t xml:space="preserve"> Lac    4 </w:t>
            </w:r>
            <w:proofErr w:type="spellStart"/>
            <w:r w:rsidRPr="00994364">
              <w:rPr>
                <w:rFonts w:ascii="Gill Sans MT" w:hAnsi="Gill Sans MT"/>
                <w:color w:val="231F20"/>
                <w:sz w:val="16"/>
                <w:szCs w:val="16"/>
              </w:rPr>
              <w:t>Muramvya</w:t>
            </w:r>
            <w:proofErr w:type="spellEnd"/>
            <w:r w:rsidRPr="00994364">
              <w:rPr>
                <w:rFonts w:ascii="Gill Sans MT" w:hAnsi="Gill Sans MT"/>
                <w:color w:val="231F20"/>
                <w:sz w:val="16"/>
                <w:szCs w:val="16"/>
              </w:rPr>
              <w:t xml:space="preserve">   5 Gitega </w:t>
            </w:r>
          </w:p>
          <w:p w14:paraId="61C8ADF2" w14:textId="77777777" w:rsidR="00AB7E61" w:rsidRPr="00994364" w:rsidRDefault="00AB7E61" w:rsidP="00340B11">
            <w:pPr>
              <w:pStyle w:val="TableParagraph"/>
              <w:numPr>
                <w:ilvl w:val="3"/>
                <w:numId w:val="2"/>
              </w:numPr>
              <w:tabs>
                <w:tab w:val="left" w:pos="5"/>
              </w:tabs>
              <w:spacing w:line="324" w:lineRule="auto"/>
              <w:ind w:left="5" w:right="6" w:firstLine="0"/>
              <w:jc w:val="both"/>
              <w:rPr>
                <w:rFonts w:ascii="Gill Sans MT" w:hAnsi="Gill Sans MT"/>
                <w:color w:val="231F20"/>
                <w:spacing w:val="-17"/>
                <w:sz w:val="16"/>
                <w:szCs w:val="16"/>
              </w:rPr>
            </w:pPr>
            <w:r w:rsidRPr="00994364">
              <w:rPr>
                <w:rFonts w:ascii="Gill Sans MT" w:hAnsi="Gill Sans MT"/>
                <w:color w:val="231F20"/>
                <w:sz w:val="16"/>
                <w:szCs w:val="16"/>
              </w:rPr>
              <w:t xml:space="preserve">Nom de la coopérative </w:t>
            </w:r>
            <w:r w:rsidRPr="00994364">
              <w:rPr>
                <w:rFonts w:ascii="Gill Sans MT" w:hAnsi="Gill Sans MT"/>
                <w:color w:val="231F20"/>
                <w:sz w:val="16"/>
                <w:szCs w:val="16"/>
                <w:u w:val="single" w:color="221E1F"/>
              </w:rPr>
              <w:tab/>
            </w:r>
            <w:r w:rsidRPr="00994364">
              <w:rPr>
                <w:rFonts w:ascii="Gill Sans MT" w:hAnsi="Gill Sans MT"/>
                <w:color w:val="231F20"/>
                <w:sz w:val="16"/>
                <w:szCs w:val="16"/>
              </w:rPr>
              <w:t>Code de la coopérative  I</w:t>
            </w:r>
            <w:r w:rsidRPr="00994364">
              <w:rPr>
                <w:rFonts w:ascii="Gill Sans MT" w:hAnsi="Gill Sans MT"/>
                <w:color w:val="231F20"/>
                <w:sz w:val="16"/>
                <w:szCs w:val="16"/>
                <w:u w:val="single" w:color="221E1F"/>
              </w:rPr>
              <w:t xml:space="preserve"> </w:t>
            </w:r>
            <w:proofErr w:type="spellStart"/>
            <w:r w:rsidRPr="00994364">
              <w:rPr>
                <w:rFonts w:ascii="Gill Sans MT" w:hAnsi="Gill Sans MT"/>
                <w:color w:val="231F20"/>
                <w:spacing w:val="-17"/>
                <w:sz w:val="16"/>
                <w:szCs w:val="16"/>
              </w:rPr>
              <w:t>I</w:t>
            </w:r>
            <w:proofErr w:type="spellEnd"/>
            <w:r w:rsidRPr="00994364">
              <w:rPr>
                <w:rFonts w:ascii="Gill Sans MT" w:hAnsi="Gill Sans MT"/>
                <w:color w:val="231F20"/>
                <w:spacing w:val="-17"/>
                <w:sz w:val="16"/>
                <w:szCs w:val="16"/>
              </w:rPr>
              <w:t xml:space="preserve"> </w:t>
            </w:r>
          </w:p>
          <w:p w14:paraId="6AC6073C" w14:textId="77777777" w:rsidR="007F4F50" w:rsidRPr="00994364" w:rsidRDefault="007F4F50" w:rsidP="00340B11">
            <w:pPr>
              <w:pStyle w:val="TableParagraph"/>
              <w:numPr>
                <w:ilvl w:val="3"/>
                <w:numId w:val="2"/>
              </w:numPr>
              <w:tabs>
                <w:tab w:val="left" w:pos="5"/>
              </w:tabs>
              <w:spacing w:line="324" w:lineRule="auto"/>
              <w:ind w:left="5" w:right="6" w:firstLine="0"/>
              <w:jc w:val="both"/>
              <w:rPr>
                <w:rFonts w:ascii="Gill Sans MT" w:hAnsi="Gill Sans MT"/>
                <w:color w:val="231F20"/>
                <w:spacing w:val="-17"/>
                <w:sz w:val="16"/>
                <w:szCs w:val="16"/>
              </w:rPr>
            </w:pPr>
            <w:r w:rsidRPr="00994364">
              <w:rPr>
                <w:rFonts w:ascii="Gill Sans MT" w:hAnsi="Gill Sans MT"/>
                <w:color w:val="231F20"/>
                <w:spacing w:val="-17"/>
                <w:sz w:val="16"/>
                <w:szCs w:val="16"/>
              </w:rPr>
              <w:t xml:space="preserve">Type de  métiers </w:t>
            </w:r>
          </w:p>
          <w:p w14:paraId="4A107F55" w14:textId="0A4678F7" w:rsidR="007F4F50" w:rsidRPr="00994364" w:rsidRDefault="001B3C8D" w:rsidP="00340B11">
            <w:pPr>
              <w:pStyle w:val="TableParagraph"/>
              <w:tabs>
                <w:tab w:val="left" w:pos="5"/>
              </w:tabs>
              <w:spacing w:line="324" w:lineRule="auto"/>
              <w:ind w:left="5" w:right="6"/>
              <w:jc w:val="both"/>
              <w:rPr>
                <w:rFonts w:ascii="Gill Sans MT" w:hAnsi="Gill Sans MT"/>
                <w:color w:val="231F20"/>
                <w:sz w:val="16"/>
                <w:szCs w:val="16"/>
              </w:rPr>
            </w:pPr>
            <w:r w:rsidRPr="00994364">
              <w:rPr>
                <w:rFonts w:ascii="Gill Sans MT" w:hAnsi="Gill Sans MT"/>
                <w:color w:val="231F20"/>
                <w:sz w:val="16"/>
                <w:szCs w:val="16"/>
              </w:rPr>
              <w:t>1</w:t>
            </w:r>
            <w:r w:rsidR="007F4F50" w:rsidRPr="00994364">
              <w:rPr>
                <w:rFonts w:ascii="Gill Sans MT" w:hAnsi="Gill Sans MT"/>
                <w:color w:val="231F20"/>
                <w:sz w:val="16"/>
                <w:szCs w:val="16"/>
              </w:rPr>
              <w:t xml:space="preserve">Vannerie     2. </w:t>
            </w:r>
            <w:proofErr w:type="spellStart"/>
            <w:r w:rsidR="007F4F50" w:rsidRPr="00994364">
              <w:rPr>
                <w:rFonts w:ascii="Gill Sans MT" w:hAnsi="Gill Sans MT"/>
                <w:color w:val="231F20"/>
                <w:sz w:val="16"/>
                <w:szCs w:val="16"/>
              </w:rPr>
              <w:t>Serigraphie</w:t>
            </w:r>
            <w:proofErr w:type="spellEnd"/>
            <w:r w:rsidR="007F4F50" w:rsidRPr="00994364">
              <w:rPr>
                <w:rFonts w:ascii="Gill Sans MT" w:hAnsi="Gill Sans MT"/>
                <w:color w:val="231F20"/>
                <w:sz w:val="16"/>
                <w:szCs w:val="16"/>
              </w:rPr>
              <w:t xml:space="preserve">    3 </w:t>
            </w:r>
            <w:r w:rsidR="007B2276" w:rsidRPr="00994364">
              <w:rPr>
                <w:rFonts w:ascii="Gill Sans MT" w:hAnsi="Gill Sans MT"/>
                <w:color w:val="231F20"/>
                <w:sz w:val="16"/>
                <w:szCs w:val="16"/>
              </w:rPr>
              <w:t xml:space="preserve"> </w:t>
            </w:r>
            <w:proofErr w:type="spellStart"/>
            <w:r w:rsidR="007B2276" w:rsidRPr="00994364">
              <w:rPr>
                <w:rFonts w:ascii="Gill Sans MT" w:hAnsi="Gill Sans MT"/>
                <w:color w:val="231F20"/>
                <w:sz w:val="16"/>
                <w:szCs w:val="16"/>
              </w:rPr>
              <w:t>travil</w:t>
            </w:r>
            <w:proofErr w:type="spellEnd"/>
            <w:r w:rsidR="007B2276" w:rsidRPr="00994364">
              <w:rPr>
                <w:rFonts w:ascii="Gill Sans MT" w:hAnsi="Gill Sans MT"/>
                <w:color w:val="231F20"/>
                <w:sz w:val="16"/>
                <w:szCs w:val="16"/>
              </w:rPr>
              <w:t xml:space="preserve"> de corne    4 travail de cuir ( maroquinerie )   5 Menuiserie   6  Couture   7 Agro  </w:t>
            </w:r>
            <w:proofErr w:type="spellStart"/>
            <w:r w:rsidR="007B2276" w:rsidRPr="00994364">
              <w:rPr>
                <w:rFonts w:ascii="Gill Sans MT" w:hAnsi="Gill Sans MT"/>
                <w:color w:val="231F20"/>
                <w:sz w:val="16"/>
                <w:szCs w:val="16"/>
              </w:rPr>
              <w:t>alimenttaire</w:t>
            </w:r>
            <w:proofErr w:type="spellEnd"/>
            <w:r w:rsidR="007B2276" w:rsidRPr="00994364">
              <w:rPr>
                <w:rFonts w:ascii="Gill Sans MT" w:hAnsi="Gill Sans MT"/>
                <w:color w:val="231F20"/>
                <w:sz w:val="16"/>
                <w:szCs w:val="16"/>
              </w:rPr>
              <w:t xml:space="preserve"> Artisanale   I</w:t>
            </w:r>
            <w:r w:rsidR="007B2276" w:rsidRPr="00994364">
              <w:rPr>
                <w:rFonts w:ascii="Gill Sans MT" w:hAnsi="Gill Sans MT"/>
                <w:color w:val="231F20"/>
                <w:sz w:val="16"/>
                <w:szCs w:val="16"/>
                <w:u w:val="single" w:color="221E1F"/>
              </w:rPr>
              <w:t xml:space="preserve">  </w:t>
            </w:r>
            <w:r w:rsidR="007B2276" w:rsidRPr="00994364">
              <w:rPr>
                <w:rFonts w:ascii="Gill Sans MT" w:hAnsi="Gill Sans MT"/>
                <w:color w:val="231F20"/>
                <w:spacing w:val="21"/>
                <w:sz w:val="16"/>
                <w:szCs w:val="16"/>
                <w:u w:val="single" w:color="221E1F"/>
              </w:rPr>
              <w:t xml:space="preserve"> </w:t>
            </w:r>
            <w:proofErr w:type="spellStart"/>
            <w:r w:rsidR="007B2276" w:rsidRPr="00994364">
              <w:rPr>
                <w:rFonts w:ascii="Gill Sans MT" w:hAnsi="Gill Sans MT"/>
                <w:color w:val="231F20"/>
                <w:sz w:val="16"/>
                <w:szCs w:val="16"/>
              </w:rPr>
              <w:t>I</w:t>
            </w:r>
            <w:proofErr w:type="spellEnd"/>
            <w:r w:rsidR="007B2276" w:rsidRPr="00994364">
              <w:rPr>
                <w:rFonts w:ascii="Gill Sans MT" w:hAnsi="Gill Sans MT"/>
                <w:color w:val="231F20"/>
                <w:sz w:val="16"/>
                <w:szCs w:val="16"/>
              </w:rPr>
              <w:tab/>
            </w:r>
          </w:p>
          <w:p w14:paraId="44FA30D1" w14:textId="0F5AA056" w:rsidR="001B3C8D" w:rsidRPr="00994364" w:rsidRDefault="001B3C8D" w:rsidP="00340B11">
            <w:pPr>
              <w:pStyle w:val="TableParagraph"/>
              <w:numPr>
                <w:ilvl w:val="3"/>
                <w:numId w:val="2"/>
              </w:numPr>
              <w:tabs>
                <w:tab w:val="left" w:pos="5"/>
              </w:tabs>
              <w:spacing w:line="324" w:lineRule="auto"/>
              <w:ind w:left="5" w:right="6" w:firstLine="0"/>
              <w:jc w:val="both"/>
              <w:rPr>
                <w:rFonts w:ascii="Gill Sans MT" w:hAnsi="Gill Sans MT"/>
                <w:color w:val="231F20"/>
                <w:sz w:val="16"/>
                <w:szCs w:val="16"/>
              </w:rPr>
            </w:pPr>
            <w:r w:rsidRPr="00994364">
              <w:rPr>
                <w:rFonts w:ascii="Gill Sans MT" w:hAnsi="Gill Sans MT"/>
                <w:color w:val="231F20"/>
                <w:sz w:val="16"/>
                <w:szCs w:val="16"/>
              </w:rPr>
              <w:t xml:space="preserve">Effectif par sexe des membres des coopératives </w:t>
            </w:r>
          </w:p>
          <w:p w14:paraId="22C5CE2C" w14:textId="1EE1EA4C" w:rsidR="001B3C8D" w:rsidRPr="00994364" w:rsidRDefault="001B3C8D" w:rsidP="00340B11">
            <w:pPr>
              <w:pStyle w:val="TableParagraph"/>
              <w:numPr>
                <w:ilvl w:val="3"/>
                <w:numId w:val="2"/>
              </w:numPr>
              <w:tabs>
                <w:tab w:val="left" w:pos="5"/>
              </w:tabs>
              <w:spacing w:line="324" w:lineRule="auto"/>
              <w:ind w:left="5" w:right="6" w:firstLine="0"/>
              <w:jc w:val="both"/>
              <w:rPr>
                <w:rFonts w:ascii="Gill Sans MT" w:hAnsi="Gill Sans MT"/>
                <w:color w:val="231F20"/>
                <w:sz w:val="16"/>
                <w:szCs w:val="16"/>
              </w:rPr>
            </w:pPr>
            <w:r w:rsidRPr="00994364">
              <w:rPr>
                <w:rFonts w:ascii="Gill Sans MT" w:hAnsi="Gill Sans MT"/>
                <w:color w:val="231F20"/>
                <w:sz w:val="16"/>
                <w:szCs w:val="16"/>
              </w:rPr>
              <w:t>Nombres d’hommes membres de la coopérative          I</w:t>
            </w:r>
            <w:r w:rsidRPr="00994364">
              <w:rPr>
                <w:rFonts w:ascii="Gill Sans MT" w:hAnsi="Gill Sans MT"/>
                <w:color w:val="231F20"/>
                <w:sz w:val="16"/>
                <w:szCs w:val="16"/>
                <w:u w:val="single" w:color="221E1F"/>
              </w:rPr>
              <w:t xml:space="preserve">  </w:t>
            </w:r>
            <w:r w:rsidRPr="00994364">
              <w:rPr>
                <w:rFonts w:ascii="Gill Sans MT" w:hAnsi="Gill Sans MT"/>
                <w:color w:val="231F20"/>
                <w:spacing w:val="21"/>
                <w:sz w:val="16"/>
                <w:szCs w:val="16"/>
                <w:u w:val="single" w:color="221E1F"/>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u w:val="single" w:color="221E1F"/>
              </w:rPr>
              <w:t xml:space="preserve">  </w:t>
            </w:r>
            <w:r w:rsidRPr="00994364">
              <w:rPr>
                <w:rFonts w:ascii="Gill Sans MT" w:hAnsi="Gill Sans MT"/>
                <w:color w:val="231F20"/>
                <w:spacing w:val="21"/>
                <w:sz w:val="16"/>
                <w:szCs w:val="16"/>
                <w:u w:val="single" w:color="221E1F"/>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rPr>
              <w:t xml:space="preserve">                           Nombre de femme membre de la coopérative      I</w:t>
            </w:r>
            <w:r w:rsidRPr="00994364">
              <w:rPr>
                <w:rFonts w:ascii="Gill Sans MT" w:hAnsi="Gill Sans MT"/>
                <w:color w:val="231F20"/>
                <w:sz w:val="16"/>
                <w:szCs w:val="16"/>
                <w:u w:val="single" w:color="221E1F"/>
              </w:rPr>
              <w:t xml:space="preserve">  </w:t>
            </w:r>
            <w:r w:rsidRPr="00994364">
              <w:rPr>
                <w:rFonts w:ascii="Gill Sans MT" w:hAnsi="Gill Sans MT"/>
                <w:color w:val="231F20"/>
                <w:spacing w:val="21"/>
                <w:sz w:val="16"/>
                <w:szCs w:val="16"/>
                <w:u w:val="single" w:color="221E1F"/>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u w:val="single" w:color="221E1F"/>
              </w:rPr>
              <w:t xml:space="preserve">  </w:t>
            </w:r>
            <w:r w:rsidRPr="00994364">
              <w:rPr>
                <w:rFonts w:ascii="Gill Sans MT" w:hAnsi="Gill Sans MT"/>
                <w:color w:val="231F20"/>
                <w:spacing w:val="21"/>
                <w:sz w:val="16"/>
                <w:szCs w:val="16"/>
                <w:u w:val="single" w:color="221E1F"/>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rPr>
              <w:t xml:space="preserve">                          </w:t>
            </w:r>
          </w:p>
          <w:p w14:paraId="2EAD0B11" w14:textId="77777777" w:rsidR="001B3C8D" w:rsidRPr="00994364" w:rsidRDefault="001B3C8D" w:rsidP="00340B11">
            <w:pPr>
              <w:pStyle w:val="TableParagraph"/>
              <w:numPr>
                <w:ilvl w:val="3"/>
                <w:numId w:val="2"/>
              </w:numPr>
              <w:tabs>
                <w:tab w:val="left" w:pos="5"/>
              </w:tabs>
              <w:spacing w:line="324" w:lineRule="auto"/>
              <w:ind w:left="5" w:right="6" w:firstLine="0"/>
              <w:jc w:val="both"/>
              <w:rPr>
                <w:rFonts w:ascii="Gill Sans MT" w:hAnsi="Gill Sans MT"/>
                <w:color w:val="231F20"/>
                <w:sz w:val="16"/>
                <w:szCs w:val="16"/>
              </w:rPr>
            </w:pPr>
            <w:r w:rsidRPr="00994364">
              <w:rPr>
                <w:rFonts w:ascii="Gill Sans MT" w:hAnsi="Gill Sans MT"/>
                <w:color w:val="231F20"/>
                <w:sz w:val="16"/>
                <w:szCs w:val="16"/>
              </w:rPr>
              <w:t xml:space="preserve">Age des membres de la coopérative </w:t>
            </w:r>
          </w:p>
          <w:p w14:paraId="51B55F6E" w14:textId="684DD0EA" w:rsidR="001B3C8D" w:rsidRPr="00994364" w:rsidRDefault="001B3C8D" w:rsidP="00340B11">
            <w:pPr>
              <w:pStyle w:val="TableParagraph"/>
              <w:tabs>
                <w:tab w:val="left" w:pos="5"/>
              </w:tabs>
              <w:spacing w:line="324" w:lineRule="auto"/>
              <w:ind w:left="5" w:right="6"/>
              <w:jc w:val="both"/>
              <w:rPr>
                <w:rFonts w:ascii="Gill Sans MT" w:hAnsi="Gill Sans MT"/>
              </w:rPr>
            </w:pPr>
            <w:r w:rsidRPr="00994364">
              <w:rPr>
                <w:rFonts w:ascii="Gill Sans MT" w:hAnsi="Gill Sans MT"/>
                <w:color w:val="231F20"/>
                <w:sz w:val="16"/>
                <w:szCs w:val="16"/>
              </w:rPr>
              <w:t>Hommes    Nombre de moins de 18 ans      I</w:t>
            </w:r>
            <w:r w:rsidRPr="00994364">
              <w:rPr>
                <w:rFonts w:ascii="Gill Sans MT" w:hAnsi="Gill Sans MT"/>
                <w:color w:val="231F20"/>
                <w:sz w:val="16"/>
                <w:szCs w:val="16"/>
                <w:u w:val="single" w:color="221E1F"/>
              </w:rPr>
              <w:t xml:space="preserve">  </w:t>
            </w:r>
            <w:r w:rsidRPr="00994364">
              <w:rPr>
                <w:rFonts w:ascii="Gill Sans MT" w:hAnsi="Gill Sans MT"/>
                <w:color w:val="231F20"/>
                <w:spacing w:val="21"/>
                <w:sz w:val="16"/>
                <w:szCs w:val="16"/>
                <w:u w:val="single" w:color="221E1F"/>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u w:val="single" w:color="221E1F"/>
              </w:rPr>
              <w:t xml:space="preserve">  </w:t>
            </w:r>
            <w:r w:rsidRPr="00994364">
              <w:rPr>
                <w:rFonts w:ascii="Gill Sans MT" w:hAnsi="Gill Sans MT"/>
                <w:color w:val="231F20"/>
                <w:spacing w:val="21"/>
                <w:sz w:val="16"/>
                <w:szCs w:val="16"/>
                <w:u w:val="single" w:color="221E1F"/>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rPr>
              <w:tab/>
            </w:r>
            <w:r w:rsidRPr="00994364">
              <w:rPr>
                <w:rFonts w:ascii="Gill Sans MT" w:hAnsi="Gill Sans MT"/>
                <w:color w:val="231F20"/>
                <w:sz w:val="16"/>
                <w:szCs w:val="16"/>
              </w:rPr>
              <w:tab/>
              <w:t xml:space="preserve">                                      nombre d’ entre 19-30   ans         I</w:t>
            </w:r>
            <w:r w:rsidRPr="00994364">
              <w:rPr>
                <w:rFonts w:ascii="Gill Sans MT" w:hAnsi="Gill Sans MT"/>
                <w:color w:val="231F20"/>
                <w:sz w:val="16"/>
                <w:szCs w:val="16"/>
                <w:u w:val="single" w:color="221E1F"/>
              </w:rPr>
              <w:t xml:space="preserve">  </w:t>
            </w:r>
            <w:r w:rsidRPr="00994364">
              <w:rPr>
                <w:rFonts w:ascii="Gill Sans MT" w:hAnsi="Gill Sans MT"/>
                <w:color w:val="231F20"/>
                <w:spacing w:val="21"/>
                <w:sz w:val="16"/>
                <w:szCs w:val="16"/>
                <w:u w:val="single" w:color="221E1F"/>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u w:val="single" w:color="221E1F"/>
              </w:rPr>
              <w:t xml:space="preserve">  </w:t>
            </w:r>
            <w:r w:rsidRPr="00994364">
              <w:rPr>
                <w:rFonts w:ascii="Gill Sans MT" w:hAnsi="Gill Sans MT"/>
                <w:color w:val="231F20"/>
                <w:spacing w:val="21"/>
                <w:sz w:val="16"/>
                <w:szCs w:val="16"/>
                <w:u w:val="single" w:color="221E1F"/>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rPr>
              <w:t xml:space="preserve">                                   nombre d’ hommes de plus de 30 ans I</w:t>
            </w:r>
            <w:r w:rsidRPr="00994364">
              <w:rPr>
                <w:rFonts w:ascii="Gill Sans MT" w:hAnsi="Gill Sans MT"/>
                <w:color w:val="231F20"/>
                <w:sz w:val="16"/>
                <w:szCs w:val="16"/>
                <w:u w:val="single" w:color="221E1F"/>
              </w:rPr>
              <w:t xml:space="preserve">  </w:t>
            </w:r>
            <w:r w:rsidRPr="00994364">
              <w:rPr>
                <w:rFonts w:ascii="Gill Sans MT" w:hAnsi="Gill Sans MT"/>
                <w:color w:val="231F20"/>
                <w:spacing w:val="21"/>
                <w:sz w:val="16"/>
                <w:szCs w:val="16"/>
                <w:u w:val="single" w:color="221E1F"/>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u w:val="single" w:color="221E1F"/>
              </w:rPr>
              <w:t xml:space="preserve">  </w:t>
            </w:r>
            <w:r w:rsidRPr="00994364">
              <w:rPr>
                <w:rFonts w:ascii="Gill Sans MT" w:hAnsi="Gill Sans MT"/>
                <w:color w:val="231F20"/>
                <w:spacing w:val="21"/>
                <w:sz w:val="16"/>
                <w:szCs w:val="16"/>
                <w:u w:val="single" w:color="221E1F"/>
              </w:rPr>
              <w:t xml:space="preserve"> </w:t>
            </w:r>
            <w:proofErr w:type="spellStart"/>
            <w:r w:rsidRPr="00994364">
              <w:rPr>
                <w:rFonts w:ascii="Gill Sans MT" w:hAnsi="Gill Sans MT"/>
                <w:color w:val="231F20"/>
                <w:sz w:val="16"/>
                <w:szCs w:val="16"/>
              </w:rPr>
              <w:t>I</w:t>
            </w:r>
            <w:proofErr w:type="spellEnd"/>
          </w:p>
          <w:p w14:paraId="1A34C4B6" w14:textId="2F61681F" w:rsidR="001B3C8D" w:rsidRPr="00994364" w:rsidRDefault="001B3C8D" w:rsidP="00340B11">
            <w:pPr>
              <w:pStyle w:val="TableParagraph"/>
              <w:tabs>
                <w:tab w:val="left" w:pos="5"/>
              </w:tabs>
              <w:spacing w:line="324" w:lineRule="auto"/>
              <w:ind w:left="5" w:right="6"/>
              <w:jc w:val="both"/>
              <w:rPr>
                <w:rFonts w:ascii="Gill Sans MT" w:hAnsi="Gill Sans MT"/>
              </w:rPr>
            </w:pPr>
            <w:r w:rsidRPr="00994364">
              <w:rPr>
                <w:rFonts w:ascii="Gill Sans MT" w:hAnsi="Gill Sans MT"/>
                <w:color w:val="231F20"/>
                <w:sz w:val="16"/>
                <w:szCs w:val="16"/>
              </w:rPr>
              <w:t>Femme   Nombre de moins de 18 ans      I</w:t>
            </w:r>
            <w:r w:rsidRPr="00994364">
              <w:rPr>
                <w:rFonts w:ascii="Gill Sans MT" w:hAnsi="Gill Sans MT"/>
                <w:color w:val="231F20"/>
                <w:sz w:val="16"/>
                <w:szCs w:val="16"/>
                <w:u w:val="single" w:color="221E1F"/>
              </w:rPr>
              <w:t xml:space="preserve">  </w:t>
            </w:r>
            <w:r w:rsidRPr="00994364">
              <w:rPr>
                <w:rFonts w:ascii="Gill Sans MT" w:hAnsi="Gill Sans MT"/>
                <w:color w:val="231F20"/>
                <w:spacing w:val="21"/>
                <w:sz w:val="16"/>
                <w:szCs w:val="16"/>
                <w:u w:val="single" w:color="221E1F"/>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u w:val="single" w:color="221E1F"/>
              </w:rPr>
              <w:t xml:space="preserve">  </w:t>
            </w:r>
            <w:r w:rsidRPr="00994364">
              <w:rPr>
                <w:rFonts w:ascii="Gill Sans MT" w:hAnsi="Gill Sans MT"/>
                <w:color w:val="231F20"/>
                <w:spacing w:val="21"/>
                <w:sz w:val="16"/>
                <w:szCs w:val="16"/>
                <w:u w:val="single" w:color="221E1F"/>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rPr>
              <w:tab/>
            </w:r>
            <w:r w:rsidRPr="00994364">
              <w:rPr>
                <w:rFonts w:ascii="Gill Sans MT" w:hAnsi="Gill Sans MT"/>
                <w:color w:val="231F20"/>
                <w:sz w:val="16"/>
                <w:szCs w:val="16"/>
              </w:rPr>
              <w:tab/>
              <w:t xml:space="preserve">                                      nombre d’ entre 19-30   ans         I</w:t>
            </w:r>
            <w:r w:rsidRPr="00994364">
              <w:rPr>
                <w:rFonts w:ascii="Gill Sans MT" w:hAnsi="Gill Sans MT"/>
                <w:color w:val="231F20"/>
                <w:sz w:val="16"/>
                <w:szCs w:val="16"/>
                <w:u w:val="single" w:color="221E1F"/>
              </w:rPr>
              <w:t xml:space="preserve">  </w:t>
            </w:r>
            <w:r w:rsidRPr="00994364">
              <w:rPr>
                <w:rFonts w:ascii="Gill Sans MT" w:hAnsi="Gill Sans MT"/>
                <w:color w:val="231F20"/>
                <w:spacing w:val="21"/>
                <w:sz w:val="16"/>
                <w:szCs w:val="16"/>
                <w:u w:val="single" w:color="221E1F"/>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u w:val="single" w:color="221E1F"/>
              </w:rPr>
              <w:t xml:space="preserve">  </w:t>
            </w:r>
            <w:r w:rsidRPr="00994364">
              <w:rPr>
                <w:rFonts w:ascii="Gill Sans MT" w:hAnsi="Gill Sans MT"/>
                <w:color w:val="231F20"/>
                <w:spacing w:val="21"/>
                <w:sz w:val="16"/>
                <w:szCs w:val="16"/>
                <w:u w:val="single" w:color="221E1F"/>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rPr>
              <w:t xml:space="preserve">                                   nombre d’ hommes de plus de 30 ans I</w:t>
            </w:r>
            <w:r w:rsidRPr="00994364">
              <w:rPr>
                <w:rFonts w:ascii="Gill Sans MT" w:hAnsi="Gill Sans MT"/>
                <w:color w:val="231F20"/>
                <w:sz w:val="16"/>
                <w:szCs w:val="16"/>
                <w:u w:val="single" w:color="221E1F"/>
              </w:rPr>
              <w:t xml:space="preserve">  </w:t>
            </w:r>
            <w:r w:rsidRPr="00994364">
              <w:rPr>
                <w:rFonts w:ascii="Gill Sans MT" w:hAnsi="Gill Sans MT"/>
                <w:color w:val="231F20"/>
                <w:spacing w:val="21"/>
                <w:sz w:val="16"/>
                <w:szCs w:val="16"/>
                <w:u w:val="single" w:color="221E1F"/>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u w:val="single" w:color="221E1F"/>
              </w:rPr>
              <w:t xml:space="preserve">  </w:t>
            </w:r>
            <w:r w:rsidRPr="00994364">
              <w:rPr>
                <w:rFonts w:ascii="Gill Sans MT" w:hAnsi="Gill Sans MT"/>
                <w:color w:val="231F20"/>
                <w:spacing w:val="21"/>
                <w:sz w:val="16"/>
                <w:szCs w:val="16"/>
                <w:u w:val="single" w:color="221E1F"/>
              </w:rPr>
              <w:t xml:space="preserve"> </w:t>
            </w:r>
            <w:proofErr w:type="spellStart"/>
            <w:r w:rsidRPr="00994364">
              <w:rPr>
                <w:rFonts w:ascii="Gill Sans MT" w:hAnsi="Gill Sans MT"/>
                <w:color w:val="231F20"/>
                <w:sz w:val="16"/>
                <w:szCs w:val="16"/>
              </w:rPr>
              <w:t>I</w:t>
            </w:r>
            <w:proofErr w:type="spellEnd"/>
          </w:p>
          <w:p w14:paraId="40CACD53" w14:textId="77777777" w:rsidR="001B3C8D" w:rsidRPr="00994364" w:rsidRDefault="001B3C8D" w:rsidP="00340B11">
            <w:pPr>
              <w:pStyle w:val="TableParagraph"/>
              <w:tabs>
                <w:tab w:val="left" w:pos="5"/>
              </w:tabs>
              <w:spacing w:line="324" w:lineRule="auto"/>
              <w:ind w:left="5" w:right="6"/>
              <w:jc w:val="both"/>
              <w:rPr>
                <w:rFonts w:ascii="Gill Sans MT" w:hAnsi="Gill Sans MT"/>
                <w:color w:val="231F20"/>
                <w:sz w:val="16"/>
                <w:szCs w:val="16"/>
              </w:rPr>
            </w:pPr>
          </w:p>
          <w:p w14:paraId="577F81B8" w14:textId="4D2FAA73" w:rsidR="00AB7E61" w:rsidRPr="00994364" w:rsidRDefault="00AB7E61" w:rsidP="00340B11">
            <w:pPr>
              <w:pStyle w:val="TableParagraph"/>
              <w:numPr>
                <w:ilvl w:val="3"/>
                <w:numId w:val="2"/>
              </w:numPr>
              <w:tabs>
                <w:tab w:val="left" w:pos="5"/>
              </w:tabs>
              <w:spacing w:line="324" w:lineRule="auto"/>
              <w:ind w:left="5" w:right="6" w:firstLine="0"/>
              <w:jc w:val="both"/>
              <w:rPr>
                <w:rFonts w:ascii="Gill Sans MT" w:hAnsi="Gill Sans MT"/>
                <w:color w:val="231F20"/>
                <w:spacing w:val="-17"/>
                <w:sz w:val="16"/>
                <w:szCs w:val="16"/>
                <w:lang w:val="en-US"/>
              </w:rPr>
            </w:pPr>
            <w:r w:rsidRPr="00994364">
              <w:rPr>
                <w:rFonts w:ascii="Gill Sans MT" w:hAnsi="Gill Sans MT"/>
                <w:color w:val="231F20"/>
                <w:sz w:val="16"/>
                <w:szCs w:val="16"/>
                <w:lang w:val="en-US"/>
              </w:rPr>
              <w:t>Date</w:t>
            </w:r>
            <w:r w:rsidRPr="00994364">
              <w:rPr>
                <w:rFonts w:ascii="Gill Sans MT" w:hAnsi="Gill Sans MT"/>
                <w:color w:val="231F20"/>
                <w:spacing w:val="-17"/>
                <w:sz w:val="16"/>
                <w:szCs w:val="16"/>
                <w:lang w:val="en-US"/>
              </w:rPr>
              <w:t xml:space="preserve"> de creation de la </w:t>
            </w:r>
            <w:proofErr w:type="gramStart"/>
            <w:r w:rsidRPr="00994364">
              <w:rPr>
                <w:rFonts w:ascii="Gill Sans MT" w:hAnsi="Gill Sans MT"/>
                <w:color w:val="231F20"/>
                <w:spacing w:val="-17"/>
                <w:sz w:val="16"/>
                <w:szCs w:val="16"/>
                <w:lang w:val="en-US"/>
              </w:rPr>
              <w:t xml:space="preserve">cooperative  </w:t>
            </w:r>
            <w:r w:rsidRPr="00994364">
              <w:rPr>
                <w:rFonts w:ascii="Gill Sans MT" w:hAnsi="Gill Sans MT"/>
                <w:color w:val="231F20"/>
                <w:sz w:val="16"/>
                <w:szCs w:val="16"/>
                <w:lang w:val="en-GB"/>
              </w:rPr>
              <w:t>I</w:t>
            </w:r>
            <w:proofErr w:type="gramEnd"/>
            <w:r w:rsidRPr="00994364">
              <w:rPr>
                <w:rFonts w:ascii="Gill Sans MT" w:hAnsi="Gill Sans MT"/>
                <w:color w:val="231F20"/>
                <w:sz w:val="16"/>
                <w:szCs w:val="16"/>
                <w:u w:val="single" w:color="221E1F"/>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u w:val="single" w:color="221E1F"/>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u w:val="single" w:color="221E1F"/>
                <w:lang w:val="en-GB"/>
              </w:rPr>
              <w:t xml:space="preserve">  </w:t>
            </w:r>
            <w:proofErr w:type="spellStart"/>
            <w:r w:rsidRPr="00994364">
              <w:rPr>
                <w:rFonts w:ascii="Gill Sans MT" w:hAnsi="Gill Sans MT"/>
                <w:color w:val="231F20"/>
                <w:spacing w:val="-15"/>
                <w:sz w:val="16"/>
                <w:szCs w:val="16"/>
                <w:lang w:val="en-GB"/>
              </w:rPr>
              <w:t>I</w:t>
            </w:r>
            <w:proofErr w:type="spellEnd"/>
            <w:r w:rsidRPr="00994364">
              <w:rPr>
                <w:rFonts w:ascii="Gill Sans MT" w:hAnsi="Gill Sans MT"/>
                <w:color w:val="231F20"/>
                <w:spacing w:val="-15"/>
                <w:sz w:val="16"/>
                <w:szCs w:val="16"/>
                <w:lang w:val="en-GB"/>
              </w:rPr>
              <w:t xml:space="preserve">  </w:t>
            </w:r>
            <w:r w:rsidRPr="00994364">
              <w:rPr>
                <w:rFonts w:ascii="Gill Sans MT" w:hAnsi="Gill Sans MT"/>
                <w:color w:val="231F20"/>
                <w:sz w:val="16"/>
                <w:szCs w:val="16"/>
                <w:lang w:val="en-GB"/>
              </w:rPr>
              <w:t xml:space="preserve">Date: </w:t>
            </w:r>
            <w:r w:rsidRPr="00994364">
              <w:rPr>
                <w:rFonts w:ascii="Gill Sans MT" w:hAnsi="Gill Sans MT"/>
                <w:color w:val="231F20"/>
                <w:spacing w:val="37"/>
                <w:sz w:val="16"/>
                <w:szCs w:val="16"/>
                <w:lang w:val="en-GB"/>
              </w:rPr>
              <w:t xml:space="preserve"> </w:t>
            </w:r>
            <w:r w:rsidRPr="00994364">
              <w:rPr>
                <w:rFonts w:ascii="Gill Sans MT" w:hAnsi="Gill Sans MT"/>
                <w:color w:val="231F20"/>
                <w:sz w:val="16"/>
                <w:szCs w:val="16"/>
                <w:lang w:val="en-GB"/>
              </w:rPr>
              <w:t>I</w:t>
            </w:r>
            <w:r w:rsidRPr="00994364">
              <w:rPr>
                <w:rFonts w:ascii="Gill Sans MT" w:hAnsi="Gill Sans MT"/>
                <w:color w:val="231F20"/>
                <w:sz w:val="16"/>
                <w:szCs w:val="16"/>
                <w:u w:val="single" w:color="221E1F"/>
                <w:lang w:val="en-GB"/>
              </w:rPr>
              <w:t xml:space="preserve">  </w:t>
            </w:r>
            <w:r w:rsidRPr="00994364">
              <w:rPr>
                <w:rFonts w:ascii="Gill Sans MT" w:hAnsi="Gill Sans MT"/>
                <w:color w:val="231F20"/>
                <w:spacing w:val="21"/>
                <w:sz w:val="16"/>
                <w:szCs w:val="16"/>
                <w:u w:val="single" w:color="221E1F"/>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lang w:val="en-GB"/>
              </w:rPr>
              <w:t xml:space="preserve"> </w:t>
            </w:r>
            <w:r w:rsidRPr="00994364">
              <w:rPr>
                <w:rFonts w:ascii="Gill Sans MT" w:hAnsi="Gill Sans MT"/>
                <w:color w:val="231F20"/>
                <w:spacing w:val="37"/>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u w:val="single" w:color="221E1F"/>
                <w:lang w:val="en-GB"/>
              </w:rPr>
              <w:t xml:space="preserve">  </w:t>
            </w:r>
            <w:r w:rsidRPr="00994364">
              <w:rPr>
                <w:rFonts w:ascii="Gill Sans MT" w:hAnsi="Gill Sans MT"/>
                <w:color w:val="231F20"/>
                <w:spacing w:val="21"/>
                <w:sz w:val="16"/>
                <w:szCs w:val="16"/>
                <w:u w:val="single" w:color="221E1F"/>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pacing w:val="38"/>
                <w:sz w:val="16"/>
                <w:szCs w:val="16"/>
                <w:lang w:val="en-GB"/>
              </w:rPr>
              <w:t xml:space="preserve"> </w:t>
            </w:r>
            <w:r w:rsidRPr="00994364">
              <w:rPr>
                <w:rFonts w:ascii="Gill Sans MT" w:hAnsi="Gill Sans MT"/>
                <w:color w:val="231F20"/>
                <w:sz w:val="16"/>
                <w:szCs w:val="16"/>
                <w:lang w:val="en-GB"/>
              </w:rPr>
              <w:t>/</w:t>
            </w:r>
            <w:r w:rsidRPr="00994364">
              <w:rPr>
                <w:rFonts w:ascii="Gill Sans MT" w:hAnsi="Gill Sans MT"/>
                <w:color w:val="231F20"/>
                <w:spacing w:val="38"/>
                <w:sz w:val="16"/>
                <w:szCs w:val="16"/>
                <w:lang w:val="en-GB"/>
              </w:rPr>
              <w:t xml:space="preserve"> </w:t>
            </w:r>
            <w:r w:rsidRPr="00994364">
              <w:rPr>
                <w:rFonts w:ascii="Gill Sans MT" w:hAnsi="Gill Sans MT"/>
                <w:color w:val="231F20"/>
                <w:sz w:val="16"/>
                <w:szCs w:val="16"/>
                <w:lang w:val="en-GB"/>
              </w:rPr>
              <w:t>I</w:t>
            </w:r>
            <w:r w:rsidRPr="00994364">
              <w:rPr>
                <w:rFonts w:ascii="Gill Sans MT" w:hAnsi="Gill Sans MT"/>
                <w:color w:val="231F20"/>
                <w:sz w:val="16"/>
                <w:szCs w:val="16"/>
                <w:u w:val="single" w:color="221E1F"/>
                <w:lang w:val="en-GB"/>
              </w:rPr>
              <w:t xml:space="preserve"> 1 </w:t>
            </w:r>
            <w:r w:rsidRPr="00994364">
              <w:rPr>
                <w:rFonts w:ascii="Gill Sans MT" w:hAnsi="Gill Sans MT"/>
                <w:color w:val="231F20"/>
                <w:spacing w:val="21"/>
                <w:sz w:val="16"/>
                <w:szCs w:val="16"/>
                <w:u w:val="single" w:color="221E1F"/>
                <w:lang w:val="en-GB"/>
              </w:rPr>
              <w:t xml:space="preserve"> </w:t>
            </w:r>
            <w:r w:rsidRPr="00994364">
              <w:rPr>
                <w:rFonts w:ascii="Gill Sans MT" w:hAnsi="Gill Sans MT"/>
                <w:color w:val="231F20"/>
                <w:sz w:val="16"/>
                <w:szCs w:val="16"/>
                <w:lang w:val="en-GB"/>
              </w:rPr>
              <w:t xml:space="preserve">I </w:t>
            </w:r>
            <w:r w:rsidRPr="00994364">
              <w:rPr>
                <w:rFonts w:ascii="Gill Sans MT" w:hAnsi="Gill Sans MT"/>
                <w:color w:val="231F20"/>
                <w:spacing w:val="37"/>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u w:val="single" w:color="221E1F"/>
                <w:lang w:val="en-GB"/>
              </w:rPr>
              <w:t xml:space="preserve"> </w:t>
            </w:r>
            <w:r w:rsidRPr="00994364">
              <w:rPr>
                <w:rFonts w:ascii="Gill Sans MT" w:hAnsi="Gill Sans MT"/>
                <w:color w:val="231F20"/>
                <w:spacing w:val="22"/>
                <w:sz w:val="16"/>
                <w:szCs w:val="16"/>
                <w:u w:val="single" w:color="221E1F"/>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pacing w:val="37"/>
                <w:sz w:val="16"/>
                <w:szCs w:val="16"/>
                <w:lang w:val="en-GB"/>
              </w:rPr>
              <w:t xml:space="preserve"> </w:t>
            </w:r>
            <w:r w:rsidRPr="00994364">
              <w:rPr>
                <w:rFonts w:ascii="Gill Sans MT" w:hAnsi="Gill Sans MT"/>
                <w:color w:val="231F20"/>
                <w:sz w:val="16"/>
                <w:szCs w:val="16"/>
                <w:lang w:val="en-GB"/>
              </w:rPr>
              <w:t>/</w:t>
            </w:r>
            <w:r w:rsidRPr="00994364">
              <w:rPr>
                <w:rFonts w:ascii="Gill Sans MT" w:hAnsi="Gill Sans MT"/>
                <w:color w:val="231F20"/>
                <w:spacing w:val="38"/>
                <w:sz w:val="16"/>
                <w:szCs w:val="16"/>
                <w:lang w:val="en-GB"/>
              </w:rPr>
              <w:t xml:space="preserve"> </w:t>
            </w:r>
            <w:r w:rsidRPr="00994364">
              <w:rPr>
                <w:rFonts w:ascii="Gill Sans MT" w:hAnsi="Gill Sans MT"/>
                <w:color w:val="231F20"/>
                <w:sz w:val="16"/>
                <w:szCs w:val="16"/>
                <w:lang w:val="en-GB"/>
              </w:rPr>
              <w:t>I</w:t>
            </w:r>
            <w:r w:rsidRPr="00994364">
              <w:rPr>
                <w:rFonts w:ascii="Gill Sans MT" w:hAnsi="Gill Sans MT"/>
                <w:color w:val="231F20"/>
                <w:sz w:val="16"/>
                <w:szCs w:val="16"/>
                <w:u w:val="single" w:color="221E1F"/>
                <w:lang w:val="en-GB"/>
              </w:rPr>
              <w:t xml:space="preserve"> </w:t>
            </w:r>
            <w:r w:rsidRPr="00994364">
              <w:rPr>
                <w:rFonts w:ascii="Gill Sans MT" w:hAnsi="Gill Sans MT"/>
                <w:color w:val="231F20"/>
                <w:spacing w:val="21"/>
                <w:sz w:val="16"/>
                <w:szCs w:val="16"/>
                <w:u w:val="single" w:color="221E1F"/>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lang w:val="en-GB"/>
              </w:rPr>
              <w:t xml:space="preserve"> </w:t>
            </w:r>
            <w:r w:rsidRPr="00994364">
              <w:rPr>
                <w:rFonts w:ascii="Gill Sans MT" w:hAnsi="Gill Sans MT"/>
                <w:color w:val="231F20"/>
                <w:spacing w:val="38"/>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u w:val="single" w:color="221E1F"/>
                <w:lang w:val="en-GB"/>
              </w:rPr>
              <w:t xml:space="preserve">  0</w:t>
            </w:r>
            <w:r w:rsidRPr="00994364">
              <w:rPr>
                <w:rFonts w:ascii="Gill Sans MT" w:hAnsi="Gill Sans MT"/>
                <w:color w:val="231F20"/>
                <w:spacing w:val="21"/>
                <w:sz w:val="16"/>
                <w:szCs w:val="16"/>
                <w:u w:val="single" w:color="221E1F"/>
                <w:lang w:val="en-GB"/>
              </w:rPr>
              <w:t xml:space="preserve"> </w:t>
            </w:r>
            <w:r w:rsidRPr="00994364">
              <w:rPr>
                <w:rFonts w:ascii="Gill Sans MT" w:hAnsi="Gill Sans MT"/>
                <w:color w:val="231F20"/>
                <w:sz w:val="16"/>
                <w:szCs w:val="16"/>
                <w:lang w:val="en-GB"/>
              </w:rPr>
              <w:t xml:space="preserve">I </w:t>
            </w:r>
            <w:r w:rsidRPr="00994364">
              <w:rPr>
                <w:rFonts w:ascii="Gill Sans MT" w:hAnsi="Gill Sans MT"/>
                <w:color w:val="231F20"/>
                <w:spacing w:val="37"/>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u w:val="single" w:color="221E1F"/>
                <w:lang w:val="en-GB"/>
              </w:rPr>
              <w:t xml:space="preserve">  </w:t>
            </w:r>
            <w:r w:rsidRPr="00994364">
              <w:rPr>
                <w:rFonts w:ascii="Gill Sans MT" w:hAnsi="Gill Sans MT"/>
                <w:color w:val="231F20"/>
                <w:spacing w:val="21"/>
                <w:sz w:val="16"/>
                <w:szCs w:val="16"/>
                <w:u w:val="single" w:color="221E1F"/>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lang w:val="en-GB"/>
              </w:rPr>
              <w:t xml:space="preserve"> </w:t>
            </w:r>
            <w:r w:rsidRPr="00994364">
              <w:rPr>
                <w:rFonts w:ascii="Gill Sans MT" w:hAnsi="Gill Sans MT"/>
                <w:color w:val="231F20"/>
                <w:spacing w:val="37"/>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u w:val="single" w:color="221E1F"/>
                <w:lang w:val="en-GB"/>
              </w:rPr>
              <w:t xml:space="preserve">  </w:t>
            </w:r>
            <w:r w:rsidRPr="00994364">
              <w:rPr>
                <w:rFonts w:ascii="Gill Sans MT" w:hAnsi="Gill Sans MT"/>
                <w:color w:val="231F20"/>
                <w:spacing w:val="21"/>
                <w:sz w:val="16"/>
                <w:szCs w:val="16"/>
                <w:u w:val="single" w:color="221E1F"/>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lang w:val="en-GB"/>
              </w:rPr>
              <w:tab/>
            </w:r>
          </w:p>
          <w:p w14:paraId="51A05260" w14:textId="77777777" w:rsidR="00AB7E61" w:rsidRPr="00994364" w:rsidRDefault="00AB7E61" w:rsidP="00340B11">
            <w:pPr>
              <w:pStyle w:val="TableParagraph"/>
              <w:tabs>
                <w:tab w:val="left" w:pos="3515"/>
              </w:tabs>
              <w:spacing w:line="324" w:lineRule="auto"/>
              <w:ind w:right="1457"/>
              <w:jc w:val="both"/>
              <w:rPr>
                <w:rFonts w:ascii="Gill Sans MT" w:hAnsi="Gill Sans MT"/>
                <w:color w:val="231F20"/>
                <w:sz w:val="16"/>
                <w:szCs w:val="16"/>
                <w:lang w:val="en-US"/>
              </w:rPr>
            </w:pPr>
          </w:p>
          <w:p w14:paraId="0E85013F" w14:textId="77777777" w:rsidR="00AB7E61" w:rsidRPr="00994364" w:rsidRDefault="00AB7E61" w:rsidP="00340B11">
            <w:pPr>
              <w:pStyle w:val="TableParagraph"/>
              <w:numPr>
                <w:ilvl w:val="3"/>
                <w:numId w:val="2"/>
              </w:numPr>
              <w:tabs>
                <w:tab w:val="left" w:pos="5"/>
              </w:tabs>
              <w:spacing w:line="324" w:lineRule="auto"/>
              <w:ind w:left="5" w:right="6" w:firstLine="0"/>
              <w:jc w:val="both"/>
              <w:rPr>
                <w:rFonts w:ascii="Gill Sans MT" w:hAnsi="Gill Sans MT"/>
                <w:color w:val="231F20"/>
                <w:sz w:val="16"/>
                <w:szCs w:val="16"/>
                <w:lang w:val="en-GB"/>
              </w:rPr>
            </w:pPr>
            <w:proofErr w:type="spellStart"/>
            <w:r w:rsidRPr="00994364">
              <w:rPr>
                <w:rFonts w:ascii="Gill Sans MT" w:hAnsi="Gill Sans MT"/>
                <w:color w:val="231F20"/>
                <w:sz w:val="16"/>
                <w:szCs w:val="16"/>
                <w:lang w:val="en-US"/>
              </w:rPr>
              <w:t>Numéro</w:t>
            </w:r>
            <w:proofErr w:type="spellEnd"/>
            <w:r w:rsidRPr="00994364">
              <w:rPr>
                <w:rFonts w:ascii="Gill Sans MT" w:hAnsi="Gill Sans MT"/>
                <w:color w:val="231F20"/>
                <w:sz w:val="16"/>
                <w:szCs w:val="16"/>
                <w:lang w:val="en-GB"/>
              </w:rPr>
              <w:t xml:space="preserve"> de questionnaire destine aux cooperatives d’ </w:t>
            </w:r>
            <w:proofErr w:type="gramStart"/>
            <w:r w:rsidRPr="00994364">
              <w:rPr>
                <w:rFonts w:ascii="Gill Sans MT" w:hAnsi="Gill Sans MT"/>
                <w:color w:val="231F20"/>
                <w:sz w:val="16"/>
                <w:szCs w:val="16"/>
                <w:lang w:val="en-GB"/>
              </w:rPr>
              <w:t>artisans :</w:t>
            </w:r>
            <w:proofErr w:type="gramEnd"/>
            <w:r w:rsidRPr="00994364">
              <w:rPr>
                <w:rFonts w:ascii="Gill Sans MT" w:hAnsi="Gill Sans MT"/>
                <w:color w:val="231F20"/>
                <w:sz w:val="16"/>
                <w:szCs w:val="16"/>
                <w:lang w:val="en-GB"/>
              </w:rPr>
              <w:t xml:space="preserve"> I</w:t>
            </w:r>
            <w:r w:rsidRPr="00994364">
              <w:rPr>
                <w:rFonts w:ascii="Gill Sans MT" w:hAnsi="Gill Sans MT"/>
                <w:color w:val="231F20"/>
                <w:sz w:val="16"/>
                <w:szCs w:val="16"/>
                <w:u w:val="single" w:color="221E1F"/>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u w:val="single" w:color="221E1F"/>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u w:val="single" w:color="221E1F"/>
                <w:lang w:val="en-GB"/>
              </w:rPr>
              <w:t xml:space="preserve">  </w:t>
            </w:r>
            <w:proofErr w:type="spellStart"/>
            <w:r w:rsidRPr="00994364">
              <w:rPr>
                <w:rFonts w:ascii="Gill Sans MT" w:hAnsi="Gill Sans MT"/>
                <w:color w:val="231F20"/>
                <w:spacing w:val="-15"/>
                <w:sz w:val="16"/>
                <w:szCs w:val="16"/>
                <w:lang w:val="en-GB"/>
              </w:rPr>
              <w:t>I</w:t>
            </w:r>
            <w:proofErr w:type="spellEnd"/>
            <w:r w:rsidRPr="00994364">
              <w:rPr>
                <w:rFonts w:ascii="Gill Sans MT" w:hAnsi="Gill Sans MT"/>
                <w:color w:val="231F20"/>
                <w:spacing w:val="-15"/>
                <w:sz w:val="16"/>
                <w:szCs w:val="16"/>
                <w:lang w:val="en-GB"/>
              </w:rPr>
              <w:t xml:space="preserve">  </w:t>
            </w:r>
            <w:r w:rsidRPr="00994364">
              <w:rPr>
                <w:rFonts w:ascii="Gill Sans MT" w:hAnsi="Gill Sans MT"/>
                <w:color w:val="231F20"/>
                <w:sz w:val="16"/>
                <w:szCs w:val="16"/>
                <w:lang w:val="en-GB"/>
              </w:rPr>
              <w:t xml:space="preserve">Date: </w:t>
            </w:r>
            <w:r w:rsidRPr="00994364">
              <w:rPr>
                <w:rFonts w:ascii="Gill Sans MT" w:hAnsi="Gill Sans MT"/>
                <w:color w:val="231F20"/>
                <w:spacing w:val="37"/>
                <w:sz w:val="16"/>
                <w:szCs w:val="16"/>
                <w:lang w:val="en-GB"/>
              </w:rPr>
              <w:t xml:space="preserve"> </w:t>
            </w:r>
            <w:r w:rsidRPr="00994364">
              <w:rPr>
                <w:rFonts w:ascii="Gill Sans MT" w:hAnsi="Gill Sans MT"/>
                <w:color w:val="231F20"/>
                <w:sz w:val="16"/>
                <w:szCs w:val="16"/>
                <w:lang w:val="en-GB"/>
              </w:rPr>
              <w:t>I</w:t>
            </w:r>
            <w:r w:rsidRPr="00994364">
              <w:rPr>
                <w:rFonts w:ascii="Gill Sans MT" w:hAnsi="Gill Sans MT"/>
                <w:color w:val="231F20"/>
                <w:sz w:val="16"/>
                <w:szCs w:val="16"/>
                <w:u w:val="single" w:color="221E1F"/>
                <w:lang w:val="en-GB"/>
              </w:rPr>
              <w:t xml:space="preserve">  </w:t>
            </w:r>
            <w:r w:rsidRPr="00994364">
              <w:rPr>
                <w:rFonts w:ascii="Gill Sans MT" w:hAnsi="Gill Sans MT"/>
                <w:color w:val="231F20"/>
                <w:spacing w:val="21"/>
                <w:sz w:val="16"/>
                <w:szCs w:val="16"/>
                <w:u w:val="single" w:color="221E1F"/>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lang w:val="en-GB"/>
              </w:rPr>
              <w:t xml:space="preserve"> </w:t>
            </w:r>
            <w:r w:rsidRPr="00994364">
              <w:rPr>
                <w:rFonts w:ascii="Gill Sans MT" w:hAnsi="Gill Sans MT"/>
                <w:color w:val="231F20"/>
                <w:spacing w:val="37"/>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u w:val="single" w:color="221E1F"/>
                <w:lang w:val="en-GB"/>
              </w:rPr>
              <w:t xml:space="preserve">  </w:t>
            </w:r>
            <w:r w:rsidRPr="00994364">
              <w:rPr>
                <w:rFonts w:ascii="Gill Sans MT" w:hAnsi="Gill Sans MT"/>
                <w:color w:val="231F20"/>
                <w:spacing w:val="21"/>
                <w:sz w:val="16"/>
                <w:szCs w:val="16"/>
                <w:u w:val="single" w:color="221E1F"/>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pacing w:val="38"/>
                <w:sz w:val="16"/>
                <w:szCs w:val="16"/>
                <w:lang w:val="en-GB"/>
              </w:rPr>
              <w:t xml:space="preserve"> </w:t>
            </w:r>
            <w:r w:rsidRPr="00994364">
              <w:rPr>
                <w:rFonts w:ascii="Gill Sans MT" w:hAnsi="Gill Sans MT"/>
                <w:color w:val="231F20"/>
                <w:sz w:val="16"/>
                <w:szCs w:val="16"/>
                <w:lang w:val="en-GB"/>
              </w:rPr>
              <w:t>/</w:t>
            </w:r>
            <w:r w:rsidRPr="00994364">
              <w:rPr>
                <w:rFonts w:ascii="Gill Sans MT" w:hAnsi="Gill Sans MT"/>
                <w:color w:val="231F20"/>
                <w:spacing w:val="38"/>
                <w:sz w:val="16"/>
                <w:szCs w:val="16"/>
                <w:lang w:val="en-GB"/>
              </w:rPr>
              <w:t xml:space="preserve"> </w:t>
            </w:r>
            <w:r w:rsidRPr="00994364">
              <w:rPr>
                <w:rFonts w:ascii="Gill Sans MT" w:hAnsi="Gill Sans MT"/>
                <w:color w:val="231F20"/>
                <w:sz w:val="16"/>
                <w:szCs w:val="16"/>
                <w:lang w:val="en-GB"/>
              </w:rPr>
              <w:t>I</w:t>
            </w:r>
            <w:r w:rsidRPr="00994364">
              <w:rPr>
                <w:rFonts w:ascii="Gill Sans MT" w:hAnsi="Gill Sans MT"/>
                <w:color w:val="231F20"/>
                <w:sz w:val="16"/>
                <w:szCs w:val="16"/>
                <w:u w:val="single" w:color="221E1F"/>
                <w:lang w:val="en-GB"/>
              </w:rPr>
              <w:t xml:space="preserve">  </w:t>
            </w:r>
            <w:r w:rsidRPr="00994364">
              <w:rPr>
                <w:rFonts w:ascii="Gill Sans MT" w:hAnsi="Gill Sans MT"/>
                <w:color w:val="231F20"/>
                <w:spacing w:val="21"/>
                <w:sz w:val="16"/>
                <w:szCs w:val="16"/>
                <w:u w:val="single" w:color="221E1F"/>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lang w:val="en-GB"/>
              </w:rPr>
              <w:t xml:space="preserve"> </w:t>
            </w:r>
            <w:r w:rsidRPr="00994364">
              <w:rPr>
                <w:rFonts w:ascii="Gill Sans MT" w:hAnsi="Gill Sans MT"/>
                <w:color w:val="231F20"/>
                <w:spacing w:val="37"/>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u w:val="single" w:color="221E1F"/>
                <w:lang w:val="en-GB"/>
              </w:rPr>
              <w:t xml:space="preserve"> </w:t>
            </w:r>
            <w:r w:rsidRPr="00994364">
              <w:rPr>
                <w:rFonts w:ascii="Gill Sans MT" w:hAnsi="Gill Sans MT"/>
                <w:color w:val="231F20"/>
                <w:spacing w:val="22"/>
                <w:sz w:val="16"/>
                <w:szCs w:val="16"/>
                <w:u w:val="single" w:color="221E1F"/>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pacing w:val="37"/>
                <w:sz w:val="16"/>
                <w:szCs w:val="16"/>
                <w:lang w:val="en-GB"/>
              </w:rPr>
              <w:t xml:space="preserve"> </w:t>
            </w:r>
            <w:r w:rsidRPr="00994364">
              <w:rPr>
                <w:rFonts w:ascii="Gill Sans MT" w:hAnsi="Gill Sans MT"/>
                <w:color w:val="231F20"/>
                <w:sz w:val="16"/>
                <w:szCs w:val="16"/>
                <w:lang w:val="en-GB"/>
              </w:rPr>
              <w:t>/</w:t>
            </w:r>
            <w:r w:rsidRPr="00994364">
              <w:rPr>
                <w:rFonts w:ascii="Gill Sans MT" w:hAnsi="Gill Sans MT"/>
                <w:color w:val="231F20"/>
                <w:spacing w:val="38"/>
                <w:sz w:val="16"/>
                <w:szCs w:val="16"/>
                <w:lang w:val="en-GB"/>
              </w:rPr>
              <w:t xml:space="preserve"> </w:t>
            </w:r>
            <w:r w:rsidRPr="00994364">
              <w:rPr>
                <w:rFonts w:ascii="Gill Sans MT" w:hAnsi="Gill Sans MT"/>
                <w:color w:val="231F20"/>
                <w:sz w:val="16"/>
                <w:szCs w:val="16"/>
                <w:lang w:val="en-GB"/>
              </w:rPr>
              <w:t>I</w:t>
            </w:r>
            <w:r w:rsidRPr="00994364">
              <w:rPr>
                <w:rFonts w:ascii="Gill Sans MT" w:hAnsi="Gill Sans MT"/>
                <w:color w:val="231F20"/>
                <w:sz w:val="16"/>
                <w:szCs w:val="16"/>
                <w:u w:val="single" w:color="221E1F"/>
                <w:lang w:val="en-GB"/>
              </w:rPr>
              <w:t xml:space="preserve">  </w:t>
            </w:r>
            <w:r w:rsidRPr="00994364">
              <w:rPr>
                <w:rFonts w:ascii="Gill Sans MT" w:hAnsi="Gill Sans MT"/>
                <w:color w:val="231F20"/>
                <w:spacing w:val="21"/>
                <w:sz w:val="16"/>
                <w:szCs w:val="16"/>
                <w:u w:val="single" w:color="221E1F"/>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lang w:val="en-GB"/>
              </w:rPr>
              <w:t xml:space="preserve"> </w:t>
            </w:r>
            <w:r w:rsidRPr="00994364">
              <w:rPr>
                <w:rFonts w:ascii="Gill Sans MT" w:hAnsi="Gill Sans MT"/>
                <w:color w:val="231F20"/>
                <w:spacing w:val="38"/>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u w:val="single" w:color="221E1F"/>
                <w:lang w:val="en-GB"/>
              </w:rPr>
              <w:t xml:space="preserve">  </w:t>
            </w:r>
            <w:r w:rsidRPr="00994364">
              <w:rPr>
                <w:rFonts w:ascii="Gill Sans MT" w:hAnsi="Gill Sans MT"/>
                <w:color w:val="231F20"/>
                <w:spacing w:val="21"/>
                <w:sz w:val="16"/>
                <w:szCs w:val="16"/>
                <w:u w:val="single" w:color="221E1F"/>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lang w:val="en-GB"/>
              </w:rPr>
              <w:t xml:space="preserve"> </w:t>
            </w:r>
            <w:r w:rsidRPr="00994364">
              <w:rPr>
                <w:rFonts w:ascii="Gill Sans MT" w:hAnsi="Gill Sans MT"/>
                <w:color w:val="231F20"/>
                <w:spacing w:val="37"/>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u w:val="single" w:color="221E1F"/>
                <w:lang w:val="en-GB"/>
              </w:rPr>
              <w:t xml:space="preserve">  </w:t>
            </w:r>
            <w:r w:rsidRPr="00994364">
              <w:rPr>
                <w:rFonts w:ascii="Gill Sans MT" w:hAnsi="Gill Sans MT"/>
                <w:color w:val="231F20"/>
                <w:spacing w:val="21"/>
                <w:sz w:val="16"/>
                <w:szCs w:val="16"/>
                <w:u w:val="single" w:color="221E1F"/>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lang w:val="en-GB"/>
              </w:rPr>
              <w:t xml:space="preserve"> </w:t>
            </w:r>
            <w:r w:rsidRPr="00994364">
              <w:rPr>
                <w:rFonts w:ascii="Gill Sans MT" w:hAnsi="Gill Sans MT"/>
                <w:color w:val="231F20"/>
                <w:spacing w:val="37"/>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u w:val="single" w:color="221E1F"/>
                <w:lang w:val="en-GB"/>
              </w:rPr>
              <w:t xml:space="preserve">  </w:t>
            </w:r>
            <w:r w:rsidRPr="00994364">
              <w:rPr>
                <w:rFonts w:ascii="Gill Sans MT" w:hAnsi="Gill Sans MT"/>
                <w:color w:val="231F20"/>
                <w:spacing w:val="21"/>
                <w:sz w:val="16"/>
                <w:szCs w:val="16"/>
                <w:u w:val="single" w:color="221E1F"/>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lang w:val="en-GB"/>
              </w:rPr>
              <w:tab/>
            </w:r>
          </w:p>
          <w:p w14:paraId="1F8D9598" w14:textId="77777777" w:rsidR="00AB7E61" w:rsidRPr="00994364" w:rsidRDefault="00AB7E61" w:rsidP="00340B11">
            <w:pPr>
              <w:pStyle w:val="TableParagraph"/>
              <w:tabs>
                <w:tab w:val="left" w:pos="1382"/>
                <w:tab w:val="left" w:pos="2458"/>
              </w:tabs>
              <w:spacing w:line="147" w:lineRule="exact"/>
              <w:ind w:left="679"/>
              <w:jc w:val="both"/>
              <w:rPr>
                <w:rFonts w:ascii="Gill Sans MT" w:hAnsi="Gill Sans MT"/>
                <w:i/>
                <w:sz w:val="16"/>
                <w:szCs w:val="16"/>
              </w:rPr>
            </w:pPr>
            <w:r w:rsidRPr="00994364">
              <w:rPr>
                <w:rFonts w:ascii="Gill Sans MT" w:hAnsi="Gill Sans MT"/>
                <w:i/>
                <w:color w:val="231F20"/>
                <w:sz w:val="16"/>
                <w:szCs w:val="16"/>
                <w:lang w:val="en-US"/>
              </w:rPr>
              <w:t xml:space="preserve">                                                         </w:t>
            </w:r>
            <w:r w:rsidRPr="00994364">
              <w:rPr>
                <w:rFonts w:ascii="Gill Sans MT" w:hAnsi="Gill Sans MT"/>
                <w:i/>
                <w:color w:val="231F20"/>
                <w:sz w:val="16"/>
                <w:szCs w:val="16"/>
                <w:lang w:val="en-US"/>
              </w:rPr>
              <w:tab/>
              <w:t xml:space="preserve">                                    </w:t>
            </w:r>
            <w:r w:rsidRPr="00994364">
              <w:rPr>
                <w:rFonts w:ascii="Gill Sans MT" w:hAnsi="Gill Sans MT"/>
                <w:i/>
                <w:color w:val="231F20"/>
                <w:sz w:val="16"/>
                <w:szCs w:val="16"/>
              </w:rPr>
              <w:t>jour              mois</w:t>
            </w:r>
            <w:r w:rsidRPr="00994364">
              <w:rPr>
                <w:rFonts w:ascii="Gill Sans MT" w:hAnsi="Gill Sans MT"/>
                <w:i/>
                <w:color w:val="231F20"/>
                <w:sz w:val="16"/>
                <w:szCs w:val="16"/>
              </w:rPr>
              <w:tab/>
              <w:t xml:space="preserve">                année</w:t>
            </w:r>
          </w:p>
          <w:p w14:paraId="15B0BB8B" w14:textId="77777777" w:rsidR="00AB7E61" w:rsidRPr="00994364" w:rsidRDefault="00AB7E61" w:rsidP="00340B11">
            <w:pPr>
              <w:pStyle w:val="TableParagraph"/>
              <w:numPr>
                <w:ilvl w:val="3"/>
                <w:numId w:val="2"/>
              </w:numPr>
              <w:tabs>
                <w:tab w:val="left" w:pos="5"/>
              </w:tabs>
              <w:spacing w:line="324" w:lineRule="auto"/>
              <w:ind w:left="5" w:right="6" w:firstLine="0"/>
              <w:jc w:val="both"/>
              <w:rPr>
                <w:rFonts w:ascii="Gill Sans MT" w:hAnsi="Gill Sans MT"/>
                <w:sz w:val="16"/>
                <w:szCs w:val="16"/>
              </w:rPr>
            </w:pPr>
            <w:r w:rsidRPr="00994364">
              <w:rPr>
                <w:rFonts w:ascii="Gill Sans MT" w:hAnsi="Gill Sans MT"/>
                <w:color w:val="231F20"/>
                <w:sz w:val="16"/>
                <w:szCs w:val="16"/>
              </w:rPr>
              <w:t>Noms</w:t>
            </w:r>
            <w:r w:rsidRPr="00994364">
              <w:rPr>
                <w:rFonts w:ascii="Gill Sans MT" w:hAnsi="Gill Sans MT"/>
                <w:color w:val="231F20"/>
                <w:spacing w:val="-16"/>
                <w:w w:val="105"/>
                <w:sz w:val="16"/>
                <w:szCs w:val="16"/>
              </w:rPr>
              <w:t xml:space="preserve"> </w:t>
            </w:r>
            <w:r w:rsidRPr="00994364">
              <w:rPr>
                <w:rFonts w:ascii="Gill Sans MT" w:hAnsi="Gill Sans MT"/>
                <w:color w:val="231F20"/>
                <w:w w:val="105"/>
                <w:sz w:val="16"/>
                <w:szCs w:val="16"/>
              </w:rPr>
              <w:t>de l’</w:t>
            </w:r>
            <w:r w:rsidRPr="00994364">
              <w:rPr>
                <w:rFonts w:ascii="Gill Sans MT" w:hAnsi="Gill Sans MT"/>
                <w:color w:val="231F20"/>
                <w:spacing w:val="-16"/>
                <w:w w:val="105"/>
                <w:sz w:val="16"/>
                <w:szCs w:val="16"/>
              </w:rPr>
              <w:t>enquêteur</w:t>
            </w:r>
            <w:r w:rsidRPr="00994364">
              <w:rPr>
                <w:rFonts w:ascii="Gill Sans MT" w:hAnsi="Gill Sans MT"/>
                <w:color w:val="231F20"/>
                <w:w w:val="105"/>
                <w:sz w:val="16"/>
                <w:szCs w:val="16"/>
              </w:rPr>
              <w:t>:</w:t>
            </w:r>
            <w:r w:rsidRPr="00994364">
              <w:rPr>
                <w:rFonts w:ascii="Gill Sans MT" w:hAnsi="Gill Sans MT"/>
                <w:color w:val="231F20"/>
                <w:w w:val="105"/>
                <w:sz w:val="16"/>
                <w:szCs w:val="16"/>
                <w:u w:val="single" w:color="221E1F"/>
              </w:rPr>
              <w:t xml:space="preserve"> </w:t>
            </w:r>
            <w:r w:rsidRPr="00994364">
              <w:rPr>
                <w:rFonts w:ascii="Gill Sans MT" w:hAnsi="Gill Sans MT"/>
                <w:color w:val="231F20"/>
                <w:w w:val="105"/>
                <w:sz w:val="16"/>
                <w:szCs w:val="16"/>
                <w:u w:val="single" w:color="221E1F"/>
              </w:rPr>
              <w:tab/>
            </w:r>
            <w:r w:rsidRPr="00994364">
              <w:rPr>
                <w:rFonts w:ascii="Gill Sans MT" w:hAnsi="Gill Sans MT"/>
                <w:color w:val="231F20"/>
                <w:w w:val="105"/>
                <w:sz w:val="16"/>
                <w:szCs w:val="16"/>
              </w:rPr>
              <w:t>/</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u w:val="single" w:color="221E1F"/>
              </w:rPr>
              <w:tab/>
            </w:r>
          </w:p>
        </w:tc>
      </w:tr>
      <w:tr w:rsidR="00AB7E61" w:rsidRPr="00994364" w14:paraId="5AF6C3E6" w14:textId="77777777" w:rsidTr="0074305F">
        <w:trPr>
          <w:trHeight w:val="1492"/>
        </w:trPr>
        <w:tc>
          <w:tcPr>
            <w:tcW w:w="5000" w:type="pct"/>
            <w:shd w:val="clear" w:color="auto" w:fill="E4DCCA"/>
          </w:tcPr>
          <w:p w14:paraId="77250129" w14:textId="77777777" w:rsidR="00AB7E61" w:rsidRPr="00994364" w:rsidRDefault="00AB7E61" w:rsidP="00340B11">
            <w:pPr>
              <w:pStyle w:val="TableParagraph"/>
              <w:spacing w:before="30" w:line="160" w:lineRule="exact"/>
              <w:ind w:left="56"/>
              <w:jc w:val="both"/>
              <w:rPr>
                <w:rFonts w:ascii="Gill Sans MT" w:hAnsi="Gill Sans MT"/>
                <w:b/>
                <w:sz w:val="16"/>
                <w:szCs w:val="16"/>
              </w:rPr>
            </w:pPr>
            <w:r w:rsidRPr="00994364">
              <w:rPr>
                <w:rFonts w:ascii="Gill Sans MT" w:hAnsi="Gill Sans MT"/>
                <w:b/>
                <w:color w:val="231F20"/>
                <w:sz w:val="16"/>
                <w:szCs w:val="16"/>
              </w:rPr>
              <w:t>Accord:</w:t>
            </w:r>
          </w:p>
          <w:p w14:paraId="61AA7C40" w14:textId="77777777" w:rsidR="00AB7E61" w:rsidRPr="00994364" w:rsidRDefault="00AB7E61" w:rsidP="00340B11">
            <w:pPr>
              <w:pStyle w:val="TableParagraph"/>
              <w:tabs>
                <w:tab w:val="left" w:pos="5487"/>
              </w:tabs>
              <w:ind w:left="56" w:right="44"/>
              <w:jc w:val="both"/>
              <w:rPr>
                <w:rFonts w:ascii="Gill Sans MT" w:hAnsi="Gill Sans MT"/>
                <w:color w:val="231F20"/>
                <w:sz w:val="16"/>
                <w:szCs w:val="16"/>
              </w:rPr>
            </w:pPr>
            <w:r w:rsidRPr="00994364">
              <w:rPr>
                <w:rFonts w:ascii="Gill Sans MT" w:hAnsi="Gill Sans MT"/>
                <w:color w:val="231F20"/>
                <w:sz w:val="16"/>
                <w:szCs w:val="16"/>
              </w:rPr>
              <w:t>Nous</w:t>
            </w:r>
            <w:r w:rsidRPr="00994364">
              <w:rPr>
                <w:rFonts w:ascii="Gill Sans MT" w:hAnsi="Gill Sans MT"/>
                <w:color w:val="231F20"/>
                <w:spacing w:val="14"/>
                <w:sz w:val="16"/>
                <w:szCs w:val="16"/>
              </w:rPr>
              <w:t xml:space="preserve"> </w:t>
            </w:r>
            <w:r w:rsidRPr="00994364">
              <w:rPr>
                <w:rFonts w:ascii="Gill Sans MT" w:hAnsi="Gill Sans MT"/>
                <w:color w:val="231F20"/>
                <w:sz w:val="16"/>
                <w:szCs w:val="16"/>
              </w:rPr>
              <w:t>réalisons</w:t>
            </w:r>
            <w:r w:rsidRPr="00994364">
              <w:rPr>
                <w:rFonts w:ascii="Gill Sans MT" w:hAnsi="Gill Sans MT"/>
                <w:color w:val="231F20"/>
                <w:spacing w:val="15"/>
                <w:sz w:val="16"/>
                <w:szCs w:val="16"/>
              </w:rPr>
              <w:t xml:space="preserve"> </w:t>
            </w:r>
            <w:r w:rsidRPr="00994364">
              <w:rPr>
                <w:rFonts w:ascii="Gill Sans MT" w:hAnsi="Gill Sans MT"/>
                <w:color w:val="231F20"/>
                <w:sz w:val="16"/>
                <w:szCs w:val="16"/>
              </w:rPr>
              <w:t>une</w:t>
            </w:r>
            <w:r w:rsidRPr="00994364">
              <w:rPr>
                <w:rFonts w:ascii="Gill Sans MT" w:hAnsi="Gill Sans MT"/>
                <w:color w:val="231F20"/>
                <w:spacing w:val="15"/>
                <w:sz w:val="16"/>
                <w:szCs w:val="16"/>
              </w:rPr>
              <w:t xml:space="preserve"> </w:t>
            </w:r>
            <w:r w:rsidRPr="00994364">
              <w:rPr>
                <w:rFonts w:ascii="Gill Sans MT" w:hAnsi="Gill Sans MT"/>
                <w:color w:val="231F20"/>
                <w:sz w:val="16"/>
                <w:szCs w:val="16"/>
              </w:rPr>
              <w:t>enquête</w:t>
            </w:r>
            <w:r w:rsidRPr="00994364">
              <w:rPr>
                <w:rFonts w:ascii="Gill Sans MT" w:hAnsi="Gill Sans MT"/>
                <w:color w:val="231F20"/>
                <w:spacing w:val="15"/>
                <w:sz w:val="16"/>
                <w:szCs w:val="16"/>
              </w:rPr>
              <w:t xml:space="preserve"> </w:t>
            </w:r>
            <w:r w:rsidRPr="00994364">
              <w:rPr>
                <w:rFonts w:ascii="Gill Sans MT" w:hAnsi="Gill Sans MT"/>
                <w:color w:val="231F20"/>
                <w:sz w:val="16"/>
                <w:szCs w:val="16"/>
              </w:rPr>
              <w:t>sur</w:t>
            </w:r>
            <w:r w:rsidRPr="00994364">
              <w:rPr>
                <w:rFonts w:ascii="Gill Sans MT" w:hAnsi="Gill Sans MT"/>
                <w:color w:val="231F20"/>
                <w:spacing w:val="15"/>
                <w:sz w:val="16"/>
                <w:szCs w:val="16"/>
              </w:rPr>
              <w:t xml:space="preserve"> </w:t>
            </w:r>
            <w:r w:rsidRPr="00994364">
              <w:rPr>
                <w:rFonts w:ascii="Gill Sans MT" w:hAnsi="Gill Sans MT"/>
                <w:color w:val="231F20"/>
                <w:sz w:val="16"/>
                <w:szCs w:val="16"/>
              </w:rPr>
              <w:t xml:space="preserve">les réalisations de la promotion </w:t>
            </w:r>
            <w:proofErr w:type="gramStart"/>
            <w:r w:rsidRPr="00994364">
              <w:rPr>
                <w:rFonts w:ascii="Gill Sans MT" w:hAnsi="Gill Sans MT"/>
                <w:color w:val="231F20"/>
                <w:sz w:val="16"/>
                <w:szCs w:val="16"/>
              </w:rPr>
              <w:t>artisanale  au</w:t>
            </w:r>
            <w:proofErr w:type="gramEnd"/>
            <w:r w:rsidRPr="00994364">
              <w:rPr>
                <w:rFonts w:ascii="Gill Sans MT" w:hAnsi="Gill Sans MT"/>
                <w:color w:val="231F20"/>
                <w:sz w:val="16"/>
                <w:szCs w:val="16"/>
              </w:rPr>
              <w:t xml:space="preserve"> Burundi dans le cadre du projet </w:t>
            </w:r>
            <w:r w:rsidRPr="00994364">
              <w:rPr>
                <w:rFonts w:ascii="Gill Sans MT" w:hAnsi="Gill Sans MT"/>
                <w:b/>
                <w:color w:val="0073BB"/>
                <w:w w:val="105"/>
                <w:sz w:val="16"/>
                <w:szCs w:val="16"/>
              </w:rPr>
              <w:t>Diversification des Opportunités économiques par la Promotion des Coopératives artisanales et l’accès aux marchés nationaux et internationaux financé par le PNUD Burundi ;</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Nous </w:t>
            </w:r>
            <w:r w:rsidRPr="00994364">
              <w:rPr>
                <w:rFonts w:ascii="Gill Sans MT" w:hAnsi="Gill Sans MT"/>
                <w:color w:val="231F20"/>
                <w:spacing w:val="-2"/>
                <w:sz w:val="16"/>
                <w:szCs w:val="16"/>
              </w:rPr>
              <w:t xml:space="preserve">souhaiterions </w:t>
            </w:r>
            <w:r w:rsidRPr="00994364">
              <w:rPr>
                <w:rFonts w:ascii="Gill Sans MT" w:hAnsi="Gill Sans MT"/>
                <w:color w:val="231F20"/>
                <w:sz w:val="16"/>
                <w:szCs w:val="16"/>
              </w:rPr>
              <w:t xml:space="preserve">vous poser quelques questions sur votre  métier  </w:t>
            </w:r>
            <w:r w:rsidRPr="00994364">
              <w:rPr>
                <w:rFonts w:ascii="Gill Sans MT" w:hAnsi="Gill Sans MT"/>
                <w:color w:val="231F20"/>
                <w:spacing w:val="-4"/>
                <w:sz w:val="16"/>
                <w:szCs w:val="16"/>
              </w:rPr>
              <w:t xml:space="preserve">pour évaluer l’impact du projet sur les conditions </w:t>
            </w:r>
            <w:proofErr w:type="spellStart"/>
            <w:r w:rsidRPr="00994364">
              <w:rPr>
                <w:rFonts w:ascii="Gill Sans MT" w:hAnsi="Gill Sans MT"/>
                <w:color w:val="231F20"/>
                <w:spacing w:val="-4"/>
                <w:sz w:val="16"/>
                <w:szCs w:val="16"/>
              </w:rPr>
              <w:t>socio économiques</w:t>
            </w:r>
            <w:proofErr w:type="spellEnd"/>
            <w:r w:rsidRPr="00994364">
              <w:rPr>
                <w:rFonts w:ascii="Gill Sans MT" w:hAnsi="Gill Sans MT"/>
                <w:color w:val="231F20"/>
                <w:spacing w:val="-4"/>
                <w:sz w:val="16"/>
                <w:szCs w:val="16"/>
              </w:rPr>
              <w:t xml:space="preserve"> des populations. </w:t>
            </w:r>
            <w:r w:rsidRPr="00994364">
              <w:rPr>
                <w:rFonts w:ascii="Gill Sans MT" w:hAnsi="Gill Sans MT"/>
                <w:color w:val="231F20"/>
                <w:sz w:val="16"/>
                <w:szCs w:val="16"/>
              </w:rPr>
              <w:t>La réponse aux questions prend généralement 30 à 45 minutes].</w:t>
            </w:r>
          </w:p>
          <w:p w14:paraId="646D94EA" w14:textId="77777777" w:rsidR="00AB7E61" w:rsidRPr="00994364" w:rsidRDefault="00AB7E61" w:rsidP="00340B11">
            <w:pPr>
              <w:pStyle w:val="TableParagraph"/>
              <w:spacing w:line="237" w:lineRule="auto"/>
              <w:ind w:left="56" w:right="44"/>
              <w:jc w:val="both"/>
              <w:rPr>
                <w:rFonts w:ascii="Gill Sans MT" w:hAnsi="Gill Sans MT"/>
                <w:sz w:val="16"/>
                <w:szCs w:val="16"/>
              </w:rPr>
            </w:pPr>
            <w:r w:rsidRPr="00994364">
              <w:rPr>
                <w:rFonts w:ascii="Gill Sans MT" w:hAnsi="Gill Sans MT"/>
                <w:color w:val="231F20"/>
                <w:sz w:val="16"/>
                <w:szCs w:val="16"/>
              </w:rPr>
              <w:t xml:space="preserve">Les informations que vous nous fournirez seront traitées en toute confidentialité et ne seront pas communiquées à d’autres personnes. </w:t>
            </w:r>
            <w:r w:rsidRPr="00994364">
              <w:rPr>
                <w:rFonts w:ascii="Gill Sans MT" w:hAnsi="Gill Sans MT"/>
                <w:color w:val="231F20"/>
                <w:spacing w:val="-3"/>
                <w:sz w:val="16"/>
                <w:szCs w:val="16"/>
              </w:rPr>
              <w:t xml:space="preserve">Votre </w:t>
            </w:r>
            <w:r w:rsidRPr="00994364">
              <w:rPr>
                <w:rFonts w:ascii="Gill Sans MT" w:hAnsi="Gill Sans MT"/>
                <w:color w:val="231F20"/>
                <w:sz w:val="16"/>
                <w:szCs w:val="16"/>
              </w:rPr>
              <w:t xml:space="preserve">participation s’effectue sur une base volontaire, et vous </w:t>
            </w:r>
            <w:r w:rsidRPr="00994364">
              <w:rPr>
                <w:rFonts w:ascii="Gill Sans MT" w:hAnsi="Gill Sans MT"/>
                <w:color w:val="231F20"/>
                <w:spacing w:val="-3"/>
                <w:sz w:val="16"/>
                <w:szCs w:val="16"/>
              </w:rPr>
              <w:t xml:space="preserve">pouvez </w:t>
            </w:r>
            <w:r w:rsidRPr="00994364">
              <w:rPr>
                <w:rFonts w:ascii="Gill Sans MT" w:hAnsi="Gill Sans MT"/>
                <w:color w:val="231F20"/>
                <w:sz w:val="16"/>
                <w:szCs w:val="16"/>
              </w:rPr>
              <w:t>choisir</w:t>
            </w:r>
            <w:r w:rsidRPr="00994364">
              <w:rPr>
                <w:rFonts w:ascii="Gill Sans MT" w:hAnsi="Gill Sans MT"/>
                <w:color w:val="231F20"/>
                <w:spacing w:val="-5"/>
                <w:sz w:val="16"/>
                <w:szCs w:val="16"/>
              </w:rPr>
              <w:t xml:space="preserve"> </w:t>
            </w:r>
            <w:r w:rsidRPr="00994364">
              <w:rPr>
                <w:rFonts w:ascii="Gill Sans MT" w:hAnsi="Gill Sans MT"/>
                <w:color w:val="231F20"/>
                <w:sz w:val="16"/>
                <w:szCs w:val="16"/>
              </w:rPr>
              <w:t>de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ne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pas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répondre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à</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certaines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questions.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Toutefois,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nous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espérons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que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vous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accepterez</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de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répondre à ce questionnaire, car votre avis est important. Avez-vous des questions? Pouvons-nous</w:t>
            </w:r>
            <w:r w:rsidRPr="00994364">
              <w:rPr>
                <w:rFonts w:ascii="Gill Sans MT" w:hAnsi="Gill Sans MT"/>
                <w:color w:val="231F20"/>
                <w:spacing w:val="37"/>
                <w:sz w:val="16"/>
                <w:szCs w:val="16"/>
              </w:rPr>
              <w:t xml:space="preserve"> </w:t>
            </w:r>
            <w:r w:rsidRPr="00994364">
              <w:rPr>
                <w:rFonts w:ascii="Gill Sans MT" w:hAnsi="Gill Sans MT"/>
                <w:color w:val="231F20"/>
                <w:sz w:val="16"/>
                <w:szCs w:val="16"/>
              </w:rPr>
              <w:t>commencer?</w:t>
            </w:r>
          </w:p>
        </w:tc>
      </w:tr>
    </w:tbl>
    <w:p w14:paraId="47C6482A" w14:textId="77777777" w:rsidR="00AB7E61" w:rsidRPr="00994364" w:rsidRDefault="00AB7E61" w:rsidP="00340B11">
      <w:pPr>
        <w:pStyle w:val="Titre3"/>
        <w:jc w:val="both"/>
        <w:rPr>
          <w:rFonts w:ascii="Gill Sans MT" w:hAnsi="Gill Sans MT" w:cs="Arial"/>
        </w:rPr>
      </w:pPr>
      <w:bookmarkStart w:id="360" w:name="_Toc16412288"/>
      <w:bookmarkStart w:id="361" w:name="_Toc16412842"/>
      <w:bookmarkStart w:id="362" w:name="_Toc16419375"/>
      <w:bookmarkStart w:id="363" w:name="_Toc16420366"/>
      <w:bookmarkStart w:id="364" w:name="_Toc20573690"/>
      <w:r w:rsidRPr="00994364">
        <w:rPr>
          <w:rFonts w:ascii="Gill Sans MT" w:hAnsi="Gill Sans MT" w:cs="Arial"/>
        </w:rPr>
        <w:t>I- COMPOSITION DE LA COOPERATIVE</w:t>
      </w:r>
      <w:bookmarkEnd w:id="360"/>
      <w:bookmarkEnd w:id="361"/>
      <w:bookmarkEnd w:id="362"/>
      <w:bookmarkEnd w:id="363"/>
      <w:bookmarkEnd w:id="364"/>
      <w:r w:rsidRPr="00994364">
        <w:rPr>
          <w:rFonts w:ascii="Gill Sans MT" w:hAnsi="Gill Sans MT" w:cs="Arial"/>
        </w:rPr>
        <w:t xml:space="preserve">  </w:t>
      </w:r>
    </w:p>
    <w:p w14:paraId="1CCB4588" w14:textId="77777777" w:rsidR="00AB7E61" w:rsidRPr="00994364" w:rsidRDefault="00AB7E61" w:rsidP="00340B11">
      <w:pPr>
        <w:pStyle w:val="Corpsdetexte"/>
        <w:spacing w:before="8"/>
        <w:jc w:val="both"/>
        <w:rPr>
          <w:rFonts w:ascii="Gill Sans MT" w:hAnsi="Gill Sans MT"/>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5710"/>
        <w:gridCol w:w="4358"/>
        <w:gridCol w:w="2866"/>
      </w:tblGrid>
      <w:tr w:rsidR="00AB7E61" w:rsidRPr="00994364" w14:paraId="01D64B9A" w14:textId="77777777" w:rsidTr="0074305F">
        <w:trPr>
          <w:trHeight w:val="373"/>
        </w:trPr>
        <w:tc>
          <w:tcPr>
            <w:tcW w:w="379" w:type="pct"/>
            <w:shd w:val="clear" w:color="auto" w:fill="auto"/>
          </w:tcPr>
          <w:p w14:paraId="3D3736D1" w14:textId="77777777" w:rsidR="00AB7E61" w:rsidRPr="00994364" w:rsidRDefault="00AB7E61" w:rsidP="00340B11">
            <w:pPr>
              <w:pStyle w:val="TableParagraph"/>
              <w:spacing w:before="111"/>
              <w:ind w:right="104"/>
              <w:jc w:val="both"/>
              <w:rPr>
                <w:rFonts w:ascii="Gill Sans MT" w:hAnsi="Gill Sans MT"/>
                <w:sz w:val="16"/>
                <w:szCs w:val="16"/>
              </w:rPr>
            </w:pPr>
            <w:r w:rsidRPr="00994364">
              <w:rPr>
                <w:rFonts w:ascii="Gill Sans MT" w:hAnsi="Gill Sans MT"/>
                <w:color w:val="231F20"/>
                <w:sz w:val="16"/>
                <w:szCs w:val="16"/>
              </w:rPr>
              <w:t>Q.1</w:t>
            </w:r>
          </w:p>
        </w:tc>
        <w:tc>
          <w:tcPr>
            <w:tcW w:w="2040" w:type="pct"/>
            <w:shd w:val="clear" w:color="auto" w:fill="auto"/>
          </w:tcPr>
          <w:p w14:paraId="0A3EC38D" w14:textId="77777777" w:rsidR="00AB7E61" w:rsidRPr="00994364" w:rsidRDefault="00AB7E61" w:rsidP="00340B11">
            <w:pPr>
              <w:pStyle w:val="TableParagraph"/>
              <w:spacing w:before="31"/>
              <w:ind w:left="56"/>
              <w:jc w:val="both"/>
              <w:rPr>
                <w:rFonts w:ascii="Gill Sans MT" w:hAnsi="Gill Sans MT"/>
                <w:sz w:val="16"/>
                <w:szCs w:val="16"/>
              </w:rPr>
            </w:pPr>
            <w:r w:rsidRPr="00994364">
              <w:rPr>
                <w:rFonts w:ascii="Gill Sans MT" w:hAnsi="Gill Sans MT"/>
                <w:b/>
                <w:color w:val="231F20"/>
                <w:sz w:val="16"/>
                <w:szCs w:val="16"/>
              </w:rPr>
              <w:t xml:space="preserve">Qui </w:t>
            </w:r>
            <w:r w:rsidRPr="00994364">
              <w:rPr>
                <w:rFonts w:ascii="Gill Sans MT" w:hAnsi="Gill Sans MT"/>
                <w:color w:val="231F20"/>
                <w:sz w:val="16"/>
                <w:szCs w:val="16"/>
              </w:rPr>
              <w:t xml:space="preserve">est le </w:t>
            </w:r>
            <w:r w:rsidRPr="00994364">
              <w:rPr>
                <w:rFonts w:ascii="Gill Sans MT" w:hAnsi="Gill Sans MT"/>
                <w:b/>
                <w:color w:val="231F20"/>
                <w:sz w:val="16"/>
                <w:szCs w:val="16"/>
              </w:rPr>
              <w:t xml:space="preserve"> Président de la </w:t>
            </w:r>
            <w:r w:rsidR="007B2276" w:rsidRPr="00994364">
              <w:rPr>
                <w:rFonts w:ascii="Gill Sans MT" w:hAnsi="Gill Sans MT"/>
                <w:b/>
                <w:color w:val="231F20"/>
                <w:sz w:val="16"/>
                <w:szCs w:val="16"/>
              </w:rPr>
              <w:t>coopérative</w:t>
            </w:r>
            <w:r w:rsidRPr="00994364">
              <w:rPr>
                <w:rFonts w:ascii="Gill Sans MT" w:hAnsi="Gill Sans MT"/>
                <w:b/>
                <w:color w:val="231F20"/>
                <w:sz w:val="16"/>
                <w:szCs w:val="16"/>
              </w:rPr>
              <w:t xml:space="preserve"> du ménage</w:t>
            </w:r>
            <w:r w:rsidRPr="00994364">
              <w:rPr>
                <w:rFonts w:ascii="Gill Sans MT" w:hAnsi="Gill Sans MT"/>
                <w:color w:val="231F20"/>
                <w:sz w:val="16"/>
                <w:szCs w:val="16"/>
              </w:rPr>
              <w:t>? S’agit-il d’un homme ou d’une femme?</w:t>
            </w:r>
          </w:p>
        </w:tc>
        <w:tc>
          <w:tcPr>
            <w:tcW w:w="1557" w:type="pct"/>
            <w:shd w:val="clear" w:color="auto" w:fill="auto"/>
          </w:tcPr>
          <w:p w14:paraId="24E0A09C" w14:textId="77777777" w:rsidR="00AB7E61" w:rsidRPr="00994364" w:rsidRDefault="00AB7E61" w:rsidP="00340B11">
            <w:pPr>
              <w:pStyle w:val="TableParagraph"/>
              <w:spacing w:before="111"/>
              <w:ind w:left="56"/>
              <w:jc w:val="both"/>
              <w:rPr>
                <w:rFonts w:ascii="Gill Sans MT" w:hAnsi="Gill Sans MT"/>
                <w:sz w:val="16"/>
                <w:szCs w:val="16"/>
              </w:rPr>
            </w:pPr>
            <w:r w:rsidRPr="00994364">
              <w:rPr>
                <w:rFonts w:ascii="Gill Sans MT" w:hAnsi="Gill Sans MT"/>
                <w:b/>
                <w:color w:val="231F20"/>
                <w:sz w:val="16"/>
                <w:szCs w:val="16"/>
              </w:rPr>
              <w:t xml:space="preserve">1 </w:t>
            </w:r>
            <w:r w:rsidRPr="00994364">
              <w:rPr>
                <w:rFonts w:ascii="Gill Sans MT" w:hAnsi="Gill Sans MT"/>
                <w:color w:val="231F20"/>
                <w:sz w:val="16"/>
                <w:szCs w:val="16"/>
              </w:rPr>
              <w:t xml:space="preserve">= Homme / </w:t>
            </w:r>
            <w:r w:rsidRPr="00994364">
              <w:rPr>
                <w:rFonts w:ascii="Gill Sans MT" w:hAnsi="Gill Sans MT"/>
                <w:b/>
                <w:color w:val="231F20"/>
                <w:sz w:val="16"/>
                <w:szCs w:val="16"/>
              </w:rPr>
              <w:t xml:space="preserve">2 </w:t>
            </w:r>
            <w:r w:rsidRPr="00994364">
              <w:rPr>
                <w:rFonts w:ascii="Gill Sans MT" w:hAnsi="Gill Sans MT"/>
                <w:color w:val="231F20"/>
                <w:sz w:val="16"/>
                <w:szCs w:val="16"/>
              </w:rPr>
              <w:t>= Femme</w:t>
            </w:r>
          </w:p>
        </w:tc>
        <w:tc>
          <w:tcPr>
            <w:tcW w:w="1024" w:type="pct"/>
            <w:shd w:val="clear" w:color="auto" w:fill="auto"/>
          </w:tcPr>
          <w:p w14:paraId="587E56D7" w14:textId="77777777" w:rsidR="00AB7E61" w:rsidRPr="00994364" w:rsidRDefault="00AB7E61" w:rsidP="00340B11">
            <w:pPr>
              <w:pStyle w:val="TableParagraph"/>
              <w:spacing w:before="111"/>
              <w:ind w:left="489" w:right="476"/>
              <w:jc w:val="both"/>
              <w:rPr>
                <w:rFonts w:ascii="Gill Sans MT" w:hAnsi="Gill Sans MT"/>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AB7E61" w:rsidRPr="00994364" w14:paraId="04B79E2B" w14:textId="77777777" w:rsidTr="0074305F">
        <w:trPr>
          <w:trHeight w:val="213"/>
        </w:trPr>
        <w:tc>
          <w:tcPr>
            <w:tcW w:w="379" w:type="pct"/>
            <w:shd w:val="clear" w:color="auto" w:fill="auto"/>
          </w:tcPr>
          <w:p w14:paraId="151F1017" w14:textId="77777777" w:rsidR="00AB7E61" w:rsidRPr="00994364" w:rsidRDefault="00AB7E61" w:rsidP="00340B11">
            <w:pPr>
              <w:pStyle w:val="TableParagraph"/>
              <w:spacing w:before="31"/>
              <w:ind w:right="104"/>
              <w:jc w:val="both"/>
              <w:rPr>
                <w:rFonts w:ascii="Gill Sans MT" w:hAnsi="Gill Sans MT"/>
                <w:sz w:val="16"/>
                <w:szCs w:val="16"/>
              </w:rPr>
            </w:pPr>
            <w:r w:rsidRPr="00994364">
              <w:rPr>
                <w:rFonts w:ascii="Gill Sans MT" w:hAnsi="Gill Sans MT"/>
                <w:color w:val="231F20"/>
                <w:sz w:val="16"/>
                <w:szCs w:val="16"/>
              </w:rPr>
              <w:t>Q.2</w:t>
            </w:r>
          </w:p>
        </w:tc>
        <w:tc>
          <w:tcPr>
            <w:tcW w:w="3597" w:type="pct"/>
            <w:gridSpan w:val="2"/>
            <w:shd w:val="clear" w:color="auto" w:fill="auto"/>
          </w:tcPr>
          <w:p w14:paraId="63B8FE39" w14:textId="77777777" w:rsidR="00AB7E61" w:rsidRPr="00994364" w:rsidRDefault="00AB7E61" w:rsidP="00340B11">
            <w:pPr>
              <w:pStyle w:val="TableParagraph"/>
              <w:spacing w:before="31"/>
              <w:ind w:left="56"/>
              <w:jc w:val="both"/>
              <w:rPr>
                <w:rFonts w:ascii="Gill Sans MT" w:hAnsi="Gill Sans MT"/>
                <w:sz w:val="16"/>
                <w:szCs w:val="16"/>
              </w:rPr>
            </w:pPr>
            <w:r w:rsidRPr="00994364">
              <w:rPr>
                <w:rFonts w:ascii="Gill Sans MT" w:hAnsi="Gill Sans MT"/>
                <w:b/>
                <w:color w:val="231F20"/>
                <w:sz w:val="16"/>
                <w:szCs w:val="16"/>
              </w:rPr>
              <w:t xml:space="preserve">Quel âge du Président de la </w:t>
            </w:r>
            <w:r w:rsidR="007B2276" w:rsidRPr="00994364">
              <w:rPr>
                <w:rFonts w:ascii="Gill Sans MT" w:hAnsi="Gill Sans MT"/>
                <w:b/>
                <w:color w:val="231F20"/>
                <w:sz w:val="16"/>
                <w:szCs w:val="16"/>
              </w:rPr>
              <w:t>coopérative</w:t>
            </w:r>
            <w:r w:rsidRPr="00994364">
              <w:rPr>
                <w:rFonts w:ascii="Gill Sans MT" w:hAnsi="Gill Sans MT"/>
                <w:b/>
                <w:color w:val="231F20"/>
                <w:sz w:val="16"/>
                <w:szCs w:val="16"/>
              </w:rPr>
              <w:t xml:space="preserve"> du ménage</w:t>
            </w:r>
            <w:r w:rsidRPr="00994364">
              <w:rPr>
                <w:rFonts w:ascii="Gill Sans MT" w:hAnsi="Gill Sans MT"/>
                <w:color w:val="231F20"/>
                <w:sz w:val="16"/>
                <w:szCs w:val="16"/>
              </w:rPr>
              <w:t>?</w:t>
            </w:r>
          </w:p>
        </w:tc>
        <w:tc>
          <w:tcPr>
            <w:tcW w:w="1024" w:type="pct"/>
            <w:shd w:val="clear" w:color="auto" w:fill="auto"/>
          </w:tcPr>
          <w:p w14:paraId="4AFDC692" w14:textId="77777777" w:rsidR="00AB7E61" w:rsidRPr="00994364" w:rsidRDefault="00AB7E61" w:rsidP="00340B11">
            <w:pPr>
              <w:pStyle w:val="TableParagraph"/>
              <w:spacing w:before="31"/>
              <w:ind w:left="489" w:right="476"/>
              <w:jc w:val="both"/>
              <w:rPr>
                <w:rFonts w:ascii="Gill Sans MT" w:hAnsi="Gill Sans MT"/>
                <w:b/>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AB7E61" w:rsidRPr="00994364" w14:paraId="4104C951" w14:textId="77777777" w:rsidTr="0074305F">
        <w:trPr>
          <w:trHeight w:val="386"/>
        </w:trPr>
        <w:tc>
          <w:tcPr>
            <w:tcW w:w="379" w:type="pct"/>
            <w:shd w:val="clear" w:color="auto" w:fill="auto"/>
          </w:tcPr>
          <w:p w14:paraId="133B83E8" w14:textId="77777777" w:rsidR="00AB7E61" w:rsidRPr="00994364" w:rsidRDefault="00AB7E61" w:rsidP="00340B11">
            <w:pPr>
              <w:pStyle w:val="TableParagraph"/>
              <w:jc w:val="both"/>
              <w:rPr>
                <w:rFonts w:ascii="Gill Sans MT" w:hAnsi="Gill Sans MT"/>
                <w:b/>
                <w:sz w:val="16"/>
                <w:szCs w:val="16"/>
              </w:rPr>
            </w:pPr>
          </w:p>
          <w:p w14:paraId="6D401C2B" w14:textId="77777777" w:rsidR="00AB7E61" w:rsidRPr="00994364" w:rsidRDefault="00AB7E61" w:rsidP="00340B11">
            <w:pPr>
              <w:pStyle w:val="TableParagraph"/>
              <w:spacing w:before="6"/>
              <w:jc w:val="both"/>
              <w:rPr>
                <w:rFonts w:ascii="Gill Sans MT" w:hAnsi="Gill Sans MT"/>
                <w:b/>
                <w:sz w:val="16"/>
                <w:szCs w:val="16"/>
              </w:rPr>
            </w:pPr>
          </w:p>
          <w:p w14:paraId="4F858300" w14:textId="77777777" w:rsidR="00AB7E61" w:rsidRPr="00994364" w:rsidRDefault="00AB7E61" w:rsidP="00340B11">
            <w:pPr>
              <w:pStyle w:val="TableParagraph"/>
              <w:ind w:right="104"/>
              <w:jc w:val="both"/>
              <w:rPr>
                <w:rFonts w:ascii="Gill Sans MT" w:hAnsi="Gill Sans MT"/>
                <w:sz w:val="16"/>
                <w:szCs w:val="16"/>
              </w:rPr>
            </w:pPr>
            <w:r w:rsidRPr="00994364">
              <w:rPr>
                <w:rFonts w:ascii="Gill Sans MT" w:hAnsi="Gill Sans MT"/>
                <w:color w:val="231F20"/>
                <w:sz w:val="16"/>
                <w:szCs w:val="16"/>
              </w:rPr>
              <w:lastRenderedPageBreak/>
              <w:t>Q.3</w:t>
            </w:r>
          </w:p>
        </w:tc>
        <w:tc>
          <w:tcPr>
            <w:tcW w:w="3597" w:type="pct"/>
            <w:gridSpan w:val="2"/>
            <w:shd w:val="clear" w:color="auto" w:fill="auto"/>
          </w:tcPr>
          <w:p w14:paraId="4FFF67B2" w14:textId="77777777" w:rsidR="00AB7E61" w:rsidRPr="00994364" w:rsidRDefault="00AB7E61" w:rsidP="00340B11">
            <w:pPr>
              <w:pStyle w:val="TableParagraph"/>
              <w:spacing w:before="31" w:line="160" w:lineRule="exact"/>
              <w:ind w:left="56"/>
              <w:jc w:val="both"/>
              <w:rPr>
                <w:rFonts w:ascii="Gill Sans MT" w:hAnsi="Gill Sans MT"/>
                <w:sz w:val="16"/>
                <w:szCs w:val="16"/>
              </w:rPr>
            </w:pPr>
            <w:r w:rsidRPr="00994364">
              <w:rPr>
                <w:rFonts w:ascii="Gill Sans MT" w:hAnsi="Gill Sans MT"/>
                <w:color w:val="231F20"/>
                <w:sz w:val="16"/>
                <w:szCs w:val="16"/>
              </w:rPr>
              <w:lastRenderedPageBreak/>
              <w:t xml:space="preserve">Quelle est la </w:t>
            </w:r>
            <w:r w:rsidRPr="00994364">
              <w:rPr>
                <w:rFonts w:ascii="Gill Sans MT" w:hAnsi="Gill Sans MT"/>
                <w:b/>
                <w:color w:val="231F20"/>
                <w:sz w:val="16"/>
                <w:szCs w:val="16"/>
              </w:rPr>
              <w:t xml:space="preserve">situation matrimoniale du Président de la </w:t>
            </w:r>
            <w:r w:rsidR="007B2276" w:rsidRPr="00994364">
              <w:rPr>
                <w:rFonts w:ascii="Gill Sans MT" w:hAnsi="Gill Sans MT"/>
                <w:b/>
                <w:color w:val="231F20"/>
                <w:sz w:val="16"/>
                <w:szCs w:val="16"/>
              </w:rPr>
              <w:t>coopérative</w:t>
            </w:r>
            <w:r w:rsidRPr="00994364">
              <w:rPr>
                <w:rFonts w:ascii="Gill Sans MT" w:hAnsi="Gill Sans MT"/>
                <w:b/>
                <w:color w:val="231F20"/>
                <w:sz w:val="16"/>
                <w:szCs w:val="16"/>
              </w:rPr>
              <w:t xml:space="preserve"> du ménage</w:t>
            </w:r>
            <w:r w:rsidRPr="00994364">
              <w:rPr>
                <w:rFonts w:ascii="Gill Sans MT" w:hAnsi="Gill Sans MT"/>
                <w:color w:val="231F20"/>
                <w:sz w:val="16"/>
                <w:szCs w:val="16"/>
              </w:rPr>
              <w:t>?</w:t>
            </w:r>
          </w:p>
          <w:p w14:paraId="143A098F" w14:textId="77777777" w:rsidR="00AB7E61" w:rsidRPr="00994364" w:rsidRDefault="00AB7E61" w:rsidP="00340B11">
            <w:pPr>
              <w:pStyle w:val="TableParagraph"/>
              <w:ind w:left="56" w:right="62"/>
              <w:jc w:val="both"/>
              <w:rPr>
                <w:rFonts w:ascii="Gill Sans MT" w:hAnsi="Gill Sans MT"/>
                <w:i/>
                <w:sz w:val="16"/>
                <w:szCs w:val="16"/>
              </w:rPr>
            </w:pPr>
            <w:r w:rsidRPr="00994364">
              <w:rPr>
                <w:rFonts w:ascii="Gill Sans MT" w:hAnsi="Gill Sans MT"/>
                <w:i/>
                <w:color w:val="231F20"/>
                <w:sz w:val="16"/>
                <w:szCs w:val="16"/>
              </w:rPr>
              <w:t>[Ne pas poser cette question lorsqu’il existe des données de référence et que la situation/le profil ne devrait pas avoir changé.]</w:t>
            </w:r>
          </w:p>
          <w:p w14:paraId="118D6A06" w14:textId="77777777" w:rsidR="00AB7E61" w:rsidRPr="00994364" w:rsidRDefault="00AB7E61" w:rsidP="00340B11">
            <w:pPr>
              <w:pStyle w:val="TableParagraph"/>
              <w:spacing w:line="159" w:lineRule="exact"/>
              <w:ind w:left="56"/>
              <w:jc w:val="both"/>
              <w:rPr>
                <w:rFonts w:ascii="Gill Sans MT" w:hAnsi="Gill Sans MT"/>
                <w:sz w:val="16"/>
                <w:szCs w:val="16"/>
              </w:rPr>
            </w:pPr>
            <w:r w:rsidRPr="00994364">
              <w:rPr>
                <w:rFonts w:ascii="Gill Sans MT" w:hAnsi="Gill Sans MT"/>
                <w:b/>
                <w:color w:val="231F20"/>
                <w:sz w:val="16"/>
                <w:szCs w:val="16"/>
              </w:rPr>
              <w:lastRenderedPageBreak/>
              <w:t xml:space="preserve">1 </w:t>
            </w:r>
            <w:r w:rsidRPr="00994364">
              <w:rPr>
                <w:rFonts w:ascii="Gill Sans MT" w:hAnsi="Gill Sans MT"/>
                <w:color w:val="231F20"/>
                <w:sz w:val="16"/>
                <w:szCs w:val="16"/>
              </w:rPr>
              <w:t xml:space="preserve">= Marié(e) </w:t>
            </w:r>
            <w:r w:rsidRPr="00994364">
              <w:rPr>
                <w:rFonts w:ascii="Gill Sans MT" w:hAnsi="Gill Sans MT"/>
                <w:b/>
                <w:color w:val="231F20"/>
                <w:sz w:val="16"/>
                <w:szCs w:val="16"/>
              </w:rPr>
              <w:t xml:space="preserve">2 </w:t>
            </w:r>
            <w:r w:rsidRPr="00994364">
              <w:rPr>
                <w:rFonts w:ascii="Gill Sans MT" w:hAnsi="Gill Sans MT"/>
                <w:color w:val="231F20"/>
                <w:sz w:val="16"/>
                <w:szCs w:val="16"/>
              </w:rPr>
              <w:t xml:space="preserve">= Veuf/veuve </w:t>
            </w:r>
            <w:r w:rsidRPr="00994364">
              <w:rPr>
                <w:rFonts w:ascii="Gill Sans MT" w:hAnsi="Gill Sans MT"/>
                <w:b/>
                <w:color w:val="231F20"/>
                <w:sz w:val="16"/>
                <w:szCs w:val="16"/>
              </w:rPr>
              <w:t xml:space="preserve">3 </w:t>
            </w:r>
            <w:r w:rsidRPr="00994364">
              <w:rPr>
                <w:rFonts w:ascii="Gill Sans MT" w:hAnsi="Gill Sans MT"/>
                <w:color w:val="231F20"/>
                <w:sz w:val="16"/>
                <w:szCs w:val="16"/>
              </w:rPr>
              <w:t>= Séparé(e)/divorcé(e)</w:t>
            </w:r>
          </w:p>
          <w:p w14:paraId="79292F0F" w14:textId="77777777" w:rsidR="00AB7E61" w:rsidRPr="00994364" w:rsidRDefault="00AB7E61" w:rsidP="00340B11">
            <w:pPr>
              <w:pStyle w:val="TableParagraph"/>
              <w:spacing w:line="161" w:lineRule="exact"/>
              <w:ind w:left="56"/>
              <w:jc w:val="both"/>
              <w:rPr>
                <w:rFonts w:ascii="Gill Sans MT" w:hAnsi="Gill Sans MT"/>
                <w:sz w:val="16"/>
                <w:szCs w:val="16"/>
              </w:rPr>
            </w:pPr>
            <w:r w:rsidRPr="00994364">
              <w:rPr>
                <w:rFonts w:ascii="Gill Sans MT" w:hAnsi="Gill Sans MT"/>
                <w:b/>
                <w:color w:val="231F20"/>
                <w:sz w:val="16"/>
                <w:szCs w:val="16"/>
              </w:rPr>
              <w:t xml:space="preserve">4 </w:t>
            </w:r>
            <w:r w:rsidRPr="00994364">
              <w:rPr>
                <w:rFonts w:ascii="Gill Sans MT" w:hAnsi="Gill Sans MT"/>
                <w:color w:val="231F20"/>
                <w:sz w:val="16"/>
                <w:szCs w:val="16"/>
              </w:rPr>
              <w:t xml:space="preserve">= Union libre </w:t>
            </w:r>
            <w:r w:rsidRPr="00994364">
              <w:rPr>
                <w:rFonts w:ascii="Gill Sans MT" w:hAnsi="Gill Sans MT"/>
                <w:b/>
                <w:color w:val="231F20"/>
                <w:sz w:val="16"/>
                <w:szCs w:val="16"/>
              </w:rPr>
              <w:t xml:space="preserve">5 </w:t>
            </w:r>
            <w:r w:rsidRPr="00994364">
              <w:rPr>
                <w:rFonts w:ascii="Gill Sans MT" w:hAnsi="Gill Sans MT"/>
                <w:color w:val="231F20"/>
                <w:sz w:val="16"/>
                <w:szCs w:val="16"/>
              </w:rPr>
              <w:t xml:space="preserve">= Jamais marié(e)  </w:t>
            </w:r>
            <w:r w:rsidRPr="00994364">
              <w:rPr>
                <w:rFonts w:ascii="Gill Sans MT" w:hAnsi="Gill Sans MT"/>
                <w:b/>
                <w:color w:val="231F20"/>
                <w:sz w:val="16"/>
                <w:szCs w:val="16"/>
              </w:rPr>
              <w:t>6</w:t>
            </w:r>
            <w:r w:rsidRPr="00994364">
              <w:rPr>
                <w:rFonts w:ascii="Gill Sans MT" w:hAnsi="Gill Sans MT"/>
                <w:color w:val="231F20"/>
                <w:sz w:val="16"/>
                <w:szCs w:val="16"/>
              </w:rPr>
              <w:t>= Marié polygame</w:t>
            </w:r>
          </w:p>
        </w:tc>
        <w:tc>
          <w:tcPr>
            <w:tcW w:w="1024" w:type="pct"/>
            <w:shd w:val="clear" w:color="auto" w:fill="auto"/>
          </w:tcPr>
          <w:p w14:paraId="3BFF4C35" w14:textId="77777777" w:rsidR="00AB7E61" w:rsidRPr="00994364" w:rsidRDefault="00AB7E61" w:rsidP="00340B11">
            <w:pPr>
              <w:pStyle w:val="TableParagraph"/>
              <w:jc w:val="both"/>
              <w:rPr>
                <w:rFonts w:ascii="Gill Sans MT" w:hAnsi="Gill Sans MT"/>
                <w:b/>
                <w:sz w:val="16"/>
                <w:szCs w:val="16"/>
              </w:rPr>
            </w:pPr>
          </w:p>
          <w:p w14:paraId="4C1B6D89" w14:textId="77777777" w:rsidR="00AB7E61" w:rsidRPr="00994364" w:rsidRDefault="00AB7E61" w:rsidP="00340B11">
            <w:pPr>
              <w:pStyle w:val="TableParagraph"/>
              <w:spacing w:before="6"/>
              <w:jc w:val="both"/>
              <w:rPr>
                <w:rFonts w:ascii="Gill Sans MT" w:hAnsi="Gill Sans MT"/>
                <w:b/>
                <w:sz w:val="16"/>
                <w:szCs w:val="16"/>
              </w:rPr>
            </w:pPr>
          </w:p>
          <w:p w14:paraId="53460A45" w14:textId="77777777" w:rsidR="00AB7E61" w:rsidRPr="00994364" w:rsidRDefault="00AB7E61" w:rsidP="00340B11">
            <w:pPr>
              <w:pStyle w:val="TableParagraph"/>
              <w:ind w:left="489" w:right="476"/>
              <w:jc w:val="both"/>
              <w:rPr>
                <w:rFonts w:ascii="Gill Sans MT" w:hAnsi="Gill Sans MT"/>
                <w:sz w:val="16"/>
                <w:szCs w:val="16"/>
              </w:rPr>
            </w:pPr>
            <w:r w:rsidRPr="00994364">
              <w:rPr>
                <w:rFonts w:ascii="Gill Sans MT" w:hAnsi="Gill Sans MT"/>
                <w:color w:val="231F20"/>
                <w:sz w:val="16"/>
                <w:szCs w:val="16"/>
              </w:rPr>
              <w:lastRenderedPageBreak/>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AB7E61" w:rsidRPr="00994364" w14:paraId="5C1C5D55" w14:textId="77777777" w:rsidTr="0074305F">
        <w:trPr>
          <w:trHeight w:val="242"/>
        </w:trPr>
        <w:tc>
          <w:tcPr>
            <w:tcW w:w="379" w:type="pct"/>
            <w:shd w:val="clear" w:color="auto" w:fill="auto"/>
          </w:tcPr>
          <w:p w14:paraId="6FABF081" w14:textId="77777777" w:rsidR="00AB7E61" w:rsidRPr="00994364" w:rsidRDefault="00AB7E61" w:rsidP="00340B11">
            <w:pPr>
              <w:pStyle w:val="TableParagraph"/>
              <w:jc w:val="both"/>
              <w:rPr>
                <w:rFonts w:ascii="Gill Sans MT" w:hAnsi="Gill Sans MT"/>
                <w:b/>
                <w:sz w:val="16"/>
                <w:szCs w:val="16"/>
              </w:rPr>
            </w:pPr>
            <w:r w:rsidRPr="00994364">
              <w:rPr>
                <w:rFonts w:ascii="Gill Sans MT" w:hAnsi="Gill Sans MT"/>
                <w:color w:val="231F20"/>
                <w:sz w:val="16"/>
                <w:szCs w:val="16"/>
              </w:rPr>
              <w:lastRenderedPageBreak/>
              <w:t>Q.</w:t>
            </w:r>
            <w:r w:rsidRPr="00994364">
              <w:rPr>
                <w:rFonts w:ascii="Gill Sans MT" w:hAnsi="Gill Sans MT"/>
                <w:b/>
                <w:sz w:val="16"/>
                <w:szCs w:val="16"/>
              </w:rPr>
              <w:t>4</w:t>
            </w:r>
          </w:p>
        </w:tc>
        <w:tc>
          <w:tcPr>
            <w:tcW w:w="3597" w:type="pct"/>
            <w:gridSpan w:val="2"/>
            <w:shd w:val="clear" w:color="auto" w:fill="auto"/>
          </w:tcPr>
          <w:p w14:paraId="32367B07" w14:textId="77777777" w:rsidR="00AB7E61" w:rsidRPr="00994364" w:rsidRDefault="00AB7E61" w:rsidP="00340B11">
            <w:pPr>
              <w:pStyle w:val="TableParagraph"/>
              <w:spacing w:before="31" w:line="160" w:lineRule="exact"/>
              <w:jc w:val="both"/>
              <w:rPr>
                <w:rFonts w:ascii="Gill Sans MT" w:hAnsi="Gill Sans MT"/>
                <w:i/>
                <w:color w:val="231F20"/>
                <w:sz w:val="16"/>
                <w:szCs w:val="16"/>
              </w:rPr>
            </w:pPr>
            <w:r w:rsidRPr="00994364">
              <w:rPr>
                <w:rFonts w:ascii="Gill Sans MT" w:hAnsi="Gill Sans MT"/>
                <w:i/>
                <w:color w:val="231F20"/>
                <w:sz w:val="16"/>
                <w:szCs w:val="16"/>
              </w:rPr>
              <w:t xml:space="preserve"> Quel est le niveau de formation du </w:t>
            </w:r>
            <w:r w:rsidRPr="00994364">
              <w:rPr>
                <w:rFonts w:ascii="Gill Sans MT" w:hAnsi="Gill Sans MT"/>
                <w:b/>
                <w:color w:val="231F20"/>
                <w:sz w:val="16"/>
                <w:szCs w:val="16"/>
              </w:rPr>
              <w:t xml:space="preserve">Président de la </w:t>
            </w:r>
            <w:proofErr w:type="spellStart"/>
            <w:r w:rsidRPr="00994364">
              <w:rPr>
                <w:rFonts w:ascii="Gill Sans MT" w:hAnsi="Gill Sans MT"/>
                <w:b/>
                <w:color w:val="231F20"/>
                <w:sz w:val="16"/>
                <w:szCs w:val="16"/>
              </w:rPr>
              <w:t>copérative</w:t>
            </w:r>
            <w:proofErr w:type="spellEnd"/>
            <w:r w:rsidRPr="00994364">
              <w:rPr>
                <w:rFonts w:ascii="Gill Sans MT" w:hAnsi="Gill Sans MT"/>
                <w:b/>
                <w:color w:val="231F20"/>
                <w:sz w:val="16"/>
                <w:szCs w:val="16"/>
              </w:rPr>
              <w:t xml:space="preserve"> du ménage</w:t>
            </w:r>
            <w:r w:rsidRPr="00994364">
              <w:rPr>
                <w:rFonts w:ascii="Gill Sans MT" w:hAnsi="Gill Sans MT"/>
                <w:i/>
                <w:color w:val="231F20"/>
                <w:sz w:val="16"/>
                <w:szCs w:val="16"/>
              </w:rPr>
              <w:t>?</w:t>
            </w:r>
          </w:p>
          <w:p w14:paraId="6F1A8040" w14:textId="77777777" w:rsidR="00AB7E61" w:rsidRPr="00994364" w:rsidRDefault="00AB7E61" w:rsidP="00340B11">
            <w:pPr>
              <w:pStyle w:val="TableParagraph"/>
              <w:tabs>
                <w:tab w:val="left" w:pos="2129"/>
              </w:tabs>
              <w:spacing w:before="11"/>
              <w:ind w:left="5"/>
              <w:jc w:val="both"/>
              <w:rPr>
                <w:rFonts w:ascii="Gill Sans MT" w:hAnsi="Gill Sans MT"/>
                <w:i/>
                <w:color w:val="231F20"/>
                <w:sz w:val="16"/>
                <w:szCs w:val="16"/>
              </w:rPr>
            </w:pPr>
            <w:r w:rsidRPr="00994364">
              <w:rPr>
                <w:rFonts w:ascii="Gill Sans MT" w:hAnsi="Gill Sans MT"/>
                <w:i/>
                <w:color w:val="231F20"/>
                <w:sz w:val="16"/>
                <w:szCs w:val="16"/>
              </w:rPr>
              <w:t>1= Sans 2=Primaire</w:t>
            </w:r>
            <w:r w:rsidRPr="00994364">
              <w:rPr>
                <w:rFonts w:ascii="Gill Sans MT" w:hAnsi="Gill Sans MT"/>
                <w:i/>
                <w:color w:val="231F20"/>
                <w:sz w:val="16"/>
                <w:szCs w:val="16"/>
              </w:rPr>
              <w:tab/>
              <w:t>3= Secondaire 4=Professionnel</w:t>
            </w:r>
          </w:p>
          <w:p w14:paraId="66B706BE" w14:textId="77777777" w:rsidR="00AB7E61" w:rsidRPr="00994364" w:rsidRDefault="00AB7E61" w:rsidP="00340B11">
            <w:pPr>
              <w:pStyle w:val="TableParagraph"/>
              <w:spacing w:before="31" w:line="160" w:lineRule="exact"/>
              <w:ind w:left="56"/>
              <w:jc w:val="both"/>
              <w:rPr>
                <w:rFonts w:ascii="Gill Sans MT" w:hAnsi="Gill Sans MT"/>
                <w:color w:val="231F20"/>
                <w:sz w:val="16"/>
                <w:szCs w:val="16"/>
              </w:rPr>
            </w:pPr>
            <w:r w:rsidRPr="00994364">
              <w:rPr>
                <w:rFonts w:ascii="Gill Sans MT" w:hAnsi="Gill Sans MT"/>
                <w:i/>
                <w:color w:val="231F20"/>
                <w:sz w:val="16"/>
                <w:szCs w:val="16"/>
              </w:rPr>
              <w:t>5= Université</w:t>
            </w:r>
            <w:r w:rsidRPr="00994364">
              <w:rPr>
                <w:rFonts w:ascii="Gill Sans MT" w:hAnsi="Gill Sans MT"/>
                <w:i/>
                <w:color w:val="231F20"/>
                <w:sz w:val="16"/>
                <w:szCs w:val="16"/>
              </w:rPr>
              <w:tab/>
              <w:t xml:space="preserve">6= </w:t>
            </w:r>
            <w:proofErr w:type="spellStart"/>
            <w:r w:rsidRPr="00994364">
              <w:rPr>
                <w:rFonts w:ascii="Gill Sans MT" w:hAnsi="Gill Sans MT"/>
                <w:i/>
                <w:color w:val="231F20"/>
                <w:sz w:val="16"/>
                <w:szCs w:val="16"/>
              </w:rPr>
              <w:t>Yagamukama</w:t>
            </w:r>
            <w:proofErr w:type="spellEnd"/>
          </w:p>
        </w:tc>
        <w:tc>
          <w:tcPr>
            <w:tcW w:w="1024" w:type="pct"/>
            <w:shd w:val="clear" w:color="auto" w:fill="auto"/>
          </w:tcPr>
          <w:p w14:paraId="168A8BA8" w14:textId="77777777" w:rsidR="00AB7E61" w:rsidRPr="00994364" w:rsidRDefault="00AB7E61" w:rsidP="00340B11">
            <w:pPr>
              <w:pStyle w:val="TableParagraph"/>
              <w:jc w:val="both"/>
              <w:rPr>
                <w:rFonts w:ascii="Gill Sans MT" w:hAnsi="Gill Sans MT"/>
                <w:b/>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AB7E61" w:rsidRPr="00994364" w14:paraId="7D623775" w14:textId="77777777" w:rsidTr="0074305F">
        <w:trPr>
          <w:trHeight w:val="709"/>
        </w:trPr>
        <w:tc>
          <w:tcPr>
            <w:tcW w:w="379" w:type="pct"/>
            <w:shd w:val="clear" w:color="auto" w:fill="auto"/>
          </w:tcPr>
          <w:p w14:paraId="473573A6" w14:textId="77777777" w:rsidR="00AB7E61" w:rsidRPr="00994364" w:rsidRDefault="00AB7E61" w:rsidP="00340B11">
            <w:pPr>
              <w:pStyle w:val="TableParagraph"/>
              <w:jc w:val="both"/>
              <w:rPr>
                <w:rFonts w:ascii="Gill Sans MT" w:hAnsi="Gill Sans MT"/>
                <w:b/>
                <w:sz w:val="16"/>
                <w:szCs w:val="16"/>
              </w:rPr>
            </w:pPr>
            <w:r w:rsidRPr="00994364">
              <w:rPr>
                <w:rFonts w:ascii="Gill Sans MT" w:hAnsi="Gill Sans MT"/>
                <w:color w:val="231F20"/>
                <w:sz w:val="16"/>
                <w:szCs w:val="16"/>
              </w:rPr>
              <w:t>Q.5</w:t>
            </w:r>
          </w:p>
        </w:tc>
        <w:tc>
          <w:tcPr>
            <w:tcW w:w="3597" w:type="pct"/>
            <w:gridSpan w:val="2"/>
            <w:shd w:val="clear" w:color="auto" w:fill="auto"/>
          </w:tcPr>
          <w:p w14:paraId="68A2851D" w14:textId="77777777" w:rsidR="00AB7E61" w:rsidRPr="00994364" w:rsidRDefault="00AB7E61" w:rsidP="00340B11">
            <w:pPr>
              <w:pStyle w:val="TableParagraph"/>
              <w:spacing w:before="31" w:line="160" w:lineRule="exact"/>
              <w:ind w:left="56"/>
              <w:jc w:val="both"/>
              <w:rPr>
                <w:rFonts w:ascii="Gill Sans MT" w:hAnsi="Gill Sans MT"/>
                <w:i/>
                <w:color w:val="231F20"/>
                <w:sz w:val="16"/>
                <w:szCs w:val="16"/>
              </w:rPr>
            </w:pPr>
            <w:r w:rsidRPr="00994364">
              <w:rPr>
                <w:rFonts w:ascii="Gill Sans MT" w:hAnsi="Gill Sans MT"/>
                <w:i/>
                <w:color w:val="231F20"/>
                <w:sz w:val="16"/>
                <w:szCs w:val="16"/>
              </w:rPr>
              <w:t>Quelle est la Principale activité du chef de ménage ?</w:t>
            </w:r>
          </w:p>
          <w:p w14:paraId="3DD99342" w14:textId="77777777" w:rsidR="00AB7E61" w:rsidRPr="00994364" w:rsidRDefault="00AB7E61" w:rsidP="00340B11">
            <w:pPr>
              <w:pStyle w:val="TableParagraph"/>
              <w:tabs>
                <w:tab w:val="left" w:pos="2129"/>
              </w:tabs>
              <w:spacing w:before="11"/>
              <w:ind w:left="5"/>
              <w:jc w:val="both"/>
              <w:rPr>
                <w:rFonts w:ascii="Gill Sans MT" w:hAnsi="Gill Sans MT"/>
                <w:i/>
                <w:color w:val="231F20"/>
                <w:sz w:val="16"/>
                <w:szCs w:val="16"/>
              </w:rPr>
            </w:pPr>
            <w:r w:rsidRPr="00994364">
              <w:rPr>
                <w:rFonts w:ascii="Gill Sans MT" w:hAnsi="Gill Sans MT"/>
                <w:i/>
                <w:color w:val="231F20"/>
                <w:sz w:val="16"/>
                <w:szCs w:val="16"/>
              </w:rPr>
              <w:t>1= Agriculteur   2= Eleveur</w:t>
            </w:r>
            <w:r w:rsidRPr="00994364">
              <w:rPr>
                <w:rFonts w:ascii="Gill Sans MT" w:hAnsi="Gill Sans MT"/>
                <w:i/>
                <w:color w:val="231F20"/>
                <w:sz w:val="16"/>
                <w:szCs w:val="16"/>
              </w:rPr>
              <w:tab/>
              <w:t xml:space="preserve">3= </w:t>
            </w:r>
            <w:proofErr w:type="spellStart"/>
            <w:r w:rsidRPr="00994364">
              <w:rPr>
                <w:rFonts w:ascii="Gill Sans MT" w:hAnsi="Gill Sans MT"/>
                <w:i/>
                <w:color w:val="231F20"/>
                <w:sz w:val="16"/>
                <w:szCs w:val="16"/>
              </w:rPr>
              <w:t>Agric</w:t>
            </w:r>
            <w:proofErr w:type="spellEnd"/>
            <w:r w:rsidRPr="00994364">
              <w:rPr>
                <w:rFonts w:ascii="Gill Sans MT" w:hAnsi="Gill Sans MT"/>
                <w:i/>
                <w:color w:val="231F20"/>
                <w:sz w:val="16"/>
                <w:szCs w:val="16"/>
              </w:rPr>
              <w:t>/</w:t>
            </w:r>
            <w:proofErr w:type="spellStart"/>
            <w:r w:rsidRPr="00994364">
              <w:rPr>
                <w:rFonts w:ascii="Gill Sans MT" w:hAnsi="Gill Sans MT"/>
                <w:i/>
                <w:color w:val="231F20"/>
                <w:sz w:val="16"/>
                <w:szCs w:val="16"/>
              </w:rPr>
              <w:t>elev</w:t>
            </w:r>
            <w:proofErr w:type="spellEnd"/>
            <w:r w:rsidRPr="00994364">
              <w:rPr>
                <w:rFonts w:ascii="Gill Sans MT" w:hAnsi="Gill Sans MT"/>
                <w:i/>
                <w:color w:val="231F20"/>
                <w:sz w:val="16"/>
                <w:szCs w:val="16"/>
              </w:rPr>
              <w:tab/>
              <w:t xml:space="preserve">4=Apiculture 5=Ouvrier </w:t>
            </w:r>
            <w:proofErr w:type="spellStart"/>
            <w:r w:rsidRPr="00994364">
              <w:rPr>
                <w:rFonts w:ascii="Gill Sans MT" w:hAnsi="Gill Sans MT"/>
                <w:i/>
                <w:color w:val="231F20"/>
                <w:sz w:val="16"/>
                <w:szCs w:val="16"/>
              </w:rPr>
              <w:t>agric</w:t>
            </w:r>
            <w:proofErr w:type="spellEnd"/>
            <w:r w:rsidRPr="00994364">
              <w:rPr>
                <w:rFonts w:ascii="Gill Sans MT" w:hAnsi="Gill Sans MT"/>
                <w:i/>
                <w:color w:val="231F20"/>
                <w:sz w:val="16"/>
                <w:szCs w:val="16"/>
              </w:rPr>
              <w:t xml:space="preserve">                       6= Salarié/</w:t>
            </w:r>
            <w:proofErr w:type="spellStart"/>
            <w:r w:rsidRPr="00994364">
              <w:rPr>
                <w:rFonts w:ascii="Gill Sans MT" w:hAnsi="Gill Sans MT"/>
                <w:i/>
                <w:color w:val="231F20"/>
                <w:sz w:val="16"/>
                <w:szCs w:val="16"/>
              </w:rPr>
              <w:t>fonct</w:t>
            </w:r>
            <w:proofErr w:type="spellEnd"/>
            <w:r w:rsidRPr="00994364">
              <w:rPr>
                <w:rFonts w:ascii="Gill Sans MT" w:hAnsi="Gill Sans MT"/>
                <w:i/>
                <w:color w:val="231F20"/>
                <w:sz w:val="16"/>
                <w:szCs w:val="16"/>
              </w:rPr>
              <w:tab/>
              <w:t>7=Artisanat             8=Petit commerce</w:t>
            </w:r>
            <w:r w:rsidRPr="00994364">
              <w:rPr>
                <w:rFonts w:ascii="Gill Sans MT" w:hAnsi="Gill Sans MT"/>
                <w:i/>
                <w:color w:val="231F20"/>
                <w:sz w:val="16"/>
                <w:szCs w:val="16"/>
              </w:rPr>
              <w:tab/>
            </w:r>
            <w:r w:rsidRPr="00994364">
              <w:rPr>
                <w:rFonts w:ascii="Gill Sans MT" w:hAnsi="Gill Sans MT"/>
                <w:i/>
                <w:color w:val="231F20"/>
                <w:sz w:val="16"/>
                <w:szCs w:val="16"/>
              </w:rPr>
              <w:tab/>
            </w:r>
          </w:p>
          <w:p w14:paraId="5EF33021" w14:textId="77777777" w:rsidR="00AB7E61" w:rsidRPr="00994364" w:rsidRDefault="00AB7E61" w:rsidP="00340B11">
            <w:pPr>
              <w:pStyle w:val="TableParagraph"/>
              <w:tabs>
                <w:tab w:val="left" w:pos="2129"/>
              </w:tabs>
              <w:spacing w:before="11"/>
              <w:ind w:left="5"/>
              <w:jc w:val="both"/>
              <w:rPr>
                <w:rFonts w:ascii="Gill Sans MT" w:hAnsi="Gill Sans MT"/>
                <w:i/>
                <w:color w:val="231F20"/>
                <w:sz w:val="16"/>
                <w:szCs w:val="16"/>
              </w:rPr>
            </w:pPr>
            <w:r w:rsidRPr="00994364">
              <w:rPr>
                <w:rFonts w:ascii="Gill Sans MT" w:hAnsi="Gill Sans MT"/>
                <w:i/>
                <w:color w:val="231F20"/>
                <w:sz w:val="16"/>
                <w:szCs w:val="16"/>
              </w:rPr>
              <w:t>9=</w:t>
            </w:r>
            <w:proofErr w:type="spellStart"/>
            <w:r w:rsidRPr="00994364">
              <w:rPr>
                <w:rFonts w:ascii="Gill Sans MT" w:hAnsi="Gill Sans MT"/>
                <w:i/>
                <w:color w:val="231F20"/>
                <w:sz w:val="16"/>
                <w:szCs w:val="16"/>
              </w:rPr>
              <w:t>transf</w:t>
            </w:r>
            <w:proofErr w:type="spellEnd"/>
            <w:r w:rsidRPr="00994364">
              <w:rPr>
                <w:rFonts w:ascii="Gill Sans MT" w:hAnsi="Gill Sans MT"/>
                <w:i/>
                <w:color w:val="231F20"/>
                <w:sz w:val="16"/>
                <w:szCs w:val="16"/>
              </w:rPr>
              <w:t xml:space="preserve"> alim</w:t>
            </w:r>
          </w:p>
        </w:tc>
        <w:tc>
          <w:tcPr>
            <w:tcW w:w="1024" w:type="pct"/>
            <w:shd w:val="clear" w:color="auto" w:fill="auto"/>
          </w:tcPr>
          <w:p w14:paraId="328A4412" w14:textId="77777777" w:rsidR="00AB7E61" w:rsidRPr="00994364" w:rsidRDefault="00AB7E61"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AB7E61" w:rsidRPr="00994364" w14:paraId="574FC0E2" w14:textId="77777777" w:rsidTr="0074305F">
        <w:trPr>
          <w:trHeight w:val="302"/>
        </w:trPr>
        <w:tc>
          <w:tcPr>
            <w:tcW w:w="379" w:type="pct"/>
            <w:shd w:val="clear" w:color="auto" w:fill="auto"/>
          </w:tcPr>
          <w:p w14:paraId="3BF68A4D" w14:textId="77777777" w:rsidR="00AB7E61" w:rsidRPr="00994364" w:rsidRDefault="00AB7E61" w:rsidP="00340B11">
            <w:pPr>
              <w:pStyle w:val="TableParagraph"/>
              <w:jc w:val="both"/>
              <w:rPr>
                <w:rFonts w:ascii="Gill Sans MT" w:hAnsi="Gill Sans MT"/>
                <w:b/>
                <w:sz w:val="16"/>
                <w:szCs w:val="16"/>
              </w:rPr>
            </w:pPr>
            <w:r w:rsidRPr="00994364">
              <w:rPr>
                <w:rFonts w:ascii="Gill Sans MT" w:hAnsi="Gill Sans MT"/>
                <w:color w:val="231F20"/>
                <w:sz w:val="16"/>
                <w:szCs w:val="16"/>
              </w:rPr>
              <w:t>Q.6</w:t>
            </w:r>
          </w:p>
        </w:tc>
        <w:tc>
          <w:tcPr>
            <w:tcW w:w="3597" w:type="pct"/>
            <w:gridSpan w:val="2"/>
            <w:shd w:val="clear" w:color="auto" w:fill="auto"/>
          </w:tcPr>
          <w:p w14:paraId="7C247D1E" w14:textId="77777777" w:rsidR="00AB7E61" w:rsidRPr="00994364" w:rsidRDefault="00AB7E61" w:rsidP="00340B11">
            <w:pPr>
              <w:pStyle w:val="TableParagraph"/>
              <w:spacing w:before="31" w:line="160" w:lineRule="exact"/>
              <w:ind w:left="56"/>
              <w:jc w:val="both"/>
              <w:rPr>
                <w:rFonts w:ascii="Gill Sans MT" w:hAnsi="Gill Sans MT"/>
                <w:i/>
                <w:color w:val="231F20"/>
                <w:sz w:val="16"/>
                <w:szCs w:val="16"/>
              </w:rPr>
            </w:pPr>
            <w:r w:rsidRPr="00994364">
              <w:rPr>
                <w:rFonts w:ascii="Gill Sans MT" w:hAnsi="Gill Sans MT"/>
                <w:i/>
                <w:color w:val="231F20"/>
                <w:sz w:val="16"/>
                <w:szCs w:val="16"/>
              </w:rPr>
              <w:t>Quelle est l’activité secondaire du chef de ménage ?</w:t>
            </w:r>
          </w:p>
          <w:p w14:paraId="1EE0DD3D" w14:textId="77777777" w:rsidR="00AB7E61" w:rsidRPr="00994364" w:rsidRDefault="00AB7E61" w:rsidP="00340B11">
            <w:pPr>
              <w:pStyle w:val="TableParagraph"/>
              <w:spacing w:before="31" w:line="160" w:lineRule="exact"/>
              <w:ind w:left="56"/>
              <w:jc w:val="both"/>
              <w:rPr>
                <w:rFonts w:ascii="Gill Sans MT" w:hAnsi="Gill Sans MT"/>
                <w:i/>
                <w:color w:val="231F20"/>
                <w:sz w:val="16"/>
                <w:szCs w:val="16"/>
              </w:rPr>
            </w:pPr>
            <w:r w:rsidRPr="00994364">
              <w:rPr>
                <w:rFonts w:ascii="Gill Sans MT" w:hAnsi="Gill Sans MT"/>
                <w:i/>
                <w:color w:val="231F20"/>
                <w:sz w:val="16"/>
                <w:szCs w:val="16"/>
              </w:rPr>
              <w:t>1= Agriculteur  2= Eleveur</w:t>
            </w:r>
            <w:r w:rsidRPr="00994364">
              <w:rPr>
                <w:rFonts w:ascii="Gill Sans MT" w:hAnsi="Gill Sans MT"/>
                <w:i/>
                <w:color w:val="231F20"/>
                <w:sz w:val="16"/>
                <w:szCs w:val="16"/>
              </w:rPr>
              <w:tab/>
              <w:t xml:space="preserve">3= </w:t>
            </w:r>
            <w:proofErr w:type="spellStart"/>
            <w:r w:rsidRPr="00994364">
              <w:rPr>
                <w:rFonts w:ascii="Gill Sans MT" w:hAnsi="Gill Sans MT"/>
                <w:i/>
                <w:color w:val="231F20"/>
                <w:sz w:val="16"/>
                <w:szCs w:val="16"/>
              </w:rPr>
              <w:t>Agric</w:t>
            </w:r>
            <w:proofErr w:type="spellEnd"/>
            <w:r w:rsidRPr="00994364">
              <w:rPr>
                <w:rFonts w:ascii="Gill Sans MT" w:hAnsi="Gill Sans MT"/>
                <w:i/>
                <w:color w:val="231F20"/>
                <w:sz w:val="16"/>
                <w:szCs w:val="16"/>
              </w:rPr>
              <w:t>/</w:t>
            </w:r>
            <w:proofErr w:type="spellStart"/>
            <w:r w:rsidRPr="00994364">
              <w:rPr>
                <w:rFonts w:ascii="Gill Sans MT" w:hAnsi="Gill Sans MT"/>
                <w:i/>
                <w:color w:val="231F20"/>
                <w:sz w:val="16"/>
                <w:szCs w:val="16"/>
              </w:rPr>
              <w:t>elev</w:t>
            </w:r>
            <w:proofErr w:type="spellEnd"/>
            <w:r w:rsidRPr="00994364">
              <w:rPr>
                <w:rFonts w:ascii="Gill Sans MT" w:hAnsi="Gill Sans MT"/>
                <w:i/>
                <w:color w:val="231F20"/>
                <w:sz w:val="16"/>
                <w:szCs w:val="16"/>
              </w:rPr>
              <w:tab/>
              <w:t xml:space="preserve">4=Apiculture 5=Ouvrier </w:t>
            </w:r>
            <w:proofErr w:type="spellStart"/>
            <w:r w:rsidRPr="00994364">
              <w:rPr>
                <w:rFonts w:ascii="Gill Sans MT" w:hAnsi="Gill Sans MT"/>
                <w:i/>
                <w:color w:val="231F20"/>
                <w:sz w:val="16"/>
                <w:szCs w:val="16"/>
              </w:rPr>
              <w:t>agric</w:t>
            </w:r>
            <w:proofErr w:type="spellEnd"/>
            <w:r w:rsidRPr="00994364">
              <w:rPr>
                <w:rFonts w:ascii="Gill Sans MT" w:hAnsi="Gill Sans MT"/>
                <w:i/>
                <w:color w:val="231F20"/>
                <w:sz w:val="16"/>
                <w:szCs w:val="16"/>
              </w:rPr>
              <w:t xml:space="preserve"> 6= Salarié/</w:t>
            </w:r>
            <w:proofErr w:type="spellStart"/>
            <w:r w:rsidRPr="00994364">
              <w:rPr>
                <w:rFonts w:ascii="Gill Sans MT" w:hAnsi="Gill Sans MT"/>
                <w:i/>
                <w:color w:val="231F20"/>
                <w:sz w:val="16"/>
                <w:szCs w:val="16"/>
              </w:rPr>
              <w:t>fonct</w:t>
            </w:r>
            <w:proofErr w:type="spellEnd"/>
            <w:r w:rsidRPr="00994364">
              <w:rPr>
                <w:rFonts w:ascii="Gill Sans MT" w:hAnsi="Gill Sans MT"/>
                <w:i/>
                <w:color w:val="231F20"/>
                <w:sz w:val="16"/>
                <w:szCs w:val="16"/>
              </w:rPr>
              <w:tab/>
              <w:t>7=Artisanat    8=Petit commerce</w:t>
            </w:r>
            <w:r w:rsidRPr="00994364">
              <w:rPr>
                <w:rFonts w:ascii="Gill Sans MT" w:hAnsi="Gill Sans MT"/>
                <w:i/>
                <w:color w:val="231F20"/>
                <w:sz w:val="16"/>
                <w:szCs w:val="16"/>
              </w:rPr>
              <w:tab/>
            </w:r>
            <w:r w:rsidRPr="00994364">
              <w:rPr>
                <w:rFonts w:ascii="Gill Sans MT" w:hAnsi="Gill Sans MT"/>
                <w:i/>
                <w:color w:val="231F20"/>
                <w:sz w:val="16"/>
                <w:szCs w:val="16"/>
              </w:rPr>
              <w:tab/>
              <w:t>9=</w:t>
            </w:r>
            <w:proofErr w:type="spellStart"/>
            <w:r w:rsidRPr="00994364">
              <w:rPr>
                <w:rFonts w:ascii="Gill Sans MT" w:hAnsi="Gill Sans MT"/>
                <w:i/>
                <w:color w:val="231F20"/>
                <w:sz w:val="16"/>
                <w:szCs w:val="16"/>
              </w:rPr>
              <w:t>transf</w:t>
            </w:r>
            <w:proofErr w:type="spellEnd"/>
            <w:r w:rsidRPr="00994364">
              <w:rPr>
                <w:rFonts w:ascii="Gill Sans MT" w:hAnsi="Gill Sans MT"/>
                <w:i/>
                <w:color w:val="231F20"/>
                <w:sz w:val="16"/>
                <w:szCs w:val="16"/>
              </w:rPr>
              <w:t>= alim</w:t>
            </w:r>
          </w:p>
        </w:tc>
        <w:tc>
          <w:tcPr>
            <w:tcW w:w="1024" w:type="pct"/>
            <w:shd w:val="clear" w:color="auto" w:fill="auto"/>
          </w:tcPr>
          <w:p w14:paraId="33943205" w14:textId="77777777" w:rsidR="00AB7E61" w:rsidRPr="00994364" w:rsidRDefault="00AB7E61"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AB7E61" w:rsidRPr="00E62D00" w14:paraId="13EC8234" w14:textId="77777777" w:rsidTr="0074305F">
        <w:trPr>
          <w:trHeight w:val="213"/>
        </w:trPr>
        <w:tc>
          <w:tcPr>
            <w:tcW w:w="379" w:type="pct"/>
            <w:tcBorders>
              <w:bottom w:val="single" w:sz="4" w:space="0" w:color="000000"/>
              <w:right w:val="single" w:sz="4" w:space="0" w:color="000000"/>
            </w:tcBorders>
            <w:shd w:val="clear" w:color="auto" w:fill="auto"/>
          </w:tcPr>
          <w:p w14:paraId="29A77A7D" w14:textId="77777777" w:rsidR="00AB7E61" w:rsidRPr="00994364" w:rsidRDefault="00AB7E61" w:rsidP="00340B11">
            <w:pPr>
              <w:pStyle w:val="TableParagraph"/>
              <w:spacing w:before="31"/>
              <w:ind w:right="104"/>
              <w:jc w:val="both"/>
              <w:rPr>
                <w:rFonts w:ascii="Gill Sans MT" w:hAnsi="Gill Sans MT"/>
                <w:sz w:val="16"/>
                <w:szCs w:val="16"/>
              </w:rPr>
            </w:pPr>
            <w:r w:rsidRPr="00994364">
              <w:rPr>
                <w:rFonts w:ascii="Gill Sans MT" w:hAnsi="Gill Sans MT"/>
                <w:color w:val="231F20"/>
                <w:sz w:val="16"/>
                <w:szCs w:val="16"/>
              </w:rPr>
              <w:t>Q.7</w:t>
            </w:r>
          </w:p>
        </w:tc>
        <w:tc>
          <w:tcPr>
            <w:tcW w:w="3597" w:type="pct"/>
            <w:gridSpan w:val="2"/>
            <w:tcBorders>
              <w:left w:val="single" w:sz="4" w:space="0" w:color="000000"/>
            </w:tcBorders>
            <w:shd w:val="clear" w:color="auto" w:fill="auto"/>
          </w:tcPr>
          <w:p w14:paraId="1912E5D4" w14:textId="77777777" w:rsidR="00AB7E61" w:rsidRPr="00994364" w:rsidRDefault="00AB7E61" w:rsidP="00340B11">
            <w:pPr>
              <w:pStyle w:val="TableParagraph"/>
              <w:spacing w:before="31"/>
              <w:ind w:left="56"/>
              <w:jc w:val="both"/>
              <w:rPr>
                <w:rFonts w:ascii="Gill Sans MT" w:hAnsi="Gill Sans MT"/>
                <w:sz w:val="16"/>
                <w:szCs w:val="16"/>
              </w:rPr>
            </w:pPr>
            <w:r w:rsidRPr="00994364">
              <w:rPr>
                <w:rFonts w:ascii="Gill Sans MT" w:hAnsi="Gill Sans MT"/>
                <w:b/>
                <w:color w:val="231F20"/>
                <w:sz w:val="16"/>
                <w:szCs w:val="16"/>
              </w:rPr>
              <w:t xml:space="preserve">Combien de personnes au total </w:t>
            </w:r>
            <w:r w:rsidRPr="00994364">
              <w:rPr>
                <w:rFonts w:ascii="Gill Sans MT" w:hAnsi="Gill Sans MT"/>
                <w:color w:val="231F20"/>
                <w:sz w:val="16"/>
                <w:szCs w:val="16"/>
              </w:rPr>
              <w:t xml:space="preserve"> compte actuellement votre coopérative?</w:t>
            </w:r>
          </w:p>
        </w:tc>
        <w:tc>
          <w:tcPr>
            <w:tcW w:w="1024" w:type="pct"/>
            <w:shd w:val="clear" w:color="auto" w:fill="auto"/>
          </w:tcPr>
          <w:p w14:paraId="0507B662" w14:textId="77777777" w:rsidR="00AB7E61" w:rsidRPr="00994364" w:rsidRDefault="00AB7E61" w:rsidP="00340B11">
            <w:pPr>
              <w:pStyle w:val="TableParagraph"/>
              <w:spacing w:before="31"/>
              <w:ind w:left="289"/>
              <w:jc w:val="both"/>
              <w:rPr>
                <w:rFonts w:ascii="Gill Sans MT" w:hAnsi="Gill Sans MT"/>
                <w:b/>
                <w:sz w:val="16"/>
                <w:szCs w:val="16"/>
                <w:lang w:val="en-GB"/>
              </w:rPr>
            </w:pPr>
            <w:r w:rsidRPr="00994364">
              <w:rPr>
                <w:rFonts w:ascii="Gill Sans MT" w:hAnsi="Gill Sans MT"/>
                <w:color w:val="231F20"/>
                <w:sz w:val="16"/>
                <w:szCs w:val="16"/>
                <w:lang w:val="en-GB"/>
              </w:rPr>
              <w:t>Femmes I</w:t>
            </w:r>
            <w:r w:rsidRPr="00994364">
              <w:rPr>
                <w:rFonts w:ascii="Gill Sans MT" w:hAnsi="Gill Sans MT"/>
                <w:color w:val="231F20"/>
                <w:sz w:val="16"/>
                <w:szCs w:val="16"/>
                <w:u w:val="single" w:color="221E1F"/>
                <w:lang w:val="en-GB"/>
              </w:rPr>
              <w:t xml:space="preserve">    </w:t>
            </w:r>
            <w:r w:rsidRPr="00994364">
              <w:rPr>
                <w:rFonts w:ascii="Gill Sans MT" w:hAnsi="Gill Sans MT"/>
                <w:color w:val="231F20"/>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b/>
                <w:color w:val="231F20"/>
                <w:sz w:val="16"/>
                <w:szCs w:val="16"/>
                <w:lang w:val="en-GB"/>
              </w:rPr>
              <w:t xml:space="preserve"> Hommes  </w:t>
            </w:r>
            <w:r w:rsidRPr="00994364">
              <w:rPr>
                <w:rFonts w:ascii="Gill Sans MT" w:hAnsi="Gill Sans MT"/>
                <w:color w:val="231F20"/>
                <w:sz w:val="16"/>
                <w:szCs w:val="16"/>
                <w:lang w:val="en-GB"/>
              </w:rPr>
              <w:t xml:space="preserve"> I</w:t>
            </w:r>
            <w:r w:rsidRPr="00994364">
              <w:rPr>
                <w:rFonts w:ascii="Gill Sans MT" w:hAnsi="Gill Sans MT"/>
                <w:color w:val="231F20"/>
                <w:sz w:val="16"/>
                <w:szCs w:val="16"/>
                <w:u w:val="single" w:color="221E1F"/>
                <w:lang w:val="en-GB"/>
              </w:rPr>
              <w:t xml:space="preserve">    </w:t>
            </w:r>
            <w:r w:rsidRPr="00994364">
              <w:rPr>
                <w:rFonts w:ascii="Gill Sans MT" w:hAnsi="Gill Sans MT"/>
                <w:color w:val="231F20"/>
                <w:sz w:val="16"/>
                <w:szCs w:val="16"/>
                <w:lang w:val="en-GB"/>
              </w:rPr>
              <w:t xml:space="preserve"> </w:t>
            </w:r>
            <w:proofErr w:type="spellStart"/>
            <w:r w:rsidRPr="00994364">
              <w:rPr>
                <w:rFonts w:ascii="Gill Sans MT" w:hAnsi="Gill Sans MT"/>
                <w:color w:val="231F20"/>
                <w:sz w:val="16"/>
                <w:szCs w:val="16"/>
                <w:lang w:val="en-GB"/>
              </w:rPr>
              <w:t>I</w:t>
            </w:r>
            <w:proofErr w:type="spellEnd"/>
          </w:p>
        </w:tc>
      </w:tr>
    </w:tbl>
    <w:p w14:paraId="734BCBFF" w14:textId="77777777" w:rsidR="00A16D75" w:rsidRPr="00994364" w:rsidRDefault="00A16D75" w:rsidP="00340B11">
      <w:pPr>
        <w:jc w:val="both"/>
        <w:rPr>
          <w:rFonts w:ascii="Gill Sans MT" w:hAnsi="Gill Sans MT" w:cs="Arial"/>
          <w:b/>
          <w:lang w:val="en-US"/>
        </w:rPr>
      </w:pPr>
    </w:p>
    <w:tbl>
      <w:tblPr>
        <w:tblW w:w="14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65"/>
        <w:gridCol w:w="268"/>
        <w:gridCol w:w="1510"/>
        <w:gridCol w:w="1483"/>
        <w:gridCol w:w="1842"/>
        <w:gridCol w:w="851"/>
        <w:gridCol w:w="77"/>
        <w:gridCol w:w="1559"/>
        <w:gridCol w:w="528"/>
        <w:gridCol w:w="13"/>
        <w:gridCol w:w="17"/>
      </w:tblGrid>
      <w:tr w:rsidR="00E71912" w:rsidRPr="00994364" w14:paraId="0BB0101F" w14:textId="77777777" w:rsidTr="00EC63DF">
        <w:trPr>
          <w:gridAfter w:val="2"/>
          <w:wAfter w:w="30" w:type="dxa"/>
          <w:trHeight w:val="20"/>
          <w:jc w:val="center"/>
        </w:trPr>
        <w:tc>
          <w:tcPr>
            <w:tcW w:w="9726" w:type="dxa"/>
            <w:gridSpan w:val="4"/>
            <w:shd w:val="clear" w:color="000000" w:fill="E5B8B7"/>
          </w:tcPr>
          <w:p w14:paraId="3DDDDDF0" w14:textId="77777777" w:rsidR="00E71912" w:rsidRPr="00994364" w:rsidRDefault="00E71912" w:rsidP="00340B11">
            <w:pPr>
              <w:jc w:val="both"/>
              <w:rPr>
                <w:rFonts w:ascii="Gill Sans MT" w:hAnsi="Gill Sans MT" w:cs="Arial"/>
                <w:b/>
                <w:bCs/>
                <w:i/>
                <w:iCs/>
                <w:color w:val="000000"/>
                <w:sz w:val="20"/>
                <w:szCs w:val="20"/>
              </w:rPr>
            </w:pPr>
            <w:r w:rsidRPr="00994364">
              <w:rPr>
                <w:rFonts w:ascii="Gill Sans MT" w:hAnsi="Gill Sans MT" w:cs="Arial"/>
                <w:b/>
                <w:bCs/>
                <w:i/>
                <w:iCs/>
                <w:color w:val="000000"/>
                <w:sz w:val="20"/>
                <w:szCs w:val="20"/>
              </w:rPr>
              <w:t xml:space="preserve">Critère </w:t>
            </w:r>
            <w:r w:rsidR="00B22A10" w:rsidRPr="00994364">
              <w:rPr>
                <w:rFonts w:ascii="Gill Sans MT" w:hAnsi="Gill Sans MT" w:cs="Arial"/>
                <w:b/>
                <w:bCs/>
                <w:i/>
                <w:iCs/>
                <w:color w:val="000000"/>
                <w:sz w:val="20"/>
                <w:szCs w:val="20"/>
              </w:rPr>
              <w:t>d’évaluation</w:t>
            </w:r>
            <w:r w:rsidRPr="00994364">
              <w:rPr>
                <w:rFonts w:ascii="Gill Sans MT" w:hAnsi="Gill Sans MT" w:cs="Arial"/>
                <w:b/>
                <w:bCs/>
                <w:i/>
                <w:iCs/>
                <w:color w:val="000000"/>
                <w:sz w:val="20"/>
                <w:szCs w:val="20"/>
              </w:rPr>
              <w:t xml:space="preserve"> 1 : Pertinence du projet et des résultats</w:t>
            </w:r>
          </w:p>
        </w:tc>
        <w:tc>
          <w:tcPr>
            <w:tcW w:w="4329" w:type="dxa"/>
            <w:gridSpan w:val="4"/>
            <w:shd w:val="clear" w:color="000000" w:fill="E5B8B7"/>
          </w:tcPr>
          <w:p w14:paraId="03981409" w14:textId="77777777" w:rsidR="00E71912" w:rsidRPr="00994364" w:rsidRDefault="00E71912" w:rsidP="00340B11">
            <w:pPr>
              <w:jc w:val="both"/>
              <w:rPr>
                <w:rFonts w:ascii="Gill Sans MT" w:hAnsi="Gill Sans MT" w:cs="Arial"/>
                <w:b/>
                <w:bCs/>
                <w:i/>
                <w:iCs/>
                <w:color w:val="000000"/>
                <w:sz w:val="20"/>
                <w:szCs w:val="20"/>
              </w:rPr>
            </w:pPr>
            <w:r w:rsidRPr="00994364">
              <w:rPr>
                <w:rFonts w:ascii="Gill Sans MT" w:hAnsi="Gill Sans MT" w:cs="Arial"/>
                <w:b/>
                <w:bCs/>
                <w:i/>
                <w:iCs/>
                <w:color w:val="000000"/>
                <w:sz w:val="20"/>
                <w:szCs w:val="20"/>
              </w:rPr>
              <w:t xml:space="preserve">Réponse </w:t>
            </w:r>
          </w:p>
        </w:tc>
        <w:tc>
          <w:tcPr>
            <w:tcW w:w="528" w:type="dxa"/>
            <w:shd w:val="clear" w:color="000000" w:fill="E5B8B7"/>
          </w:tcPr>
          <w:p w14:paraId="7C455A8F" w14:textId="77777777" w:rsidR="00E71912" w:rsidRPr="00994364" w:rsidRDefault="00E71912" w:rsidP="00340B11">
            <w:pPr>
              <w:jc w:val="both"/>
              <w:rPr>
                <w:rFonts w:ascii="Gill Sans MT" w:hAnsi="Gill Sans MT" w:cs="Arial"/>
                <w:b/>
                <w:bCs/>
                <w:i/>
                <w:iCs/>
                <w:color w:val="000000"/>
                <w:sz w:val="20"/>
                <w:szCs w:val="20"/>
              </w:rPr>
            </w:pPr>
            <w:r w:rsidRPr="00994364">
              <w:rPr>
                <w:rFonts w:ascii="Gill Sans MT" w:hAnsi="Gill Sans MT" w:cs="Arial"/>
                <w:b/>
                <w:bCs/>
                <w:i/>
                <w:iCs/>
                <w:color w:val="000000"/>
                <w:sz w:val="20"/>
                <w:szCs w:val="20"/>
              </w:rPr>
              <w:t>code</w:t>
            </w:r>
          </w:p>
        </w:tc>
      </w:tr>
      <w:tr w:rsidR="006B1EB8" w:rsidRPr="00994364" w14:paraId="414686C7" w14:textId="77777777" w:rsidTr="00EC63DF">
        <w:trPr>
          <w:gridAfter w:val="2"/>
          <w:wAfter w:w="30" w:type="dxa"/>
          <w:trHeight w:val="20"/>
          <w:jc w:val="center"/>
        </w:trPr>
        <w:tc>
          <w:tcPr>
            <w:tcW w:w="12496" w:type="dxa"/>
            <w:gridSpan w:val="7"/>
          </w:tcPr>
          <w:p w14:paraId="7C672596" w14:textId="77777777" w:rsidR="006B1EB8" w:rsidRPr="00994364" w:rsidRDefault="006B1EB8" w:rsidP="00340B11">
            <w:pPr>
              <w:pStyle w:val="Paragraphedeliste"/>
              <w:numPr>
                <w:ilvl w:val="0"/>
                <w:numId w:val="7"/>
              </w:numPr>
              <w:tabs>
                <w:tab w:val="left" w:pos="370"/>
              </w:tabs>
              <w:ind w:left="0" w:firstLine="0"/>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Les activités des projets vous ont-ils permis de surmonter les problèmes dans le secteur artisanal au Burundi?  </w:t>
            </w:r>
          </w:p>
        </w:tc>
        <w:tc>
          <w:tcPr>
            <w:tcW w:w="1559" w:type="dxa"/>
          </w:tcPr>
          <w:p w14:paraId="1C19F1C4" w14:textId="77777777" w:rsidR="006B1EB8" w:rsidRPr="00994364" w:rsidRDefault="006B1EB8" w:rsidP="00340B11">
            <w:pPr>
              <w:jc w:val="both"/>
              <w:rPr>
                <w:rFonts w:ascii="Gill Sans MT" w:hAnsi="Gill Sans MT" w:cs="Arial"/>
                <w:bCs/>
                <w:i/>
                <w:color w:val="000000"/>
                <w:sz w:val="20"/>
                <w:szCs w:val="20"/>
              </w:rPr>
            </w:pPr>
            <w:r w:rsidRPr="00994364">
              <w:rPr>
                <w:rFonts w:ascii="Gill Sans MT" w:hAnsi="Gill Sans MT" w:cs="Arial"/>
                <w:bCs/>
                <w:i/>
                <w:color w:val="000000"/>
                <w:sz w:val="20"/>
                <w:szCs w:val="20"/>
              </w:rPr>
              <w:t>1. Oui 2. Non</w:t>
            </w:r>
          </w:p>
        </w:tc>
        <w:tc>
          <w:tcPr>
            <w:tcW w:w="528" w:type="dxa"/>
          </w:tcPr>
          <w:p w14:paraId="2A5CB2DD" w14:textId="77777777" w:rsidR="006B1EB8" w:rsidRPr="00994364" w:rsidRDefault="006B1EB8" w:rsidP="00340B11">
            <w:pPr>
              <w:jc w:val="both"/>
              <w:rPr>
                <w:rFonts w:ascii="Gill Sans MT" w:hAnsi="Gill Sans MT" w:cs="Arial"/>
                <w:bCs/>
                <w:i/>
                <w:color w:val="000000"/>
                <w:sz w:val="20"/>
                <w:szCs w:val="20"/>
              </w:rPr>
            </w:pPr>
            <w:r w:rsidRPr="00994364">
              <w:rPr>
                <w:rFonts w:ascii="Gill Sans MT" w:hAnsi="Gill Sans MT" w:cs="Arial"/>
                <w:i/>
                <w:color w:val="231F20"/>
                <w:sz w:val="20"/>
                <w:szCs w:val="20"/>
              </w:rPr>
              <w:t>I</w:t>
            </w:r>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p>
        </w:tc>
      </w:tr>
      <w:tr w:rsidR="006B1EB8" w:rsidRPr="00994364" w14:paraId="36E67924" w14:textId="77777777" w:rsidTr="00EC63DF">
        <w:trPr>
          <w:gridAfter w:val="2"/>
          <w:wAfter w:w="30" w:type="dxa"/>
          <w:trHeight w:val="20"/>
          <w:jc w:val="center"/>
        </w:trPr>
        <w:tc>
          <w:tcPr>
            <w:tcW w:w="12496" w:type="dxa"/>
            <w:gridSpan w:val="7"/>
          </w:tcPr>
          <w:p w14:paraId="49AD4680" w14:textId="77777777" w:rsidR="006B1EB8" w:rsidRPr="00994364" w:rsidRDefault="006B1EB8" w:rsidP="00340B11">
            <w:pPr>
              <w:pStyle w:val="Paragraphedeliste"/>
              <w:numPr>
                <w:ilvl w:val="0"/>
                <w:numId w:val="7"/>
              </w:numPr>
              <w:tabs>
                <w:tab w:val="left" w:pos="370"/>
              </w:tabs>
              <w:ind w:left="0" w:firstLine="0"/>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expliquer</w:t>
            </w:r>
          </w:p>
        </w:tc>
        <w:tc>
          <w:tcPr>
            <w:tcW w:w="1559" w:type="dxa"/>
          </w:tcPr>
          <w:p w14:paraId="17767DE9" w14:textId="77777777" w:rsidR="006B1EB8" w:rsidRPr="00994364" w:rsidRDefault="006B1EB8" w:rsidP="00340B11">
            <w:pPr>
              <w:ind w:left="360"/>
              <w:jc w:val="both"/>
              <w:rPr>
                <w:rFonts w:ascii="Gill Sans MT" w:hAnsi="Gill Sans MT" w:cs="Arial"/>
                <w:bCs/>
                <w:i/>
                <w:color w:val="000000"/>
                <w:sz w:val="20"/>
                <w:szCs w:val="20"/>
              </w:rPr>
            </w:pPr>
          </w:p>
        </w:tc>
        <w:tc>
          <w:tcPr>
            <w:tcW w:w="528" w:type="dxa"/>
          </w:tcPr>
          <w:p w14:paraId="37C90C37" w14:textId="77777777" w:rsidR="006B1EB8" w:rsidRPr="00994364" w:rsidRDefault="006B1EB8" w:rsidP="00340B11">
            <w:pPr>
              <w:ind w:left="360"/>
              <w:jc w:val="both"/>
              <w:rPr>
                <w:rFonts w:ascii="Gill Sans MT" w:hAnsi="Gill Sans MT" w:cs="Arial"/>
                <w:bCs/>
                <w:i/>
                <w:color w:val="000000"/>
                <w:sz w:val="20"/>
                <w:szCs w:val="20"/>
              </w:rPr>
            </w:pPr>
          </w:p>
        </w:tc>
      </w:tr>
      <w:tr w:rsidR="006B1EB8" w:rsidRPr="00994364" w14:paraId="14EE1658" w14:textId="77777777" w:rsidTr="00EC63DF">
        <w:trPr>
          <w:gridAfter w:val="2"/>
          <w:wAfter w:w="30" w:type="dxa"/>
          <w:trHeight w:val="20"/>
          <w:jc w:val="center"/>
        </w:trPr>
        <w:tc>
          <w:tcPr>
            <w:tcW w:w="12496" w:type="dxa"/>
            <w:gridSpan w:val="7"/>
            <w:shd w:val="clear" w:color="000000" w:fill="FFFFFF"/>
          </w:tcPr>
          <w:p w14:paraId="42C227C7" w14:textId="77777777" w:rsidR="006B1EB8" w:rsidRPr="00994364" w:rsidRDefault="006B1EB8"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Les appuis matériels vous fournis étaient-ils suffisants pour développer votre métier ?</w:t>
            </w:r>
          </w:p>
        </w:tc>
        <w:tc>
          <w:tcPr>
            <w:tcW w:w="1559" w:type="dxa"/>
            <w:shd w:val="clear" w:color="000000" w:fill="FFFFFF"/>
          </w:tcPr>
          <w:p w14:paraId="2D7CE4FF" w14:textId="77777777" w:rsidR="006B1EB8" w:rsidRPr="00994364" w:rsidRDefault="006B1EB8" w:rsidP="00340B11">
            <w:pPr>
              <w:jc w:val="both"/>
              <w:rPr>
                <w:rFonts w:ascii="Gill Sans MT" w:hAnsi="Gill Sans MT" w:cs="Arial"/>
                <w:bCs/>
                <w:i/>
                <w:color w:val="000000"/>
                <w:sz w:val="20"/>
                <w:szCs w:val="20"/>
              </w:rPr>
            </w:pPr>
            <w:r w:rsidRPr="00994364">
              <w:rPr>
                <w:rFonts w:ascii="Gill Sans MT" w:hAnsi="Gill Sans MT" w:cs="Arial"/>
                <w:bCs/>
                <w:i/>
                <w:color w:val="000000"/>
                <w:sz w:val="20"/>
                <w:szCs w:val="20"/>
              </w:rPr>
              <w:t>1. Oui 2. Non</w:t>
            </w:r>
          </w:p>
        </w:tc>
        <w:tc>
          <w:tcPr>
            <w:tcW w:w="528" w:type="dxa"/>
            <w:shd w:val="clear" w:color="000000" w:fill="FFFFFF"/>
          </w:tcPr>
          <w:p w14:paraId="2B69CD1A" w14:textId="77777777" w:rsidR="006B1EB8" w:rsidRPr="00994364" w:rsidRDefault="006B1EB8" w:rsidP="00340B11">
            <w:pPr>
              <w:jc w:val="both"/>
              <w:rPr>
                <w:rFonts w:ascii="Gill Sans MT" w:hAnsi="Gill Sans MT" w:cs="Arial"/>
                <w:bCs/>
                <w:i/>
                <w:color w:val="000000"/>
                <w:sz w:val="20"/>
                <w:szCs w:val="20"/>
              </w:rPr>
            </w:pPr>
            <w:r w:rsidRPr="00994364">
              <w:rPr>
                <w:rFonts w:ascii="Gill Sans MT" w:hAnsi="Gill Sans MT" w:cs="Arial"/>
                <w:i/>
                <w:color w:val="231F20"/>
                <w:sz w:val="20"/>
                <w:szCs w:val="20"/>
              </w:rPr>
              <w:t>I</w:t>
            </w:r>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p>
        </w:tc>
      </w:tr>
      <w:tr w:rsidR="006B1EB8" w:rsidRPr="00994364" w14:paraId="5A788737" w14:textId="77777777" w:rsidTr="00EC63DF">
        <w:trPr>
          <w:gridAfter w:val="2"/>
          <w:wAfter w:w="30" w:type="dxa"/>
          <w:trHeight w:val="20"/>
          <w:jc w:val="center"/>
        </w:trPr>
        <w:tc>
          <w:tcPr>
            <w:tcW w:w="12496" w:type="dxa"/>
            <w:gridSpan w:val="7"/>
            <w:shd w:val="clear" w:color="000000" w:fill="FFFFFF"/>
          </w:tcPr>
          <w:p w14:paraId="0CDBF4C8" w14:textId="77777777" w:rsidR="006B1EB8" w:rsidRPr="00994364" w:rsidRDefault="006B1EB8"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expliquer</w:t>
            </w:r>
          </w:p>
        </w:tc>
        <w:tc>
          <w:tcPr>
            <w:tcW w:w="1559" w:type="dxa"/>
            <w:shd w:val="clear" w:color="000000" w:fill="FFFFFF"/>
          </w:tcPr>
          <w:p w14:paraId="6D4A42B8" w14:textId="77777777" w:rsidR="006B1EB8" w:rsidRPr="00994364" w:rsidRDefault="006B1EB8" w:rsidP="00340B11">
            <w:pPr>
              <w:jc w:val="both"/>
              <w:rPr>
                <w:rFonts w:ascii="Gill Sans MT" w:hAnsi="Gill Sans MT" w:cs="Arial"/>
                <w:bCs/>
                <w:i/>
                <w:color w:val="000000"/>
                <w:sz w:val="20"/>
                <w:szCs w:val="20"/>
              </w:rPr>
            </w:pPr>
          </w:p>
        </w:tc>
        <w:tc>
          <w:tcPr>
            <w:tcW w:w="528" w:type="dxa"/>
            <w:shd w:val="clear" w:color="000000" w:fill="FFFFFF"/>
          </w:tcPr>
          <w:p w14:paraId="54EE712C" w14:textId="77777777" w:rsidR="006B1EB8" w:rsidRPr="00994364" w:rsidRDefault="006B1EB8" w:rsidP="00340B11">
            <w:pPr>
              <w:pStyle w:val="Paragraphedeliste"/>
              <w:jc w:val="both"/>
              <w:rPr>
                <w:rFonts w:ascii="Gill Sans MT" w:eastAsia="Calibri" w:hAnsi="Gill Sans MT" w:cs="Arial"/>
                <w:bCs/>
                <w:i/>
                <w:color w:val="000000"/>
                <w:sz w:val="20"/>
                <w:szCs w:val="20"/>
                <w:lang w:val="fr-FR" w:eastAsia="fr-FR"/>
              </w:rPr>
            </w:pPr>
          </w:p>
        </w:tc>
      </w:tr>
      <w:tr w:rsidR="006B1EB8" w:rsidRPr="00994364" w14:paraId="69F8F749" w14:textId="77777777" w:rsidTr="00EC63DF">
        <w:trPr>
          <w:gridAfter w:val="2"/>
          <w:wAfter w:w="30" w:type="dxa"/>
          <w:trHeight w:val="20"/>
          <w:jc w:val="center"/>
        </w:trPr>
        <w:tc>
          <w:tcPr>
            <w:tcW w:w="12496" w:type="dxa"/>
            <w:gridSpan w:val="7"/>
            <w:shd w:val="clear" w:color="000000" w:fill="FFFFFF"/>
          </w:tcPr>
          <w:p w14:paraId="5CE827D7" w14:textId="77777777" w:rsidR="006B1EB8" w:rsidRPr="00994364" w:rsidRDefault="006B1EB8"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Les  personnes ressources mis en place par le projet (formateurs, accompagnateurs) étaient-ils suffisamment outillés pour vous dispenser les matières de formations indispensables pour le développement de votre art et de votre coopérative</w:t>
            </w:r>
          </w:p>
        </w:tc>
        <w:tc>
          <w:tcPr>
            <w:tcW w:w="1559" w:type="dxa"/>
            <w:shd w:val="clear" w:color="000000" w:fill="FFFFFF"/>
          </w:tcPr>
          <w:p w14:paraId="514D3B4C" w14:textId="77777777" w:rsidR="006B1EB8" w:rsidRPr="00994364" w:rsidRDefault="006B1EB8" w:rsidP="00340B11">
            <w:pPr>
              <w:jc w:val="both"/>
              <w:rPr>
                <w:rFonts w:ascii="Gill Sans MT" w:hAnsi="Gill Sans MT" w:cs="Arial"/>
                <w:bCs/>
                <w:i/>
                <w:color w:val="000000"/>
                <w:sz w:val="20"/>
                <w:szCs w:val="20"/>
              </w:rPr>
            </w:pPr>
            <w:r w:rsidRPr="00994364">
              <w:rPr>
                <w:rFonts w:ascii="Gill Sans MT" w:hAnsi="Gill Sans MT" w:cs="Arial"/>
                <w:bCs/>
                <w:i/>
                <w:color w:val="000000"/>
                <w:sz w:val="20"/>
                <w:szCs w:val="20"/>
              </w:rPr>
              <w:t>1. Oui 2. Non</w:t>
            </w:r>
          </w:p>
        </w:tc>
        <w:tc>
          <w:tcPr>
            <w:tcW w:w="528" w:type="dxa"/>
            <w:shd w:val="clear" w:color="000000" w:fill="FFFFFF"/>
          </w:tcPr>
          <w:p w14:paraId="1AE8A46F" w14:textId="77777777" w:rsidR="006B1EB8" w:rsidRPr="00994364" w:rsidRDefault="006B1EB8" w:rsidP="00340B11">
            <w:pPr>
              <w:jc w:val="both"/>
              <w:rPr>
                <w:rFonts w:ascii="Gill Sans MT" w:hAnsi="Gill Sans MT" w:cs="Arial"/>
                <w:bCs/>
                <w:i/>
                <w:color w:val="000000"/>
                <w:sz w:val="20"/>
                <w:szCs w:val="20"/>
              </w:rPr>
            </w:pPr>
            <w:r w:rsidRPr="00994364">
              <w:rPr>
                <w:rFonts w:ascii="Gill Sans MT" w:hAnsi="Gill Sans MT" w:cs="Arial"/>
                <w:i/>
                <w:color w:val="231F20"/>
                <w:sz w:val="20"/>
                <w:szCs w:val="20"/>
              </w:rPr>
              <w:t>I</w:t>
            </w:r>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p>
        </w:tc>
      </w:tr>
      <w:tr w:rsidR="006B1EB8" w:rsidRPr="00994364" w14:paraId="4BD4187B" w14:textId="77777777" w:rsidTr="00EC63DF">
        <w:trPr>
          <w:gridAfter w:val="2"/>
          <w:wAfter w:w="30" w:type="dxa"/>
          <w:trHeight w:val="20"/>
          <w:jc w:val="center"/>
        </w:trPr>
        <w:tc>
          <w:tcPr>
            <w:tcW w:w="12496" w:type="dxa"/>
            <w:gridSpan w:val="7"/>
            <w:shd w:val="clear" w:color="000000" w:fill="FFFFFF"/>
          </w:tcPr>
          <w:p w14:paraId="0F3397DF" w14:textId="77777777" w:rsidR="006B1EB8" w:rsidRPr="00994364" w:rsidRDefault="006B1EB8"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Comment ?</w:t>
            </w:r>
          </w:p>
        </w:tc>
        <w:tc>
          <w:tcPr>
            <w:tcW w:w="1559" w:type="dxa"/>
            <w:shd w:val="clear" w:color="000000" w:fill="FFFFFF"/>
          </w:tcPr>
          <w:p w14:paraId="4955EC26" w14:textId="77777777" w:rsidR="006B1EB8" w:rsidRPr="00994364" w:rsidRDefault="006B1EB8" w:rsidP="00340B11">
            <w:pPr>
              <w:pStyle w:val="Paragraphedeliste"/>
              <w:jc w:val="both"/>
              <w:rPr>
                <w:rFonts w:ascii="Gill Sans MT" w:eastAsia="Calibri" w:hAnsi="Gill Sans MT" w:cs="Arial"/>
                <w:bCs/>
                <w:i/>
                <w:color w:val="000000"/>
                <w:sz w:val="20"/>
                <w:szCs w:val="20"/>
                <w:lang w:eastAsia="fr-FR"/>
              </w:rPr>
            </w:pPr>
          </w:p>
        </w:tc>
        <w:tc>
          <w:tcPr>
            <w:tcW w:w="528" w:type="dxa"/>
            <w:shd w:val="clear" w:color="000000" w:fill="FFFFFF"/>
          </w:tcPr>
          <w:p w14:paraId="0051591B" w14:textId="77777777" w:rsidR="006B1EB8" w:rsidRPr="00994364" w:rsidRDefault="006B1EB8" w:rsidP="00340B11">
            <w:pPr>
              <w:pStyle w:val="Paragraphedeliste"/>
              <w:jc w:val="both"/>
              <w:rPr>
                <w:rFonts w:ascii="Gill Sans MT" w:eastAsia="Calibri" w:hAnsi="Gill Sans MT" w:cs="Arial"/>
                <w:bCs/>
                <w:i/>
                <w:color w:val="000000"/>
                <w:sz w:val="20"/>
                <w:szCs w:val="20"/>
                <w:lang w:val="fr-FR" w:eastAsia="fr-FR"/>
              </w:rPr>
            </w:pPr>
          </w:p>
        </w:tc>
      </w:tr>
      <w:tr w:rsidR="006B1EB8" w:rsidRPr="00994364" w14:paraId="0A40C4F8" w14:textId="77777777" w:rsidTr="00EC63DF">
        <w:trPr>
          <w:gridAfter w:val="2"/>
          <w:wAfter w:w="30" w:type="dxa"/>
          <w:trHeight w:val="20"/>
          <w:jc w:val="center"/>
        </w:trPr>
        <w:tc>
          <w:tcPr>
            <w:tcW w:w="12496" w:type="dxa"/>
            <w:gridSpan w:val="7"/>
            <w:shd w:val="clear" w:color="000000" w:fill="FFFFFF"/>
          </w:tcPr>
          <w:p w14:paraId="22BBFEF4" w14:textId="77777777" w:rsidR="006B1EB8" w:rsidRPr="00994364" w:rsidRDefault="006B1EB8"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Comment était opéré le choix des bénéficiaires ? </w:t>
            </w:r>
          </w:p>
        </w:tc>
        <w:tc>
          <w:tcPr>
            <w:tcW w:w="1559" w:type="dxa"/>
            <w:shd w:val="clear" w:color="000000" w:fill="FFFFFF"/>
          </w:tcPr>
          <w:p w14:paraId="21309775" w14:textId="77777777" w:rsidR="006B1EB8" w:rsidRPr="00994364" w:rsidRDefault="006B1EB8" w:rsidP="00340B11">
            <w:pPr>
              <w:pStyle w:val="Paragraphedeliste"/>
              <w:jc w:val="both"/>
              <w:rPr>
                <w:rFonts w:ascii="Gill Sans MT" w:hAnsi="Gill Sans MT" w:cs="Arial"/>
                <w:i/>
                <w:color w:val="000000"/>
                <w:sz w:val="20"/>
                <w:szCs w:val="20"/>
                <w:lang w:val="fr-FR" w:eastAsia="fr-FR"/>
              </w:rPr>
            </w:pPr>
          </w:p>
        </w:tc>
        <w:tc>
          <w:tcPr>
            <w:tcW w:w="528" w:type="dxa"/>
            <w:shd w:val="clear" w:color="000000" w:fill="FFFFFF"/>
          </w:tcPr>
          <w:p w14:paraId="602F1B8C" w14:textId="77777777" w:rsidR="006B1EB8" w:rsidRPr="00994364" w:rsidRDefault="006B1EB8" w:rsidP="00340B11">
            <w:pPr>
              <w:pStyle w:val="Paragraphedeliste"/>
              <w:jc w:val="both"/>
              <w:rPr>
                <w:rFonts w:ascii="Gill Sans MT" w:hAnsi="Gill Sans MT" w:cs="Arial"/>
                <w:i/>
                <w:color w:val="000000"/>
                <w:sz w:val="20"/>
                <w:szCs w:val="20"/>
                <w:lang w:val="fr-FR" w:eastAsia="fr-FR"/>
              </w:rPr>
            </w:pPr>
          </w:p>
        </w:tc>
      </w:tr>
      <w:tr w:rsidR="006B1EB8" w:rsidRPr="00994364" w14:paraId="17CF609E" w14:textId="77777777" w:rsidTr="00EC63DF">
        <w:trPr>
          <w:gridAfter w:val="2"/>
          <w:wAfter w:w="30" w:type="dxa"/>
          <w:trHeight w:val="20"/>
          <w:jc w:val="center"/>
        </w:trPr>
        <w:tc>
          <w:tcPr>
            <w:tcW w:w="12496" w:type="dxa"/>
            <w:gridSpan w:val="7"/>
            <w:shd w:val="clear" w:color="000000" w:fill="FFFFFF"/>
          </w:tcPr>
          <w:p w14:paraId="71D12247" w14:textId="77777777" w:rsidR="006B1EB8" w:rsidRPr="00994364" w:rsidRDefault="006B1EB8"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Les critères de sélection  tenaient compte des limites et contraintes de participation des femmes, jeunes et autres groupes vulnérables ? </w:t>
            </w:r>
          </w:p>
        </w:tc>
        <w:tc>
          <w:tcPr>
            <w:tcW w:w="1559" w:type="dxa"/>
            <w:shd w:val="clear" w:color="000000" w:fill="FFFFFF"/>
          </w:tcPr>
          <w:p w14:paraId="7F1CE2DE" w14:textId="77777777" w:rsidR="006B1EB8" w:rsidRPr="00994364" w:rsidRDefault="006B1EB8" w:rsidP="00340B11">
            <w:pPr>
              <w:jc w:val="both"/>
              <w:rPr>
                <w:rFonts w:ascii="Gill Sans MT" w:hAnsi="Gill Sans MT" w:cs="Arial"/>
                <w:i/>
                <w:color w:val="000000"/>
                <w:sz w:val="20"/>
                <w:szCs w:val="20"/>
              </w:rPr>
            </w:pPr>
            <w:r w:rsidRPr="00994364">
              <w:rPr>
                <w:rFonts w:ascii="Gill Sans MT" w:hAnsi="Gill Sans MT" w:cs="Arial"/>
                <w:bCs/>
                <w:i/>
                <w:color w:val="000000"/>
                <w:sz w:val="20"/>
                <w:szCs w:val="20"/>
              </w:rPr>
              <w:t>1. Oui 2. Non</w:t>
            </w:r>
          </w:p>
        </w:tc>
        <w:tc>
          <w:tcPr>
            <w:tcW w:w="528" w:type="dxa"/>
            <w:shd w:val="clear" w:color="000000" w:fill="FFFFFF"/>
          </w:tcPr>
          <w:p w14:paraId="12386034" w14:textId="77777777" w:rsidR="006B1EB8" w:rsidRPr="00994364" w:rsidRDefault="006B1EB8" w:rsidP="00340B11">
            <w:pPr>
              <w:jc w:val="both"/>
              <w:rPr>
                <w:rFonts w:ascii="Gill Sans MT" w:hAnsi="Gill Sans MT" w:cs="Arial"/>
                <w:bCs/>
                <w:i/>
                <w:color w:val="000000"/>
                <w:sz w:val="20"/>
                <w:szCs w:val="20"/>
              </w:rPr>
            </w:pPr>
            <w:r w:rsidRPr="00994364">
              <w:rPr>
                <w:rFonts w:ascii="Gill Sans MT" w:hAnsi="Gill Sans MT" w:cs="Arial"/>
                <w:i/>
                <w:color w:val="231F20"/>
                <w:sz w:val="20"/>
                <w:szCs w:val="20"/>
              </w:rPr>
              <w:t>I</w:t>
            </w:r>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p>
        </w:tc>
      </w:tr>
      <w:tr w:rsidR="006B1EB8" w:rsidRPr="00994364" w14:paraId="11316883" w14:textId="77777777" w:rsidTr="00EC63DF">
        <w:trPr>
          <w:gridAfter w:val="2"/>
          <w:wAfter w:w="30" w:type="dxa"/>
          <w:trHeight w:val="20"/>
          <w:jc w:val="center"/>
        </w:trPr>
        <w:tc>
          <w:tcPr>
            <w:tcW w:w="12496" w:type="dxa"/>
            <w:gridSpan w:val="7"/>
            <w:shd w:val="clear" w:color="000000" w:fill="FFFFFF"/>
          </w:tcPr>
          <w:p w14:paraId="09BA49F2" w14:textId="77777777" w:rsidR="006B1EB8" w:rsidRPr="00994364" w:rsidRDefault="006B1EB8"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comment </w:t>
            </w:r>
          </w:p>
        </w:tc>
        <w:tc>
          <w:tcPr>
            <w:tcW w:w="1559" w:type="dxa"/>
            <w:shd w:val="clear" w:color="000000" w:fill="FFFFFF"/>
          </w:tcPr>
          <w:p w14:paraId="4AB37366" w14:textId="77777777" w:rsidR="006B1EB8" w:rsidRPr="00994364" w:rsidRDefault="006B1EB8" w:rsidP="00340B11">
            <w:pPr>
              <w:pStyle w:val="Paragraphedeliste"/>
              <w:jc w:val="both"/>
              <w:rPr>
                <w:rFonts w:ascii="Gill Sans MT" w:eastAsia="Calibri" w:hAnsi="Gill Sans MT" w:cs="Arial"/>
                <w:bCs/>
                <w:i/>
                <w:color w:val="000000"/>
                <w:sz w:val="20"/>
                <w:szCs w:val="20"/>
                <w:lang w:eastAsia="fr-FR"/>
              </w:rPr>
            </w:pPr>
          </w:p>
        </w:tc>
        <w:tc>
          <w:tcPr>
            <w:tcW w:w="528" w:type="dxa"/>
            <w:shd w:val="clear" w:color="000000" w:fill="FFFFFF"/>
          </w:tcPr>
          <w:p w14:paraId="615EE984" w14:textId="77777777" w:rsidR="006B1EB8" w:rsidRPr="00994364" w:rsidRDefault="006B1EB8" w:rsidP="00340B11">
            <w:pPr>
              <w:pStyle w:val="Paragraphedeliste"/>
              <w:jc w:val="both"/>
              <w:rPr>
                <w:rFonts w:ascii="Gill Sans MT" w:hAnsi="Gill Sans MT" w:cs="Arial"/>
                <w:i/>
                <w:color w:val="000000"/>
                <w:sz w:val="20"/>
                <w:szCs w:val="20"/>
                <w:lang w:val="fr-FR" w:eastAsia="fr-FR"/>
              </w:rPr>
            </w:pPr>
          </w:p>
        </w:tc>
      </w:tr>
      <w:tr w:rsidR="00E71912" w:rsidRPr="00994364" w14:paraId="6AA55B79" w14:textId="77777777" w:rsidTr="00EC63DF">
        <w:trPr>
          <w:gridAfter w:val="2"/>
          <w:wAfter w:w="30" w:type="dxa"/>
          <w:trHeight w:val="20"/>
          <w:jc w:val="center"/>
        </w:trPr>
        <w:tc>
          <w:tcPr>
            <w:tcW w:w="12496" w:type="dxa"/>
            <w:gridSpan w:val="7"/>
            <w:shd w:val="clear" w:color="000000" w:fill="E5B8B7"/>
            <w:vAlign w:val="center"/>
          </w:tcPr>
          <w:p w14:paraId="2F833139" w14:textId="77777777" w:rsidR="00E71912" w:rsidRPr="00994364" w:rsidRDefault="00E71912" w:rsidP="00340B11">
            <w:pPr>
              <w:jc w:val="both"/>
              <w:rPr>
                <w:rFonts w:ascii="Gill Sans MT" w:hAnsi="Gill Sans MT" w:cs="Arial"/>
                <w:i/>
                <w:color w:val="000000"/>
                <w:sz w:val="20"/>
                <w:szCs w:val="20"/>
              </w:rPr>
            </w:pPr>
            <w:r w:rsidRPr="00994364">
              <w:rPr>
                <w:rFonts w:ascii="Gill Sans MT" w:hAnsi="Gill Sans MT" w:cs="Arial"/>
                <w:b/>
                <w:bCs/>
                <w:i/>
                <w:iCs/>
                <w:color w:val="FF0000"/>
                <w:sz w:val="20"/>
                <w:szCs w:val="20"/>
              </w:rPr>
              <w:t>Efficacité du projet</w:t>
            </w:r>
          </w:p>
        </w:tc>
        <w:tc>
          <w:tcPr>
            <w:tcW w:w="1559" w:type="dxa"/>
            <w:shd w:val="clear" w:color="000000" w:fill="E5B8B7"/>
          </w:tcPr>
          <w:p w14:paraId="5704240F" w14:textId="77777777" w:rsidR="00E71912" w:rsidRPr="00994364" w:rsidRDefault="00E71912" w:rsidP="00340B11">
            <w:pPr>
              <w:jc w:val="both"/>
              <w:rPr>
                <w:rFonts w:ascii="Gill Sans MT" w:hAnsi="Gill Sans MT" w:cs="Arial"/>
                <w:b/>
                <w:bCs/>
                <w:i/>
                <w:iCs/>
                <w:color w:val="FF0000"/>
                <w:sz w:val="20"/>
                <w:szCs w:val="20"/>
              </w:rPr>
            </w:pPr>
          </w:p>
        </w:tc>
        <w:tc>
          <w:tcPr>
            <w:tcW w:w="528" w:type="dxa"/>
            <w:shd w:val="clear" w:color="000000" w:fill="E5B8B7"/>
          </w:tcPr>
          <w:p w14:paraId="54E830CF" w14:textId="77777777" w:rsidR="00E71912" w:rsidRPr="00994364" w:rsidRDefault="00E71912" w:rsidP="00340B11">
            <w:pPr>
              <w:jc w:val="both"/>
              <w:rPr>
                <w:rFonts w:ascii="Gill Sans MT" w:hAnsi="Gill Sans MT" w:cs="Arial"/>
                <w:b/>
                <w:bCs/>
                <w:i/>
                <w:iCs/>
                <w:color w:val="FF0000"/>
                <w:sz w:val="20"/>
                <w:szCs w:val="20"/>
              </w:rPr>
            </w:pPr>
          </w:p>
        </w:tc>
      </w:tr>
      <w:tr w:rsidR="00E71912" w:rsidRPr="00994364" w14:paraId="56A2831D" w14:textId="77777777" w:rsidTr="00EC63DF">
        <w:trPr>
          <w:gridAfter w:val="2"/>
          <w:wAfter w:w="30" w:type="dxa"/>
          <w:trHeight w:val="20"/>
          <w:jc w:val="center"/>
        </w:trPr>
        <w:tc>
          <w:tcPr>
            <w:tcW w:w="9726" w:type="dxa"/>
            <w:gridSpan w:val="4"/>
            <w:shd w:val="clear" w:color="auto" w:fill="auto"/>
            <w:vAlign w:val="center"/>
            <w:hideMark/>
          </w:tcPr>
          <w:p w14:paraId="64B32ED6" w14:textId="77777777" w:rsidR="00E71912" w:rsidRPr="00994364" w:rsidRDefault="00E71912"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Quels sont les  plateformes et chaines de valeurs des filières porteuses développées grâce aux projets ? Expliquer </w:t>
            </w:r>
          </w:p>
        </w:tc>
        <w:tc>
          <w:tcPr>
            <w:tcW w:w="4329" w:type="dxa"/>
            <w:gridSpan w:val="4"/>
          </w:tcPr>
          <w:p w14:paraId="4918A793" w14:textId="77777777" w:rsidR="00E71912" w:rsidRPr="00994364" w:rsidRDefault="00E71912" w:rsidP="00340B11">
            <w:pPr>
              <w:ind w:left="360"/>
              <w:jc w:val="both"/>
              <w:rPr>
                <w:rFonts w:ascii="Gill Sans MT" w:hAnsi="Gill Sans MT" w:cs="Arial"/>
                <w:bCs/>
                <w:i/>
                <w:color w:val="000000"/>
                <w:sz w:val="20"/>
                <w:szCs w:val="20"/>
              </w:rPr>
            </w:pPr>
          </w:p>
        </w:tc>
        <w:tc>
          <w:tcPr>
            <w:tcW w:w="528" w:type="dxa"/>
          </w:tcPr>
          <w:p w14:paraId="51E19874" w14:textId="77777777" w:rsidR="00E71912" w:rsidRPr="00994364" w:rsidRDefault="00E71912" w:rsidP="00340B11">
            <w:pPr>
              <w:ind w:left="360"/>
              <w:jc w:val="both"/>
              <w:rPr>
                <w:rFonts w:ascii="Gill Sans MT" w:hAnsi="Gill Sans MT" w:cs="Arial"/>
                <w:bCs/>
                <w:i/>
                <w:color w:val="000000"/>
                <w:sz w:val="20"/>
                <w:szCs w:val="20"/>
              </w:rPr>
            </w:pPr>
          </w:p>
        </w:tc>
      </w:tr>
      <w:tr w:rsidR="00E71912" w:rsidRPr="00994364" w14:paraId="7768EC26" w14:textId="77777777" w:rsidTr="00EC63DF">
        <w:trPr>
          <w:gridAfter w:val="2"/>
          <w:wAfter w:w="30" w:type="dxa"/>
          <w:trHeight w:val="20"/>
          <w:jc w:val="center"/>
        </w:trPr>
        <w:tc>
          <w:tcPr>
            <w:tcW w:w="9726" w:type="dxa"/>
            <w:gridSpan w:val="4"/>
            <w:shd w:val="clear" w:color="auto" w:fill="auto"/>
            <w:vAlign w:val="center"/>
            <w:hideMark/>
          </w:tcPr>
          <w:p w14:paraId="338CDBBC" w14:textId="77777777" w:rsidR="00E71912" w:rsidRPr="00994364" w:rsidRDefault="00E71912"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Quel est le niveau d’opérationnalité technique, relationnelle, financière  de votre  Coopératives ?</w:t>
            </w:r>
          </w:p>
        </w:tc>
        <w:tc>
          <w:tcPr>
            <w:tcW w:w="4329" w:type="dxa"/>
            <w:gridSpan w:val="4"/>
          </w:tcPr>
          <w:p w14:paraId="3DD679DD" w14:textId="77777777" w:rsidR="00E71912" w:rsidRPr="00994364" w:rsidRDefault="00E71912" w:rsidP="00340B11">
            <w:pPr>
              <w:jc w:val="both"/>
              <w:rPr>
                <w:rFonts w:ascii="Gill Sans MT" w:hAnsi="Gill Sans MT" w:cs="Arial"/>
                <w:bCs/>
                <w:i/>
                <w:color w:val="000000"/>
                <w:sz w:val="20"/>
                <w:szCs w:val="20"/>
              </w:rPr>
            </w:pPr>
            <w:r w:rsidRPr="00994364">
              <w:rPr>
                <w:rFonts w:ascii="Gill Sans MT" w:hAnsi="Gill Sans MT" w:cs="Arial"/>
                <w:bCs/>
                <w:i/>
                <w:color w:val="000000"/>
                <w:sz w:val="20"/>
                <w:szCs w:val="20"/>
              </w:rPr>
              <w:t xml:space="preserve">1. satisfaisant  2.moyen  3mediocre </w:t>
            </w:r>
          </w:p>
        </w:tc>
        <w:tc>
          <w:tcPr>
            <w:tcW w:w="528" w:type="dxa"/>
          </w:tcPr>
          <w:p w14:paraId="680DE076" w14:textId="77777777" w:rsidR="00E71912" w:rsidRPr="00994364" w:rsidRDefault="00E71912" w:rsidP="00340B11">
            <w:pPr>
              <w:jc w:val="both"/>
              <w:rPr>
                <w:rFonts w:ascii="Gill Sans MT" w:hAnsi="Gill Sans MT" w:cs="Arial"/>
                <w:bCs/>
                <w:i/>
                <w:color w:val="000000"/>
                <w:sz w:val="20"/>
                <w:szCs w:val="20"/>
              </w:rPr>
            </w:pPr>
            <w:r w:rsidRPr="00994364">
              <w:rPr>
                <w:rFonts w:ascii="Gill Sans MT" w:hAnsi="Gill Sans MT" w:cs="Arial"/>
                <w:i/>
                <w:color w:val="231F20"/>
                <w:sz w:val="20"/>
                <w:szCs w:val="20"/>
              </w:rPr>
              <w:t>I</w:t>
            </w:r>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p>
        </w:tc>
      </w:tr>
      <w:tr w:rsidR="00E71912" w:rsidRPr="00994364" w14:paraId="6CA1D070" w14:textId="77777777" w:rsidTr="00EC63DF">
        <w:trPr>
          <w:gridAfter w:val="2"/>
          <w:wAfter w:w="30" w:type="dxa"/>
          <w:trHeight w:val="20"/>
          <w:jc w:val="center"/>
        </w:trPr>
        <w:tc>
          <w:tcPr>
            <w:tcW w:w="9726" w:type="dxa"/>
            <w:gridSpan w:val="4"/>
            <w:shd w:val="clear" w:color="auto" w:fill="auto"/>
            <w:vAlign w:val="center"/>
          </w:tcPr>
          <w:p w14:paraId="0F38737B" w14:textId="77777777" w:rsidR="00E71912" w:rsidRPr="00994364" w:rsidRDefault="00E71912"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Quels sont les outils de gestion de vos coopératives ? </w:t>
            </w:r>
          </w:p>
        </w:tc>
        <w:tc>
          <w:tcPr>
            <w:tcW w:w="4329" w:type="dxa"/>
            <w:gridSpan w:val="4"/>
          </w:tcPr>
          <w:p w14:paraId="03B2EAF6" w14:textId="77777777" w:rsidR="00E71912" w:rsidRPr="00994364" w:rsidRDefault="00E71912" w:rsidP="00340B11">
            <w:pPr>
              <w:ind w:left="360"/>
              <w:jc w:val="both"/>
              <w:rPr>
                <w:rFonts w:ascii="Gill Sans MT" w:hAnsi="Gill Sans MT" w:cs="Arial"/>
                <w:bCs/>
                <w:i/>
                <w:color w:val="000000"/>
                <w:sz w:val="20"/>
                <w:szCs w:val="20"/>
              </w:rPr>
            </w:pPr>
          </w:p>
        </w:tc>
        <w:tc>
          <w:tcPr>
            <w:tcW w:w="528" w:type="dxa"/>
          </w:tcPr>
          <w:p w14:paraId="01EC9877" w14:textId="77777777" w:rsidR="00E71912" w:rsidRPr="00994364" w:rsidRDefault="00E71912" w:rsidP="00340B11">
            <w:pPr>
              <w:ind w:left="360"/>
              <w:jc w:val="both"/>
              <w:rPr>
                <w:rFonts w:ascii="Gill Sans MT" w:hAnsi="Gill Sans MT" w:cs="Arial"/>
                <w:bCs/>
                <w:i/>
                <w:color w:val="000000"/>
                <w:sz w:val="20"/>
                <w:szCs w:val="20"/>
              </w:rPr>
            </w:pPr>
          </w:p>
        </w:tc>
      </w:tr>
      <w:tr w:rsidR="00E71912" w:rsidRPr="00994364" w14:paraId="6AB38747" w14:textId="77777777" w:rsidTr="00EC63DF">
        <w:trPr>
          <w:gridAfter w:val="2"/>
          <w:wAfter w:w="30" w:type="dxa"/>
          <w:trHeight w:val="20"/>
          <w:jc w:val="center"/>
        </w:trPr>
        <w:tc>
          <w:tcPr>
            <w:tcW w:w="6733" w:type="dxa"/>
            <w:gridSpan w:val="2"/>
            <w:shd w:val="clear" w:color="auto" w:fill="auto"/>
            <w:vAlign w:val="center"/>
          </w:tcPr>
          <w:p w14:paraId="16C65646" w14:textId="77777777" w:rsidR="00E71912" w:rsidRPr="00994364" w:rsidRDefault="00E71912"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Ces outils sont-ils adaptés  à vos coopératives? </w:t>
            </w:r>
          </w:p>
        </w:tc>
        <w:tc>
          <w:tcPr>
            <w:tcW w:w="7322" w:type="dxa"/>
            <w:gridSpan w:val="6"/>
          </w:tcPr>
          <w:p w14:paraId="51E8701A" w14:textId="77777777" w:rsidR="00E71912" w:rsidRPr="00994364" w:rsidRDefault="002F46FB" w:rsidP="00340B11">
            <w:pPr>
              <w:pStyle w:val="Paragraphedeliste"/>
              <w:tabs>
                <w:tab w:val="left" w:pos="319"/>
              </w:tabs>
              <w:ind w:left="0"/>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1. Très</w:t>
            </w:r>
            <w:r w:rsidR="00E71912" w:rsidRPr="00994364">
              <w:rPr>
                <w:rFonts w:ascii="Gill Sans MT" w:eastAsia="Calibri" w:hAnsi="Gill Sans MT" w:cs="Arial"/>
                <w:bCs/>
                <w:i/>
                <w:color w:val="000000"/>
                <w:sz w:val="20"/>
                <w:szCs w:val="20"/>
                <w:lang w:val="fr-FR" w:eastAsia="fr-FR"/>
              </w:rPr>
              <w:t xml:space="preserve"> adapté</w:t>
            </w:r>
            <w:r w:rsidRPr="00994364">
              <w:rPr>
                <w:rFonts w:ascii="Gill Sans MT" w:eastAsia="Calibri" w:hAnsi="Gill Sans MT" w:cs="Arial"/>
                <w:bCs/>
                <w:i/>
                <w:color w:val="000000"/>
                <w:sz w:val="20"/>
                <w:szCs w:val="20"/>
                <w:lang w:val="fr-FR" w:eastAsia="fr-FR"/>
              </w:rPr>
              <w:t xml:space="preserve"> 2.</w:t>
            </w:r>
            <w:r w:rsidR="00E71912" w:rsidRPr="00994364">
              <w:rPr>
                <w:rFonts w:ascii="Gill Sans MT" w:eastAsia="Calibri" w:hAnsi="Gill Sans MT" w:cs="Arial"/>
                <w:bCs/>
                <w:i/>
                <w:color w:val="000000"/>
                <w:sz w:val="20"/>
                <w:szCs w:val="20"/>
                <w:lang w:val="fr-FR" w:eastAsia="fr-FR"/>
              </w:rPr>
              <w:t>Adapté</w:t>
            </w:r>
            <w:r w:rsidRPr="00994364">
              <w:rPr>
                <w:rFonts w:ascii="Gill Sans MT" w:eastAsia="Calibri" w:hAnsi="Gill Sans MT" w:cs="Arial"/>
                <w:bCs/>
                <w:i/>
                <w:color w:val="000000"/>
                <w:sz w:val="20"/>
                <w:szCs w:val="20"/>
                <w:lang w:val="fr-FR" w:eastAsia="fr-FR"/>
              </w:rPr>
              <w:t xml:space="preserve"> 3. </w:t>
            </w:r>
            <w:r w:rsidR="00E71912" w:rsidRPr="00994364">
              <w:rPr>
                <w:rFonts w:ascii="Gill Sans MT" w:eastAsia="Calibri" w:hAnsi="Gill Sans MT" w:cs="Arial"/>
                <w:bCs/>
                <w:i/>
                <w:color w:val="000000"/>
                <w:sz w:val="20"/>
                <w:szCs w:val="20"/>
                <w:lang w:val="fr-FR" w:eastAsia="fr-FR"/>
              </w:rPr>
              <w:t xml:space="preserve">Moyennement adapté </w:t>
            </w:r>
            <w:r w:rsidRPr="00994364">
              <w:rPr>
                <w:rFonts w:ascii="Gill Sans MT" w:eastAsia="Calibri" w:hAnsi="Gill Sans MT" w:cs="Arial"/>
                <w:bCs/>
                <w:i/>
                <w:color w:val="000000"/>
                <w:sz w:val="20"/>
                <w:szCs w:val="20"/>
                <w:lang w:val="fr-FR" w:eastAsia="fr-FR"/>
              </w:rPr>
              <w:t xml:space="preserve"> 4. </w:t>
            </w:r>
            <w:r w:rsidR="00E71912" w:rsidRPr="00994364">
              <w:rPr>
                <w:rFonts w:ascii="Gill Sans MT" w:eastAsia="Calibri" w:hAnsi="Gill Sans MT" w:cs="Arial"/>
                <w:bCs/>
                <w:i/>
                <w:color w:val="000000"/>
                <w:sz w:val="20"/>
                <w:szCs w:val="20"/>
                <w:lang w:val="fr-FR" w:eastAsia="fr-FR"/>
              </w:rPr>
              <w:t xml:space="preserve">Non adapté </w:t>
            </w:r>
          </w:p>
        </w:tc>
        <w:tc>
          <w:tcPr>
            <w:tcW w:w="528" w:type="dxa"/>
          </w:tcPr>
          <w:p w14:paraId="5D2189E2" w14:textId="77777777" w:rsidR="00E71912" w:rsidRPr="00994364" w:rsidRDefault="00E71912" w:rsidP="00340B11">
            <w:pPr>
              <w:jc w:val="both"/>
              <w:rPr>
                <w:rFonts w:ascii="Gill Sans MT" w:hAnsi="Gill Sans MT" w:cs="Arial"/>
                <w:bCs/>
                <w:i/>
                <w:color w:val="000000"/>
                <w:sz w:val="20"/>
                <w:szCs w:val="20"/>
              </w:rPr>
            </w:pPr>
            <w:r w:rsidRPr="00994364">
              <w:rPr>
                <w:rFonts w:ascii="Gill Sans MT" w:hAnsi="Gill Sans MT" w:cs="Arial"/>
                <w:i/>
                <w:color w:val="231F20"/>
                <w:sz w:val="20"/>
                <w:szCs w:val="20"/>
              </w:rPr>
              <w:t>I</w:t>
            </w:r>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p>
        </w:tc>
      </w:tr>
      <w:tr w:rsidR="00E71912" w:rsidRPr="00994364" w14:paraId="35765F86" w14:textId="77777777" w:rsidTr="00EC63DF">
        <w:trPr>
          <w:gridAfter w:val="2"/>
          <w:wAfter w:w="30" w:type="dxa"/>
          <w:trHeight w:val="20"/>
          <w:jc w:val="center"/>
        </w:trPr>
        <w:tc>
          <w:tcPr>
            <w:tcW w:w="9726" w:type="dxa"/>
            <w:gridSpan w:val="4"/>
            <w:shd w:val="clear" w:color="auto" w:fill="auto"/>
            <w:vAlign w:val="center"/>
          </w:tcPr>
          <w:p w14:paraId="0459A961" w14:textId="77777777" w:rsidR="00E71912" w:rsidRPr="00994364" w:rsidRDefault="00E71912"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Aviez-vous besoin des appuis pour les utiliser efficacement ? </w:t>
            </w:r>
          </w:p>
        </w:tc>
        <w:tc>
          <w:tcPr>
            <w:tcW w:w="4329" w:type="dxa"/>
            <w:gridSpan w:val="4"/>
          </w:tcPr>
          <w:p w14:paraId="7EC3A801" w14:textId="77777777" w:rsidR="00E71912" w:rsidRPr="00994364" w:rsidRDefault="00E71912"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t>1. Oui 2. Non</w:t>
            </w:r>
          </w:p>
        </w:tc>
        <w:tc>
          <w:tcPr>
            <w:tcW w:w="528" w:type="dxa"/>
          </w:tcPr>
          <w:p w14:paraId="3311304A" w14:textId="77777777" w:rsidR="00E71912" w:rsidRPr="00994364" w:rsidRDefault="00E71912" w:rsidP="00340B11">
            <w:pPr>
              <w:jc w:val="both"/>
              <w:rPr>
                <w:rFonts w:ascii="Gill Sans MT" w:hAnsi="Gill Sans MT" w:cs="Arial"/>
                <w:bCs/>
                <w:i/>
                <w:color w:val="000000"/>
                <w:sz w:val="20"/>
                <w:szCs w:val="20"/>
              </w:rPr>
            </w:pPr>
            <w:r w:rsidRPr="00994364">
              <w:rPr>
                <w:rFonts w:ascii="Gill Sans MT" w:hAnsi="Gill Sans MT" w:cs="Arial"/>
                <w:i/>
                <w:color w:val="231F20"/>
                <w:sz w:val="20"/>
                <w:szCs w:val="20"/>
              </w:rPr>
              <w:t>I</w:t>
            </w:r>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p>
        </w:tc>
      </w:tr>
      <w:tr w:rsidR="00E71912" w:rsidRPr="00994364" w14:paraId="48763ED4" w14:textId="77777777" w:rsidTr="00EC63DF">
        <w:trPr>
          <w:gridAfter w:val="2"/>
          <w:wAfter w:w="30" w:type="dxa"/>
          <w:trHeight w:val="20"/>
          <w:jc w:val="center"/>
        </w:trPr>
        <w:tc>
          <w:tcPr>
            <w:tcW w:w="9726" w:type="dxa"/>
            <w:gridSpan w:val="4"/>
            <w:shd w:val="clear" w:color="auto" w:fill="auto"/>
            <w:vAlign w:val="center"/>
          </w:tcPr>
          <w:p w14:paraId="193B6CF3" w14:textId="77777777" w:rsidR="00E71912" w:rsidRPr="00994364" w:rsidRDefault="00E71912"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Lesquels </w:t>
            </w:r>
          </w:p>
        </w:tc>
        <w:tc>
          <w:tcPr>
            <w:tcW w:w="4329" w:type="dxa"/>
            <w:gridSpan w:val="4"/>
          </w:tcPr>
          <w:p w14:paraId="17CF74E1" w14:textId="77777777" w:rsidR="00E71912" w:rsidRPr="00994364" w:rsidRDefault="00E71912" w:rsidP="00340B11">
            <w:pPr>
              <w:ind w:left="360"/>
              <w:jc w:val="both"/>
              <w:rPr>
                <w:rFonts w:ascii="Gill Sans MT" w:hAnsi="Gill Sans MT" w:cs="Arial"/>
                <w:bCs/>
                <w:i/>
                <w:color w:val="000000"/>
                <w:sz w:val="20"/>
                <w:szCs w:val="20"/>
              </w:rPr>
            </w:pPr>
          </w:p>
        </w:tc>
        <w:tc>
          <w:tcPr>
            <w:tcW w:w="528" w:type="dxa"/>
          </w:tcPr>
          <w:p w14:paraId="0CC3A3F9" w14:textId="77777777" w:rsidR="00E71912" w:rsidRPr="00994364" w:rsidRDefault="00E71912" w:rsidP="00340B11">
            <w:pPr>
              <w:ind w:left="360"/>
              <w:jc w:val="both"/>
              <w:rPr>
                <w:rFonts w:ascii="Gill Sans MT" w:hAnsi="Gill Sans MT" w:cs="Arial"/>
                <w:bCs/>
                <w:i/>
                <w:color w:val="000000"/>
                <w:sz w:val="20"/>
                <w:szCs w:val="20"/>
              </w:rPr>
            </w:pPr>
          </w:p>
        </w:tc>
      </w:tr>
      <w:tr w:rsidR="00E71912" w:rsidRPr="00994364" w14:paraId="709F33E0" w14:textId="77777777" w:rsidTr="00EC63DF">
        <w:trPr>
          <w:gridAfter w:val="2"/>
          <w:wAfter w:w="30" w:type="dxa"/>
          <w:trHeight w:val="20"/>
          <w:jc w:val="center"/>
        </w:trPr>
        <w:tc>
          <w:tcPr>
            <w:tcW w:w="9726" w:type="dxa"/>
            <w:gridSpan w:val="4"/>
            <w:shd w:val="clear" w:color="auto" w:fill="auto"/>
            <w:vAlign w:val="center"/>
          </w:tcPr>
          <w:p w14:paraId="7B552DC5" w14:textId="77777777" w:rsidR="00E71912" w:rsidRPr="00994364" w:rsidRDefault="00E71912"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Quels est la chaine d’activités autour des coopératives crée? </w:t>
            </w:r>
          </w:p>
        </w:tc>
        <w:tc>
          <w:tcPr>
            <w:tcW w:w="4329" w:type="dxa"/>
            <w:gridSpan w:val="4"/>
          </w:tcPr>
          <w:p w14:paraId="0DC9C7D8" w14:textId="77777777" w:rsidR="00E71912" w:rsidRPr="00994364" w:rsidRDefault="00E71912" w:rsidP="00340B11">
            <w:pPr>
              <w:ind w:left="360"/>
              <w:jc w:val="both"/>
              <w:rPr>
                <w:rFonts w:ascii="Gill Sans MT" w:hAnsi="Gill Sans MT" w:cs="Arial"/>
                <w:bCs/>
                <w:i/>
                <w:color w:val="000000"/>
                <w:sz w:val="20"/>
                <w:szCs w:val="20"/>
              </w:rPr>
            </w:pPr>
          </w:p>
        </w:tc>
        <w:tc>
          <w:tcPr>
            <w:tcW w:w="528" w:type="dxa"/>
          </w:tcPr>
          <w:p w14:paraId="110464E4" w14:textId="77777777" w:rsidR="00E71912" w:rsidRPr="00994364" w:rsidRDefault="00E71912" w:rsidP="00340B11">
            <w:pPr>
              <w:ind w:left="360"/>
              <w:jc w:val="both"/>
              <w:rPr>
                <w:rFonts w:ascii="Gill Sans MT" w:hAnsi="Gill Sans MT" w:cs="Arial"/>
                <w:bCs/>
                <w:i/>
                <w:color w:val="000000"/>
                <w:sz w:val="20"/>
                <w:szCs w:val="20"/>
              </w:rPr>
            </w:pPr>
          </w:p>
        </w:tc>
      </w:tr>
      <w:tr w:rsidR="00E71912" w:rsidRPr="00994364" w14:paraId="59C1D704" w14:textId="77777777" w:rsidTr="00EC63DF">
        <w:trPr>
          <w:gridAfter w:val="2"/>
          <w:wAfter w:w="30" w:type="dxa"/>
          <w:trHeight w:val="20"/>
          <w:jc w:val="center"/>
        </w:trPr>
        <w:tc>
          <w:tcPr>
            <w:tcW w:w="9726" w:type="dxa"/>
            <w:gridSpan w:val="4"/>
            <w:shd w:val="clear" w:color="auto" w:fill="auto"/>
            <w:vAlign w:val="center"/>
            <w:hideMark/>
          </w:tcPr>
          <w:p w14:paraId="2696094B" w14:textId="77777777" w:rsidR="00E71912" w:rsidRPr="00994364" w:rsidRDefault="00E71912"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Combien de crédit avez-vous déjà eu des IMFS et banque ? </w:t>
            </w:r>
          </w:p>
        </w:tc>
        <w:tc>
          <w:tcPr>
            <w:tcW w:w="4329" w:type="dxa"/>
            <w:gridSpan w:val="4"/>
          </w:tcPr>
          <w:p w14:paraId="64EF51E5" w14:textId="77777777" w:rsidR="00E71912" w:rsidRPr="00994364" w:rsidRDefault="00E71912" w:rsidP="00340B11">
            <w:pPr>
              <w:ind w:left="360"/>
              <w:jc w:val="both"/>
              <w:rPr>
                <w:rFonts w:ascii="Gill Sans MT" w:hAnsi="Gill Sans MT" w:cs="Arial"/>
                <w:bCs/>
                <w:i/>
                <w:color w:val="000000"/>
                <w:sz w:val="20"/>
                <w:szCs w:val="20"/>
              </w:rPr>
            </w:pPr>
          </w:p>
        </w:tc>
        <w:tc>
          <w:tcPr>
            <w:tcW w:w="528" w:type="dxa"/>
          </w:tcPr>
          <w:p w14:paraId="4C259B40" w14:textId="77777777" w:rsidR="00E71912" w:rsidRPr="00994364" w:rsidRDefault="00E71912" w:rsidP="00340B11">
            <w:pPr>
              <w:ind w:left="360"/>
              <w:jc w:val="both"/>
              <w:rPr>
                <w:rFonts w:ascii="Gill Sans MT" w:hAnsi="Gill Sans MT" w:cs="Arial"/>
                <w:bCs/>
                <w:i/>
                <w:color w:val="000000"/>
                <w:sz w:val="20"/>
                <w:szCs w:val="20"/>
              </w:rPr>
            </w:pPr>
          </w:p>
        </w:tc>
      </w:tr>
      <w:tr w:rsidR="00E71912" w:rsidRPr="00994364" w14:paraId="7E6FB154" w14:textId="77777777" w:rsidTr="00EC63DF">
        <w:trPr>
          <w:gridAfter w:val="2"/>
          <w:wAfter w:w="30" w:type="dxa"/>
          <w:trHeight w:val="20"/>
          <w:jc w:val="center"/>
        </w:trPr>
        <w:tc>
          <w:tcPr>
            <w:tcW w:w="9726" w:type="dxa"/>
            <w:gridSpan w:val="4"/>
            <w:shd w:val="clear" w:color="auto" w:fill="auto"/>
            <w:vAlign w:val="center"/>
            <w:hideMark/>
          </w:tcPr>
          <w:p w14:paraId="7C629C73" w14:textId="77777777" w:rsidR="00E71912" w:rsidRPr="00994364" w:rsidRDefault="00E71912"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Quels sont les activités faites avec les crédits vous octroyez ? </w:t>
            </w:r>
          </w:p>
        </w:tc>
        <w:tc>
          <w:tcPr>
            <w:tcW w:w="4329" w:type="dxa"/>
            <w:gridSpan w:val="4"/>
          </w:tcPr>
          <w:p w14:paraId="6E18EC79" w14:textId="77777777" w:rsidR="00E71912" w:rsidRPr="00994364" w:rsidRDefault="00E71912" w:rsidP="00340B11">
            <w:pPr>
              <w:jc w:val="both"/>
              <w:rPr>
                <w:rFonts w:ascii="Gill Sans MT" w:hAnsi="Gill Sans MT" w:cs="Arial"/>
                <w:bCs/>
                <w:i/>
                <w:color w:val="000000"/>
                <w:sz w:val="20"/>
                <w:szCs w:val="20"/>
              </w:rPr>
            </w:pPr>
          </w:p>
        </w:tc>
        <w:tc>
          <w:tcPr>
            <w:tcW w:w="528" w:type="dxa"/>
          </w:tcPr>
          <w:p w14:paraId="4D34D22C" w14:textId="77777777" w:rsidR="00E71912" w:rsidRPr="00994364" w:rsidRDefault="00E71912" w:rsidP="00340B11">
            <w:pPr>
              <w:ind w:left="360"/>
              <w:jc w:val="both"/>
              <w:rPr>
                <w:rFonts w:ascii="Gill Sans MT" w:hAnsi="Gill Sans MT" w:cs="Arial"/>
                <w:bCs/>
                <w:i/>
                <w:color w:val="000000"/>
                <w:sz w:val="20"/>
                <w:szCs w:val="20"/>
              </w:rPr>
            </w:pPr>
          </w:p>
        </w:tc>
      </w:tr>
      <w:tr w:rsidR="00E71912" w:rsidRPr="00994364" w14:paraId="2B13FF06" w14:textId="77777777" w:rsidTr="00EC63DF">
        <w:trPr>
          <w:trHeight w:val="20"/>
          <w:jc w:val="center"/>
        </w:trPr>
        <w:tc>
          <w:tcPr>
            <w:tcW w:w="6465" w:type="dxa"/>
            <w:vMerge w:val="restart"/>
            <w:shd w:val="clear" w:color="auto" w:fill="auto"/>
            <w:vAlign w:val="center"/>
          </w:tcPr>
          <w:p w14:paraId="1DF2F16F" w14:textId="77777777" w:rsidR="002F46FB" w:rsidRPr="00994364" w:rsidRDefault="00E71912"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Quel est  le niveau la rentabilité  (marge brute) par unité de francs investi  de chaque activité  financée par les crédits </w:t>
            </w:r>
          </w:p>
          <w:p w14:paraId="0C24E401" w14:textId="77777777" w:rsidR="002F46FB" w:rsidRPr="00994364" w:rsidRDefault="002F46FB" w:rsidP="00340B11">
            <w:pPr>
              <w:jc w:val="both"/>
              <w:rPr>
                <w:rFonts w:ascii="Gill Sans MT" w:hAnsi="Gill Sans MT" w:cs="Arial"/>
                <w:i/>
                <w:sz w:val="20"/>
                <w:szCs w:val="20"/>
              </w:rPr>
            </w:pPr>
          </w:p>
          <w:p w14:paraId="7E4BA212" w14:textId="77777777" w:rsidR="002F46FB" w:rsidRPr="00994364" w:rsidRDefault="002F46FB" w:rsidP="00340B11">
            <w:pPr>
              <w:jc w:val="both"/>
              <w:rPr>
                <w:rFonts w:ascii="Gill Sans MT" w:hAnsi="Gill Sans MT" w:cs="Arial"/>
                <w:i/>
                <w:sz w:val="20"/>
                <w:szCs w:val="20"/>
              </w:rPr>
            </w:pPr>
          </w:p>
          <w:p w14:paraId="36959715" w14:textId="77777777" w:rsidR="002F46FB" w:rsidRPr="00994364" w:rsidRDefault="002F46FB" w:rsidP="00340B11">
            <w:pPr>
              <w:jc w:val="both"/>
              <w:rPr>
                <w:rFonts w:ascii="Gill Sans MT" w:hAnsi="Gill Sans MT" w:cs="Arial"/>
                <w:i/>
                <w:sz w:val="20"/>
                <w:szCs w:val="20"/>
              </w:rPr>
            </w:pPr>
          </w:p>
          <w:p w14:paraId="23D1D4ED" w14:textId="77777777" w:rsidR="00E71912" w:rsidRPr="00994364" w:rsidRDefault="00E71912" w:rsidP="00340B11">
            <w:pPr>
              <w:jc w:val="both"/>
              <w:rPr>
                <w:rFonts w:ascii="Gill Sans MT" w:hAnsi="Gill Sans MT" w:cs="Arial"/>
                <w:i/>
                <w:sz w:val="20"/>
                <w:szCs w:val="20"/>
              </w:rPr>
            </w:pPr>
          </w:p>
        </w:tc>
        <w:tc>
          <w:tcPr>
            <w:tcW w:w="3261" w:type="dxa"/>
            <w:gridSpan w:val="3"/>
          </w:tcPr>
          <w:p w14:paraId="43E248D6" w14:textId="77777777" w:rsidR="00E71912" w:rsidRPr="00994364" w:rsidRDefault="00E71912"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lastRenderedPageBreak/>
              <w:t xml:space="preserve">Activité financé </w:t>
            </w:r>
          </w:p>
        </w:tc>
        <w:tc>
          <w:tcPr>
            <w:tcW w:w="2693" w:type="dxa"/>
            <w:gridSpan w:val="2"/>
          </w:tcPr>
          <w:p w14:paraId="5B11112F" w14:textId="77777777" w:rsidR="00E71912" w:rsidRPr="00994364" w:rsidRDefault="00E71912" w:rsidP="00340B11">
            <w:pPr>
              <w:ind w:left="-84"/>
              <w:jc w:val="both"/>
              <w:rPr>
                <w:rFonts w:ascii="Gill Sans MT" w:hAnsi="Gill Sans MT" w:cs="Arial"/>
                <w:bCs/>
                <w:i/>
                <w:color w:val="000000"/>
                <w:sz w:val="20"/>
                <w:szCs w:val="20"/>
              </w:rPr>
            </w:pPr>
            <w:r w:rsidRPr="00994364">
              <w:rPr>
                <w:rFonts w:ascii="Gill Sans MT" w:hAnsi="Gill Sans MT" w:cs="Arial"/>
                <w:bCs/>
                <w:i/>
                <w:color w:val="000000"/>
                <w:sz w:val="20"/>
                <w:szCs w:val="20"/>
              </w:rPr>
              <w:t xml:space="preserve">Marge par unité de production  en BIF/ </w:t>
            </w:r>
            <w:proofErr w:type="spellStart"/>
            <w:r w:rsidRPr="00994364">
              <w:rPr>
                <w:rFonts w:ascii="Gill Sans MT" w:hAnsi="Gill Sans MT" w:cs="Arial"/>
                <w:bCs/>
                <w:i/>
                <w:color w:val="000000"/>
                <w:sz w:val="20"/>
                <w:szCs w:val="20"/>
              </w:rPr>
              <w:t>unite</w:t>
            </w:r>
            <w:proofErr w:type="spellEnd"/>
            <w:r w:rsidRPr="00994364">
              <w:rPr>
                <w:rFonts w:ascii="Gill Sans MT" w:hAnsi="Gill Sans MT" w:cs="Arial"/>
                <w:bCs/>
                <w:i/>
                <w:color w:val="000000"/>
                <w:sz w:val="20"/>
                <w:szCs w:val="20"/>
              </w:rPr>
              <w:t xml:space="preserve"> </w:t>
            </w:r>
          </w:p>
        </w:tc>
        <w:tc>
          <w:tcPr>
            <w:tcW w:w="1636" w:type="dxa"/>
            <w:gridSpan w:val="2"/>
          </w:tcPr>
          <w:p w14:paraId="38CD10F1" w14:textId="77777777" w:rsidR="00E71912" w:rsidRPr="00994364" w:rsidRDefault="00E71912"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t xml:space="preserve">Volume de ventes par </w:t>
            </w:r>
            <w:r w:rsidRPr="00994364">
              <w:rPr>
                <w:rFonts w:ascii="Gill Sans MT" w:hAnsi="Gill Sans MT" w:cs="Arial"/>
                <w:bCs/>
                <w:i/>
                <w:color w:val="000000"/>
                <w:sz w:val="20"/>
                <w:szCs w:val="20"/>
              </w:rPr>
              <w:lastRenderedPageBreak/>
              <w:t xml:space="preserve">mois par unité de mesure  </w:t>
            </w:r>
          </w:p>
        </w:tc>
        <w:tc>
          <w:tcPr>
            <w:tcW w:w="558" w:type="dxa"/>
            <w:gridSpan w:val="3"/>
            <w:vMerge w:val="restart"/>
          </w:tcPr>
          <w:p w14:paraId="2E0FB15D" w14:textId="77777777" w:rsidR="00E71912" w:rsidRPr="00994364" w:rsidRDefault="00E71912" w:rsidP="00340B11">
            <w:pPr>
              <w:ind w:left="360"/>
              <w:jc w:val="both"/>
              <w:rPr>
                <w:rFonts w:ascii="Gill Sans MT" w:hAnsi="Gill Sans MT" w:cs="Arial"/>
                <w:bCs/>
                <w:i/>
                <w:color w:val="000000"/>
                <w:sz w:val="20"/>
                <w:szCs w:val="20"/>
              </w:rPr>
            </w:pPr>
          </w:p>
        </w:tc>
      </w:tr>
      <w:tr w:rsidR="00E71912" w:rsidRPr="00994364" w14:paraId="01C2CD38" w14:textId="77777777" w:rsidTr="00EC63DF">
        <w:trPr>
          <w:trHeight w:val="20"/>
          <w:jc w:val="center"/>
        </w:trPr>
        <w:tc>
          <w:tcPr>
            <w:tcW w:w="6465" w:type="dxa"/>
            <w:vMerge/>
            <w:shd w:val="clear" w:color="auto" w:fill="auto"/>
            <w:vAlign w:val="center"/>
          </w:tcPr>
          <w:p w14:paraId="392B5289" w14:textId="77777777" w:rsidR="00E71912" w:rsidRPr="00994364" w:rsidRDefault="00E71912" w:rsidP="00340B11">
            <w:pPr>
              <w:pStyle w:val="Paragraphedeliste"/>
              <w:numPr>
                <w:ilvl w:val="0"/>
                <w:numId w:val="7"/>
              </w:numPr>
              <w:jc w:val="both"/>
              <w:rPr>
                <w:rFonts w:ascii="Gill Sans MT" w:eastAsia="Calibri" w:hAnsi="Gill Sans MT" w:cs="Arial"/>
                <w:bCs/>
                <w:i/>
                <w:color w:val="000000"/>
                <w:sz w:val="20"/>
                <w:szCs w:val="20"/>
                <w:lang w:val="fr-FR" w:eastAsia="fr-FR"/>
              </w:rPr>
            </w:pPr>
          </w:p>
        </w:tc>
        <w:tc>
          <w:tcPr>
            <w:tcW w:w="3261" w:type="dxa"/>
            <w:gridSpan w:val="3"/>
          </w:tcPr>
          <w:p w14:paraId="4E0A24F0" w14:textId="77777777" w:rsidR="00E71912" w:rsidRPr="00994364" w:rsidRDefault="00E71912" w:rsidP="00340B11">
            <w:pPr>
              <w:pStyle w:val="Paragraphedeliste"/>
              <w:numPr>
                <w:ilvl w:val="0"/>
                <w:numId w:val="36"/>
              </w:numPr>
              <w:ind w:left="0" w:firstLine="0"/>
              <w:jc w:val="both"/>
              <w:rPr>
                <w:rFonts w:ascii="Gill Sans MT" w:eastAsia="Calibri" w:hAnsi="Gill Sans MT" w:cs="Arial"/>
                <w:bCs/>
                <w:i/>
                <w:color w:val="000000"/>
                <w:sz w:val="20"/>
                <w:szCs w:val="20"/>
                <w:lang w:val="fr-FR" w:eastAsia="fr-FR"/>
              </w:rPr>
            </w:pPr>
          </w:p>
        </w:tc>
        <w:tc>
          <w:tcPr>
            <w:tcW w:w="2693" w:type="dxa"/>
            <w:gridSpan w:val="2"/>
          </w:tcPr>
          <w:p w14:paraId="7637FCDA" w14:textId="77777777" w:rsidR="00E71912" w:rsidRPr="00994364" w:rsidRDefault="00E71912" w:rsidP="00340B11">
            <w:pPr>
              <w:jc w:val="both"/>
              <w:rPr>
                <w:rFonts w:ascii="Gill Sans MT" w:hAnsi="Gill Sans MT" w:cs="Arial"/>
                <w:i/>
                <w:sz w:val="20"/>
                <w:szCs w:val="20"/>
                <w:lang w:val="en-US"/>
              </w:rPr>
            </w:pPr>
            <w:r w:rsidRPr="00994364">
              <w:rPr>
                <w:rFonts w:ascii="Gill Sans MT" w:hAnsi="Gill Sans MT" w:cs="Arial"/>
                <w:i/>
                <w:color w:val="231F20"/>
                <w:sz w:val="20"/>
                <w:szCs w:val="20"/>
                <w:lang w:val="en-US"/>
              </w:rPr>
              <w:t>I</w:t>
            </w:r>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
        </w:tc>
        <w:tc>
          <w:tcPr>
            <w:tcW w:w="1636" w:type="dxa"/>
            <w:gridSpan w:val="2"/>
          </w:tcPr>
          <w:p w14:paraId="5CEC2616" w14:textId="77777777" w:rsidR="00E71912" w:rsidRPr="00994364" w:rsidRDefault="00E71912" w:rsidP="00340B11">
            <w:pPr>
              <w:jc w:val="both"/>
              <w:rPr>
                <w:rFonts w:ascii="Gill Sans MT" w:hAnsi="Gill Sans MT" w:cs="Arial"/>
                <w:i/>
                <w:sz w:val="20"/>
                <w:szCs w:val="20"/>
              </w:rPr>
            </w:pPr>
            <w:r w:rsidRPr="00994364">
              <w:rPr>
                <w:rFonts w:ascii="Gill Sans MT" w:hAnsi="Gill Sans MT" w:cs="Arial"/>
                <w:i/>
                <w:color w:val="231F20"/>
                <w:sz w:val="20"/>
                <w:szCs w:val="20"/>
              </w:rPr>
              <w:t>I</w:t>
            </w:r>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p>
        </w:tc>
        <w:tc>
          <w:tcPr>
            <w:tcW w:w="558" w:type="dxa"/>
            <w:gridSpan w:val="3"/>
            <w:vMerge/>
          </w:tcPr>
          <w:p w14:paraId="6A7E1399" w14:textId="77777777" w:rsidR="00E71912" w:rsidRPr="00994364" w:rsidRDefault="00E71912" w:rsidP="00340B11">
            <w:pPr>
              <w:ind w:left="360"/>
              <w:jc w:val="both"/>
              <w:rPr>
                <w:rFonts w:ascii="Gill Sans MT" w:hAnsi="Gill Sans MT" w:cs="Arial"/>
                <w:bCs/>
                <w:i/>
                <w:color w:val="000000"/>
                <w:sz w:val="20"/>
                <w:szCs w:val="20"/>
              </w:rPr>
            </w:pPr>
          </w:p>
        </w:tc>
      </w:tr>
      <w:tr w:rsidR="00E71912" w:rsidRPr="00994364" w14:paraId="427E7E86" w14:textId="77777777" w:rsidTr="00EC63DF">
        <w:trPr>
          <w:trHeight w:val="20"/>
          <w:jc w:val="center"/>
        </w:trPr>
        <w:tc>
          <w:tcPr>
            <w:tcW w:w="6465" w:type="dxa"/>
            <w:vMerge/>
            <w:shd w:val="clear" w:color="auto" w:fill="auto"/>
            <w:vAlign w:val="center"/>
          </w:tcPr>
          <w:p w14:paraId="2947A1C1" w14:textId="77777777" w:rsidR="00E71912" w:rsidRPr="00994364" w:rsidRDefault="00E71912" w:rsidP="00340B11">
            <w:pPr>
              <w:pStyle w:val="Paragraphedeliste"/>
              <w:numPr>
                <w:ilvl w:val="0"/>
                <w:numId w:val="7"/>
              </w:numPr>
              <w:jc w:val="both"/>
              <w:rPr>
                <w:rFonts w:ascii="Gill Sans MT" w:eastAsia="Calibri" w:hAnsi="Gill Sans MT" w:cs="Arial"/>
                <w:bCs/>
                <w:i/>
                <w:color w:val="000000"/>
                <w:sz w:val="20"/>
                <w:szCs w:val="20"/>
                <w:lang w:val="fr-FR" w:eastAsia="fr-FR"/>
              </w:rPr>
            </w:pPr>
          </w:p>
        </w:tc>
        <w:tc>
          <w:tcPr>
            <w:tcW w:w="3261" w:type="dxa"/>
            <w:gridSpan w:val="3"/>
          </w:tcPr>
          <w:p w14:paraId="3C153CBC" w14:textId="77777777" w:rsidR="00E71912" w:rsidRPr="00994364" w:rsidRDefault="00E71912" w:rsidP="00340B11">
            <w:pPr>
              <w:pStyle w:val="Paragraphedeliste"/>
              <w:numPr>
                <w:ilvl w:val="0"/>
                <w:numId w:val="36"/>
              </w:numPr>
              <w:ind w:left="0" w:firstLine="0"/>
              <w:jc w:val="both"/>
              <w:rPr>
                <w:rFonts w:ascii="Gill Sans MT" w:eastAsia="Calibri" w:hAnsi="Gill Sans MT" w:cs="Arial"/>
                <w:bCs/>
                <w:i/>
                <w:color w:val="000000"/>
                <w:sz w:val="20"/>
                <w:szCs w:val="20"/>
                <w:lang w:eastAsia="fr-FR"/>
              </w:rPr>
            </w:pPr>
          </w:p>
        </w:tc>
        <w:tc>
          <w:tcPr>
            <w:tcW w:w="2693" w:type="dxa"/>
            <w:gridSpan w:val="2"/>
          </w:tcPr>
          <w:p w14:paraId="15C7DE0D" w14:textId="77777777" w:rsidR="00E71912" w:rsidRPr="00994364" w:rsidRDefault="00E71912" w:rsidP="00340B11">
            <w:pPr>
              <w:jc w:val="both"/>
              <w:rPr>
                <w:rFonts w:ascii="Gill Sans MT" w:hAnsi="Gill Sans MT" w:cs="Arial"/>
                <w:i/>
                <w:sz w:val="20"/>
                <w:szCs w:val="20"/>
                <w:lang w:val="en-US"/>
              </w:rPr>
            </w:pPr>
            <w:r w:rsidRPr="00994364">
              <w:rPr>
                <w:rFonts w:ascii="Gill Sans MT" w:hAnsi="Gill Sans MT" w:cs="Arial"/>
                <w:i/>
                <w:color w:val="231F20"/>
                <w:sz w:val="20"/>
                <w:szCs w:val="20"/>
                <w:lang w:val="en-US"/>
              </w:rPr>
              <w:t>I</w:t>
            </w:r>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
        </w:tc>
        <w:tc>
          <w:tcPr>
            <w:tcW w:w="1636" w:type="dxa"/>
            <w:gridSpan w:val="2"/>
          </w:tcPr>
          <w:p w14:paraId="2F9E65D3" w14:textId="77777777" w:rsidR="00E71912" w:rsidRPr="00994364" w:rsidRDefault="00E71912" w:rsidP="00340B11">
            <w:pPr>
              <w:jc w:val="both"/>
              <w:rPr>
                <w:rFonts w:ascii="Gill Sans MT" w:hAnsi="Gill Sans MT" w:cs="Arial"/>
                <w:i/>
                <w:sz w:val="20"/>
                <w:szCs w:val="20"/>
              </w:rPr>
            </w:pPr>
            <w:r w:rsidRPr="00994364">
              <w:rPr>
                <w:rFonts w:ascii="Gill Sans MT" w:hAnsi="Gill Sans MT" w:cs="Arial"/>
                <w:i/>
                <w:color w:val="231F20"/>
                <w:sz w:val="20"/>
                <w:szCs w:val="20"/>
              </w:rPr>
              <w:t>I</w:t>
            </w:r>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p>
        </w:tc>
        <w:tc>
          <w:tcPr>
            <w:tcW w:w="558" w:type="dxa"/>
            <w:gridSpan w:val="3"/>
            <w:vMerge/>
          </w:tcPr>
          <w:p w14:paraId="6AB525F8" w14:textId="77777777" w:rsidR="00E71912" w:rsidRPr="00994364" w:rsidRDefault="00E71912" w:rsidP="00340B11">
            <w:pPr>
              <w:ind w:left="360"/>
              <w:jc w:val="both"/>
              <w:rPr>
                <w:rFonts w:ascii="Gill Sans MT" w:hAnsi="Gill Sans MT" w:cs="Arial"/>
                <w:bCs/>
                <w:i/>
                <w:color w:val="000000"/>
                <w:sz w:val="20"/>
                <w:szCs w:val="20"/>
              </w:rPr>
            </w:pPr>
          </w:p>
        </w:tc>
      </w:tr>
      <w:tr w:rsidR="00B22A10" w:rsidRPr="00994364" w14:paraId="27B9B75C" w14:textId="77777777" w:rsidTr="00EC63DF">
        <w:trPr>
          <w:trHeight w:val="20"/>
          <w:jc w:val="center"/>
        </w:trPr>
        <w:tc>
          <w:tcPr>
            <w:tcW w:w="6465" w:type="dxa"/>
            <w:vMerge/>
            <w:shd w:val="clear" w:color="auto" w:fill="auto"/>
            <w:vAlign w:val="center"/>
          </w:tcPr>
          <w:p w14:paraId="09C8B5F2" w14:textId="77777777" w:rsidR="00B22A10" w:rsidRPr="00994364" w:rsidRDefault="00B22A10" w:rsidP="00340B11">
            <w:pPr>
              <w:pStyle w:val="Paragraphedeliste"/>
              <w:numPr>
                <w:ilvl w:val="0"/>
                <w:numId w:val="7"/>
              </w:numPr>
              <w:jc w:val="both"/>
              <w:rPr>
                <w:rFonts w:ascii="Gill Sans MT" w:eastAsia="Calibri" w:hAnsi="Gill Sans MT" w:cs="Arial"/>
                <w:bCs/>
                <w:i/>
                <w:color w:val="000000"/>
                <w:sz w:val="20"/>
                <w:szCs w:val="20"/>
                <w:lang w:val="fr-FR" w:eastAsia="fr-FR"/>
              </w:rPr>
            </w:pPr>
          </w:p>
        </w:tc>
        <w:tc>
          <w:tcPr>
            <w:tcW w:w="3261" w:type="dxa"/>
            <w:gridSpan w:val="3"/>
          </w:tcPr>
          <w:p w14:paraId="73F8C187" w14:textId="77777777" w:rsidR="00B22A10" w:rsidRPr="00994364" w:rsidRDefault="00B22A10" w:rsidP="00340B11">
            <w:pPr>
              <w:pStyle w:val="Paragraphedeliste"/>
              <w:numPr>
                <w:ilvl w:val="0"/>
                <w:numId w:val="36"/>
              </w:numPr>
              <w:ind w:left="0" w:firstLine="0"/>
              <w:jc w:val="both"/>
              <w:rPr>
                <w:rFonts w:ascii="Gill Sans MT" w:eastAsia="Calibri" w:hAnsi="Gill Sans MT" w:cs="Arial"/>
                <w:bCs/>
                <w:i/>
                <w:color w:val="000000"/>
                <w:sz w:val="20"/>
                <w:szCs w:val="20"/>
                <w:lang w:eastAsia="fr-FR"/>
              </w:rPr>
            </w:pPr>
          </w:p>
        </w:tc>
        <w:tc>
          <w:tcPr>
            <w:tcW w:w="2693" w:type="dxa"/>
            <w:gridSpan w:val="2"/>
          </w:tcPr>
          <w:p w14:paraId="29255639" w14:textId="77777777" w:rsidR="00B22A10" w:rsidRPr="00994364" w:rsidRDefault="00B22A10" w:rsidP="00340B11">
            <w:pPr>
              <w:jc w:val="both"/>
              <w:rPr>
                <w:rFonts w:ascii="Gill Sans MT" w:hAnsi="Gill Sans MT" w:cs="Arial"/>
                <w:i/>
                <w:sz w:val="20"/>
                <w:szCs w:val="20"/>
                <w:lang w:val="en-US"/>
              </w:rPr>
            </w:pPr>
            <w:r w:rsidRPr="00994364">
              <w:rPr>
                <w:rFonts w:ascii="Gill Sans MT" w:hAnsi="Gill Sans MT" w:cs="Arial"/>
                <w:i/>
                <w:color w:val="231F20"/>
                <w:sz w:val="20"/>
                <w:szCs w:val="20"/>
                <w:lang w:val="en-US"/>
              </w:rPr>
              <w:t>I</w:t>
            </w:r>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
        </w:tc>
        <w:tc>
          <w:tcPr>
            <w:tcW w:w="1636" w:type="dxa"/>
            <w:gridSpan w:val="2"/>
          </w:tcPr>
          <w:p w14:paraId="18699E0E" w14:textId="77777777" w:rsidR="00B22A10" w:rsidRPr="00994364" w:rsidRDefault="00B22A10" w:rsidP="00340B11">
            <w:pPr>
              <w:jc w:val="both"/>
              <w:rPr>
                <w:rFonts w:ascii="Gill Sans MT" w:hAnsi="Gill Sans MT" w:cs="Arial"/>
                <w:i/>
                <w:sz w:val="20"/>
                <w:szCs w:val="20"/>
              </w:rPr>
            </w:pPr>
            <w:r w:rsidRPr="00994364">
              <w:rPr>
                <w:rFonts w:ascii="Gill Sans MT" w:hAnsi="Gill Sans MT" w:cs="Arial"/>
                <w:i/>
                <w:color w:val="231F20"/>
                <w:sz w:val="20"/>
                <w:szCs w:val="20"/>
              </w:rPr>
              <w:t>I</w:t>
            </w:r>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p>
        </w:tc>
        <w:tc>
          <w:tcPr>
            <w:tcW w:w="558" w:type="dxa"/>
            <w:gridSpan w:val="3"/>
            <w:vMerge/>
          </w:tcPr>
          <w:p w14:paraId="26E12E4B" w14:textId="77777777" w:rsidR="00B22A10" w:rsidRPr="00994364" w:rsidRDefault="00B22A10" w:rsidP="00340B11">
            <w:pPr>
              <w:ind w:left="360"/>
              <w:jc w:val="both"/>
              <w:rPr>
                <w:rFonts w:ascii="Gill Sans MT" w:hAnsi="Gill Sans MT" w:cs="Arial"/>
                <w:bCs/>
                <w:i/>
                <w:color w:val="000000"/>
                <w:sz w:val="20"/>
                <w:szCs w:val="20"/>
              </w:rPr>
            </w:pPr>
          </w:p>
        </w:tc>
      </w:tr>
      <w:tr w:rsidR="002F46FB" w:rsidRPr="00994364" w14:paraId="2A86429A" w14:textId="77777777" w:rsidTr="00EC63DF">
        <w:trPr>
          <w:trHeight w:val="20"/>
          <w:jc w:val="center"/>
        </w:trPr>
        <w:tc>
          <w:tcPr>
            <w:tcW w:w="6465" w:type="dxa"/>
            <w:vMerge/>
            <w:shd w:val="clear" w:color="auto" w:fill="auto"/>
            <w:vAlign w:val="center"/>
          </w:tcPr>
          <w:p w14:paraId="1ABBFC2C" w14:textId="77777777" w:rsidR="002F46FB" w:rsidRPr="00994364" w:rsidRDefault="002F46FB" w:rsidP="00340B11">
            <w:pPr>
              <w:pStyle w:val="Paragraphedeliste"/>
              <w:numPr>
                <w:ilvl w:val="0"/>
                <w:numId w:val="7"/>
              </w:numPr>
              <w:jc w:val="both"/>
              <w:rPr>
                <w:rFonts w:ascii="Gill Sans MT" w:eastAsia="Calibri" w:hAnsi="Gill Sans MT" w:cs="Arial"/>
                <w:bCs/>
                <w:i/>
                <w:color w:val="000000"/>
                <w:sz w:val="20"/>
                <w:szCs w:val="20"/>
                <w:lang w:val="fr-FR" w:eastAsia="fr-FR"/>
              </w:rPr>
            </w:pPr>
          </w:p>
        </w:tc>
        <w:tc>
          <w:tcPr>
            <w:tcW w:w="3261" w:type="dxa"/>
            <w:gridSpan w:val="3"/>
          </w:tcPr>
          <w:p w14:paraId="38C5DCDB" w14:textId="77777777" w:rsidR="002F46FB" w:rsidRPr="00994364" w:rsidRDefault="002F46FB" w:rsidP="00340B11">
            <w:pPr>
              <w:pStyle w:val="Paragraphedeliste"/>
              <w:numPr>
                <w:ilvl w:val="0"/>
                <w:numId w:val="36"/>
              </w:numPr>
              <w:ind w:left="0" w:firstLine="0"/>
              <w:jc w:val="both"/>
              <w:rPr>
                <w:rFonts w:ascii="Gill Sans MT" w:eastAsia="Calibri" w:hAnsi="Gill Sans MT" w:cs="Arial"/>
                <w:bCs/>
                <w:i/>
                <w:color w:val="000000"/>
                <w:sz w:val="20"/>
                <w:szCs w:val="20"/>
                <w:lang w:eastAsia="fr-FR"/>
              </w:rPr>
            </w:pPr>
          </w:p>
        </w:tc>
        <w:tc>
          <w:tcPr>
            <w:tcW w:w="2693" w:type="dxa"/>
            <w:gridSpan w:val="2"/>
          </w:tcPr>
          <w:p w14:paraId="19B6923B" w14:textId="77777777" w:rsidR="002F46FB" w:rsidRPr="00994364" w:rsidRDefault="002F46FB" w:rsidP="00340B11">
            <w:pPr>
              <w:jc w:val="both"/>
              <w:rPr>
                <w:rFonts w:ascii="Gill Sans MT" w:hAnsi="Gill Sans MT" w:cs="Arial"/>
                <w:i/>
                <w:sz w:val="20"/>
                <w:szCs w:val="20"/>
                <w:lang w:val="en-US"/>
              </w:rPr>
            </w:pPr>
            <w:r w:rsidRPr="00994364">
              <w:rPr>
                <w:rFonts w:ascii="Gill Sans MT" w:hAnsi="Gill Sans MT" w:cs="Arial"/>
                <w:i/>
                <w:color w:val="231F20"/>
                <w:sz w:val="20"/>
                <w:szCs w:val="20"/>
                <w:lang w:val="en-US"/>
              </w:rPr>
              <w:t>I</w:t>
            </w:r>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
        </w:tc>
        <w:tc>
          <w:tcPr>
            <w:tcW w:w="1636" w:type="dxa"/>
            <w:gridSpan w:val="2"/>
          </w:tcPr>
          <w:p w14:paraId="0C149EA7" w14:textId="77777777" w:rsidR="002F46FB" w:rsidRPr="00994364" w:rsidRDefault="002F46FB" w:rsidP="00340B11">
            <w:pPr>
              <w:jc w:val="both"/>
              <w:rPr>
                <w:rFonts w:ascii="Gill Sans MT" w:hAnsi="Gill Sans MT" w:cs="Arial"/>
                <w:i/>
                <w:sz w:val="20"/>
                <w:szCs w:val="20"/>
              </w:rPr>
            </w:pPr>
            <w:r w:rsidRPr="00994364">
              <w:rPr>
                <w:rFonts w:ascii="Gill Sans MT" w:hAnsi="Gill Sans MT" w:cs="Arial"/>
                <w:i/>
                <w:color w:val="231F20"/>
                <w:sz w:val="20"/>
                <w:szCs w:val="20"/>
              </w:rPr>
              <w:t>I</w:t>
            </w:r>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p>
        </w:tc>
        <w:tc>
          <w:tcPr>
            <w:tcW w:w="558" w:type="dxa"/>
            <w:gridSpan w:val="3"/>
            <w:vMerge/>
          </w:tcPr>
          <w:p w14:paraId="0E172F82" w14:textId="77777777" w:rsidR="002F46FB" w:rsidRPr="00994364" w:rsidRDefault="002F46FB" w:rsidP="00340B11">
            <w:pPr>
              <w:ind w:left="360"/>
              <w:jc w:val="both"/>
              <w:rPr>
                <w:rFonts w:ascii="Gill Sans MT" w:hAnsi="Gill Sans MT" w:cs="Arial"/>
                <w:bCs/>
                <w:i/>
                <w:color w:val="000000"/>
                <w:sz w:val="20"/>
                <w:szCs w:val="20"/>
              </w:rPr>
            </w:pPr>
          </w:p>
        </w:tc>
      </w:tr>
      <w:tr w:rsidR="002F46FB" w:rsidRPr="00994364" w14:paraId="431B04E1" w14:textId="77777777" w:rsidTr="00EC63DF">
        <w:trPr>
          <w:trHeight w:val="20"/>
          <w:jc w:val="center"/>
        </w:trPr>
        <w:tc>
          <w:tcPr>
            <w:tcW w:w="6465" w:type="dxa"/>
            <w:vMerge/>
            <w:shd w:val="clear" w:color="auto" w:fill="auto"/>
            <w:vAlign w:val="center"/>
          </w:tcPr>
          <w:p w14:paraId="7BB5E682" w14:textId="77777777" w:rsidR="002F46FB" w:rsidRPr="00994364" w:rsidRDefault="002F46FB" w:rsidP="00340B11">
            <w:pPr>
              <w:pStyle w:val="Paragraphedeliste"/>
              <w:numPr>
                <w:ilvl w:val="0"/>
                <w:numId w:val="7"/>
              </w:numPr>
              <w:jc w:val="both"/>
              <w:rPr>
                <w:rFonts w:ascii="Gill Sans MT" w:eastAsia="Calibri" w:hAnsi="Gill Sans MT" w:cs="Arial"/>
                <w:bCs/>
                <w:i/>
                <w:color w:val="000000"/>
                <w:sz w:val="20"/>
                <w:szCs w:val="20"/>
                <w:lang w:val="fr-FR" w:eastAsia="fr-FR"/>
              </w:rPr>
            </w:pPr>
          </w:p>
        </w:tc>
        <w:tc>
          <w:tcPr>
            <w:tcW w:w="3261" w:type="dxa"/>
            <w:gridSpan w:val="3"/>
          </w:tcPr>
          <w:p w14:paraId="0C58FDE5" w14:textId="77777777" w:rsidR="002F46FB" w:rsidRPr="00994364" w:rsidRDefault="002F46FB" w:rsidP="00340B11">
            <w:pPr>
              <w:pStyle w:val="Paragraphedeliste"/>
              <w:numPr>
                <w:ilvl w:val="0"/>
                <w:numId w:val="36"/>
              </w:numPr>
              <w:ind w:left="0" w:firstLine="0"/>
              <w:jc w:val="both"/>
              <w:rPr>
                <w:rFonts w:ascii="Gill Sans MT" w:eastAsia="Calibri" w:hAnsi="Gill Sans MT" w:cs="Arial"/>
                <w:bCs/>
                <w:i/>
                <w:color w:val="000000"/>
                <w:sz w:val="20"/>
                <w:szCs w:val="20"/>
                <w:lang w:eastAsia="fr-FR"/>
              </w:rPr>
            </w:pPr>
          </w:p>
        </w:tc>
        <w:tc>
          <w:tcPr>
            <w:tcW w:w="2693" w:type="dxa"/>
            <w:gridSpan w:val="2"/>
          </w:tcPr>
          <w:p w14:paraId="4D10E6A0" w14:textId="77777777" w:rsidR="002F46FB" w:rsidRPr="00994364" w:rsidRDefault="002F46FB" w:rsidP="00340B11">
            <w:pPr>
              <w:jc w:val="both"/>
              <w:rPr>
                <w:rFonts w:ascii="Gill Sans MT" w:hAnsi="Gill Sans MT" w:cs="Arial"/>
                <w:i/>
                <w:sz w:val="20"/>
                <w:szCs w:val="20"/>
                <w:lang w:val="en-US"/>
              </w:rPr>
            </w:pPr>
            <w:r w:rsidRPr="00994364">
              <w:rPr>
                <w:rFonts w:ascii="Gill Sans MT" w:hAnsi="Gill Sans MT" w:cs="Arial"/>
                <w:i/>
                <w:color w:val="231F20"/>
                <w:sz w:val="20"/>
                <w:szCs w:val="20"/>
                <w:lang w:val="en-US"/>
              </w:rPr>
              <w:t>I</w:t>
            </w:r>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
        </w:tc>
        <w:tc>
          <w:tcPr>
            <w:tcW w:w="1636" w:type="dxa"/>
            <w:gridSpan w:val="2"/>
          </w:tcPr>
          <w:p w14:paraId="1C6C56F4" w14:textId="77777777" w:rsidR="002F46FB" w:rsidRPr="00994364" w:rsidRDefault="002F46FB" w:rsidP="00340B11">
            <w:pPr>
              <w:jc w:val="both"/>
              <w:rPr>
                <w:rFonts w:ascii="Gill Sans MT" w:hAnsi="Gill Sans MT" w:cs="Arial"/>
                <w:i/>
                <w:sz w:val="20"/>
                <w:szCs w:val="20"/>
              </w:rPr>
            </w:pPr>
            <w:r w:rsidRPr="00994364">
              <w:rPr>
                <w:rFonts w:ascii="Gill Sans MT" w:hAnsi="Gill Sans MT" w:cs="Arial"/>
                <w:i/>
                <w:color w:val="231F20"/>
                <w:sz w:val="20"/>
                <w:szCs w:val="20"/>
              </w:rPr>
              <w:t>I</w:t>
            </w:r>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p>
        </w:tc>
        <w:tc>
          <w:tcPr>
            <w:tcW w:w="558" w:type="dxa"/>
            <w:gridSpan w:val="3"/>
            <w:vMerge/>
          </w:tcPr>
          <w:p w14:paraId="0350856B" w14:textId="77777777" w:rsidR="002F46FB" w:rsidRPr="00994364" w:rsidRDefault="002F46FB" w:rsidP="00340B11">
            <w:pPr>
              <w:ind w:left="360"/>
              <w:jc w:val="both"/>
              <w:rPr>
                <w:rFonts w:ascii="Gill Sans MT" w:hAnsi="Gill Sans MT" w:cs="Arial"/>
                <w:bCs/>
                <w:i/>
                <w:color w:val="000000"/>
                <w:sz w:val="20"/>
                <w:szCs w:val="20"/>
              </w:rPr>
            </w:pPr>
          </w:p>
        </w:tc>
      </w:tr>
      <w:tr w:rsidR="00B22A10" w:rsidRPr="00994364" w14:paraId="7459BC1C" w14:textId="77777777" w:rsidTr="00EC63DF">
        <w:trPr>
          <w:gridAfter w:val="1"/>
          <w:wAfter w:w="17" w:type="dxa"/>
          <w:trHeight w:val="20"/>
          <w:jc w:val="center"/>
        </w:trPr>
        <w:tc>
          <w:tcPr>
            <w:tcW w:w="9726" w:type="dxa"/>
            <w:gridSpan w:val="4"/>
            <w:vMerge w:val="restart"/>
            <w:shd w:val="clear" w:color="auto" w:fill="auto"/>
            <w:vAlign w:val="center"/>
            <w:hideMark/>
          </w:tcPr>
          <w:p w14:paraId="7E970F9E" w14:textId="77777777" w:rsidR="00B22A10" w:rsidRPr="00994364" w:rsidRDefault="00B22A10"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Quelle est l’évolution des ventes (nationales) au cours de deux dernières années) </w:t>
            </w:r>
          </w:p>
        </w:tc>
        <w:tc>
          <w:tcPr>
            <w:tcW w:w="1842" w:type="dxa"/>
          </w:tcPr>
          <w:p w14:paraId="043F161D" w14:textId="77777777" w:rsidR="00B22A10" w:rsidRPr="00994364" w:rsidRDefault="00B22A10"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t xml:space="preserve">Vente en BIF avant le projet </w:t>
            </w:r>
          </w:p>
        </w:tc>
        <w:tc>
          <w:tcPr>
            <w:tcW w:w="2487" w:type="dxa"/>
            <w:gridSpan w:val="3"/>
          </w:tcPr>
          <w:p w14:paraId="034017CD" w14:textId="77777777" w:rsidR="00B22A10" w:rsidRPr="00994364" w:rsidRDefault="00B22A10"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t>Vente en BIF après le projet</w:t>
            </w:r>
          </w:p>
        </w:tc>
        <w:tc>
          <w:tcPr>
            <w:tcW w:w="541" w:type="dxa"/>
            <w:gridSpan w:val="2"/>
            <w:vMerge w:val="restart"/>
          </w:tcPr>
          <w:p w14:paraId="4CDDCEF7" w14:textId="77777777" w:rsidR="00B22A10" w:rsidRPr="00994364" w:rsidRDefault="00B22A10" w:rsidP="00340B11">
            <w:pPr>
              <w:ind w:left="360"/>
              <w:jc w:val="both"/>
              <w:rPr>
                <w:rFonts w:ascii="Gill Sans MT" w:hAnsi="Gill Sans MT" w:cs="Arial"/>
                <w:bCs/>
                <w:i/>
                <w:color w:val="000000"/>
                <w:sz w:val="20"/>
                <w:szCs w:val="20"/>
              </w:rPr>
            </w:pPr>
          </w:p>
        </w:tc>
      </w:tr>
      <w:tr w:rsidR="00B22A10" w:rsidRPr="00E62D00" w14:paraId="473ACCFD" w14:textId="77777777" w:rsidTr="00EC63DF">
        <w:trPr>
          <w:gridAfter w:val="1"/>
          <w:wAfter w:w="17" w:type="dxa"/>
          <w:trHeight w:val="20"/>
          <w:jc w:val="center"/>
        </w:trPr>
        <w:tc>
          <w:tcPr>
            <w:tcW w:w="9726" w:type="dxa"/>
            <w:gridSpan w:val="4"/>
            <w:vMerge/>
            <w:shd w:val="clear" w:color="auto" w:fill="auto"/>
            <w:vAlign w:val="center"/>
          </w:tcPr>
          <w:p w14:paraId="319281F9" w14:textId="77777777" w:rsidR="00B22A10" w:rsidRPr="00994364" w:rsidRDefault="00B22A10" w:rsidP="00340B11">
            <w:pPr>
              <w:pStyle w:val="Paragraphedeliste"/>
              <w:numPr>
                <w:ilvl w:val="0"/>
                <w:numId w:val="7"/>
              </w:numPr>
              <w:jc w:val="both"/>
              <w:rPr>
                <w:rFonts w:ascii="Gill Sans MT" w:eastAsia="Calibri" w:hAnsi="Gill Sans MT" w:cs="Arial"/>
                <w:bCs/>
                <w:i/>
                <w:color w:val="000000"/>
                <w:sz w:val="20"/>
                <w:szCs w:val="20"/>
                <w:lang w:val="fr-FR" w:eastAsia="fr-FR"/>
              </w:rPr>
            </w:pPr>
          </w:p>
        </w:tc>
        <w:tc>
          <w:tcPr>
            <w:tcW w:w="1842" w:type="dxa"/>
          </w:tcPr>
          <w:p w14:paraId="5C90F46A" w14:textId="77777777" w:rsidR="00B22A10" w:rsidRPr="00994364" w:rsidRDefault="00B22A10" w:rsidP="00340B11">
            <w:pPr>
              <w:jc w:val="both"/>
              <w:rPr>
                <w:rFonts w:ascii="Gill Sans MT" w:hAnsi="Gill Sans MT" w:cs="Arial"/>
                <w:i/>
                <w:sz w:val="20"/>
                <w:szCs w:val="20"/>
                <w:lang w:val="en-US"/>
              </w:rPr>
            </w:pPr>
            <w:r w:rsidRPr="00994364">
              <w:rPr>
                <w:rFonts w:ascii="Gill Sans MT" w:hAnsi="Gill Sans MT" w:cs="Arial"/>
                <w:i/>
                <w:color w:val="231F20"/>
                <w:sz w:val="20"/>
                <w:szCs w:val="20"/>
                <w:lang w:val="en-US"/>
              </w:rPr>
              <w:t>I</w:t>
            </w:r>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p>
        </w:tc>
        <w:tc>
          <w:tcPr>
            <w:tcW w:w="2487" w:type="dxa"/>
            <w:gridSpan w:val="3"/>
          </w:tcPr>
          <w:p w14:paraId="3FFD60DF" w14:textId="77777777" w:rsidR="00B22A10" w:rsidRPr="00994364" w:rsidRDefault="00B22A10" w:rsidP="00340B11">
            <w:pPr>
              <w:jc w:val="both"/>
              <w:rPr>
                <w:rFonts w:ascii="Gill Sans MT" w:hAnsi="Gill Sans MT" w:cs="Arial"/>
                <w:i/>
                <w:sz w:val="20"/>
                <w:szCs w:val="20"/>
                <w:lang w:val="en-US"/>
              </w:rPr>
            </w:pPr>
            <w:r w:rsidRPr="00994364">
              <w:rPr>
                <w:rFonts w:ascii="Gill Sans MT" w:hAnsi="Gill Sans MT" w:cs="Arial"/>
                <w:i/>
                <w:color w:val="231F20"/>
                <w:sz w:val="20"/>
                <w:szCs w:val="20"/>
                <w:lang w:val="en-US"/>
              </w:rPr>
              <w:t>I</w:t>
            </w:r>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p>
        </w:tc>
        <w:tc>
          <w:tcPr>
            <w:tcW w:w="541" w:type="dxa"/>
            <w:gridSpan w:val="2"/>
            <w:vMerge/>
          </w:tcPr>
          <w:p w14:paraId="767A2718" w14:textId="77777777" w:rsidR="00B22A10" w:rsidRPr="00994364" w:rsidRDefault="00B22A10" w:rsidP="00340B11">
            <w:pPr>
              <w:ind w:left="360"/>
              <w:jc w:val="both"/>
              <w:rPr>
                <w:rFonts w:ascii="Gill Sans MT" w:hAnsi="Gill Sans MT" w:cs="Arial"/>
                <w:bCs/>
                <w:i/>
                <w:color w:val="000000"/>
                <w:sz w:val="20"/>
                <w:szCs w:val="20"/>
                <w:lang w:val="en-US"/>
              </w:rPr>
            </w:pPr>
          </w:p>
        </w:tc>
      </w:tr>
      <w:tr w:rsidR="00B22A10" w:rsidRPr="00994364" w14:paraId="4562462B" w14:textId="77777777" w:rsidTr="00EC63DF">
        <w:trPr>
          <w:gridAfter w:val="1"/>
          <w:wAfter w:w="17" w:type="dxa"/>
          <w:trHeight w:val="20"/>
          <w:jc w:val="center"/>
        </w:trPr>
        <w:tc>
          <w:tcPr>
            <w:tcW w:w="9726" w:type="dxa"/>
            <w:gridSpan w:val="4"/>
            <w:vMerge w:val="restart"/>
            <w:shd w:val="clear" w:color="auto" w:fill="auto"/>
            <w:vAlign w:val="center"/>
            <w:hideMark/>
          </w:tcPr>
          <w:p w14:paraId="35D6D6C2" w14:textId="77777777" w:rsidR="00B22A10" w:rsidRPr="00994364" w:rsidRDefault="00B22A10"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Quelle est l’évolution des ventes  au niveau international  au cours de deux dernières années)</w:t>
            </w:r>
          </w:p>
        </w:tc>
        <w:tc>
          <w:tcPr>
            <w:tcW w:w="1842" w:type="dxa"/>
          </w:tcPr>
          <w:p w14:paraId="0DF9A9F2" w14:textId="77777777" w:rsidR="00B22A10" w:rsidRPr="00994364" w:rsidRDefault="00B22A10"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t xml:space="preserve">Vente en BIF avant le projet </w:t>
            </w:r>
          </w:p>
        </w:tc>
        <w:tc>
          <w:tcPr>
            <w:tcW w:w="2487" w:type="dxa"/>
            <w:gridSpan w:val="3"/>
          </w:tcPr>
          <w:p w14:paraId="3DF957BF" w14:textId="77777777" w:rsidR="00B22A10" w:rsidRPr="00994364" w:rsidRDefault="00B22A10"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t>Vente en BIF après le projet</w:t>
            </w:r>
          </w:p>
        </w:tc>
        <w:tc>
          <w:tcPr>
            <w:tcW w:w="541" w:type="dxa"/>
            <w:gridSpan w:val="2"/>
            <w:vMerge w:val="restart"/>
          </w:tcPr>
          <w:p w14:paraId="21A80205" w14:textId="77777777" w:rsidR="00B22A10" w:rsidRPr="00994364" w:rsidRDefault="00B22A10" w:rsidP="00340B11">
            <w:pPr>
              <w:ind w:left="360"/>
              <w:jc w:val="both"/>
              <w:rPr>
                <w:rFonts w:ascii="Gill Sans MT" w:hAnsi="Gill Sans MT" w:cs="Arial"/>
                <w:bCs/>
                <w:i/>
                <w:color w:val="000000"/>
                <w:sz w:val="20"/>
                <w:szCs w:val="20"/>
              </w:rPr>
            </w:pPr>
          </w:p>
        </w:tc>
      </w:tr>
      <w:tr w:rsidR="00B22A10" w:rsidRPr="00E62D00" w14:paraId="6B1BBC60" w14:textId="77777777" w:rsidTr="00EC63DF">
        <w:trPr>
          <w:gridAfter w:val="1"/>
          <w:wAfter w:w="17" w:type="dxa"/>
          <w:trHeight w:val="20"/>
          <w:jc w:val="center"/>
        </w:trPr>
        <w:tc>
          <w:tcPr>
            <w:tcW w:w="9726" w:type="dxa"/>
            <w:gridSpan w:val="4"/>
            <w:vMerge/>
            <w:shd w:val="clear" w:color="auto" w:fill="auto"/>
            <w:vAlign w:val="center"/>
          </w:tcPr>
          <w:p w14:paraId="662ABCFB" w14:textId="77777777" w:rsidR="00B22A10" w:rsidRPr="00994364" w:rsidRDefault="00B22A10" w:rsidP="00340B11">
            <w:pPr>
              <w:pStyle w:val="Paragraphedeliste"/>
              <w:numPr>
                <w:ilvl w:val="0"/>
                <w:numId w:val="7"/>
              </w:numPr>
              <w:jc w:val="both"/>
              <w:rPr>
                <w:rFonts w:ascii="Gill Sans MT" w:eastAsia="Calibri" w:hAnsi="Gill Sans MT" w:cs="Arial"/>
                <w:bCs/>
                <w:i/>
                <w:color w:val="000000"/>
                <w:sz w:val="20"/>
                <w:szCs w:val="20"/>
                <w:lang w:val="fr-FR" w:eastAsia="fr-FR"/>
              </w:rPr>
            </w:pPr>
          </w:p>
        </w:tc>
        <w:tc>
          <w:tcPr>
            <w:tcW w:w="1842" w:type="dxa"/>
          </w:tcPr>
          <w:p w14:paraId="10A0CF77" w14:textId="77777777" w:rsidR="00B22A10" w:rsidRPr="00994364" w:rsidRDefault="00B22A10" w:rsidP="00340B11">
            <w:pPr>
              <w:jc w:val="both"/>
              <w:rPr>
                <w:rFonts w:ascii="Gill Sans MT" w:hAnsi="Gill Sans MT" w:cs="Arial"/>
                <w:i/>
                <w:sz w:val="20"/>
                <w:szCs w:val="20"/>
                <w:lang w:val="en-US"/>
              </w:rPr>
            </w:pPr>
            <w:r w:rsidRPr="00994364">
              <w:rPr>
                <w:rFonts w:ascii="Gill Sans MT" w:hAnsi="Gill Sans MT" w:cs="Arial"/>
                <w:i/>
                <w:color w:val="231F20"/>
                <w:sz w:val="20"/>
                <w:szCs w:val="20"/>
                <w:lang w:val="en-US"/>
              </w:rPr>
              <w:t>I</w:t>
            </w:r>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p>
        </w:tc>
        <w:tc>
          <w:tcPr>
            <w:tcW w:w="2487" w:type="dxa"/>
            <w:gridSpan w:val="3"/>
          </w:tcPr>
          <w:p w14:paraId="0443B963" w14:textId="77777777" w:rsidR="00B22A10" w:rsidRPr="00994364" w:rsidRDefault="00B22A10" w:rsidP="00340B11">
            <w:pPr>
              <w:jc w:val="both"/>
              <w:rPr>
                <w:rFonts w:ascii="Gill Sans MT" w:hAnsi="Gill Sans MT" w:cs="Arial"/>
                <w:i/>
                <w:sz w:val="20"/>
                <w:szCs w:val="20"/>
                <w:lang w:val="en-US"/>
              </w:rPr>
            </w:pPr>
            <w:r w:rsidRPr="00994364">
              <w:rPr>
                <w:rFonts w:ascii="Gill Sans MT" w:hAnsi="Gill Sans MT" w:cs="Arial"/>
                <w:i/>
                <w:color w:val="231F20"/>
                <w:sz w:val="20"/>
                <w:szCs w:val="20"/>
                <w:lang w:val="en-US"/>
              </w:rPr>
              <w:t>I</w:t>
            </w:r>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p>
        </w:tc>
        <w:tc>
          <w:tcPr>
            <w:tcW w:w="541" w:type="dxa"/>
            <w:gridSpan w:val="2"/>
            <w:vMerge/>
          </w:tcPr>
          <w:p w14:paraId="352BC470" w14:textId="77777777" w:rsidR="00B22A10" w:rsidRPr="00994364" w:rsidRDefault="00B22A10" w:rsidP="00340B11">
            <w:pPr>
              <w:ind w:left="360"/>
              <w:jc w:val="both"/>
              <w:rPr>
                <w:rFonts w:ascii="Gill Sans MT" w:hAnsi="Gill Sans MT" w:cs="Arial"/>
                <w:bCs/>
                <w:i/>
                <w:color w:val="000000"/>
                <w:sz w:val="20"/>
                <w:szCs w:val="20"/>
                <w:lang w:val="en-US"/>
              </w:rPr>
            </w:pPr>
          </w:p>
        </w:tc>
      </w:tr>
      <w:tr w:rsidR="00B22A10" w:rsidRPr="00994364" w14:paraId="66BF9206" w14:textId="77777777" w:rsidTr="00EC63DF">
        <w:trPr>
          <w:gridAfter w:val="2"/>
          <w:wAfter w:w="30" w:type="dxa"/>
          <w:trHeight w:val="20"/>
          <w:jc w:val="center"/>
        </w:trPr>
        <w:tc>
          <w:tcPr>
            <w:tcW w:w="12496" w:type="dxa"/>
            <w:gridSpan w:val="7"/>
            <w:shd w:val="clear" w:color="auto" w:fill="auto"/>
            <w:vAlign w:val="center"/>
            <w:hideMark/>
          </w:tcPr>
          <w:p w14:paraId="221697DA" w14:textId="77777777" w:rsidR="00B22A10" w:rsidRPr="00994364" w:rsidRDefault="00B22A10"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Quels sont les facteurs limitant ou entravant la commercialisation nationale et  internationale de vos produits </w:t>
            </w:r>
          </w:p>
        </w:tc>
        <w:tc>
          <w:tcPr>
            <w:tcW w:w="1559" w:type="dxa"/>
          </w:tcPr>
          <w:p w14:paraId="57CC4C1A" w14:textId="77777777" w:rsidR="00B22A10" w:rsidRPr="00994364" w:rsidRDefault="00B22A10" w:rsidP="00340B11">
            <w:pPr>
              <w:ind w:left="360"/>
              <w:jc w:val="both"/>
              <w:rPr>
                <w:rFonts w:ascii="Gill Sans MT" w:hAnsi="Gill Sans MT" w:cs="Arial"/>
                <w:bCs/>
                <w:i/>
                <w:color w:val="000000"/>
                <w:sz w:val="20"/>
                <w:szCs w:val="20"/>
              </w:rPr>
            </w:pPr>
          </w:p>
        </w:tc>
        <w:tc>
          <w:tcPr>
            <w:tcW w:w="528" w:type="dxa"/>
          </w:tcPr>
          <w:p w14:paraId="53906D57" w14:textId="77777777" w:rsidR="00B22A10" w:rsidRPr="00994364" w:rsidRDefault="00B22A10" w:rsidP="00340B11">
            <w:pPr>
              <w:ind w:left="360"/>
              <w:jc w:val="both"/>
              <w:rPr>
                <w:rFonts w:ascii="Gill Sans MT" w:hAnsi="Gill Sans MT" w:cs="Arial"/>
                <w:bCs/>
                <w:i/>
                <w:color w:val="000000"/>
                <w:sz w:val="20"/>
                <w:szCs w:val="20"/>
              </w:rPr>
            </w:pPr>
          </w:p>
        </w:tc>
      </w:tr>
      <w:tr w:rsidR="00B22A10" w:rsidRPr="00994364" w14:paraId="79ED100A" w14:textId="77777777" w:rsidTr="00EC63DF">
        <w:trPr>
          <w:gridAfter w:val="2"/>
          <w:wAfter w:w="30" w:type="dxa"/>
          <w:trHeight w:val="20"/>
          <w:jc w:val="center"/>
        </w:trPr>
        <w:tc>
          <w:tcPr>
            <w:tcW w:w="12496" w:type="dxa"/>
            <w:gridSpan w:val="7"/>
            <w:shd w:val="clear" w:color="auto" w:fill="auto"/>
            <w:vAlign w:val="center"/>
            <w:hideMark/>
          </w:tcPr>
          <w:p w14:paraId="5E51CDD7" w14:textId="77777777" w:rsidR="00B22A10" w:rsidRPr="00994364" w:rsidRDefault="00B22A10"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Quelles sont les facteurs limitant ou ayant facilité la création et développement des coopératives des artisans ? </w:t>
            </w:r>
          </w:p>
        </w:tc>
        <w:tc>
          <w:tcPr>
            <w:tcW w:w="1559" w:type="dxa"/>
          </w:tcPr>
          <w:p w14:paraId="03528CE6" w14:textId="77777777" w:rsidR="00B22A10" w:rsidRPr="00994364" w:rsidRDefault="00B22A10" w:rsidP="00340B11">
            <w:pPr>
              <w:ind w:left="360"/>
              <w:jc w:val="both"/>
              <w:rPr>
                <w:rFonts w:ascii="Gill Sans MT" w:hAnsi="Gill Sans MT" w:cs="Arial"/>
                <w:bCs/>
                <w:i/>
                <w:color w:val="000000"/>
                <w:sz w:val="20"/>
                <w:szCs w:val="20"/>
              </w:rPr>
            </w:pPr>
          </w:p>
        </w:tc>
        <w:tc>
          <w:tcPr>
            <w:tcW w:w="528" w:type="dxa"/>
          </w:tcPr>
          <w:p w14:paraId="10F3F43A" w14:textId="77777777" w:rsidR="00B22A10" w:rsidRPr="00994364" w:rsidRDefault="00B22A10" w:rsidP="00340B11">
            <w:pPr>
              <w:ind w:left="360"/>
              <w:jc w:val="both"/>
              <w:rPr>
                <w:rFonts w:ascii="Gill Sans MT" w:hAnsi="Gill Sans MT" w:cs="Arial"/>
                <w:bCs/>
                <w:i/>
                <w:color w:val="000000"/>
                <w:sz w:val="20"/>
                <w:szCs w:val="20"/>
              </w:rPr>
            </w:pPr>
          </w:p>
        </w:tc>
      </w:tr>
      <w:tr w:rsidR="00B22A10" w:rsidRPr="00994364" w14:paraId="7A675608" w14:textId="77777777" w:rsidTr="00EC63DF">
        <w:trPr>
          <w:gridAfter w:val="2"/>
          <w:wAfter w:w="30" w:type="dxa"/>
          <w:trHeight w:val="20"/>
          <w:jc w:val="center"/>
        </w:trPr>
        <w:tc>
          <w:tcPr>
            <w:tcW w:w="12496" w:type="dxa"/>
            <w:gridSpan w:val="7"/>
            <w:shd w:val="clear" w:color="auto" w:fill="auto"/>
            <w:vAlign w:val="center"/>
            <w:hideMark/>
          </w:tcPr>
          <w:p w14:paraId="168D3E9B" w14:textId="77777777" w:rsidR="00B22A10" w:rsidRPr="00994364" w:rsidRDefault="00B22A10"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Que recommandez-vous pour développer les coopératives d’artisans ? </w:t>
            </w:r>
          </w:p>
        </w:tc>
        <w:tc>
          <w:tcPr>
            <w:tcW w:w="1559" w:type="dxa"/>
          </w:tcPr>
          <w:p w14:paraId="43A7743C" w14:textId="77777777" w:rsidR="00B22A10" w:rsidRPr="00994364" w:rsidRDefault="00B22A10" w:rsidP="00340B11">
            <w:pPr>
              <w:ind w:left="360"/>
              <w:jc w:val="both"/>
              <w:rPr>
                <w:rFonts w:ascii="Gill Sans MT" w:hAnsi="Gill Sans MT" w:cs="Arial"/>
                <w:bCs/>
                <w:i/>
                <w:color w:val="000000"/>
                <w:sz w:val="20"/>
                <w:szCs w:val="20"/>
              </w:rPr>
            </w:pPr>
          </w:p>
        </w:tc>
        <w:tc>
          <w:tcPr>
            <w:tcW w:w="528" w:type="dxa"/>
          </w:tcPr>
          <w:p w14:paraId="0A22F6EB" w14:textId="77777777" w:rsidR="00B22A10" w:rsidRPr="00994364" w:rsidRDefault="00B22A10" w:rsidP="00340B11">
            <w:pPr>
              <w:ind w:left="360"/>
              <w:jc w:val="both"/>
              <w:rPr>
                <w:rFonts w:ascii="Gill Sans MT" w:hAnsi="Gill Sans MT" w:cs="Arial"/>
                <w:bCs/>
                <w:i/>
                <w:color w:val="000000"/>
                <w:sz w:val="20"/>
                <w:szCs w:val="20"/>
              </w:rPr>
            </w:pPr>
          </w:p>
        </w:tc>
      </w:tr>
      <w:tr w:rsidR="00B22A10" w:rsidRPr="00994364" w14:paraId="67B6FB95" w14:textId="77777777" w:rsidTr="00EC63DF">
        <w:trPr>
          <w:gridAfter w:val="2"/>
          <w:wAfter w:w="30" w:type="dxa"/>
          <w:trHeight w:val="20"/>
          <w:jc w:val="center"/>
        </w:trPr>
        <w:tc>
          <w:tcPr>
            <w:tcW w:w="12496" w:type="dxa"/>
            <w:gridSpan w:val="7"/>
            <w:shd w:val="clear" w:color="auto" w:fill="auto"/>
            <w:vAlign w:val="center"/>
            <w:hideMark/>
          </w:tcPr>
          <w:p w14:paraId="695C67BE" w14:textId="77777777" w:rsidR="00B22A10" w:rsidRPr="00994364" w:rsidRDefault="00B22A10"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Que recommandez-vous pour améliorer l’accès aux crédits aux coopératives d’artisans </w:t>
            </w:r>
          </w:p>
        </w:tc>
        <w:tc>
          <w:tcPr>
            <w:tcW w:w="1559" w:type="dxa"/>
          </w:tcPr>
          <w:p w14:paraId="1904C129" w14:textId="77777777" w:rsidR="00B22A10" w:rsidRPr="00994364" w:rsidRDefault="00B22A10" w:rsidP="00340B11">
            <w:pPr>
              <w:ind w:left="360"/>
              <w:jc w:val="both"/>
              <w:rPr>
                <w:rFonts w:ascii="Gill Sans MT" w:hAnsi="Gill Sans MT" w:cs="Arial"/>
                <w:bCs/>
                <w:i/>
                <w:color w:val="000000"/>
                <w:sz w:val="20"/>
                <w:szCs w:val="20"/>
              </w:rPr>
            </w:pPr>
          </w:p>
        </w:tc>
        <w:tc>
          <w:tcPr>
            <w:tcW w:w="528" w:type="dxa"/>
          </w:tcPr>
          <w:p w14:paraId="66731344" w14:textId="77777777" w:rsidR="00B22A10" w:rsidRPr="00994364" w:rsidRDefault="00B22A10" w:rsidP="00340B11">
            <w:pPr>
              <w:ind w:left="360"/>
              <w:jc w:val="both"/>
              <w:rPr>
                <w:rFonts w:ascii="Gill Sans MT" w:hAnsi="Gill Sans MT" w:cs="Arial"/>
                <w:bCs/>
                <w:i/>
                <w:color w:val="000000"/>
                <w:sz w:val="20"/>
                <w:szCs w:val="20"/>
              </w:rPr>
            </w:pPr>
          </w:p>
        </w:tc>
      </w:tr>
      <w:tr w:rsidR="00B22A10" w:rsidRPr="00994364" w14:paraId="5EF20991" w14:textId="77777777" w:rsidTr="00EC63DF">
        <w:trPr>
          <w:gridAfter w:val="2"/>
          <w:wAfter w:w="30" w:type="dxa"/>
          <w:trHeight w:val="20"/>
          <w:jc w:val="center"/>
        </w:trPr>
        <w:tc>
          <w:tcPr>
            <w:tcW w:w="12496" w:type="dxa"/>
            <w:gridSpan w:val="7"/>
            <w:shd w:val="clear" w:color="auto" w:fill="auto"/>
            <w:vAlign w:val="center"/>
            <w:hideMark/>
          </w:tcPr>
          <w:p w14:paraId="71DE61D6" w14:textId="77777777" w:rsidR="00B22A10" w:rsidRPr="00994364" w:rsidRDefault="00B22A10"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Si le projet doit recommencer, que c’est que vous auriez aimé que ça soit fait autrement ? comment le faire ? </w:t>
            </w:r>
          </w:p>
        </w:tc>
        <w:tc>
          <w:tcPr>
            <w:tcW w:w="1559" w:type="dxa"/>
          </w:tcPr>
          <w:p w14:paraId="7B5C3F5B" w14:textId="77777777" w:rsidR="00B22A10" w:rsidRPr="00994364" w:rsidRDefault="00B22A10" w:rsidP="00340B11">
            <w:pPr>
              <w:ind w:left="360"/>
              <w:jc w:val="both"/>
              <w:rPr>
                <w:rFonts w:ascii="Gill Sans MT" w:hAnsi="Gill Sans MT" w:cs="Arial"/>
                <w:bCs/>
                <w:i/>
                <w:color w:val="000000"/>
                <w:sz w:val="20"/>
                <w:szCs w:val="20"/>
              </w:rPr>
            </w:pPr>
          </w:p>
        </w:tc>
        <w:tc>
          <w:tcPr>
            <w:tcW w:w="528" w:type="dxa"/>
          </w:tcPr>
          <w:p w14:paraId="1CF78690" w14:textId="77777777" w:rsidR="00B22A10" w:rsidRPr="00994364" w:rsidRDefault="00B22A10" w:rsidP="00340B11">
            <w:pPr>
              <w:ind w:left="360"/>
              <w:jc w:val="both"/>
              <w:rPr>
                <w:rFonts w:ascii="Gill Sans MT" w:hAnsi="Gill Sans MT" w:cs="Arial"/>
                <w:bCs/>
                <w:i/>
                <w:color w:val="000000"/>
                <w:sz w:val="20"/>
                <w:szCs w:val="20"/>
              </w:rPr>
            </w:pPr>
          </w:p>
        </w:tc>
      </w:tr>
      <w:tr w:rsidR="00B22A10" w:rsidRPr="00994364" w14:paraId="75CD00BF" w14:textId="77777777" w:rsidTr="00EC63DF">
        <w:trPr>
          <w:gridAfter w:val="2"/>
          <w:wAfter w:w="30" w:type="dxa"/>
          <w:trHeight w:val="20"/>
          <w:jc w:val="center"/>
        </w:trPr>
        <w:tc>
          <w:tcPr>
            <w:tcW w:w="9726" w:type="dxa"/>
            <w:gridSpan w:val="4"/>
            <w:shd w:val="clear" w:color="auto" w:fill="auto"/>
            <w:vAlign w:val="center"/>
            <w:hideMark/>
          </w:tcPr>
          <w:p w14:paraId="0665F5EB" w14:textId="77777777" w:rsidR="00B22A10" w:rsidRPr="00994364" w:rsidRDefault="00B22A10"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Y ‘ a-t-il des nouveaux produits introduits dans votre catalogue grâce à ce projet ? </w:t>
            </w:r>
          </w:p>
        </w:tc>
        <w:tc>
          <w:tcPr>
            <w:tcW w:w="4329" w:type="dxa"/>
            <w:gridSpan w:val="4"/>
          </w:tcPr>
          <w:p w14:paraId="1097DD9D" w14:textId="77777777" w:rsidR="00B22A10" w:rsidRPr="00994364" w:rsidRDefault="00B22A10"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t>1.</w:t>
            </w:r>
          </w:p>
          <w:p w14:paraId="2D1D8E14" w14:textId="77777777" w:rsidR="00B22A10" w:rsidRPr="00994364" w:rsidRDefault="00B22A10"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t>2.</w:t>
            </w:r>
          </w:p>
          <w:p w14:paraId="61E05806" w14:textId="77777777" w:rsidR="00B22A10" w:rsidRPr="00994364" w:rsidRDefault="00B22A10"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t>3.</w:t>
            </w:r>
          </w:p>
          <w:p w14:paraId="769DD84F" w14:textId="77777777" w:rsidR="00B22A10" w:rsidRPr="00994364" w:rsidRDefault="00B22A10"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t>4.</w:t>
            </w:r>
          </w:p>
        </w:tc>
        <w:tc>
          <w:tcPr>
            <w:tcW w:w="528" w:type="dxa"/>
          </w:tcPr>
          <w:p w14:paraId="208051C0" w14:textId="77777777" w:rsidR="00B22A10" w:rsidRPr="00994364" w:rsidRDefault="00B22A10" w:rsidP="00340B11">
            <w:pPr>
              <w:ind w:left="360"/>
              <w:jc w:val="both"/>
              <w:rPr>
                <w:rFonts w:ascii="Gill Sans MT" w:hAnsi="Gill Sans MT" w:cs="Arial"/>
                <w:bCs/>
                <w:i/>
                <w:color w:val="000000"/>
                <w:sz w:val="20"/>
                <w:szCs w:val="20"/>
              </w:rPr>
            </w:pPr>
          </w:p>
        </w:tc>
      </w:tr>
      <w:tr w:rsidR="00B22A10" w:rsidRPr="00994364" w14:paraId="3BE76AD3" w14:textId="77777777" w:rsidTr="00EC63DF">
        <w:trPr>
          <w:gridAfter w:val="2"/>
          <w:wAfter w:w="30" w:type="dxa"/>
          <w:trHeight w:val="20"/>
          <w:jc w:val="center"/>
        </w:trPr>
        <w:tc>
          <w:tcPr>
            <w:tcW w:w="9726" w:type="dxa"/>
            <w:gridSpan w:val="4"/>
            <w:shd w:val="clear" w:color="auto" w:fill="auto"/>
            <w:vAlign w:val="center"/>
            <w:hideMark/>
          </w:tcPr>
          <w:p w14:paraId="54A2A2F6" w14:textId="77777777" w:rsidR="00B22A10" w:rsidRPr="00994364" w:rsidRDefault="00B22A10"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Trouvez-vous des clients de ces produits ? ces clients sont-ils essentiellement locaux ou internationales ?  </w:t>
            </w:r>
          </w:p>
        </w:tc>
        <w:tc>
          <w:tcPr>
            <w:tcW w:w="4329" w:type="dxa"/>
            <w:gridSpan w:val="4"/>
          </w:tcPr>
          <w:p w14:paraId="7E528FB4" w14:textId="77777777" w:rsidR="00B22A10" w:rsidRPr="00994364" w:rsidRDefault="00B22A10" w:rsidP="00340B11">
            <w:pPr>
              <w:jc w:val="both"/>
              <w:rPr>
                <w:rFonts w:ascii="Gill Sans MT" w:hAnsi="Gill Sans MT" w:cs="Arial"/>
                <w:bCs/>
                <w:i/>
                <w:color w:val="000000"/>
                <w:sz w:val="20"/>
                <w:szCs w:val="20"/>
              </w:rPr>
            </w:pPr>
            <w:r w:rsidRPr="00994364">
              <w:rPr>
                <w:rFonts w:ascii="Gill Sans MT" w:hAnsi="Gill Sans MT" w:cs="Arial"/>
                <w:bCs/>
                <w:i/>
                <w:color w:val="000000"/>
                <w:sz w:val="20"/>
                <w:szCs w:val="20"/>
              </w:rPr>
              <w:t>1. Oui 2. Non</w:t>
            </w:r>
          </w:p>
        </w:tc>
        <w:tc>
          <w:tcPr>
            <w:tcW w:w="528" w:type="dxa"/>
          </w:tcPr>
          <w:p w14:paraId="405FF283" w14:textId="77777777" w:rsidR="00B22A10" w:rsidRPr="00994364" w:rsidRDefault="00B22A10" w:rsidP="00340B11">
            <w:pPr>
              <w:jc w:val="both"/>
              <w:rPr>
                <w:rFonts w:ascii="Gill Sans MT" w:hAnsi="Gill Sans MT" w:cs="Arial"/>
                <w:bCs/>
                <w:i/>
                <w:color w:val="000000"/>
                <w:sz w:val="20"/>
                <w:szCs w:val="20"/>
              </w:rPr>
            </w:pPr>
            <w:r w:rsidRPr="00994364">
              <w:rPr>
                <w:rFonts w:ascii="Gill Sans MT" w:hAnsi="Gill Sans MT" w:cs="Arial"/>
                <w:i/>
                <w:color w:val="231F20"/>
                <w:sz w:val="20"/>
                <w:szCs w:val="20"/>
              </w:rPr>
              <w:t>I</w:t>
            </w:r>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p>
        </w:tc>
      </w:tr>
      <w:tr w:rsidR="00B22A10" w:rsidRPr="00994364" w14:paraId="7C98752D" w14:textId="77777777" w:rsidTr="00EC63DF">
        <w:trPr>
          <w:gridAfter w:val="1"/>
          <w:wAfter w:w="17" w:type="dxa"/>
          <w:trHeight w:val="20"/>
          <w:jc w:val="center"/>
        </w:trPr>
        <w:tc>
          <w:tcPr>
            <w:tcW w:w="8243" w:type="dxa"/>
            <w:gridSpan w:val="3"/>
            <w:vMerge w:val="restart"/>
            <w:shd w:val="clear" w:color="auto" w:fill="auto"/>
            <w:vAlign w:val="center"/>
            <w:hideMark/>
          </w:tcPr>
          <w:p w14:paraId="37F9F552" w14:textId="77777777" w:rsidR="00B22A10" w:rsidRPr="00994364" w:rsidRDefault="00B22A10"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Quelle est la marge par produit ? </w:t>
            </w:r>
            <w:r w:rsidR="00DE5921" w:rsidRPr="00994364">
              <w:rPr>
                <w:rFonts w:ascii="Gill Sans MT" w:eastAsia="Calibri" w:hAnsi="Gill Sans MT" w:cs="Arial"/>
                <w:bCs/>
                <w:i/>
                <w:color w:val="000000"/>
                <w:sz w:val="20"/>
                <w:szCs w:val="20"/>
                <w:lang w:val="fr-FR" w:eastAsia="fr-FR"/>
              </w:rPr>
              <w:t>(revenu</w:t>
            </w:r>
            <w:r w:rsidRPr="00994364">
              <w:rPr>
                <w:rFonts w:ascii="Gill Sans MT" w:eastAsia="Calibri" w:hAnsi="Gill Sans MT" w:cs="Arial"/>
                <w:bCs/>
                <w:i/>
                <w:color w:val="000000"/>
                <w:sz w:val="20"/>
                <w:szCs w:val="20"/>
                <w:lang w:val="fr-FR" w:eastAsia="fr-FR"/>
              </w:rPr>
              <w:t xml:space="preserve"> net par </w:t>
            </w:r>
            <w:r w:rsidR="00DE5921" w:rsidRPr="00994364">
              <w:rPr>
                <w:rFonts w:ascii="Gill Sans MT" w:eastAsia="Calibri" w:hAnsi="Gill Sans MT" w:cs="Arial"/>
                <w:bCs/>
                <w:i/>
                <w:color w:val="000000"/>
                <w:sz w:val="20"/>
                <w:szCs w:val="20"/>
                <w:lang w:val="fr-FR" w:eastAsia="fr-FR"/>
              </w:rPr>
              <w:t>produit), volume</w:t>
            </w:r>
            <w:r w:rsidRPr="00994364">
              <w:rPr>
                <w:rFonts w:ascii="Gill Sans MT" w:eastAsia="Calibri" w:hAnsi="Gill Sans MT" w:cs="Arial"/>
                <w:bCs/>
                <w:i/>
                <w:color w:val="000000"/>
                <w:sz w:val="20"/>
                <w:szCs w:val="20"/>
                <w:lang w:val="fr-FR" w:eastAsia="fr-FR"/>
              </w:rPr>
              <w:t xml:space="preserve"> moyen de vente par mois ?</w:t>
            </w:r>
          </w:p>
        </w:tc>
        <w:tc>
          <w:tcPr>
            <w:tcW w:w="3325" w:type="dxa"/>
            <w:gridSpan w:val="2"/>
          </w:tcPr>
          <w:p w14:paraId="0B452E5F" w14:textId="77777777" w:rsidR="00B22A10" w:rsidRPr="00994364" w:rsidRDefault="00B22A10"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t xml:space="preserve">Marge brute  en  Francs Bu par unité  par produit  </w:t>
            </w:r>
          </w:p>
        </w:tc>
        <w:tc>
          <w:tcPr>
            <w:tcW w:w="2487" w:type="dxa"/>
            <w:gridSpan w:val="3"/>
          </w:tcPr>
          <w:p w14:paraId="7810B558" w14:textId="77777777" w:rsidR="00B22A10" w:rsidRPr="00994364" w:rsidRDefault="00B22A10"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t xml:space="preserve">Volume de vente par mois </w:t>
            </w:r>
          </w:p>
        </w:tc>
        <w:tc>
          <w:tcPr>
            <w:tcW w:w="541" w:type="dxa"/>
            <w:gridSpan w:val="2"/>
            <w:vMerge w:val="restart"/>
          </w:tcPr>
          <w:p w14:paraId="3409F212" w14:textId="77777777" w:rsidR="00B22A10" w:rsidRPr="00994364" w:rsidRDefault="00B22A10" w:rsidP="00340B11">
            <w:pPr>
              <w:ind w:left="360"/>
              <w:jc w:val="both"/>
              <w:rPr>
                <w:rFonts w:ascii="Gill Sans MT" w:hAnsi="Gill Sans MT" w:cs="Arial"/>
                <w:bCs/>
                <w:i/>
                <w:color w:val="000000"/>
                <w:sz w:val="20"/>
                <w:szCs w:val="20"/>
              </w:rPr>
            </w:pPr>
          </w:p>
        </w:tc>
      </w:tr>
      <w:tr w:rsidR="00B22A10" w:rsidRPr="00E62D00" w14:paraId="32D9A49A" w14:textId="77777777" w:rsidTr="00EC63DF">
        <w:trPr>
          <w:gridAfter w:val="1"/>
          <w:wAfter w:w="17" w:type="dxa"/>
          <w:trHeight w:val="20"/>
          <w:jc w:val="center"/>
        </w:trPr>
        <w:tc>
          <w:tcPr>
            <w:tcW w:w="8243" w:type="dxa"/>
            <w:gridSpan w:val="3"/>
            <w:vMerge/>
            <w:shd w:val="clear" w:color="auto" w:fill="auto"/>
            <w:vAlign w:val="center"/>
          </w:tcPr>
          <w:p w14:paraId="7FD43AFA" w14:textId="77777777" w:rsidR="00B22A10" w:rsidRPr="00994364" w:rsidRDefault="00B22A10" w:rsidP="00340B11">
            <w:pPr>
              <w:pStyle w:val="Paragraphedeliste"/>
              <w:numPr>
                <w:ilvl w:val="0"/>
                <w:numId w:val="7"/>
              </w:numPr>
              <w:jc w:val="both"/>
              <w:rPr>
                <w:rFonts w:ascii="Gill Sans MT" w:eastAsia="Calibri" w:hAnsi="Gill Sans MT" w:cs="Arial"/>
                <w:bCs/>
                <w:i/>
                <w:color w:val="000000"/>
                <w:sz w:val="20"/>
                <w:szCs w:val="20"/>
                <w:lang w:val="fr-FR" w:eastAsia="fr-FR"/>
              </w:rPr>
            </w:pPr>
          </w:p>
        </w:tc>
        <w:tc>
          <w:tcPr>
            <w:tcW w:w="3325" w:type="dxa"/>
            <w:gridSpan w:val="2"/>
          </w:tcPr>
          <w:p w14:paraId="0BE77DF0" w14:textId="77777777" w:rsidR="00B22A10" w:rsidRPr="00994364" w:rsidRDefault="00B22A10" w:rsidP="00340B11">
            <w:pPr>
              <w:jc w:val="both"/>
              <w:rPr>
                <w:rFonts w:ascii="Gill Sans MT" w:hAnsi="Gill Sans MT" w:cs="Arial"/>
                <w:i/>
                <w:sz w:val="20"/>
                <w:szCs w:val="20"/>
                <w:lang w:val="en-US"/>
              </w:rPr>
            </w:pPr>
            <w:r w:rsidRPr="00994364">
              <w:rPr>
                <w:rFonts w:ascii="Gill Sans MT" w:hAnsi="Gill Sans MT" w:cs="Arial"/>
                <w:i/>
                <w:color w:val="231F20"/>
                <w:sz w:val="20"/>
                <w:szCs w:val="20"/>
                <w:lang w:val="en-US"/>
              </w:rPr>
              <w:t>I</w:t>
            </w:r>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p>
        </w:tc>
        <w:tc>
          <w:tcPr>
            <w:tcW w:w="2487" w:type="dxa"/>
            <w:gridSpan w:val="3"/>
          </w:tcPr>
          <w:p w14:paraId="4AD71011" w14:textId="77777777" w:rsidR="00B22A10" w:rsidRPr="00994364" w:rsidRDefault="00B22A10" w:rsidP="00340B11">
            <w:pPr>
              <w:jc w:val="both"/>
              <w:rPr>
                <w:rFonts w:ascii="Gill Sans MT" w:hAnsi="Gill Sans MT" w:cs="Arial"/>
                <w:i/>
                <w:sz w:val="20"/>
                <w:szCs w:val="20"/>
                <w:lang w:val="en-US"/>
              </w:rPr>
            </w:pPr>
            <w:r w:rsidRPr="00994364">
              <w:rPr>
                <w:rFonts w:ascii="Gill Sans MT" w:hAnsi="Gill Sans MT" w:cs="Arial"/>
                <w:i/>
                <w:color w:val="231F20"/>
                <w:sz w:val="20"/>
                <w:szCs w:val="20"/>
                <w:lang w:val="en-US"/>
              </w:rPr>
              <w:t>I</w:t>
            </w:r>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p>
        </w:tc>
        <w:tc>
          <w:tcPr>
            <w:tcW w:w="541" w:type="dxa"/>
            <w:gridSpan w:val="2"/>
            <w:vMerge/>
          </w:tcPr>
          <w:p w14:paraId="379038A3" w14:textId="77777777" w:rsidR="00B22A10" w:rsidRPr="00994364" w:rsidRDefault="00B22A10" w:rsidP="00340B11">
            <w:pPr>
              <w:ind w:left="360"/>
              <w:jc w:val="both"/>
              <w:rPr>
                <w:rFonts w:ascii="Gill Sans MT" w:hAnsi="Gill Sans MT" w:cs="Arial"/>
                <w:bCs/>
                <w:i/>
                <w:color w:val="000000"/>
                <w:sz w:val="20"/>
                <w:szCs w:val="20"/>
                <w:lang w:val="en-US"/>
              </w:rPr>
            </w:pPr>
          </w:p>
        </w:tc>
      </w:tr>
      <w:tr w:rsidR="00B22A10" w:rsidRPr="00E62D00" w14:paraId="563C0C6F" w14:textId="77777777" w:rsidTr="00EC63DF">
        <w:trPr>
          <w:gridAfter w:val="2"/>
          <w:wAfter w:w="30" w:type="dxa"/>
          <w:trHeight w:val="20"/>
          <w:jc w:val="center"/>
        </w:trPr>
        <w:tc>
          <w:tcPr>
            <w:tcW w:w="9726" w:type="dxa"/>
            <w:gridSpan w:val="4"/>
            <w:shd w:val="clear" w:color="auto" w:fill="auto"/>
            <w:vAlign w:val="center"/>
            <w:hideMark/>
          </w:tcPr>
          <w:p w14:paraId="628C6430" w14:textId="77777777" w:rsidR="00B22A10" w:rsidRPr="00994364" w:rsidRDefault="00B22A10"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Combien de revenu moyen par mois vous recevez de ces métiers </w:t>
            </w:r>
          </w:p>
        </w:tc>
        <w:tc>
          <w:tcPr>
            <w:tcW w:w="4329" w:type="dxa"/>
            <w:gridSpan w:val="4"/>
          </w:tcPr>
          <w:p w14:paraId="3EEC60C7" w14:textId="77777777" w:rsidR="00B22A10" w:rsidRPr="00994364" w:rsidRDefault="00B22A10" w:rsidP="00340B11">
            <w:pPr>
              <w:jc w:val="both"/>
              <w:rPr>
                <w:rFonts w:ascii="Gill Sans MT" w:hAnsi="Gill Sans MT" w:cs="Arial"/>
                <w:i/>
                <w:sz w:val="20"/>
                <w:szCs w:val="20"/>
                <w:lang w:val="en-US"/>
              </w:rPr>
            </w:pPr>
            <w:r w:rsidRPr="00994364">
              <w:rPr>
                <w:rFonts w:ascii="Gill Sans MT" w:hAnsi="Gill Sans MT" w:cs="Arial"/>
                <w:i/>
                <w:color w:val="231F20"/>
                <w:sz w:val="20"/>
                <w:szCs w:val="20"/>
                <w:lang w:val="en-US"/>
              </w:rPr>
              <w:t>I</w:t>
            </w:r>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p>
        </w:tc>
        <w:tc>
          <w:tcPr>
            <w:tcW w:w="528" w:type="dxa"/>
          </w:tcPr>
          <w:p w14:paraId="0D4975E2" w14:textId="77777777" w:rsidR="00B22A10" w:rsidRPr="00994364" w:rsidRDefault="00B22A10" w:rsidP="00340B11">
            <w:pPr>
              <w:jc w:val="both"/>
              <w:rPr>
                <w:rFonts w:ascii="Gill Sans MT" w:hAnsi="Gill Sans MT" w:cs="Arial"/>
                <w:i/>
                <w:sz w:val="20"/>
                <w:szCs w:val="20"/>
                <w:lang w:val="en-US"/>
              </w:rPr>
            </w:pPr>
          </w:p>
        </w:tc>
      </w:tr>
      <w:tr w:rsidR="00B22A10" w:rsidRPr="00E62D00" w14:paraId="0FD40946" w14:textId="77777777" w:rsidTr="00EC63DF">
        <w:trPr>
          <w:gridAfter w:val="2"/>
          <w:wAfter w:w="30" w:type="dxa"/>
          <w:trHeight w:val="20"/>
          <w:jc w:val="center"/>
        </w:trPr>
        <w:tc>
          <w:tcPr>
            <w:tcW w:w="9726" w:type="dxa"/>
            <w:gridSpan w:val="4"/>
            <w:shd w:val="clear" w:color="auto" w:fill="auto"/>
            <w:vAlign w:val="center"/>
            <w:hideMark/>
          </w:tcPr>
          <w:p w14:paraId="58B5D40A" w14:textId="77777777" w:rsidR="00B22A10" w:rsidRPr="00994364" w:rsidRDefault="00B22A10"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Avant le projet, quel était en moyenne le revenu net mensuel issu des activités des métiers ? </w:t>
            </w:r>
          </w:p>
        </w:tc>
        <w:tc>
          <w:tcPr>
            <w:tcW w:w="4329" w:type="dxa"/>
            <w:gridSpan w:val="4"/>
          </w:tcPr>
          <w:p w14:paraId="52947C0B" w14:textId="77777777" w:rsidR="00B22A10" w:rsidRPr="00994364" w:rsidRDefault="00B22A10" w:rsidP="00340B11">
            <w:pPr>
              <w:jc w:val="both"/>
              <w:rPr>
                <w:rFonts w:ascii="Gill Sans MT" w:hAnsi="Gill Sans MT" w:cs="Arial"/>
                <w:i/>
                <w:sz w:val="20"/>
                <w:szCs w:val="20"/>
                <w:lang w:val="en-US"/>
              </w:rPr>
            </w:pPr>
            <w:r w:rsidRPr="00994364">
              <w:rPr>
                <w:rFonts w:ascii="Gill Sans MT" w:hAnsi="Gill Sans MT" w:cs="Arial"/>
                <w:i/>
                <w:color w:val="231F20"/>
                <w:sz w:val="20"/>
                <w:szCs w:val="20"/>
                <w:lang w:val="en-US"/>
              </w:rPr>
              <w:t>I</w:t>
            </w:r>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r w:rsidRPr="00994364">
              <w:rPr>
                <w:rFonts w:ascii="Gill Sans MT" w:hAnsi="Gill Sans MT" w:cs="Arial"/>
                <w:i/>
                <w:color w:val="231F20"/>
                <w:sz w:val="20"/>
                <w:szCs w:val="20"/>
                <w:u w:val="single" w:color="221E1F"/>
                <w:lang w:val="en-US"/>
              </w:rPr>
              <w:t xml:space="preserve">    </w:t>
            </w:r>
            <w:r w:rsidRPr="00994364">
              <w:rPr>
                <w:rFonts w:ascii="Gill Sans MT" w:hAnsi="Gill Sans MT" w:cs="Arial"/>
                <w:i/>
                <w:color w:val="231F20"/>
                <w:sz w:val="20"/>
                <w:szCs w:val="20"/>
                <w:lang w:val="en-US"/>
              </w:rPr>
              <w:t xml:space="preserve"> </w:t>
            </w:r>
            <w:proofErr w:type="spellStart"/>
            <w:r w:rsidRPr="00994364">
              <w:rPr>
                <w:rFonts w:ascii="Gill Sans MT" w:hAnsi="Gill Sans MT" w:cs="Arial"/>
                <w:i/>
                <w:color w:val="231F20"/>
                <w:sz w:val="20"/>
                <w:szCs w:val="20"/>
                <w:lang w:val="en-US"/>
              </w:rPr>
              <w:t>I</w:t>
            </w:r>
            <w:proofErr w:type="spellEnd"/>
          </w:p>
        </w:tc>
        <w:tc>
          <w:tcPr>
            <w:tcW w:w="528" w:type="dxa"/>
          </w:tcPr>
          <w:p w14:paraId="256787DE" w14:textId="77777777" w:rsidR="00B22A10" w:rsidRPr="00994364" w:rsidRDefault="00B22A10" w:rsidP="00340B11">
            <w:pPr>
              <w:jc w:val="both"/>
              <w:rPr>
                <w:rFonts w:ascii="Gill Sans MT" w:hAnsi="Gill Sans MT" w:cs="Arial"/>
                <w:i/>
                <w:sz w:val="20"/>
                <w:szCs w:val="20"/>
                <w:lang w:val="en-US"/>
              </w:rPr>
            </w:pPr>
          </w:p>
        </w:tc>
      </w:tr>
      <w:tr w:rsidR="00B22A10" w:rsidRPr="00994364" w14:paraId="0656E30A" w14:textId="77777777" w:rsidTr="00EC63DF">
        <w:trPr>
          <w:gridAfter w:val="2"/>
          <w:wAfter w:w="30" w:type="dxa"/>
          <w:trHeight w:val="20"/>
          <w:jc w:val="center"/>
        </w:trPr>
        <w:tc>
          <w:tcPr>
            <w:tcW w:w="9726" w:type="dxa"/>
            <w:gridSpan w:val="4"/>
            <w:shd w:val="clear" w:color="auto" w:fill="auto"/>
            <w:vAlign w:val="center"/>
            <w:hideMark/>
          </w:tcPr>
          <w:p w14:paraId="547469B1" w14:textId="77777777" w:rsidR="00B22A10" w:rsidRPr="00994364" w:rsidRDefault="00B22A10"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Quels sont les effets sociaux suite à l’amélioration </w:t>
            </w:r>
            <w:proofErr w:type="spellStart"/>
            <w:r w:rsidRPr="00994364">
              <w:rPr>
                <w:rFonts w:ascii="Gill Sans MT" w:eastAsia="Calibri" w:hAnsi="Gill Sans MT" w:cs="Arial"/>
                <w:bCs/>
                <w:i/>
                <w:color w:val="000000"/>
                <w:sz w:val="20"/>
                <w:szCs w:val="20"/>
                <w:lang w:val="fr-FR" w:eastAsia="fr-FR"/>
              </w:rPr>
              <w:t>des</w:t>
            </w:r>
            <w:proofErr w:type="spellEnd"/>
            <w:r w:rsidRPr="00994364">
              <w:rPr>
                <w:rFonts w:ascii="Gill Sans MT" w:eastAsia="Calibri" w:hAnsi="Gill Sans MT" w:cs="Arial"/>
                <w:bCs/>
                <w:i/>
                <w:color w:val="000000"/>
                <w:sz w:val="20"/>
                <w:szCs w:val="20"/>
                <w:lang w:val="fr-FR" w:eastAsia="fr-FR"/>
              </w:rPr>
              <w:t xml:space="preserve"> ce métier suite au projet </w:t>
            </w:r>
          </w:p>
        </w:tc>
        <w:tc>
          <w:tcPr>
            <w:tcW w:w="4329" w:type="dxa"/>
            <w:gridSpan w:val="4"/>
          </w:tcPr>
          <w:p w14:paraId="11078C09" w14:textId="77777777" w:rsidR="00B22A10" w:rsidRPr="00994364" w:rsidRDefault="00B22A10"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t>1.</w:t>
            </w:r>
          </w:p>
          <w:p w14:paraId="6993FBDA" w14:textId="77777777" w:rsidR="00B22A10" w:rsidRPr="00994364" w:rsidRDefault="00B22A10"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t>2.</w:t>
            </w:r>
          </w:p>
          <w:p w14:paraId="6D31B814" w14:textId="77777777" w:rsidR="00B22A10" w:rsidRPr="00994364" w:rsidRDefault="00B22A10"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t>3.</w:t>
            </w:r>
          </w:p>
        </w:tc>
        <w:tc>
          <w:tcPr>
            <w:tcW w:w="528" w:type="dxa"/>
          </w:tcPr>
          <w:p w14:paraId="276FC7F6" w14:textId="77777777" w:rsidR="00B22A10" w:rsidRPr="00994364" w:rsidRDefault="00B22A10" w:rsidP="00340B11">
            <w:pPr>
              <w:ind w:left="360"/>
              <w:jc w:val="both"/>
              <w:rPr>
                <w:rFonts w:ascii="Gill Sans MT" w:hAnsi="Gill Sans MT" w:cs="Arial"/>
                <w:bCs/>
                <w:i/>
                <w:color w:val="000000"/>
                <w:sz w:val="20"/>
                <w:szCs w:val="20"/>
              </w:rPr>
            </w:pPr>
          </w:p>
        </w:tc>
      </w:tr>
      <w:tr w:rsidR="00B22A10" w:rsidRPr="00994364" w14:paraId="5BEE0F2A" w14:textId="77777777" w:rsidTr="00EC63DF">
        <w:trPr>
          <w:gridAfter w:val="2"/>
          <w:wAfter w:w="30" w:type="dxa"/>
          <w:trHeight w:val="20"/>
          <w:jc w:val="center"/>
        </w:trPr>
        <w:tc>
          <w:tcPr>
            <w:tcW w:w="9726" w:type="dxa"/>
            <w:gridSpan w:val="4"/>
            <w:shd w:val="clear" w:color="auto" w:fill="auto"/>
            <w:vAlign w:val="center"/>
            <w:hideMark/>
          </w:tcPr>
          <w:p w14:paraId="4E50B2BA" w14:textId="3896DDA3" w:rsidR="00B22A10" w:rsidRPr="00994364" w:rsidRDefault="00B22A10"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Quels sont les changements les plus significatifs </w:t>
            </w:r>
            <w:r w:rsidR="002C11BF" w:rsidRPr="00994364">
              <w:rPr>
                <w:rFonts w:ascii="Gill Sans MT" w:eastAsia="Calibri" w:hAnsi="Gill Sans MT" w:cs="Arial"/>
                <w:bCs/>
                <w:i/>
                <w:color w:val="000000"/>
                <w:sz w:val="20"/>
                <w:szCs w:val="20"/>
                <w:lang w:val="fr-FR" w:eastAsia="fr-FR"/>
              </w:rPr>
              <w:t>en termes par exemple d’amélioration des conditions de vie</w:t>
            </w:r>
            <w:r w:rsidR="001B3C8D" w:rsidRPr="00994364">
              <w:rPr>
                <w:rFonts w:ascii="Gill Sans MT" w:eastAsia="Calibri" w:hAnsi="Gill Sans MT" w:cs="Arial"/>
                <w:bCs/>
                <w:i/>
                <w:color w:val="000000"/>
                <w:sz w:val="20"/>
                <w:szCs w:val="20"/>
                <w:lang w:val="fr-FR" w:eastAsia="fr-FR"/>
              </w:rPr>
              <w:t xml:space="preserve"> économique </w:t>
            </w:r>
            <w:r w:rsidR="002C11BF" w:rsidRPr="00994364">
              <w:rPr>
                <w:rFonts w:ascii="Gill Sans MT" w:eastAsia="Calibri" w:hAnsi="Gill Sans MT" w:cs="Arial"/>
                <w:bCs/>
                <w:i/>
                <w:color w:val="000000"/>
                <w:sz w:val="20"/>
                <w:szCs w:val="20"/>
                <w:lang w:val="fr-FR" w:eastAsia="fr-FR"/>
              </w:rPr>
              <w:t>.</w:t>
            </w:r>
            <w:r w:rsidRPr="00994364">
              <w:rPr>
                <w:rFonts w:ascii="Gill Sans MT" w:eastAsia="Calibri" w:hAnsi="Gill Sans MT" w:cs="Arial"/>
                <w:bCs/>
                <w:i/>
                <w:color w:val="000000"/>
                <w:sz w:val="20"/>
                <w:szCs w:val="20"/>
                <w:lang w:val="fr-FR" w:eastAsia="fr-FR"/>
              </w:rPr>
              <w:t xml:space="preserve">encourus grâce à ce projet </w:t>
            </w:r>
          </w:p>
        </w:tc>
        <w:tc>
          <w:tcPr>
            <w:tcW w:w="4329" w:type="dxa"/>
            <w:gridSpan w:val="4"/>
          </w:tcPr>
          <w:p w14:paraId="08E556FA" w14:textId="77777777" w:rsidR="00B22A10" w:rsidRPr="00994364" w:rsidRDefault="00B22A10"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t>1.</w:t>
            </w:r>
          </w:p>
          <w:p w14:paraId="61465A48" w14:textId="77777777" w:rsidR="00B22A10" w:rsidRPr="00994364" w:rsidRDefault="00B22A10"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t>2.</w:t>
            </w:r>
          </w:p>
          <w:p w14:paraId="63027577" w14:textId="77777777" w:rsidR="00B22A10" w:rsidRPr="00994364" w:rsidRDefault="00B22A10"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t>3.</w:t>
            </w:r>
          </w:p>
        </w:tc>
        <w:tc>
          <w:tcPr>
            <w:tcW w:w="528" w:type="dxa"/>
          </w:tcPr>
          <w:p w14:paraId="706132FD" w14:textId="77777777" w:rsidR="00B22A10" w:rsidRPr="00994364" w:rsidRDefault="00B22A10" w:rsidP="00340B11">
            <w:pPr>
              <w:ind w:left="360"/>
              <w:jc w:val="both"/>
              <w:rPr>
                <w:rFonts w:ascii="Gill Sans MT" w:hAnsi="Gill Sans MT" w:cs="Arial"/>
                <w:bCs/>
                <w:i/>
                <w:color w:val="000000"/>
                <w:sz w:val="20"/>
                <w:szCs w:val="20"/>
              </w:rPr>
            </w:pPr>
          </w:p>
        </w:tc>
      </w:tr>
      <w:tr w:rsidR="001B3C8D" w:rsidRPr="00994364" w14:paraId="03BD61AC" w14:textId="77777777" w:rsidTr="00EC63DF">
        <w:trPr>
          <w:gridAfter w:val="2"/>
          <w:wAfter w:w="30" w:type="dxa"/>
          <w:trHeight w:val="20"/>
          <w:jc w:val="center"/>
        </w:trPr>
        <w:tc>
          <w:tcPr>
            <w:tcW w:w="9726" w:type="dxa"/>
            <w:gridSpan w:val="4"/>
            <w:shd w:val="clear" w:color="auto" w:fill="auto"/>
            <w:vAlign w:val="center"/>
          </w:tcPr>
          <w:p w14:paraId="158B240A" w14:textId="3FD81616" w:rsidR="001B3C8D" w:rsidRPr="00994364" w:rsidRDefault="001B3C8D"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Quels sont les changements les plus significatifs en termes par exemple d’amélioration des conditions de vie </w:t>
            </w:r>
            <w:proofErr w:type="spellStart"/>
            <w:r w:rsidRPr="00994364">
              <w:rPr>
                <w:rFonts w:ascii="Gill Sans MT" w:eastAsia="Calibri" w:hAnsi="Gill Sans MT" w:cs="Arial"/>
                <w:bCs/>
                <w:i/>
                <w:color w:val="000000"/>
                <w:sz w:val="20"/>
                <w:szCs w:val="20"/>
                <w:lang w:val="fr-FR" w:eastAsia="fr-FR"/>
              </w:rPr>
              <w:t>sociale.encourus</w:t>
            </w:r>
            <w:proofErr w:type="spellEnd"/>
            <w:r w:rsidRPr="00994364">
              <w:rPr>
                <w:rFonts w:ascii="Gill Sans MT" w:eastAsia="Calibri" w:hAnsi="Gill Sans MT" w:cs="Arial"/>
                <w:bCs/>
                <w:i/>
                <w:color w:val="000000"/>
                <w:sz w:val="20"/>
                <w:szCs w:val="20"/>
                <w:lang w:val="fr-FR" w:eastAsia="fr-FR"/>
              </w:rPr>
              <w:t xml:space="preserve"> grâce à ce projet</w:t>
            </w:r>
          </w:p>
        </w:tc>
        <w:tc>
          <w:tcPr>
            <w:tcW w:w="4329" w:type="dxa"/>
            <w:gridSpan w:val="4"/>
          </w:tcPr>
          <w:p w14:paraId="381B0187" w14:textId="77777777" w:rsidR="001B3C8D" w:rsidRPr="00994364" w:rsidRDefault="001B3C8D"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t>1.</w:t>
            </w:r>
          </w:p>
          <w:p w14:paraId="7F167CE5" w14:textId="77777777" w:rsidR="001B3C8D" w:rsidRPr="00994364" w:rsidRDefault="001B3C8D"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t>2.</w:t>
            </w:r>
          </w:p>
          <w:p w14:paraId="15F23F05" w14:textId="1CC249C4" w:rsidR="001B3C8D" w:rsidRPr="00994364" w:rsidRDefault="001B3C8D"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lastRenderedPageBreak/>
              <w:t>3.</w:t>
            </w:r>
          </w:p>
        </w:tc>
        <w:tc>
          <w:tcPr>
            <w:tcW w:w="528" w:type="dxa"/>
          </w:tcPr>
          <w:p w14:paraId="09685CD1" w14:textId="77777777" w:rsidR="001B3C8D" w:rsidRPr="00994364" w:rsidRDefault="001B3C8D" w:rsidP="00340B11">
            <w:pPr>
              <w:ind w:left="360"/>
              <w:jc w:val="both"/>
              <w:rPr>
                <w:rFonts w:ascii="Gill Sans MT" w:hAnsi="Gill Sans MT" w:cs="Arial"/>
                <w:bCs/>
                <w:i/>
                <w:color w:val="000000"/>
                <w:sz w:val="20"/>
                <w:szCs w:val="20"/>
              </w:rPr>
            </w:pPr>
          </w:p>
        </w:tc>
      </w:tr>
      <w:tr w:rsidR="00B22A10" w:rsidRPr="00994364" w14:paraId="0FBF2F4D" w14:textId="77777777" w:rsidTr="00EC63DF">
        <w:trPr>
          <w:gridAfter w:val="2"/>
          <w:wAfter w:w="30" w:type="dxa"/>
          <w:trHeight w:val="20"/>
          <w:jc w:val="center"/>
        </w:trPr>
        <w:tc>
          <w:tcPr>
            <w:tcW w:w="9726" w:type="dxa"/>
            <w:gridSpan w:val="4"/>
            <w:vAlign w:val="center"/>
          </w:tcPr>
          <w:p w14:paraId="56C8B6D1" w14:textId="77777777" w:rsidR="00B22A10" w:rsidRPr="00994364" w:rsidRDefault="00B22A10" w:rsidP="00340B11">
            <w:pPr>
              <w:pStyle w:val="Paragraphedeliste"/>
              <w:numPr>
                <w:ilvl w:val="0"/>
                <w:numId w:val="7"/>
              </w:numPr>
              <w:jc w:val="both"/>
              <w:rPr>
                <w:rFonts w:ascii="Gill Sans MT" w:eastAsia="Calibri" w:hAnsi="Gill Sans MT" w:cs="Arial"/>
                <w:bCs/>
                <w:i/>
                <w:color w:val="000000"/>
                <w:sz w:val="20"/>
                <w:szCs w:val="20"/>
                <w:lang w:val="fr-FR" w:eastAsia="fr-FR"/>
              </w:rPr>
            </w:pPr>
            <w:r w:rsidRPr="00994364">
              <w:rPr>
                <w:rFonts w:ascii="Gill Sans MT" w:eastAsia="Calibri" w:hAnsi="Gill Sans MT" w:cs="Arial"/>
                <w:bCs/>
                <w:i/>
                <w:color w:val="000000"/>
                <w:sz w:val="20"/>
                <w:szCs w:val="20"/>
                <w:lang w:val="fr-FR" w:eastAsia="fr-FR"/>
              </w:rPr>
              <w:t xml:space="preserve">Est-ce que vous seriez à mesurer de continuer les activités du projet après le projet ? </w:t>
            </w:r>
          </w:p>
        </w:tc>
        <w:tc>
          <w:tcPr>
            <w:tcW w:w="4329" w:type="dxa"/>
            <w:gridSpan w:val="4"/>
          </w:tcPr>
          <w:p w14:paraId="6D1A53BA" w14:textId="77777777" w:rsidR="00B22A10" w:rsidRPr="00994364" w:rsidRDefault="00B22A10" w:rsidP="00340B11">
            <w:pPr>
              <w:ind w:left="360"/>
              <w:jc w:val="both"/>
              <w:rPr>
                <w:rFonts w:ascii="Gill Sans MT" w:hAnsi="Gill Sans MT" w:cs="Arial"/>
                <w:bCs/>
                <w:i/>
                <w:color w:val="000000"/>
                <w:sz w:val="20"/>
                <w:szCs w:val="20"/>
              </w:rPr>
            </w:pPr>
            <w:r w:rsidRPr="00994364">
              <w:rPr>
                <w:rFonts w:ascii="Gill Sans MT" w:hAnsi="Gill Sans MT" w:cs="Arial"/>
                <w:bCs/>
                <w:i/>
                <w:color w:val="000000"/>
                <w:sz w:val="20"/>
                <w:szCs w:val="20"/>
              </w:rPr>
              <w:t>1. Oui 2. Non</w:t>
            </w:r>
          </w:p>
        </w:tc>
        <w:tc>
          <w:tcPr>
            <w:tcW w:w="528" w:type="dxa"/>
          </w:tcPr>
          <w:p w14:paraId="260B04AD" w14:textId="77777777" w:rsidR="00B22A10" w:rsidRPr="00994364" w:rsidRDefault="00B22A10" w:rsidP="00340B11">
            <w:pPr>
              <w:jc w:val="both"/>
              <w:rPr>
                <w:rFonts w:ascii="Gill Sans MT" w:hAnsi="Gill Sans MT" w:cs="Arial"/>
                <w:bCs/>
                <w:i/>
                <w:color w:val="000000"/>
                <w:sz w:val="20"/>
                <w:szCs w:val="20"/>
              </w:rPr>
            </w:pPr>
            <w:r w:rsidRPr="00994364">
              <w:rPr>
                <w:rFonts w:ascii="Gill Sans MT" w:hAnsi="Gill Sans MT" w:cs="Arial"/>
                <w:i/>
                <w:color w:val="231F20"/>
                <w:sz w:val="20"/>
                <w:szCs w:val="20"/>
              </w:rPr>
              <w:t>I</w:t>
            </w:r>
            <w:r w:rsidRPr="00994364">
              <w:rPr>
                <w:rFonts w:ascii="Gill Sans MT" w:hAnsi="Gill Sans MT" w:cs="Arial"/>
                <w:i/>
                <w:color w:val="231F20"/>
                <w:sz w:val="20"/>
                <w:szCs w:val="20"/>
                <w:u w:val="single" w:color="221E1F"/>
              </w:rPr>
              <w:t xml:space="preserve">    </w:t>
            </w:r>
            <w:r w:rsidRPr="00994364">
              <w:rPr>
                <w:rFonts w:ascii="Gill Sans MT" w:hAnsi="Gill Sans MT" w:cs="Arial"/>
                <w:i/>
                <w:color w:val="231F20"/>
                <w:sz w:val="20"/>
                <w:szCs w:val="20"/>
              </w:rPr>
              <w:t xml:space="preserve"> </w:t>
            </w:r>
            <w:proofErr w:type="spellStart"/>
            <w:r w:rsidRPr="00994364">
              <w:rPr>
                <w:rFonts w:ascii="Gill Sans MT" w:hAnsi="Gill Sans MT" w:cs="Arial"/>
                <w:i/>
                <w:color w:val="231F20"/>
                <w:sz w:val="20"/>
                <w:szCs w:val="20"/>
              </w:rPr>
              <w:t>I</w:t>
            </w:r>
            <w:proofErr w:type="spellEnd"/>
          </w:p>
        </w:tc>
      </w:tr>
      <w:tr w:rsidR="00B22A10" w:rsidRPr="00994364" w14:paraId="2A90284D" w14:textId="77777777" w:rsidTr="00EC63DF">
        <w:trPr>
          <w:gridAfter w:val="2"/>
          <w:wAfter w:w="30" w:type="dxa"/>
          <w:trHeight w:val="20"/>
          <w:jc w:val="center"/>
        </w:trPr>
        <w:tc>
          <w:tcPr>
            <w:tcW w:w="9726" w:type="dxa"/>
            <w:gridSpan w:val="4"/>
            <w:vAlign w:val="center"/>
          </w:tcPr>
          <w:p w14:paraId="34865745" w14:textId="77777777" w:rsidR="00B22A10" w:rsidRPr="00994364" w:rsidRDefault="00B22A10" w:rsidP="00340B11">
            <w:pPr>
              <w:pStyle w:val="Paragraphedeliste"/>
              <w:numPr>
                <w:ilvl w:val="0"/>
                <w:numId w:val="7"/>
              </w:numPr>
              <w:jc w:val="both"/>
              <w:rPr>
                <w:rFonts w:ascii="Gill Sans MT" w:eastAsia="Calibri" w:hAnsi="Gill Sans MT" w:cs="Arial"/>
                <w:bCs/>
                <w:i/>
                <w:color w:val="000000"/>
                <w:sz w:val="20"/>
                <w:szCs w:val="20"/>
                <w:lang w:eastAsia="fr-FR"/>
              </w:rPr>
            </w:pPr>
            <w:proofErr w:type="spellStart"/>
            <w:r w:rsidRPr="00994364">
              <w:rPr>
                <w:rFonts w:ascii="Gill Sans MT" w:eastAsia="Calibri" w:hAnsi="Gill Sans MT" w:cs="Arial"/>
                <w:bCs/>
                <w:i/>
                <w:color w:val="000000"/>
                <w:sz w:val="20"/>
                <w:szCs w:val="20"/>
                <w:lang w:eastAsia="fr-FR"/>
              </w:rPr>
              <w:t>Expliquer</w:t>
            </w:r>
            <w:proofErr w:type="spellEnd"/>
            <w:r w:rsidRPr="00994364">
              <w:rPr>
                <w:rFonts w:ascii="Gill Sans MT" w:eastAsia="Calibri" w:hAnsi="Gill Sans MT" w:cs="Arial"/>
                <w:bCs/>
                <w:i/>
                <w:color w:val="000000"/>
                <w:sz w:val="20"/>
                <w:szCs w:val="20"/>
                <w:lang w:eastAsia="fr-FR"/>
              </w:rPr>
              <w:t xml:space="preserve"> ta </w:t>
            </w:r>
            <w:proofErr w:type="spellStart"/>
            <w:r w:rsidRPr="00994364">
              <w:rPr>
                <w:rFonts w:ascii="Gill Sans MT" w:eastAsia="Calibri" w:hAnsi="Gill Sans MT" w:cs="Arial"/>
                <w:bCs/>
                <w:i/>
                <w:color w:val="000000"/>
                <w:sz w:val="20"/>
                <w:szCs w:val="20"/>
                <w:lang w:eastAsia="fr-FR"/>
              </w:rPr>
              <w:t>réponse</w:t>
            </w:r>
            <w:proofErr w:type="spellEnd"/>
          </w:p>
        </w:tc>
        <w:tc>
          <w:tcPr>
            <w:tcW w:w="4329" w:type="dxa"/>
            <w:gridSpan w:val="4"/>
          </w:tcPr>
          <w:p w14:paraId="20CEB1AF" w14:textId="77777777" w:rsidR="00B22A10" w:rsidRPr="00994364" w:rsidRDefault="00B22A10" w:rsidP="00340B11">
            <w:pPr>
              <w:ind w:left="360"/>
              <w:jc w:val="both"/>
              <w:rPr>
                <w:rFonts w:ascii="Gill Sans MT" w:hAnsi="Gill Sans MT" w:cs="Arial"/>
                <w:bCs/>
                <w:i/>
                <w:color w:val="000000"/>
                <w:sz w:val="20"/>
                <w:szCs w:val="20"/>
              </w:rPr>
            </w:pPr>
          </w:p>
        </w:tc>
        <w:tc>
          <w:tcPr>
            <w:tcW w:w="528" w:type="dxa"/>
          </w:tcPr>
          <w:p w14:paraId="34834238" w14:textId="77777777" w:rsidR="00B22A10" w:rsidRPr="00994364" w:rsidRDefault="00B22A10" w:rsidP="00340B11">
            <w:pPr>
              <w:ind w:left="360"/>
              <w:jc w:val="both"/>
              <w:rPr>
                <w:rFonts w:ascii="Gill Sans MT" w:hAnsi="Gill Sans MT" w:cs="Arial"/>
                <w:bCs/>
                <w:i/>
                <w:color w:val="000000"/>
                <w:sz w:val="20"/>
                <w:szCs w:val="20"/>
              </w:rPr>
            </w:pPr>
          </w:p>
        </w:tc>
      </w:tr>
    </w:tbl>
    <w:p w14:paraId="7766D029" w14:textId="77777777" w:rsidR="00A16D75" w:rsidRPr="00994364" w:rsidRDefault="00A16D75" w:rsidP="00340B11">
      <w:pPr>
        <w:jc w:val="both"/>
        <w:rPr>
          <w:rFonts w:ascii="Gill Sans MT" w:hAnsi="Gill Sans MT" w:cs="Arial"/>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3"/>
        <w:gridCol w:w="2383"/>
        <w:gridCol w:w="2508"/>
        <w:gridCol w:w="2842"/>
        <w:gridCol w:w="679"/>
      </w:tblGrid>
      <w:tr w:rsidR="006E1321" w:rsidRPr="00994364" w14:paraId="46AB7E3E" w14:textId="77777777" w:rsidTr="00EC63DF">
        <w:trPr>
          <w:trHeight w:val="315"/>
        </w:trPr>
        <w:tc>
          <w:tcPr>
            <w:tcW w:w="3787" w:type="pct"/>
            <w:gridSpan w:val="3"/>
            <w:shd w:val="clear" w:color="000000" w:fill="E5B8B7"/>
            <w:vAlign w:val="center"/>
          </w:tcPr>
          <w:p w14:paraId="3E4CABF5" w14:textId="77777777" w:rsidR="006E1321" w:rsidRPr="00994364" w:rsidRDefault="006E1321" w:rsidP="00340B11">
            <w:pPr>
              <w:ind w:left="360"/>
              <w:jc w:val="both"/>
              <w:rPr>
                <w:rFonts w:ascii="Gill Sans MT" w:hAnsi="Gill Sans MT" w:cs="Arial"/>
                <w:color w:val="000000"/>
              </w:rPr>
            </w:pPr>
            <w:r w:rsidRPr="00994364">
              <w:rPr>
                <w:rFonts w:ascii="Gill Sans MT" w:hAnsi="Gill Sans MT" w:cs="Arial"/>
                <w:b/>
                <w:bCs/>
                <w:i/>
                <w:iCs/>
                <w:color w:val="000000"/>
              </w:rPr>
              <w:t>Efficience du projet</w:t>
            </w:r>
          </w:p>
        </w:tc>
        <w:tc>
          <w:tcPr>
            <w:tcW w:w="978" w:type="pct"/>
            <w:shd w:val="clear" w:color="000000" w:fill="E5B8B7"/>
          </w:tcPr>
          <w:p w14:paraId="1E6DA19C" w14:textId="77777777" w:rsidR="006E1321" w:rsidRPr="00994364" w:rsidRDefault="006E1321" w:rsidP="00340B11">
            <w:pPr>
              <w:ind w:left="360"/>
              <w:jc w:val="both"/>
              <w:rPr>
                <w:rFonts w:ascii="Gill Sans MT" w:hAnsi="Gill Sans MT" w:cs="Arial"/>
                <w:b/>
                <w:bCs/>
                <w:i/>
                <w:iCs/>
                <w:color w:val="000000"/>
              </w:rPr>
            </w:pPr>
          </w:p>
        </w:tc>
        <w:tc>
          <w:tcPr>
            <w:tcW w:w="235" w:type="pct"/>
            <w:shd w:val="clear" w:color="000000" w:fill="E5B8B7"/>
          </w:tcPr>
          <w:p w14:paraId="6EDD9BB6" w14:textId="77777777" w:rsidR="006E1321" w:rsidRPr="00994364" w:rsidRDefault="006E1321" w:rsidP="00340B11">
            <w:pPr>
              <w:ind w:left="360"/>
              <w:jc w:val="both"/>
              <w:rPr>
                <w:rFonts w:ascii="Gill Sans MT" w:hAnsi="Gill Sans MT" w:cs="Arial"/>
                <w:b/>
                <w:bCs/>
                <w:i/>
                <w:iCs/>
                <w:color w:val="000000"/>
              </w:rPr>
            </w:pPr>
          </w:p>
        </w:tc>
      </w:tr>
      <w:tr w:rsidR="00DE5921" w:rsidRPr="00994364" w14:paraId="68866731" w14:textId="77777777" w:rsidTr="00EC63DF">
        <w:trPr>
          <w:trHeight w:val="80"/>
        </w:trPr>
        <w:tc>
          <w:tcPr>
            <w:tcW w:w="3787" w:type="pct"/>
            <w:gridSpan w:val="3"/>
            <w:shd w:val="clear" w:color="auto" w:fill="auto"/>
            <w:vAlign w:val="center"/>
            <w:hideMark/>
          </w:tcPr>
          <w:p w14:paraId="3C16E45E" w14:textId="77777777" w:rsidR="00DE5921" w:rsidRPr="00994364" w:rsidRDefault="00DE59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Y avait-il autre moyen moins couteux  de procéder et de produire les mémés résultats que les résultats atteints dans le projet ? </w:t>
            </w:r>
          </w:p>
        </w:tc>
        <w:tc>
          <w:tcPr>
            <w:tcW w:w="978" w:type="pct"/>
          </w:tcPr>
          <w:p w14:paraId="5543CDCD" w14:textId="77777777" w:rsidR="00DE5921" w:rsidRPr="00994364" w:rsidRDefault="00DE5921" w:rsidP="00340B11">
            <w:pPr>
              <w:jc w:val="both"/>
              <w:rPr>
                <w:rFonts w:ascii="Gill Sans MT" w:hAnsi="Gill Sans MT" w:cs="Arial"/>
                <w:bCs/>
                <w:color w:val="000000"/>
              </w:rPr>
            </w:pPr>
            <w:r w:rsidRPr="00994364">
              <w:rPr>
                <w:rFonts w:ascii="Gill Sans MT" w:hAnsi="Gill Sans MT" w:cs="Arial"/>
                <w:bCs/>
                <w:color w:val="000000"/>
              </w:rPr>
              <w:t>1. Oui 2. Non</w:t>
            </w:r>
          </w:p>
        </w:tc>
        <w:tc>
          <w:tcPr>
            <w:tcW w:w="235" w:type="pct"/>
          </w:tcPr>
          <w:p w14:paraId="253B21A4" w14:textId="77777777" w:rsidR="00DE5921" w:rsidRPr="00994364" w:rsidRDefault="00DE5921" w:rsidP="00340B11">
            <w:pPr>
              <w:jc w:val="both"/>
              <w:rPr>
                <w:rFonts w:ascii="Gill Sans MT" w:hAnsi="Gill Sans MT" w:cs="Arial"/>
                <w:bCs/>
                <w:color w:val="000000"/>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6E1321" w:rsidRPr="00994364" w14:paraId="78BE102F" w14:textId="77777777" w:rsidTr="00EC63DF">
        <w:trPr>
          <w:trHeight w:val="80"/>
        </w:trPr>
        <w:tc>
          <w:tcPr>
            <w:tcW w:w="3787" w:type="pct"/>
            <w:gridSpan w:val="3"/>
            <w:shd w:val="clear" w:color="auto" w:fill="auto"/>
            <w:vAlign w:val="center"/>
          </w:tcPr>
          <w:p w14:paraId="0731C21C" w14:textId="77777777" w:rsidR="006E1321" w:rsidRPr="00994364" w:rsidRDefault="006E1321" w:rsidP="00340B11">
            <w:pPr>
              <w:pStyle w:val="Paragraphedeliste"/>
              <w:numPr>
                <w:ilvl w:val="0"/>
                <w:numId w:val="7"/>
              </w:numPr>
              <w:jc w:val="both"/>
              <w:rPr>
                <w:rFonts w:ascii="Gill Sans MT" w:eastAsia="Calibri" w:hAnsi="Gill Sans MT" w:cs="Arial"/>
                <w:bCs/>
                <w:color w:val="000000"/>
                <w:lang w:eastAsia="fr-FR"/>
              </w:rPr>
            </w:pPr>
            <w:proofErr w:type="spellStart"/>
            <w:proofErr w:type="gramStart"/>
            <w:r w:rsidRPr="00994364">
              <w:rPr>
                <w:rFonts w:ascii="Gill Sans MT" w:eastAsia="Calibri" w:hAnsi="Gill Sans MT" w:cs="Arial"/>
                <w:bCs/>
                <w:color w:val="000000"/>
                <w:lang w:eastAsia="fr-FR"/>
              </w:rPr>
              <w:t>Lequel</w:t>
            </w:r>
            <w:proofErr w:type="spellEnd"/>
            <w:r w:rsidRPr="00994364">
              <w:rPr>
                <w:rFonts w:ascii="Gill Sans MT" w:eastAsia="Calibri" w:hAnsi="Gill Sans MT" w:cs="Arial"/>
                <w:bCs/>
                <w:color w:val="000000"/>
                <w:lang w:eastAsia="fr-FR"/>
              </w:rPr>
              <w:t xml:space="preserve">( </w:t>
            </w:r>
            <w:proofErr w:type="spellStart"/>
            <w:r w:rsidRPr="00994364">
              <w:rPr>
                <w:rFonts w:ascii="Gill Sans MT" w:eastAsia="Calibri" w:hAnsi="Gill Sans MT" w:cs="Arial"/>
                <w:bCs/>
                <w:color w:val="000000"/>
                <w:lang w:eastAsia="fr-FR"/>
              </w:rPr>
              <w:t>lesquels</w:t>
            </w:r>
            <w:proofErr w:type="spellEnd"/>
            <w:proofErr w:type="gramEnd"/>
            <w:r w:rsidRPr="00994364">
              <w:rPr>
                <w:rFonts w:ascii="Gill Sans MT" w:eastAsia="Calibri" w:hAnsi="Gill Sans MT" w:cs="Arial"/>
                <w:bCs/>
                <w:color w:val="000000"/>
                <w:lang w:eastAsia="fr-FR"/>
              </w:rPr>
              <w:t>)</w:t>
            </w:r>
          </w:p>
        </w:tc>
        <w:tc>
          <w:tcPr>
            <w:tcW w:w="978" w:type="pct"/>
          </w:tcPr>
          <w:p w14:paraId="1AF05097" w14:textId="77777777" w:rsidR="006E1321" w:rsidRPr="00994364" w:rsidRDefault="006E1321" w:rsidP="00340B11">
            <w:pPr>
              <w:jc w:val="both"/>
              <w:rPr>
                <w:rFonts w:ascii="Gill Sans MT" w:hAnsi="Gill Sans MT" w:cs="Arial"/>
                <w:bCs/>
                <w:color w:val="000000"/>
              </w:rPr>
            </w:pPr>
          </w:p>
        </w:tc>
        <w:tc>
          <w:tcPr>
            <w:tcW w:w="235" w:type="pct"/>
          </w:tcPr>
          <w:p w14:paraId="10506EF9" w14:textId="77777777" w:rsidR="006E1321" w:rsidRPr="00994364" w:rsidRDefault="006E1321" w:rsidP="00340B11">
            <w:pPr>
              <w:ind w:left="360"/>
              <w:jc w:val="both"/>
              <w:rPr>
                <w:rFonts w:ascii="Gill Sans MT" w:hAnsi="Gill Sans MT" w:cs="Arial"/>
                <w:bCs/>
                <w:color w:val="000000"/>
              </w:rPr>
            </w:pPr>
          </w:p>
        </w:tc>
      </w:tr>
      <w:tr w:rsidR="00DE5921" w:rsidRPr="00994364" w14:paraId="5F3CCA73" w14:textId="77777777" w:rsidTr="00EC63DF">
        <w:trPr>
          <w:trHeight w:val="485"/>
        </w:trPr>
        <w:tc>
          <w:tcPr>
            <w:tcW w:w="3787" w:type="pct"/>
            <w:gridSpan w:val="3"/>
            <w:shd w:val="clear" w:color="auto" w:fill="auto"/>
            <w:vAlign w:val="center"/>
            <w:hideMark/>
          </w:tcPr>
          <w:p w14:paraId="2E7FD116" w14:textId="77777777" w:rsidR="00DE5921" w:rsidRPr="00994364" w:rsidRDefault="00DE59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Le projet a-t-il pu renforcer la production, commercialisation des produits d’art ?  </w:t>
            </w:r>
          </w:p>
        </w:tc>
        <w:tc>
          <w:tcPr>
            <w:tcW w:w="978" w:type="pct"/>
          </w:tcPr>
          <w:p w14:paraId="78851620" w14:textId="77777777" w:rsidR="00DE5921" w:rsidRPr="00994364" w:rsidRDefault="00DE5921" w:rsidP="00340B11">
            <w:pPr>
              <w:jc w:val="both"/>
              <w:rPr>
                <w:rFonts w:ascii="Gill Sans MT" w:hAnsi="Gill Sans MT" w:cs="Arial"/>
                <w:bCs/>
                <w:color w:val="000000"/>
              </w:rPr>
            </w:pPr>
            <w:r w:rsidRPr="00994364">
              <w:rPr>
                <w:rFonts w:ascii="Gill Sans MT" w:hAnsi="Gill Sans MT" w:cs="Arial"/>
                <w:bCs/>
                <w:color w:val="000000"/>
              </w:rPr>
              <w:t>1. Oui 2. Non</w:t>
            </w:r>
          </w:p>
        </w:tc>
        <w:tc>
          <w:tcPr>
            <w:tcW w:w="235" w:type="pct"/>
          </w:tcPr>
          <w:p w14:paraId="24AEC15D" w14:textId="77777777" w:rsidR="00DE5921" w:rsidRPr="00994364" w:rsidRDefault="00DE5921" w:rsidP="00340B11">
            <w:pPr>
              <w:jc w:val="both"/>
              <w:rPr>
                <w:rFonts w:ascii="Gill Sans MT" w:hAnsi="Gill Sans MT" w:cs="Arial"/>
                <w:bCs/>
                <w:color w:val="000000"/>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6E1321" w:rsidRPr="00994364" w14:paraId="499AA495" w14:textId="77777777" w:rsidTr="00EC63DF">
        <w:trPr>
          <w:trHeight w:val="80"/>
        </w:trPr>
        <w:tc>
          <w:tcPr>
            <w:tcW w:w="3787" w:type="pct"/>
            <w:gridSpan w:val="3"/>
            <w:shd w:val="clear" w:color="auto" w:fill="auto"/>
            <w:vAlign w:val="center"/>
          </w:tcPr>
          <w:p w14:paraId="3A2F8A6D" w14:textId="6DA15120" w:rsidR="006E1321" w:rsidRPr="00994364" w:rsidRDefault="00FC66D0" w:rsidP="00340B11">
            <w:pPr>
              <w:pStyle w:val="Paragraphedeliste"/>
              <w:numPr>
                <w:ilvl w:val="0"/>
                <w:numId w:val="7"/>
              </w:numPr>
              <w:jc w:val="both"/>
              <w:rPr>
                <w:rFonts w:ascii="Gill Sans MT" w:eastAsia="Calibri" w:hAnsi="Gill Sans MT" w:cs="Arial"/>
                <w:bCs/>
                <w:color w:val="000000"/>
                <w:lang w:eastAsia="fr-FR"/>
              </w:rPr>
            </w:pPr>
            <w:r w:rsidRPr="00994364">
              <w:rPr>
                <w:rFonts w:ascii="Gill Sans MT" w:eastAsia="Calibri" w:hAnsi="Gill Sans MT" w:cs="Arial"/>
                <w:bCs/>
                <w:color w:val="000000"/>
                <w:lang w:eastAsia="fr-FR"/>
              </w:rPr>
              <w:t>Comment</w:t>
            </w:r>
            <w:r w:rsidR="001B3C8D" w:rsidRPr="00994364">
              <w:rPr>
                <w:rFonts w:ascii="Gill Sans MT" w:eastAsia="Calibri" w:hAnsi="Gill Sans MT" w:cs="Arial"/>
                <w:bCs/>
                <w:color w:val="000000"/>
                <w:lang w:eastAsia="fr-FR"/>
              </w:rPr>
              <w:t>?</w:t>
            </w:r>
          </w:p>
        </w:tc>
        <w:tc>
          <w:tcPr>
            <w:tcW w:w="978" w:type="pct"/>
          </w:tcPr>
          <w:p w14:paraId="4CDE399C" w14:textId="77777777" w:rsidR="006E1321" w:rsidRPr="00994364" w:rsidRDefault="006E1321" w:rsidP="00340B11">
            <w:pPr>
              <w:jc w:val="both"/>
              <w:rPr>
                <w:rFonts w:ascii="Gill Sans MT" w:hAnsi="Gill Sans MT" w:cs="Arial"/>
                <w:bCs/>
                <w:color w:val="000000"/>
              </w:rPr>
            </w:pPr>
          </w:p>
        </w:tc>
        <w:tc>
          <w:tcPr>
            <w:tcW w:w="235" w:type="pct"/>
          </w:tcPr>
          <w:p w14:paraId="0454F07D" w14:textId="77777777" w:rsidR="006E1321" w:rsidRPr="00994364" w:rsidRDefault="006E1321" w:rsidP="00340B11">
            <w:pPr>
              <w:ind w:left="360"/>
              <w:jc w:val="both"/>
              <w:rPr>
                <w:rFonts w:ascii="Gill Sans MT" w:hAnsi="Gill Sans MT" w:cs="Arial"/>
                <w:bCs/>
                <w:color w:val="000000"/>
              </w:rPr>
            </w:pPr>
          </w:p>
        </w:tc>
      </w:tr>
      <w:tr w:rsidR="006E1321" w:rsidRPr="00994364" w14:paraId="7B1D4B10" w14:textId="77777777" w:rsidTr="00EC63DF">
        <w:trPr>
          <w:trHeight w:val="411"/>
        </w:trPr>
        <w:tc>
          <w:tcPr>
            <w:tcW w:w="3787" w:type="pct"/>
            <w:gridSpan w:val="3"/>
            <w:shd w:val="clear" w:color="auto" w:fill="auto"/>
            <w:vAlign w:val="center"/>
            <w:hideMark/>
          </w:tcPr>
          <w:p w14:paraId="4CA8B24F" w14:textId="77777777" w:rsidR="006E1321" w:rsidRPr="00994364" w:rsidRDefault="006E13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Comment le projet pourrait procéder autres pour efficacement renforcer la production, commercialisation des produits d’art ? </w:t>
            </w:r>
          </w:p>
        </w:tc>
        <w:tc>
          <w:tcPr>
            <w:tcW w:w="978" w:type="pct"/>
          </w:tcPr>
          <w:p w14:paraId="7ECD53CB" w14:textId="77777777" w:rsidR="006E1321" w:rsidRPr="00994364" w:rsidRDefault="006E1321" w:rsidP="00340B11">
            <w:pPr>
              <w:ind w:left="360"/>
              <w:jc w:val="both"/>
              <w:rPr>
                <w:rFonts w:ascii="Gill Sans MT" w:hAnsi="Gill Sans MT" w:cs="Arial"/>
                <w:bCs/>
                <w:color w:val="000000"/>
              </w:rPr>
            </w:pPr>
          </w:p>
        </w:tc>
        <w:tc>
          <w:tcPr>
            <w:tcW w:w="235" w:type="pct"/>
          </w:tcPr>
          <w:p w14:paraId="26147D72" w14:textId="77777777" w:rsidR="006E1321" w:rsidRPr="00994364" w:rsidRDefault="006E1321" w:rsidP="00340B11">
            <w:pPr>
              <w:ind w:left="360"/>
              <w:jc w:val="both"/>
              <w:rPr>
                <w:rFonts w:ascii="Gill Sans MT" w:hAnsi="Gill Sans MT" w:cs="Arial"/>
                <w:bCs/>
                <w:color w:val="000000"/>
              </w:rPr>
            </w:pPr>
          </w:p>
        </w:tc>
      </w:tr>
      <w:tr w:rsidR="00DE5921" w:rsidRPr="00994364" w14:paraId="006445C2" w14:textId="77777777" w:rsidTr="00EC63DF">
        <w:trPr>
          <w:trHeight w:val="411"/>
        </w:trPr>
        <w:tc>
          <w:tcPr>
            <w:tcW w:w="3787" w:type="pct"/>
            <w:gridSpan w:val="3"/>
            <w:shd w:val="clear" w:color="auto" w:fill="auto"/>
            <w:vAlign w:val="center"/>
            <w:hideMark/>
          </w:tcPr>
          <w:p w14:paraId="2DD59E0C" w14:textId="77777777" w:rsidR="00DE5921" w:rsidRPr="00994364" w:rsidRDefault="00DE59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Le projet a-t-il pu améliorer le mouvement coopératif des artisans ? </w:t>
            </w:r>
          </w:p>
        </w:tc>
        <w:tc>
          <w:tcPr>
            <w:tcW w:w="978" w:type="pct"/>
          </w:tcPr>
          <w:p w14:paraId="771D084D" w14:textId="77777777" w:rsidR="00DE5921" w:rsidRPr="00994364" w:rsidRDefault="00DE5921" w:rsidP="00340B11">
            <w:pPr>
              <w:jc w:val="both"/>
              <w:rPr>
                <w:rFonts w:ascii="Gill Sans MT" w:hAnsi="Gill Sans MT" w:cs="Arial"/>
                <w:bCs/>
                <w:color w:val="000000"/>
              </w:rPr>
            </w:pPr>
            <w:r w:rsidRPr="00994364">
              <w:rPr>
                <w:rFonts w:ascii="Gill Sans MT" w:hAnsi="Gill Sans MT" w:cs="Arial"/>
                <w:bCs/>
                <w:color w:val="000000"/>
              </w:rPr>
              <w:t>1. Oui 2. Non</w:t>
            </w:r>
          </w:p>
        </w:tc>
        <w:tc>
          <w:tcPr>
            <w:tcW w:w="235" w:type="pct"/>
          </w:tcPr>
          <w:p w14:paraId="2FD458ED" w14:textId="77777777" w:rsidR="00DE5921" w:rsidRPr="00994364" w:rsidRDefault="00DE5921" w:rsidP="00340B11">
            <w:pPr>
              <w:jc w:val="both"/>
              <w:rPr>
                <w:rFonts w:ascii="Gill Sans MT" w:hAnsi="Gill Sans MT" w:cs="Arial"/>
                <w:bCs/>
                <w:color w:val="000000"/>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E94570" w:rsidRPr="00994364" w14:paraId="71443719" w14:textId="77777777" w:rsidTr="00EC63DF">
        <w:trPr>
          <w:trHeight w:val="80"/>
        </w:trPr>
        <w:tc>
          <w:tcPr>
            <w:tcW w:w="3787" w:type="pct"/>
            <w:gridSpan w:val="3"/>
            <w:shd w:val="clear" w:color="auto" w:fill="auto"/>
            <w:vAlign w:val="center"/>
          </w:tcPr>
          <w:p w14:paraId="21D4C5CC" w14:textId="2C91D8ED" w:rsidR="00E94570" w:rsidRPr="00994364" w:rsidRDefault="00FC66D0" w:rsidP="00340B11">
            <w:pPr>
              <w:pStyle w:val="Paragraphedeliste"/>
              <w:numPr>
                <w:ilvl w:val="0"/>
                <w:numId w:val="7"/>
              </w:numPr>
              <w:jc w:val="both"/>
              <w:rPr>
                <w:rFonts w:ascii="Gill Sans MT" w:eastAsia="Calibri" w:hAnsi="Gill Sans MT" w:cs="Arial"/>
                <w:bCs/>
                <w:color w:val="000000"/>
                <w:lang w:eastAsia="fr-FR"/>
              </w:rPr>
            </w:pPr>
            <w:r w:rsidRPr="00994364">
              <w:rPr>
                <w:rFonts w:ascii="Gill Sans MT" w:eastAsia="Calibri" w:hAnsi="Gill Sans MT" w:cs="Arial"/>
                <w:bCs/>
                <w:color w:val="000000"/>
                <w:lang w:eastAsia="fr-FR"/>
              </w:rPr>
              <w:t>Comment?</w:t>
            </w:r>
          </w:p>
        </w:tc>
        <w:tc>
          <w:tcPr>
            <w:tcW w:w="978" w:type="pct"/>
          </w:tcPr>
          <w:p w14:paraId="7AB4DDED" w14:textId="77777777" w:rsidR="00E94570" w:rsidRPr="00994364" w:rsidRDefault="00E94570" w:rsidP="00340B11">
            <w:pPr>
              <w:jc w:val="both"/>
              <w:rPr>
                <w:rFonts w:ascii="Gill Sans MT" w:hAnsi="Gill Sans MT" w:cs="Arial"/>
                <w:bCs/>
                <w:color w:val="000000"/>
              </w:rPr>
            </w:pPr>
          </w:p>
        </w:tc>
        <w:tc>
          <w:tcPr>
            <w:tcW w:w="235" w:type="pct"/>
          </w:tcPr>
          <w:p w14:paraId="07B2CBE1" w14:textId="77777777" w:rsidR="00E94570" w:rsidRPr="00994364" w:rsidRDefault="00E94570" w:rsidP="00340B11">
            <w:pPr>
              <w:ind w:left="360"/>
              <w:jc w:val="both"/>
              <w:rPr>
                <w:rFonts w:ascii="Gill Sans MT" w:hAnsi="Gill Sans MT" w:cs="Arial"/>
                <w:bCs/>
                <w:color w:val="000000"/>
              </w:rPr>
            </w:pPr>
          </w:p>
        </w:tc>
      </w:tr>
      <w:tr w:rsidR="00DE5921" w:rsidRPr="00994364" w14:paraId="60F46DD9" w14:textId="77777777" w:rsidTr="00EC63DF">
        <w:trPr>
          <w:trHeight w:val="151"/>
        </w:trPr>
        <w:tc>
          <w:tcPr>
            <w:tcW w:w="3787" w:type="pct"/>
            <w:gridSpan w:val="3"/>
            <w:shd w:val="clear" w:color="auto" w:fill="auto"/>
            <w:vAlign w:val="center"/>
            <w:hideMark/>
          </w:tcPr>
          <w:p w14:paraId="6102BB68" w14:textId="77777777" w:rsidR="00DE5921" w:rsidRPr="00994364" w:rsidRDefault="00DE59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Y avait-il autres moyens de promouvoir </w:t>
            </w:r>
            <w:proofErr w:type="gramStart"/>
            <w:r w:rsidRPr="00994364">
              <w:rPr>
                <w:rFonts w:ascii="Gill Sans MT" w:eastAsia="Calibri" w:hAnsi="Gill Sans MT" w:cs="Arial"/>
                <w:bCs/>
                <w:color w:val="000000"/>
                <w:lang w:val="fr-FR" w:eastAsia="fr-FR"/>
              </w:rPr>
              <w:t>le mouvement coopératifs</w:t>
            </w:r>
            <w:proofErr w:type="gramEnd"/>
            <w:r w:rsidRPr="00994364">
              <w:rPr>
                <w:rFonts w:ascii="Gill Sans MT" w:eastAsia="Calibri" w:hAnsi="Gill Sans MT" w:cs="Arial"/>
                <w:bCs/>
                <w:color w:val="000000"/>
                <w:lang w:val="fr-FR" w:eastAsia="fr-FR"/>
              </w:rPr>
              <w:t xml:space="preserve"> autre que celui adoptée dans le projet ? </w:t>
            </w:r>
          </w:p>
        </w:tc>
        <w:tc>
          <w:tcPr>
            <w:tcW w:w="978" w:type="pct"/>
          </w:tcPr>
          <w:p w14:paraId="40DC7267" w14:textId="77777777" w:rsidR="00DE5921" w:rsidRPr="00994364" w:rsidRDefault="00DE5921" w:rsidP="00340B11">
            <w:pPr>
              <w:jc w:val="both"/>
              <w:rPr>
                <w:rFonts w:ascii="Gill Sans MT" w:hAnsi="Gill Sans MT" w:cs="Arial"/>
                <w:bCs/>
                <w:color w:val="000000"/>
              </w:rPr>
            </w:pPr>
            <w:r w:rsidRPr="00994364">
              <w:rPr>
                <w:rFonts w:ascii="Gill Sans MT" w:hAnsi="Gill Sans MT" w:cs="Arial"/>
                <w:bCs/>
                <w:color w:val="000000"/>
              </w:rPr>
              <w:t>1. Oui 2. Non</w:t>
            </w:r>
          </w:p>
        </w:tc>
        <w:tc>
          <w:tcPr>
            <w:tcW w:w="235" w:type="pct"/>
          </w:tcPr>
          <w:p w14:paraId="641DA94A" w14:textId="77777777" w:rsidR="00DE5921" w:rsidRPr="00994364" w:rsidRDefault="00DE5921" w:rsidP="00340B11">
            <w:pPr>
              <w:jc w:val="both"/>
              <w:rPr>
                <w:rFonts w:ascii="Gill Sans MT" w:hAnsi="Gill Sans MT" w:cs="Arial"/>
                <w:bCs/>
                <w:color w:val="000000"/>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E94570" w:rsidRPr="00994364" w14:paraId="583A9E8C" w14:textId="77777777" w:rsidTr="00EC63DF">
        <w:trPr>
          <w:trHeight w:val="80"/>
        </w:trPr>
        <w:tc>
          <w:tcPr>
            <w:tcW w:w="3787" w:type="pct"/>
            <w:gridSpan w:val="3"/>
            <w:shd w:val="clear" w:color="auto" w:fill="auto"/>
            <w:vAlign w:val="center"/>
          </w:tcPr>
          <w:p w14:paraId="1C27023D" w14:textId="77777777" w:rsidR="00E94570" w:rsidRPr="00994364" w:rsidRDefault="00E94570" w:rsidP="00340B11">
            <w:pPr>
              <w:pStyle w:val="Paragraphedeliste"/>
              <w:numPr>
                <w:ilvl w:val="0"/>
                <w:numId w:val="7"/>
              </w:numPr>
              <w:jc w:val="both"/>
              <w:rPr>
                <w:rFonts w:ascii="Gill Sans MT" w:eastAsia="Calibri" w:hAnsi="Gill Sans MT" w:cs="Arial"/>
                <w:bCs/>
                <w:color w:val="000000"/>
                <w:lang w:eastAsia="fr-FR"/>
              </w:rPr>
            </w:pPr>
            <w:proofErr w:type="spellStart"/>
            <w:proofErr w:type="gramStart"/>
            <w:r w:rsidRPr="00994364">
              <w:rPr>
                <w:rFonts w:ascii="Gill Sans MT" w:eastAsia="Calibri" w:hAnsi="Gill Sans MT" w:cs="Arial"/>
                <w:bCs/>
                <w:color w:val="000000"/>
                <w:lang w:eastAsia="fr-FR"/>
              </w:rPr>
              <w:t>Lesquels</w:t>
            </w:r>
            <w:proofErr w:type="spellEnd"/>
            <w:r w:rsidRPr="00994364">
              <w:rPr>
                <w:rFonts w:ascii="Gill Sans MT" w:eastAsia="Calibri" w:hAnsi="Gill Sans MT" w:cs="Arial"/>
                <w:bCs/>
                <w:color w:val="000000"/>
                <w:lang w:eastAsia="fr-FR"/>
              </w:rPr>
              <w:t> ?</w:t>
            </w:r>
            <w:proofErr w:type="gramEnd"/>
          </w:p>
        </w:tc>
        <w:tc>
          <w:tcPr>
            <w:tcW w:w="978" w:type="pct"/>
          </w:tcPr>
          <w:p w14:paraId="1F8DA0EC" w14:textId="77777777" w:rsidR="00E94570" w:rsidRPr="00994364" w:rsidRDefault="00E94570" w:rsidP="00340B11">
            <w:pPr>
              <w:jc w:val="both"/>
              <w:rPr>
                <w:rFonts w:ascii="Gill Sans MT" w:hAnsi="Gill Sans MT" w:cs="Arial"/>
                <w:bCs/>
                <w:color w:val="000000"/>
              </w:rPr>
            </w:pPr>
          </w:p>
        </w:tc>
        <w:tc>
          <w:tcPr>
            <w:tcW w:w="235" w:type="pct"/>
          </w:tcPr>
          <w:p w14:paraId="17635182" w14:textId="77777777" w:rsidR="00E94570" w:rsidRPr="00994364" w:rsidRDefault="00E94570" w:rsidP="00340B11">
            <w:pPr>
              <w:ind w:left="360"/>
              <w:jc w:val="both"/>
              <w:rPr>
                <w:rFonts w:ascii="Gill Sans MT" w:hAnsi="Gill Sans MT" w:cs="Arial"/>
                <w:bCs/>
                <w:color w:val="000000"/>
              </w:rPr>
            </w:pPr>
          </w:p>
        </w:tc>
      </w:tr>
      <w:tr w:rsidR="006E1321" w:rsidRPr="00994364" w14:paraId="6932D0D2" w14:textId="77777777" w:rsidTr="00EC63DF">
        <w:trPr>
          <w:trHeight w:val="85"/>
        </w:trPr>
        <w:tc>
          <w:tcPr>
            <w:tcW w:w="3787" w:type="pct"/>
            <w:gridSpan w:val="3"/>
            <w:shd w:val="clear" w:color="auto" w:fill="auto"/>
            <w:vAlign w:val="center"/>
            <w:hideMark/>
          </w:tcPr>
          <w:p w14:paraId="5BE15526" w14:textId="77777777" w:rsidR="006E1321" w:rsidRPr="00994364" w:rsidRDefault="006E13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Combien peut-il couter  ces autres alternatives</w:t>
            </w:r>
          </w:p>
        </w:tc>
        <w:tc>
          <w:tcPr>
            <w:tcW w:w="978" w:type="pct"/>
          </w:tcPr>
          <w:p w14:paraId="6E8C690B" w14:textId="77777777" w:rsidR="006E1321" w:rsidRPr="00994364" w:rsidRDefault="006E1321" w:rsidP="00340B11">
            <w:pPr>
              <w:ind w:left="360"/>
              <w:jc w:val="both"/>
              <w:rPr>
                <w:rFonts w:ascii="Gill Sans MT" w:hAnsi="Gill Sans MT" w:cs="Arial"/>
                <w:bCs/>
                <w:color w:val="000000"/>
              </w:rPr>
            </w:pPr>
          </w:p>
        </w:tc>
        <w:tc>
          <w:tcPr>
            <w:tcW w:w="235" w:type="pct"/>
          </w:tcPr>
          <w:p w14:paraId="1BA6CDD3" w14:textId="77777777" w:rsidR="006E1321" w:rsidRPr="00994364" w:rsidRDefault="006E1321" w:rsidP="00340B11">
            <w:pPr>
              <w:ind w:left="360"/>
              <w:jc w:val="both"/>
              <w:rPr>
                <w:rFonts w:ascii="Gill Sans MT" w:hAnsi="Gill Sans MT" w:cs="Arial"/>
                <w:bCs/>
                <w:color w:val="000000"/>
              </w:rPr>
            </w:pPr>
          </w:p>
        </w:tc>
      </w:tr>
      <w:tr w:rsidR="00DE5921" w:rsidRPr="00994364" w14:paraId="76E65BAE" w14:textId="77777777" w:rsidTr="00EC63DF">
        <w:trPr>
          <w:trHeight w:val="80"/>
        </w:trPr>
        <w:tc>
          <w:tcPr>
            <w:tcW w:w="3787" w:type="pct"/>
            <w:gridSpan w:val="3"/>
            <w:shd w:val="clear" w:color="auto" w:fill="auto"/>
            <w:vAlign w:val="center"/>
          </w:tcPr>
          <w:p w14:paraId="5D81F8D4" w14:textId="4BBFC0DF" w:rsidR="00DE5921" w:rsidRPr="00994364" w:rsidRDefault="00DE59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Les personnes ressources utilisées dans la dispense </w:t>
            </w:r>
            <w:r w:rsidR="002C11BF" w:rsidRPr="00994364">
              <w:rPr>
                <w:rFonts w:ascii="Gill Sans MT" w:eastAsia="Calibri" w:hAnsi="Gill Sans MT" w:cs="Arial"/>
                <w:bCs/>
                <w:color w:val="000000"/>
                <w:lang w:val="fr-FR" w:eastAsia="fr-FR"/>
              </w:rPr>
              <w:t>d</w:t>
            </w:r>
            <w:r w:rsidRPr="00994364">
              <w:rPr>
                <w:rFonts w:ascii="Gill Sans MT" w:eastAsia="Calibri" w:hAnsi="Gill Sans MT" w:cs="Arial"/>
                <w:bCs/>
                <w:color w:val="000000"/>
                <w:lang w:val="fr-FR" w:eastAsia="fr-FR"/>
              </w:rPr>
              <w:t xml:space="preserve">es formations et accompagnement des coopératives ont t elles étaient à la hauteur de leur tâche ? </w:t>
            </w:r>
          </w:p>
        </w:tc>
        <w:tc>
          <w:tcPr>
            <w:tcW w:w="978" w:type="pct"/>
          </w:tcPr>
          <w:p w14:paraId="5E33D679" w14:textId="77777777" w:rsidR="00DE5921" w:rsidRPr="00994364" w:rsidRDefault="00DE5921" w:rsidP="00340B11">
            <w:pPr>
              <w:jc w:val="both"/>
              <w:rPr>
                <w:rFonts w:ascii="Gill Sans MT" w:hAnsi="Gill Sans MT" w:cs="Arial"/>
                <w:bCs/>
                <w:color w:val="000000"/>
              </w:rPr>
            </w:pPr>
            <w:r w:rsidRPr="00994364">
              <w:rPr>
                <w:rFonts w:ascii="Gill Sans MT" w:hAnsi="Gill Sans MT" w:cs="Arial"/>
                <w:bCs/>
                <w:color w:val="000000"/>
              </w:rPr>
              <w:t>1. Oui 2. Non</w:t>
            </w:r>
          </w:p>
        </w:tc>
        <w:tc>
          <w:tcPr>
            <w:tcW w:w="235" w:type="pct"/>
          </w:tcPr>
          <w:p w14:paraId="05B7CAA9" w14:textId="77777777" w:rsidR="00DE5921" w:rsidRPr="00994364" w:rsidRDefault="00DE5921" w:rsidP="00340B11">
            <w:pPr>
              <w:jc w:val="both"/>
              <w:rPr>
                <w:rFonts w:ascii="Gill Sans MT" w:hAnsi="Gill Sans MT" w:cs="Arial"/>
                <w:bCs/>
                <w:color w:val="000000"/>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DE5921" w:rsidRPr="00994364" w14:paraId="27FD4878" w14:textId="77777777" w:rsidTr="00EC63DF">
        <w:trPr>
          <w:trHeight w:val="261"/>
        </w:trPr>
        <w:tc>
          <w:tcPr>
            <w:tcW w:w="2102" w:type="pct"/>
            <w:shd w:val="clear" w:color="auto" w:fill="auto"/>
            <w:vAlign w:val="center"/>
            <w:hideMark/>
          </w:tcPr>
          <w:p w14:paraId="7E581B71" w14:textId="3DAC0DC3" w:rsidR="00DE5921" w:rsidRPr="00994364" w:rsidRDefault="00DE59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Comment étai</w:t>
            </w:r>
            <w:r w:rsidR="002C11BF" w:rsidRPr="00994364">
              <w:rPr>
                <w:rFonts w:ascii="Gill Sans MT" w:eastAsia="Calibri" w:hAnsi="Gill Sans MT" w:cs="Arial"/>
                <w:bCs/>
                <w:color w:val="000000"/>
                <w:lang w:val="fr-FR" w:eastAsia="fr-FR"/>
              </w:rPr>
              <w:t xml:space="preserve">ent </w:t>
            </w:r>
            <w:r w:rsidRPr="00994364">
              <w:rPr>
                <w:rFonts w:ascii="Gill Sans MT" w:eastAsia="Calibri" w:hAnsi="Gill Sans MT" w:cs="Arial"/>
                <w:bCs/>
                <w:color w:val="000000"/>
                <w:lang w:val="fr-FR" w:eastAsia="fr-FR"/>
              </w:rPr>
              <w:t xml:space="preserve"> </w:t>
            </w:r>
            <w:r w:rsidR="00FC66D0" w:rsidRPr="00994364">
              <w:rPr>
                <w:rFonts w:ascii="Gill Sans MT" w:eastAsia="Calibri" w:hAnsi="Gill Sans MT" w:cs="Arial"/>
                <w:bCs/>
                <w:color w:val="000000"/>
                <w:lang w:val="fr-FR" w:eastAsia="fr-FR"/>
              </w:rPr>
              <w:t>mises</w:t>
            </w:r>
            <w:r w:rsidRPr="00994364">
              <w:rPr>
                <w:rFonts w:ascii="Gill Sans MT" w:eastAsia="Calibri" w:hAnsi="Gill Sans MT" w:cs="Arial"/>
                <w:bCs/>
                <w:color w:val="000000"/>
                <w:lang w:val="fr-FR" w:eastAsia="fr-FR"/>
              </w:rPr>
              <w:t xml:space="preserve"> en œuvre les activités du projet ? </w:t>
            </w:r>
          </w:p>
        </w:tc>
        <w:tc>
          <w:tcPr>
            <w:tcW w:w="2663" w:type="pct"/>
            <w:gridSpan w:val="3"/>
          </w:tcPr>
          <w:p w14:paraId="1521BA5C" w14:textId="77777777" w:rsidR="00DE5921" w:rsidRPr="00994364" w:rsidRDefault="00DE5921" w:rsidP="00340B11">
            <w:pPr>
              <w:pStyle w:val="Paragraphedeliste"/>
              <w:numPr>
                <w:ilvl w:val="0"/>
                <w:numId w:val="7"/>
              </w:numPr>
              <w:jc w:val="both"/>
              <w:rPr>
                <w:rFonts w:ascii="Gill Sans MT" w:eastAsia="Calibri" w:hAnsi="Gill Sans MT" w:cs="Arial"/>
                <w:bCs/>
                <w:color w:val="000000"/>
                <w:lang w:eastAsia="fr-FR"/>
              </w:rPr>
            </w:pPr>
            <w:proofErr w:type="spellStart"/>
            <w:r w:rsidRPr="00994364">
              <w:rPr>
                <w:rFonts w:ascii="Gill Sans MT" w:eastAsia="Calibri" w:hAnsi="Gill Sans MT" w:cs="Arial"/>
                <w:bCs/>
                <w:color w:val="000000"/>
                <w:lang w:eastAsia="fr-FR"/>
              </w:rPr>
              <w:t>Très</w:t>
            </w:r>
            <w:proofErr w:type="spellEnd"/>
            <w:r w:rsidRPr="00994364">
              <w:rPr>
                <w:rFonts w:ascii="Gill Sans MT" w:eastAsia="Calibri" w:hAnsi="Gill Sans MT" w:cs="Arial"/>
                <w:bCs/>
                <w:color w:val="000000"/>
                <w:lang w:eastAsia="fr-FR"/>
              </w:rPr>
              <w:t xml:space="preserve"> </w:t>
            </w:r>
            <w:proofErr w:type="gramStart"/>
            <w:r w:rsidRPr="00994364">
              <w:rPr>
                <w:rFonts w:ascii="Gill Sans MT" w:eastAsia="Calibri" w:hAnsi="Gill Sans MT" w:cs="Arial"/>
                <w:bCs/>
                <w:color w:val="000000"/>
                <w:lang w:eastAsia="fr-FR"/>
              </w:rPr>
              <w:t>bon</w:t>
            </w:r>
            <w:r w:rsidR="007B2276" w:rsidRPr="00994364">
              <w:rPr>
                <w:rFonts w:ascii="Gill Sans MT" w:eastAsia="Calibri" w:hAnsi="Gill Sans MT" w:cs="Arial"/>
                <w:bCs/>
                <w:color w:val="000000"/>
                <w:lang w:eastAsia="fr-FR"/>
              </w:rPr>
              <w:t xml:space="preserve">  2</w:t>
            </w:r>
            <w:proofErr w:type="gramEnd"/>
            <w:r w:rsidR="007B2276" w:rsidRPr="00994364">
              <w:rPr>
                <w:rFonts w:ascii="Gill Sans MT" w:eastAsia="Calibri" w:hAnsi="Gill Sans MT" w:cs="Arial"/>
                <w:bCs/>
                <w:color w:val="000000"/>
                <w:lang w:eastAsia="fr-FR"/>
              </w:rPr>
              <w:t>.</w:t>
            </w:r>
            <w:r w:rsidRPr="00994364">
              <w:rPr>
                <w:rFonts w:ascii="Gill Sans MT" w:eastAsia="Calibri" w:hAnsi="Gill Sans MT" w:cs="Arial"/>
                <w:bCs/>
                <w:color w:val="000000"/>
                <w:lang w:eastAsia="fr-FR"/>
              </w:rPr>
              <w:t xml:space="preserve">Bon </w:t>
            </w:r>
            <w:r w:rsidR="007B2276" w:rsidRPr="00994364">
              <w:rPr>
                <w:rFonts w:ascii="Gill Sans MT" w:eastAsia="Calibri" w:hAnsi="Gill Sans MT" w:cs="Arial"/>
                <w:bCs/>
                <w:color w:val="000000"/>
                <w:lang w:eastAsia="fr-FR"/>
              </w:rPr>
              <w:t xml:space="preserve"> 3.</w:t>
            </w:r>
            <w:r w:rsidRPr="00994364">
              <w:rPr>
                <w:rFonts w:ascii="Gill Sans MT" w:eastAsia="Calibri" w:hAnsi="Gill Sans MT" w:cs="Arial"/>
                <w:bCs/>
                <w:color w:val="000000"/>
                <w:lang w:eastAsia="fr-FR"/>
              </w:rPr>
              <w:t>mauvais</w:t>
            </w:r>
          </w:p>
        </w:tc>
        <w:tc>
          <w:tcPr>
            <w:tcW w:w="235" w:type="pct"/>
          </w:tcPr>
          <w:p w14:paraId="49F71C16" w14:textId="77777777" w:rsidR="00DE5921" w:rsidRPr="00994364" w:rsidRDefault="00DE5921" w:rsidP="00340B11">
            <w:pPr>
              <w:jc w:val="both"/>
              <w:rPr>
                <w:rFonts w:ascii="Gill Sans MT" w:hAnsi="Gill Sans MT" w:cs="Arial"/>
                <w:bCs/>
                <w:color w:val="000000"/>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E94570" w:rsidRPr="00994364" w14:paraId="12A7A779" w14:textId="77777777" w:rsidTr="00EC63DF">
        <w:trPr>
          <w:trHeight w:val="80"/>
        </w:trPr>
        <w:tc>
          <w:tcPr>
            <w:tcW w:w="3787" w:type="pct"/>
            <w:gridSpan w:val="3"/>
            <w:shd w:val="clear" w:color="auto" w:fill="auto"/>
            <w:vAlign w:val="center"/>
          </w:tcPr>
          <w:p w14:paraId="3AD1DA38" w14:textId="77777777" w:rsidR="00E94570" w:rsidRPr="00994364" w:rsidRDefault="00E94570" w:rsidP="00340B11">
            <w:pPr>
              <w:pStyle w:val="Paragraphedeliste"/>
              <w:numPr>
                <w:ilvl w:val="0"/>
                <w:numId w:val="7"/>
              </w:numPr>
              <w:jc w:val="both"/>
              <w:rPr>
                <w:rFonts w:ascii="Gill Sans MT" w:eastAsia="Calibri" w:hAnsi="Gill Sans MT" w:cs="Arial"/>
                <w:bCs/>
                <w:color w:val="000000"/>
                <w:lang w:eastAsia="fr-FR"/>
              </w:rPr>
            </w:pPr>
            <w:proofErr w:type="spellStart"/>
            <w:r w:rsidRPr="00994364">
              <w:rPr>
                <w:rFonts w:ascii="Gill Sans MT" w:eastAsia="Calibri" w:hAnsi="Gill Sans MT" w:cs="Arial"/>
                <w:bCs/>
                <w:color w:val="000000"/>
                <w:lang w:eastAsia="fr-FR"/>
              </w:rPr>
              <w:t>Expliquer</w:t>
            </w:r>
            <w:proofErr w:type="spellEnd"/>
            <w:r w:rsidRPr="00994364">
              <w:rPr>
                <w:rFonts w:ascii="Gill Sans MT" w:eastAsia="Calibri" w:hAnsi="Gill Sans MT" w:cs="Arial"/>
                <w:bCs/>
                <w:color w:val="000000"/>
                <w:lang w:eastAsia="fr-FR"/>
              </w:rPr>
              <w:t xml:space="preserve"> </w:t>
            </w:r>
            <w:proofErr w:type="spellStart"/>
            <w:r w:rsidRPr="00994364">
              <w:rPr>
                <w:rFonts w:ascii="Gill Sans MT" w:eastAsia="Calibri" w:hAnsi="Gill Sans MT" w:cs="Arial"/>
                <w:bCs/>
                <w:color w:val="000000"/>
                <w:lang w:eastAsia="fr-FR"/>
              </w:rPr>
              <w:t>votre</w:t>
            </w:r>
            <w:proofErr w:type="spellEnd"/>
            <w:r w:rsidRPr="00994364">
              <w:rPr>
                <w:rFonts w:ascii="Gill Sans MT" w:eastAsia="Calibri" w:hAnsi="Gill Sans MT" w:cs="Arial"/>
                <w:bCs/>
                <w:color w:val="000000"/>
                <w:lang w:eastAsia="fr-FR"/>
              </w:rPr>
              <w:t xml:space="preserve"> </w:t>
            </w:r>
            <w:proofErr w:type="spellStart"/>
            <w:r w:rsidRPr="00994364">
              <w:rPr>
                <w:rFonts w:ascii="Gill Sans MT" w:eastAsia="Calibri" w:hAnsi="Gill Sans MT" w:cs="Arial"/>
                <w:bCs/>
                <w:color w:val="000000"/>
                <w:lang w:eastAsia="fr-FR"/>
              </w:rPr>
              <w:t>réponse</w:t>
            </w:r>
            <w:proofErr w:type="spellEnd"/>
          </w:p>
        </w:tc>
        <w:tc>
          <w:tcPr>
            <w:tcW w:w="978" w:type="pct"/>
          </w:tcPr>
          <w:p w14:paraId="1FAD59C8" w14:textId="77777777" w:rsidR="00E94570" w:rsidRPr="00994364" w:rsidRDefault="00E94570" w:rsidP="00340B11">
            <w:pPr>
              <w:ind w:left="360"/>
              <w:jc w:val="both"/>
              <w:rPr>
                <w:rFonts w:ascii="Gill Sans MT" w:hAnsi="Gill Sans MT" w:cs="Arial"/>
                <w:bCs/>
                <w:color w:val="000000"/>
              </w:rPr>
            </w:pPr>
          </w:p>
        </w:tc>
        <w:tc>
          <w:tcPr>
            <w:tcW w:w="235" w:type="pct"/>
          </w:tcPr>
          <w:p w14:paraId="585A136A" w14:textId="77777777" w:rsidR="00E94570" w:rsidRPr="00994364" w:rsidRDefault="00E94570" w:rsidP="00340B11">
            <w:pPr>
              <w:ind w:left="360"/>
              <w:jc w:val="both"/>
              <w:rPr>
                <w:rFonts w:ascii="Gill Sans MT" w:hAnsi="Gill Sans MT" w:cs="Arial"/>
                <w:bCs/>
                <w:color w:val="000000"/>
              </w:rPr>
            </w:pPr>
          </w:p>
        </w:tc>
      </w:tr>
      <w:tr w:rsidR="00E94570" w:rsidRPr="00994364" w14:paraId="2A17BEA8" w14:textId="77777777" w:rsidTr="00EC63DF">
        <w:trPr>
          <w:trHeight w:val="226"/>
        </w:trPr>
        <w:tc>
          <w:tcPr>
            <w:tcW w:w="3787" w:type="pct"/>
            <w:gridSpan w:val="3"/>
            <w:shd w:val="clear" w:color="auto" w:fill="auto"/>
            <w:vAlign w:val="center"/>
          </w:tcPr>
          <w:p w14:paraId="44D077E4" w14:textId="77777777" w:rsidR="00E94570" w:rsidRPr="00994364" w:rsidRDefault="00E94570"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que devrait-on améliorer si le projet a à recommencer</w:t>
            </w:r>
          </w:p>
        </w:tc>
        <w:tc>
          <w:tcPr>
            <w:tcW w:w="978" w:type="pct"/>
          </w:tcPr>
          <w:p w14:paraId="0C9442BE" w14:textId="77777777" w:rsidR="00E94570" w:rsidRPr="00994364" w:rsidRDefault="00E94570" w:rsidP="00340B11">
            <w:pPr>
              <w:ind w:left="360"/>
              <w:jc w:val="both"/>
              <w:rPr>
                <w:rFonts w:ascii="Gill Sans MT" w:hAnsi="Gill Sans MT" w:cs="Arial"/>
                <w:bCs/>
                <w:color w:val="000000"/>
              </w:rPr>
            </w:pPr>
          </w:p>
        </w:tc>
        <w:tc>
          <w:tcPr>
            <w:tcW w:w="235" w:type="pct"/>
          </w:tcPr>
          <w:p w14:paraId="2ED12F7E" w14:textId="77777777" w:rsidR="00E94570" w:rsidRPr="00994364" w:rsidRDefault="00E94570" w:rsidP="00340B11">
            <w:pPr>
              <w:ind w:left="360"/>
              <w:jc w:val="both"/>
              <w:rPr>
                <w:rFonts w:ascii="Gill Sans MT" w:hAnsi="Gill Sans MT" w:cs="Arial"/>
                <w:bCs/>
                <w:color w:val="000000"/>
              </w:rPr>
            </w:pPr>
          </w:p>
        </w:tc>
      </w:tr>
      <w:tr w:rsidR="006E1321" w:rsidRPr="00994364" w14:paraId="6831F65A" w14:textId="77777777" w:rsidTr="00EC63DF">
        <w:trPr>
          <w:trHeight w:val="85"/>
        </w:trPr>
        <w:tc>
          <w:tcPr>
            <w:tcW w:w="3787" w:type="pct"/>
            <w:gridSpan w:val="3"/>
            <w:shd w:val="clear" w:color="auto" w:fill="auto"/>
            <w:vAlign w:val="center"/>
            <w:hideMark/>
          </w:tcPr>
          <w:p w14:paraId="6BF9EA40" w14:textId="44FDD4E0" w:rsidR="006E1321" w:rsidRPr="00994364" w:rsidRDefault="006E13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Aviez-vous eu à temps et convenablement, ce qui </w:t>
            </w:r>
            <w:r w:rsidR="002C11BF" w:rsidRPr="00994364">
              <w:rPr>
                <w:rFonts w:ascii="Gill Sans MT" w:eastAsia="Calibri" w:hAnsi="Gill Sans MT" w:cs="Arial"/>
                <w:bCs/>
                <w:color w:val="000000"/>
                <w:lang w:val="fr-FR" w:eastAsia="fr-FR"/>
              </w:rPr>
              <w:t xml:space="preserve">était </w:t>
            </w:r>
            <w:r w:rsidRPr="00994364">
              <w:rPr>
                <w:rFonts w:ascii="Gill Sans MT" w:eastAsia="Calibri" w:hAnsi="Gill Sans MT" w:cs="Arial"/>
                <w:bCs/>
                <w:color w:val="000000"/>
                <w:lang w:val="fr-FR" w:eastAsia="fr-FR"/>
              </w:rPr>
              <w:t>préalablement prévus dans le projet ?  expliquer</w:t>
            </w:r>
          </w:p>
        </w:tc>
        <w:tc>
          <w:tcPr>
            <w:tcW w:w="978" w:type="pct"/>
          </w:tcPr>
          <w:p w14:paraId="6D9C946E" w14:textId="77777777" w:rsidR="006E1321" w:rsidRPr="00994364" w:rsidRDefault="006E1321" w:rsidP="00340B11">
            <w:pPr>
              <w:ind w:left="360"/>
              <w:jc w:val="both"/>
              <w:rPr>
                <w:rFonts w:ascii="Gill Sans MT" w:hAnsi="Gill Sans MT" w:cs="Arial"/>
                <w:bCs/>
                <w:color w:val="000000"/>
              </w:rPr>
            </w:pPr>
          </w:p>
        </w:tc>
        <w:tc>
          <w:tcPr>
            <w:tcW w:w="235" w:type="pct"/>
          </w:tcPr>
          <w:p w14:paraId="2AF7317B" w14:textId="77777777" w:rsidR="006E1321" w:rsidRPr="00994364" w:rsidRDefault="006E1321" w:rsidP="00340B11">
            <w:pPr>
              <w:ind w:left="360"/>
              <w:jc w:val="both"/>
              <w:rPr>
                <w:rFonts w:ascii="Gill Sans MT" w:hAnsi="Gill Sans MT" w:cs="Arial"/>
                <w:bCs/>
                <w:color w:val="000000"/>
              </w:rPr>
            </w:pPr>
          </w:p>
        </w:tc>
      </w:tr>
      <w:tr w:rsidR="00DE5921" w:rsidRPr="00994364" w14:paraId="1642D199" w14:textId="77777777" w:rsidTr="00EC63DF">
        <w:trPr>
          <w:trHeight w:val="178"/>
        </w:trPr>
        <w:tc>
          <w:tcPr>
            <w:tcW w:w="3787" w:type="pct"/>
            <w:gridSpan w:val="3"/>
            <w:shd w:val="clear" w:color="auto" w:fill="auto"/>
            <w:vAlign w:val="center"/>
            <w:hideMark/>
          </w:tcPr>
          <w:p w14:paraId="5FC4BD26" w14:textId="77777777" w:rsidR="00DE5921" w:rsidRPr="00994364" w:rsidRDefault="00DE59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Y </w:t>
            </w:r>
            <w:proofErr w:type="gramStart"/>
            <w:r w:rsidRPr="00994364">
              <w:rPr>
                <w:rFonts w:ascii="Gill Sans MT" w:eastAsia="Calibri" w:hAnsi="Gill Sans MT" w:cs="Arial"/>
                <w:bCs/>
                <w:color w:val="000000"/>
                <w:lang w:val="fr-FR" w:eastAsia="fr-FR"/>
              </w:rPr>
              <w:t>avaient ils</w:t>
            </w:r>
            <w:proofErr w:type="gramEnd"/>
            <w:r w:rsidRPr="00994364">
              <w:rPr>
                <w:rFonts w:ascii="Gill Sans MT" w:eastAsia="Calibri" w:hAnsi="Gill Sans MT" w:cs="Arial"/>
                <w:bCs/>
                <w:color w:val="000000"/>
                <w:lang w:val="fr-FR" w:eastAsia="fr-FR"/>
              </w:rPr>
              <w:t xml:space="preserve"> autre moyen d’atteindre les mêmes résultats que les résultats atteints à moindre cout ? lequel et comment ? </w:t>
            </w:r>
          </w:p>
        </w:tc>
        <w:tc>
          <w:tcPr>
            <w:tcW w:w="978" w:type="pct"/>
          </w:tcPr>
          <w:p w14:paraId="19994E92" w14:textId="77777777" w:rsidR="00DE5921" w:rsidRPr="00994364" w:rsidRDefault="00DE5921" w:rsidP="00340B11">
            <w:pPr>
              <w:jc w:val="both"/>
              <w:rPr>
                <w:rFonts w:ascii="Gill Sans MT" w:hAnsi="Gill Sans MT" w:cs="Arial"/>
                <w:bCs/>
                <w:color w:val="000000"/>
              </w:rPr>
            </w:pPr>
            <w:r w:rsidRPr="00994364">
              <w:rPr>
                <w:rFonts w:ascii="Gill Sans MT" w:hAnsi="Gill Sans MT" w:cs="Arial"/>
                <w:bCs/>
                <w:color w:val="000000"/>
              </w:rPr>
              <w:t>1. Oui 2. Non</w:t>
            </w:r>
          </w:p>
        </w:tc>
        <w:tc>
          <w:tcPr>
            <w:tcW w:w="235" w:type="pct"/>
          </w:tcPr>
          <w:p w14:paraId="296802DE" w14:textId="77777777" w:rsidR="00DE5921" w:rsidRPr="00994364" w:rsidRDefault="00DE5921" w:rsidP="00340B11">
            <w:pPr>
              <w:jc w:val="both"/>
              <w:rPr>
                <w:rFonts w:ascii="Gill Sans MT" w:hAnsi="Gill Sans MT" w:cs="Arial"/>
                <w:bCs/>
                <w:color w:val="000000"/>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6E1321" w:rsidRPr="00994364" w14:paraId="5653F1CD" w14:textId="77777777" w:rsidTr="00EC63DF">
        <w:trPr>
          <w:trHeight w:val="475"/>
        </w:trPr>
        <w:tc>
          <w:tcPr>
            <w:tcW w:w="3787" w:type="pct"/>
            <w:gridSpan w:val="3"/>
            <w:shd w:val="clear" w:color="auto" w:fill="auto"/>
            <w:vAlign w:val="center"/>
            <w:hideMark/>
          </w:tcPr>
          <w:p w14:paraId="1C6F90FC" w14:textId="77777777" w:rsidR="006E1321" w:rsidRPr="00994364" w:rsidRDefault="006E13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Comment le projet aurait-il procéder autrement pour atteindre les résultats à moindre cout que le cout qui a été mobilisé pour le projet ?</w:t>
            </w:r>
          </w:p>
        </w:tc>
        <w:tc>
          <w:tcPr>
            <w:tcW w:w="978" w:type="pct"/>
          </w:tcPr>
          <w:p w14:paraId="7F19C213" w14:textId="77777777" w:rsidR="006E1321" w:rsidRPr="00994364" w:rsidRDefault="006E1321" w:rsidP="00340B11">
            <w:pPr>
              <w:ind w:left="360"/>
              <w:jc w:val="both"/>
              <w:rPr>
                <w:rFonts w:ascii="Gill Sans MT" w:hAnsi="Gill Sans MT" w:cs="Arial"/>
                <w:bCs/>
                <w:color w:val="000000"/>
              </w:rPr>
            </w:pPr>
          </w:p>
        </w:tc>
        <w:tc>
          <w:tcPr>
            <w:tcW w:w="235" w:type="pct"/>
          </w:tcPr>
          <w:p w14:paraId="1A374B64" w14:textId="77777777" w:rsidR="006E1321" w:rsidRPr="00994364" w:rsidRDefault="006E1321" w:rsidP="00340B11">
            <w:pPr>
              <w:ind w:left="360"/>
              <w:jc w:val="both"/>
              <w:rPr>
                <w:rFonts w:ascii="Gill Sans MT" w:hAnsi="Gill Sans MT" w:cs="Arial"/>
                <w:bCs/>
                <w:color w:val="000000"/>
              </w:rPr>
            </w:pPr>
          </w:p>
        </w:tc>
      </w:tr>
      <w:tr w:rsidR="006E1321" w:rsidRPr="00994364" w14:paraId="79D3AD82" w14:textId="77777777" w:rsidTr="00EC63DF">
        <w:trPr>
          <w:trHeight w:val="262"/>
        </w:trPr>
        <w:tc>
          <w:tcPr>
            <w:tcW w:w="3787" w:type="pct"/>
            <w:gridSpan w:val="3"/>
            <w:shd w:val="clear" w:color="auto" w:fill="auto"/>
            <w:vAlign w:val="center"/>
            <w:hideMark/>
          </w:tcPr>
          <w:p w14:paraId="6D702155" w14:textId="77777777" w:rsidR="006E1321" w:rsidRPr="00994364" w:rsidRDefault="006E13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Quel autre moyen le projet pouvait améliorer la production artisanale  de façon plus efficace ? </w:t>
            </w:r>
          </w:p>
        </w:tc>
        <w:tc>
          <w:tcPr>
            <w:tcW w:w="978" w:type="pct"/>
          </w:tcPr>
          <w:p w14:paraId="01BBAE3F" w14:textId="77777777" w:rsidR="006E1321" w:rsidRPr="00994364" w:rsidRDefault="006E1321" w:rsidP="00340B11">
            <w:pPr>
              <w:ind w:left="360"/>
              <w:jc w:val="both"/>
              <w:rPr>
                <w:rFonts w:ascii="Gill Sans MT" w:hAnsi="Gill Sans MT" w:cs="Arial"/>
                <w:bCs/>
                <w:color w:val="000000"/>
              </w:rPr>
            </w:pPr>
          </w:p>
        </w:tc>
        <w:tc>
          <w:tcPr>
            <w:tcW w:w="235" w:type="pct"/>
          </w:tcPr>
          <w:p w14:paraId="18185DD0" w14:textId="77777777" w:rsidR="006E1321" w:rsidRPr="00994364" w:rsidRDefault="006E1321" w:rsidP="00340B11">
            <w:pPr>
              <w:ind w:left="360"/>
              <w:jc w:val="both"/>
              <w:rPr>
                <w:rFonts w:ascii="Gill Sans MT" w:hAnsi="Gill Sans MT" w:cs="Arial"/>
                <w:bCs/>
                <w:color w:val="000000"/>
              </w:rPr>
            </w:pPr>
          </w:p>
        </w:tc>
      </w:tr>
      <w:tr w:rsidR="006E1321" w:rsidRPr="00994364" w14:paraId="69EAF0D4" w14:textId="77777777" w:rsidTr="00EC63DF">
        <w:trPr>
          <w:trHeight w:val="264"/>
        </w:trPr>
        <w:tc>
          <w:tcPr>
            <w:tcW w:w="3787" w:type="pct"/>
            <w:gridSpan w:val="3"/>
            <w:shd w:val="clear" w:color="auto" w:fill="auto"/>
            <w:vAlign w:val="center"/>
            <w:hideMark/>
          </w:tcPr>
          <w:p w14:paraId="48B446DE" w14:textId="77777777" w:rsidR="006E1321" w:rsidRPr="00994364" w:rsidRDefault="006E13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Quel autre moyen le projet pouvait améliorer la commercialisation nationale et internationale de la  production artisanale de façon plus efficace ? </w:t>
            </w:r>
          </w:p>
        </w:tc>
        <w:tc>
          <w:tcPr>
            <w:tcW w:w="978" w:type="pct"/>
          </w:tcPr>
          <w:p w14:paraId="470F8931" w14:textId="77777777" w:rsidR="006E1321" w:rsidRPr="00994364" w:rsidRDefault="006E1321" w:rsidP="00340B11">
            <w:pPr>
              <w:ind w:left="360"/>
              <w:jc w:val="both"/>
              <w:rPr>
                <w:rFonts w:ascii="Gill Sans MT" w:hAnsi="Gill Sans MT" w:cs="Arial"/>
                <w:bCs/>
                <w:color w:val="000000"/>
              </w:rPr>
            </w:pPr>
          </w:p>
        </w:tc>
        <w:tc>
          <w:tcPr>
            <w:tcW w:w="235" w:type="pct"/>
          </w:tcPr>
          <w:p w14:paraId="3A0EEEC6" w14:textId="77777777" w:rsidR="006E1321" w:rsidRPr="00994364" w:rsidRDefault="006E1321" w:rsidP="00340B11">
            <w:pPr>
              <w:ind w:left="360"/>
              <w:jc w:val="both"/>
              <w:rPr>
                <w:rFonts w:ascii="Gill Sans MT" w:hAnsi="Gill Sans MT" w:cs="Arial"/>
                <w:bCs/>
                <w:color w:val="000000"/>
              </w:rPr>
            </w:pPr>
          </w:p>
        </w:tc>
      </w:tr>
      <w:tr w:rsidR="006E1321" w:rsidRPr="00994364" w14:paraId="2FE02987" w14:textId="77777777" w:rsidTr="00EC63DF">
        <w:trPr>
          <w:trHeight w:val="602"/>
        </w:trPr>
        <w:tc>
          <w:tcPr>
            <w:tcW w:w="3787" w:type="pct"/>
            <w:gridSpan w:val="3"/>
            <w:shd w:val="clear" w:color="auto" w:fill="auto"/>
            <w:vAlign w:val="center"/>
            <w:hideMark/>
          </w:tcPr>
          <w:p w14:paraId="7525D91E" w14:textId="58DC6ADE" w:rsidR="006E1321" w:rsidRPr="00994364" w:rsidRDefault="006E13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lastRenderedPageBreak/>
              <w:t>Quel autre moyen le projet pouvait améliorer l’accès aux crédits des coopératifs des artisans</w:t>
            </w:r>
            <w:r w:rsidR="002C11BF" w:rsidRPr="00994364">
              <w:rPr>
                <w:rFonts w:ascii="Gill Sans MT" w:eastAsia="Calibri" w:hAnsi="Gill Sans MT" w:cs="Arial"/>
                <w:bCs/>
                <w:color w:val="000000"/>
                <w:lang w:val="fr-FR" w:eastAsia="fr-FR"/>
              </w:rPr>
              <w:t xml:space="preserve"> de</w:t>
            </w:r>
            <w:r w:rsidRPr="00994364">
              <w:rPr>
                <w:rFonts w:ascii="Gill Sans MT" w:eastAsia="Calibri" w:hAnsi="Gill Sans MT" w:cs="Arial"/>
                <w:bCs/>
                <w:color w:val="000000"/>
                <w:lang w:val="fr-FR" w:eastAsia="fr-FR"/>
              </w:rPr>
              <w:t xml:space="preserve"> de façon plus efficace ? </w:t>
            </w:r>
          </w:p>
        </w:tc>
        <w:tc>
          <w:tcPr>
            <w:tcW w:w="978" w:type="pct"/>
          </w:tcPr>
          <w:p w14:paraId="48074783" w14:textId="77777777" w:rsidR="006E1321" w:rsidRPr="00994364" w:rsidRDefault="006E1321" w:rsidP="00340B11">
            <w:pPr>
              <w:ind w:left="360"/>
              <w:jc w:val="both"/>
              <w:rPr>
                <w:rFonts w:ascii="Gill Sans MT" w:hAnsi="Gill Sans MT" w:cs="Arial"/>
                <w:bCs/>
                <w:color w:val="000000"/>
              </w:rPr>
            </w:pPr>
          </w:p>
        </w:tc>
        <w:tc>
          <w:tcPr>
            <w:tcW w:w="235" w:type="pct"/>
          </w:tcPr>
          <w:p w14:paraId="5A4F50EB" w14:textId="77777777" w:rsidR="006E1321" w:rsidRPr="00994364" w:rsidRDefault="006E1321" w:rsidP="00340B11">
            <w:pPr>
              <w:ind w:left="360"/>
              <w:jc w:val="both"/>
              <w:rPr>
                <w:rFonts w:ascii="Gill Sans MT" w:hAnsi="Gill Sans MT" w:cs="Arial"/>
                <w:bCs/>
                <w:color w:val="000000"/>
              </w:rPr>
            </w:pPr>
          </w:p>
        </w:tc>
      </w:tr>
      <w:tr w:rsidR="006E1321" w:rsidRPr="00994364" w14:paraId="152987BF" w14:textId="77777777" w:rsidTr="00EC63DF">
        <w:trPr>
          <w:trHeight w:val="202"/>
        </w:trPr>
        <w:tc>
          <w:tcPr>
            <w:tcW w:w="3787" w:type="pct"/>
            <w:gridSpan w:val="3"/>
            <w:shd w:val="clear" w:color="auto" w:fill="auto"/>
            <w:vAlign w:val="center"/>
            <w:hideMark/>
          </w:tcPr>
          <w:p w14:paraId="45A5F7EF" w14:textId="77777777" w:rsidR="006E1321" w:rsidRPr="00994364" w:rsidRDefault="006E13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Quel autre moyen le projet pouvait renforcer le mouvement coopératif  de façon plus efficace ? </w:t>
            </w:r>
          </w:p>
        </w:tc>
        <w:tc>
          <w:tcPr>
            <w:tcW w:w="978" w:type="pct"/>
          </w:tcPr>
          <w:p w14:paraId="0B256824" w14:textId="77777777" w:rsidR="006E1321" w:rsidRPr="00994364" w:rsidRDefault="006E1321" w:rsidP="00340B11">
            <w:pPr>
              <w:ind w:left="360"/>
              <w:jc w:val="both"/>
              <w:rPr>
                <w:rFonts w:ascii="Gill Sans MT" w:hAnsi="Gill Sans MT" w:cs="Arial"/>
                <w:bCs/>
                <w:color w:val="000000"/>
              </w:rPr>
            </w:pPr>
          </w:p>
        </w:tc>
        <w:tc>
          <w:tcPr>
            <w:tcW w:w="235" w:type="pct"/>
          </w:tcPr>
          <w:p w14:paraId="3518D82A" w14:textId="77777777" w:rsidR="006E1321" w:rsidRPr="00994364" w:rsidRDefault="006E1321" w:rsidP="00340B11">
            <w:pPr>
              <w:ind w:left="360"/>
              <w:jc w:val="both"/>
              <w:rPr>
                <w:rFonts w:ascii="Gill Sans MT" w:hAnsi="Gill Sans MT" w:cs="Arial"/>
                <w:bCs/>
                <w:color w:val="000000"/>
              </w:rPr>
            </w:pPr>
          </w:p>
        </w:tc>
      </w:tr>
      <w:tr w:rsidR="00DE5921" w:rsidRPr="00994364" w14:paraId="4C12DAF2" w14:textId="77777777" w:rsidTr="00EC63DF">
        <w:trPr>
          <w:trHeight w:val="226"/>
        </w:trPr>
        <w:tc>
          <w:tcPr>
            <w:tcW w:w="2923" w:type="pct"/>
            <w:gridSpan w:val="2"/>
            <w:shd w:val="clear" w:color="auto" w:fill="auto"/>
            <w:vAlign w:val="center"/>
            <w:hideMark/>
          </w:tcPr>
          <w:p w14:paraId="75495E9C" w14:textId="5060F53A" w:rsidR="00DE5921" w:rsidRPr="00994364" w:rsidRDefault="00DE59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Comment apprécier le rôle joué par le </w:t>
            </w:r>
            <w:r w:rsidR="00064767">
              <w:rPr>
                <w:rFonts w:ascii="Gill Sans MT" w:eastAsia="Calibri" w:hAnsi="Gill Sans MT" w:cs="Arial"/>
                <w:bCs/>
                <w:color w:val="000000"/>
                <w:lang w:val="fr-FR" w:eastAsia="fr-FR"/>
              </w:rPr>
              <w:t>CHASAA</w:t>
            </w:r>
            <w:r w:rsidRPr="00994364">
              <w:rPr>
                <w:rFonts w:ascii="Gill Sans MT" w:eastAsia="Calibri" w:hAnsi="Gill Sans MT" w:cs="Arial"/>
                <w:bCs/>
                <w:color w:val="000000"/>
                <w:lang w:val="fr-FR" w:eastAsia="fr-FR"/>
              </w:rPr>
              <w:t xml:space="preserve"> dans la mise en œuvre des activités du projet ? </w:t>
            </w:r>
          </w:p>
        </w:tc>
        <w:tc>
          <w:tcPr>
            <w:tcW w:w="1843" w:type="pct"/>
            <w:gridSpan w:val="2"/>
          </w:tcPr>
          <w:p w14:paraId="1ABF77AB" w14:textId="77777777" w:rsidR="00DE5921" w:rsidRPr="00994364" w:rsidRDefault="006B1EB8" w:rsidP="00340B11">
            <w:pPr>
              <w:jc w:val="both"/>
              <w:rPr>
                <w:rFonts w:ascii="Gill Sans MT" w:hAnsi="Gill Sans MT" w:cs="Arial"/>
                <w:bCs/>
                <w:color w:val="000000"/>
              </w:rPr>
            </w:pPr>
            <w:r w:rsidRPr="00994364">
              <w:rPr>
                <w:rFonts w:ascii="Gill Sans MT" w:hAnsi="Gill Sans MT" w:cs="Arial"/>
                <w:bCs/>
                <w:color w:val="000000"/>
              </w:rPr>
              <w:t>1.</w:t>
            </w:r>
            <w:r w:rsidR="00DE5921" w:rsidRPr="00994364">
              <w:rPr>
                <w:rFonts w:ascii="Gill Sans MT" w:hAnsi="Gill Sans MT" w:cs="Arial"/>
                <w:bCs/>
                <w:color w:val="000000"/>
              </w:rPr>
              <w:t xml:space="preserve">Très </w:t>
            </w:r>
            <w:r w:rsidR="007B2276" w:rsidRPr="00994364">
              <w:rPr>
                <w:rFonts w:ascii="Gill Sans MT" w:hAnsi="Gill Sans MT" w:cs="Arial"/>
                <w:bCs/>
                <w:color w:val="000000"/>
              </w:rPr>
              <w:t>bon 2.Bon</w:t>
            </w:r>
            <w:r w:rsidR="00DE5921" w:rsidRPr="00994364">
              <w:rPr>
                <w:rFonts w:ascii="Gill Sans MT" w:hAnsi="Gill Sans MT" w:cs="Arial"/>
                <w:bCs/>
                <w:color w:val="000000"/>
              </w:rPr>
              <w:t xml:space="preserve"> </w:t>
            </w:r>
            <w:r w:rsidR="007B2276" w:rsidRPr="00994364">
              <w:rPr>
                <w:rFonts w:ascii="Gill Sans MT" w:hAnsi="Gill Sans MT" w:cs="Arial"/>
                <w:bCs/>
                <w:color w:val="000000"/>
              </w:rPr>
              <w:t>3.</w:t>
            </w:r>
            <w:r w:rsidR="00DE5921" w:rsidRPr="00994364">
              <w:rPr>
                <w:rFonts w:ascii="Gill Sans MT" w:hAnsi="Gill Sans MT" w:cs="Arial"/>
                <w:bCs/>
                <w:color w:val="000000"/>
              </w:rPr>
              <w:t>Moyen</w:t>
            </w:r>
            <w:r w:rsidR="007B2276" w:rsidRPr="00994364">
              <w:rPr>
                <w:rFonts w:ascii="Gill Sans MT" w:hAnsi="Gill Sans MT" w:cs="Arial"/>
                <w:bCs/>
                <w:color w:val="000000"/>
              </w:rPr>
              <w:t xml:space="preserve"> 4. </w:t>
            </w:r>
            <w:proofErr w:type="spellStart"/>
            <w:r w:rsidR="00DE5921" w:rsidRPr="00994364">
              <w:rPr>
                <w:rFonts w:ascii="Gill Sans MT" w:hAnsi="Gill Sans MT" w:cs="Arial"/>
                <w:bCs/>
                <w:color w:val="000000"/>
              </w:rPr>
              <w:t>Mediocre</w:t>
            </w:r>
            <w:proofErr w:type="spellEnd"/>
          </w:p>
        </w:tc>
        <w:tc>
          <w:tcPr>
            <w:tcW w:w="235" w:type="pct"/>
          </w:tcPr>
          <w:p w14:paraId="3E5E8B4D" w14:textId="77777777" w:rsidR="00DE5921" w:rsidRPr="00994364" w:rsidRDefault="00DE5921" w:rsidP="00340B11">
            <w:pPr>
              <w:jc w:val="both"/>
              <w:rPr>
                <w:rFonts w:ascii="Gill Sans MT" w:hAnsi="Gill Sans MT" w:cs="Arial"/>
                <w:bCs/>
                <w:color w:val="000000"/>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6E1321" w:rsidRPr="00994364" w14:paraId="5F08D4C4" w14:textId="77777777" w:rsidTr="00EC63DF">
        <w:trPr>
          <w:trHeight w:val="120"/>
        </w:trPr>
        <w:tc>
          <w:tcPr>
            <w:tcW w:w="3787" w:type="pct"/>
            <w:gridSpan w:val="3"/>
            <w:shd w:val="clear" w:color="auto" w:fill="auto"/>
            <w:vAlign w:val="center"/>
            <w:hideMark/>
          </w:tcPr>
          <w:p w14:paraId="0A6644D1" w14:textId="77777777" w:rsidR="006E1321" w:rsidRPr="00994364" w:rsidRDefault="006E13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 c’est que le partenaire d’exécution devrait améliorer pour être plus performant </w:t>
            </w:r>
          </w:p>
        </w:tc>
        <w:tc>
          <w:tcPr>
            <w:tcW w:w="978" w:type="pct"/>
          </w:tcPr>
          <w:p w14:paraId="106AC3AC" w14:textId="77777777" w:rsidR="006E1321" w:rsidRPr="00994364" w:rsidRDefault="006E1321" w:rsidP="00340B11">
            <w:pPr>
              <w:ind w:left="360"/>
              <w:jc w:val="both"/>
              <w:rPr>
                <w:rFonts w:ascii="Gill Sans MT" w:hAnsi="Gill Sans MT" w:cs="Arial"/>
                <w:bCs/>
                <w:color w:val="000000"/>
              </w:rPr>
            </w:pPr>
          </w:p>
        </w:tc>
        <w:tc>
          <w:tcPr>
            <w:tcW w:w="235" w:type="pct"/>
          </w:tcPr>
          <w:p w14:paraId="6AE1445F" w14:textId="77777777" w:rsidR="006E1321" w:rsidRPr="00994364" w:rsidRDefault="006E1321" w:rsidP="00340B11">
            <w:pPr>
              <w:ind w:left="360"/>
              <w:jc w:val="both"/>
              <w:rPr>
                <w:rFonts w:ascii="Gill Sans MT" w:hAnsi="Gill Sans MT" w:cs="Arial"/>
                <w:bCs/>
                <w:color w:val="000000"/>
              </w:rPr>
            </w:pPr>
          </w:p>
        </w:tc>
      </w:tr>
    </w:tbl>
    <w:p w14:paraId="70D73E8A" w14:textId="77777777" w:rsidR="00A16D75" w:rsidRPr="00994364" w:rsidRDefault="00A16D75" w:rsidP="00340B11">
      <w:pPr>
        <w:jc w:val="both"/>
        <w:rPr>
          <w:rFonts w:ascii="Gill Sans MT" w:hAnsi="Gill Sans MT" w:cs="Arial"/>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3"/>
        <w:gridCol w:w="282"/>
        <w:gridCol w:w="2523"/>
        <w:gridCol w:w="2105"/>
        <w:gridCol w:w="139"/>
        <w:gridCol w:w="424"/>
        <w:gridCol w:w="557"/>
        <w:gridCol w:w="142"/>
        <w:gridCol w:w="981"/>
        <w:gridCol w:w="981"/>
        <w:gridCol w:w="282"/>
        <w:gridCol w:w="421"/>
        <w:gridCol w:w="981"/>
        <w:gridCol w:w="212"/>
        <w:gridCol w:w="1904"/>
        <w:gridCol w:w="688"/>
      </w:tblGrid>
      <w:tr w:rsidR="004312AF" w:rsidRPr="00994364" w14:paraId="699A38D6" w14:textId="77777777" w:rsidTr="00FC66D0">
        <w:trPr>
          <w:trHeight w:val="315"/>
        </w:trPr>
        <w:tc>
          <w:tcPr>
            <w:tcW w:w="3454" w:type="pct"/>
            <w:gridSpan w:val="10"/>
            <w:shd w:val="clear" w:color="000000" w:fill="E5B8B7"/>
            <w:vAlign w:val="center"/>
          </w:tcPr>
          <w:p w14:paraId="0C871E16" w14:textId="77777777" w:rsidR="004312AF" w:rsidRPr="00994364" w:rsidRDefault="004312AF" w:rsidP="00340B11">
            <w:pPr>
              <w:jc w:val="both"/>
              <w:rPr>
                <w:rFonts w:ascii="Gill Sans MT" w:hAnsi="Gill Sans MT" w:cs="Arial"/>
                <w:color w:val="000000"/>
              </w:rPr>
            </w:pPr>
            <w:r w:rsidRPr="00994364">
              <w:rPr>
                <w:rFonts w:ascii="Gill Sans MT" w:hAnsi="Gill Sans MT" w:cs="Arial"/>
                <w:b/>
                <w:bCs/>
                <w:i/>
                <w:iCs/>
                <w:color w:val="000000"/>
              </w:rPr>
              <w:t>Durabilité ; appropriation nationale, pérennisation des actions</w:t>
            </w:r>
          </w:p>
        </w:tc>
        <w:tc>
          <w:tcPr>
            <w:tcW w:w="1309" w:type="pct"/>
            <w:gridSpan w:val="5"/>
            <w:shd w:val="clear" w:color="000000" w:fill="E5B8B7"/>
          </w:tcPr>
          <w:p w14:paraId="3699DF79" w14:textId="77777777" w:rsidR="004312AF" w:rsidRPr="00994364" w:rsidRDefault="004312AF" w:rsidP="00340B11">
            <w:pPr>
              <w:jc w:val="both"/>
              <w:rPr>
                <w:rFonts w:ascii="Gill Sans MT" w:hAnsi="Gill Sans MT" w:cs="Arial"/>
                <w:b/>
                <w:bCs/>
                <w:i/>
                <w:iCs/>
                <w:color w:val="000000"/>
              </w:rPr>
            </w:pPr>
          </w:p>
        </w:tc>
        <w:tc>
          <w:tcPr>
            <w:tcW w:w="237" w:type="pct"/>
            <w:shd w:val="clear" w:color="000000" w:fill="E5B8B7"/>
          </w:tcPr>
          <w:p w14:paraId="481F089D" w14:textId="77777777" w:rsidR="004312AF" w:rsidRPr="00994364" w:rsidRDefault="004312AF" w:rsidP="00340B11">
            <w:pPr>
              <w:jc w:val="both"/>
              <w:rPr>
                <w:rFonts w:ascii="Gill Sans MT" w:hAnsi="Gill Sans MT" w:cs="Arial"/>
                <w:b/>
                <w:bCs/>
                <w:i/>
                <w:iCs/>
                <w:color w:val="000000"/>
              </w:rPr>
            </w:pPr>
          </w:p>
        </w:tc>
      </w:tr>
      <w:tr w:rsidR="00DE5921" w:rsidRPr="00994364" w14:paraId="6C27E49B" w14:textId="77777777" w:rsidTr="00FC66D0">
        <w:trPr>
          <w:trHeight w:val="390"/>
        </w:trPr>
        <w:tc>
          <w:tcPr>
            <w:tcW w:w="2729" w:type="pct"/>
            <w:gridSpan w:val="7"/>
            <w:shd w:val="clear" w:color="auto" w:fill="auto"/>
            <w:vAlign w:val="center"/>
            <w:hideMark/>
          </w:tcPr>
          <w:p w14:paraId="5C8366B9" w14:textId="77777777" w:rsidR="00DE5921" w:rsidRPr="00994364" w:rsidRDefault="00DE59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Seriez-vous capable  de continuer la production de vos produits sans l’aide extérieure ? </w:t>
            </w:r>
          </w:p>
        </w:tc>
        <w:tc>
          <w:tcPr>
            <w:tcW w:w="2034" w:type="pct"/>
            <w:gridSpan w:val="8"/>
          </w:tcPr>
          <w:p w14:paraId="3808A026" w14:textId="77777777" w:rsidR="00DE5921" w:rsidRPr="00994364" w:rsidRDefault="00DE5921" w:rsidP="00340B11">
            <w:pPr>
              <w:jc w:val="both"/>
              <w:rPr>
                <w:rFonts w:ascii="Gill Sans MT" w:hAnsi="Gill Sans MT" w:cs="Arial"/>
                <w:bCs/>
                <w:color w:val="000000"/>
              </w:rPr>
            </w:pPr>
            <w:r w:rsidRPr="00994364">
              <w:rPr>
                <w:rFonts w:ascii="Gill Sans MT" w:hAnsi="Gill Sans MT" w:cs="Arial"/>
                <w:bCs/>
                <w:color w:val="000000"/>
              </w:rPr>
              <w:t xml:space="preserve">1.  très  capable  2. Moyennement  capable </w:t>
            </w:r>
            <w:r w:rsidR="007B2276" w:rsidRPr="00994364">
              <w:rPr>
                <w:rFonts w:ascii="Gill Sans MT" w:hAnsi="Gill Sans MT" w:cs="Arial"/>
                <w:bCs/>
                <w:color w:val="000000"/>
              </w:rPr>
              <w:t xml:space="preserve"> </w:t>
            </w:r>
            <w:r w:rsidRPr="00994364">
              <w:rPr>
                <w:rFonts w:ascii="Gill Sans MT" w:hAnsi="Gill Sans MT" w:cs="Arial"/>
                <w:bCs/>
                <w:color w:val="000000"/>
              </w:rPr>
              <w:t xml:space="preserve">3. incapable </w:t>
            </w:r>
          </w:p>
        </w:tc>
        <w:tc>
          <w:tcPr>
            <w:tcW w:w="237" w:type="pct"/>
          </w:tcPr>
          <w:p w14:paraId="3DF49C95" w14:textId="77777777" w:rsidR="00DE5921" w:rsidRPr="00994364" w:rsidRDefault="00DE5921" w:rsidP="00340B11">
            <w:pPr>
              <w:jc w:val="both"/>
              <w:rPr>
                <w:rFonts w:ascii="Gill Sans MT" w:hAnsi="Gill Sans MT" w:cs="Arial"/>
                <w:bCs/>
                <w:color w:val="000000"/>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DE5921" w:rsidRPr="00994364" w14:paraId="1DC78091" w14:textId="77777777" w:rsidTr="00FC66D0">
        <w:trPr>
          <w:trHeight w:val="127"/>
        </w:trPr>
        <w:tc>
          <w:tcPr>
            <w:tcW w:w="3454" w:type="pct"/>
            <w:gridSpan w:val="10"/>
            <w:shd w:val="clear" w:color="auto" w:fill="auto"/>
            <w:vAlign w:val="center"/>
          </w:tcPr>
          <w:p w14:paraId="5179FE67" w14:textId="77777777" w:rsidR="00DE5921" w:rsidRPr="00994364" w:rsidRDefault="00DE5921" w:rsidP="00340B11">
            <w:pPr>
              <w:pStyle w:val="Paragraphedeliste"/>
              <w:numPr>
                <w:ilvl w:val="0"/>
                <w:numId w:val="7"/>
              </w:numPr>
              <w:jc w:val="both"/>
              <w:rPr>
                <w:rFonts w:ascii="Gill Sans MT" w:eastAsia="Calibri" w:hAnsi="Gill Sans MT" w:cs="Arial"/>
                <w:bCs/>
                <w:color w:val="000000"/>
                <w:lang w:eastAsia="fr-FR"/>
              </w:rPr>
            </w:pPr>
            <w:r w:rsidRPr="00994364">
              <w:rPr>
                <w:rFonts w:ascii="Gill Sans MT" w:eastAsia="Calibri" w:hAnsi="Gill Sans MT" w:cs="Arial"/>
                <w:bCs/>
                <w:color w:val="000000"/>
                <w:lang w:eastAsia="fr-FR"/>
              </w:rPr>
              <w:t xml:space="preserve">Si incapable, </w:t>
            </w:r>
            <w:proofErr w:type="spellStart"/>
            <w:proofErr w:type="gramStart"/>
            <w:r w:rsidR="002F46FB" w:rsidRPr="00994364">
              <w:rPr>
                <w:rFonts w:ascii="Gill Sans MT" w:eastAsia="Calibri" w:hAnsi="Gill Sans MT" w:cs="Arial"/>
                <w:bCs/>
                <w:color w:val="000000"/>
                <w:lang w:eastAsia="fr-FR"/>
              </w:rPr>
              <w:t>pourquoi</w:t>
            </w:r>
            <w:proofErr w:type="spellEnd"/>
            <w:r w:rsidRPr="00994364">
              <w:rPr>
                <w:rFonts w:ascii="Gill Sans MT" w:eastAsia="Calibri" w:hAnsi="Gill Sans MT" w:cs="Arial"/>
                <w:bCs/>
                <w:color w:val="000000"/>
                <w:lang w:eastAsia="fr-FR"/>
              </w:rPr>
              <w:t> ?</w:t>
            </w:r>
            <w:proofErr w:type="gramEnd"/>
          </w:p>
        </w:tc>
        <w:tc>
          <w:tcPr>
            <w:tcW w:w="1309" w:type="pct"/>
            <w:gridSpan w:val="5"/>
          </w:tcPr>
          <w:p w14:paraId="50218511" w14:textId="77777777" w:rsidR="00DE5921" w:rsidRPr="00994364" w:rsidRDefault="00DE5921" w:rsidP="00340B11">
            <w:pPr>
              <w:jc w:val="both"/>
              <w:rPr>
                <w:rFonts w:ascii="Gill Sans MT" w:hAnsi="Gill Sans MT" w:cs="Arial"/>
                <w:bCs/>
                <w:color w:val="000000"/>
              </w:rPr>
            </w:pPr>
          </w:p>
        </w:tc>
        <w:tc>
          <w:tcPr>
            <w:tcW w:w="237" w:type="pct"/>
          </w:tcPr>
          <w:p w14:paraId="30FABA3D" w14:textId="77777777" w:rsidR="00DE5921" w:rsidRPr="00994364" w:rsidRDefault="00DE5921" w:rsidP="00340B11">
            <w:pPr>
              <w:ind w:left="360"/>
              <w:jc w:val="both"/>
              <w:rPr>
                <w:rFonts w:ascii="Gill Sans MT" w:hAnsi="Gill Sans MT" w:cs="Arial"/>
                <w:bCs/>
                <w:color w:val="000000"/>
              </w:rPr>
            </w:pPr>
          </w:p>
        </w:tc>
      </w:tr>
      <w:tr w:rsidR="00DE5921" w:rsidRPr="00994364" w14:paraId="65C390AF" w14:textId="77777777" w:rsidTr="00FC66D0">
        <w:trPr>
          <w:trHeight w:val="499"/>
        </w:trPr>
        <w:tc>
          <w:tcPr>
            <w:tcW w:w="2729" w:type="pct"/>
            <w:gridSpan w:val="7"/>
            <w:shd w:val="clear" w:color="auto" w:fill="auto"/>
            <w:vAlign w:val="center"/>
            <w:hideMark/>
          </w:tcPr>
          <w:p w14:paraId="099BFC51" w14:textId="77777777" w:rsidR="00DE5921" w:rsidRPr="00994364" w:rsidRDefault="00DE59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Comment  sont les relations commerciales nationales et internationales déjà établies dans votre coopérative </w:t>
            </w:r>
          </w:p>
        </w:tc>
        <w:tc>
          <w:tcPr>
            <w:tcW w:w="2034" w:type="pct"/>
            <w:gridSpan w:val="8"/>
          </w:tcPr>
          <w:p w14:paraId="402B6766" w14:textId="77777777" w:rsidR="00DE5921" w:rsidRPr="00994364" w:rsidRDefault="006B1EB8" w:rsidP="00340B11">
            <w:pPr>
              <w:jc w:val="both"/>
              <w:rPr>
                <w:rFonts w:ascii="Gill Sans MT" w:hAnsi="Gill Sans MT" w:cs="Arial"/>
                <w:bCs/>
                <w:color w:val="000000"/>
              </w:rPr>
            </w:pPr>
            <w:r w:rsidRPr="00994364">
              <w:rPr>
                <w:rFonts w:ascii="Gill Sans MT" w:hAnsi="Gill Sans MT" w:cs="Arial"/>
                <w:bCs/>
                <w:color w:val="000000"/>
              </w:rPr>
              <w:t>1.</w:t>
            </w:r>
            <w:r w:rsidR="00DE5921" w:rsidRPr="00994364">
              <w:rPr>
                <w:rFonts w:ascii="Gill Sans MT" w:hAnsi="Gill Sans MT" w:cs="Arial"/>
                <w:bCs/>
                <w:color w:val="000000"/>
              </w:rPr>
              <w:t xml:space="preserve">Très bon </w:t>
            </w:r>
            <w:r w:rsidR="002F46FB" w:rsidRPr="00994364">
              <w:rPr>
                <w:rFonts w:ascii="Gill Sans MT" w:hAnsi="Gill Sans MT" w:cs="Arial"/>
                <w:bCs/>
                <w:color w:val="000000"/>
              </w:rPr>
              <w:t xml:space="preserve"> 2.</w:t>
            </w:r>
            <w:r w:rsidR="00DE5921" w:rsidRPr="00994364">
              <w:rPr>
                <w:rFonts w:ascii="Gill Sans MT" w:hAnsi="Gill Sans MT" w:cs="Arial"/>
                <w:bCs/>
                <w:color w:val="000000"/>
              </w:rPr>
              <w:t xml:space="preserve">Bon </w:t>
            </w:r>
            <w:r w:rsidR="002F46FB" w:rsidRPr="00994364">
              <w:rPr>
                <w:rFonts w:ascii="Gill Sans MT" w:hAnsi="Gill Sans MT" w:cs="Arial"/>
                <w:bCs/>
                <w:color w:val="000000"/>
              </w:rPr>
              <w:t xml:space="preserve"> 3.</w:t>
            </w:r>
            <w:r w:rsidR="00DE5921" w:rsidRPr="00994364">
              <w:rPr>
                <w:rFonts w:ascii="Gill Sans MT" w:hAnsi="Gill Sans MT" w:cs="Arial"/>
                <w:bCs/>
                <w:color w:val="000000"/>
              </w:rPr>
              <w:t>Moyen</w:t>
            </w:r>
            <w:r w:rsidR="002F46FB" w:rsidRPr="00994364">
              <w:rPr>
                <w:rFonts w:ascii="Gill Sans MT" w:hAnsi="Gill Sans MT" w:cs="Arial"/>
                <w:bCs/>
                <w:color w:val="000000"/>
              </w:rPr>
              <w:t xml:space="preserve">  4.</w:t>
            </w:r>
            <w:r w:rsidR="00DE5921" w:rsidRPr="00994364">
              <w:rPr>
                <w:rFonts w:ascii="Gill Sans MT" w:hAnsi="Gill Sans MT" w:cs="Arial"/>
                <w:bCs/>
                <w:color w:val="000000"/>
              </w:rPr>
              <w:t>Mediocre</w:t>
            </w:r>
          </w:p>
        </w:tc>
        <w:tc>
          <w:tcPr>
            <w:tcW w:w="237" w:type="pct"/>
          </w:tcPr>
          <w:p w14:paraId="5C2A81D4" w14:textId="77777777" w:rsidR="00DE5921" w:rsidRPr="00994364" w:rsidRDefault="00DE5921" w:rsidP="00340B11">
            <w:pPr>
              <w:jc w:val="both"/>
              <w:rPr>
                <w:rFonts w:ascii="Gill Sans MT" w:hAnsi="Gill Sans MT" w:cs="Arial"/>
                <w:bCs/>
                <w:color w:val="000000"/>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DE5921" w:rsidRPr="00994364" w14:paraId="7F4B6A38" w14:textId="77777777" w:rsidTr="00FC66D0">
        <w:trPr>
          <w:trHeight w:val="85"/>
        </w:trPr>
        <w:tc>
          <w:tcPr>
            <w:tcW w:w="3454" w:type="pct"/>
            <w:gridSpan w:val="10"/>
            <w:shd w:val="clear" w:color="auto" w:fill="auto"/>
            <w:vAlign w:val="center"/>
            <w:hideMark/>
          </w:tcPr>
          <w:p w14:paraId="1A926E48" w14:textId="77777777" w:rsidR="00DE5921" w:rsidRPr="00994364" w:rsidRDefault="00DE59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Quelles sont les structures de gestion de votre coopérative ? </w:t>
            </w:r>
          </w:p>
        </w:tc>
        <w:tc>
          <w:tcPr>
            <w:tcW w:w="1309" w:type="pct"/>
            <w:gridSpan w:val="5"/>
          </w:tcPr>
          <w:p w14:paraId="7E9D786D" w14:textId="77777777" w:rsidR="00DE5921" w:rsidRPr="00994364" w:rsidRDefault="00DE5921" w:rsidP="00340B11">
            <w:pPr>
              <w:ind w:left="360"/>
              <w:jc w:val="both"/>
              <w:rPr>
                <w:rFonts w:ascii="Gill Sans MT" w:hAnsi="Gill Sans MT" w:cs="Arial"/>
                <w:bCs/>
                <w:color w:val="000000"/>
              </w:rPr>
            </w:pPr>
          </w:p>
        </w:tc>
        <w:tc>
          <w:tcPr>
            <w:tcW w:w="237" w:type="pct"/>
          </w:tcPr>
          <w:p w14:paraId="7A21D73E" w14:textId="77777777" w:rsidR="00DE5921" w:rsidRPr="00994364" w:rsidRDefault="00DE5921" w:rsidP="00340B11">
            <w:pPr>
              <w:ind w:left="360"/>
              <w:jc w:val="both"/>
              <w:rPr>
                <w:rFonts w:ascii="Gill Sans MT" w:hAnsi="Gill Sans MT" w:cs="Arial"/>
                <w:bCs/>
                <w:color w:val="000000"/>
              </w:rPr>
            </w:pPr>
          </w:p>
        </w:tc>
      </w:tr>
      <w:tr w:rsidR="00FC66D0" w:rsidRPr="00994364" w14:paraId="665565C8" w14:textId="77777777" w:rsidTr="00FC66D0">
        <w:trPr>
          <w:trHeight w:val="45"/>
        </w:trPr>
        <w:tc>
          <w:tcPr>
            <w:tcW w:w="749" w:type="pct"/>
            <w:gridSpan w:val="2"/>
            <w:vMerge w:val="restart"/>
            <w:shd w:val="clear" w:color="auto" w:fill="auto"/>
            <w:vAlign w:val="center"/>
            <w:hideMark/>
          </w:tcPr>
          <w:p w14:paraId="0B36DA90" w14:textId="5F858AEB"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Quelles sont vos partenaires? Et </w:t>
            </w:r>
            <w:proofErr w:type="spellStart"/>
            <w:r w:rsidRPr="00994364">
              <w:rPr>
                <w:rFonts w:ascii="Gill Sans MT" w:eastAsia="Calibri" w:hAnsi="Gill Sans MT" w:cs="Arial"/>
                <w:bCs/>
                <w:color w:val="000000"/>
                <w:lang w:val="fr-FR" w:eastAsia="fr-FR"/>
              </w:rPr>
              <w:t>quells</w:t>
            </w:r>
            <w:proofErr w:type="spellEnd"/>
            <w:r w:rsidRPr="00994364">
              <w:rPr>
                <w:rFonts w:ascii="Gill Sans MT" w:eastAsia="Calibri" w:hAnsi="Gill Sans MT" w:cs="Arial"/>
                <w:bCs/>
                <w:color w:val="000000"/>
                <w:lang w:val="fr-FR" w:eastAsia="fr-FR"/>
              </w:rPr>
              <w:t xml:space="preserve"> types de </w:t>
            </w:r>
            <w:proofErr w:type="spellStart"/>
            <w:r w:rsidRPr="00994364">
              <w:rPr>
                <w:rFonts w:ascii="Gill Sans MT" w:eastAsia="Calibri" w:hAnsi="Gill Sans MT" w:cs="Arial"/>
                <w:bCs/>
                <w:color w:val="000000"/>
                <w:lang w:val="fr-FR" w:eastAsia="fr-FR"/>
              </w:rPr>
              <w:t>parternariat</w:t>
            </w:r>
            <w:proofErr w:type="spellEnd"/>
            <w:r w:rsidRPr="00994364">
              <w:rPr>
                <w:rFonts w:ascii="Gill Sans MT" w:eastAsia="Calibri" w:hAnsi="Gill Sans MT" w:cs="Arial"/>
                <w:bCs/>
                <w:color w:val="000000"/>
                <w:lang w:val="fr-FR" w:eastAsia="fr-FR"/>
              </w:rPr>
              <w:t xml:space="preserve"> </w:t>
            </w:r>
          </w:p>
        </w:tc>
        <w:tc>
          <w:tcPr>
            <w:tcW w:w="869" w:type="pct"/>
          </w:tcPr>
          <w:p w14:paraId="67F752D4" w14:textId="0CD5B505" w:rsidR="00FC66D0" w:rsidRPr="00994364" w:rsidRDefault="00FC66D0" w:rsidP="00340B11">
            <w:pPr>
              <w:ind w:left="360"/>
              <w:jc w:val="both"/>
              <w:rPr>
                <w:rFonts w:ascii="Gill Sans MT" w:hAnsi="Gill Sans MT" w:cs="Arial"/>
                <w:bCs/>
                <w:color w:val="000000"/>
              </w:rPr>
            </w:pPr>
            <w:r w:rsidRPr="00994364">
              <w:rPr>
                <w:rFonts w:ascii="Gill Sans MT" w:hAnsi="Gill Sans MT" w:cs="Arial"/>
                <w:bCs/>
                <w:color w:val="000000"/>
              </w:rPr>
              <w:t xml:space="preserve">Partenaires </w:t>
            </w:r>
          </w:p>
        </w:tc>
        <w:tc>
          <w:tcPr>
            <w:tcW w:w="3145" w:type="pct"/>
            <w:gridSpan w:val="12"/>
          </w:tcPr>
          <w:p w14:paraId="526B6F4C" w14:textId="7D8E3364" w:rsidR="00FC66D0" w:rsidRPr="00994364" w:rsidRDefault="00FC66D0" w:rsidP="00340B11">
            <w:pPr>
              <w:ind w:left="360"/>
              <w:jc w:val="both"/>
              <w:rPr>
                <w:rFonts w:ascii="Gill Sans MT" w:hAnsi="Gill Sans MT" w:cs="Arial"/>
                <w:bCs/>
                <w:color w:val="000000"/>
              </w:rPr>
            </w:pPr>
            <w:r w:rsidRPr="00994364">
              <w:rPr>
                <w:rFonts w:ascii="Gill Sans MT" w:hAnsi="Gill Sans MT" w:cs="Arial"/>
                <w:bCs/>
                <w:color w:val="000000"/>
              </w:rPr>
              <w:t xml:space="preserve">Types de partenariat et actions de partenariat </w:t>
            </w:r>
          </w:p>
        </w:tc>
        <w:tc>
          <w:tcPr>
            <w:tcW w:w="237" w:type="pct"/>
            <w:vMerge w:val="restart"/>
          </w:tcPr>
          <w:p w14:paraId="7E999E28" w14:textId="77777777" w:rsidR="00FC66D0" w:rsidRPr="00994364" w:rsidRDefault="00FC66D0" w:rsidP="00340B11">
            <w:pPr>
              <w:ind w:left="360"/>
              <w:jc w:val="both"/>
              <w:rPr>
                <w:rFonts w:ascii="Gill Sans MT" w:hAnsi="Gill Sans MT" w:cs="Arial"/>
                <w:bCs/>
                <w:color w:val="000000"/>
              </w:rPr>
            </w:pPr>
          </w:p>
        </w:tc>
      </w:tr>
      <w:tr w:rsidR="00FC66D0" w:rsidRPr="00994364" w14:paraId="089A6A14" w14:textId="77777777" w:rsidTr="00FC66D0">
        <w:trPr>
          <w:trHeight w:val="40"/>
        </w:trPr>
        <w:tc>
          <w:tcPr>
            <w:tcW w:w="749" w:type="pct"/>
            <w:gridSpan w:val="2"/>
            <w:vMerge/>
            <w:shd w:val="clear" w:color="auto" w:fill="auto"/>
            <w:vAlign w:val="center"/>
          </w:tcPr>
          <w:p w14:paraId="00CF661F" w14:textId="7777777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p>
        </w:tc>
        <w:tc>
          <w:tcPr>
            <w:tcW w:w="869" w:type="pct"/>
          </w:tcPr>
          <w:p w14:paraId="14420441" w14:textId="77777777" w:rsidR="00FC66D0" w:rsidRPr="00994364" w:rsidRDefault="00FC66D0" w:rsidP="00340B11">
            <w:pPr>
              <w:ind w:left="360"/>
              <w:jc w:val="both"/>
              <w:rPr>
                <w:rFonts w:ascii="Gill Sans MT" w:hAnsi="Gill Sans MT" w:cs="Arial"/>
                <w:bCs/>
                <w:color w:val="000000"/>
              </w:rPr>
            </w:pPr>
          </w:p>
        </w:tc>
        <w:tc>
          <w:tcPr>
            <w:tcW w:w="3145" w:type="pct"/>
            <w:gridSpan w:val="12"/>
          </w:tcPr>
          <w:p w14:paraId="2F8D5774" w14:textId="056BD11D" w:rsidR="00FC66D0" w:rsidRPr="00994364" w:rsidRDefault="00FC66D0" w:rsidP="00340B11">
            <w:pPr>
              <w:ind w:left="360"/>
              <w:jc w:val="both"/>
              <w:rPr>
                <w:rFonts w:ascii="Gill Sans MT" w:hAnsi="Gill Sans MT" w:cs="Arial"/>
                <w:bCs/>
                <w:color w:val="000000"/>
              </w:rPr>
            </w:pPr>
          </w:p>
        </w:tc>
        <w:tc>
          <w:tcPr>
            <w:tcW w:w="237" w:type="pct"/>
            <w:vMerge/>
          </w:tcPr>
          <w:p w14:paraId="5C60CCB7" w14:textId="77777777" w:rsidR="00FC66D0" w:rsidRPr="00994364" w:rsidRDefault="00FC66D0" w:rsidP="00340B11">
            <w:pPr>
              <w:ind w:left="360"/>
              <w:jc w:val="both"/>
              <w:rPr>
                <w:rFonts w:ascii="Gill Sans MT" w:hAnsi="Gill Sans MT" w:cs="Arial"/>
                <w:bCs/>
                <w:color w:val="000000"/>
              </w:rPr>
            </w:pPr>
          </w:p>
        </w:tc>
      </w:tr>
      <w:tr w:rsidR="00FC66D0" w:rsidRPr="00994364" w14:paraId="56DACC6F" w14:textId="77777777" w:rsidTr="00FC66D0">
        <w:trPr>
          <w:trHeight w:val="40"/>
        </w:trPr>
        <w:tc>
          <w:tcPr>
            <w:tcW w:w="749" w:type="pct"/>
            <w:gridSpan w:val="2"/>
            <w:vMerge/>
            <w:shd w:val="clear" w:color="auto" w:fill="auto"/>
            <w:vAlign w:val="center"/>
          </w:tcPr>
          <w:p w14:paraId="26E4381D" w14:textId="7777777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p>
        </w:tc>
        <w:tc>
          <w:tcPr>
            <w:tcW w:w="869" w:type="pct"/>
          </w:tcPr>
          <w:p w14:paraId="6B4306E1" w14:textId="77777777" w:rsidR="00FC66D0" w:rsidRPr="00994364" w:rsidRDefault="00FC66D0" w:rsidP="00340B11">
            <w:pPr>
              <w:ind w:left="360"/>
              <w:jc w:val="both"/>
              <w:rPr>
                <w:rFonts w:ascii="Gill Sans MT" w:hAnsi="Gill Sans MT" w:cs="Arial"/>
                <w:bCs/>
                <w:color w:val="000000"/>
              </w:rPr>
            </w:pPr>
          </w:p>
        </w:tc>
        <w:tc>
          <w:tcPr>
            <w:tcW w:w="3145" w:type="pct"/>
            <w:gridSpan w:val="12"/>
          </w:tcPr>
          <w:p w14:paraId="1C4988E1" w14:textId="79B68CC3" w:rsidR="00FC66D0" w:rsidRPr="00994364" w:rsidRDefault="00FC66D0" w:rsidP="00340B11">
            <w:pPr>
              <w:ind w:left="360"/>
              <w:jc w:val="both"/>
              <w:rPr>
                <w:rFonts w:ascii="Gill Sans MT" w:hAnsi="Gill Sans MT" w:cs="Arial"/>
                <w:bCs/>
                <w:color w:val="000000"/>
              </w:rPr>
            </w:pPr>
          </w:p>
        </w:tc>
        <w:tc>
          <w:tcPr>
            <w:tcW w:w="237" w:type="pct"/>
            <w:vMerge/>
          </w:tcPr>
          <w:p w14:paraId="4C14D922" w14:textId="77777777" w:rsidR="00FC66D0" w:rsidRPr="00994364" w:rsidRDefault="00FC66D0" w:rsidP="00340B11">
            <w:pPr>
              <w:ind w:left="360"/>
              <w:jc w:val="both"/>
              <w:rPr>
                <w:rFonts w:ascii="Gill Sans MT" w:hAnsi="Gill Sans MT" w:cs="Arial"/>
                <w:bCs/>
                <w:color w:val="000000"/>
              </w:rPr>
            </w:pPr>
          </w:p>
        </w:tc>
      </w:tr>
      <w:tr w:rsidR="00FC66D0" w:rsidRPr="00994364" w14:paraId="75B08887" w14:textId="77777777" w:rsidTr="00FC66D0">
        <w:trPr>
          <w:trHeight w:val="40"/>
        </w:trPr>
        <w:tc>
          <w:tcPr>
            <w:tcW w:w="749" w:type="pct"/>
            <w:gridSpan w:val="2"/>
            <w:vMerge/>
            <w:shd w:val="clear" w:color="auto" w:fill="auto"/>
            <w:vAlign w:val="center"/>
          </w:tcPr>
          <w:p w14:paraId="22E1AB6C" w14:textId="7777777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p>
        </w:tc>
        <w:tc>
          <w:tcPr>
            <w:tcW w:w="869" w:type="pct"/>
          </w:tcPr>
          <w:p w14:paraId="34108B23" w14:textId="77777777" w:rsidR="00FC66D0" w:rsidRPr="00994364" w:rsidRDefault="00FC66D0" w:rsidP="00340B11">
            <w:pPr>
              <w:ind w:left="360"/>
              <w:jc w:val="both"/>
              <w:rPr>
                <w:rFonts w:ascii="Gill Sans MT" w:hAnsi="Gill Sans MT" w:cs="Arial"/>
                <w:bCs/>
                <w:color w:val="000000"/>
              </w:rPr>
            </w:pPr>
          </w:p>
        </w:tc>
        <w:tc>
          <w:tcPr>
            <w:tcW w:w="3145" w:type="pct"/>
            <w:gridSpan w:val="12"/>
          </w:tcPr>
          <w:p w14:paraId="467A13B1" w14:textId="49A75910" w:rsidR="00FC66D0" w:rsidRPr="00994364" w:rsidRDefault="00FC66D0" w:rsidP="00340B11">
            <w:pPr>
              <w:ind w:left="360"/>
              <w:jc w:val="both"/>
              <w:rPr>
                <w:rFonts w:ascii="Gill Sans MT" w:hAnsi="Gill Sans MT" w:cs="Arial"/>
                <w:bCs/>
                <w:color w:val="000000"/>
              </w:rPr>
            </w:pPr>
          </w:p>
        </w:tc>
        <w:tc>
          <w:tcPr>
            <w:tcW w:w="237" w:type="pct"/>
            <w:vMerge/>
          </w:tcPr>
          <w:p w14:paraId="545255C0" w14:textId="77777777" w:rsidR="00FC66D0" w:rsidRPr="00994364" w:rsidRDefault="00FC66D0" w:rsidP="00340B11">
            <w:pPr>
              <w:ind w:left="360"/>
              <w:jc w:val="both"/>
              <w:rPr>
                <w:rFonts w:ascii="Gill Sans MT" w:hAnsi="Gill Sans MT" w:cs="Arial"/>
                <w:bCs/>
                <w:color w:val="000000"/>
              </w:rPr>
            </w:pPr>
          </w:p>
        </w:tc>
      </w:tr>
      <w:tr w:rsidR="00FC66D0" w:rsidRPr="00994364" w14:paraId="7E233816" w14:textId="77777777" w:rsidTr="00FC66D0">
        <w:trPr>
          <w:trHeight w:val="40"/>
        </w:trPr>
        <w:tc>
          <w:tcPr>
            <w:tcW w:w="749" w:type="pct"/>
            <w:gridSpan w:val="2"/>
            <w:vMerge/>
            <w:shd w:val="clear" w:color="auto" w:fill="auto"/>
            <w:vAlign w:val="center"/>
          </w:tcPr>
          <w:p w14:paraId="1072A4D2" w14:textId="7777777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p>
        </w:tc>
        <w:tc>
          <w:tcPr>
            <w:tcW w:w="869" w:type="pct"/>
          </w:tcPr>
          <w:p w14:paraId="4CD605BF" w14:textId="77777777" w:rsidR="00FC66D0" w:rsidRPr="00994364" w:rsidRDefault="00FC66D0" w:rsidP="00340B11">
            <w:pPr>
              <w:ind w:left="360"/>
              <w:jc w:val="both"/>
              <w:rPr>
                <w:rFonts w:ascii="Gill Sans MT" w:hAnsi="Gill Sans MT" w:cs="Arial"/>
                <w:bCs/>
                <w:color w:val="000000"/>
              </w:rPr>
            </w:pPr>
          </w:p>
        </w:tc>
        <w:tc>
          <w:tcPr>
            <w:tcW w:w="3145" w:type="pct"/>
            <w:gridSpan w:val="12"/>
          </w:tcPr>
          <w:p w14:paraId="1929D6D8" w14:textId="4AA23B9E" w:rsidR="00FC66D0" w:rsidRPr="00994364" w:rsidRDefault="00FC66D0" w:rsidP="00340B11">
            <w:pPr>
              <w:ind w:left="360"/>
              <w:jc w:val="both"/>
              <w:rPr>
                <w:rFonts w:ascii="Gill Sans MT" w:hAnsi="Gill Sans MT" w:cs="Arial"/>
                <w:bCs/>
                <w:color w:val="000000"/>
              </w:rPr>
            </w:pPr>
          </w:p>
        </w:tc>
        <w:tc>
          <w:tcPr>
            <w:tcW w:w="237" w:type="pct"/>
            <w:vMerge/>
          </w:tcPr>
          <w:p w14:paraId="7523EC0A" w14:textId="77777777" w:rsidR="00FC66D0" w:rsidRPr="00994364" w:rsidRDefault="00FC66D0" w:rsidP="00340B11">
            <w:pPr>
              <w:ind w:left="360"/>
              <w:jc w:val="both"/>
              <w:rPr>
                <w:rFonts w:ascii="Gill Sans MT" w:hAnsi="Gill Sans MT" w:cs="Arial"/>
                <w:bCs/>
                <w:color w:val="000000"/>
              </w:rPr>
            </w:pPr>
          </w:p>
        </w:tc>
      </w:tr>
      <w:tr w:rsidR="00FC66D0" w:rsidRPr="00994364" w14:paraId="6413EC0D" w14:textId="77777777" w:rsidTr="00FC66D0">
        <w:trPr>
          <w:trHeight w:val="40"/>
        </w:trPr>
        <w:tc>
          <w:tcPr>
            <w:tcW w:w="749" w:type="pct"/>
            <w:gridSpan w:val="2"/>
            <w:vMerge/>
            <w:shd w:val="clear" w:color="auto" w:fill="auto"/>
            <w:vAlign w:val="center"/>
          </w:tcPr>
          <w:p w14:paraId="282B98F5" w14:textId="7777777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p>
        </w:tc>
        <w:tc>
          <w:tcPr>
            <w:tcW w:w="869" w:type="pct"/>
          </w:tcPr>
          <w:p w14:paraId="5C0BC570" w14:textId="77777777" w:rsidR="00FC66D0" w:rsidRPr="00994364" w:rsidRDefault="00FC66D0" w:rsidP="00340B11">
            <w:pPr>
              <w:ind w:left="360"/>
              <w:jc w:val="both"/>
              <w:rPr>
                <w:rFonts w:ascii="Gill Sans MT" w:hAnsi="Gill Sans MT" w:cs="Arial"/>
                <w:bCs/>
                <w:color w:val="000000"/>
              </w:rPr>
            </w:pPr>
          </w:p>
        </w:tc>
        <w:tc>
          <w:tcPr>
            <w:tcW w:w="3145" w:type="pct"/>
            <w:gridSpan w:val="12"/>
          </w:tcPr>
          <w:p w14:paraId="2B97B750" w14:textId="4060C8FF" w:rsidR="00FC66D0" w:rsidRPr="00994364" w:rsidRDefault="00FC66D0" w:rsidP="00340B11">
            <w:pPr>
              <w:ind w:left="360"/>
              <w:jc w:val="both"/>
              <w:rPr>
                <w:rFonts w:ascii="Gill Sans MT" w:hAnsi="Gill Sans MT" w:cs="Arial"/>
                <w:bCs/>
                <w:color w:val="000000"/>
              </w:rPr>
            </w:pPr>
          </w:p>
        </w:tc>
        <w:tc>
          <w:tcPr>
            <w:tcW w:w="237" w:type="pct"/>
            <w:vMerge/>
          </w:tcPr>
          <w:p w14:paraId="76603666" w14:textId="77777777" w:rsidR="00FC66D0" w:rsidRPr="00994364" w:rsidRDefault="00FC66D0" w:rsidP="00340B11">
            <w:pPr>
              <w:ind w:left="360"/>
              <w:jc w:val="both"/>
              <w:rPr>
                <w:rFonts w:ascii="Gill Sans MT" w:hAnsi="Gill Sans MT" w:cs="Arial"/>
                <w:bCs/>
                <w:color w:val="000000"/>
              </w:rPr>
            </w:pPr>
          </w:p>
        </w:tc>
      </w:tr>
      <w:tr w:rsidR="00DE5921" w:rsidRPr="00994364" w14:paraId="7D2B478C" w14:textId="77777777" w:rsidTr="00FC66D0">
        <w:trPr>
          <w:trHeight w:val="186"/>
        </w:trPr>
        <w:tc>
          <w:tcPr>
            <w:tcW w:w="3454" w:type="pct"/>
            <w:gridSpan w:val="10"/>
            <w:shd w:val="clear" w:color="auto" w:fill="auto"/>
            <w:vAlign w:val="center"/>
            <w:hideMark/>
          </w:tcPr>
          <w:p w14:paraId="752E903B" w14:textId="0DAC80BB" w:rsidR="00DE5921" w:rsidRPr="00994364" w:rsidRDefault="00DE59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Quelles sont les structures de gestion des Coopératives ? </w:t>
            </w:r>
          </w:p>
        </w:tc>
        <w:tc>
          <w:tcPr>
            <w:tcW w:w="1309" w:type="pct"/>
            <w:gridSpan w:val="5"/>
          </w:tcPr>
          <w:p w14:paraId="16601AD3" w14:textId="77777777" w:rsidR="00DE5921" w:rsidRPr="00994364" w:rsidRDefault="00DE5921" w:rsidP="00340B11">
            <w:pPr>
              <w:ind w:left="360"/>
              <w:jc w:val="both"/>
              <w:rPr>
                <w:rFonts w:ascii="Gill Sans MT" w:hAnsi="Gill Sans MT" w:cs="Arial"/>
                <w:bCs/>
                <w:color w:val="000000"/>
              </w:rPr>
            </w:pPr>
          </w:p>
        </w:tc>
        <w:tc>
          <w:tcPr>
            <w:tcW w:w="237" w:type="pct"/>
          </w:tcPr>
          <w:p w14:paraId="7FF1DFFF" w14:textId="77777777" w:rsidR="00DE5921" w:rsidRPr="00994364" w:rsidRDefault="00DE5921" w:rsidP="00340B11">
            <w:pPr>
              <w:ind w:left="360"/>
              <w:jc w:val="both"/>
              <w:rPr>
                <w:rFonts w:ascii="Gill Sans MT" w:hAnsi="Gill Sans MT" w:cs="Arial"/>
                <w:bCs/>
                <w:color w:val="000000"/>
              </w:rPr>
            </w:pPr>
          </w:p>
        </w:tc>
      </w:tr>
      <w:tr w:rsidR="00DE5921" w:rsidRPr="00994364" w14:paraId="351D156F" w14:textId="77777777" w:rsidTr="00FC66D0">
        <w:trPr>
          <w:trHeight w:val="137"/>
        </w:trPr>
        <w:tc>
          <w:tcPr>
            <w:tcW w:w="3454" w:type="pct"/>
            <w:gridSpan w:val="10"/>
            <w:shd w:val="clear" w:color="auto" w:fill="auto"/>
            <w:vAlign w:val="center"/>
          </w:tcPr>
          <w:p w14:paraId="0064C744" w14:textId="77777777" w:rsidR="00DE5921" w:rsidRPr="00994364" w:rsidRDefault="00DE59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Quels sont les outils de gestion des activités des coopératives ?</w:t>
            </w:r>
          </w:p>
        </w:tc>
        <w:tc>
          <w:tcPr>
            <w:tcW w:w="1309" w:type="pct"/>
            <w:gridSpan w:val="5"/>
          </w:tcPr>
          <w:p w14:paraId="353D237E" w14:textId="77777777" w:rsidR="00DE5921" w:rsidRPr="00994364" w:rsidRDefault="00DE5921" w:rsidP="00340B11">
            <w:pPr>
              <w:ind w:left="360"/>
              <w:jc w:val="both"/>
              <w:rPr>
                <w:rFonts w:ascii="Gill Sans MT" w:hAnsi="Gill Sans MT" w:cs="Arial"/>
                <w:bCs/>
                <w:color w:val="000000"/>
              </w:rPr>
            </w:pPr>
          </w:p>
        </w:tc>
        <w:tc>
          <w:tcPr>
            <w:tcW w:w="237" w:type="pct"/>
          </w:tcPr>
          <w:p w14:paraId="05875D90" w14:textId="77777777" w:rsidR="00DE5921" w:rsidRPr="00994364" w:rsidRDefault="00DE5921" w:rsidP="00340B11">
            <w:pPr>
              <w:ind w:left="360"/>
              <w:jc w:val="both"/>
              <w:rPr>
                <w:rFonts w:ascii="Gill Sans MT" w:hAnsi="Gill Sans MT" w:cs="Arial"/>
                <w:bCs/>
                <w:color w:val="000000"/>
              </w:rPr>
            </w:pPr>
          </w:p>
        </w:tc>
      </w:tr>
      <w:tr w:rsidR="00DE5921" w:rsidRPr="00994364" w14:paraId="3804727E" w14:textId="77777777" w:rsidTr="00FC66D0">
        <w:trPr>
          <w:trHeight w:val="127"/>
        </w:trPr>
        <w:tc>
          <w:tcPr>
            <w:tcW w:w="2391" w:type="pct"/>
            <w:gridSpan w:val="5"/>
            <w:shd w:val="clear" w:color="auto" w:fill="auto"/>
            <w:vAlign w:val="center"/>
            <w:hideMark/>
          </w:tcPr>
          <w:p w14:paraId="37CC1F0A" w14:textId="77777777" w:rsidR="00DE5921" w:rsidRPr="00994364" w:rsidRDefault="00DE59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Ces outils et structures sont-ils efficaces pour garantir la durabilité des actions de vos coopératives ? comment ? </w:t>
            </w:r>
          </w:p>
        </w:tc>
        <w:tc>
          <w:tcPr>
            <w:tcW w:w="2372" w:type="pct"/>
            <w:gridSpan w:val="10"/>
          </w:tcPr>
          <w:p w14:paraId="2CCF82B3" w14:textId="590C16A1" w:rsidR="00DE5921" w:rsidRPr="00994364" w:rsidRDefault="00DE5921" w:rsidP="00340B11">
            <w:pPr>
              <w:pStyle w:val="Paragraphedeliste"/>
              <w:numPr>
                <w:ilvl w:val="0"/>
                <w:numId w:val="8"/>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Très efficace</w:t>
            </w:r>
            <w:r w:rsidR="002F46FB" w:rsidRPr="00994364">
              <w:rPr>
                <w:rFonts w:ascii="Gill Sans MT" w:eastAsia="Calibri" w:hAnsi="Gill Sans MT" w:cs="Arial"/>
                <w:bCs/>
                <w:color w:val="000000"/>
                <w:lang w:val="fr-FR" w:eastAsia="fr-FR"/>
              </w:rPr>
              <w:t xml:space="preserve"> 2.</w:t>
            </w:r>
            <w:r w:rsidRPr="00994364">
              <w:rPr>
                <w:rFonts w:ascii="Gill Sans MT" w:eastAsia="Calibri" w:hAnsi="Gill Sans MT" w:cs="Arial"/>
                <w:bCs/>
                <w:color w:val="000000"/>
                <w:lang w:val="fr-FR" w:eastAsia="fr-FR"/>
              </w:rPr>
              <w:t xml:space="preserve">éfficace </w:t>
            </w:r>
            <w:r w:rsidR="002F46FB" w:rsidRPr="00994364">
              <w:rPr>
                <w:rFonts w:ascii="Gill Sans MT" w:eastAsia="Calibri" w:hAnsi="Gill Sans MT" w:cs="Arial"/>
                <w:bCs/>
                <w:color w:val="000000"/>
                <w:lang w:val="fr-FR" w:eastAsia="fr-FR"/>
              </w:rPr>
              <w:t xml:space="preserve"> 3. </w:t>
            </w:r>
            <w:r w:rsidRPr="00994364">
              <w:rPr>
                <w:rFonts w:ascii="Gill Sans MT" w:eastAsia="Calibri" w:hAnsi="Gill Sans MT" w:cs="Arial"/>
                <w:bCs/>
                <w:color w:val="000000"/>
                <w:lang w:val="fr-FR" w:eastAsia="fr-FR"/>
              </w:rPr>
              <w:t>Moyennement efficace</w:t>
            </w:r>
            <w:r w:rsidR="002F46FB" w:rsidRPr="00994364">
              <w:rPr>
                <w:rFonts w:ascii="Gill Sans MT" w:eastAsia="Calibri" w:hAnsi="Gill Sans MT" w:cs="Arial"/>
                <w:bCs/>
                <w:color w:val="000000"/>
                <w:lang w:val="fr-FR" w:eastAsia="fr-FR"/>
              </w:rPr>
              <w:t xml:space="preserve"> 4. </w:t>
            </w:r>
            <w:r w:rsidRPr="00994364">
              <w:rPr>
                <w:rFonts w:ascii="Gill Sans MT" w:eastAsia="Calibri" w:hAnsi="Gill Sans MT" w:cs="Arial"/>
                <w:bCs/>
                <w:color w:val="000000"/>
                <w:lang w:val="fr-FR" w:eastAsia="fr-FR"/>
              </w:rPr>
              <w:t xml:space="preserve">Pas efficacement </w:t>
            </w:r>
            <w:r w:rsidR="002F46FB" w:rsidRPr="00994364">
              <w:rPr>
                <w:rFonts w:ascii="Gill Sans MT" w:eastAsia="Calibri" w:hAnsi="Gill Sans MT" w:cs="Arial"/>
                <w:bCs/>
                <w:color w:val="000000"/>
                <w:lang w:val="fr-FR" w:eastAsia="fr-FR"/>
              </w:rPr>
              <w:t xml:space="preserve"> 5. </w:t>
            </w:r>
            <w:r w:rsidRPr="00994364">
              <w:rPr>
                <w:rFonts w:ascii="Gill Sans MT" w:eastAsia="Calibri" w:hAnsi="Gill Sans MT" w:cs="Arial"/>
                <w:bCs/>
                <w:color w:val="000000"/>
                <w:lang w:val="fr-FR" w:eastAsia="fr-FR"/>
              </w:rPr>
              <w:t xml:space="preserve">Très </w:t>
            </w:r>
            <w:r w:rsidR="00FC66D0" w:rsidRPr="00994364">
              <w:rPr>
                <w:rFonts w:ascii="Gill Sans MT" w:eastAsia="Calibri" w:hAnsi="Gill Sans MT" w:cs="Arial"/>
                <w:bCs/>
                <w:color w:val="000000"/>
                <w:lang w:val="fr-FR" w:eastAsia="fr-FR"/>
              </w:rPr>
              <w:t>médiocre</w:t>
            </w:r>
          </w:p>
        </w:tc>
        <w:tc>
          <w:tcPr>
            <w:tcW w:w="237" w:type="pct"/>
          </w:tcPr>
          <w:p w14:paraId="2FD5CC1E" w14:textId="77777777" w:rsidR="00DE5921" w:rsidRPr="00994364" w:rsidRDefault="00DE5921" w:rsidP="00340B11">
            <w:pPr>
              <w:jc w:val="both"/>
              <w:rPr>
                <w:rFonts w:ascii="Gill Sans MT" w:hAnsi="Gill Sans MT" w:cs="Arial"/>
                <w:bCs/>
                <w:color w:val="000000"/>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DE5921" w:rsidRPr="00994364" w14:paraId="0E366B15" w14:textId="77777777" w:rsidTr="00FC66D0">
        <w:trPr>
          <w:trHeight w:val="154"/>
        </w:trPr>
        <w:tc>
          <w:tcPr>
            <w:tcW w:w="2391" w:type="pct"/>
            <w:gridSpan w:val="5"/>
            <w:shd w:val="clear" w:color="auto" w:fill="auto"/>
            <w:vAlign w:val="center"/>
            <w:hideMark/>
          </w:tcPr>
          <w:p w14:paraId="1DA90C37" w14:textId="77777777" w:rsidR="00DE5921" w:rsidRPr="00994364" w:rsidRDefault="00DE59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Aviez- vous acquis des capacités suffisantes pour  continuer à organiser la production artisanale sans l’appui du projet ? </w:t>
            </w:r>
          </w:p>
        </w:tc>
        <w:tc>
          <w:tcPr>
            <w:tcW w:w="2372" w:type="pct"/>
            <w:gridSpan w:val="10"/>
          </w:tcPr>
          <w:p w14:paraId="7946558C" w14:textId="77777777" w:rsidR="00DE5921" w:rsidRPr="00994364" w:rsidRDefault="00DE5921" w:rsidP="00340B11">
            <w:pPr>
              <w:pStyle w:val="Paragraphedeliste"/>
              <w:numPr>
                <w:ilvl w:val="0"/>
                <w:numId w:val="16"/>
              </w:numPr>
              <w:tabs>
                <w:tab w:val="left" w:pos="366"/>
              </w:tabs>
              <w:ind w:hanging="1150"/>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très suffisantes</w:t>
            </w:r>
            <w:r w:rsidR="002F46FB" w:rsidRPr="00994364">
              <w:rPr>
                <w:rFonts w:ascii="Gill Sans MT" w:eastAsia="Calibri" w:hAnsi="Gill Sans MT" w:cs="Arial"/>
                <w:bCs/>
                <w:color w:val="000000"/>
                <w:lang w:val="fr-FR" w:eastAsia="fr-FR"/>
              </w:rPr>
              <w:t xml:space="preserve"> 2. S</w:t>
            </w:r>
            <w:r w:rsidRPr="00994364">
              <w:rPr>
                <w:rFonts w:ascii="Gill Sans MT" w:eastAsia="Calibri" w:hAnsi="Gill Sans MT" w:cs="Arial"/>
                <w:bCs/>
                <w:color w:val="000000"/>
                <w:lang w:val="fr-FR" w:eastAsia="fr-FR"/>
              </w:rPr>
              <w:t>uffisantes</w:t>
            </w:r>
            <w:r w:rsidR="002F46FB" w:rsidRPr="00994364">
              <w:rPr>
                <w:rFonts w:ascii="Gill Sans MT" w:eastAsia="Calibri" w:hAnsi="Gill Sans MT" w:cs="Arial"/>
                <w:bCs/>
                <w:color w:val="000000"/>
                <w:lang w:val="fr-FR" w:eastAsia="fr-FR"/>
              </w:rPr>
              <w:t xml:space="preserve"> 3. </w:t>
            </w:r>
            <w:r w:rsidRPr="00994364">
              <w:rPr>
                <w:rFonts w:ascii="Gill Sans MT" w:eastAsia="Calibri" w:hAnsi="Gill Sans MT" w:cs="Arial"/>
                <w:bCs/>
                <w:color w:val="000000"/>
                <w:lang w:val="fr-FR" w:eastAsia="fr-FR"/>
              </w:rPr>
              <w:t>moyennement suffisante</w:t>
            </w:r>
            <w:r w:rsidR="002F46FB" w:rsidRPr="00994364">
              <w:rPr>
                <w:rFonts w:ascii="Gill Sans MT" w:eastAsia="Calibri" w:hAnsi="Gill Sans MT" w:cs="Arial"/>
                <w:bCs/>
                <w:color w:val="000000"/>
                <w:lang w:val="fr-FR" w:eastAsia="fr-FR"/>
              </w:rPr>
              <w:t xml:space="preserve">  4. </w:t>
            </w:r>
            <w:r w:rsidRPr="00994364">
              <w:rPr>
                <w:rFonts w:ascii="Gill Sans MT" w:eastAsia="Calibri" w:hAnsi="Gill Sans MT" w:cs="Arial"/>
                <w:bCs/>
                <w:color w:val="000000"/>
                <w:lang w:val="fr-FR" w:eastAsia="fr-FR"/>
              </w:rPr>
              <w:t xml:space="preserve">insuffisantes </w:t>
            </w:r>
            <w:r w:rsidR="002F46FB" w:rsidRPr="00994364">
              <w:rPr>
                <w:rFonts w:ascii="Gill Sans MT" w:eastAsia="Calibri" w:hAnsi="Gill Sans MT" w:cs="Arial"/>
                <w:bCs/>
                <w:color w:val="000000"/>
                <w:lang w:val="fr-FR" w:eastAsia="fr-FR"/>
              </w:rPr>
              <w:t xml:space="preserve"> 5.</w:t>
            </w:r>
            <w:r w:rsidRPr="00994364">
              <w:rPr>
                <w:rFonts w:ascii="Gill Sans MT" w:eastAsia="Calibri" w:hAnsi="Gill Sans MT" w:cs="Arial"/>
                <w:bCs/>
                <w:color w:val="000000"/>
                <w:lang w:val="fr-FR" w:eastAsia="fr-FR"/>
              </w:rPr>
              <w:t>Médiocre</w:t>
            </w:r>
          </w:p>
        </w:tc>
        <w:tc>
          <w:tcPr>
            <w:tcW w:w="237" w:type="pct"/>
          </w:tcPr>
          <w:p w14:paraId="1A4CC536" w14:textId="77777777" w:rsidR="00DE5921" w:rsidRPr="00994364" w:rsidRDefault="00DE5921" w:rsidP="00340B11">
            <w:pPr>
              <w:jc w:val="both"/>
              <w:rPr>
                <w:rFonts w:ascii="Gill Sans MT" w:hAnsi="Gill Sans MT" w:cs="Arial"/>
                <w:bCs/>
                <w:color w:val="000000"/>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DE5921" w:rsidRPr="00994364" w14:paraId="166B6818" w14:textId="77777777" w:rsidTr="00FC66D0">
        <w:trPr>
          <w:trHeight w:val="154"/>
        </w:trPr>
        <w:tc>
          <w:tcPr>
            <w:tcW w:w="3454" w:type="pct"/>
            <w:gridSpan w:val="10"/>
            <w:shd w:val="clear" w:color="auto" w:fill="auto"/>
            <w:vAlign w:val="center"/>
          </w:tcPr>
          <w:p w14:paraId="58B6BC86" w14:textId="77777777" w:rsidR="00DE5921" w:rsidRPr="00994364" w:rsidRDefault="00DE5921"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Si </w:t>
            </w:r>
            <w:r w:rsidR="0074305F" w:rsidRPr="00994364">
              <w:rPr>
                <w:rFonts w:ascii="Gill Sans MT" w:eastAsia="Calibri" w:hAnsi="Gill Sans MT" w:cs="Arial"/>
                <w:bCs/>
                <w:color w:val="000000"/>
                <w:lang w:val="fr-FR" w:eastAsia="fr-FR"/>
              </w:rPr>
              <w:t xml:space="preserve">1 et 2 </w:t>
            </w:r>
            <w:r w:rsidRPr="00994364">
              <w:rPr>
                <w:rFonts w:ascii="Gill Sans MT" w:eastAsia="Calibri" w:hAnsi="Gill Sans MT" w:cs="Arial"/>
                <w:bCs/>
                <w:color w:val="000000"/>
                <w:lang w:val="fr-FR" w:eastAsia="fr-FR"/>
              </w:rPr>
              <w:t>qui lesquels</w:t>
            </w:r>
            <w:r w:rsidR="0074305F" w:rsidRPr="00994364">
              <w:rPr>
                <w:rFonts w:ascii="Gill Sans MT" w:eastAsia="Calibri" w:hAnsi="Gill Sans MT" w:cs="Arial"/>
                <w:bCs/>
                <w:color w:val="000000"/>
                <w:lang w:val="fr-FR" w:eastAsia="fr-FR"/>
              </w:rPr>
              <w:t> </w:t>
            </w:r>
            <w:r w:rsidRPr="00994364">
              <w:rPr>
                <w:rFonts w:ascii="Gill Sans MT" w:eastAsia="Calibri" w:hAnsi="Gill Sans MT" w:cs="Arial"/>
                <w:bCs/>
                <w:color w:val="000000"/>
                <w:lang w:val="fr-FR" w:eastAsia="fr-FR"/>
              </w:rPr>
              <w:t xml:space="preserve">? </w:t>
            </w:r>
          </w:p>
        </w:tc>
        <w:tc>
          <w:tcPr>
            <w:tcW w:w="1309" w:type="pct"/>
            <w:gridSpan w:val="5"/>
          </w:tcPr>
          <w:p w14:paraId="756B4DD9" w14:textId="77777777" w:rsidR="00DE5921" w:rsidRPr="00994364" w:rsidRDefault="00DE5921" w:rsidP="00340B11">
            <w:pPr>
              <w:ind w:left="360"/>
              <w:jc w:val="both"/>
              <w:rPr>
                <w:rFonts w:ascii="Gill Sans MT" w:hAnsi="Gill Sans MT" w:cs="Arial"/>
                <w:bCs/>
                <w:color w:val="000000"/>
              </w:rPr>
            </w:pPr>
          </w:p>
        </w:tc>
        <w:tc>
          <w:tcPr>
            <w:tcW w:w="237" w:type="pct"/>
          </w:tcPr>
          <w:p w14:paraId="309670A0" w14:textId="77777777" w:rsidR="00DE5921" w:rsidRPr="00994364" w:rsidRDefault="00DE5921" w:rsidP="00340B11">
            <w:pPr>
              <w:ind w:left="360"/>
              <w:jc w:val="both"/>
              <w:rPr>
                <w:rFonts w:ascii="Gill Sans MT" w:hAnsi="Gill Sans MT" w:cs="Arial"/>
                <w:bCs/>
                <w:color w:val="000000"/>
              </w:rPr>
            </w:pPr>
          </w:p>
        </w:tc>
      </w:tr>
      <w:tr w:rsidR="0074305F" w:rsidRPr="00994364" w14:paraId="30DA7716" w14:textId="77777777" w:rsidTr="00FC66D0">
        <w:trPr>
          <w:trHeight w:val="154"/>
        </w:trPr>
        <w:tc>
          <w:tcPr>
            <w:tcW w:w="3454" w:type="pct"/>
            <w:gridSpan w:val="10"/>
            <w:shd w:val="clear" w:color="auto" w:fill="auto"/>
            <w:vAlign w:val="center"/>
          </w:tcPr>
          <w:p w14:paraId="31851C83" w14:textId="39984F90" w:rsidR="0074305F" w:rsidRPr="00994364" w:rsidRDefault="0074305F"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Si 4 et 5 , </w:t>
            </w:r>
            <w:r w:rsidR="00FC66D0" w:rsidRPr="00994364">
              <w:rPr>
                <w:rFonts w:ascii="Gill Sans MT" w:eastAsia="Calibri" w:hAnsi="Gill Sans MT" w:cs="Arial"/>
                <w:bCs/>
                <w:color w:val="000000"/>
                <w:lang w:val="fr-FR" w:eastAsia="fr-FR"/>
              </w:rPr>
              <w:t>pourquoi</w:t>
            </w:r>
            <w:r w:rsidRPr="00994364">
              <w:rPr>
                <w:rFonts w:ascii="Gill Sans MT" w:eastAsia="Calibri" w:hAnsi="Gill Sans MT" w:cs="Arial"/>
                <w:bCs/>
                <w:color w:val="000000"/>
                <w:lang w:val="fr-FR" w:eastAsia="fr-FR"/>
              </w:rPr>
              <w:t xml:space="preserve"> ? </w:t>
            </w:r>
          </w:p>
        </w:tc>
        <w:tc>
          <w:tcPr>
            <w:tcW w:w="1309" w:type="pct"/>
            <w:gridSpan w:val="5"/>
          </w:tcPr>
          <w:p w14:paraId="5AA3A57B" w14:textId="77777777" w:rsidR="0074305F" w:rsidRPr="00994364" w:rsidRDefault="0074305F" w:rsidP="00340B11">
            <w:pPr>
              <w:ind w:left="360"/>
              <w:jc w:val="both"/>
              <w:rPr>
                <w:rFonts w:ascii="Gill Sans MT" w:hAnsi="Gill Sans MT" w:cs="Arial"/>
                <w:bCs/>
                <w:color w:val="000000"/>
              </w:rPr>
            </w:pPr>
          </w:p>
        </w:tc>
        <w:tc>
          <w:tcPr>
            <w:tcW w:w="237" w:type="pct"/>
          </w:tcPr>
          <w:p w14:paraId="53103BFF" w14:textId="77777777" w:rsidR="0074305F" w:rsidRPr="00994364" w:rsidRDefault="0074305F" w:rsidP="00340B11">
            <w:pPr>
              <w:ind w:left="360"/>
              <w:jc w:val="both"/>
              <w:rPr>
                <w:rFonts w:ascii="Gill Sans MT" w:hAnsi="Gill Sans MT" w:cs="Arial"/>
                <w:bCs/>
                <w:color w:val="000000"/>
              </w:rPr>
            </w:pPr>
          </w:p>
        </w:tc>
      </w:tr>
      <w:tr w:rsidR="0074305F" w:rsidRPr="00994364" w14:paraId="21E23DF9" w14:textId="77777777" w:rsidTr="00FC66D0">
        <w:trPr>
          <w:trHeight w:val="162"/>
        </w:trPr>
        <w:tc>
          <w:tcPr>
            <w:tcW w:w="2343" w:type="pct"/>
            <w:gridSpan w:val="4"/>
            <w:shd w:val="clear" w:color="auto" w:fill="auto"/>
            <w:vAlign w:val="center"/>
            <w:hideMark/>
          </w:tcPr>
          <w:p w14:paraId="48174B7A" w14:textId="77777777" w:rsidR="0074305F" w:rsidRPr="00994364" w:rsidRDefault="0074305F"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Aviez- vous acquis des capacités suffisantes pouvant vous permettre de bien organiser vos coopératives sans l’appui du projet ? </w:t>
            </w:r>
          </w:p>
        </w:tc>
        <w:tc>
          <w:tcPr>
            <w:tcW w:w="2420" w:type="pct"/>
            <w:gridSpan w:val="11"/>
          </w:tcPr>
          <w:p w14:paraId="40B761E9" w14:textId="77777777" w:rsidR="0074305F" w:rsidRPr="00994364" w:rsidRDefault="006B1EB8" w:rsidP="00340B11">
            <w:pPr>
              <w:jc w:val="both"/>
              <w:rPr>
                <w:rFonts w:ascii="Gill Sans MT" w:hAnsi="Gill Sans MT" w:cs="Arial"/>
                <w:bCs/>
                <w:color w:val="000000"/>
              </w:rPr>
            </w:pPr>
            <w:r w:rsidRPr="00994364">
              <w:rPr>
                <w:rFonts w:ascii="Gill Sans MT" w:hAnsi="Gill Sans MT" w:cs="Arial"/>
                <w:bCs/>
                <w:color w:val="000000"/>
              </w:rPr>
              <w:t>1. très</w:t>
            </w:r>
            <w:r w:rsidR="002F46FB" w:rsidRPr="00994364">
              <w:rPr>
                <w:rFonts w:ascii="Gill Sans MT" w:hAnsi="Gill Sans MT" w:cs="Arial"/>
                <w:bCs/>
                <w:color w:val="000000"/>
              </w:rPr>
              <w:t xml:space="preserve"> suffisantes 2. Suffisantes 3. moyennement suffisante  4. insuffisantes  5.Médiocre</w:t>
            </w:r>
          </w:p>
        </w:tc>
        <w:tc>
          <w:tcPr>
            <w:tcW w:w="237" w:type="pct"/>
          </w:tcPr>
          <w:p w14:paraId="5633F246" w14:textId="77777777" w:rsidR="0074305F" w:rsidRPr="00994364" w:rsidRDefault="0074305F" w:rsidP="00340B11">
            <w:pPr>
              <w:jc w:val="both"/>
              <w:rPr>
                <w:rFonts w:ascii="Gill Sans MT" w:hAnsi="Gill Sans MT" w:cs="Arial"/>
                <w:bCs/>
                <w:color w:val="000000"/>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74305F" w:rsidRPr="00994364" w14:paraId="71CC36A9" w14:textId="77777777" w:rsidTr="00FC66D0">
        <w:trPr>
          <w:trHeight w:val="151"/>
        </w:trPr>
        <w:tc>
          <w:tcPr>
            <w:tcW w:w="2778" w:type="pct"/>
            <w:gridSpan w:val="8"/>
            <w:shd w:val="clear" w:color="auto" w:fill="auto"/>
            <w:vAlign w:val="center"/>
            <w:hideMark/>
          </w:tcPr>
          <w:p w14:paraId="7F704B6D" w14:textId="77777777" w:rsidR="0074305F" w:rsidRPr="00994364" w:rsidRDefault="0074305F"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lastRenderedPageBreak/>
              <w:t>Aviez-vous acquis des capacités suffisantes pouvant vous permettre d’organiser les activités commerciales, nationales et internationales sans l’appui du projet ?</w:t>
            </w:r>
          </w:p>
        </w:tc>
        <w:tc>
          <w:tcPr>
            <w:tcW w:w="1985" w:type="pct"/>
            <w:gridSpan w:val="7"/>
          </w:tcPr>
          <w:p w14:paraId="120A89DD" w14:textId="77777777" w:rsidR="0074305F" w:rsidRPr="00994364" w:rsidRDefault="006B1EB8" w:rsidP="00340B11">
            <w:pPr>
              <w:tabs>
                <w:tab w:val="left" w:pos="366"/>
              </w:tabs>
              <w:jc w:val="both"/>
              <w:rPr>
                <w:rFonts w:ascii="Gill Sans MT" w:hAnsi="Gill Sans MT" w:cs="Arial"/>
                <w:bCs/>
                <w:color w:val="000000"/>
              </w:rPr>
            </w:pPr>
            <w:r w:rsidRPr="00994364">
              <w:rPr>
                <w:rFonts w:ascii="Gill Sans MT" w:hAnsi="Gill Sans MT" w:cs="Arial"/>
                <w:bCs/>
                <w:color w:val="000000"/>
              </w:rPr>
              <w:t>1. très suffisantes 2. Suffisantes 3. moyennement suffisante  4. insuffisantes  5.Médiocre</w:t>
            </w:r>
          </w:p>
        </w:tc>
        <w:tc>
          <w:tcPr>
            <w:tcW w:w="237" w:type="pct"/>
          </w:tcPr>
          <w:p w14:paraId="3957A11A" w14:textId="77777777" w:rsidR="0074305F" w:rsidRPr="00994364" w:rsidRDefault="0074305F" w:rsidP="00340B11">
            <w:pPr>
              <w:jc w:val="both"/>
              <w:rPr>
                <w:rFonts w:ascii="Gill Sans MT" w:hAnsi="Gill Sans MT" w:cs="Arial"/>
                <w:bCs/>
                <w:color w:val="000000"/>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74305F" w:rsidRPr="00994364" w14:paraId="371A3683" w14:textId="77777777" w:rsidTr="00FC66D0">
        <w:trPr>
          <w:trHeight w:val="85"/>
        </w:trPr>
        <w:tc>
          <w:tcPr>
            <w:tcW w:w="2729" w:type="pct"/>
            <w:gridSpan w:val="7"/>
            <w:shd w:val="clear" w:color="auto" w:fill="auto"/>
            <w:vAlign w:val="center"/>
            <w:hideMark/>
          </w:tcPr>
          <w:p w14:paraId="4259F7E4" w14:textId="77777777" w:rsidR="0074305F" w:rsidRPr="00994364" w:rsidRDefault="0074305F"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Si le projet prend fin, seriez-vous à capable  de continuer la production artisanale ? </w:t>
            </w:r>
          </w:p>
        </w:tc>
        <w:tc>
          <w:tcPr>
            <w:tcW w:w="2034" w:type="pct"/>
            <w:gridSpan w:val="8"/>
          </w:tcPr>
          <w:p w14:paraId="1087C178" w14:textId="77777777" w:rsidR="0074305F" w:rsidRPr="00994364" w:rsidRDefault="0074305F" w:rsidP="00340B11">
            <w:pPr>
              <w:jc w:val="both"/>
              <w:rPr>
                <w:rFonts w:ascii="Gill Sans MT" w:hAnsi="Gill Sans MT" w:cs="Arial"/>
                <w:bCs/>
                <w:color w:val="000000"/>
              </w:rPr>
            </w:pPr>
            <w:r w:rsidRPr="00994364">
              <w:rPr>
                <w:rFonts w:ascii="Gill Sans MT" w:hAnsi="Gill Sans MT" w:cs="Arial"/>
                <w:bCs/>
                <w:color w:val="000000"/>
              </w:rPr>
              <w:t xml:space="preserve">1.  très  capable  </w:t>
            </w:r>
            <w:r w:rsidR="006B1EB8" w:rsidRPr="00994364">
              <w:rPr>
                <w:rFonts w:ascii="Gill Sans MT" w:hAnsi="Gill Sans MT" w:cs="Arial"/>
                <w:bCs/>
                <w:color w:val="000000"/>
              </w:rPr>
              <w:t xml:space="preserve"> </w:t>
            </w:r>
            <w:r w:rsidRPr="00994364">
              <w:rPr>
                <w:rFonts w:ascii="Gill Sans MT" w:hAnsi="Gill Sans MT" w:cs="Arial"/>
                <w:bCs/>
                <w:color w:val="000000"/>
              </w:rPr>
              <w:t xml:space="preserve">2. Moyennement  capable </w:t>
            </w:r>
            <w:r w:rsidR="006B1EB8" w:rsidRPr="00994364">
              <w:rPr>
                <w:rFonts w:ascii="Gill Sans MT" w:hAnsi="Gill Sans MT" w:cs="Arial"/>
                <w:bCs/>
                <w:color w:val="000000"/>
              </w:rPr>
              <w:t xml:space="preserve"> </w:t>
            </w:r>
            <w:r w:rsidRPr="00994364">
              <w:rPr>
                <w:rFonts w:ascii="Gill Sans MT" w:hAnsi="Gill Sans MT" w:cs="Arial"/>
                <w:bCs/>
                <w:color w:val="000000"/>
              </w:rPr>
              <w:t xml:space="preserve">3. incapable </w:t>
            </w:r>
          </w:p>
        </w:tc>
        <w:tc>
          <w:tcPr>
            <w:tcW w:w="237" w:type="pct"/>
          </w:tcPr>
          <w:p w14:paraId="4315D1B0" w14:textId="77777777" w:rsidR="0074305F" w:rsidRPr="00994364" w:rsidRDefault="0074305F" w:rsidP="00340B11">
            <w:pPr>
              <w:jc w:val="both"/>
              <w:rPr>
                <w:rFonts w:ascii="Gill Sans MT" w:hAnsi="Gill Sans MT" w:cs="Arial"/>
                <w:bCs/>
                <w:color w:val="000000"/>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74305F" w:rsidRPr="00994364" w14:paraId="7698B3A6" w14:textId="77777777" w:rsidTr="00FC66D0">
        <w:trPr>
          <w:trHeight w:val="85"/>
        </w:trPr>
        <w:tc>
          <w:tcPr>
            <w:tcW w:w="3454" w:type="pct"/>
            <w:gridSpan w:val="10"/>
            <w:shd w:val="clear" w:color="auto" w:fill="auto"/>
            <w:vAlign w:val="center"/>
          </w:tcPr>
          <w:p w14:paraId="03AA16CF" w14:textId="2C81817C" w:rsidR="0074305F" w:rsidRPr="00994364" w:rsidRDefault="0074305F"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Si la réponse est 3. </w:t>
            </w:r>
            <w:r w:rsidR="00FC66D0" w:rsidRPr="00994364">
              <w:rPr>
                <w:rFonts w:ascii="Gill Sans MT" w:eastAsia="Calibri" w:hAnsi="Gill Sans MT" w:cs="Arial"/>
                <w:bCs/>
                <w:color w:val="000000"/>
                <w:lang w:val="fr-FR" w:eastAsia="fr-FR"/>
              </w:rPr>
              <w:t>Incapable,</w:t>
            </w:r>
            <w:r w:rsidRPr="00994364">
              <w:rPr>
                <w:rFonts w:ascii="Gill Sans MT" w:eastAsia="Calibri" w:hAnsi="Gill Sans MT" w:cs="Arial"/>
                <w:bCs/>
                <w:color w:val="000000"/>
                <w:lang w:val="fr-FR" w:eastAsia="fr-FR"/>
              </w:rPr>
              <w:t xml:space="preserve"> pourquoi ?</w:t>
            </w:r>
          </w:p>
        </w:tc>
        <w:tc>
          <w:tcPr>
            <w:tcW w:w="1309" w:type="pct"/>
            <w:gridSpan w:val="5"/>
          </w:tcPr>
          <w:p w14:paraId="2F39C729" w14:textId="77777777" w:rsidR="0074305F" w:rsidRPr="00994364" w:rsidRDefault="0074305F" w:rsidP="00340B11">
            <w:pPr>
              <w:jc w:val="both"/>
              <w:rPr>
                <w:rFonts w:ascii="Gill Sans MT" w:hAnsi="Gill Sans MT" w:cs="Arial"/>
                <w:bCs/>
                <w:color w:val="000000"/>
              </w:rPr>
            </w:pPr>
          </w:p>
        </w:tc>
        <w:tc>
          <w:tcPr>
            <w:tcW w:w="237" w:type="pct"/>
          </w:tcPr>
          <w:p w14:paraId="569A4011" w14:textId="77777777" w:rsidR="0074305F" w:rsidRPr="00994364" w:rsidRDefault="0074305F" w:rsidP="00340B11">
            <w:pPr>
              <w:jc w:val="both"/>
              <w:rPr>
                <w:rFonts w:ascii="Gill Sans MT" w:hAnsi="Gill Sans MT" w:cs="Arial"/>
                <w:color w:val="231F20"/>
                <w:sz w:val="16"/>
                <w:szCs w:val="16"/>
              </w:rPr>
            </w:pPr>
          </w:p>
        </w:tc>
      </w:tr>
      <w:tr w:rsidR="0074305F" w:rsidRPr="00994364" w14:paraId="36989145" w14:textId="77777777" w:rsidTr="00FC66D0">
        <w:trPr>
          <w:trHeight w:val="323"/>
        </w:trPr>
        <w:tc>
          <w:tcPr>
            <w:tcW w:w="3454" w:type="pct"/>
            <w:gridSpan w:val="10"/>
            <w:shd w:val="clear" w:color="auto" w:fill="auto"/>
            <w:vAlign w:val="center"/>
            <w:hideMark/>
          </w:tcPr>
          <w:p w14:paraId="5B30E196" w14:textId="77777777" w:rsidR="0074305F" w:rsidRPr="00994364" w:rsidRDefault="0074305F"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Quels mécanismes mis en place pour pérenniser </w:t>
            </w:r>
            <w:proofErr w:type="gramStart"/>
            <w:r w:rsidRPr="00994364">
              <w:rPr>
                <w:rFonts w:ascii="Gill Sans MT" w:eastAsia="Calibri" w:hAnsi="Gill Sans MT" w:cs="Arial"/>
                <w:bCs/>
                <w:color w:val="000000"/>
                <w:lang w:val="fr-FR" w:eastAsia="fr-FR"/>
              </w:rPr>
              <w:t>la production artisanales</w:t>
            </w:r>
            <w:proofErr w:type="gramEnd"/>
            <w:r w:rsidRPr="00994364">
              <w:rPr>
                <w:rFonts w:ascii="Gill Sans MT" w:eastAsia="Calibri" w:hAnsi="Gill Sans MT" w:cs="Arial"/>
                <w:bCs/>
                <w:color w:val="000000"/>
                <w:lang w:val="fr-FR" w:eastAsia="fr-FR"/>
              </w:rPr>
              <w:t xml:space="preserve"> ? </w:t>
            </w:r>
          </w:p>
        </w:tc>
        <w:tc>
          <w:tcPr>
            <w:tcW w:w="1309" w:type="pct"/>
            <w:gridSpan w:val="5"/>
          </w:tcPr>
          <w:p w14:paraId="7D4B221D" w14:textId="77777777" w:rsidR="0074305F" w:rsidRPr="00994364" w:rsidRDefault="0074305F" w:rsidP="00340B11">
            <w:pPr>
              <w:ind w:left="360"/>
              <w:jc w:val="both"/>
              <w:rPr>
                <w:rFonts w:ascii="Gill Sans MT" w:hAnsi="Gill Sans MT" w:cs="Arial"/>
                <w:bCs/>
                <w:color w:val="000000"/>
              </w:rPr>
            </w:pPr>
          </w:p>
        </w:tc>
        <w:tc>
          <w:tcPr>
            <w:tcW w:w="237" w:type="pct"/>
          </w:tcPr>
          <w:p w14:paraId="46689E95" w14:textId="77777777" w:rsidR="0074305F" w:rsidRPr="00994364" w:rsidRDefault="0074305F" w:rsidP="00340B11">
            <w:pPr>
              <w:ind w:left="360"/>
              <w:jc w:val="both"/>
              <w:rPr>
                <w:rFonts w:ascii="Gill Sans MT" w:hAnsi="Gill Sans MT" w:cs="Arial"/>
                <w:bCs/>
                <w:color w:val="000000"/>
              </w:rPr>
            </w:pPr>
          </w:p>
        </w:tc>
      </w:tr>
      <w:tr w:rsidR="0074305F" w:rsidRPr="00994364" w14:paraId="62CF9AE2" w14:textId="77777777" w:rsidTr="00FC66D0">
        <w:trPr>
          <w:trHeight w:val="70"/>
        </w:trPr>
        <w:tc>
          <w:tcPr>
            <w:tcW w:w="3454" w:type="pct"/>
            <w:gridSpan w:val="10"/>
            <w:shd w:val="clear" w:color="auto" w:fill="auto"/>
            <w:vAlign w:val="center"/>
            <w:hideMark/>
          </w:tcPr>
          <w:p w14:paraId="1609E76D" w14:textId="77777777" w:rsidR="0074305F" w:rsidRPr="00994364" w:rsidRDefault="0074305F"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Quels mécanismes mis en place pour pérenniser la  commercialisation de  la production artisanales ? </w:t>
            </w:r>
          </w:p>
        </w:tc>
        <w:tc>
          <w:tcPr>
            <w:tcW w:w="1309" w:type="pct"/>
            <w:gridSpan w:val="5"/>
          </w:tcPr>
          <w:p w14:paraId="14FFEE88" w14:textId="77777777" w:rsidR="0074305F" w:rsidRPr="00994364" w:rsidRDefault="0074305F" w:rsidP="00340B11">
            <w:pPr>
              <w:ind w:left="360"/>
              <w:jc w:val="both"/>
              <w:rPr>
                <w:rFonts w:ascii="Gill Sans MT" w:hAnsi="Gill Sans MT" w:cs="Arial"/>
                <w:bCs/>
                <w:color w:val="000000"/>
              </w:rPr>
            </w:pPr>
          </w:p>
        </w:tc>
        <w:tc>
          <w:tcPr>
            <w:tcW w:w="237" w:type="pct"/>
          </w:tcPr>
          <w:p w14:paraId="396E9825" w14:textId="77777777" w:rsidR="0074305F" w:rsidRPr="00994364" w:rsidRDefault="0074305F" w:rsidP="00340B11">
            <w:pPr>
              <w:ind w:left="360"/>
              <w:jc w:val="both"/>
              <w:rPr>
                <w:rFonts w:ascii="Gill Sans MT" w:hAnsi="Gill Sans MT" w:cs="Arial"/>
                <w:bCs/>
                <w:color w:val="000000"/>
              </w:rPr>
            </w:pPr>
          </w:p>
        </w:tc>
      </w:tr>
      <w:tr w:rsidR="0074305F" w:rsidRPr="00994364" w14:paraId="0D00C2AD" w14:textId="77777777" w:rsidTr="00FC66D0">
        <w:trPr>
          <w:trHeight w:val="170"/>
        </w:trPr>
        <w:tc>
          <w:tcPr>
            <w:tcW w:w="2537" w:type="pct"/>
            <w:gridSpan w:val="6"/>
            <w:shd w:val="clear" w:color="auto" w:fill="auto"/>
            <w:vAlign w:val="center"/>
            <w:hideMark/>
          </w:tcPr>
          <w:p w14:paraId="5175A8F7" w14:textId="77777777" w:rsidR="0074305F" w:rsidRPr="00994364" w:rsidRDefault="0074305F"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Si le projet prend fin, seriez-vous à capable de bien gérer vos coopératives ? </w:t>
            </w:r>
          </w:p>
        </w:tc>
        <w:tc>
          <w:tcPr>
            <w:tcW w:w="2226" w:type="pct"/>
            <w:gridSpan w:val="9"/>
          </w:tcPr>
          <w:p w14:paraId="29DFF5E8" w14:textId="77777777" w:rsidR="0074305F" w:rsidRPr="00994364" w:rsidRDefault="0074305F"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1.  très  capable  </w:t>
            </w:r>
            <w:r w:rsidR="006B1EB8" w:rsidRPr="00994364">
              <w:rPr>
                <w:rFonts w:ascii="Gill Sans MT" w:eastAsia="Calibri" w:hAnsi="Gill Sans MT" w:cs="Arial"/>
                <w:bCs/>
                <w:color w:val="000000"/>
                <w:lang w:val="fr-FR" w:eastAsia="fr-FR"/>
              </w:rPr>
              <w:t xml:space="preserve"> </w:t>
            </w:r>
            <w:r w:rsidRPr="00994364">
              <w:rPr>
                <w:rFonts w:ascii="Gill Sans MT" w:eastAsia="Calibri" w:hAnsi="Gill Sans MT" w:cs="Arial"/>
                <w:bCs/>
                <w:color w:val="000000"/>
                <w:lang w:val="fr-FR" w:eastAsia="fr-FR"/>
              </w:rPr>
              <w:t xml:space="preserve">2. Moyennement  capable </w:t>
            </w:r>
            <w:r w:rsidR="006B1EB8" w:rsidRPr="00994364">
              <w:rPr>
                <w:rFonts w:ascii="Gill Sans MT" w:eastAsia="Calibri" w:hAnsi="Gill Sans MT" w:cs="Arial"/>
                <w:bCs/>
                <w:color w:val="000000"/>
                <w:lang w:val="fr-FR" w:eastAsia="fr-FR"/>
              </w:rPr>
              <w:t xml:space="preserve"> </w:t>
            </w:r>
            <w:r w:rsidRPr="00994364">
              <w:rPr>
                <w:rFonts w:ascii="Gill Sans MT" w:eastAsia="Calibri" w:hAnsi="Gill Sans MT" w:cs="Arial"/>
                <w:bCs/>
                <w:color w:val="000000"/>
                <w:lang w:val="fr-FR" w:eastAsia="fr-FR"/>
              </w:rPr>
              <w:t xml:space="preserve">3. incapable </w:t>
            </w:r>
          </w:p>
        </w:tc>
        <w:tc>
          <w:tcPr>
            <w:tcW w:w="237" w:type="pct"/>
          </w:tcPr>
          <w:p w14:paraId="0FE98785" w14:textId="77777777" w:rsidR="0074305F" w:rsidRPr="00994364" w:rsidRDefault="0074305F" w:rsidP="00340B11">
            <w:pPr>
              <w:jc w:val="both"/>
              <w:rPr>
                <w:rFonts w:ascii="Gill Sans MT" w:hAnsi="Gill Sans MT" w:cs="Arial"/>
                <w:bCs/>
                <w:color w:val="000000"/>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74305F" w:rsidRPr="00994364" w14:paraId="19BF950C" w14:textId="77777777" w:rsidTr="00FC66D0">
        <w:trPr>
          <w:trHeight w:val="170"/>
        </w:trPr>
        <w:tc>
          <w:tcPr>
            <w:tcW w:w="3454" w:type="pct"/>
            <w:gridSpan w:val="10"/>
            <w:shd w:val="clear" w:color="auto" w:fill="auto"/>
            <w:vAlign w:val="center"/>
          </w:tcPr>
          <w:p w14:paraId="713913A7" w14:textId="77777777" w:rsidR="0074305F" w:rsidRPr="00994364" w:rsidRDefault="0074305F"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Si la réponse est </w:t>
            </w:r>
            <w:r w:rsidR="006B1EB8" w:rsidRPr="00994364">
              <w:rPr>
                <w:rFonts w:ascii="Gill Sans MT" w:eastAsia="Calibri" w:hAnsi="Gill Sans MT" w:cs="Arial"/>
                <w:bCs/>
                <w:color w:val="000000"/>
                <w:lang w:val="fr-FR" w:eastAsia="fr-FR"/>
              </w:rPr>
              <w:t>incapable,</w:t>
            </w:r>
            <w:r w:rsidRPr="00994364">
              <w:rPr>
                <w:rFonts w:ascii="Gill Sans MT" w:eastAsia="Calibri" w:hAnsi="Gill Sans MT" w:cs="Arial"/>
                <w:bCs/>
                <w:color w:val="000000"/>
                <w:lang w:val="fr-FR" w:eastAsia="fr-FR"/>
              </w:rPr>
              <w:t xml:space="preserve"> Pourquoi ? </w:t>
            </w:r>
          </w:p>
        </w:tc>
        <w:tc>
          <w:tcPr>
            <w:tcW w:w="1309" w:type="pct"/>
            <w:gridSpan w:val="5"/>
          </w:tcPr>
          <w:p w14:paraId="35B3DF56" w14:textId="77777777" w:rsidR="0074305F" w:rsidRPr="00994364" w:rsidRDefault="0074305F" w:rsidP="00340B11">
            <w:pPr>
              <w:ind w:left="360"/>
              <w:jc w:val="both"/>
              <w:rPr>
                <w:rFonts w:ascii="Gill Sans MT" w:hAnsi="Gill Sans MT" w:cs="Arial"/>
                <w:bCs/>
                <w:color w:val="000000"/>
              </w:rPr>
            </w:pPr>
          </w:p>
        </w:tc>
        <w:tc>
          <w:tcPr>
            <w:tcW w:w="237" w:type="pct"/>
          </w:tcPr>
          <w:p w14:paraId="508BAED9" w14:textId="77777777" w:rsidR="0074305F" w:rsidRPr="00994364" w:rsidRDefault="0074305F" w:rsidP="00340B11">
            <w:pPr>
              <w:ind w:left="360"/>
              <w:jc w:val="both"/>
              <w:rPr>
                <w:rFonts w:ascii="Gill Sans MT" w:hAnsi="Gill Sans MT" w:cs="Arial"/>
                <w:bCs/>
                <w:color w:val="000000"/>
              </w:rPr>
            </w:pPr>
          </w:p>
        </w:tc>
      </w:tr>
      <w:tr w:rsidR="0074305F" w:rsidRPr="00994364" w14:paraId="7B5E77B4" w14:textId="77777777" w:rsidTr="00FC66D0">
        <w:trPr>
          <w:trHeight w:val="70"/>
        </w:trPr>
        <w:tc>
          <w:tcPr>
            <w:tcW w:w="3454" w:type="pct"/>
            <w:gridSpan w:val="10"/>
            <w:shd w:val="clear" w:color="auto" w:fill="auto"/>
            <w:vAlign w:val="center"/>
            <w:hideMark/>
          </w:tcPr>
          <w:p w14:paraId="65C5BB82" w14:textId="77777777" w:rsidR="0074305F" w:rsidRPr="00994364" w:rsidRDefault="0074305F"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Quels mécanismes mis en place pour pérenniser la bonne gestion des coopératives formés ? </w:t>
            </w:r>
          </w:p>
        </w:tc>
        <w:tc>
          <w:tcPr>
            <w:tcW w:w="1309" w:type="pct"/>
            <w:gridSpan w:val="5"/>
          </w:tcPr>
          <w:p w14:paraId="6DB7555F" w14:textId="77777777" w:rsidR="0074305F" w:rsidRPr="00994364" w:rsidRDefault="0074305F" w:rsidP="00340B11">
            <w:pPr>
              <w:ind w:left="360"/>
              <w:jc w:val="both"/>
              <w:rPr>
                <w:rFonts w:ascii="Gill Sans MT" w:hAnsi="Gill Sans MT" w:cs="Arial"/>
                <w:bCs/>
                <w:color w:val="000000"/>
              </w:rPr>
            </w:pPr>
            <w:r w:rsidRPr="00994364">
              <w:rPr>
                <w:rFonts w:ascii="Gill Sans MT" w:hAnsi="Gill Sans MT" w:cs="Arial"/>
                <w:bCs/>
                <w:color w:val="000000"/>
              </w:rPr>
              <w:t>1.</w:t>
            </w:r>
          </w:p>
          <w:p w14:paraId="2D5313FA" w14:textId="77777777" w:rsidR="0074305F" w:rsidRPr="00994364" w:rsidRDefault="0074305F" w:rsidP="00340B11">
            <w:pPr>
              <w:ind w:left="360"/>
              <w:jc w:val="both"/>
              <w:rPr>
                <w:rFonts w:ascii="Gill Sans MT" w:hAnsi="Gill Sans MT" w:cs="Arial"/>
                <w:bCs/>
                <w:color w:val="000000"/>
              </w:rPr>
            </w:pPr>
            <w:r w:rsidRPr="00994364">
              <w:rPr>
                <w:rFonts w:ascii="Gill Sans MT" w:hAnsi="Gill Sans MT" w:cs="Arial"/>
                <w:bCs/>
                <w:color w:val="000000"/>
              </w:rPr>
              <w:t xml:space="preserve">2. </w:t>
            </w:r>
          </w:p>
          <w:p w14:paraId="6732180A" w14:textId="77777777" w:rsidR="0074305F" w:rsidRPr="00994364" w:rsidRDefault="0074305F" w:rsidP="00340B11">
            <w:pPr>
              <w:ind w:left="360"/>
              <w:jc w:val="both"/>
              <w:rPr>
                <w:rFonts w:ascii="Gill Sans MT" w:hAnsi="Gill Sans MT" w:cs="Arial"/>
                <w:bCs/>
                <w:color w:val="000000"/>
              </w:rPr>
            </w:pPr>
            <w:proofErr w:type="spellStart"/>
            <w:r w:rsidRPr="00994364">
              <w:rPr>
                <w:rFonts w:ascii="Gill Sans MT" w:hAnsi="Gill Sans MT" w:cs="Arial"/>
                <w:bCs/>
                <w:color w:val="000000"/>
              </w:rPr>
              <w:t>etc</w:t>
            </w:r>
            <w:proofErr w:type="spellEnd"/>
          </w:p>
        </w:tc>
        <w:tc>
          <w:tcPr>
            <w:tcW w:w="237" w:type="pct"/>
          </w:tcPr>
          <w:p w14:paraId="07D116A5" w14:textId="77777777" w:rsidR="0074305F" w:rsidRPr="00994364" w:rsidRDefault="0074305F" w:rsidP="00340B11">
            <w:pPr>
              <w:ind w:left="360"/>
              <w:jc w:val="both"/>
              <w:rPr>
                <w:rFonts w:ascii="Gill Sans MT" w:hAnsi="Gill Sans MT" w:cs="Arial"/>
                <w:bCs/>
                <w:color w:val="000000"/>
              </w:rPr>
            </w:pPr>
          </w:p>
        </w:tc>
      </w:tr>
      <w:tr w:rsidR="0074305F" w:rsidRPr="00994364" w14:paraId="1C1BBA39" w14:textId="77777777" w:rsidTr="00FC66D0">
        <w:trPr>
          <w:trHeight w:val="446"/>
        </w:trPr>
        <w:tc>
          <w:tcPr>
            <w:tcW w:w="3454" w:type="pct"/>
            <w:gridSpan w:val="10"/>
            <w:shd w:val="clear" w:color="auto" w:fill="auto"/>
            <w:vAlign w:val="center"/>
            <w:hideMark/>
          </w:tcPr>
          <w:p w14:paraId="72232455" w14:textId="77777777" w:rsidR="0074305F" w:rsidRPr="00994364" w:rsidRDefault="0074305F"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Quels sont les facteurs limitant ou favorisant la continuité de la production artisanale ? </w:t>
            </w:r>
          </w:p>
        </w:tc>
        <w:tc>
          <w:tcPr>
            <w:tcW w:w="1309" w:type="pct"/>
            <w:gridSpan w:val="5"/>
          </w:tcPr>
          <w:p w14:paraId="4935B91B" w14:textId="77777777" w:rsidR="0074305F" w:rsidRPr="00994364" w:rsidRDefault="0074305F" w:rsidP="00340B11">
            <w:pPr>
              <w:ind w:left="360"/>
              <w:jc w:val="both"/>
              <w:rPr>
                <w:rFonts w:ascii="Gill Sans MT" w:hAnsi="Gill Sans MT" w:cs="Arial"/>
                <w:bCs/>
                <w:color w:val="000000"/>
              </w:rPr>
            </w:pPr>
          </w:p>
        </w:tc>
        <w:tc>
          <w:tcPr>
            <w:tcW w:w="237" w:type="pct"/>
          </w:tcPr>
          <w:p w14:paraId="2D0B0DC3" w14:textId="77777777" w:rsidR="0074305F" w:rsidRPr="00994364" w:rsidRDefault="0074305F" w:rsidP="00340B11">
            <w:pPr>
              <w:ind w:left="360"/>
              <w:jc w:val="both"/>
              <w:rPr>
                <w:rFonts w:ascii="Gill Sans MT" w:hAnsi="Gill Sans MT" w:cs="Arial"/>
                <w:bCs/>
                <w:color w:val="000000"/>
              </w:rPr>
            </w:pPr>
          </w:p>
        </w:tc>
      </w:tr>
      <w:tr w:rsidR="0074305F" w:rsidRPr="00994364" w14:paraId="565494DA" w14:textId="77777777" w:rsidTr="00FC66D0">
        <w:trPr>
          <w:trHeight w:val="553"/>
        </w:trPr>
        <w:tc>
          <w:tcPr>
            <w:tcW w:w="3454" w:type="pct"/>
            <w:gridSpan w:val="10"/>
            <w:shd w:val="clear" w:color="auto" w:fill="auto"/>
            <w:vAlign w:val="center"/>
            <w:hideMark/>
          </w:tcPr>
          <w:p w14:paraId="6EC3E203" w14:textId="77777777" w:rsidR="0074305F" w:rsidRPr="00994364" w:rsidRDefault="0074305F"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Quels sont les facteurs limitant ou favorisant la continuité de la commercialisation nationale et internationale des produits d’arts Burundais ? </w:t>
            </w:r>
          </w:p>
        </w:tc>
        <w:tc>
          <w:tcPr>
            <w:tcW w:w="1309" w:type="pct"/>
            <w:gridSpan w:val="5"/>
          </w:tcPr>
          <w:p w14:paraId="6BC28DF7" w14:textId="77777777" w:rsidR="0074305F" w:rsidRPr="00994364" w:rsidRDefault="0074305F" w:rsidP="00340B11">
            <w:pPr>
              <w:ind w:left="360"/>
              <w:jc w:val="both"/>
              <w:rPr>
                <w:rFonts w:ascii="Gill Sans MT" w:hAnsi="Gill Sans MT" w:cs="Arial"/>
                <w:bCs/>
                <w:color w:val="000000"/>
              </w:rPr>
            </w:pPr>
          </w:p>
        </w:tc>
        <w:tc>
          <w:tcPr>
            <w:tcW w:w="237" w:type="pct"/>
          </w:tcPr>
          <w:p w14:paraId="21CD26C2" w14:textId="77777777" w:rsidR="0074305F" w:rsidRPr="00994364" w:rsidRDefault="0074305F" w:rsidP="00340B11">
            <w:pPr>
              <w:ind w:left="360"/>
              <w:jc w:val="both"/>
              <w:rPr>
                <w:rFonts w:ascii="Gill Sans MT" w:hAnsi="Gill Sans MT" w:cs="Arial"/>
                <w:bCs/>
                <w:color w:val="000000"/>
              </w:rPr>
            </w:pPr>
          </w:p>
        </w:tc>
      </w:tr>
      <w:tr w:rsidR="0074305F" w:rsidRPr="00994364" w14:paraId="4AF25D54" w14:textId="77777777" w:rsidTr="00FC66D0">
        <w:trPr>
          <w:trHeight w:val="346"/>
        </w:trPr>
        <w:tc>
          <w:tcPr>
            <w:tcW w:w="3454" w:type="pct"/>
            <w:gridSpan w:val="10"/>
            <w:shd w:val="clear" w:color="auto" w:fill="auto"/>
            <w:vAlign w:val="center"/>
            <w:hideMark/>
          </w:tcPr>
          <w:p w14:paraId="05DF47C4" w14:textId="77777777" w:rsidR="0074305F" w:rsidRPr="00994364" w:rsidRDefault="0074305F"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Quels sont les facteurs limitant ou favorisant la continuité  des activités des coopératives d’artisans </w:t>
            </w:r>
          </w:p>
        </w:tc>
        <w:tc>
          <w:tcPr>
            <w:tcW w:w="1309" w:type="pct"/>
            <w:gridSpan w:val="5"/>
          </w:tcPr>
          <w:p w14:paraId="61D0D223" w14:textId="77777777" w:rsidR="0074305F" w:rsidRPr="00994364" w:rsidRDefault="0074305F" w:rsidP="00340B11">
            <w:pPr>
              <w:ind w:left="360"/>
              <w:jc w:val="both"/>
              <w:rPr>
                <w:rFonts w:ascii="Gill Sans MT" w:hAnsi="Gill Sans MT" w:cs="Arial"/>
                <w:bCs/>
                <w:color w:val="000000"/>
              </w:rPr>
            </w:pPr>
          </w:p>
        </w:tc>
        <w:tc>
          <w:tcPr>
            <w:tcW w:w="237" w:type="pct"/>
          </w:tcPr>
          <w:p w14:paraId="231A81CD" w14:textId="77777777" w:rsidR="0074305F" w:rsidRPr="00994364" w:rsidRDefault="0074305F" w:rsidP="00340B11">
            <w:pPr>
              <w:ind w:left="360"/>
              <w:jc w:val="both"/>
              <w:rPr>
                <w:rFonts w:ascii="Gill Sans MT" w:hAnsi="Gill Sans MT" w:cs="Arial"/>
                <w:bCs/>
                <w:color w:val="000000"/>
              </w:rPr>
            </w:pPr>
          </w:p>
        </w:tc>
      </w:tr>
      <w:tr w:rsidR="0074305F" w:rsidRPr="00994364" w14:paraId="36407674" w14:textId="77777777" w:rsidTr="00FC66D0">
        <w:trPr>
          <w:trHeight w:val="708"/>
        </w:trPr>
        <w:tc>
          <w:tcPr>
            <w:tcW w:w="3454" w:type="pct"/>
            <w:gridSpan w:val="10"/>
            <w:shd w:val="clear" w:color="auto" w:fill="auto"/>
            <w:vAlign w:val="center"/>
            <w:hideMark/>
          </w:tcPr>
          <w:p w14:paraId="4EF340C6" w14:textId="77777777" w:rsidR="0074305F" w:rsidRPr="00994364" w:rsidRDefault="0074305F"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Quels sont les facteurs limitant ou favorisant la continuité de l’accès aux services financiers inclus les crédits aux artisans et coopératives d’artisans ? </w:t>
            </w:r>
          </w:p>
        </w:tc>
        <w:tc>
          <w:tcPr>
            <w:tcW w:w="1309" w:type="pct"/>
            <w:gridSpan w:val="5"/>
          </w:tcPr>
          <w:p w14:paraId="6508BCED" w14:textId="77777777" w:rsidR="0074305F" w:rsidRPr="00994364" w:rsidRDefault="0074305F" w:rsidP="00340B11">
            <w:pPr>
              <w:ind w:left="360"/>
              <w:jc w:val="both"/>
              <w:rPr>
                <w:rFonts w:ascii="Gill Sans MT" w:hAnsi="Gill Sans MT" w:cs="Arial"/>
                <w:bCs/>
                <w:color w:val="000000"/>
              </w:rPr>
            </w:pPr>
          </w:p>
        </w:tc>
        <w:tc>
          <w:tcPr>
            <w:tcW w:w="237" w:type="pct"/>
          </w:tcPr>
          <w:p w14:paraId="1B44B780" w14:textId="77777777" w:rsidR="0074305F" w:rsidRPr="00994364" w:rsidRDefault="0074305F" w:rsidP="00340B11">
            <w:pPr>
              <w:ind w:left="360"/>
              <w:jc w:val="both"/>
              <w:rPr>
                <w:rFonts w:ascii="Gill Sans MT" w:hAnsi="Gill Sans MT" w:cs="Arial"/>
                <w:bCs/>
                <w:color w:val="000000"/>
              </w:rPr>
            </w:pPr>
          </w:p>
        </w:tc>
      </w:tr>
      <w:tr w:rsidR="0074305F" w:rsidRPr="00994364" w14:paraId="2A26D642" w14:textId="77777777" w:rsidTr="00FC66D0">
        <w:trPr>
          <w:trHeight w:val="567"/>
        </w:trPr>
        <w:tc>
          <w:tcPr>
            <w:tcW w:w="3454" w:type="pct"/>
            <w:gridSpan w:val="10"/>
            <w:shd w:val="clear" w:color="auto" w:fill="auto"/>
            <w:vAlign w:val="center"/>
            <w:hideMark/>
          </w:tcPr>
          <w:p w14:paraId="620D0885" w14:textId="77777777" w:rsidR="0074305F" w:rsidRPr="00994364" w:rsidRDefault="0074305F"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 ce qui devrait être fait pour pérenniser la production artisanale au Burundi ? </w:t>
            </w:r>
          </w:p>
        </w:tc>
        <w:tc>
          <w:tcPr>
            <w:tcW w:w="1309" w:type="pct"/>
            <w:gridSpan w:val="5"/>
          </w:tcPr>
          <w:p w14:paraId="290CC1FD" w14:textId="77777777" w:rsidR="0074305F" w:rsidRPr="00994364" w:rsidRDefault="0074305F" w:rsidP="00340B11">
            <w:pPr>
              <w:ind w:left="360"/>
              <w:jc w:val="both"/>
              <w:rPr>
                <w:rFonts w:ascii="Gill Sans MT" w:hAnsi="Gill Sans MT" w:cs="Arial"/>
                <w:bCs/>
                <w:color w:val="000000"/>
              </w:rPr>
            </w:pPr>
          </w:p>
        </w:tc>
        <w:tc>
          <w:tcPr>
            <w:tcW w:w="237" w:type="pct"/>
          </w:tcPr>
          <w:p w14:paraId="697AE16C" w14:textId="77777777" w:rsidR="0074305F" w:rsidRPr="00994364" w:rsidRDefault="0074305F" w:rsidP="00340B11">
            <w:pPr>
              <w:ind w:left="360"/>
              <w:jc w:val="both"/>
              <w:rPr>
                <w:rFonts w:ascii="Gill Sans MT" w:hAnsi="Gill Sans MT" w:cs="Arial"/>
                <w:bCs/>
                <w:color w:val="000000"/>
              </w:rPr>
            </w:pPr>
          </w:p>
        </w:tc>
      </w:tr>
      <w:tr w:rsidR="0074305F" w:rsidRPr="00994364" w14:paraId="4F4360E9" w14:textId="77777777" w:rsidTr="00FC66D0">
        <w:trPr>
          <w:trHeight w:val="425"/>
        </w:trPr>
        <w:tc>
          <w:tcPr>
            <w:tcW w:w="3454" w:type="pct"/>
            <w:gridSpan w:val="10"/>
            <w:shd w:val="clear" w:color="auto" w:fill="auto"/>
            <w:vAlign w:val="center"/>
            <w:hideMark/>
          </w:tcPr>
          <w:p w14:paraId="2EF67CA4" w14:textId="77777777" w:rsidR="0074305F" w:rsidRPr="00994364" w:rsidRDefault="0074305F"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 ce qui devrait être fait pour pérenniser la commercialisation nationale et internationale des produits d’arts Burundais ? </w:t>
            </w:r>
          </w:p>
        </w:tc>
        <w:tc>
          <w:tcPr>
            <w:tcW w:w="1309" w:type="pct"/>
            <w:gridSpan w:val="5"/>
          </w:tcPr>
          <w:p w14:paraId="4118712D" w14:textId="77777777" w:rsidR="0074305F" w:rsidRPr="00994364" w:rsidRDefault="0074305F" w:rsidP="00340B11">
            <w:pPr>
              <w:ind w:left="360"/>
              <w:jc w:val="both"/>
              <w:rPr>
                <w:rFonts w:ascii="Gill Sans MT" w:hAnsi="Gill Sans MT" w:cs="Arial"/>
                <w:bCs/>
                <w:color w:val="000000"/>
              </w:rPr>
            </w:pPr>
          </w:p>
        </w:tc>
        <w:tc>
          <w:tcPr>
            <w:tcW w:w="237" w:type="pct"/>
          </w:tcPr>
          <w:p w14:paraId="61BA9DC4" w14:textId="77777777" w:rsidR="0074305F" w:rsidRPr="00994364" w:rsidRDefault="0074305F" w:rsidP="00340B11">
            <w:pPr>
              <w:ind w:left="360"/>
              <w:jc w:val="both"/>
              <w:rPr>
                <w:rFonts w:ascii="Gill Sans MT" w:hAnsi="Gill Sans MT" w:cs="Arial"/>
                <w:bCs/>
                <w:color w:val="000000"/>
              </w:rPr>
            </w:pPr>
          </w:p>
        </w:tc>
      </w:tr>
      <w:tr w:rsidR="0074305F" w:rsidRPr="00994364" w14:paraId="5F8A42B4" w14:textId="77777777" w:rsidTr="00FC66D0">
        <w:trPr>
          <w:trHeight w:val="134"/>
        </w:trPr>
        <w:tc>
          <w:tcPr>
            <w:tcW w:w="3454" w:type="pct"/>
            <w:gridSpan w:val="10"/>
            <w:shd w:val="clear" w:color="auto" w:fill="auto"/>
            <w:vAlign w:val="center"/>
            <w:hideMark/>
          </w:tcPr>
          <w:p w14:paraId="66E9BC62" w14:textId="77777777" w:rsidR="0074305F" w:rsidRPr="00994364" w:rsidRDefault="0074305F"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Qu’est ce qui devrait être fait pour rendre pérennes les coopératives des artisans </w:t>
            </w:r>
          </w:p>
        </w:tc>
        <w:tc>
          <w:tcPr>
            <w:tcW w:w="1309" w:type="pct"/>
            <w:gridSpan w:val="5"/>
          </w:tcPr>
          <w:p w14:paraId="2FECF177" w14:textId="77777777" w:rsidR="0074305F" w:rsidRPr="00994364" w:rsidRDefault="0074305F" w:rsidP="00340B11">
            <w:pPr>
              <w:ind w:left="360"/>
              <w:jc w:val="both"/>
              <w:rPr>
                <w:rFonts w:ascii="Gill Sans MT" w:hAnsi="Gill Sans MT" w:cs="Arial"/>
                <w:bCs/>
                <w:color w:val="000000"/>
              </w:rPr>
            </w:pPr>
          </w:p>
        </w:tc>
        <w:tc>
          <w:tcPr>
            <w:tcW w:w="237" w:type="pct"/>
          </w:tcPr>
          <w:p w14:paraId="2FF8315B" w14:textId="77777777" w:rsidR="0074305F" w:rsidRPr="00994364" w:rsidRDefault="0074305F" w:rsidP="00340B11">
            <w:pPr>
              <w:ind w:left="360"/>
              <w:jc w:val="both"/>
              <w:rPr>
                <w:rFonts w:ascii="Gill Sans MT" w:hAnsi="Gill Sans MT" w:cs="Arial"/>
                <w:bCs/>
                <w:color w:val="000000"/>
              </w:rPr>
            </w:pPr>
          </w:p>
        </w:tc>
      </w:tr>
      <w:tr w:rsidR="0074305F" w:rsidRPr="00994364" w14:paraId="07656A0D" w14:textId="77777777" w:rsidTr="00FC66D0">
        <w:trPr>
          <w:trHeight w:val="70"/>
        </w:trPr>
        <w:tc>
          <w:tcPr>
            <w:tcW w:w="3454" w:type="pct"/>
            <w:gridSpan w:val="10"/>
            <w:shd w:val="clear" w:color="auto" w:fill="auto"/>
            <w:vAlign w:val="center"/>
            <w:hideMark/>
          </w:tcPr>
          <w:p w14:paraId="562DDAA4" w14:textId="77777777" w:rsidR="0074305F" w:rsidRPr="00994364" w:rsidRDefault="0074305F"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Qu’est ce qui  devrait fait pour pérennisera l’accès aux services financiers  les artisans et les coopératives des artisans </w:t>
            </w:r>
          </w:p>
        </w:tc>
        <w:tc>
          <w:tcPr>
            <w:tcW w:w="1309" w:type="pct"/>
            <w:gridSpan w:val="5"/>
          </w:tcPr>
          <w:p w14:paraId="3829AAF5" w14:textId="77777777" w:rsidR="0074305F" w:rsidRPr="00994364" w:rsidRDefault="0074305F" w:rsidP="00340B11">
            <w:pPr>
              <w:ind w:left="360"/>
              <w:jc w:val="both"/>
              <w:rPr>
                <w:rFonts w:ascii="Gill Sans MT" w:hAnsi="Gill Sans MT" w:cs="Arial"/>
                <w:bCs/>
                <w:color w:val="000000"/>
              </w:rPr>
            </w:pPr>
          </w:p>
        </w:tc>
        <w:tc>
          <w:tcPr>
            <w:tcW w:w="237" w:type="pct"/>
          </w:tcPr>
          <w:p w14:paraId="319049A1" w14:textId="77777777" w:rsidR="0074305F" w:rsidRPr="00994364" w:rsidRDefault="0074305F" w:rsidP="00340B11">
            <w:pPr>
              <w:ind w:left="360"/>
              <w:jc w:val="both"/>
              <w:rPr>
                <w:rFonts w:ascii="Gill Sans MT" w:hAnsi="Gill Sans MT" w:cs="Arial"/>
                <w:bCs/>
                <w:color w:val="000000"/>
              </w:rPr>
            </w:pPr>
          </w:p>
        </w:tc>
      </w:tr>
      <w:tr w:rsidR="0074305F" w:rsidRPr="00994364" w14:paraId="1A7D217C" w14:textId="77777777" w:rsidTr="00FC66D0">
        <w:trPr>
          <w:trHeight w:val="315"/>
        </w:trPr>
        <w:tc>
          <w:tcPr>
            <w:tcW w:w="3454" w:type="pct"/>
            <w:gridSpan w:val="10"/>
            <w:shd w:val="clear" w:color="000000" w:fill="E5B8B7"/>
            <w:vAlign w:val="center"/>
          </w:tcPr>
          <w:p w14:paraId="58A22FEA" w14:textId="77777777" w:rsidR="0074305F" w:rsidRPr="00994364" w:rsidRDefault="0074305F" w:rsidP="00340B11">
            <w:pPr>
              <w:jc w:val="both"/>
              <w:rPr>
                <w:rFonts w:ascii="Gill Sans MT" w:hAnsi="Gill Sans MT" w:cs="Arial"/>
                <w:color w:val="000000"/>
              </w:rPr>
            </w:pPr>
            <w:r w:rsidRPr="00994364">
              <w:rPr>
                <w:rFonts w:ascii="Gill Sans MT" w:hAnsi="Gill Sans MT" w:cs="Arial"/>
                <w:b/>
                <w:bCs/>
                <w:i/>
                <w:iCs/>
                <w:color w:val="000000"/>
              </w:rPr>
              <w:t>Impact du projet</w:t>
            </w:r>
          </w:p>
        </w:tc>
        <w:tc>
          <w:tcPr>
            <w:tcW w:w="1309" w:type="pct"/>
            <w:gridSpan w:val="5"/>
            <w:shd w:val="clear" w:color="000000" w:fill="E5B8B7"/>
          </w:tcPr>
          <w:p w14:paraId="611510E0" w14:textId="77777777" w:rsidR="0074305F" w:rsidRPr="00994364" w:rsidRDefault="0074305F" w:rsidP="00340B11">
            <w:pPr>
              <w:jc w:val="both"/>
              <w:rPr>
                <w:rFonts w:ascii="Gill Sans MT" w:hAnsi="Gill Sans MT" w:cs="Arial"/>
                <w:b/>
                <w:bCs/>
                <w:i/>
                <w:iCs/>
                <w:color w:val="000000"/>
              </w:rPr>
            </w:pPr>
          </w:p>
        </w:tc>
        <w:tc>
          <w:tcPr>
            <w:tcW w:w="237" w:type="pct"/>
            <w:shd w:val="clear" w:color="000000" w:fill="E5B8B7"/>
          </w:tcPr>
          <w:p w14:paraId="00355EA9" w14:textId="77777777" w:rsidR="0074305F" w:rsidRPr="00994364" w:rsidRDefault="0074305F" w:rsidP="00340B11">
            <w:pPr>
              <w:jc w:val="both"/>
              <w:rPr>
                <w:rFonts w:ascii="Gill Sans MT" w:hAnsi="Gill Sans MT" w:cs="Arial"/>
                <w:b/>
                <w:bCs/>
                <w:i/>
                <w:iCs/>
                <w:color w:val="000000"/>
              </w:rPr>
            </w:pPr>
          </w:p>
        </w:tc>
      </w:tr>
      <w:tr w:rsidR="0065576D" w:rsidRPr="00994364" w14:paraId="3AB2522C" w14:textId="77777777" w:rsidTr="00FC66D0">
        <w:trPr>
          <w:trHeight w:val="70"/>
        </w:trPr>
        <w:tc>
          <w:tcPr>
            <w:tcW w:w="3454" w:type="pct"/>
            <w:gridSpan w:val="10"/>
            <w:shd w:val="clear" w:color="auto" w:fill="auto"/>
            <w:vAlign w:val="center"/>
            <w:hideMark/>
          </w:tcPr>
          <w:p w14:paraId="4D7A4C58" w14:textId="1AFCAA28" w:rsidR="0065576D" w:rsidRPr="00994364" w:rsidRDefault="0065576D"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Aviez-vous accès aux crédits avant le projet ? </w:t>
            </w:r>
          </w:p>
        </w:tc>
        <w:tc>
          <w:tcPr>
            <w:tcW w:w="1309" w:type="pct"/>
            <w:gridSpan w:val="5"/>
          </w:tcPr>
          <w:p w14:paraId="67CF99F3" w14:textId="77777777" w:rsidR="0065576D" w:rsidRPr="00994364" w:rsidRDefault="0065576D" w:rsidP="00340B11">
            <w:pPr>
              <w:jc w:val="both"/>
              <w:rPr>
                <w:rFonts w:ascii="Gill Sans MT" w:hAnsi="Gill Sans MT" w:cs="Arial"/>
                <w:bCs/>
                <w:color w:val="000000"/>
              </w:rPr>
            </w:pPr>
            <w:r w:rsidRPr="00994364">
              <w:rPr>
                <w:rFonts w:ascii="Gill Sans MT" w:hAnsi="Gill Sans MT" w:cs="Arial"/>
                <w:bCs/>
                <w:color w:val="000000"/>
              </w:rPr>
              <w:t>1. Oui 2. Non</w:t>
            </w:r>
          </w:p>
        </w:tc>
        <w:tc>
          <w:tcPr>
            <w:tcW w:w="237" w:type="pct"/>
          </w:tcPr>
          <w:p w14:paraId="2251E45C" w14:textId="77777777" w:rsidR="0065576D" w:rsidRPr="00994364" w:rsidRDefault="0065576D" w:rsidP="00340B11">
            <w:pPr>
              <w:jc w:val="both"/>
              <w:rPr>
                <w:rFonts w:ascii="Gill Sans MT" w:hAnsi="Gill Sans MT" w:cs="Arial"/>
                <w:bCs/>
                <w:color w:val="000000"/>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FC66D0" w:rsidRPr="00994364" w14:paraId="77D699DF" w14:textId="77777777" w:rsidTr="00FC66D0">
        <w:trPr>
          <w:trHeight w:val="129"/>
        </w:trPr>
        <w:tc>
          <w:tcPr>
            <w:tcW w:w="3454" w:type="pct"/>
            <w:gridSpan w:val="10"/>
            <w:vMerge w:val="restart"/>
            <w:shd w:val="clear" w:color="auto" w:fill="auto"/>
            <w:vAlign w:val="center"/>
          </w:tcPr>
          <w:p w14:paraId="0C070505" w14:textId="177E4D5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lastRenderedPageBreak/>
              <w:t xml:space="preserve">Si oui  combien d’hommes et de femmes ont pu bénéficies du crédit avant le projet </w:t>
            </w:r>
          </w:p>
        </w:tc>
        <w:tc>
          <w:tcPr>
            <w:tcW w:w="653" w:type="pct"/>
            <w:gridSpan w:val="4"/>
          </w:tcPr>
          <w:p w14:paraId="2BEB09D8" w14:textId="3C5DF5C4" w:rsidR="00FC66D0" w:rsidRPr="00994364" w:rsidRDefault="00FC66D0" w:rsidP="00340B11">
            <w:pPr>
              <w:jc w:val="both"/>
              <w:rPr>
                <w:rFonts w:ascii="Gill Sans MT" w:hAnsi="Gill Sans MT" w:cs="Arial"/>
                <w:bCs/>
                <w:color w:val="000000"/>
              </w:rPr>
            </w:pPr>
            <w:r w:rsidRPr="00994364">
              <w:rPr>
                <w:rFonts w:ascii="Gill Sans MT" w:hAnsi="Gill Sans MT" w:cs="Arial"/>
                <w:bCs/>
                <w:color w:val="000000"/>
              </w:rPr>
              <w:t>Effectif d’hommes ayant bénéficié le crédit avant le projet qui sont membres de votre coopérative</w:t>
            </w:r>
          </w:p>
        </w:tc>
        <w:tc>
          <w:tcPr>
            <w:tcW w:w="656" w:type="pct"/>
          </w:tcPr>
          <w:p w14:paraId="04584904" w14:textId="4A608375" w:rsidR="00FC66D0" w:rsidRPr="00994364" w:rsidRDefault="00FC66D0" w:rsidP="00340B11">
            <w:pPr>
              <w:jc w:val="both"/>
              <w:rPr>
                <w:rFonts w:ascii="Gill Sans MT" w:hAnsi="Gill Sans MT" w:cs="Arial"/>
                <w:bCs/>
                <w:color w:val="000000"/>
              </w:rPr>
            </w:pPr>
            <w:r w:rsidRPr="00994364">
              <w:rPr>
                <w:rFonts w:ascii="Gill Sans MT" w:hAnsi="Gill Sans MT" w:cs="Arial"/>
                <w:bCs/>
                <w:color w:val="000000"/>
              </w:rPr>
              <w:t>Effectif de femmes ayant bénéficié le crédit avant le projet qui sont membres de votre coopérative</w:t>
            </w:r>
          </w:p>
        </w:tc>
        <w:tc>
          <w:tcPr>
            <w:tcW w:w="237" w:type="pct"/>
            <w:vMerge w:val="restart"/>
          </w:tcPr>
          <w:p w14:paraId="49F5DAC5" w14:textId="77777777" w:rsidR="00FC66D0" w:rsidRPr="00994364" w:rsidRDefault="00FC66D0" w:rsidP="00340B11">
            <w:pPr>
              <w:jc w:val="both"/>
              <w:rPr>
                <w:rFonts w:ascii="Gill Sans MT" w:hAnsi="Gill Sans MT" w:cs="Arial"/>
                <w:color w:val="231F20"/>
                <w:sz w:val="16"/>
                <w:szCs w:val="16"/>
              </w:rPr>
            </w:pPr>
          </w:p>
        </w:tc>
      </w:tr>
      <w:tr w:rsidR="00FC66D0" w:rsidRPr="00994364" w14:paraId="61A2A7CC" w14:textId="77777777" w:rsidTr="00FC66D0">
        <w:trPr>
          <w:trHeight w:val="129"/>
        </w:trPr>
        <w:tc>
          <w:tcPr>
            <w:tcW w:w="3454" w:type="pct"/>
            <w:gridSpan w:val="10"/>
            <w:vMerge/>
            <w:shd w:val="clear" w:color="auto" w:fill="auto"/>
            <w:vAlign w:val="center"/>
          </w:tcPr>
          <w:p w14:paraId="7D23D21E" w14:textId="7777777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p>
        </w:tc>
        <w:tc>
          <w:tcPr>
            <w:tcW w:w="653" w:type="pct"/>
            <w:gridSpan w:val="4"/>
          </w:tcPr>
          <w:p w14:paraId="1A30FDD8" w14:textId="15695579" w:rsidR="00FC66D0" w:rsidRPr="00994364" w:rsidRDefault="00FC66D0"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656" w:type="pct"/>
          </w:tcPr>
          <w:p w14:paraId="6240C295" w14:textId="0500CE7D" w:rsidR="00FC66D0" w:rsidRPr="00994364" w:rsidRDefault="00FC66D0"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vMerge/>
          </w:tcPr>
          <w:p w14:paraId="6975A75E" w14:textId="77777777" w:rsidR="00FC66D0" w:rsidRPr="00994364" w:rsidRDefault="00FC66D0" w:rsidP="00340B11">
            <w:pPr>
              <w:jc w:val="both"/>
              <w:rPr>
                <w:rFonts w:ascii="Gill Sans MT" w:hAnsi="Gill Sans MT" w:cs="Arial"/>
                <w:color w:val="231F20"/>
                <w:sz w:val="16"/>
                <w:szCs w:val="16"/>
              </w:rPr>
            </w:pPr>
          </w:p>
        </w:tc>
      </w:tr>
      <w:tr w:rsidR="0065576D" w:rsidRPr="00E62D00" w14:paraId="5AE331BE" w14:textId="77777777" w:rsidTr="00FC66D0">
        <w:trPr>
          <w:trHeight w:val="194"/>
        </w:trPr>
        <w:tc>
          <w:tcPr>
            <w:tcW w:w="3454" w:type="pct"/>
            <w:gridSpan w:val="10"/>
            <w:shd w:val="clear" w:color="auto" w:fill="auto"/>
            <w:vAlign w:val="center"/>
            <w:hideMark/>
          </w:tcPr>
          <w:p w14:paraId="66073707" w14:textId="5C04DB31" w:rsidR="0065576D" w:rsidRPr="00994364" w:rsidRDefault="0065576D"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Combien aviez reçu de crédit avant le projet ? </w:t>
            </w:r>
          </w:p>
        </w:tc>
        <w:tc>
          <w:tcPr>
            <w:tcW w:w="1309" w:type="pct"/>
            <w:gridSpan w:val="5"/>
          </w:tcPr>
          <w:p w14:paraId="3DD6E79A" w14:textId="77777777" w:rsidR="0065576D" w:rsidRPr="00994364" w:rsidRDefault="0065576D" w:rsidP="00340B11">
            <w:pPr>
              <w:ind w:left="360"/>
              <w:jc w:val="both"/>
              <w:rPr>
                <w:rFonts w:ascii="Gill Sans MT" w:hAnsi="Gill Sans MT" w:cs="Arial"/>
                <w:bCs/>
                <w:color w:val="000000"/>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tcPr>
          <w:p w14:paraId="787FD389" w14:textId="77777777" w:rsidR="0065576D" w:rsidRPr="00994364" w:rsidRDefault="0065576D" w:rsidP="00340B11">
            <w:pPr>
              <w:ind w:left="360"/>
              <w:jc w:val="both"/>
              <w:rPr>
                <w:rFonts w:ascii="Gill Sans MT" w:hAnsi="Gill Sans MT" w:cs="Arial"/>
                <w:bCs/>
                <w:color w:val="000000"/>
                <w:lang w:val="en-US"/>
              </w:rPr>
            </w:pPr>
          </w:p>
        </w:tc>
      </w:tr>
      <w:tr w:rsidR="0074305F" w:rsidRPr="00E62D00" w14:paraId="6492F7A2" w14:textId="77777777" w:rsidTr="00FC66D0">
        <w:trPr>
          <w:trHeight w:val="343"/>
        </w:trPr>
        <w:tc>
          <w:tcPr>
            <w:tcW w:w="3454" w:type="pct"/>
            <w:gridSpan w:val="10"/>
            <w:shd w:val="clear" w:color="auto" w:fill="auto"/>
            <w:vAlign w:val="center"/>
            <w:hideMark/>
          </w:tcPr>
          <w:p w14:paraId="58F83358" w14:textId="77777777" w:rsidR="0074305F" w:rsidRPr="00994364" w:rsidRDefault="0074305F"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Durant les deux dernières années combien aviez-vous  comme crédit ? </w:t>
            </w:r>
          </w:p>
        </w:tc>
        <w:tc>
          <w:tcPr>
            <w:tcW w:w="1309" w:type="pct"/>
            <w:gridSpan w:val="5"/>
          </w:tcPr>
          <w:p w14:paraId="44D69155" w14:textId="77777777" w:rsidR="0074305F" w:rsidRPr="00994364" w:rsidRDefault="0074305F" w:rsidP="00340B11">
            <w:pPr>
              <w:ind w:left="360"/>
              <w:jc w:val="both"/>
              <w:rPr>
                <w:rFonts w:ascii="Gill Sans MT" w:hAnsi="Gill Sans MT" w:cs="Arial"/>
                <w:bCs/>
                <w:color w:val="000000"/>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tcPr>
          <w:p w14:paraId="769245F6" w14:textId="77777777" w:rsidR="0074305F" w:rsidRPr="00994364" w:rsidRDefault="0074305F" w:rsidP="00340B11">
            <w:pPr>
              <w:ind w:left="360"/>
              <w:jc w:val="both"/>
              <w:rPr>
                <w:rFonts w:ascii="Gill Sans MT" w:hAnsi="Gill Sans MT" w:cs="Arial"/>
                <w:bCs/>
                <w:color w:val="000000"/>
                <w:lang w:val="en-US"/>
              </w:rPr>
            </w:pPr>
          </w:p>
        </w:tc>
      </w:tr>
      <w:tr w:rsidR="00FC66D0" w:rsidRPr="00994364" w14:paraId="28B79B9A" w14:textId="77777777" w:rsidTr="00FC66D0">
        <w:trPr>
          <w:trHeight w:val="156"/>
        </w:trPr>
        <w:tc>
          <w:tcPr>
            <w:tcW w:w="3454" w:type="pct"/>
            <w:gridSpan w:val="10"/>
            <w:vMerge w:val="restart"/>
            <w:shd w:val="clear" w:color="auto" w:fill="auto"/>
            <w:vAlign w:val="center"/>
          </w:tcPr>
          <w:p w14:paraId="33687362" w14:textId="06E3435D"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Si oui  combien d’hommes et de femmes ont pu bénéficies du crédit durant les deux ans passés </w:t>
            </w:r>
          </w:p>
        </w:tc>
        <w:tc>
          <w:tcPr>
            <w:tcW w:w="653" w:type="pct"/>
            <w:gridSpan w:val="4"/>
          </w:tcPr>
          <w:p w14:paraId="633F8F85" w14:textId="3F5B09ED" w:rsidR="00FC66D0" w:rsidRPr="00994364" w:rsidRDefault="00FC66D0" w:rsidP="00340B11">
            <w:pPr>
              <w:ind w:left="360"/>
              <w:jc w:val="both"/>
              <w:rPr>
                <w:rFonts w:ascii="Gill Sans MT" w:hAnsi="Gill Sans MT" w:cs="Arial"/>
                <w:color w:val="231F20"/>
                <w:sz w:val="16"/>
                <w:szCs w:val="16"/>
              </w:rPr>
            </w:pPr>
            <w:r w:rsidRPr="00994364">
              <w:rPr>
                <w:rFonts w:ascii="Gill Sans MT" w:hAnsi="Gill Sans MT" w:cs="Arial"/>
                <w:bCs/>
                <w:color w:val="000000"/>
              </w:rPr>
              <w:t xml:space="preserve">Effectif d’hommes ayant bénéficié le crédit durant les deux ans  qui sont membres de votre coopérative </w:t>
            </w:r>
          </w:p>
        </w:tc>
        <w:tc>
          <w:tcPr>
            <w:tcW w:w="656" w:type="pct"/>
          </w:tcPr>
          <w:p w14:paraId="491F553C" w14:textId="25E4B749" w:rsidR="00FC66D0" w:rsidRPr="00994364" w:rsidRDefault="00FC66D0" w:rsidP="00340B11">
            <w:pPr>
              <w:ind w:left="360"/>
              <w:jc w:val="both"/>
              <w:rPr>
                <w:rFonts w:ascii="Gill Sans MT" w:hAnsi="Gill Sans MT" w:cs="Arial"/>
                <w:color w:val="231F20"/>
                <w:sz w:val="16"/>
                <w:szCs w:val="16"/>
              </w:rPr>
            </w:pPr>
            <w:r w:rsidRPr="00994364">
              <w:rPr>
                <w:rFonts w:ascii="Gill Sans MT" w:hAnsi="Gill Sans MT" w:cs="Arial"/>
                <w:bCs/>
                <w:color w:val="000000"/>
              </w:rPr>
              <w:t>Effectif de femmes ayant bénéficié le crédit durant les deux ans  ,qui sont membres de votre coopérative</w:t>
            </w:r>
          </w:p>
        </w:tc>
        <w:tc>
          <w:tcPr>
            <w:tcW w:w="237" w:type="pct"/>
            <w:vMerge w:val="restart"/>
          </w:tcPr>
          <w:p w14:paraId="5215C872" w14:textId="77777777" w:rsidR="00FC66D0" w:rsidRPr="00994364" w:rsidRDefault="00FC66D0" w:rsidP="00340B11">
            <w:pPr>
              <w:ind w:left="360"/>
              <w:jc w:val="both"/>
              <w:rPr>
                <w:rFonts w:ascii="Gill Sans MT" w:hAnsi="Gill Sans MT" w:cs="Arial"/>
                <w:bCs/>
                <w:color w:val="000000"/>
              </w:rPr>
            </w:pPr>
          </w:p>
        </w:tc>
      </w:tr>
      <w:tr w:rsidR="00FC66D0" w:rsidRPr="00994364" w14:paraId="68CB0497" w14:textId="77777777" w:rsidTr="00FC66D0">
        <w:trPr>
          <w:trHeight w:val="156"/>
        </w:trPr>
        <w:tc>
          <w:tcPr>
            <w:tcW w:w="3454" w:type="pct"/>
            <w:gridSpan w:val="10"/>
            <w:vMerge/>
            <w:shd w:val="clear" w:color="auto" w:fill="auto"/>
            <w:vAlign w:val="center"/>
          </w:tcPr>
          <w:p w14:paraId="229EDB69" w14:textId="7777777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p>
        </w:tc>
        <w:tc>
          <w:tcPr>
            <w:tcW w:w="653" w:type="pct"/>
            <w:gridSpan w:val="4"/>
          </w:tcPr>
          <w:p w14:paraId="44A930AE" w14:textId="03ED2F3C" w:rsidR="00FC66D0" w:rsidRPr="00994364" w:rsidRDefault="00FC66D0" w:rsidP="00340B11">
            <w:pPr>
              <w:ind w:left="360"/>
              <w:jc w:val="both"/>
              <w:rPr>
                <w:rFonts w:ascii="Gill Sans MT" w:hAnsi="Gill Sans MT" w:cs="Arial"/>
                <w:color w:val="231F20"/>
                <w:sz w:val="16"/>
                <w:szCs w:val="16"/>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656" w:type="pct"/>
          </w:tcPr>
          <w:p w14:paraId="435402D1" w14:textId="3D39BBBB" w:rsidR="00FC66D0" w:rsidRPr="00994364" w:rsidRDefault="00FC66D0" w:rsidP="00340B11">
            <w:pPr>
              <w:ind w:left="360"/>
              <w:jc w:val="both"/>
              <w:rPr>
                <w:rFonts w:ascii="Gill Sans MT" w:hAnsi="Gill Sans MT" w:cs="Arial"/>
                <w:color w:val="231F20"/>
                <w:sz w:val="16"/>
                <w:szCs w:val="16"/>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vMerge/>
          </w:tcPr>
          <w:p w14:paraId="08FCE432" w14:textId="77777777" w:rsidR="00FC66D0" w:rsidRPr="00994364" w:rsidRDefault="00FC66D0" w:rsidP="00340B11">
            <w:pPr>
              <w:ind w:left="360"/>
              <w:jc w:val="both"/>
              <w:rPr>
                <w:rFonts w:ascii="Gill Sans MT" w:hAnsi="Gill Sans MT" w:cs="Arial"/>
                <w:bCs/>
                <w:color w:val="000000"/>
              </w:rPr>
            </w:pPr>
          </w:p>
        </w:tc>
      </w:tr>
      <w:tr w:rsidR="00FC66D0" w:rsidRPr="00994364" w14:paraId="47915D48" w14:textId="77777777" w:rsidTr="00FC66D0">
        <w:trPr>
          <w:trHeight w:val="366"/>
        </w:trPr>
        <w:tc>
          <w:tcPr>
            <w:tcW w:w="3454" w:type="pct"/>
            <w:gridSpan w:val="10"/>
            <w:shd w:val="clear" w:color="auto" w:fill="auto"/>
            <w:vAlign w:val="center"/>
            <w:hideMark/>
          </w:tcPr>
          <w:p w14:paraId="7532F90F" w14:textId="77323E29" w:rsidR="00FC66D0" w:rsidRPr="00994364" w:rsidRDefault="001D6E57"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Votre coopérative avait-elle </w:t>
            </w:r>
            <w:r w:rsidR="00FC66D0" w:rsidRPr="00994364">
              <w:rPr>
                <w:rFonts w:ascii="Gill Sans MT" w:eastAsia="Calibri" w:hAnsi="Gill Sans MT" w:cs="Arial"/>
                <w:bCs/>
                <w:color w:val="000000"/>
                <w:lang w:val="fr-FR" w:eastAsia="fr-FR"/>
              </w:rPr>
              <w:t xml:space="preserve"> des formations en rapport avec vos métiers avant vos projets ? </w:t>
            </w:r>
          </w:p>
        </w:tc>
        <w:tc>
          <w:tcPr>
            <w:tcW w:w="1309" w:type="pct"/>
            <w:gridSpan w:val="5"/>
          </w:tcPr>
          <w:p w14:paraId="3F89B447" w14:textId="77777777" w:rsidR="00FC66D0" w:rsidRPr="00994364" w:rsidRDefault="00FC66D0" w:rsidP="00340B11">
            <w:pPr>
              <w:jc w:val="both"/>
              <w:rPr>
                <w:rFonts w:ascii="Gill Sans MT" w:hAnsi="Gill Sans MT" w:cs="Arial"/>
                <w:bCs/>
                <w:color w:val="000000"/>
              </w:rPr>
            </w:pPr>
            <w:r w:rsidRPr="00994364">
              <w:rPr>
                <w:rFonts w:ascii="Gill Sans MT" w:hAnsi="Gill Sans MT" w:cs="Arial"/>
                <w:bCs/>
                <w:color w:val="000000"/>
              </w:rPr>
              <w:t>1. Oui 2. Non</w:t>
            </w:r>
          </w:p>
        </w:tc>
        <w:tc>
          <w:tcPr>
            <w:tcW w:w="237" w:type="pct"/>
          </w:tcPr>
          <w:p w14:paraId="20D5DD23" w14:textId="77777777" w:rsidR="00FC66D0" w:rsidRPr="00994364" w:rsidRDefault="00FC66D0" w:rsidP="00340B11">
            <w:pPr>
              <w:jc w:val="both"/>
              <w:rPr>
                <w:rFonts w:ascii="Gill Sans MT" w:hAnsi="Gill Sans MT" w:cs="Arial"/>
                <w:bCs/>
                <w:color w:val="000000"/>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FC66D0" w:rsidRPr="00994364" w14:paraId="2416A728" w14:textId="77777777" w:rsidTr="00FC66D0">
        <w:trPr>
          <w:trHeight w:val="50"/>
        </w:trPr>
        <w:tc>
          <w:tcPr>
            <w:tcW w:w="652" w:type="pct"/>
            <w:vMerge w:val="restart"/>
            <w:shd w:val="clear" w:color="auto" w:fill="auto"/>
            <w:vAlign w:val="center"/>
          </w:tcPr>
          <w:p w14:paraId="207F3319" w14:textId="1E88A82F"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Combien d’hommes et femmes ont pu </w:t>
            </w:r>
            <w:proofErr w:type="gramStart"/>
            <w:r w:rsidRPr="00994364">
              <w:rPr>
                <w:rFonts w:ascii="Gill Sans MT" w:eastAsia="Calibri" w:hAnsi="Gill Sans MT" w:cs="Arial"/>
                <w:bCs/>
                <w:color w:val="000000"/>
                <w:lang w:val="fr-FR" w:eastAsia="fr-FR"/>
              </w:rPr>
              <w:t>participé</w:t>
            </w:r>
            <w:proofErr w:type="gramEnd"/>
            <w:r w:rsidRPr="00994364">
              <w:rPr>
                <w:rFonts w:ascii="Gill Sans MT" w:eastAsia="Calibri" w:hAnsi="Gill Sans MT" w:cs="Arial"/>
                <w:bCs/>
                <w:color w:val="000000"/>
                <w:lang w:val="fr-FR" w:eastAsia="fr-FR"/>
              </w:rPr>
              <w:t xml:space="preserve"> dans les formations et quelles types de formations </w:t>
            </w:r>
          </w:p>
        </w:tc>
        <w:tc>
          <w:tcPr>
            <w:tcW w:w="2126" w:type="pct"/>
            <w:gridSpan w:val="7"/>
          </w:tcPr>
          <w:p w14:paraId="17C2034E" w14:textId="315C79B6" w:rsidR="00FC66D0" w:rsidRPr="00994364" w:rsidRDefault="00FC66D0" w:rsidP="00340B11">
            <w:pPr>
              <w:jc w:val="both"/>
              <w:rPr>
                <w:rFonts w:ascii="Gill Sans MT" w:hAnsi="Gill Sans MT" w:cs="Arial"/>
                <w:bCs/>
                <w:color w:val="000000"/>
              </w:rPr>
            </w:pPr>
            <w:r w:rsidRPr="00994364">
              <w:rPr>
                <w:rFonts w:ascii="Gill Sans MT" w:hAnsi="Gill Sans MT" w:cs="Arial"/>
                <w:bCs/>
                <w:color w:val="000000"/>
              </w:rPr>
              <w:t xml:space="preserve">Types de formation/ module de la formation </w:t>
            </w:r>
          </w:p>
        </w:tc>
        <w:tc>
          <w:tcPr>
            <w:tcW w:w="918" w:type="pct"/>
            <w:gridSpan w:val="4"/>
          </w:tcPr>
          <w:p w14:paraId="090574BF" w14:textId="39DECE74" w:rsidR="00FC66D0" w:rsidRPr="00994364" w:rsidRDefault="00FC66D0" w:rsidP="00340B11">
            <w:pPr>
              <w:jc w:val="both"/>
              <w:rPr>
                <w:rFonts w:ascii="Gill Sans MT" w:hAnsi="Gill Sans MT" w:cs="Arial"/>
                <w:bCs/>
                <w:color w:val="000000"/>
              </w:rPr>
            </w:pPr>
            <w:r w:rsidRPr="00994364">
              <w:rPr>
                <w:rFonts w:ascii="Gill Sans MT" w:hAnsi="Gill Sans MT" w:cs="Arial"/>
                <w:bCs/>
                <w:color w:val="000000"/>
              </w:rPr>
              <w:t xml:space="preserve">Effectif d’hommes ayant participés dans la formation qui sont membres de votre coopérative </w:t>
            </w:r>
          </w:p>
        </w:tc>
        <w:tc>
          <w:tcPr>
            <w:tcW w:w="1067" w:type="pct"/>
            <w:gridSpan w:val="3"/>
          </w:tcPr>
          <w:p w14:paraId="4AD81A73" w14:textId="33CA2A6D" w:rsidR="00FC66D0" w:rsidRPr="00994364" w:rsidRDefault="00FC66D0" w:rsidP="00340B11">
            <w:pPr>
              <w:jc w:val="both"/>
              <w:rPr>
                <w:rFonts w:ascii="Gill Sans MT" w:hAnsi="Gill Sans MT" w:cs="Arial"/>
                <w:bCs/>
                <w:color w:val="000000"/>
              </w:rPr>
            </w:pPr>
            <w:r w:rsidRPr="00994364">
              <w:rPr>
                <w:rFonts w:ascii="Gill Sans MT" w:hAnsi="Gill Sans MT" w:cs="Arial"/>
                <w:bCs/>
                <w:color w:val="000000"/>
              </w:rPr>
              <w:t>Effectif des femmes ayant participés dans la formation qui sont membres de votre coopérative</w:t>
            </w:r>
          </w:p>
        </w:tc>
        <w:tc>
          <w:tcPr>
            <w:tcW w:w="237" w:type="pct"/>
            <w:vMerge w:val="restart"/>
          </w:tcPr>
          <w:p w14:paraId="5F7B9BD8" w14:textId="77777777" w:rsidR="00FC66D0" w:rsidRPr="00994364" w:rsidRDefault="00FC66D0" w:rsidP="00340B11">
            <w:pPr>
              <w:jc w:val="both"/>
              <w:rPr>
                <w:rFonts w:ascii="Gill Sans MT" w:hAnsi="Gill Sans MT" w:cs="Arial"/>
                <w:color w:val="231F20"/>
                <w:sz w:val="16"/>
                <w:szCs w:val="16"/>
              </w:rPr>
            </w:pPr>
          </w:p>
        </w:tc>
      </w:tr>
      <w:tr w:rsidR="00FC66D0" w:rsidRPr="00994364" w14:paraId="4B84D835" w14:textId="77777777" w:rsidTr="00FC66D0">
        <w:trPr>
          <w:trHeight w:val="46"/>
        </w:trPr>
        <w:tc>
          <w:tcPr>
            <w:tcW w:w="652" w:type="pct"/>
            <w:vMerge/>
            <w:shd w:val="clear" w:color="auto" w:fill="auto"/>
            <w:vAlign w:val="center"/>
          </w:tcPr>
          <w:p w14:paraId="1CFE5F75" w14:textId="7777777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p>
        </w:tc>
        <w:tc>
          <w:tcPr>
            <w:tcW w:w="2126" w:type="pct"/>
            <w:gridSpan w:val="7"/>
          </w:tcPr>
          <w:p w14:paraId="1803B4F8" w14:textId="77777777" w:rsidR="00FC66D0" w:rsidRPr="00994364" w:rsidRDefault="00FC66D0" w:rsidP="00340B11">
            <w:pPr>
              <w:jc w:val="both"/>
              <w:rPr>
                <w:rFonts w:ascii="Gill Sans MT" w:hAnsi="Gill Sans MT" w:cs="Arial"/>
                <w:bCs/>
                <w:color w:val="000000"/>
              </w:rPr>
            </w:pPr>
          </w:p>
        </w:tc>
        <w:tc>
          <w:tcPr>
            <w:tcW w:w="918" w:type="pct"/>
            <w:gridSpan w:val="4"/>
          </w:tcPr>
          <w:p w14:paraId="614259B2" w14:textId="689D5862" w:rsidR="00FC66D0" w:rsidRPr="00994364" w:rsidRDefault="00FC66D0"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1067" w:type="pct"/>
            <w:gridSpan w:val="3"/>
          </w:tcPr>
          <w:p w14:paraId="65A0CE90" w14:textId="77549A2A" w:rsidR="00FC66D0" w:rsidRPr="00994364" w:rsidRDefault="00FC66D0"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vMerge/>
          </w:tcPr>
          <w:p w14:paraId="652159F4" w14:textId="77777777" w:rsidR="00FC66D0" w:rsidRPr="00994364" w:rsidRDefault="00FC66D0" w:rsidP="00340B11">
            <w:pPr>
              <w:jc w:val="both"/>
              <w:rPr>
                <w:rFonts w:ascii="Gill Sans MT" w:hAnsi="Gill Sans MT" w:cs="Arial"/>
                <w:color w:val="231F20"/>
                <w:sz w:val="16"/>
                <w:szCs w:val="16"/>
              </w:rPr>
            </w:pPr>
          </w:p>
        </w:tc>
      </w:tr>
      <w:tr w:rsidR="00FC66D0" w:rsidRPr="00994364" w14:paraId="70F4BEE2" w14:textId="77777777" w:rsidTr="00FC66D0">
        <w:trPr>
          <w:trHeight w:val="46"/>
        </w:trPr>
        <w:tc>
          <w:tcPr>
            <w:tcW w:w="652" w:type="pct"/>
            <w:vMerge/>
            <w:shd w:val="clear" w:color="auto" w:fill="auto"/>
            <w:vAlign w:val="center"/>
          </w:tcPr>
          <w:p w14:paraId="426738AE" w14:textId="7777777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p>
        </w:tc>
        <w:tc>
          <w:tcPr>
            <w:tcW w:w="2126" w:type="pct"/>
            <w:gridSpan w:val="7"/>
          </w:tcPr>
          <w:p w14:paraId="0AACE682" w14:textId="77777777" w:rsidR="00FC66D0" w:rsidRPr="00994364" w:rsidRDefault="00FC66D0" w:rsidP="00340B11">
            <w:pPr>
              <w:jc w:val="both"/>
              <w:rPr>
                <w:rFonts w:ascii="Gill Sans MT" w:hAnsi="Gill Sans MT" w:cs="Arial"/>
                <w:bCs/>
                <w:color w:val="000000"/>
              </w:rPr>
            </w:pPr>
          </w:p>
        </w:tc>
        <w:tc>
          <w:tcPr>
            <w:tcW w:w="918" w:type="pct"/>
            <w:gridSpan w:val="4"/>
          </w:tcPr>
          <w:p w14:paraId="2613BC2E" w14:textId="03AB330D" w:rsidR="00FC66D0" w:rsidRPr="00994364" w:rsidRDefault="00FC66D0"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1067" w:type="pct"/>
            <w:gridSpan w:val="3"/>
          </w:tcPr>
          <w:p w14:paraId="0CF6335F" w14:textId="59D21B84" w:rsidR="00FC66D0" w:rsidRPr="00994364" w:rsidRDefault="00FC66D0"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vMerge/>
          </w:tcPr>
          <w:p w14:paraId="5C1D73EA" w14:textId="77777777" w:rsidR="00FC66D0" w:rsidRPr="00994364" w:rsidRDefault="00FC66D0" w:rsidP="00340B11">
            <w:pPr>
              <w:jc w:val="both"/>
              <w:rPr>
                <w:rFonts w:ascii="Gill Sans MT" w:hAnsi="Gill Sans MT" w:cs="Arial"/>
                <w:color w:val="231F20"/>
                <w:sz w:val="16"/>
                <w:szCs w:val="16"/>
              </w:rPr>
            </w:pPr>
          </w:p>
        </w:tc>
      </w:tr>
      <w:tr w:rsidR="00FC66D0" w:rsidRPr="00994364" w14:paraId="4C9D11EF" w14:textId="77777777" w:rsidTr="00FC66D0">
        <w:trPr>
          <w:trHeight w:val="46"/>
        </w:trPr>
        <w:tc>
          <w:tcPr>
            <w:tcW w:w="652" w:type="pct"/>
            <w:vMerge/>
            <w:shd w:val="clear" w:color="auto" w:fill="auto"/>
            <w:vAlign w:val="center"/>
          </w:tcPr>
          <w:p w14:paraId="784BCD00" w14:textId="7777777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p>
        </w:tc>
        <w:tc>
          <w:tcPr>
            <w:tcW w:w="2126" w:type="pct"/>
            <w:gridSpan w:val="7"/>
          </w:tcPr>
          <w:p w14:paraId="3B18F70D" w14:textId="77777777" w:rsidR="00FC66D0" w:rsidRPr="00994364" w:rsidRDefault="00FC66D0" w:rsidP="00340B11">
            <w:pPr>
              <w:jc w:val="both"/>
              <w:rPr>
                <w:rFonts w:ascii="Gill Sans MT" w:hAnsi="Gill Sans MT" w:cs="Arial"/>
                <w:bCs/>
                <w:color w:val="000000"/>
              </w:rPr>
            </w:pPr>
          </w:p>
        </w:tc>
        <w:tc>
          <w:tcPr>
            <w:tcW w:w="918" w:type="pct"/>
            <w:gridSpan w:val="4"/>
          </w:tcPr>
          <w:p w14:paraId="47CA9174" w14:textId="6C766DB8" w:rsidR="00FC66D0" w:rsidRPr="00994364" w:rsidRDefault="00FC66D0"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1067" w:type="pct"/>
            <w:gridSpan w:val="3"/>
          </w:tcPr>
          <w:p w14:paraId="0F045E3B" w14:textId="165C12B9" w:rsidR="00FC66D0" w:rsidRPr="00994364" w:rsidRDefault="00FC66D0"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vMerge/>
          </w:tcPr>
          <w:p w14:paraId="359FC032" w14:textId="77777777" w:rsidR="00FC66D0" w:rsidRPr="00994364" w:rsidRDefault="00FC66D0" w:rsidP="00340B11">
            <w:pPr>
              <w:jc w:val="both"/>
              <w:rPr>
                <w:rFonts w:ascii="Gill Sans MT" w:hAnsi="Gill Sans MT" w:cs="Arial"/>
                <w:color w:val="231F20"/>
                <w:sz w:val="16"/>
                <w:szCs w:val="16"/>
              </w:rPr>
            </w:pPr>
          </w:p>
        </w:tc>
      </w:tr>
      <w:tr w:rsidR="00FC66D0" w:rsidRPr="00994364" w14:paraId="60F929A0" w14:textId="77777777" w:rsidTr="00FC66D0">
        <w:trPr>
          <w:trHeight w:val="46"/>
        </w:trPr>
        <w:tc>
          <w:tcPr>
            <w:tcW w:w="652" w:type="pct"/>
            <w:vMerge/>
            <w:shd w:val="clear" w:color="auto" w:fill="auto"/>
            <w:vAlign w:val="center"/>
          </w:tcPr>
          <w:p w14:paraId="40C5DA83" w14:textId="7777777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p>
        </w:tc>
        <w:tc>
          <w:tcPr>
            <w:tcW w:w="2126" w:type="pct"/>
            <w:gridSpan w:val="7"/>
          </w:tcPr>
          <w:p w14:paraId="22254217" w14:textId="77777777" w:rsidR="00FC66D0" w:rsidRPr="00994364" w:rsidRDefault="00FC66D0" w:rsidP="00340B11">
            <w:pPr>
              <w:jc w:val="both"/>
              <w:rPr>
                <w:rFonts w:ascii="Gill Sans MT" w:hAnsi="Gill Sans MT" w:cs="Arial"/>
                <w:bCs/>
                <w:color w:val="000000"/>
              </w:rPr>
            </w:pPr>
          </w:p>
        </w:tc>
        <w:tc>
          <w:tcPr>
            <w:tcW w:w="918" w:type="pct"/>
            <w:gridSpan w:val="4"/>
          </w:tcPr>
          <w:p w14:paraId="0A6542D4" w14:textId="654705D1" w:rsidR="00FC66D0" w:rsidRPr="00994364" w:rsidRDefault="00FC66D0"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1067" w:type="pct"/>
            <w:gridSpan w:val="3"/>
          </w:tcPr>
          <w:p w14:paraId="015CA185" w14:textId="70B70F1F" w:rsidR="00FC66D0" w:rsidRPr="00994364" w:rsidRDefault="00FC66D0"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vMerge/>
          </w:tcPr>
          <w:p w14:paraId="59AD1B32" w14:textId="77777777" w:rsidR="00FC66D0" w:rsidRPr="00994364" w:rsidRDefault="00FC66D0" w:rsidP="00340B11">
            <w:pPr>
              <w:jc w:val="both"/>
              <w:rPr>
                <w:rFonts w:ascii="Gill Sans MT" w:hAnsi="Gill Sans MT" w:cs="Arial"/>
                <w:color w:val="231F20"/>
                <w:sz w:val="16"/>
                <w:szCs w:val="16"/>
              </w:rPr>
            </w:pPr>
          </w:p>
        </w:tc>
      </w:tr>
      <w:tr w:rsidR="00FC66D0" w:rsidRPr="00994364" w14:paraId="63A7EE73" w14:textId="77777777" w:rsidTr="00FC66D0">
        <w:trPr>
          <w:trHeight w:val="46"/>
        </w:trPr>
        <w:tc>
          <w:tcPr>
            <w:tcW w:w="652" w:type="pct"/>
            <w:vMerge/>
            <w:shd w:val="clear" w:color="auto" w:fill="auto"/>
            <w:vAlign w:val="center"/>
          </w:tcPr>
          <w:p w14:paraId="51BEC9F9" w14:textId="7777777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p>
        </w:tc>
        <w:tc>
          <w:tcPr>
            <w:tcW w:w="2126" w:type="pct"/>
            <w:gridSpan w:val="7"/>
          </w:tcPr>
          <w:p w14:paraId="0BF2B71B" w14:textId="77777777" w:rsidR="00FC66D0" w:rsidRPr="00994364" w:rsidRDefault="00FC66D0" w:rsidP="00340B11">
            <w:pPr>
              <w:jc w:val="both"/>
              <w:rPr>
                <w:rFonts w:ascii="Gill Sans MT" w:hAnsi="Gill Sans MT" w:cs="Arial"/>
                <w:bCs/>
                <w:color w:val="000000"/>
              </w:rPr>
            </w:pPr>
          </w:p>
        </w:tc>
        <w:tc>
          <w:tcPr>
            <w:tcW w:w="918" w:type="pct"/>
            <w:gridSpan w:val="4"/>
          </w:tcPr>
          <w:p w14:paraId="796732DD" w14:textId="39CBFD31" w:rsidR="00FC66D0" w:rsidRPr="00994364" w:rsidRDefault="00FC66D0"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1067" w:type="pct"/>
            <w:gridSpan w:val="3"/>
          </w:tcPr>
          <w:p w14:paraId="1F57300C" w14:textId="61BD0E0D" w:rsidR="00FC66D0" w:rsidRPr="00994364" w:rsidRDefault="00FC66D0"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vMerge/>
          </w:tcPr>
          <w:p w14:paraId="6EDB06FC" w14:textId="77777777" w:rsidR="00FC66D0" w:rsidRPr="00994364" w:rsidRDefault="00FC66D0" w:rsidP="00340B11">
            <w:pPr>
              <w:jc w:val="both"/>
              <w:rPr>
                <w:rFonts w:ascii="Gill Sans MT" w:hAnsi="Gill Sans MT" w:cs="Arial"/>
                <w:color w:val="231F20"/>
                <w:sz w:val="16"/>
                <w:szCs w:val="16"/>
              </w:rPr>
            </w:pPr>
          </w:p>
        </w:tc>
      </w:tr>
      <w:tr w:rsidR="00FC66D0" w:rsidRPr="00994364" w14:paraId="065C386B" w14:textId="77777777" w:rsidTr="00FC66D0">
        <w:trPr>
          <w:trHeight w:val="46"/>
        </w:trPr>
        <w:tc>
          <w:tcPr>
            <w:tcW w:w="652" w:type="pct"/>
            <w:vMerge/>
            <w:shd w:val="clear" w:color="auto" w:fill="auto"/>
            <w:vAlign w:val="center"/>
          </w:tcPr>
          <w:p w14:paraId="3C73AA30" w14:textId="7777777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p>
        </w:tc>
        <w:tc>
          <w:tcPr>
            <w:tcW w:w="2126" w:type="pct"/>
            <w:gridSpan w:val="7"/>
          </w:tcPr>
          <w:p w14:paraId="4C97C6BF" w14:textId="77777777" w:rsidR="00FC66D0" w:rsidRPr="00994364" w:rsidRDefault="00FC66D0" w:rsidP="00340B11">
            <w:pPr>
              <w:jc w:val="both"/>
              <w:rPr>
                <w:rFonts w:ascii="Gill Sans MT" w:hAnsi="Gill Sans MT" w:cs="Arial"/>
                <w:bCs/>
                <w:color w:val="000000"/>
              </w:rPr>
            </w:pPr>
          </w:p>
        </w:tc>
        <w:tc>
          <w:tcPr>
            <w:tcW w:w="918" w:type="pct"/>
            <w:gridSpan w:val="4"/>
          </w:tcPr>
          <w:p w14:paraId="75B06E57" w14:textId="2CD0ECFA" w:rsidR="00FC66D0" w:rsidRPr="00994364" w:rsidRDefault="00FC66D0"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1067" w:type="pct"/>
            <w:gridSpan w:val="3"/>
          </w:tcPr>
          <w:p w14:paraId="3C54C94E" w14:textId="66200E02" w:rsidR="00FC66D0" w:rsidRPr="00994364" w:rsidRDefault="00FC66D0"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vMerge/>
          </w:tcPr>
          <w:p w14:paraId="1BBB9552" w14:textId="77777777" w:rsidR="00FC66D0" w:rsidRPr="00994364" w:rsidRDefault="00FC66D0" w:rsidP="00340B11">
            <w:pPr>
              <w:jc w:val="both"/>
              <w:rPr>
                <w:rFonts w:ascii="Gill Sans MT" w:hAnsi="Gill Sans MT" w:cs="Arial"/>
                <w:color w:val="231F20"/>
                <w:sz w:val="16"/>
                <w:szCs w:val="16"/>
              </w:rPr>
            </w:pPr>
          </w:p>
        </w:tc>
      </w:tr>
      <w:tr w:rsidR="00FC66D0" w:rsidRPr="00994364" w14:paraId="4A77C441" w14:textId="77777777" w:rsidTr="00FC66D0">
        <w:trPr>
          <w:trHeight w:val="250"/>
        </w:trPr>
        <w:tc>
          <w:tcPr>
            <w:tcW w:w="3454" w:type="pct"/>
            <w:gridSpan w:val="10"/>
            <w:shd w:val="clear" w:color="auto" w:fill="auto"/>
            <w:vAlign w:val="center"/>
            <w:hideMark/>
          </w:tcPr>
          <w:p w14:paraId="2056A7CD" w14:textId="42464DA5"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lastRenderedPageBreak/>
              <w:t xml:space="preserve">Votre coopérative avez eu accès aux formations durant le projet ? </w:t>
            </w:r>
          </w:p>
        </w:tc>
        <w:tc>
          <w:tcPr>
            <w:tcW w:w="1309" w:type="pct"/>
            <w:gridSpan w:val="5"/>
          </w:tcPr>
          <w:p w14:paraId="3770264F" w14:textId="77777777" w:rsidR="00FC66D0" w:rsidRPr="00994364" w:rsidRDefault="00FC66D0" w:rsidP="00340B11">
            <w:pPr>
              <w:jc w:val="both"/>
              <w:rPr>
                <w:rFonts w:ascii="Gill Sans MT" w:hAnsi="Gill Sans MT" w:cs="Arial"/>
                <w:bCs/>
                <w:color w:val="000000"/>
              </w:rPr>
            </w:pPr>
            <w:r w:rsidRPr="00994364">
              <w:rPr>
                <w:rFonts w:ascii="Gill Sans MT" w:hAnsi="Gill Sans MT" w:cs="Arial"/>
                <w:bCs/>
                <w:color w:val="000000"/>
              </w:rPr>
              <w:t>1. Oui 2. Non</w:t>
            </w:r>
          </w:p>
        </w:tc>
        <w:tc>
          <w:tcPr>
            <w:tcW w:w="237" w:type="pct"/>
          </w:tcPr>
          <w:p w14:paraId="647A7F6F" w14:textId="77777777" w:rsidR="00FC66D0" w:rsidRPr="00994364" w:rsidRDefault="00FC66D0" w:rsidP="00340B11">
            <w:pPr>
              <w:jc w:val="both"/>
              <w:rPr>
                <w:rFonts w:ascii="Gill Sans MT" w:hAnsi="Gill Sans MT" w:cs="Arial"/>
                <w:bCs/>
                <w:color w:val="000000"/>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1D6E57" w:rsidRPr="00994364" w14:paraId="76D13A54" w14:textId="77777777" w:rsidTr="00EB4708">
        <w:trPr>
          <w:trHeight w:val="50"/>
        </w:trPr>
        <w:tc>
          <w:tcPr>
            <w:tcW w:w="652" w:type="pct"/>
            <w:vMerge w:val="restart"/>
            <w:shd w:val="clear" w:color="auto" w:fill="auto"/>
            <w:vAlign w:val="center"/>
          </w:tcPr>
          <w:p w14:paraId="4630378C" w14:textId="7DBE304B" w:rsidR="001D6E57" w:rsidRPr="00994364" w:rsidRDefault="001D6E57"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Combien d’hommes et femmes ont pu participer dans les formations et quels types de formations </w:t>
            </w:r>
          </w:p>
        </w:tc>
        <w:tc>
          <w:tcPr>
            <w:tcW w:w="2126" w:type="pct"/>
            <w:gridSpan w:val="7"/>
          </w:tcPr>
          <w:p w14:paraId="42CFD2D8" w14:textId="77777777" w:rsidR="001D6E57" w:rsidRPr="00994364" w:rsidRDefault="001D6E57" w:rsidP="00340B11">
            <w:pPr>
              <w:jc w:val="both"/>
              <w:rPr>
                <w:rFonts w:ascii="Gill Sans MT" w:hAnsi="Gill Sans MT" w:cs="Arial"/>
                <w:bCs/>
                <w:color w:val="000000"/>
              </w:rPr>
            </w:pPr>
            <w:r w:rsidRPr="00994364">
              <w:rPr>
                <w:rFonts w:ascii="Gill Sans MT" w:hAnsi="Gill Sans MT" w:cs="Arial"/>
                <w:bCs/>
                <w:color w:val="000000"/>
              </w:rPr>
              <w:t xml:space="preserve">Types de formation/ module de la formation </w:t>
            </w:r>
          </w:p>
        </w:tc>
        <w:tc>
          <w:tcPr>
            <w:tcW w:w="918" w:type="pct"/>
            <w:gridSpan w:val="4"/>
          </w:tcPr>
          <w:p w14:paraId="39D89245" w14:textId="044FA00A" w:rsidR="001D6E57" w:rsidRPr="00994364" w:rsidRDefault="001D6E57" w:rsidP="00340B11">
            <w:pPr>
              <w:jc w:val="both"/>
              <w:rPr>
                <w:rFonts w:ascii="Gill Sans MT" w:hAnsi="Gill Sans MT" w:cs="Arial"/>
                <w:bCs/>
                <w:color w:val="000000"/>
              </w:rPr>
            </w:pPr>
            <w:r w:rsidRPr="00994364">
              <w:rPr>
                <w:rFonts w:ascii="Gill Sans MT" w:hAnsi="Gill Sans MT" w:cs="Arial"/>
                <w:bCs/>
                <w:color w:val="000000"/>
              </w:rPr>
              <w:t xml:space="preserve">Effectif d’hommes ayant participés dans la formation qui sont membres de votre coopérative durant le projet </w:t>
            </w:r>
          </w:p>
        </w:tc>
        <w:tc>
          <w:tcPr>
            <w:tcW w:w="1067" w:type="pct"/>
            <w:gridSpan w:val="3"/>
          </w:tcPr>
          <w:p w14:paraId="447026D3" w14:textId="36AA628D" w:rsidR="001D6E57" w:rsidRPr="00994364" w:rsidRDefault="001D6E57" w:rsidP="00340B11">
            <w:pPr>
              <w:jc w:val="both"/>
              <w:rPr>
                <w:rFonts w:ascii="Gill Sans MT" w:hAnsi="Gill Sans MT" w:cs="Arial"/>
                <w:bCs/>
                <w:color w:val="000000"/>
              </w:rPr>
            </w:pPr>
            <w:r w:rsidRPr="00994364">
              <w:rPr>
                <w:rFonts w:ascii="Gill Sans MT" w:hAnsi="Gill Sans MT" w:cs="Arial"/>
                <w:bCs/>
                <w:color w:val="000000"/>
              </w:rPr>
              <w:t>Effectif des femmes ayant participés dans la formation qui sont membres de votre coopérative durant le projet</w:t>
            </w:r>
          </w:p>
        </w:tc>
        <w:tc>
          <w:tcPr>
            <w:tcW w:w="237" w:type="pct"/>
            <w:vMerge w:val="restart"/>
          </w:tcPr>
          <w:p w14:paraId="1D8E4A9D" w14:textId="77777777" w:rsidR="001D6E57" w:rsidRPr="00994364" w:rsidRDefault="001D6E57" w:rsidP="00340B11">
            <w:pPr>
              <w:jc w:val="both"/>
              <w:rPr>
                <w:rFonts w:ascii="Gill Sans MT" w:hAnsi="Gill Sans MT" w:cs="Arial"/>
                <w:color w:val="231F20"/>
                <w:sz w:val="16"/>
                <w:szCs w:val="16"/>
              </w:rPr>
            </w:pPr>
          </w:p>
        </w:tc>
      </w:tr>
      <w:tr w:rsidR="001D6E57" w:rsidRPr="00994364" w14:paraId="3BBAFE83" w14:textId="77777777" w:rsidTr="00EB4708">
        <w:trPr>
          <w:trHeight w:val="46"/>
        </w:trPr>
        <w:tc>
          <w:tcPr>
            <w:tcW w:w="652" w:type="pct"/>
            <w:vMerge/>
            <w:shd w:val="clear" w:color="auto" w:fill="auto"/>
            <w:vAlign w:val="center"/>
          </w:tcPr>
          <w:p w14:paraId="53B7ABCA" w14:textId="77777777" w:rsidR="001D6E57" w:rsidRPr="00994364" w:rsidRDefault="001D6E57" w:rsidP="00340B11">
            <w:pPr>
              <w:pStyle w:val="Paragraphedeliste"/>
              <w:numPr>
                <w:ilvl w:val="0"/>
                <w:numId w:val="7"/>
              </w:numPr>
              <w:jc w:val="both"/>
              <w:rPr>
                <w:rFonts w:ascii="Gill Sans MT" w:eastAsia="Calibri" w:hAnsi="Gill Sans MT" w:cs="Arial"/>
                <w:bCs/>
                <w:color w:val="000000"/>
                <w:lang w:val="fr-FR" w:eastAsia="fr-FR"/>
              </w:rPr>
            </w:pPr>
          </w:p>
        </w:tc>
        <w:tc>
          <w:tcPr>
            <w:tcW w:w="2126" w:type="pct"/>
            <w:gridSpan w:val="7"/>
          </w:tcPr>
          <w:p w14:paraId="48464737" w14:textId="77777777" w:rsidR="001D6E57" w:rsidRPr="00994364" w:rsidRDefault="001D6E57" w:rsidP="00340B11">
            <w:pPr>
              <w:jc w:val="both"/>
              <w:rPr>
                <w:rFonts w:ascii="Gill Sans MT" w:hAnsi="Gill Sans MT" w:cs="Arial"/>
                <w:bCs/>
                <w:color w:val="000000"/>
              </w:rPr>
            </w:pPr>
          </w:p>
        </w:tc>
        <w:tc>
          <w:tcPr>
            <w:tcW w:w="918" w:type="pct"/>
            <w:gridSpan w:val="4"/>
          </w:tcPr>
          <w:p w14:paraId="4B26D2DC" w14:textId="77777777" w:rsidR="001D6E57" w:rsidRPr="00994364" w:rsidRDefault="001D6E57"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1067" w:type="pct"/>
            <w:gridSpan w:val="3"/>
          </w:tcPr>
          <w:p w14:paraId="2B741F82" w14:textId="77777777" w:rsidR="001D6E57" w:rsidRPr="00994364" w:rsidRDefault="001D6E57"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vMerge/>
          </w:tcPr>
          <w:p w14:paraId="20E9930C" w14:textId="77777777" w:rsidR="001D6E57" w:rsidRPr="00994364" w:rsidRDefault="001D6E57" w:rsidP="00340B11">
            <w:pPr>
              <w:jc w:val="both"/>
              <w:rPr>
                <w:rFonts w:ascii="Gill Sans MT" w:hAnsi="Gill Sans MT" w:cs="Arial"/>
                <w:color w:val="231F20"/>
                <w:sz w:val="16"/>
                <w:szCs w:val="16"/>
              </w:rPr>
            </w:pPr>
          </w:p>
        </w:tc>
      </w:tr>
      <w:tr w:rsidR="001D6E57" w:rsidRPr="00994364" w14:paraId="3F6CA3F4" w14:textId="77777777" w:rsidTr="00EB4708">
        <w:trPr>
          <w:trHeight w:val="46"/>
        </w:trPr>
        <w:tc>
          <w:tcPr>
            <w:tcW w:w="652" w:type="pct"/>
            <w:vMerge/>
            <w:shd w:val="clear" w:color="auto" w:fill="auto"/>
            <w:vAlign w:val="center"/>
          </w:tcPr>
          <w:p w14:paraId="0FC2C88D" w14:textId="77777777" w:rsidR="001D6E57" w:rsidRPr="00994364" w:rsidRDefault="001D6E57" w:rsidP="00340B11">
            <w:pPr>
              <w:pStyle w:val="Paragraphedeliste"/>
              <w:numPr>
                <w:ilvl w:val="0"/>
                <w:numId w:val="7"/>
              </w:numPr>
              <w:jc w:val="both"/>
              <w:rPr>
                <w:rFonts w:ascii="Gill Sans MT" w:eastAsia="Calibri" w:hAnsi="Gill Sans MT" w:cs="Arial"/>
                <w:bCs/>
                <w:color w:val="000000"/>
                <w:lang w:val="fr-FR" w:eastAsia="fr-FR"/>
              </w:rPr>
            </w:pPr>
          </w:p>
        </w:tc>
        <w:tc>
          <w:tcPr>
            <w:tcW w:w="2126" w:type="pct"/>
            <w:gridSpan w:val="7"/>
          </w:tcPr>
          <w:p w14:paraId="3E947E59" w14:textId="77777777" w:rsidR="001D6E57" w:rsidRPr="00994364" w:rsidRDefault="001D6E57" w:rsidP="00340B11">
            <w:pPr>
              <w:jc w:val="both"/>
              <w:rPr>
                <w:rFonts w:ascii="Gill Sans MT" w:hAnsi="Gill Sans MT" w:cs="Arial"/>
                <w:bCs/>
                <w:color w:val="000000"/>
              </w:rPr>
            </w:pPr>
          </w:p>
        </w:tc>
        <w:tc>
          <w:tcPr>
            <w:tcW w:w="918" w:type="pct"/>
            <w:gridSpan w:val="4"/>
          </w:tcPr>
          <w:p w14:paraId="61BFEDDA" w14:textId="77777777" w:rsidR="001D6E57" w:rsidRPr="00994364" w:rsidRDefault="001D6E57"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1067" w:type="pct"/>
            <w:gridSpan w:val="3"/>
          </w:tcPr>
          <w:p w14:paraId="1B14B604" w14:textId="77777777" w:rsidR="001D6E57" w:rsidRPr="00994364" w:rsidRDefault="001D6E57"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vMerge/>
          </w:tcPr>
          <w:p w14:paraId="04976790" w14:textId="77777777" w:rsidR="001D6E57" w:rsidRPr="00994364" w:rsidRDefault="001D6E57" w:rsidP="00340B11">
            <w:pPr>
              <w:jc w:val="both"/>
              <w:rPr>
                <w:rFonts w:ascii="Gill Sans MT" w:hAnsi="Gill Sans MT" w:cs="Arial"/>
                <w:color w:val="231F20"/>
                <w:sz w:val="16"/>
                <w:szCs w:val="16"/>
              </w:rPr>
            </w:pPr>
          </w:p>
        </w:tc>
      </w:tr>
      <w:tr w:rsidR="001D6E57" w:rsidRPr="00994364" w14:paraId="5799FF63" w14:textId="77777777" w:rsidTr="00EB4708">
        <w:trPr>
          <w:trHeight w:val="46"/>
        </w:trPr>
        <w:tc>
          <w:tcPr>
            <w:tcW w:w="652" w:type="pct"/>
            <w:vMerge/>
            <w:shd w:val="clear" w:color="auto" w:fill="auto"/>
            <w:vAlign w:val="center"/>
          </w:tcPr>
          <w:p w14:paraId="45DA9AA9" w14:textId="77777777" w:rsidR="001D6E57" w:rsidRPr="00994364" w:rsidRDefault="001D6E57" w:rsidP="00340B11">
            <w:pPr>
              <w:pStyle w:val="Paragraphedeliste"/>
              <w:numPr>
                <w:ilvl w:val="0"/>
                <w:numId w:val="7"/>
              </w:numPr>
              <w:jc w:val="both"/>
              <w:rPr>
                <w:rFonts w:ascii="Gill Sans MT" w:eastAsia="Calibri" w:hAnsi="Gill Sans MT" w:cs="Arial"/>
                <w:bCs/>
                <w:color w:val="000000"/>
                <w:lang w:val="fr-FR" w:eastAsia="fr-FR"/>
              </w:rPr>
            </w:pPr>
          </w:p>
        </w:tc>
        <w:tc>
          <w:tcPr>
            <w:tcW w:w="2126" w:type="pct"/>
            <w:gridSpan w:val="7"/>
          </w:tcPr>
          <w:p w14:paraId="6E6C291F" w14:textId="77777777" w:rsidR="001D6E57" w:rsidRPr="00994364" w:rsidRDefault="001D6E57" w:rsidP="00340B11">
            <w:pPr>
              <w:jc w:val="both"/>
              <w:rPr>
                <w:rFonts w:ascii="Gill Sans MT" w:hAnsi="Gill Sans MT" w:cs="Arial"/>
                <w:bCs/>
                <w:color w:val="000000"/>
              </w:rPr>
            </w:pPr>
          </w:p>
        </w:tc>
        <w:tc>
          <w:tcPr>
            <w:tcW w:w="918" w:type="pct"/>
            <w:gridSpan w:val="4"/>
          </w:tcPr>
          <w:p w14:paraId="46728166" w14:textId="77777777" w:rsidR="001D6E57" w:rsidRPr="00994364" w:rsidRDefault="001D6E57"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1067" w:type="pct"/>
            <w:gridSpan w:val="3"/>
          </w:tcPr>
          <w:p w14:paraId="31DAF88D" w14:textId="77777777" w:rsidR="001D6E57" w:rsidRPr="00994364" w:rsidRDefault="001D6E57"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vMerge/>
          </w:tcPr>
          <w:p w14:paraId="387E128A" w14:textId="77777777" w:rsidR="001D6E57" w:rsidRPr="00994364" w:rsidRDefault="001D6E57" w:rsidP="00340B11">
            <w:pPr>
              <w:jc w:val="both"/>
              <w:rPr>
                <w:rFonts w:ascii="Gill Sans MT" w:hAnsi="Gill Sans MT" w:cs="Arial"/>
                <w:color w:val="231F20"/>
                <w:sz w:val="16"/>
                <w:szCs w:val="16"/>
              </w:rPr>
            </w:pPr>
          </w:p>
        </w:tc>
      </w:tr>
      <w:tr w:rsidR="001D6E57" w:rsidRPr="00994364" w14:paraId="6EBBF341" w14:textId="77777777" w:rsidTr="00EB4708">
        <w:trPr>
          <w:trHeight w:val="46"/>
        </w:trPr>
        <w:tc>
          <w:tcPr>
            <w:tcW w:w="652" w:type="pct"/>
            <w:vMerge/>
            <w:shd w:val="clear" w:color="auto" w:fill="auto"/>
            <w:vAlign w:val="center"/>
          </w:tcPr>
          <w:p w14:paraId="49E76F34" w14:textId="77777777" w:rsidR="001D6E57" w:rsidRPr="00994364" w:rsidRDefault="001D6E57" w:rsidP="00340B11">
            <w:pPr>
              <w:pStyle w:val="Paragraphedeliste"/>
              <w:numPr>
                <w:ilvl w:val="0"/>
                <w:numId w:val="7"/>
              </w:numPr>
              <w:jc w:val="both"/>
              <w:rPr>
                <w:rFonts w:ascii="Gill Sans MT" w:eastAsia="Calibri" w:hAnsi="Gill Sans MT" w:cs="Arial"/>
                <w:bCs/>
                <w:color w:val="000000"/>
                <w:lang w:val="fr-FR" w:eastAsia="fr-FR"/>
              </w:rPr>
            </w:pPr>
          </w:p>
        </w:tc>
        <w:tc>
          <w:tcPr>
            <w:tcW w:w="2126" w:type="pct"/>
            <w:gridSpan w:val="7"/>
          </w:tcPr>
          <w:p w14:paraId="4EA1E97E" w14:textId="77777777" w:rsidR="001D6E57" w:rsidRPr="00994364" w:rsidRDefault="001D6E57" w:rsidP="00340B11">
            <w:pPr>
              <w:jc w:val="both"/>
              <w:rPr>
                <w:rFonts w:ascii="Gill Sans MT" w:hAnsi="Gill Sans MT" w:cs="Arial"/>
                <w:bCs/>
                <w:color w:val="000000"/>
              </w:rPr>
            </w:pPr>
          </w:p>
        </w:tc>
        <w:tc>
          <w:tcPr>
            <w:tcW w:w="918" w:type="pct"/>
            <w:gridSpan w:val="4"/>
          </w:tcPr>
          <w:p w14:paraId="34876B2E" w14:textId="77777777" w:rsidR="001D6E57" w:rsidRPr="00994364" w:rsidRDefault="001D6E57"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1067" w:type="pct"/>
            <w:gridSpan w:val="3"/>
          </w:tcPr>
          <w:p w14:paraId="4A278679" w14:textId="77777777" w:rsidR="001D6E57" w:rsidRPr="00994364" w:rsidRDefault="001D6E57"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vMerge/>
          </w:tcPr>
          <w:p w14:paraId="695EA3BA" w14:textId="77777777" w:rsidR="001D6E57" w:rsidRPr="00994364" w:rsidRDefault="001D6E57" w:rsidP="00340B11">
            <w:pPr>
              <w:jc w:val="both"/>
              <w:rPr>
                <w:rFonts w:ascii="Gill Sans MT" w:hAnsi="Gill Sans MT" w:cs="Arial"/>
                <w:color w:val="231F20"/>
                <w:sz w:val="16"/>
                <w:szCs w:val="16"/>
              </w:rPr>
            </w:pPr>
          </w:p>
        </w:tc>
      </w:tr>
      <w:tr w:rsidR="001D6E57" w:rsidRPr="00994364" w14:paraId="0724585F" w14:textId="77777777" w:rsidTr="00EB4708">
        <w:trPr>
          <w:trHeight w:val="46"/>
        </w:trPr>
        <w:tc>
          <w:tcPr>
            <w:tcW w:w="652" w:type="pct"/>
            <w:vMerge/>
            <w:shd w:val="clear" w:color="auto" w:fill="auto"/>
            <w:vAlign w:val="center"/>
          </w:tcPr>
          <w:p w14:paraId="3B6FF8E7" w14:textId="77777777" w:rsidR="001D6E57" w:rsidRPr="00994364" w:rsidRDefault="001D6E57" w:rsidP="00340B11">
            <w:pPr>
              <w:pStyle w:val="Paragraphedeliste"/>
              <w:numPr>
                <w:ilvl w:val="0"/>
                <w:numId w:val="7"/>
              </w:numPr>
              <w:jc w:val="both"/>
              <w:rPr>
                <w:rFonts w:ascii="Gill Sans MT" w:eastAsia="Calibri" w:hAnsi="Gill Sans MT" w:cs="Arial"/>
                <w:bCs/>
                <w:color w:val="000000"/>
                <w:lang w:val="fr-FR" w:eastAsia="fr-FR"/>
              </w:rPr>
            </w:pPr>
          </w:p>
        </w:tc>
        <w:tc>
          <w:tcPr>
            <w:tcW w:w="2126" w:type="pct"/>
            <w:gridSpan w:val="7"/>
          </w:tcPr>
          <w:p w14:paraId="51AC8C29" w14:textId="77777777" w:rsidR="001D6E57" w:rsidRPr="00994364" w:rsidRDefault="001D6E57" w:rsidP="00340B11">
            <w:pPr>
              <w:jc w:val="both"/>
              <w:rPr>
                <w:rFonts w:ascii="Gill Sans MT" w:hAnsi="Gill Sans MT" w:cs="Arial"/>
                <w:bCs/>
                <w:color w:val="000000"/>
              </w:rPr>
            </w:pPr>
          </w:p>
        </w:tc>
        <w:tc>
          <w:tcPr>
            <w:tcW w:w="918" w:type="pct"/>
            <w:gridSpan w:val="4"/>
          </w:tcPr>
          <w:p w14:paraId="6389DD5B" w14:textId="77777777" w:rsidR="001D6E57" w:rsidRPr="00994364" w:rsidRDefault="001D6E57"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1067" w:type="pct"/>
            <w:gridSpan w:val="3"/>
          </w:tcPr>
          <w:p w14:paraId="3AFDCB71" w14:textId="77777777" w:rsidR="001D6E57" w:rsidRPr="00994364" w:rsidRDefault="001D6E57"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vMerge/>
          </w:tcPr>
          <w:p w14:paraId="357290A8" w14:textId="77777777" w:rsidR="001D6E57" w:rsidRPr="00994364" w:rsidRDefault="001D6E57" w:rsidP="00340B11">
            <w:pPr>
              <w:jc w:val="both"/>
              <w:rPr>
                <w:rFonts w:ascii="Gill Sans MT" w:hAnsi="Gill Sans MT" w:cs="Arial"/>
                <w:color w:val="231F20"/>
                <w:sz w:val="16"/>
                <w:szCs w:val="16"/>
              </w:rPr>
            </w:pPr>
          </w:p>
        </w:tc>
      </w:tr>
      <w:tr w:rsidR="001D6E57" w:rsidRPr="00994364" w14:paraId="586EB71C" w14:textId="77777777" w:rsidTr="00EB4708">
        <w:trPr>
          <w:trHeight w:val="46"/>
        </w:trPr>
        <w:tc>
          <w:tcPr>
            <w:tcW w:w="652" w:type="pct"/>
            <w:vMerge/>
            <w:shd w:val="clear" w:color="auto" w:fill="auto"/>
            <w:vAlign w:val="center"/>
          </w:tcPr>
          <w:p w14:paraId="185EF81A" w14:textId="77777777" w:rsidR="001D6E57" w:rsidRPr="00994364" w:rsidRDefault="001D6E57" w:rsidP="00340B11">
            <w:pPr>
              <w:pStyle w:val="Paragraphedeliste"/>
              <w:numPr>
                <w:ilvl w:val="0"/>
                <w:numId w:val="7"/>
              </w:numPr>
              <w:jc w:val="both"/>
              <w:rPr>
                <w:rFonts w:ascii="Gill Sans MT" w:eastAsia="Calibri" w:hAnsi="Gill Sans MT" w:cs="Arial"/>
                <w:bCs/>
                <w:color w:val="000000"/>
                <w:lang w:val="fr-FR" w:eastAsia="fr-FR"/>
              </w:rPr>
            </w:pPr>
          </w:p>
        </w:tc>
        <w:tc>
          <w:tcPr>
            <w:tcW w:w="2126" w:type="pct"/>
            <w:gridSpan w:val="7"/>
          </w:tcPr>
          <w:p w14:paraId="0E60AAC8" w14:textId="77777777" w:rsidR="001D6E57" w:rsidRPr="00994364" w:rsidRDefault="001D6E57" w:rsidP="00340B11">
            <w:pPr>
              <w:jc w:val="both"/>
              <w:rPr>
                <w:rFonts w:ascii="Gill Sans MT" w:hAnsi="Gill Sans MT" w:cs="Arial"/>
                <w:bCs/>
                <w:color w:val="000000"/>
              </w:rPr>
            </w:pPr>
          </w:p>
        </w:tc>
        <w:tc>
          <w:tcPr>
            <w:tcW w:w="918" w:type="pct"/>
            <w:gridSpan w:val="4"/>
          </w:tcPr>
          <w:p w14:paraId="2D846A03" w14:textId="77777777" w:rsidR="001D6E57" w:rsidRPr="00994364" w:rsidRDefault="001D6E57"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1067" w:type="pct"/>
            <w:gridSpan w:val="3"/>
          </w:tcPr>
          <w:p w14:paraId="4BE3C723" w14:textId="77777777" w:rsidR="001D6E57" w:rsidRPr="00994364" w:rsidRDefault="001D6E57" w:rsidP="00340B11">
            <w:pPr>
              <w:jc w:val="both"/>
              <w:rPr>
                <w:rFonts w:ascii="Gill Sans MT" w:hAnsi="Gill Sans MT" w:cs="Arial"/>
                <w:bCs/>
                <w:color w:val="000000"/>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vMerge/>
          </w:tcPr>
          <w:p w14:paraId="7C5B5F94" w14:textId="77777777" w:rsidR="001D6E57" w:rsidRPr="00994364" w:rsidRDefault="001D6E57" w:rsidP="00340B11">
            <w:pPr>
              <w:jc w:val="both"/>
              <w:rPr>
                <w:rFonts w:ascii="Gill Sans MT" w:hAnsi="Gill Sans MT" w:cs="Arial"/>
                <w:color w:val="231F20"/>
                <w:sz w:val="16"/>
                <w:szCs w:val="16"/>
              </w:rPr>
            </w:pPr>
          </w:p>
        </w:tc>
      </w:tr>
      <w:tr w:rsidR="00FC66D0" w:rsidRPr="00994364" w14:paraId="38CBA3C4" w14:textId="77777777" w:rsidTr="00FC66D0">
        <w:trPr>
          <w:trHeight w:val="425"/>
        </w:trPr>
        <w:tc>
          <w:tcPr>
            <w:tcW w:w="3454" w:type="pct"/>
            <w:gridSpan w:val="10"/>
            <w:shd w:val="clear" w:color="auto" w:fill="auto"/>
            <w:vAlign w:val="center"/>
            <w:hideMark/>
          </w:tcPr>
          <w:p w14:paraId="7D448592" w14:textId="7777777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Quels ont été les changements encourus suite aux formations reçus dans le projet ?</w:t>
            </w:r>
          </w:p>
        </w:tc>
        <w:tc>
          <w:tcPr>
            <w:tcW w:w="1309" w:type="pct"/>
            <w:gridSpan w:val="5"/>
          </w:tcPr>
          <w:p w14:paraId="48C53FCE" w14:textId="77777777" w:rsidR="00FC66D0" w:rsidRPr="00994364" w:rsidRDefault="00FC66D0" w:rsidP="00340B11">
            <w:pPr>
              <w:ind w:left="360"/>
              <w:jc w:val="both"/>
              <w:rPr>
                <w:rFonts w:ascii="Gill Sans MT" w:hAnsi="Gill Sans MT" w:cs="Arial"/>
                <w:bCs/>
                <w:color w:val="000000"/>
              </w:rPr>
            </w:pPr>
          </w:p>
        </w:tc>
        <w:tc>
          <w:tcPr>
            <w:tcW w:w="237" w:type="pct"/>
          </w:tcPr>
          <w:p w14:paraId="522D8EC9" w14:textId="77777777" w:rsidR="00FC66D0" w:rsidRPr="00994364" w:rsidRDefault="00FC66D0" w:rsidP="00340B11">
            <w:pPr>
              <w:ind w:left="360"/>
              <w:jc w:val="both"/>
              <w:rPr>
                <w:rFonts w:ascii="Gill Sans MT" w:hAnsi="Gill Sans MT" w:cs="Arial"/>
                <w:bCs/>
                <w:color w:val="000000"/>
              </w:rPr>
            </w:pPr>
          </w:p>
        </w:tc>
      </w:tr>
      <w:tr w:rsidR="00FC66D0" w:rsidRPr="00994364" w14:paraId="07C92C43" w14:textId="77777777" w:rsidTr="00FC66D0">
        <w:trPr>
          <w:trHeight w:val="136"/>
        </w:trPr>
        <w:tc>
          <w:tcPr>
            <w:tcW w:w="3454" w:type="pct"/>
            <w:gridSpan w:val="10"/>
            <w:shd w:val="clear" w:color="auto" w:fill="auto"/>
            <w:vAlign w:val="center"/>
            <w:hideMark/>
          </w:tcPr>
          <w:p w14:paraId="77565B82" w14:textId="7777777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Quels sont les changements   encourus suite aux activités d’amélioration de la commercialisation nationale et internationale des produits d’arts Burundais ?  </w:t>
            </w:r>
          </w:p>
        </w:tc>
        <w:tc>
          <w:tcPr>
            <w:tcW w:w="1309" w:type="pct"/>
            <w:gridSpan w:val="5"/>
          </w:tcPr>
          <w:p w14:paraId="47018B1A" w14:textId="77777777" w:rsidR="00FC66D0" w:rsidRPr="00994364" w:rsidRDefault="00FC66D0" w:rsidP="00340B11">
            <w:pPr>
              <w:ind w:left="360"/>
              <w:jc w:val="both"/>
              <w:rPr>
                <w:rFonts w:ascii="Gill Sans MT" w:hAnsi="Gill Sans MT" w:cs="Arial"/>
                <w:bCs/>
                <w:color w:val="000000"/>
              </w:rPr>
            </w:pPr>
          </w:p>
        </w:tc>
        <w:tc>
          <w:tcPr>
            <w:tcW w:w="237" w:type="pct"/>
          </w:tcPr>
          <w:p w14:paraId="21424E79" w14:textId="77777777" w:rsidR="00FC66D0" w:rsidRPr="00994364" w:rsidRDefault="00FC66D0" w:rsidP="00340B11">
            <w:pPr>
              <w:ind w:left="360"/>
              <w:jc w:val="both"/>
              <w:rPr>
                <w:rFonts w:ascii="Gill Sans MT" w:hAnsi="Gill Sans MT" w:cs="Arial"/>
                <w:bCs/>
                <w:color w:val="000000"/>
              </w:rPr>
            </w:pPr>
          </w:p>
        </w:tc>
      </w:tr>
      <w:tr w:rsidR="00FC66D0" w:rsidRPr="00994364" w14:paraId="4253AE61" w14:textId="77777777" w:rsidTr="00FC66D0">
        <w:trPr>
          <w:trHeight w:val="314"/>
        </w:trPr>
        <w:tc>
          <w:tcPr>
            <w:tcW w:w="3454" w:type="pct"/>
            <w:gridSpan w:val="10"/>
            <w:shd w:val="clear" w:color="auto" w:fill="auto"/>
            <w:vAlign w:val="center"/>
            <w:hideMark/>
          </w:tcPr>
          <w:p w14:paraId="4BB3B193" w14:textId="7777777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Y a-t-il un changement dans la production artisanale suite aux activités du projet ? </w:t>
            </w:r>
          </w:p>
        </w:tc>
        <w:tc>
          <w:tcPr>
            <w:tcW w:w="1309" w:type="pct"/>
            <w:gridSpan w:val="5"/>
          </w:tcPr>
          <w:p w14:paraId="47B026D3" w14:textId="77777777" w:rsidR="00FC66D0" w:rsidRPr="00994364" w:rsidRDefault="00FC66D0" w:rsidP="00340B11">
            <w:pPr>
              <w:ind w:left="360"/>
              <w:jc w:val="both"/>
              <w:rPr>
                <w:rFonts w:ascii="Gill Sans MT" w:hAnsi="Gill Sans MT" w:cs="Arial"/>
                <w:bCs/>
                <w:color w:val="000000"/>
              </w:rPr>
            </w:pPr>
          </w:p>
        </w:tc>
        <w:tc>
          <w:tcPr>
            <w:tcW w:w="237" w:type="pct"/>
          </w:tcPr>
          <w:p w14:paraId="4BCE3F00" w14:textId="77777777" w:rsidR="00FC66D0" w:rsidRPr="00994364" w:rsidRDefault="00FC66D0" w:rsidP="00340B11">
            <w:pPr>
              <w:ind w:left="360"/>
              <w:jc w:val="both"/>
              <w:rPr>
                <w:rFonts w:ascii="Gill Sans MT" w:hAnsi="Gill Sans MT" w:cs="Arial"/>
                <w:bCs/>
                <w:color w:val="000000"/>
              </w:rPr>
            </w:pPr>
          </w:p>
        </w:tc>
      </w:tr>
      <w:tr w:rsidR="00FC66D0" w:rsidRPr="00994364" w14:paraId="26C99D03" w14:textId="77777777" w:rsidTr="00FC66D0">
        <w:trPr>
          <w:trHeight w:val="154"/>
        </w:trPr>
        <w:tc>
          <w:tcPr>
            <w:tcW w:w="3454" w:type="pct"/>
            <w:gridSpan w:val="10"/>
            <w:shd w:val="clear" w:color="auto" w:fill="auto"/>
            <w:vAlign w:val="center"/>
            <w:hideMark/>
          </w:tcPr>
          <w:p w14:paraId="1F558EBD" w14:textId="56293437" w:rsidR="00FC66D0" w:rsidRPr="00994364" w:rsidRDefault="001D6E57" w:rsidP="00340B11">
            <w:pPr>
              <w:pStyle w:val="Paragraphedeliste"/>
              <w:numPr>
                <w:ilvl w:val="0"/>
                <w:numId w:val="7"/>
              </w:numPr>
              <w:jc w:val="both"/>
              <w:rPr>
                <w:rFonts w:ascii="Gill Sans MT" w:eastAsia="Calibri" w:hAnsi="Gill Sans MT" w:cs="Arial"/>
                <w:bCs/>
                <w:color w:val="000000"/>
                <w:lang w:eastAsia="fr-FR"/>
              </w:rPr>
            </w:pPr>
            <w:r w:rsidRPr="00994364">
              <w:rPr>
                <w:rFonts w:ascii="Gill Sans MT" w:eastAsia="Calibri" w:hAnsi="Gill Sans MT" w:cs="Arial"/>
                <w:bCs/>
                <w:color w:val="000000"/>
                <w:lang w:eastAsia="fr-FR"/>
              </w:rPr>
              <w:t xml:space="preserve">Comment? </w:t>
            </w:r>
          </w:p>
        </w:tc>
        <w:tc>
          <w:tcPr>
            <w:tcW w:w="1309" w:type="pct"/>
            <w:gridSpan w:val="5"/>
          </w:tcPr>
          <w:p w14:paraId="3051B7C9" w14:textId="77777777" w:rsidR="00FC66D0" w:rsidRPr="00994364" w:rsidRDefault="00FC66D0" w:rsidP="00340B11">
            <w:pPr>
              <w:ind w:left="360"/>
              <w:jc w:val="both"/>
              <w:rPr>
                <w:rFonts w:ascii="Gill Sans MT" w:hAnsi="Gill Sans MT" w:cs="Arial"/>
                <w:bCs/>
                <w:color w:val="000000"/>
              </w:rPr>
            </w:pPr>
          </w:p>
        </w:tc>
        <w:tc>
          <w:tcPr>
            <w:tcW w:w="237" w:type="pct"/>
          </w:tcPr>
          <w:p w14:paraId="4A046CAA" w14:textId="77777777" w:rsidR="00FC66D0" w:rsidRPr="00994364" w:rsidRDefault="00FC66D0" w:rsidP="00340B11">
            <w:pPr>
              <w:ind w:left="360"/>
              <w:jc w:val="both"/>
              <w:rPr>
                <w:rFonts w:ascii="Gill Sans MT" w:hAnsi="Gill Sans MT" w:cs="Arial"/>
                <w:bCs/>
                <w:color w:val="000000"/>
              </w:rPr>
            </w:pPr>
          </w:p>
        </w:tc>
      </w:tr>
      <w:tr w:rsidR="00FC66D0" w:rsidRPr="00E62D00" w14:paraId="1DBFB0A9" w14:textId="77777777" w:rsidTr="00FC66D0">
        <w:trPr>
          <w:trHeight w:val="70"/>
        </w:trPr>
        <w:tc>
          <w:tcPr>
            <w:tcW w:w="3454" w:type="pct"/>
            <w:gridSpan w:val="10"/>
            <w:shd w:val="clear" w:color="auto" w:fill="auto"/>
            <w:vAlign w:val="center"/>
            <w:hideMark/>
          </w:tcPr>
          <w:p w14:paraId="1F993B1B" w14:textId="7777777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Avant le projet quel était le revenu net  tiré de l’artisanat que vous pouviez mobiliser par mois en moyenne ? </w:t>
            </w:r>
          </w:p>
        </w:tc>
        <w:tc>
          <w:tcPr>
            <w:tcW w:w="1309" w:type="pct"/>
            <w:gridSpan w:val="5"/>
          </w:tcPr>
          <w:p w14:paraId="547D4B6E" w14:textId="77777777" w:rsidR="00FC66D0" w:rsidRPr="00994364" w:rsidRDefault="00FC66D0" w:rsidP="00340B11">
            <w:pPr>
              <w:ind w:left="360"/>
              <w:jc w:val="both"/>
              <w:rPr>
                <w:rFonts w:ascii="Gill Sans MT" w:hAnsi="Gill Sans MT" w:cs="Arial"/>
                <w:bCs/>
                <w:color w:val="000000"/>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tcPr>
          <w:p w14:paraId="65C3A5E2" w14:textId="77777777" w:rsidR="00FC66D0" w:rsidRPr="00994364" w:rsidRDefault="00FC66D0" w:rsidP="00340B11">
            <w:pPr>
              <w:ind w:left="360"/>
              <w:jc w:val="both"/>
              <w:rPr>
                <w:rFonts w:ascii="Gill Sans MT" w:hAnsi="Gill Sans MT" w:cs="Arial"/>
                <w:bCs/>
                <w:color w:val="000000"/>
                <w:lang w:val="en-US"/>
              </w:rPr>
            </w:pPr>
          </w:p>
        </w:tc>
      </w:tr>
      <w:tr w:rsidR="00FC66D0" w:rsidRPr="00E62D00" w14:paraId="601CD975" w14:textId="77777777" w:rsidTr="00FC66D0">
        <w:trPr>
          <w:trHeight w:val="322"/>
        </w:trPr>
        <w:tc>
          <w:tcPr>
            <w:tcW w:w="3454" w:type="pct"/>
            <w:gridSpan w:val="10"/>
            <w:shd w:val="clear" w:color="auto" w:fill="auto"/>
            <w:vAlign w:val="center"/>
          </w:tcPr>
          <w:p w14:paraId="5DE909E7" w14:textId="7777777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Quel est actuellement le revenu net tiré des activités artisanales que vous effectuez maintenant ?</w:t>
            </w:r>
          </w:p>
        </w:tc>
        <w:tc>
          <w:tcPr>
            <w:tcW w:w="1309" w:type="pct"/>
            <w:gridSpan w:val="5"/>
          </w:tcPr>
          <w:p w14:paraId="502DB9D6" w14:textId="77777777" w:rsidR="00FC66D0" w:rsidRPr="00994364" w:rsidRDefault="00FC66D0" w:rsidP="00340B11">
            <w:pPr>
              <w:ind w:left="360"/>
              <w:jc w:val="both"/>
              <w:rPr>
                <w:rFonts w:ascii="Gill Sans MT" w:hAnsi="Gill Sans MT" w:cs="Arial"/>
                <w:bCs/>
                <w:color w:val="000000"/>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tcPr>
          <w:p w14:paraId="053F1532" w14:textId="77777777" w:rsidR="00FC66D0" w:rsidRPr="00994364" w:rsidRDefault="00FC66D0" w:rsidP="00340B11">
            <w:pPr>
              <w:ind w:left="360"/>
              <w:jc w:val="both"/>
              <w:rPr>
                <w:rFonts w:ascii="Gill Sans MT" w:hAnsi="Gill Sans MT" w:cs="Arial"/>
                <w:bCs/>
                <w:color w:val="000000"/>
                <w:lang w:val="en-US"/>
              </w:rPr>
            </w:pPr>
          </w:p>
        </w:tc>
      </w:tr>
      <w:tr w:rsidR="00FC66D0" w:rsidRPr="00994364" w14:paraId="65E088DC" w14:textId="77777777" w:rsidTr="00FC66D0">
        <w:trPr>
          <w:trHeight w:val="424"/>
        </w:trPr>
        <w:tc>
          <w:tcPr>
            <w:tcW w:w="1618" w:type="pct"/>
            <w:gridSpan w:val="3"/>
            <w:vMerge w:val="restart"/>
            <w:shd w:val="clear" w:color="auto" w:fill="auto"/>
            <w:vAlign w:val="center"/>
          </w:tcPr>
          <w:p w14:paraId="4DCF437B" w14:textId="7777777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Quels sont les fournisseurs de votre matière première ? combien vous payez pour la fourniture de matière par produits ? </w:t>
            </w:r>
          </w:p>
        </w:tc>
        <w:tc>
          <w:tcPr>
            <w:tcW w:w="919" w:type="pct"/>
            <w:gridSpan w:val="3"/>
          </w:tcPr>
          <w:p w14:paraId="235CA7B1" w14:textId="77777777" w:rsidR="00FC66D0" w:rsidRPr="00994364" w:rsidRDefault="00FC66D0" w:rsidP="00340B11">
            <w:pPr>
              <w:ind w:left="360"/>
              <w:jc w:val="both"/>
              <w:rPr>
                <w:rFonts w:ascii="Gill Sans MT" w:hAnsi="Gill Sans MT" w:cs="Arial"/>
                <w:bCs/>
                <w:color w:val="000000"/>
              </w:rPr>
            </w:pPr>
            <w:r w:rsidRPr="00994364">
              <w:rPr>
                <w:rFonts w:ascii="Gill Sans MT" w:hAnsi="Gill Sans MT" w:cs="Arial"/>
                <w:bCs/>
                <w:color w:val="000000"/>
              </w:rPr>
              <w:t xml:space="preserve">Types de Fournisseurs </w:t>
            </w:r>
          </w:p>
        </w:tc>
        <w:tc>
          <w:tcPr>
            <w:tcW w:w="579" w:type="pct"/>
            <w:gridSpan w:val="3"/>
          </w:tcPr>
          <w:p w14:paraId="3499FB42" w14:textId="77777777" w:rsidR="00FC66D0" w:rsidRPr="00994364" w:rsidRDefault="00FC66D0" w:rsidP="00340B11">
            <w:pPr>
              <w:jc w:val="both"/>
              <w:rPr>
                <w:rFonts w:ascii="Gill Sans MT" w:hAnsi="Gill Sans MT" w:cs="Arial"/>
                <w:bCs/>
                <w:color w:val="000000"/>
              </w:rPr>
            </w:pPr>
            <w:r w:rsidRPr="00994364">
              <w:rPr>
                <w:rFonts w:ascii="Gill Sans MT" w:hAnsi="Gill Sans MT" w:cs="Arial"/>
                <w:bCs/>
                <w:color w:val="000000"/>
              </w:rPr>
              <w:t>Matières fournis</w:t>
            </w:r>
          </w:p>
        </w:tc>
        <w:tc>
          <w:tcPr>
            <w:tcW w:w="435" w:type="pct"/>
            <w:gridSpan w:val="2"/>
          </w:tcPr>
          <w:p w14:paraId="1248D12C" w14:textId="77777777" w:rsidR="00FC66D0" w:rsidRPr="00994364" w:rsidRDefault="00FC66D0" w:rsidP="00340B11">
            <w:pPr>
              <w:jc w:val="both"/>
              <w:rPr>
                <w:rFonts w:ascii="Gill Sans MT" w:hAnsi="Gill Sans MT" w:cs="Arial"/>
                <w:bCs/>
                <w:color w:val="000000"/>
              </w:rPr>
            </w:pPr>
            <w:r w:rsidRPr="00994364">
              <w:rPr>
                <w:rFonts w:ascii="Gill Sans MT" w:hAnsi="Gill Sans MT" w:cs="Arial"/>
                <w:bCs/>
                <w:color w:val="000000"/>
              </w:rPr>
              <w:t xml:space="preserve">Nombre </w:t>
            </w:r>
          </w:p>
        </w:tc>
        <w:tc>
          <w:tcPr>
            <w:tcW w:w="1212" w:type="pct"/>
            <w:gridSpan w:val="4"/>
          </w:tcPr>
          <w:p w14:paraId="0E8D2F52" w14:textId="77777777" w:rsidR="00FC66D0" w:rsidRPr="00994364" w:rsidRDefault="00FC66D0" w:rsidP="00340B11">
            <w:pPr>
              <w:jc w:val="both"/>
              <w:rPr>
                <w:rFonts w:ascii="Gill Sans MT" w:hAnsi="Gill Sans MT" w:cs="Arial"/>
                <w:bCs/>
                <w:color w:val="000000"/>
              </w:rPr>
            </w:pPr>
            <w:r w:rsidRPr="00994364">
              <w:rPr>
                <w:rFonts w:ascii="Gill Sans MT" w:hAnsi="Gill Sans MT" w:cs="Arial"/>
                <w:bCs/>
                <w:color w:val="000000"/>
              </w:rPr>
              <w:t xml:space="preserve">Payement en moyenne par mois  pour ses fournitures </w:t>
            </w:r>
          </w:p>
        </w:tc>
        <w:tc>
          <w:tcPr>
            <w:tcW w:w="237" w:type="pct"/>
            <w:vMerge w:val="restart"/>
          </w:tcPr>
          <w:p w14:paraId="595D2851" w14:textId="77777777" w:rsidR="00FC66D0" w:rsidRPr="00994364" w:rsidRDefault="00FC66D0" w:rsidP="00340B11">
            <w:pPr>
              <w:ind w:left="360"/>
              <w:jc w:val="both"/>
              <w:rPr>
                <w:rFonts w:ascii="Gill Sans MT" w:hAnsi="Gill Sans MT" w:cs="Arial"/>
                <w:bCs/>
                <w:color w:val="000000"/>
              </w:rPr>
            </w:pPr>
          </w:p>
        </w:tc>
      </w:tr>
      <w:tr w:rsidR="00FC66D0" w:rsidRPr="00E62D00" w14:paraId="1E0C5BAA" w14:textId="77777777" w:rsidTr="00FC66D0">
        <w:trPr>
          <w:trHeight w:val="461"/>
        </w:trPr>
        <w:tc>
          <w:tcPr>
            <w:tcW w:w="1618" w:type="pct"/>
            <w:gridSpan w:val="3"/>
            <w:vMerge/>
            <w:shd w:val="clear" w:color="auto" w:fill="auto"/>
            <w:vAlign w:val="center"/>
          </w:tcPr>
          <w:p w14:paraId="71EF4D2A" w14:textId="77777777" w:rsidR="00FC66D0" w:rsidRPr="00994364" w:rsidRDefault="00FC66D0" w:rsidP="00340B11">
            <w:pPr>
              <w:ind w:left="360"/>
              <w:jc w:val="both"/>
              <w:rPr>
                <w:rFonts w:ascii="Gill Sans MT" w:hAnsi="Gill Sans MT" w:cs="Arial"/>
                <w:bCs/>
                <w:color w:val="000000"/>
              </w:rPr>
            </w:pPr>
          </w:p>
        </w:tc>
        <w:tc>
          <w:tcPr>
            <w:tcW w:w="919" w:type="pct"/>
            <w:gridSpan w:val="3"/>
          </w:tcPr>
          <w:p w14:paraId="04703E05" w14:textId="77777777" w:rsidR="00FC66D0" w:rsidRPr="00994364" w:rsidRDefault="00FC66D0" w:rsidP="00340B11">
            <w:pPr>
              <w:ind w:left="360"/>
              <w:jc w:val="both"/>
              <w:rPr>
                <w:rFonts w:ascii="Gill Sans MT" w:hAnsi="Gill Sans MT" w:cs="Arial"/>
                <w:bCs/>
                <w:color w:val="000000"/>
              </w:rPr>
            </w:pPr>
          </w:p>
        </w:tc>
        <w:tc>
          <w:tcPr>
            <w:tcW w:w="579" w:type="pct"/>
            <w:gridSpan w:val="3"/>
          </w:tcPr>
          <w:p w14:paraId="6107FFBC" w14:textId="77777777" w:rsidR="00FC66D0" w:rsidRPr="00994364" w:rsidRDefault="00FC66D0" w:rsidP="00340B11">
            <w:pPr>
              <w:jc w:val="both"/>
              <w:rPr>
                <w:rFonts w:ascii="Gill Sans MT" w:hAnsi="Gill Sans MT" w:cs="Arial"/>
                <w:bCs/>
                <w:color w:val="000000"/>
              </w:rPr>
            </w:pPr>
          </w:p>
        </w:tc>
        <w:tc>
          <w:tcPr>
            <w:tcW w:w="435" w:type="pct"/>
            <w:gridSpan w:val="2"/>
          </w:tcPr>
          <w:p w14:paraId="0AEAB8CD" w14:textId="77777777" w:rsidR="00FC66D0" w:rsidRPr="00994364" w:rsidRDefault="00FC66D0" w:rsidP="00340B11">
            <w:pPr>
              <w:jc w:val="both"/>
              <w:rPr>
                <w:rFonts w:ascii="Gill Sans MT" w:hAnsi="Gill Sans MT" w:cs="Arial"/>
                <w:bCs/>
                <w:color w:val="000000"/>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
        </w:tc>
        <w:tc>
          <w:tcPr>
            <w:tcW w:w="1212" w:type="pct"/>
            <w:gridSpan w:val="4"/>
          </w:tcPr>
          <w:p w14:paraId="69C03A5B" w14:textId="77777777" w:rsidR="00FC66D0" w:rsidRPr="00994364" w:rsidRDefault="00FC66D0" w:rsidP="00340B11">
            <w:pPr>
              <w:ind w:left="360"/>
              <w:jc w:val="both"/>
              <w:rPr>
                <w:rFonts w:ascii="Gill Sans MT" w:hAnsi="Gill Sans MT" w:cs="Arial"/>
                <w:bCs/>
                <w:color w:val="000000"/>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vMerge/>
          </w:tcPr>
          <w:p w14:paraId="0E8BA382" w14:textId="77777777" w:rsidR="00FC66D0" w:rsidRPr="00994364" w:rsidRDefault="00FC66D0" w:rsidP="00340B11">
            <w:pPr>
              <w:ind w:left="360"/>
              <w:jc w:val="both"/>
              <w:rPr>
                <w:rFonts w:ascii="Gill Sans MT" w:hAnsi="Gill Sans MT" w:cs="Arial"/>
                <w:bCs/>
                <w:color w:val="000000"/>
                <w:lang w:val="en-US"/>
              </w:rPr>
            </w:pPr>
          </w:p>
        </w:tc>
      </w:tr>
      <w:tr w:rsidR="00FC66D0" w:rsidRPr="00E62D00" w14:paraId="08228D7B" w14:textId="77777777" w:rsidTr="00FC66D0">
        <w:trPr>
          <w:trHeight w:val="461"/>
        </w:trPr>
        <w:tc>
          <w:tcPr>
            <w:tcW w:w="1618" w:type="pct"/>
            <w:gridSpan w:val="3"/>
            <w:vMerge/>
            <w:shd w:val="clear" w:color="auto" w:fill="auto"/>
            <w:vAlign w:val="center"/>
          </w:tcPr>
          <w:p w14:paraId="5B254D64" w14:textId="77777777" w:rsidR="00FC66D0" w:rsidRPr="00994364" w:rsidRDefault="00FC66D0" w:rsidP="00340B11">
            <w:pPr>
              <w:ind w:left="360"/>
              <w:jc w:val="both"/>
              <w:rPr>
                <w:rFonts w:ascii="Gill Sans MT" w:hAnsi="Gill Sans MT" w:cs="Arial"/>
                <w:bCs/>
                <w:color w:val="000000"/>
                <w:lang w:val="en-US"/>
              </w:rPr>
            </w:pPr>
          </w:p>
        </w:tc>
        <w:tc>
          <w:tcPr>
            <w:tcW w:w="919" w:type="pct"/>
            <w:gridSpan w:val="3"/>
          </w:tcPr>
          <w:p w14:paraId="4116DDDA" w14:textId="77777777" w:rsidR="00FC66D0" w:rsidRPr="00994364" w:rsidRDefault="00FC66D0" w:rsidP="00340B11">
            <w:pPr>
              <w:ind w:left="360"/>
              <w:jc w:val="both"/>
              <w:rPr>
                <w:rFonts w:ascii="Gill Sans MT" w:hAnsi="Gill Sans MT" w:cs="Arial"/>
                <w:bCs/>
                <w:color w:val="000000"/>
                <w:lang w:val="en-US"/>
              </w:rPr>
            </w:pPr>
          </w:p>
        </w:tc>
        <w:tc>
          <w:tcPr>
            <w:tcW w:w="579" w:type="pct"/>
            <w:gridSpan w:val="3"/>
          </w:tcPr>
          <w:p w14:paraId="2549DCF2" w14:textId="77777777" w:rsidR="00FC66D0" w:rsidRPr="00994364" w:rsidRDefault="00FC66D0" w:rsidP="00340B11">
            <w:pPr>
              <w:jc w:val="both"/>
              <w:rPr>
                <w:rFonts w:ascii="Gill Sans MT" w:hAnsi="Gill Sans MT" w:cs="Arial"/>
                <w:bCs/>
                <w:color w:val="000000"/>
                <w:lang w:val="en-US"/>
              </w:rPr>
            </w:pPr>
          </w:p>
        </w:tc>
        <w:tc>
          <w:tcPr>
            <w:tcW w:w="435" w:type="pct"/>
            <w:gridSpan w:val="2"/>
          </w:tcPr>
          <w:p w14:paraId="1DAE0735" w14:textId="77777777" w:rsidR="00FC66D0" w:rsidRPr="00994364" w:rsidRDefault="00FC66D0" w:rsidP="00340B11">
            <w:pPr>
              <w:jc w:val="both"/>
              <w:rPr>
                <w:rFonts w:ascii="Gill Sans MT" w:hAnsi="Gill Sans MT" w:cs="Arial"/>
                <w:bCs/>
                <w:color w:val="000000"/>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
        </w:tc>
        <w:tc>
          <w:tcPr>
            <w:tcW w:w="1212" w:type="pct"/>
            <w:gridSpan w:val="4"/>
          </w:tcPr>
          <w:p w14:paraId="3857472F" w14:textId="77777777" w:rsidR="00FC66D0" w:rsidRPr="00994364" w:rsidRDefault="00FC66D0" w:rsidP="00340B11">
            <w:pPr>
              <w:ind w:left="360"/>
              <w:jc w:val="both"/>
              <w:rPr>
                <w:rFonts w:ascii="Gill Sans MT" w:hAnsi="Gill Sans MT" w:cs="Arial"/>
                <w:bCs/>
                <w:color w:val="000000"/>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vMerge/>
          </w:tcPr>
          <w:p w14:paraId="0752A221" w14:textId="77777777" w:rsidR="00FC66D0" w:rsidRPr="00994364" w:rsidRDefault="00FC66D0" w:rsidP="00340B11">
            <w:pPr>
              <w:ind w:left="360"/>
              <w:jc w:val="both"/>
              <w:rPr>
                <w:rFonts w:ascii="Gill Sans MT" w:hAnsi="Gill Sans MT" w:cs="Arial"/>
                <w:bCs/>
                <w:color w:val="000000"/>
                <w:lang w:val="en-US"/>
              </w:rPr>
            </w:pPr>
          </w:p>
        </w:tc>
      </w:tr>
      <w:tr w:rsidR="00FC66D0" w:rsidRPr="00E62D00" w14:paraId="259A7FB9" w14:textId="77777777" w:rsidTr="00FC66D0">
        <w:trPr>
          <w:trHeight w:val="461"/>
        </w:trPr>
        <w:tc>
          <w:tcPr>
            <w:tcW w:w="1618" w:type="pct"/>
            <w:gridSpan w:val="3"/>
            <w:vMerge/>
            <w:shd w:val="clear" w:color="auto" w:fill="auto"/>
            <w:vAlign w:val="center"/>
          </w:tcPr>
          <w:p w14:paraId="309A51B8" w14:textId="77777777" w:rsidR="00FC66D0" w:rsidRPr="00994364" w:rsidRDefault="00FC66D0" w:rsidP="00340B11">
            <w:pPr>
              <w:ind w:left="360"/>
              <w:jc w:val="both"/>
              <w:rPr>
                <w:rFonts w:ascii="Gill Sans MT" w:hAnsi="Gill Sans MT" w:cs="Arial"/>
                <w:bCs/>
                <w:color w:val="000000"/>
                <w:lang w:val="en-US"/>
              </w:rPr>
            </w:pPr>
          </w:p>
        </w:tc>
        <w:tc>
          <w:tcPr>
            <w:tcW w:w="919" w:type="pct"/>
            <w:gridSpan w:val="3"/>
          </w:tcPr>
          <w:p w14:paraId="2B3DD5DD" w14:textId="77777777" w:rsidR="00FC66D0" w:rsidRPr="00994364" w:rsidRDefault="00FC66D0" w:rsidP="00340B11">
            <w:pPr>
              <w:ind w:left="360"/>
              <w:jc w:val="both"/>
              <w:rPr>
                <w:rFonts w:ascii="Gill Sans MT" w:hAnsi="Gill Sans MT" w:cs="Arial"/>
                <w:bCs/>
                <w:color w:val="000000"/>
                <w:lang w:val="en-US"/>
              </w:rPr>
            </w:pPr>
          </w:p>
        </w:tc>
        <w:tc>
          <w:tcPr>
            <w:tcW w:w="579" w:type="pct"/>
            <w:gridSpan w:val="3"/>
          </w:tcPr>
          <w:p w14:paraId="7E4246D7" w14:textId="77777777" w:rsidR="00FC66D0" w:rsidRPr="00994364" w:rsidRDefault="00FC66D0" w:rsidP="00340B11">
            <w:pPr>
              <w:jc w:val="both"/>
              <w:rPr>
                <w:rFonts w:ascii="Gill Sans MT" w:hAnsi="Gill Sans MT" w:cs="Arial"/>
                <w:bCs/>
                <w:color w:val="000000"/>
                <w:lang w:val="en-US"/>
              </w:rPr>
            </w:pPr>
          </w:p>
        </w:tc>
        <w:tc>
          <w:tcPr>
            <w:tcW w:w="435" w:type="pct"/>
            <w:gridSpan w:val="2"/>
          </w:tcPr>
          <w:p w14:paraId="4FA491DA" w14:textId="77777777" w:rsidR="00FC66D0" w:rsidRPr="00994364" w:rsidRDefault="00FC66D0" w:rsidP="00340B11">
            <w:pPr>
              <w:jc w:val="both"/>
              <w:rPr>
                <w:rFonts w:ascii="Gill Sans MT" w:hAnsi="Gill Sans MT" w:cs="Arial"/>
                <w:bCs/>
                <w:color w:val="000000"/>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
        </w:tc>
        <w:tc>
          <w:tcPr>
            <w:tcW w:w="1212" w:type="pct"/>
            <w:gridSpan w:val="4"/>
          </w:tcPr>
          <w:p w14:paraId="777C39D3" w14:textId="77777777" w:rsidR="00FC66D0" w:rsidRPr="00994364" w:rsidRDefault="00FC66D0" w:rsidP="00340B11">
            <w:pPr>
              <w:ind w:left="360"/>
              <w:jc w:val="both"/>
              <w:rPr>
                <w:rFonts w:ascii="Gill Sans MT" w:hAnsi="Gill Sans MT" w:cs="Arial"/>
                <w:bCs/>
                <w:color w:val="000000"/>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vMerge/>
          </w:tcPr>
          <w:p w14:paraId="73C3477D" w14:textId="77777777" w:rsidR="00FC66D0" w:rsidRPr="00994364" w:rsidRDefault="00FC66D0" w:rsidP="00340B11">
            <w:pPr>
              <w:ind w:left="360"/>
              <w:jc w:val="both"/>
              <w:rPr>
                <w:rFonts w:ascii="Gill Sans MT" w:hAnsi="Gill Sans MT" w:cs="Arial"/>
                <w:bCs/>
                <w:color w:val="000000"/>
                <w:lang w:val="en-US"/>
              </w:rPr>
            </w:pPr>
          </w:p>
        </w:tc>
      </w:tr>
      <w:tr w:rsidR="00FC66D0" w:rsidRPr="00E62D00" w14:paraId="141D2663" w14:textId="77777777" w:rsidTr="00FC66D0">
        <w:trPr>
          <w:trHeight w:val="461"/>
        </w:trPr>
        <w:tc>
          <w:tcPr>
            <w:tcW w:w="1618" w:type="pct"/>
            <w:gridSpan w:val="3"/>
            <w:vMerge/>
            <w:shd w:val="clear" w:color="auto" w:fill="auto"/>
            <w:vAlign w:val="center"/>
          </w:tcPr>
          <w:p w14:paraId="332292AE" w14:textId="77777777" w:rsidR="00FC66D0" w:rsidRPr="00994364" w:rsidRDefault="00FC66D0" w:rsidP="00340B11">
            <w:pPr>
              <w:ind w:left="360"/>
              <w:jc w:val="both"/>
              <w:rPr>
                <w:rFonts w:ascii="Gill Sans MT" w:hAnsi="Gill Sans MT" w:cs="Arial"/>
                <w:bCs/>
                <w:color w:val="000000"/>
                <w:lang w:val="en-US"/>
              </w:rPr>
            </w:pPr>
          </w:p>
        </w:tc>
        <w:tc>
          <w:tcPr>
            <w:tcW w:w="919" w:type="pct"/>
            <w:gridSpan w:val="3"/>
          </w:tcPr>
          <w:p w14:paraId="5061F913" w14:textId="77777777" w:rsidR="00FC66D0" w:rsidRPr="00994364" w:rsidRDefault="00FC66D0" w:rsidP="00340B11">
            <w:pPr>
              <w:ind w:left="360"/>
              <w:jc w:val="both"/>
              <w:rPr>
                <w:rFonts w:ascii="Gill Sans MT" w:hAnsi="Gill Sans MT" w:cs="Arial"/>
                <w:bCs/>
                <w:color w:val="000000"/>
                <w:lang w:val="en-US"/>
              </w:rPr>
            </w:pPr>
          </w:p>
        </w:tc>
        <w:tc>
          <w:tcPr>
            <w:tcW w:w="579" w:type="pct"/>
            <w:gridSpan w:val="3"/>
          </w:tcPr>
          <w:p w14:paraId="599D1BE7" w14:textId="77777777" w:rsidR="00FC66D0" w:rsidRPr="00994364" w:rsidRDefault="00FC66D0" w:rsidP="00340B11">
            <w:pPr>
              <w:jc w:val="both"/>
              <w:rPr>
                <w:rFonts w:ascii="Gill Sans MT" w:hAnsi="Gill Sans MT" w:cs="Arial"/>
                <w:bCs/>
                <w:color w:val="000000"/>
                <w:lang w:val="en-US"/>
              </w:rPr>
            </w:pPr>
          </w:p>
        </w:tc>
        <w:tc>
          <w:tcPr>
            <w:tcW w:w="435" w:type="pct"/>
            <w:gridSpan w:val="2"/>
          </w:tcPr>
          <w:p w14:paraId="7B444A20" w14:textId="77777777" w:rsidR="00FC66D0" w:rsidRPr="00994364" w:rsidRDefault="00FC66D0" w:rsidP="00340B11">
            <w:pPr>
              <w:jc w:val="both"/>
              <w:rPr>
                <w:rFonts w:ascii="Gill Sans MT" w:hAnsi="Gill Sans MT" w:cs="Arial"/>
                <w:bCs/>
                <w:color w:val="000000"/>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
        </w:tc>
        <w:tc>
          <w:tcPr>
            <w:tcW w:w="1212" w:type="pct"/>
            <w:gridSpan w:val="4"/>
          </w:tcPr>
          <w:p w14:paraId="05DCAC55" w14:textId="77777777" w:rsidR="00FC66D0" w:rsidRPr="00994364" w:rsidRDefault="00FC66D0" w:rsidP="00340B11">
            <w:pPr>
              <w:ind w:left="360"/>
              <w:jc w:val="both"/>
              <w:rPr>
                <w:rFonts w:ascii="Gill Sans MT" w:hAnsi="Gill Sans MT" w:cs="Arial"/>
                <w:bCs/>
                <w:color w:val="000000"/>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vMerge/>
          </w:tcPr>
          <w:p w14:paraId="7DCBF258" w14:textId="77777777" w:rsidR="00FC66D0" w:rsidRPr="00994364" w:rsidRDefault="00FC66D0" w:rsidP="00340B11">
            <w:pPr>
              <w:ind w:left="360"/>
              <w:jc w:val="both"/>
              <w:rPr>
                <w:rFonts w:ascii="Gill Sans MT" w:hAnsi="Gill Sans MT" w:cs="Arial"/>
                <w:bCs/>
                <w:color w:val="000000"/>
                <w:lang w:val="en-US"/>
              </w:rPr>
            </w:pPr>
          </w:p>
        </w:tc>
      </w:tr>
      <w:tr w:rsidR="00FC66D0" w:rsidRPr="00E62D00" w14:paraId="5E8E61BC" w14:textId="77777777" w:rsidTr="00FC66D0">
        <w:trPr>
          <w:trHeight w:val="461"/>
        </w:trPr>
        <w:tc>
          <w:tcPr>
            <w:tcW w:w="1618" w:type="pct"/>
            <w:gridSpan w:val="3"/>
            <w:vMerge/>
            <w:shd w:val="clear" w:color="auto" w:fill="auto"/>
            <w:vAlign w:val="center"/>
          </w:tcPr>
          <w:p w14:paraId="3D5666BA" w14:textId="77777777" w:rsidR="00FC66D0" w:rsidRPr="00994364" w:rsidRDefault="00FC66D0" w:rsidP="00340B11">
            <w:pPr>
              <w:ind w:left="360"/>
              <w:jc w:val="both"/>
              <w:rPr>
                <w:rFonts w:ascii="Gill Sans MT" w:hAnsi="Gill Sans MT" w:cs="Arial"/>
                <w:bCs/>
                <w:color w:val="000000"/>
                <w:lang w:val="en-US"/>
              </w:rPr>
            </w:pPr>
          </w:p>
        </w:tc>
        <w:tc>
          <w:tcPr>
            <w:tcW w:w="919" w:type="pct"/>
            <w:gridSpan w:val="3"/>
          </w:tcPr>
          <w:p w14:paraId="36AFC157" w14:textId="77777777" w:rsidR="00FC66D0" w:rsidRPr="00994364" w:rsidRDefault="00FC66D0" w:rsidP="00340B11">
            <w:pPr>
              <w:ind w:left="360"/>
              <w:jc w:val="both"/>
              <w:rPr>
                <w:rFonts w:ascii="Gill Sans MT" w:hAnsi="Gill Sans MT" w:cs="Arial"/>
                <w:bCs/>
                <w:color w:val="000000"/>
                <w:lang w:val="en-US"/>
              </w:rPr>
            </w:pPr>
          </w:p>
        </w:tc>
        <w:tc>
          <w:tcPr>
            <w:tcW w:w="579" w:type="pct"/>
            <w:gridSpan w:val="3"/>
          </w:tcPr>
          <w:p w14:paraId="0F99034C" w14:textId="77777777" w:rsidR="00FC66D0" w:rsidRPr="00994364" w:rsidRDefault="00FC66D0" w:rsidP="00340B11">
            <w:pPr>
              <w:jc w:val="both"/>
              <w:rPr>
                <w:rFonts w:ascii="Gill Sans MT" w:hAnsi="Gill Sans MT" w:cs="Arial"/>
                <w:bCs/>
                <w:color w:val="000000"/>
                <w:lang w:val="en-US"/>
              </w:rPr>
            </w:pPr>
          </w:p>
        </w:tc>
        <w:tc>
          <w:tcPr>
            <w:tcW w:w="435" w:type="pct"/>
            <w:gridSpan w:val="2"/>
          </w:tcPr>
          <w:p w14:paraId="7C20222B" w14:textId="77777777" w:rsidR="00FC66D0" w:rsidRPr="00994364" w:rsidRDefault="00FC66D0" w:rsidP="00340B11">
            <w:pPr>
              <w:jc w:val="both"/>
              <w:rPr>
                <w:rFonts w:ascii="Gill Sans MT" w:hAnsi="Gill Sans MT" w:cs="Arial"/>
                <w:bCs/>
                <w:color w:val="000000"/>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
        </w:tc>
        <w:tc>
          <w:tcPr>
            <w:tcW w:w="1212" w:type="pct"/>
            <w:gridSpan w:val="4"/>
          </w:tcPr>
          <w:p w14:paraId="77CBC839" w14:textId="77777777" w:rsidR="00FC66D0" w:rsidRPr="00994364" w:rsidRDefault="00FC66D0" w:rsidP="00340B11">
            <w:pPr>
              <w:ind w:left="360"/>
              <w:jc w:val="both"/>
              <w:rPr>
                <w:rFonts w:ascii="Gill Sans MT" w:hAnsi="Gill Sans MT" w:cs="Arial"/>
                <w:bCs/>
                <w:color w:val="000000"/>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vMerge/>
          </w:tcPr>
          <w:p w14:paraId="5FCD359B" w14:textId="77777777" w:rsidR="00FC66D0" w:rsidRPr="00994364" w:rsidRDefault="00FC66D0" w:rsidP="00340B11">
            <w:pPr>
              <w:ind w:left="360"/>
              <w:jc w:val="both"/>
              <w:rPr>
                <w:rFonts w:ascii="Gill Sans MT" w:hAnsi="Gill Sans MT" w:cs="Arial"/>
                <w:bCs/>
                <w:color w:val="000000"/>
                <w:lang w:val="en-US"/>
              </w:rPr>
            </w:pPr>
          </w:p>
        </w:tc>
      </w:tr>
      <w:tr w:rsidR="00FC66D0" w:rsidRPr="00E62D00" w14:paraId="769FD6E6" w14:textId="77777777" w:rsidTr="00FC66D0">
        <w:trPr>
          <w:trHeight w:val="460"/>
        </w:trPr>
        <w:tc>
          <w:tcPr>
            <w:tcW w:w="1618" w:type="pct"/>
            <w:gridSpan w:val="3"/>
            <w:vMerge/>
            <w:shd w:val="clear" w:color="auto" w:fill="auto"/>
            <w:vAlign w:val="center"/>
          </w:tcPr>
          <w:p w14:paraId="17484EC1" w14:textId="77777777" w:rsidR="00FC66D0" w:rsidRPr="00994364" w:rsidRDefault="00FC66D0" w:rsidP="00340B11">
            <w:pPr>
              <w:ind w:left="360"/>
              <w:jc w:val="both"/>
              <w:rPr>
                <w:rFonts w:ascii="Gill Sans MT" w:hAnsi="Gill Sans MT" w:cs="Arial"/>
                <w:bCs/>
                <w:color w:val="000000"/>
                <w:lang w:val="en-US"/>
              </w:rPr>
            </w:pPr>
          </w:p>
        </w:tc>
        <w:tc>
          <w:tcPr>
            <w:tcW w:w="919" w:type="pct"/>
            <w:gridSpan w:val="3"/>
          </w:tcPr>
          <w:p w14:paraId="4C01F357" w14:textId="77777777" w:rsidR="00FC66D0" w:rsidRPr="00994364" w:rsidRDefault="00FC66D0" w:rsidP="00340B11">
            <w:pPr>
              <w:ind w:left="360"/>
              <w:jc w:val="both"/>
              <w:rPr>
                <w:rFonts w:ascii="Gill Sans MT" w:hAnsi="Gill Sans MT" w:cs="Arial"/>
                <w:bCs/>
                <w:color w:val="000000"/>
                <w:lang w:val="en-US"/>
              </w:rPr>
            </w:pPr>
          </w:p>
        </w:tc>
        <w:tc>
          <w:tcPr>
            <w:tcW w:w="579" w:type="pct"/>
            <w:gridSpan w:val="3"/>
          </w:tcPr>
          <w:p w14:paraId="01E13769" w14:textId="77777777" w:rsidR="00FC66D0" w:rsidRPr="00994364" w:rsidRDefault="00FC66D0" w:rsidP="00340B11">
            <w:pPr>
              <w:ind w:left="360"/>
              <w:jc w:val="both"/>
              <w:rPr>
                <w:rFonts w:ascii="Gill Sans MT" w:hAnsi="Gill Sans MT" w:cs="Arial"/>
                <w:bCs/>
                <w:color w:val="000000"/>
                <w:lang w:val="en-US"/>
              </w:rPr>
            </w:pPr>
          </w:p>
        </w:tc>
        <w:tc>
          <w:tcPr>
            <w:tcW w:w="435" w:type="pct"/>
            <w:gridSpan w:val="2"/>
          </w:tcPr>
          <w:p w14:paraId="381772B7" w14:textId="77777777" w:rsidR="00FC66D0" w:rsidRPr="00994364" w:rsidRDefault="00FC66D0" w:rsidP="00340B11">
            <w:pPr>
              <w:jc w:val="both"/>
              <w:rPr>
                <w:rFonts w:ascii="Gill Sans MT" w:hAnsi="Gill Sans MT" w:cs="Arial"/>
                <w:bCs/>
                <w:color w:val="000000"/>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
        </w:tc>
        <w:tc>
          <w:tcPr>
            <w:tcW w:w="1212" w:type="pct"/>
            <w:gridSpan w:val="4"/>
          </w:tcPr>
          <w:p w14:paraId="76989977" w14:textId="77777777" w:rsidR="00FC66D0" w:rsidRPr="00994364" w:rsidRDefault="00FC66D0" w:rsidP="00340B11">
            <w:pPr>
              <w:ind w:left="360"/>
              <w:jc w:val="both"/>
              <w:rPr>
                <w:rFonts w:ascii="Gill Sans MT" w:hAnsi="Gill Sans MT" w:cs="Arial"/>
                <w:bCs/>
                <w:color w:val="000000"/>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37" w:type="pct"/>
            <w:vMerge/>
          </w:tcPr>
          <w:p w14:paraId="574469E8" w14:textId="77777777" w:rsidR="00FC66D0" w:rsidRPr="00994364" w:rsidRDefault="00FC66D0" w:rsidP="00340B11">
            <w:pPr>
              <w:ind w:left="360"/>
              <w:jc w:val="both"/>
              <w:rPr>
                <w:rFonts w:ascii="Gill Sans MT" w:hAnsi="Gill Sans MT" w:cs="Arial"/>
                <w:bCs/>
                <w:color w:val="000000"/>
                <w:lang w:val="en-US"/>
              </w:rPr>
            </w:pPr>
          </w:p>
        </w:tc>
      </w:tr>
      <w:tr w:rsidR="00FC66D0" w:rsidRPr="00994364" w14:paraId="4E11E113" w14:textId="77777777" w:rsidTr="00FC66D0">
        <w:trPr>
          <w:trHeight w:val="76"/>
        </w:trPr>
        <w:tc>
          <w:tcPr>
            <w:tcW w:w="4034" w:type="pct"/>
            <w:gridSpan w:val="13"/>
            <w:shd w:val="clear" w:color="auto" w:fill="auto"/>
            <w:vAlign w:val="center"/>
          </w:tcPr>
          <w:p w14:paraId="6D042BCA" w14:textId="7777777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Quels sont les acteurs impliqués dans la distribution/ commercialisation/ publicité de vos produits ? </w:t>
            </w:r>
          </w:p>
        </w:tc>
        <w:tc>
          <w:tcPr>
            <w:tcW w:w="729" w:type="pct"/>
            <w:gridSpan w:val="2"/>
          </w:tcPr>
          <w:p w14:paraId="5410D67F" w14:textId="77777777" w:rsidR="00FC66D0" w:rsidRPr="00994364" w:rsidRDefault="00FC66D0" w:rsidP="00340B11">
            <w:pPr>
              <w:ind w:left="360"/>
              <w:jc w:val="both"/>
              <w:rPr>
                <w:rFonts w:ascii="Gill Sans MT" w:hAnsi="Gill Sans MT" w:cs="Arial"/>
                <w:bCs/>
                <w:color w:val="000000"/>
              </w:rPr>
            </w:pPr>
          </w:p>
        </w:tc>
        <w:tc>
          <w:tcPr>
            <w:tcW w:w="237" w:type="pct"/>
          </w:tcPr>
          <w:p w14:paraId="2501B88E" w14:textId="77777777" w:rsidR="00FC66D0" w:rsidRPr="00994364" w:rsidRDefault="00FC66D0" w:rsidP="00340B11">
            <w:pPr>
              <w:ind w:left="360"/>
              <w:jc w:val="both"/>
              <w:rPr>
                <w:rFonts w:ascii="Gill Sans MT" w:hAnsi="Gill Sans MT" w:cs="Arial"/>
                <w:bCs/>
                <w:color w:val="000000"/>
              </w:rPr>
            </w:pPr>
          </w:p>
        </w:tc>
      </w:tr>
      <w:tr w:rsidR="00FC66D0" w:rsidRPr="00994364" w14:paraId="4A4A60C3" w14:textId="77777777" w:rsidTr="00FC66D0">
        <w:trPr>
          <w:trHeight w:val="70"/>
        </w:trPr>
        <w:tc>
          <w:tcPr>
            <w:tcW w:w="4034" w:type="pct"/>
            <w:gridSpan w:val="13"/>
            <w:shd w:val="clear" w:color="auto" w:fill="auto"/>
            <w:vAlign w:val="center"/>
          </w:tcPr>
          <w:p w14:paraId="1EF4664E" w14:textId="7777777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Combien d’argent sont versé à chaque acteur ?</w:t>
            </w:r>
          </w:p>
        </w:tc>
        <w:tc>
          <w:tcPr>
            <w:tcW w:w="729" w:type="pct"/>
            <w:gridSpan w:val="2"/>
          </w:tcPr>
          <w:p w14:paraId="21056DFE" w14:textId="77777777" w:rsidR="00FC66D0" w:rsidRPr="00994364" w:rsidRDefault="00FC66D0" w:rsidP="00340B11">
            <w:pPr>
              <w:ind w:left="360"/>
              <w:jc w:val="both"/>
              <w:rPr>
                <w:rFonts w:ascii="Gill Sans MT" w:hAnsi="Gill Sans MT" w:cs="Arial"/>
                <w:bCs/>
                <w:color w:val="000000"/>
              </w:rPr>
            </w:pPr>
          </w:p>
        </w:tc>
        <w:tc>
          <w:tcPr>
            <w:tcW w:w="237" w:type="pct"/>
          </w:tcPr>
          <w:p w14:paraId="685970D4" w14:textId="77777777" w:rsidR="00FC66D0" w:rsidRPr="00994364" w:rsidRDefault="00FC66D0" w:rsidP="00340B11">
            <w:pPr>
              <w:ind w:left="360"/>
              <w:jc w:val="both"/>
              <w:rPr>
                <w:rFonts w:ascii="Gill Sans MT" w:hAnsi="Gill Sans MT" w:cs="Arial"/>
                <w:bCs/>
                <w:color w:val="000000"/>
              </w:rPr>
            </w:pPr>
          </w:p>
        </w:tc>
      </w:tr>
      <w:tr w:rsidR="00FC66D0" w:rsidRPr="00994364" w14:paraId="2DC1DDAF" w14:textId="77777777" w:rsidTr="00FC66D0">
        <w:trPr>
          <w:trHeight w:val="425"/>
        </w:trPr>
        <w:tc>
          <w:tcPr>
            <w:tcW w:w="4034" w:type="pct"/>
            <w:gridSpan w:val="13"/>
            <w:shd w:val="clear" w:color="auto" w:fill="auto"/>
            <w:vAlign w:val="center"/>
          </w:tcPr>
          <w:p w14:paraId="226EFA53" w14:textId="77777777" w:rsidR="00FC66D0" w:rsidRPr="00994364" w:rsidRDefault="00FC66D0" w:rsidP="00340B11">
            <w:pPr>
              <w:pStyle w:val="Paragraphedeliste"/>
              <w:numPr>
                <w:ilvl w:val="0"/>
                <w:numId w:val="7"/>
              </w:numPr>
              <w:jc w:val="both"/>
              <w:rPr>
                <w:rFonts w:ascii="Gill Sans MT" w:eastAsia="Calibri" w:hAnsi="Gill Sans MT" w:cs="Arial"/>
                <w:bCs/>
                <w:color w:val="000000"/>
                <w:lang w:val="fr-FR" w:eastAsia="fr-FR"/>
              </w:rPr>
            </w:pPr>
            <w:r w:rsidRPr="00994364">
              <w:rPr>
                <w:rFonts w:ascii="Gill Sans MT" w:eastAsia="Calibri" w:hAnsi="Gill Sans MT" w:cs="Arial"/>
                <w:bCs/>
                <w:color w:val="000000"/>
                <w:lang w:val="fr-FR" w:eastAsia="fr-FR"/>
              </w:rPr>
              <w:t xml:space="preserve">Quels sont les activités commerciales ou supplémentaires ou complémentaires qui sont nées suite à vos activités améliorés par le projet ?/ coopérative ? </w:t>
            </w:r>
          </w:p>
        </w:tc>
        <w:tc>
          <w:tcPr>
            <w:tcW w:w="729" w:type="pct"/>
            <w:gridSpan w:val="2"/>
          </w:tcPr>
          <w:p w14:paraId="168601B2" w14:textId="77777777" w:rsidR="00FC66D0" w:rsidRPr="00994364" w:rsidRDefault="00FC66D0" w:rsidP="00340B11">
            <w:pPr>
              <w:ind w:left="360"/>
              <w:jc w:val="both"/>
              <w:rPr>
                <w:rFonts w:ascii="Gill Sans MT" w:hAnsi="Gill Sans MT" w:cs="Arial"/>
                <w:bCs/>
                <w:color w:val="000000"/>
              </w:rPr>
            </w:pPr>
          </w:p>
        </w:tc>
        <w:tc>
          <w:tcPr>
            <w:tcW w:w="237" w:type="pct"/>
          </w:tcPr>
          <w:p w14:paraId="2DFBBE57" w14:textId="77777777" w:rsidR="00FC66D0" w:rsidRPr="00994364" w:rsidRDefault="00FC66D0" w:rsidP="00340B11">
            <w:pPr>
              <w:ind w:left="360"/>
              <w:jc w:val="both"/>
              <w:rPr>
                <w:rFonts w:ascii="Gill Sans MT" w:hAnsi="Gill Sans MT" w:cs="Arial"/>
                <w:bCs/>
                <w:color w:val="000000"/>
              </w:rPr>
            </w:pPr>
          </w:p>
        </w:tc>
      </w:tr>
    </w:tbl>
    <w:p w14:paraId="01624065" w14:textId="77777777" w:rsidR="00A16D75" w:rsidRPr="00994364" w:rsidRDefault="00A16D75" w:rsidP="00340B11">
      <w:pPr>
        <w:pStyle w:val="Paragraphedeliste"/>
        <w:jc w:val="both"/>
        <w:rPr>
          <w:rFonts w:ascii="Gill Sans MT" w:eastAsia="Calibri" w:hAnsi="Gill Sans MT" w:cs="Arial"/>
          <w:bCs/>
          <w:color w:val="000000"/>
          <w:lang w:val="fr-FR" w:eastAsia="fr-FR"/>
        </w:rPr>
      </w:pPr>
    </w:p>
    <w:p w14:paraId="314D108C" w14:textId="77777777" w:rsidR="006B1EB8" w:rsidRPr="00994364" w:rsidRDefault="006B1EB8" w:rsidP="00340B11">
      <w:pPr>
        <w:jc w:val="both"/>
        <w:rPr>
          <w:rFonts w:ascii="Gill Sans MT" w:hAnsi="Gill Sans MT" w:cs="Arial"/>
        </w:rPr>
      </w:pPr>
      <w:r w:rsidRPr="00994364">
        <w:rPr>
          <w:rFonts w:ascii="Gill Sans MT" w:hAnsi="Gill Sans MT" w:cs="Arial"/>
        </w:rPr>
        <w:br w:type="page"/>
      </w:r>
    </w:p>
    <w:p w14:paraId="7480AAFE" w14:textId="77777777" w:rsidR="00A16D75" w:rsidRPr="00994364" w:rsidRDefault="00A16D75" w:rsidP="00340B11">
      <w:pPr>
        <w:jc w:val="both"/>
        <w:rPr>
          <w:rFonts w:ascii="Gill Sans MT" w:hAnsi="Gill Sans MT" w:cs="Arial"/>
        </w:rPr>
      </w:pPr>
    </w:p>
    <w:p w14:paraId="072CB957" w14:textId="40C60B6B" w:rsidR="00417587" w:rsidRPr="00994364" w:rsidRDefault="00C472CB" w:rsidP="00340B11">
      <w:pPr>
        <w:pStyle w:val="Corpsdetexte"/>
        <w:ind w:left="383"/>
        <w:jc w:val="both"/>
        <w:rPr>
          <w:rFonts w:ascii="Gill Sans MT" w:eastAsia="Calibri" w:hAnsi="Gill Sans MT"/>
          <w:b/>
          <w:color w:val="0073BB"/>
          <w:w w:val="105"/>
          <w:sz w:val="16"/>
          <w:szCs w:val="16"/>
          <w:lang w:eastAsia="en-US" w:bidi="ar-SA"/>
        </w:rPr>
      </w:pPr>
      <w:r w:rsidRPr="00994364">
        <w:rPr>
          <w:rFonts w:ascii="Gill Sans MT" w:hAnsi="Gill Sans MT"/>
          <w:noProof/>
          <w:lang w:bidi="ar-SA"/>
        </w:rPr>
        <mc:AlternateContent>
          <mc:Choice Requires="wps">
            <w:drawing>
              <wp:inline distT="0" distB="0" distL="0" distR="0" wp14:anchorId="6F49ED14" wp14:editId="3638EC17">
                <wp:extent cx="8658225" cy="300990"/>
                <wp:effectExtent l="0" t="0" r="9525" b="3810"/>
                <wp:docPr id="65" name="Zone de text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8225" cy="300990"/>
                        </a:xfrm>
                        <a:prstGeom prst="rect">
                          <a:avLst/>
                        </a:prstGeom>
                        <a:solidFill>
                          <a:srgbClr val="0073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442C8" w14:textId="77777777" w:rsidR="0091517B" w:rsidRDefault="0091517B" w:rsidP="006849D5">
                            <w:pPr>
                              <w:spacing w:before="143"/>
                              <w:ind w:left="170"/>
                              <w:jc w:val="center"/>
                              <w:rPr>
                                <w:b/>
                                <w:sz w:val="17"/>
                              </w:rPr>
                            </w:pPr>
                            <w:r>
                              <w:rPr>
                                <w:b/>
                                <w:color w:val="FFFFFF"/>
                                <w:sz w:val="17"/>
                              </w:rPr>
                              <w:t xml:space="preserve">Questionnaire destiné aux artisans </w:t>
                            </w:r>
                          </w:p>
                        </w:txbxContent>
                      </wps:txbx>
                      <wps:bodyPr rot="0" vert="horz" wrap="square" lIns="0" tIns="0" rIns="0" bIns="0" anchor="t" anchorCtr="0" upright="1">
                        <a:noAutofit/>
                      </wps:bodyPr>
                    </wps:wsp>
                  </a:graphicData>
                </a:graphic>
              </wp:inline>
            </w:drawing>
          </mc:Choice>
          <mc:Fallback>
            <w:pict>
              <v:shape w14:anchorId="6F49ED14" id="Zone de texte 67" o:spid="_x0000_s1066" type="#_x0000_t202" style="width:681.75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" fillcolor="#0073bb" stroked="f">
                <v:textbox inset="0,0,0,0">
                  <w:txbxContent>
                    <w:p w14:paraId="0AD442C8" w14:textId="77777777" w:rsidR="0091517B" w:rsidRDefault="0091517B" w:rsidP="006849D5">
                      <w:pPr>
                        <w:spacing w:before="143"/>
                        <w:ind w:left="170"/>
                        <w:jc w:val="center"/>
                        <w:rPr>
                          <w:b/>
                          <w:sz w:val="17"/>
                        </w:rPr>
                      </w:pPr>
                      <w:r>
                        <w:rPr>
                          <w:b/>
                          <w:color w:val="FFFFFF"/>
                          <w:sz w:val="17"/>
                        </w:rPr>
                        <w:t xml:space="preserve">Questionnaire destiné aux artisans </w:t>
                      </w:r>
                    </w:p>
                  </w:txbxContent>
                </v:textbox>
                <w10:anchorlock/>
              </v:shape>
            </w:pict>
          </mc:Fallback>
        </mc:AlternateContent>
      </w:r>
    </w:p>
    <w:p w14:paraId="59CEFF6B" w14:textId="77777777" w:rsidR="006849D5" w:rsidRPr="00994364" w:rsidRDefault="00417587" w:rsidP="00340B11">
      <w:pPr>
        <w:spacing w:before="86"/>
        <w:ind w:left="270" w:right="564"/>
        <w:jc w:val="both"/>
        <w:rPr>
          <w:rFonts w:ascii="Gill Sans MT" w:hAnsi="Gill Sans MT" w:cs="Arial"/>
          <w:b/>
          <w:color w:val="0073BB"/>
          <w:w w:val="105"/>
          <w:sz w:val="16"/>
          <w:szCs w:val="16"/>
        </w:rPr>
      </w:pPr>
      <w:r w:rsidRPr="00994364">
        <w:rPr>
          <w:rFonts w:ascii="Gill Sans MT" w:hAnsi="Gill Sans MT" w:cs="Arial"/>
          <w:b/>
          <w:color w:val="0073BB"/>
          <w:w w:val="105"/>
          <w:sz w:val="16"/>
          <w:szCs w:val="16"/>
        </w:rPr>
        <w:t xml:space="preserve">Evaluation finale du Projet : Diversification des Opportunités économiques par la Promotion des Coopératives artisanales et l’accès aux marchés nationaux et internationaux </w:t>
      </w:r>
    </w:p>
    <w:p w14:paraId="75298A47" w14:textId="77777777" w:rsidR="006849D5" w:rsidRPr="00994364" w:rsidRDefault="006849D5" w:rsidP="00340B11">
      <w:pPr>
        <w:ind w:left="270" w:right="564"/>
        <w:jc w:val="both"/>
        <w:rPr>
          <w:rFonts w:ascii="Gill Sans MT" w:hAnsi="Gill Sans MT" w:cs="Arial"/>
          <w:sz w:val="16"/>
          <w:szCs w:val="16"/>
          <w:lang w:val="en-US"/>
        </w:rPr>
      </w:pPr>
      <w:r w:rsidRPr="00994364">
        <w:rPr>
          <w:rFonts w:ascii="Gill Sans MT" w:hAnsi="Gill Sans MT" w:cs="Arial"/>
          <w:b/>
          <w:color w:val="231F20"/>
          <w:sz w:val="16"/>
          <w:szCs w:val="16"/>
          <w:lang w:val="en-US"/>
        </w:rPr>
        <w:t xml:space="preserve">Code de </w:t>
      </w:r>
      <w:proofErr w:type="spellStart"/>
      <w:r w:rsidRPr="00994364">
        <w:rPr>
          <w:rFonts w:ascii="Gill Sans MT" w:hAnsi="Gill Sans MT" w:cs="Arial"/>
          <w:b/>
          <w:color w:val="231F20"/>
          <w:sz w:val="16"/>
          <w:szCs w:val="16"/>
          <w:lang w:val="en-US"/>
        </w:rPr>
        <w:t>référence</w:t>
      </w:r>
      <w:proofErr w:type="spellEnd"/>
      <w:r w:rsidRPr="00994364">
        <w:rPr>
          <w:rFonts w:ascii="Gill Sans MT" w:hAnsi="Gill Sans MT" w:cs="Arial"/>
          <w:b/>
          <w:color w:val="231F20"/>
          <w:sz w:val="16"/>
          <w:szCs w:val="16"/>
          <w:lang w:val="en-US"/>
        </w:rPr>
        <w:t xml:space="preserve"> du questionnaire </w:t>
      </w: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proofErr w:type="spellStart"/>
      <w:r w:rsidRPr="00994364">
        <w:rPr>
          <w:rFonts w:ascii="Gill Sans MT" w:hAnsi="Gill Sans MT" w:cs="Arial"/>
          <w:color w:val="231F20"/>
          <w:sz w:val="16"/>
          <w:szCs w:val="16"/>
          <w:lang w:val="en-US"/>
        </w:rPr>
        <w:t>I</w:t>
      </w:r>
      <w:proofErr w:type="spellEnd"/>
    </w:p>
    <w:p w14:paraId="55AAC0E6" w14:textId="77777777" w:rsidR="006849D5" w:rsidRPr="00994364" w:rsidRDefault="006849D5" w:rsidP="00340B11">
      <w:pPr>
        <w:spacing w:before="1"/>
        <w:ind w:left="270" w:right="564"/>
        <w:jc w:val="both"/>
        <w:rPr>
          <w:rFonts w:ascii="Gill Sans MT" w:hAnsi="Gill Sans MT" w:cs="Arial"/>
          <w:b/>
          <w:sz w:val="16"/>
          <w:szCs w:val="16"/>
        </w:rPr>
      </w:pPr>
      <w:r w:rsidRPr="00994364">
        <w:rPr>
          <w:rFonts w:ascii="Gill Sans MT" w:hAnsi="Gill Sans MT" w:cs="Arial"/>
          <w:b/>
          <w:color w:val="231F20"/>
          <w:sz w:val="16"/>
          <w:szCs w:val="16"/>
        </w:rPr>
        <w:t xml:space="preserve">Questionnaire destiné aux </w:t>
      </w:r>
      <w:r w:rsidR="00417587" w:rsidRPr="00994364">
        <w:rPr>
          <w:rFonts w:ascii="Gill Sans MT" w:hAnsi="Gill Sans MT" w:cs="Arial"/>
          <w:b/>
          <w:color w:val="231F20"/>
          <w:sz w:val="16"/>
          <w:szCs w:val="16"/>
        </w:rPr>
        <w:t xml:space="preserve">artisans </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3994"/>
      </w:tblGrid>
      <w:tr w:rsidR="006849D5" w:rsidRPr="00994364" w14:paraId="69713E7A" w14:textId="77777777" w:rsidTr="00417587">
        <w:trPr>
          <w:trHeight w:val="1314"/>
        </w:trPr>
        <w:tc>
          <w:tcPr>
            <w:tcW w:w="5000" w:type="pct"/>
            <w:shd w:val="clear" w:color="auto" w:fill="auto"/>
          </w:tcPr>
          <w:p w14:paraId="12B7222E" w14:textId="77777777" w:rsidR="006849D5" w:rsidRPr="00994364" w:rsidRDefault="006849D5" w:rsidP="00340B11">
            <w:pPr>
              <w:pStyle w:val="TableParagraph"/>
              <w:spacing w:before="7"/>
              <w:jc w:val="both"/>
              <w:rPr>
                <w:rFonts w:ascii="Gill Sans MT" w:hAnsi="Gill Sans MT"/>
                <w:b/>
                <w:sz w:val="16"/>
                <w:szCs w:val="16"/>
              </w:rPr>
            </w:pPr>
            <w:r w:rsidRPr="00994364">
              <w:rPr>
                <w:rFonts w:ascii="Gill Sans MT" w:hAnsi="Gill Sans MT"/>
                <w:b/>
                <w:sz w:val="16"/>
                <w:szCs w:val="16"/>
              </w:rPr>
              <w:t>IDENTIFICATION GEOGRAPHIQUE DE L</w:t>
            </w:r>
            <w:r w:rsidR="00417587" w:rsidRPr="00994364">
              <w:rPr>
                <w:rFonts w:ascii="Gill Sans MT" w:hAnsi="Gill Sans MT"/>
                <w:b/>
                <w:sz w:val="16"/>
                <w:szCs w:val="16"/>
              </w:rPr>
              <w:t>’ ARTISAN</w:t>
            </w:r>
          </w:p>
          <w:p w14:paraId="16A70466" w14:textId="77777777" w:rsidR="003809DB" w:rsidRPr="00994364" w:rsidRDefault="003809DB" w:rsidP="00340B11">
            <w:pPr>
              <w:pStyle w:val="TableParagraph"/>
              <w:spacing w:before="7"/>
              <w:jc w:val="both"/>
              <w:rPr>
                <w:rFonts w:ascii="Gill Sans MT" w:hAnsi="Gill Sans MT"/>
                <w:b/>
                <w:sz w:val="16"/>
                <w:szCs w:val="16"/>
              </w:rPr>
            </w:pPr>
          </w:p>
          <w:p w14:paraId="20606DAF" w14:textId="77777777" w:rsidR="00417587" w:rsidRPr="00994364" w:rsidRDefault="00417587" w:rsidP="00340B11">
            <w:pPr>
              <w:pStyle w:val="TableParagraph"/>
              <w:numPr>
                <w:ilvl w:val="0"/>
                <w:numId w:val="37"/>
              </w:numPr>
              <w:tabs>
                <w:tab w:val="left" w:pos="3515"/>
              </w:tabs>
              <w:spacing w:line="324" w:lineRule="auto"/>
              <w:ind w:right="1457"/>
              <w:jc w:val="both"/>
              <w:rPr>
                <w:rFonts w:ascii="Gill Sans MT" w:hAnsi="Gill Sans MT"/>
                <w:color w:val="231F20"/>
                <w:spacing w:val="-17"/>
                <w:sz w:val="16"/>
                <w:szCs w:val="16"/>
              </w:rPr>
            </w:pPr>
            <w:r w:rsidRPr="00994364">
              <w:rPr>
                <w:rFonts w:ascii="Gill Sans MT" w:hAnsi="Gill Sans MT"/>
                <w:color w:val="231F20"/>
                <w:sz w:val="16"/>
                <w:szCs w:val="16"/>
              </w:rPr>
              <w:t xml:space="preserve">Nom de la province </w:t>
            </w:r>
            <w:r w:rsidRPr="00994364">
              <w:rPr>
                <w:rFonts w:ascii="Gill Sans MT" w:hAnsi="Gill Sans MT"/>
                <w:color w:val="231F20"/>
                <w:sz w:val="16"/>
                <w:szCs w:val="16"/>
                <w:u w:val="single" w:color="221E1F"/>
              </w:rPr>
              <w:tab/>
            </w:r>
            <w:r w:rsidRPr="00994364">
              <w:rPr>
                <w:rFonts w:ascii="Gill Sans MT" w:hAnsi="Gill Sans MT"/>
                <w:color w:val="231F20"/>
                <w:sz w:val="16"/>
                <w:szCs w:val="16"/>
              </w:rPr>
              <w:t>Code de la province  I</w:t>
            </w:r>
            <w:r w:rsidRPr="00994364">
              <w:rPr>
                <w:rFonts w:ascii="Gill Sans MT" w:hAnsi="Gill Sans MT"/>
                <w:color w:val="231F20"/>
                <w:sz w:val="16"/>
                <w:szCs w:val="16"/>
                <w:u w:val="single" w:color="221E1F"/>
              </w:rPr>
              <w:t xml:space="preserve"> </w:t>
            </w:r>
            <w:proofErr w:type="spellStart"/>
            <w:r w:rsidRPr="00994364">
              <w:rPr>
                <w:rFonts w:ascii="Gill Sans MT" w:hAnsi="Gill Sans MT"/>
                <w:color w:val="231F20"/>
                <w:spacing w:val="-17"/>
                <w:sz w:val="16"/>
                <w:szCs w:val="16"/>
              </w:rPr>
              <w:t>I</w:t>
            </w:r>
            <w:proofErr w:type="spellEnd"/>
            <w:r w:rsidRPr="00994364">
              <w:rPr>
                <w:rFonts w:ascii="Gill Sans MT" w:hAnsi="Gill Sans MT"/>
                <w:color w:val="231F20"/>
                <w:spacing w:val="-17"/>
                <w:sz w:val="16"/>
                <w:szCs w:val="16"/>
              </w:rPr>
              <w:t xml:space="preserve"> </w:t>
            </w:r>
          </w:p>
          <w:p w14:paraId="2E5CA7FE" w14:textId="77777777" w:rsidR="00417587" w:rsidRPr="00994364" w:rsidRDefault="00417587" w:rsidP="00340B11">
            <w:pPr>
              <w:pStyle w:val="TableParagraph"/>
              <w:numPr>
                <w:ilvl w:val="3"/>
                <w:numId w:val="3"/>
              </w:numPr>
              <w:tabs>
                <w:tab w:val="left" w:pos="3515"/>
              </w:tabs>
              <w:spacing w:line="324" w:lineRule="auto"/>
              <w:ind w:right="1457"/>
              <w:jc w:val="both"/>
              <w:rPr>
                <w:rFonts w:ascii="Gill Sans MT" w:hAnsi="Gill Sans MT"/>
                <w:color w:val="231F20"/>
                <w:sz w:val="16"/>
                <w:szCs w:val="16"/>
              </w:rPr>
            </w:pPr>
            <w:proofErr w:type="spellStart"/>
            <w:r w:rsidRPr="00994364">
              <w:rPr>
                <w:rFonts w:ascii="Gill Sans MT" w:hAnsi="Gill Sans MT"/>
                <w:color w:val="231F20"/>
                <w:sz w:val="16"/>
                <w:szCs w:val="16"/>
              </w:rPr>
              <w:t>Bubanza</w:t>
            </w:r>
            <w:proofErr w:type="spellEnd"/>
            <w:r w:rsidRPr="00994364">
              <w:rPr>
                <w:rFonts w:ascii="Gill Sans MT" w:hAnsi="Gill Sans MT"/>
                <w:color w:val="231F20"/>
                <w:sz w:val="16"/>
                <w:szCs w:val="16"/>
              </w:rPr>
              <w:t xml:space="preserve">   2. </w:t>
            </w:r>
            <w:proofErr w:type="spellStart"/>
            <w:r w:rsidRPr="00994364">
              <w:rPr>
                <w:rFonts w:ascii="Gill Sans MT" w:hAnsi="Gill Sans MT"/>
                <w:color w:val="231F20"/>
                <w:sz w:val="16"/>
                <w:szCs w:val="16"/>
              </w:rPr>
              <w:t>Kayanza</w:t>
            </w:r>
            <w:proofErr w:type="spellEnd"/>
            <w:r w:rsidRPr="00994364">
              <w:rPr>
                <w:rFonts w:ascii="Gill Sans MT" w:hAnsi="Gill Sans MT"/>
                <w:color w:val="231F20"/>
                <w:sz w:val="16"/>
                <w:szCs w:val="16"/>
              </w:rPr>
              <w:t xml:space="preserve">    3 </w:t>
            </w:r>
            <w:proofErr w:type="spellStart"/>
            <w:r w:rsidRPr="00994364">
              <w:rPr>
                <w:rFonts w:ascii="Gill Sans MT" w:hAnsi="Gill Sans MT"/>
                <w:color w:val="231F20"/>
                <w:sz w:val="16"/>
                <w:szCs w:val="16"/>
              </w:rPr>
              <w:t>Nyanza</w:t>
            </w:r>
            <w:proofErr w:type="spellEnd"/>
            <w:r w:rsidRPr="00994364">
              <w:rPr>
                <w:rFonts w:ascii="Gill Sans MT" w:hAnsi="Gill Sans MT"/>
                <w:color w:val="231F20"/>
                <w:sz w:val="16"/>
                <w:szCs w:val="16"/>
              </w:rPr>
              <w:t xml:space="preserve"> Lac    4 </w:t>
            </w:r>
            <w:proofErr w:type="spellStart"/>
            <w:r w:rsidRPr="00994364">
              <w:rPr>
                <w:rFonts w:ascii="Gill Sans MT" w:hAnsi="Gill Sans MT"/>
                <w:color w:val="231F20"/>
                <w:sz w:val="16"/>
                <w:szCs w:val="16"/>
              </w:rPr>
              <w:t>Muramvya</w:t>
            </w:r>
            <w:proofErr w:type="spellEnd"/>
            <w:r w:rsidRPr="00994364">
              <w:rPr>
                <w:rFonts w:ascii="Gill Sans MT" w:hAnsi="Gill Sans MT"/>
                <w:color w:val="231F20"/>
                <w:sz w:val="16"/>
                <w:szCs w:val="16"/>
              </w:rPr>
              <w:t xml:space="preserve">   5 Gitega </w:t>
            </w:r>
          </w:p>
          <w:p w14:paraId="33A597D0" w14:textId="77777777" w:rsidR="006B1EB8" w:rsidRPr="00994364" w:rsidRDefault="006B1EB8" w:rsidP="00340B11">
            <w:pPr>
              <w:pStyle w:val="TableParagraph"/>
              <w:numPr>
                <w:ilvl w:val="0"/>
                <w:numId w:val="37"/>
              </w:numPr>
              <w:tabs>
                <w:tab w:val="left" w:pos="3515"/>
              </w:tabs>
              <w:spacing w:line="324" w:lineRule="auto"/>
              <w:ind w:right="1457"/>
              <w:jc w:val="both"/>
              <w:rPr>
                <w:rFonts w:ascii="Gill Sans MT" w:hAnsi="Gill Sans MT"/>
                <w:color w:val="231F20"/>
                <w:spacing w:val="-17"/>
                <w:sz w:val="16"/>
                <w:szCs w:val="16"/>
              </w:rPr>
            </w:pPr>
            <w:r w:rsidRPr="00994364">
              <w:rPr>
                <w:rFonts w:ascii="Gill Sans MT" w:hAnsi="Gill Sans MT"/>
                <w:color w:val="231F20"/>
                <w:sz w:val="16"/>
                <w:szCs w:val="16"/>
              </w:rPr>
              <w:t>Type</w:t>
            </w:r>
            <w:r w:rsidRPr="00994364">
              <w:rPr>
                <w:rFonts w:ascii="Gill Sans MT" w:hAnsi="Gill Sans MT"/>
                <w:color w:val="231F20"/>
                <w:spacing w:val="-17"/>
                <w:sz w:val="16"/>
                <w:szCs w:val="16"/>
              </w:rPr>
              <w:t xml:space="preserve"> de  métiers </w:t>
            </w:r>
          </w:p>
          <w:p w14:paraId="72BDC68C" w14:textId="172D65E2" w:rsidR="006B1EB8" w:rsidRPr="00994364" w:rsidRDefault="006B1EB8" w:rsidP="00340B11">
            <w:pPr>
              <w:pStyle w:val="TableParagraph"/>
              <w:numPr>
                <w:ilvl w:val="3"/>
                <w:numId w:val="2"/>
              </w:numPr>
              <w:tabs>
                <w:tab w:val="left" w:pos="5"/>
              </w:tabs>
              <w:spacing w:line="324" w:lineRule="auto"/>
              <w:ind w:left="5" w:right="6" w:firstLine="0"/>
              <w:jc w:val="both"/>
              <w:rPr>
                <w:rFonts w:ascii="Gill Sans MT" w:hAnsi="Gill Sans MT"/>
                <w:color w:val="231F20"/>
                <w:sz w:val="16"/>
                <w:szCs w:val="16"/>
              </w:rPr>
            </w:pPr>
            <w:r w:rsidRPr="00994364">
              <w:rPr>
                <w:rFonts w:ascii="Gill Sans MT" w:hAnsi="Gill Sans MT"/>
                <w:color w:val="231F20"/>
                <w:sz w:val="16"/>
                <w:szCs w:val="16"/>
              </w:rPr>
              <w:t xml:space="preserve">Vannerie     2. </w:t>
            </w:r>
            <w:proofErr w:type="spellStart"/>
            <w:r w:rsidRPr="00994364">
              <w:rPr>
                <w:rFonts w:ascii="Gill Sans MT" w:hAnsi="Gill Sans MT"/>
                <w:color w:val="231F20"/>
                <w:sz w:val="16"/>
                <w:szCs w:val="16"/>
              </w:rPr>
              <w:t>Serigraphie</w:t>
            </w:r>
            <w:proofErr w:type="spellEnd"/>
            <w:r w:rsidRPr="00994364">
              <w:rPr>
                <w:rFonts w:ascii="Gill Sans MT" w:hAnsi="Gill Sans MT"/>
                <w:color w:val="231F20"/>
                <w:sz w:val="16"/>
                <w:szCs w:val="16"/>
              </w:rPr>
              <w:t xml:space="preserve">    3  </w:t>
            </w:r>
            <w:proofErr w:type="spellStart"/>
            <w:r w:rsidRPr="00994364">
              <w:rPr>
                <w:rFonts w:ascii="Gill Sans MT" w:hAnsi="Gill Sans MT"/>
                <w:color w:val="231F20"/>
                <w:sz w:val="16"/>
                <w:szCs w:val="16"/>
              </w:rPr>
              <w:t>travil</w:t>
            </w:r>
            <w:proofErr w:type="spellEnd"/>
            <w:r w:rsidRPr="00994364">
              <w:rPr>
                <w:rFonts w:ascii="Gill Sans MT" w:hAnsi="Gill Sans MT"/>
                <w:color w:val="231F20"/>
                <w:sz w:val="16"/>
                <w:szCs w:val="16"/>
              </w:rPr>
              <w:t xml:space="preserve"> de corne    4 travail de cuir </w:t>
            </w:r>
            <w:r w:rsidR="001D6E57" w:rsidRPr="00994364">
              <w:rPr>
                <w:rFonts w:ascii="Gill Sans MT" w:hAnsi="Gill Sans MT"/>
                <w:color w:val="231F20"/>
                <w:sz w:val="16"/>
                <w:szCs w:val="16"/>
              </w:rPr>
              <w:t>(maroquinerie</w:t>
            </w:r>
            <w:r w:rsidRPr="00994364">
              <w:rPr>
                <w:rFonts w:ascii="Gill Sans MT" w:hAnsi="Gill Sans MT"/>
                <w:color w:val="231F20"/>
                <w:sz w:val="16"/>
                <w:szCs w:val="16"/>
              </w:rPr>
              <w:t xml:space="preserve"> )   5 Menuiserie   6  Couture   7 Agro  </w:t>
            </w:r>
            <w:proofErr w:type="spellStart"/>
            <w:r w:rsidRPr="00994364">
              <w:rPr>
                <w:rFonts w:ascii="Gill Sans MT" w:hAnsi="Gill Sans MT"/>
                <w:color w:val="231F20"/>
                <w:sz w:val="16"/>
                <w:szCs w:val="16"/>
              </w:rPr>
              <w:t>alimenttaire</w:t>
            </w:r>
            <w:proofErr w:type="spellEnd"/>
            <w:r w:rsidRPr="00994364">
              <w:rPr>
                <w:rFonts w:ascii="Gill Sans MT" w:hAnsi="Gill Sans MT"/>
                <w:color w:val="231F20"/>
                <w:sz w:val="16"/>
                <w:szCs w:val="16"/>
              </w:rPr>
              <w:t xml:space="preserve"> Artisanale   I</w:t>
            </w:r>
            <w:r w:rsidRPr="00994364">
              <w:rPr>
                <w:rFonts w:ascii="Gill Sans MT" w:hAnsi="Gill Sans MT"/>
                <w:color w:val="231F20"/>
                <w:sz w:val="16"/>
                <w:szCs w:val="16"/>
                <w:u w:val="single" w:color="221E1F"/>
              </w:rPr>
              <w:t xml:space="preserve">  </w:t>
            </w:r>
            <w:r w:rsidRPr="00994364">
              <w:rPr>
                <w:rFonts w:ascii="Gill Sans MT" w:hAnsi="Gill Sans MT"/>
                <w:color w:val="231F20"/>
                <w:spacing w:val="21"/>
                <w:sz w:val="16"/>
                <w:szCs w:val="16"/>
                <w:u w:val="single" w:color="221E1F"/>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rPr>
              <w:tab/>
            </w:r>
          </w:p>
          <w:p w14:paraId="7576EDB4" w14:textId="2FCBEE36" w:rsidR="006B1EB8" w:rsidRPr="00994364" w:rsidRDefault="001D6E57" w:rsidP="00340B11">
            <w:pPr>
              <w:pStyle w:val="TableParagraph"/>
              <w:tabs>
                <w:tab w:val="left" w:pos="3515"/>
              </w:tabs>
              <w:spacing w:line="324" w:lineRule="auto"/>
              <w:ind w:right="1457"/>
              <w:jc w:val="both"/>
              <w:rPr>
                <w:rFonts w:ascii="Gill Sans MT" w:hAnsi="Gill Sans MT"/>
                <w:color w:val="231F20"/>
                <w:sz w:val="16"/>
                <w:szCs w:val="16"/>
              </w:rPr>
            </w:pPr>
            <w:r w:rsidRPr="00994364">
              <w:rPr>
                <w:rFonts w:ascii="Gill Sans MT" w:hAnsi="Gill Sans MT"/>
                <w:color w:val="231F20"/>
                <w:sz w:val="16"/>
                <w:szCs w:val="16"/>
              </w:rPr>
              <w:t>Sexe de l’artisan   1.  Homme   2  Femme</w:t>
            </w:r>
          </w:p>
          <w:p w14:paraId="0165BE71" w14:textId="442434FF" w:rsidR="001D6E57" w:rsidRPr="00994364" w:rsidRDefault="001D6E57" w:rsidP="00340B11">
            <w:pPr>
              <w:pStyle w:val="TableParagraph"/>
              <w:tabs>
                <w:tab w:val="left" w:pos="3515"/>
              </w:tabs>
              <w:spacing w:line="324" w:lineRule="auto"/>
              <w:ind w:right="1457"/>
              <w:jc w:val="both"/>
              <w:rPr>
                <w:rFonts w:ascii="Gill Sans MT" w:hAnsi="Gill Sans MT"/>
                <w:color w:val="231F20"/>
                <w:sz w:val="16"/>
                <w:szCs w:val="16"/>
              </w:rPr>
            </w:pPr>
            <w:r w:rsidRPr="00994364">
              <w:rPr>
                <w:rFonts w:ascii="Gill Sans MT" w:hAnsi="Gill Sans MT"/>
                <w:color w:val="231F20"/>
                <w:sz w:val="16"/>
                <w:szCs w:val="16"/>
              </w:rPr>
              <w:t xml:space="preserve">Age de l’artisan </w:t>
            </w:r>
          </w:p>
          <w:p w14:paraId="6E8A148A" w14:textId="77777777" w:rsidR="006849D5" w:rsidRPr="00994364" w:rsidRDefault="006849D5" w:rsidP="00340B11">
            <w:pPr>
              <w:pStyle w:val="TableParagraph"/>
              <w:tabs>
                <w:tab w:val="left" w:pos="3515"/>
              </w:tabs>
              <w:spacing w:line="324" w:lineRule="auto"/>
              <w:ind w:right="1457"/>
              <w:jc w:val="both"/>
              <w:rPr>
                <w:rFonts w:ascii="Gill Sans MT" w:hAnsi="Gill Sans MT"/>
                <w:color w:val="231F20"/>
                <w:sz w:val="16"/>
                <w:szCs w:val="16"/>
              </w:rPr>
            </w:pPr>
          </w:p>
          <w:p w14:paraId="4242DF9A" w14:textId="77777777" w:rsidR="006849D5" w:rsidRPr="00994364" w:rsidRDefault="006849D5" w:rsidP="00340B11">
            <w:pPr>
              <w:pStyle w:val="TableParagraph"/>
              <w:tabs>
                <w:tab w:val="left" w:pos="3515"/>
              </w:tabs>
              <w:spacing w:line="324" w:lineRule="auto"/>
              <w:ind w:left="56" w:right="1457"/>
              <w:jc w:val="both"/>
              <w:rPr>
                <w:rFonts w:ascii="Gill Sans MT" w:hAnsi="Gill Sans MT"/>
                <w:color w:val="231F20"/>
                <w:sz w:val="16"/>
                <w:szCs w:val="16"/>
                <w:lang w:val="en-GB"/>
              </w:rPr>
            </w:pPr>
            <w:proofErr w:type="spellStart"/>
            <w:r w:rsidRPr="00994364">
              <w:rPr>
                <w:rFonts w:ascii="Gill Sans MT" w:hAnsi="Gill Sans MT"/>
                <w:color w:val="231F20"/>
                <w:sz w:val="16"/>
                <w:szCs w:val="16"/>
                <w:lang w:val="en-GB"/>
              </w:rPr>
              <w:t>Numéro</w:t>
            </w:r>
            <w:proofErr w:type="spellEnd"/>
            <w:r w:rsidRPr="00994364">
              <w:rPr>
                <w:rFonts w:ascii="Gill Sans MT" w:hAnsi="Gill Sans MT"/>
                <w:color w:val="231F20"/>
                <w:sz w:val="16"/>
                <w:szCs w:val="16"/>
                <w:lang w:val="en-GB"/>
              </w:rPr>
              <w:t xml:space="preserve"> de questionnaire </w:t>
            </w:r>
            <w:proofErr w:type="spellStart"/>
            <w:r w:rsidRPr="00994364">
              <w:rPr>
                <w:rFonts w:ascii="Gill Sans MT" w:hAnsi="Gill Sans MT"/>
                <w:color w:val="231F20"/>
                <w:sz w:val="16"/>
                <w:szCs w:val="16"/>
                <w:lang w:val="en-GB"/>
              </w:rPr>
              <w:t>destiné</w:t>
            </w:r>
            <w:proofErr w:type="spellEnd"/>
            <w:r w:rsidRPr="00994364">
              <w:rPr>
                <w:rFonts w:ascii="Gill Sans MT" w:hAnsi="Gill Sans MT"/>
                <w:color w:val="231F20"/>
                <w:sz w:val="16"/>
                <w:szCs w:val="16"/>
                <w:lang w:val="en-GB"/>
              </w:rPr>
              <w:t xml:space="preserve"> aux </w:t>
            </w:r>
            <w:proofErr w:type="gramStart"/>
            <w:r w:rsidR="006B1EB8" w:rsidRPr="00994364">
              <w:rPr>
                <w:rFonts w:ascii="Gill Sans MT" w:hAnsi="Gill Sans MT"/>
                <w:color w:val="231F20"/>
                <w:sz w:val="16"/>
                <w:szCs w:val="16"/>
                <w:lang w:val="en-GB"/>
              </w:rPr>
              <w:t xml:space="preserve">artisans </w:t>
            </w:r>
            <w:r w:rsidRPr="00994364">
              <w:rPr>
                <w:rFonts w:ascii="Gill Sans MT" w:hAnsi="Gill Sans MT"/>
                <w:color w:val="231F20"/>
                <w:sz w:val="16"/>
                <w:szCs w:val="16"/>
                <w:lang w:val="en-GB"/>
              </w:rPr>
              <w:t xml:space="preserve"> I</w:t>
            </w:r>
            <w:proofErr w:type="gramEnd"/>
            <w:r w:rsidRPr="00994364">
              <w:rPr>
                <w:rFonts w:ascii="Gill Sans MT" w:hAnsi="Gill Sans MT"/>
                <w:color w:val="231F20"/>
                <w:sz w:val="16"/>
                <w:szCs w:val="16"/>
                <w:u w:val="single" w:color="221E1F"/>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u w:val="single" w:color="221E1F"/>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u w:val="single" w:color="221E1F"/>
                <w:lang w:val="en-GB"/>
              </w:rPr>
              <w:t xml:space="preserve">  </w:t>
            </w:r>
            <w:proofErr w:type="spellStart"/>
            <w:r w:rsidRPr="00994364">
              <w:rPr>
                <w:rFonts w:ascii="Gill Sans MT" w:hAnsi="Gill Sans MT"/>
                <w:color w:val="231F20"/>
                <w:spacing w:val="-15"/>
                <w:sz w:val="16"/>
                <w:szCs w:val="16"/>
                <w:lang w:val="en-GB"/>
              </w:rPr>
              <w:t>I</w:t>
            </w:r>
            <w:proofErr w:type="spellEnd"/>
            <w:r w:rsidRPr="00994364">
              <w:rPr>
                <w:rFonts w:ascii="Gill Sans MT" w:hAnsi="Gill Sans MT"/>
                <w:color w:val="231F20"/>
                <w:spacing w:val="-15"/>
                <w:sz w:val="16"/>
                <w:szCs w:val="16"/>
                <w:lang w:val="en-GB"/>
              </w:rPr>
              <w:t xml:space="preserve">  </w:t>
            </w:r>
            <w:r w:rsidRPr="00994364">
              <w:rPr>
                <w:rFonts w:ascii="Gill Sans MT" w:hAnsi="Gill Sans MT"/>
                <w:color w:val="231F20"/>
                <w:sz w:val="16"/>
                <w:szCs w:val="16"/>
                <w:lang w:val="en-GB"/>
              </w:rPr>
              <w:t xml:space="preserve">Date: </w:t>
            </w:r>
            <w:r w:rsidRPr="00994364">
              <w:rPr>
                <w:rFonts w:ascii="Gill Sans MT" w:hAnsi="Gill Sans MT"/>
                <w:color w:val="231F20"/>
                <w:spacing w:val="37"/>
                <w:sz w:val="16"/>
                <w:szCs w:val="16"/>
                <w:lang w:val="en-GB"/>
              </w:rPr>
              <w:t xml:space="preserve"> </w:t>
            </w:r>
            <w:r w:rsidRPr="00994364">
              <w:rPr>
                <w:rFonts w:ascii="Gill Sans MT" w:hAnsi="Gill Sans MT"/>
                <w:color w:val="231F20"/>
                <w:sz w:val="16"/>
                <w:szCs w:val="16"/>
                <w:lang w:val="en-GB"/>
              </w:rPr>
              <w:t>I</w:t>
            </w:r>
            <w:r w:rsidRPr="00994364">
              <w:rPr>
                <w:rFonts w:ascii="Gill Sans MT" w:hAnsi="Gill Sans MT"/>
                <w:color w:val="231F20"/>
                <w:sz w:val="16"/>
                <w:szCs w:val="16"/>
                <w:u w:val="single" w:color="221E1F"/>
                <w:lang w:val="en-GB"/>
              </w:rPr>
              <w:t xml:space="preserve">  </w:t>
            </w:r>
            <w:r w:rsidRPr="00994364">
              <w:rPr>
                <w:rFonts w:ascii="Gill Sans MT" w:hAnsi="Gill Sans MT"/>
                <w:color w:val="231F20"/>
                <w:spacing w:val="21"/>
                <w:sz w:val="16"/>
                <w:szCs w:val="16"/>
                <w:u w:val="single" w:color="221E1F"/>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lang w:val="en-GB"/>
              </w:rPr>
              <w:t xml:space="preserve"> </w:t>
            </w:r>
            <w:r w:rsidRPr="00994364">
              <w:rPr>
                <w:rFonts w:ascii="Gill Sans MT" w:hAnsi="Gill Sans MT"/>
                <w:color w:val="231F20"/>
                <w:spacing w:val="37"/>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u w:val="single" w:color="221E1F"/>
                <w:lang w:val="en-GB"/>
              </w:rPr>
              <w:t xml:space="preserve">  </w:t>
            </w:r>
            <w:r w:rsidRPr="00994364">
              <w:rPr>
                <w:rFonts w:ascii="Gill Sans MT" w:hAnsi="Gill Sans MT"/>
                <w:color w:val="231F20"/>
                <w:spacing w:val="21"/>
                <w:sz w:val="16"/>
                <w:szCs w:val="16"/>
                <w:u w:val="single" w:color="221E1F"/>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pacing w:val="38"/>
                <w:sz w:val="16"/>
                <w:szCs w:val="16"/>
                <w:lang w:val="en-GB"/>
              </w:rPr>
              <w:t xml:space="preserve"> </w:t>
            </w:r>
            <w:r w:rsidRPr="00994364">
              <w:rPr>
                <w:rFonts w:ascii="Gill Sans MT" w:hAnsi="Gill Sans MT"/>
                <w:color w:val="231F20"/>
                <w:sz w:val="16"/>
                <w:szCs w:val="16"/>
                <w:lang w:val="en-GB"/>
              </w:rPr>
              <w:t>/</w:t>
            </w:r>
            <w:r w:rsidRPr="00994364">
              <w:rPr>
                <w:rFonts w:ascii="Gill Sans MT" w:hAnsi="Gill Sans MT"/>
                <w:color w:val="231F20"/>
                <w:spacing w:val="38"/>
                <w:sz w:val="16"/>
                <w:szCs w:val="16"/>
                <w:lang w:val="en-GB"/>
              </w:rPr>
              <w:t xml:space="preserve"> </w:t>
            </w:r>
            <w:r w:rsidRPr="00994364">
              <w:rPr>
                <w:rFonts w:ascii="Gill Sans MT" w:hAnsi="Gill Sans MT"/>
                <w:color w:val="231F20"/>
                <w:sz w:val="16"/>
                <w:szCs w:val="16"/>
                <w:lang w:val="en-GB"/>
              </w:rPr>
              <w:t>I</w:t>
            </w:r>
            <w:r w:rsidRPr="00994364">
              <w:rPr>
                <w:rFonts w:ascii="Gill Sans MT" w:hAnsi="Gill Sans MT"/>
                <w:color w:val="231F20"/>
                <w:sz w:val="16"/>
                <w:szCs w:val="16"/>
                <w:u w:val="single" w:color="221E1F"/>
                <w:lang w:val="en-GB"/>
              </w:rPr>
              <w:t xml:space="preserve"> 1 </w:t>
            </w:r>
            <w:r w:rsidRPr="00994364">
              <w:rPr>
                <w:rFonts w:ascii="Gill Sans MT" w:hAnsi="Gill Sans MT"/>
                <w:color w:val="231F20"/>
                <w:spacing w:val="21"/>
                <w:sz w:val="16"/>
                <w:szCs w:val="16"/>
                <w:u w:val="single" w:color="221E1F"/>
                <w:lang w:val="en-GB"/>
              </w:rPr>
              <w:t xml:space="preserve"> </w:t>
            </w:r>
            <w:r w:rsidRPr="00994364">
              <w:rPr>
                <w:rFonts w:ascii="Gill Sans MT" w:hAnsi="Gill Sans MT"/>
                <w:color w:val="231F20"/>
                <w:sz w:val="16"/>
                <w:szCs w:val="16"/>
                <w:lang w:val="en-GB"/>
              </w:rPr>
              <w:t xml:space="preserve">I </w:t>
            </w:r>
            <w:r w:rsidRPr="00994364">
              <w:rPr>
                <w:rFonts w:ascii="Gill Sans MT" w:hAnsi="Gill Sans MT"/>
                <w:color w:val="231F20"/>
                <w:spacing w:val="37"/>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u w:val="single" w:color="221E1F"/>
                <w:lang w:val="en-GB"/>
              </w:rPr>
              <w:t xml:space="preserve"> 2</w:t>
            </w:r>
            <w:r w:rsidRPr="00994364">
              <w:rPr>
                <w:rFonts w:ascii="Gill Sans MT" w:hAnsi="Gill Sans MT"/>
                <w:color w:val="231F20"/>
                <w:spacing w:val="22"/>
                <w:sz w:val="16"/>
                <w:szCs w:val="16"/>
                <w:u w:val="single" w:color="221E1F"/>
                <w:lang w:val="en-GB"/>
              </w:rPr>
              <w:t xml:space="preserve"> </w:t>
            </w:r>
            <w:r w:rsidRPr="00994364">
              <w:rPr>
                <w:rFonts w:ascii="Gill Sans MT" w:hAnsi="Gill Sans MT"/>
                <w:color w:val="231F20"/>
                <w:sz w:val="16"/>
                <w:szCs w:val="16"/>
                <w:lang w:val="en-GB"/>
              </w:rPr>
              <w:t>I</w:t>
            </w:r>
            <w:r w:rsidRPr="00994364">
              <w:rPr>
                <w:rFonts w:ascii="Gill Sans MT" w:hAnsi="Gill Sans MT"/>
                <w:color w:val="231F20"/>
                <w:spacing w:val="37"/>
                <w:sz w:val="16"/>
                <w:szCs w:val="16"/>
                <w:lang w:val="en-GB"/>
              </w:rPr>
              <w:t xml:space="preserve"> </w:t>
            </w:r>
            <w:r w:rsidRPr="00994364">
              <w:rPr>
                <w:rFonts w:ascii="Gill Sans MT" w:hAnsi="Gill Sans MT"/>
                <w:color w:val="231F20"/>
                <w:sz w:val="16"/>
                <w:szCs w:val="16"/>
                <w:lang w:val="en-GB"/>
              </w:rPr>
              <w:t>/</w:t>
            </w:r>
            <w:r w:rsidRPr="00994364">
              <w:rPr>
                <w:rFonts w:ascii="Gill Sans MT" w:hAnsi="Gill Sans MT"/>
                <w:color w:val="231F20"/>
                <w:spacing w:val="38"/>
                <w:sz w:val="16"/>
                <w:szCs w:val="16"/>
                <w:lang w:val="en-GB"/>
              </w:rPr>
              <w:t xml:space="preserve"> </w:t>
            </w:r>
            <w:r w:rsidRPr="00994364">
              <w:rPr>
                <w:rFonts w:ascii="Gill Sans MT" w:hAnsi="Gill Sans MT"/>
                <w:color w:val="231F20"/>
                <w:sz w:val="16"/>
                <w:szCs w:val="16"/>
                <w:lang w:val="en-GB"/>
              </w:rPr>
              <w:t>I</w:t>
            </w:r>
            <w:r w:rsidRPr="00994364">
              <w:rPr>
                <w:rFonts w:ascii="Gill Sans MT" w:hAnsi="Gill Sans MT"/>
                <w:color w:val="231F20"/>
                <w:sz w:val="16"/>
                <w:szCs w:val="16"/>
                <w:u w:val="single" w:color="221E1F"/>
                <w:lang w:val="en-GB"/>
              </w:rPr>
              <w:t xml:space="preserve"> 2 </w:t>
            </w:r>
            <w:r w:rsidRPr="00994364">
              <w:rPr>
                <w:rFonts w:ascii="Gill Sans MT" w:hAnsi="Gill Sans MT"/>
                <w:color w:val="231F20"/>
                <w:spacing w:val="21"/>
                <w:sz w:val="16"/>
                <w:szCs w:val="16"/>
                <w:u w:val="single" w:color="221E1F"/>
                <w:lang w:val="en-GB"/>
              </w:rPr>
              <w:t xml:space="preserve"> </w:t>
            </w:r>
            <w:r w:rsidRPr="00994364">
              <w:rPr>
                <w:rFonts w:ascii="Gill Sans MT" w:hAnsi="Gill Sans MT"/>
                <w:color w:val="231F20"/>
                <w:sz w:val="16"/>
                <w:szCs w:val="16"/>
                <w:lang w:val="en-GB"/>
              </w:rPr>
              <w:t xml:space="preserve">I </w:t>
            </w:r>
            <w:r w:rsidRPr="00994364">
              <w:rPr>
                <w:rFonts w:ascii="Gill Sans MT" w:hAnsi="Gill Sans MT"/>
                <w:color w:val="231F20"/>
                <w:spacing w:val="38"/>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u w:val="single" w:color="221E1F"/>
                <w:lang w:val="en-GB"/>
              </w:rPr>
              <w:t xml:space="preserve">  0</w:t>
            </w:r>
            <w:r w:rsidRPr="00994364">
              <w:rPr>
                <w:rFonts w:ascii="Gill Sans MT" w:hAnsi="Gill Sans MT"/>
                <w:color w:val="231F20"/>
                <w:spacing w:val="21"/>
                <w:sz w:val="16"/>
                <w:szCs w:val="16"/>
                <w:u w:val="single" w:color="221E1F"/>
                <w:lang w:val="en-GB"/>
              </w:rPr>
              <w:t xml:space="preserve"> </w:t>
            </w:r>
            <w:r w:rsidRPr="00994364">
              <w:rPr>
                <w:rFonts w:ascii="Gill Sans MT" w:hAnsi="Gill Sans MT"/>
                <w:color w:val="231F20"/>
                <w:sz w:val="16"/>
                <w:szCs w:val="16"/>
                <w:lang w:val="en-GB"/>
              </w:rPr>
              <w:t xml:space="preserve">I </w:t>
            </w:r>
            <w:r w:rsidRPr="00994364">
              <w:rPr>
                <w:rFonts w:ascii="Gill Sans MT" w:hAnsi="Gill Sans MT"/>
                <w:color w:val="231F20"/>
                <w:spacing w:val="37"/>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u w:val="single" w:color="221E1F"/>
                <w:lang w:val="en-GB"/>
              </w:rPr>
              <w:t xml:space="preserve">  1</w:t>
            </w:r>
            <w:r w:rsidRPr="00994364">
              <w:rPr>
                <w:rFonts w:ascii="Gill Sans MT" w:hAnsi="Gill Sans MT"/>
                <w:color w:val="231F20"/>
                <w:spacing w:val="21"/>
                <w:sz w:val="16"/>
                <w:szCs w:val="16"/>
                <w:u w:val="single" w:color="221E1F"/>
                <w:lang w:val="en-GB"/>
              </w:rPr>
              <w:t xml:space="preserve"> </w:t>
            </w:r>
            <w:r w:rsidRPr="00994364">
              <w:rPr>
                <w:rFonts w:ascii="Gill Sans MT" w:hAnsi="Gill Sans MT"/>
                <w:color w:val="231F20"/>
                <w:sz w:val="16"/>
                <w:szCs w:val="16"/>
                <w:lang w:val="en-GB"/>
              </w:rPr>
              <w:t xml:space="preserve">I </w:t>
            </w:r>
            <w:r w:rsidRPr="00994364">
              <w:rPr>
                <w:rFonts w:ascii="Gill Sans MT" w:hAnsi="Gill Sans MT"/>
                <w:color w:val="231F20"/>
                <w:spacing w:val="37"/>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color w:val="231F20"/>
                <w:sz w:val="16"/>
                <w:szCs w:val="16"/>
                <w:u w:val="single" w:color="221E1F"/>
                <w:lang w:val="en-GB"/>
              </w:rPr>
              <w:t xml:space="preserve"> 8 </w:t>
            </w:r>
            <w:r w:rsidRPr="00994364">
              <w:rPr>
                <w:rFonts w:ascii="Gill Sans MT" w:hAnsi="Gill Sans MT"/>
                <w:color w:val="231F20"/>
                <w:spacing w:val="21"/>
                <w:sz w:val="16"/>
                <w:szCs w:val="16"/>
                <w:u w:val="single" w:color="221E1F"/>
                <w:lang w:val="en-GB"/>
              </w:rPr>
              <w:t xml:space="preserve"> </w:t>
            </w:r>
            <w:r w:rsidRPr="00994364">
              <w:rPr>
                <w:rFonts w:ascii="Gill Sans MT" w:hAnsi="Gill Sans MT"/>
                <w:color w:val="231F20"/>
                <w:sz w:val="16"/>
                <w:szCs w:val="16"/>
                <w:lang w:val="en-GB"/>
              </w:rPr>
              <w:t>I</w:t>
            </w:r>
            <w:r w:rsidRPr="00994364">
              <w:rPr>
                <w:rFonts w:ascii="Gill Sans MT" w:hAnsi="Gill Sans MT"/>
                <w:color w:val="231F20"/>
                <w:sz w:val="16"/>
                <w:szCs w:val="16"/>
                <w:lang w:val="en-GB"/>
              </w:rPr>
              <w:tab/>
            </w:r>
          </w:p>
          <w:p w14:paraId="1A88FF53" w14:textId="77777777" w:rsidR="006849D5" w:rsidRPr="00994364" w:rsidRDefault="006849D5" w:rsidP="00340B11">
            <w:pPr>
              <w:pStyle w:val="TableParagraph"/>
              <w:tabs>
                <w:tab w:val="left" w:pos="1382"/>
                <w:tab w:val="left" w:pos="2458"/>
              </w:tabs>
              <w:spacing w:line="147" w:lineRule="exact"/>
              <w:ind w:left="679"/>
              <w:jc w:val="both"/>
              <w:rPr>
                <w:rFonts w:ascii="Gill Sans MT" w:hAnsi="Gill Sans MT"/>
                <w:i/>
                <w:sz w:val="16"/>
                <w:szCs w:val="16"/>
              </w:rPr>
            </w:pPr>
            <w:r w:rsidRPr="00994364">
              <w:rPr>
                <w:rFonts w:ascii="Gill Sans MT" w:hAnsi="Gill Sans MT"/>
                <w:i/>
                <w:color w:val="231F20"/>
                <w:sz w:val="16"/>
                <w:szCs w:val="16"/>
                <w:lang w:val="en-US"/>
              </w:rPr>
              <w:t xml:space="preserve">                                                         </w:t>
            </w:r>
            <w:r w:rsidRPr="00994364">
              <w:rPr>
                <w:rFonts w:ascii="Gill Sans MT" w:hAnsi="Gill Sans MT"/>
                <w:i/>
                <w:color w:val="231F20"/>
                <w:sz w:val="16"/>
                <w:szCs w:val="16"/>
                <w:lang w:val="en-US"/>
              </w:rPr>
              <w:tab/>
              <w:t xml:space="preserve">                                    </w:t>
            </w:r>
            <w:r w:rsidRPr="00994364">
              <w:rPr>
                <w:rFonts w:ascii="Gill Sans MT" w:hAnsi="Gill Sans MT"/>
                <w:i/>
                <w:color w:val="231F20"/>
                <w:sz w:val="16"/>
                <w:szCs w:val="16"/>
              </w:rPr>
              <w:t>jour              mois</w:t>
            </w:r>
            <w:r w:rsidRPr="00994364">
              <w:rPr>
                <w:rFonts w:ascii="Gill Sans MT" w:hAnsi="Gill Sans MT"/>
                <w:i/>
                <w:color w:val="231F20"/>
                <w:sz w:val="16"/>
                <w:szCs w:val="16"/>
              </w:rPr>
              <w:tab/>
              <w:t xml:space="preserve">                année</w:t>
            </w:r>
          </w:p>
          <w:p w14:paraId="14B7C79B" w14:textId="77777777" w:rsidR="006849D5" w:rsidRPr="00994364" w:rsidRDefault="006849D5" w:rsidP="00340B11">
            <w:pPr>
              <w:pStyle w:val="TableParagraph"/>
              <w:tabs>
                <w:tab w:val="left" w:pos="3474"/>
                <w:tab w:val="left" w:pos="5589"/>
              </w:tabs>
              <w:spacing w:before="55"/>
              <w:ind w:left="56"/>
              <w:jc w:val="both"/>
              <w:rPr>
                <w:rFonts w:ascii="Gill Sans MT" w:hAnsi="Gill Sans MT"/>
                <w:sz w:val="16"/>
                <w:szCs w:val="16"/>
              </w:rPr>
            </w:pPr>
            <w:r w:rsidRPr="00994364">
              <w:rPr>
                <w:rFonts w:ascii="Gill Sans MT" w:hAnsi="Gill Sans MT"/>
                <w:color w:val="231F20"/>
                <w:w w:val="105"/>
                <w:sz w:val="16"/>
                <w:szCs w:val="16"/>
              </w:rPr>
              <w:t>Noms</w:t>
            </w:r>
            <w:r w:rsidRPr="00994364">
              <w:rPr>
                <w:rFonts w:ascii="Gill Sans MT" w:hAnsi="Gill Sans MT"/>
                <w:color w:val="231F20"/>
                <w:spacing w:val="-16"/>
                <w:w w:val="105"/>
                <w:sz w:val="16"/>
                <w:szCs w:val="16"/>
              </w:rPr>
              <w:t xml:space="preserve"> </w:t>
            </w:r>
            <w:r w:rsidRPr="00994364">
              <w:rPr>
                <w:rFonts w:ascii="Gill Sans MT" w:hAnsi="Gill Sans MT"/>
                <w:color w:val="231F20"/>
                <w:w w:val="105"/>
                <w:sz w:val="16"/>
                <w:szCs w:val="16"/>
              </w:rPr>
              <w:t>de l’</w:t>
            </w:r>
            <w:r w:rsidRPr="00994364">
              <w:rPr>
                <w:rFonts w:ascii="Gill Sans MT" w:hAnsi="Gill Sans MT"/>
                <w:color w:val="231F20"/>
                <w:spacing w:val="-16"/>
                <w:w w:val="105"/>
                <w:sz w:val="16"/>
                <w:szCs w:val="16"/>
              </w:rPr>
              <w:t>enquêteur</w:t>
            </w:r>
            <w:r w:rsidRPr="00994364">
              <w:rPr>
                <w:rFonts w:ascii="Gill Sans MT" w:hAnsi="Gill Sans MT"/>
                <w:color w:val="231F20"/>
                <w:w w:val="105"/>
                <w:sz w:val="16"/>
                <w:szCs w:val="16"/>
              </w:rPr>
              <w:t>:</w:t>
            </w:r>
            <w:r w:rsidRPr="00994364">
              <w:rPr>
                <w:rFonts w:ascii="Gill Sans MT" w:hAnsi="Gill Sans MT"/>
                <w:color w:val="231F20"/>
                <w:w w:val="105"/>
                <w:sz w:val="16"/>
                <w:szCs w:val="16"/>
                <w:u w:val="single" w:color="221E1F"/>
              </w:rPr>
              <w:t xml:space="preserve"> </w:t>
            </w:r>
            <w:r w:rsidRPr="00994364">
              <w:rPr>
                <w:rFonts w:ascii="Gill Sans MT" w:hAnsi="Gill Sans MT"/>
                <w:color w:val="231F20"/>
                <w:w w:val="105"/>
                <w:sz w:val="16"/>
                <w:szCs w:val="16"/>
                <w:u w:val="single" w:color="221E1F"/>
              </w:rPr>
              <w:tab/>
            </w:r>
            <w:r w:rsidRPr="00994364">
              <w:rPr>
                <w:rFonts w:ascii="Gill Sans MT" w:hAnsi="Gill Sans MT"/>
                <w:color w:val="231F20"/>
                <w:w w:val="105"/>
                <w:sz w:val="16"/>
                <w:szCs w:val="16"/>
              </w:rPr>
              <w:t>/</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u w:val="single" w:color="221E1F"/>
              </w:rPr>
              <w:tab/>
            </w:r>
          </w:p>
        </w:tc>
      </w:tr>
      <w:tr w:rsidR="006849D5" w:rsidRPr="00994364" w14:paraId="10FC79D8" w14:textId="77777777" w:rsidTr="006B5C2F">
        <w:trPr>
          <w:trHeight w:val="1492"/>
        </w:trPr>
        <w:tc>
          <w:tcPr>
            <w:tcW w:w="5000" w:type="pct"/>
            <w:shd w:val="clear" w:color="auto" w:fill="E4DCCA"/>
          </w:tcPr>
          <w:p w14:paraId="3876BEDD" w14:textId="77777777" w:rsidR="006849D5" w:rsidRPr="00994364" w:rsidRDefault="006849D5" w:rsidP="00340B11">
            <w:pPr>
              <w:pStyle w:val="TableParagraph"/>
              <w:spacing w:before="30" w:line="160" w:lineRule="exact"/>
              <w:ind w:left="56"/>
              <w:jc w:val="both"/>
              <w:rPr>
                <w:rFonts w:ascii="Gill Sans MT" w:hAnsi="Gill Sans MT"/>
                <w:b/>
                <w:sz w:val="16"/>
                <w:szCs w:val="16"/>
              </w:rPr>
            </w:pPr>
            <w:r w:rsidRPr="00994364">
              <w:rPr>
                <w:rFonts w:ascii="Gill Sans MT" w:hAnsi="Gill Sans MT"/>
                <w:b/>
                <w:color w:val="231F20"/>
                <w:sz w:val="16"/>
                <w:szCs w:val="16"/>
              </w:rPr>
              <w:t>Accord:</w:t>
            </w:r>
          </w:p>
          <w:p w14:paraId="3E84F762" w14:textId="77777777" w:rsidR="006849D5" w:rsidRPr="00994364" w:rsidRDefault="006849D5" w:rsidP="00340B11">
            <w:pPr>
              <w:pStyle w:val="TableParagraph"/>
              <w:tabs>
                <w:tab w:val="left" w:pos="5487"/>
              </w:tabs>
              <w:ind w:left="56" w:right="44"/>
              <w:jc w:val="both"/>
              <w:rPr>
                <w:rFonts w:ascii="Gill Sans MT" w:hAnsi="Gill Sans MT"/>
                <w:color w:val="231F20"/>
                <w:sz w:val="16"/>
                <w:szCs w:val="16"/>
              </w:rPr>
            </w:pPr>
            <w:r w:rsidRPr="00994364">
              <w:rPr>
                <w:rFonts w:ascii="Gill Sans MT" w:hAnsi="Gill Sans MT"/>
                <w:color w:val="231F20"/>
                <w:sz w:val="16"/>
                <w:szCs w:val="16"/>
              </w:rPr>
              <w:t>Nous</w:t>
            </w:r>
            <w:r w:rsidRPr="00994364">
              <w:rPr>
                <w:rFonts w:ascii="Gill Sans MT" w:hAnsi="Gill Sans MT"/>
                <w:color w:val="231F20"/>
                <w:spacing w:val="14"/>
                <w:sz w:val="16"/>
                <w:szCs w:val="16"/>
              </w:rPr>
              <w:t xml:space="preserve"> </w:t>
            </w:r>
            <w:r w:rsidRPr="00994364">
              <w:rPr>
                <w:rFonts w:ascii="Gill Sans MT" w:hAnsi="Gill Sans MT"/>
                <w:color w:val="231F20"/>
                <w:sz w:val="16"/>
                <w:szCs w:val="16"/>
              </w:rPr>
              <w:t>réalisons</w:t>
            </w:r>
            <w:r w:rsidRPr="00994364">
              <w:rPr>
                <w:rFonts w:ascii="Gill Sans MT" w:hAnsi="Gill Sans MT"/>
                <w:color w:val="231F20"/>
                <w:spacing w:val="15"/>
                <w:sz w:val="16"/>
                <w:szCs w:val="16"/>
              </w:rPr>
              <w:t xml:space="preserve"> </w:t>
            </w:r>
            <w:r w:rsidRPr="00994364">
              <w:rPr>
                <w:rFonts w:ascii="Gill Sans MT" w:hAnsi="Gill Sans MT"/>
                <w:color w:val="231F20"/>
                <w:sz w:val="16"/>
                <w:szCs w:val="16"/>
              </w:rPr>
              <w:t>une</w:t>
            </w:r>
            <w:r w:rsidRPr="00994364">
              <w:rPr>
                <w:rFonts w:ascii="Gill Sans MT" w:hAnsi="Gill Sans MT"/>
                <w:color w:val="231F20"/>
                <w:spacing w:val="15"/>
                <w:sz w:val="16"/>
                <w:szCs w:val="16"/>
              </w:rPr>
              <w:t xml:space="preserve"> </w:t>
            </w:r>
            <w:r w:rsidRPr="00994364">
              <w:rPr>
                <w:rFonts w:ascii="Gill Sans MT" w:hAnsi="Gill Sans MT"/>
                <w:color w:val="231F20"/>
                <w:sz w:val="16"/>
                <w:szCs w:val="16"/>
              </w:rPr>
              <w:t>enquête</w:t>
            </w:r>
            <w:r w:rsidRPr="00994364">
              <w:rPr>
                <w:rFonts w:ascii="Gill Sans MT" w:hAnsi="Gill Sans MT"/>
                <w:color w:val="231F20"/>
                <w:spacing w:val="15"/>
                <w:sz w:val="16"/>
                <w:szCs w:val="16"/>
              </w:rPr>
              <w:t xml:space="preserve"> </w:t>
            </w:r>
            <w:r w:rsidRPr="00994364">
              <w:rPr>
                <w:rFonts w:ascii="Gill Sans MT" w:hAnsi="Gill Sans MT"/>
                <w:color w:val="231F20"/>
                <w:sz w:val="16"/>
                <w:szCs w:val="16"/>
              </w:rPr>
              <w:t>sur</w:t>
            </w:r>
            <w:r w:rsidRPr="00994364">
              <w:rPr>
                <w:rFonts w:ascii="Gill Sans MT" w:hAnsi="Gill Sans MT"/>
                <w:color w:val="231F20"/>
                <w:spacing w:val="15"/>
                <w:sz w:val="16"/>
                <w:szCs w:val="16"/>
              </w:rPr>
              <w:t xml:space="preserve"> </w:t>
            </w:r>
            <w:r w:rsidR="00417587" w:rsidRPr="00994364">
              <w:rPr>
                <w:rFonts w:ascii="Gill Sans MT" w:hAnsi="Gill Sans MT"/>
                <w:color w:val="231F20"/>
                <w:sz w:val="16"/>
                <w:szCs w:val="16"/>
              </w:rPr>
              <w:t xml:space="preserve">les réalisations de la promotion </w:t>
            </w:r>
            <w:proofErr w:type="gramStart"/>
            <w:r w:rsidR="00417587" w:rsidRPr="00994364">
              <w:rPr>
                <w:rFonts w:ascii="Gill Sans MT" w:hAnsi="Gill Sans MT"/>
                <w:color w:val="231F20"/>
                <w:sz w:val="16"/>
                <w:szCs w:val="16"/>
              </w:rPr>
              <w:t>artisanale  au</w:t>
            </w:r>
            <w:proofErr w:type="gramEnd"/>
            <w:r w:rsidR="00417587" w:rsidRPr="00994364">
              <w:rPr>
                <w:rFonts w:ascii="Gill Sans MT" w:hAnsi="Gill Sans MT"/>
                <w:color w:val="231F20"/>
                <w:sz w:val="16"/>
                <w:szCs w:val="16"/>
              </w:rPr>
              <w:t xml:space="preserve"> Burundi dans le cadre du projet </w:t>
            </w:r>
            <w:r w:rsidR="00417587" w:rsidRPr="00994364">
              <w:rPr>
                <w:rFonts w:ascii="Gill Sans MT" w:hAnsi="Gill Sans MT"/>
                <w:b/>
                <w:color w:val="0073BB"/>
                <w:w w:val="105"/>
                <w:sz w:val="16"/>
                <w:szCs w:val="16"/>
              </w:rPr>
              <w:t>Diversification des Opportunités économiques par la Promotion des Coopératives artisanales et l’accès aux marchés nationaux et internationaux financé par le PNUD Burundi ;</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Nous </w:t>
            </w:r>
            <w:r w:rsidRPr="00994364">
              <w:rPr>
                <w:rFonts w:ascii="Gill Sans MT" w:hAnsi="Gill Sans MT"/>
                <w:color w:val="231F20"/>
                <w:spacing w:val="-2"/>
                <w:sz w:val="16"/>
                <w:szCs w:val="16"/>
              </w:rPr>
              <w:t xml:space="preserve">souhaiterions </w:t>
            </w:r>
            <w:r w:rsidRPr="00994364">
              <w:rPr>
                <w:rFonts w:ascii="Gill Sans MT" w:hAnsi="Gill Sans MT"/>
                <w:color w:val="231F20"/>
                <w:sz w:val="16"/>
                <w:szCs w:val="16"/>
              </w:rPr>
              <w:t xml:space="preserve">vous poser quelques questions sur votre </w:t>
            </w:r>
            <w:r w:rsidR="00417587" w:rsidRPr="00994364">
              <w:rPr>
                <w:rFonts w:ascii="Gill Sans MT" w:hAnsi="Gill Sans MT"/>
                <w:color w:val="231F20"/>
                <w:sz w:val="16"/>
                <w:szCs w:val="16"/>
              </w:rPr>
              <w:t xml:space="preserve"> métier </w:t>
            </w:r>
            <w:r w:rsidRPr="00994364">
              <w:rPr>
                <w:rFonts w:ascii="Gill Sans MT" w:hAnsi="Gill Sans MT"/>
                <w:color w:val="231F20"/>
                <w:sz w:val="16"/>
                <w:szCs w:val="16"/>
              </w:rPr>
              <w:t xml:space="preserve"> </w:t>
            </w:r>
            <w:r w:rsidRPr="00994364">
              <w:rPr>
                <w:rFonts w:ascii="Gill Sans MT" w:hAnsi="Gill Sans MT"/>
                <w:color w:val="231F20"/>
                <w:spacing w:val="-4"/>
                <w:sz w:val="16"/>
                <w:szCs w:val="16"/>
              </w:rPr>
              <w:t>pour évaluer l’impact</w:t>
            </w:r>
            <w:r w:rsidR="00417587" w:rsidRPr="00994364">
              <w:rPr>
                <w:rFonts w:ascii="Gill Sans MT" w:hAnsi="Gill Sans MT"/>
                <w:color w:val="231F20"/>
                <w:spacing w:val="-4"/>
                <w:sz w:val="16"/>
                <w:szCs w:val="16"/>
              </w:rPr>
              <w:t xml:space="preserve"> du projet sur les conditions </w:t>
            </w:r>
            <w:proofErr w:type="spellStart"/>
            <w:r w:rsidR="00417587" w:rsidRPr="00994364">
              <w:rPr>
                <w:rFonts w:ascii="Gill Sans MT" w:hAnsi="Gill Sans MT"/>
                <w:color w:val="231F20"/>
                <w:spacing w:val="-4"/>
                <w:sz w:val="16"/>
                <w:szCs w:val="16"/>
              </w:rPr>
              <w:t>socio économiques</w:t>
            </w:r>
            <w:proofErr w:type="spellEnd"/>
            <w:r w:rsidR="00417587" w:rsidRPr="00994364">
              <w:rPr>
                <w:rFonts w:ascii="Gill Sans MT" w:hAnsi="Gill Sans MT"/>
                <w:color w:val="231F20"/>
                <w:spacing w:val="-4"/>
                <w:sz w:val="16"/>
                <w:szCs w:val="16"/>
              </w:rPr>
              <w:t xml:space="preserve"> des populations. </w:t>
            </w:r>
            <w:r w:rsidRPr="00994364">
              <w:rPr>
                <w:rFonts w:ascii="Gill Sans MT" w:hAnsi="Gill Sans MT"/>
                <w:color w:val="231F20"/>
                <w:sz w:val="16"/>
                <w:szCs w:val="16"/>
              </w:rPr>
              <w:t xml:space="preserve">La réponse aux questions prend généralement </w:t>
            </w:r>
            <w:r w:rsidR="00417587" w:rsidRPr="00994364">
              <w:rPr>
                <w:rFonts w:ascii="Gill Sans MT" w:hAnsi="Gill Sans MT"/>
                <w:color w:val="231F20"/>
                <w:sz w:val="16"/>
                <w:szCs w:val="16"/>
              </w:rPr>
              <w:t xml:space="preserve">30 </w:t>
            </w:r>
            <w:r w:rsidRPr="00994364">
              <w:rPr>
                <w:rFonts w:ascii="Gill Sans MT" w:hAnsi="Gill Sans MT"/>
                <w:color w:val="231F20"/>
                <w:sz w:val="16"/>
                <w:szCs w:val="16"/>
              </w:rPr>
              <w:t>à</w:t>
            </w:r>
            <w:r w:rsidR="00417587" w:rsidRPr="00994364">
              <w:rPr>
                <w:rFonts w:ascii="Gill Sans MT" w:hAnsi="Gill Sans MT"/>
                <w:color w:val="231F20"/>
                <w:sz w:val="16"/>
                <w:szCs w:val="16"/>
              </w:rPr>
              <w:t xml:space="preserve"> 45</w:t>
            </w:r>
            <w:r w:rsidRPr="00994364">
              <w:rPr>
                <w:rFonts w:ascii="Gill Sans MT" w:hAnsi="Gill Sans MT"/>
                <w:color w:val="231F20"/>
                <w:sz w:val="16"/>
                <w:szCs w:val="16"/>
              </w:rPr>
              <w:t xml:space="preserve"> minutes].</w:t>
            </w:r>
          </w:p>
          <w:p w14:paraId="0E132EF1" w14:textId="77777777" w:rsidR="006849D5" w:rsidRPr="00994364" w:rsidRDefault="006849D5" w:rsidP="00340B11">
            <w:pPr>
              <w:pStyle w:val="TableParagraph"/>
              <w:spacing w:line="237" w:lineRule="auto"/>
              <w:ind w:left="56" w:right="44"/>
              <w:jc w:val="both"/>
              <w:rPr>
                <w:rFonts w:ascii="Gill Sans MT" w:hAnsi="Gill Sans MT"/>
                <w:sz w:val="16"/>
                <w:szCs w:val="16"/>
              </w:rPr>
            </w:pPr>
            <w:r w:rsidRPr="00994364">
              <w:rPr>
                <w:rFonts w:ascii="Gill Sans MT" w:hAnsi="Gill Sans MT"/>
                <w:color w:val="231F20"/>
                <w:sz w:val="16"/>
                <w:szCs w:val="16"/>
              </w:rPr>
              <w:t xml:space="preserve">Les informations que vous nous fournirez seront traitées en toute confidentialité et ne seront pas communiquées à d’autres personnes. </w:t>
            </w:r>
            <w:r w:rsidRPr="00994364">
              <w:rPr>
                <w:rFonts w:ascii="Gill Sans MT" w:hAnsi="Gill Sans MT"/>
                <w:color w:val="231F20"/>
                <w:spacing w:val="-3"/>
                <w:sz w:val="16"/>
                <w:szCs w:val="16"/>
              </w:rPr>
              <w:t xml:space="preserve">Votre </w:t>
            </w:r>
            <w:r w:rsidRPr="00994364">
              <w:rPr>
                <w:rFonts w:ascii="Gill Sans MT" w:hAnsi="Gill Sans MT"/>
                <w:color w:val="231F20"/>
                <w:sz w:val="16"/>
                <w:szCs w:val="16"/>
              </w:rPr>
              <w:t xml:space="preserve">participation s’effectue sur une base volontaire, et vous </w:t>
            </w:r>
            <w:r w:rsidRPr="00994364">
              <w:rPr>
                <w:rFonts w:ascii="Gill Sans MT" w:hAnsi="Gill Sans MT"/>
                <w:color w:val="231F20"/>
                <w:spacing w:val="-3"/>
                <w:sz w:val="16"/>
                <w:szCs w:val="16"/>
              </w:rPr>
              <w:t xml:space="preserve">pouvez </w:t>
            </w:r>
            <w:r w:rsidRPr="00994364">
              <w:rPr>
                <w:rFonts w:ascii="Gill Sans MT" w:hAnsi="Gill Sans MT"/>
                <w:color w:val="231F20"/>
                <w:sz w:val="16"/>
                <w:szCs w:val="16"/>
              </w:rPr>
              <w:t>choisir</w:t>
            </w:r>
            <w:r w:rsidRPr="00994364">
              <w:rPr>
                <w:rFonts w:ascii="Gill Sans MT" w:hAnsi="Gill Sans MT"/>
                <w:color w:val="231F20"/>
                <w:spacing w:val="-5"/>
                <w:sz w:val="16"/>
                <w:szCs w:val="16"/>
              </w:rPr>
              <w:t xml:space="preserve"> </w:t>
            </w:r>
            <w:r w:rsidRPr="00994364">
              <w:rPr>
                <w:rFonts w:ascii="Gill Sans MT" w:hAnsi="Gill Sans MT"/>
                <w:color w:val="231F20"/>
                <w:sz w:val="16"/>
                <w:szCs w:val="16"/>
              </w:rPr>
              <w:t>de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ne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pas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répondre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à</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certaines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questions.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Toutefois,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nous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espérons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que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vous</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accepterez</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de</w:t>
            </w:r>
            <w:r w:rsidRPr="00994364">
              <w:rPr>
                <w:rFonts w:ascii="Gill Sans MT" w:hAnsi="Gill Sans MT"/>
                <w:color w:val="231F20"/>
                <w:spacing w:val="-4"/>
                <w:sz w:val="16"/>
                <w:szCs w:val="16"/>
              </w:rPr>
              <w:t xml:space="preserve"> </w:t>
            </w:r>
            <w:r w:rsidRPr="00994364">
              <w:rPr>
                <w:rFonts w:ascii="Gill Sans MT" w:hAnsi="Gill Sans MT"/>
                <w:color w:val="231F20"/>
                <w:sz w:val="16"/>
                <w:szCs w:val="16"/>
              </w:rPr>
              <w:t>répondre à ce questionnaire, car votre avis est important. Avez-vous des questions? Pouvons-nous</w:t>
            </w:r>
            <w:r w:rsidRPr="00994364">
              <w:rPr>
                <w:rFonts w:ascii="Gill Sans MT" w:hAnsi="Gill Sans MT"/>
                <w:color w:val="231F20"/>
                <w:spacing w:val="37"/>
                <w:sz w:val="16"/>
                <w:szCs w:val="16"/>
              </w:rPr>
              <w:t xml:space="preserve"> </w:t>
            </w:r>
            <w:r w:rsidRPr="00994364">
              <w:rPr>
                <w:rFonts w:ascii="Gill Sans MT" w:hAnsi="Gill Sans MT"/>
                <w:color w:val="231F20"/>
                <w:sz w:val="16"/>
                <w:szCs w:val="16"/>
              </w:rPr>
              <w:t>commencer?</w:t>
            </w:r>
          </w:p>
        </w:tc>
      </w:tr>
    </w:tbl>
    <w:p w14:paraId="40DAFFFA" w14:textId="77777777" w:rsidR="006849D5" w:rsidRPr="00994364" w:rsidRDefault="006849D5" w:rsidP="00340B11">
      <w:pPr>
        <w:pStyle w:val="Titre3"/>
        <w:jc w:val="both"/>
        <w:rPr>
          <w:rFonts w:ascii="Gill Sans MT" w:hAnsi="Gill Sans MT" w:cs="Arial"/>
        </w:rPr>
      </w:pPr>
      <w:bookmarkStart w:id="365" w:name="_Toc16412289"/>
      <w:bookmarkStart w:id="366" w:name="_Toc16412843"/>
      <w:bookmarkStart w:id="367" w:name="_Toc16419376"/>
      <w:bookmarkStart w:id="368" w:name="_Toc16420367"/>
      <w:bookmarkStart w:id="369" w:name="_Toc20573691"/>
      <w:r w:rsidRPr="00994364">
        <w:rPr>
          <w:rFonts w:ascii="Gill Sans MT" w:hAnsi="Gill Sans MT" w:cs="Arial"/>
        </w:rPr>
        <w:t xml:space="preserve">I- COMPOSITION DU MÉNAGE </w:t>
      </w:r>
      <w:r w:rsidR="003809DB" w:rsidRPr="00994364">
        <w:rPr>
          <w:rFonts w:ascii="Gill Sans MT" w:hAnsi="Gill Sans MT" w:cs="Arial"/>
        </w:rPr>
        <w:t>DE  L’ARTISAN</w:t>
      </w:r>
      <w:bookmarkEnd w:id="365"/>
      <w:bookmarkEnd w:id="366"/>
      <w:bookmarkEnd w:id="367"/>
      <w:bookmarkEnd w:id="368"/>
      <w:bookmarkEnd w:id="369"/>
    </w:p>
    <w:p w14:paraId="2C9AEF9D" w14:textId="77777777" w:rsidR="006849D5" w:rsidRPr="00994364" w:rsidRDefault="006849D5" w:rsidP="00340B11">
      <w:pPr>
        <w:pStyle w:val="Corpsdetexte"/>
        <w:spacing w:before="8"/>
        <w:jc w:val="both"/>
        <w:rPr>
          <w:rFonts w:ascii="Gill Sans MT" w:hAnsi="Gill Sans MT"/>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5710"/>
        <w:gridCol w:w="1805"/>
        <w:gridCol w:w="2553"/>
        <w:gridCol w:w="2866"/>
      </w:tblGrid>
      <w:tr w:rsidR="007D4BB9" w:rsidRPr="00994364" w14:paraId="340B8784" w14:textId="77777777" w:rsidTr="007D4BB9">
        <w:trPr>
          <w:trHeight w:val="373"/>
        </w:trPr>
        <w:tc>
          <w:tcPr>
            <w:tcW w:w="379" w:type="pct"/>
            <w:shd w:val="clear" w:color="auto" w:fill="auto"/>
          </w:tcPr>
          <w:p w14:paraId="4EE7330D" w14:textId="77777777" w:rsidR="006849D5" w:rsidRPr="00994364" w:rsidRDefault="006849D5" w:rsidP="00340B11">
            <w:pPr>
              <w:pStyle w:val="TableParagraph"/>
              <w:numPr>
                <w:ilvl w:val="0"/>
                <w:numId w:val="37"/>
              </w:numPr>
              <w:spacing w:before="111"/>
              <w:ind w:right="104"/>
              <w:jc w:val="both"/>
              <w:rPr>
                <w:rFonts w:ascii="Gill Sans MT" w:hAnsi="Gill Sans MT"/>
                <w:sz w:val="16"/>
                <w:szCs w:val="16"/>
              </w:rPr>
            </w:pPr>
          </w:p>
        </w:tc>
        <w:tc>
          <w:tcPr>
            <w:tcW w:w="2040" w:type="pct"/>
            <w:shd w:val="clear" w:color="auto" w:fill="auto"/>
          </w:tcPr>
          <w:p w14:paraId="169E4B79" w14:textId="77777777" w:rsidR="006849D5" w:rsidRPr="00994364" w:rsidRDefault="006849D5" w:rsidP="00340B11">
            <w:pPr>
              <w:pStyle w:val="TableParagraph"/>
              <w:spacing w:before="31"/>
              <w:ind w:left="56"/>
              <w:jc w:val="both"/>
              <w:rPr>
                <w:rFonts w:ascii="Gill Sans MT" w:hAnsi="Gill Sans MT"/>
                <w:sz w:val="16"/>
                <w:szCs w:val="16"/>
              </w:rPr>
            </w:pPr>
            <w:r w:rsidRPr="00994364">
              <w:rPr>
                <w:rFonts w:ascii="Gill Sans MT" w:hAnsi="Gill Sans MT"/>
                <w:b/>
                <w:color w:val="231F20"/>
                <w:sz w:val="16"/>
                <w:szCs w:val="16"/>
              </w:rPr>
              <w:t xml:space="preserve">Qui </w:t>
            </w:r>
            <w:r w:rsidRPr="00994364">
              <w:rPr>
                <w:rFonts w:ascii="Gill Sans MT" w:hAnsi="Gill Sans MT"/>
                <w:color w:val="231F20"/>
                <w:sz w:val="16"/>
                <w:szCs w:val="16"/>
              </w:rPr>
              <w:t xml:space="preserve">est le </w:t>
            </w:r>
            <w:r w:rsidRPr="00994364">
              <w:rPr>
                <w:rFonts w:ascii="Gill Sans MT" w:hAnsi="Gill Sans MT"/>
                <w:b/>
                <w:color w:val="231F20"/>
                <w:sz w:val="16"/>
                <w:szCs w:val="16"/>
              </w:rPr>
              <w:t>chef du ménage</w:t>
            </w:r>
            <w:r w:rsidRPr="00994364">
              <w:rPr>
                <w:rFonts w:ascii="Gill Sans MT" w:hAnsi="Gill Sans MT"/>
                <w:color w:val="231F20"/>
                <w:sz w:val="16"/>
                <w:szCs w:val="16"/>
              </w:rPr>
              <w:t>? S’agit-il d’un homme ou d’une femme?</w:t>
            </w:r>
          </w:p>
        </w:tc>
        <w:tc>
          <w:tcPr>
            <w:tcW w:w="1557" w:type="pct"/>
            <w:gridSpan w:val="2"/>
            <w:shd w:val="clear" w:color="auto" w:fill="auto"/>
          </w:tcPr>
          <w:p w14:paraId="51C21AF3" w14:textId="77777777" w:rsidR="006849D5" w:rsidRPr="00994364" w:rsidRDefault="006849D5" w:rsidP="00340B11">
            <w:pPr>
              <w:pStyle w:val="TableParagraph"/>
              <w:spacing w:before="111"/>
              <w:ind w:left="56"/>
              <w:jc w:val="both"/>
              <w:rPr>
                <w:rFonts w:ascii="Gill Sans MT" w:hAnsi="Gill Sans MT"/>
                <w:sz w:val="16"/>
                <w:szCs w:val="16"/>
              </w:rPr>
            </w:pPr>
            <w:r w:rsidRPr="00994364">
              <w:rPr>
                <w:rFonts w:ascii="Gill Sans MT" w:hAnsi="Gill Sans MT"/>
                <w:b/>
                <w:color w:val="231F20"/>
                <w:sz w:val="16"/>
                <w:szCs w:val="16"/>
              </w:rPr>
              <w:t xml:space="preserve">1 </w:t>
            </w:r>
            <w:r w:rsidRPr="00994364">
              <w:rPr>
                <w:rFonts w:ascii="Gill Sans MT" w:hAnsi="Gill Sans MT"/>
                <w:color w:val="231F20"/>
                <w:sz w:val="16"/>
                <w:szCs w:val="16"/>
              </w:rPr>
              <w:t xml:space="preserve">= Homme / </w:t>
            </w:r>
            <w:r w:rsidRPr="00994364">
              <w:rPr>
                <w:rFonts w:ascii="Gill Sans MT" w:hAnsi="Gill Sans MT"/>
                <w:b/>
                <w:color w:val="231F20"/>
                <w:sz w:val="16"/>
                <w:szCs w:val="16"/>
              </w:rPr>
              <w:t xml:space="preserve">2 </w:t>
            </w:r>
            <w:r w:rsidRPr="00994364">
              <w:rPr>
                <w:rFonts w:ascii="Gill Sans MT" w:hAnsi="Gill Sans MT"/>
                <w:color w:val="231F20"/>
                <w:sz w:val="16"/>
                <w:szCs w:val="16"/>
              </w:rPr>
              <w:t>= Femme</w:t>
            </w:r>
          </w:p>
        </w:tc>
        <w:tc>
          <w:tcPr>
            <w:tcW w:w="1024" w:type="pct"/>
            <w:shd w:val="clear" w:color="auto" w:fill="auto"/>
          </w:tcPr>
          <w:p w14:paraId="1E90CCBF" w14:textId="77777777" w:rsidR="006849D5" w:rsidRPr="00994364" w:rsidRDefault="006849D5" w:rsidP="00340B11">
            <w:pPr>
              <w:pStyle w:val="TableParagraph"/>
              <w:spacing w:before="111"/>
              <w:ind w:left="489" w:right="476"/>
              <w:jc w:val="both"/>
              <w:rPr>
                <w:rFonts w:ascii="Gill Sans MT" w:hAnsi="Gill Sans MT"/>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7D4BB9" w:rsidRPr="00994364" w14:paraId="3E198486" w14:textId="77777777" w:rsidTr="007D4BB9">
        <w:trPr>
          <w:trHeight w:val="213"/>
        </w:trPr>
        <w:tc>
          <w:tcPr>
            <w:tcW w:w="379" w:type="pct"/>
            <w:shd w:val="clear" w:color="auto" w:fill="auto"/>
          </w:tcPr>
          <w:p w14:paraId="395A9B69" w14:textId="77777777" w:rsidR="006849D5" w:rsidRPr="00994364" w:rsidRDefault="006849D5" w:rsidP="00340B11">
            <w:pPr>
              <w:pStyle w:val="TableParagraph"/>
              <w:numPr>
                <w:ilvl w:val="0"/>
                <w:numId w:val="37"/>
              </w:numPr>
              <w:spacing w:before="31"/>
              <w:ind w:right="104"/>
              <w:jc w:val="both"/>
              <w:rPr>
                <w:rFonts w:ascii="Gill Sans MT" w:hAnsi="Gill Sans MT"/>
                <w:sz w:val="16"/>
                <w:szCs w:val="16"/>
              </w:rPr>
            </w:pPr>
          </w:p>
        </w:tc>
        <w:tc>
          <w:tcPr>
            <w:tcW w:w="3597" w:type="pct"/>
            <w:gridSpan w:val="3"/>
            <w:shd w:val="clear" w:color="auto" w:fill="auto"/>
          </w:tcPr>
          <w:p w14:paraId="6408D76B" w14:textId="77777777" w:rsidR="006849D5" w:rsidRPr="00994364" w:rsidRDefault="006849D5" w:rsidP="00340B11">
            <w:pPr>
              <w:pStyle w:val="TableParagraph"/>
              <w:spacing w:before="31"/>
              <w:ind w:left="56"/>
              <w:jc w:val="both"/>
              <w:rPr>
                <w:rFonts w:ascii="Gill Sans MT" w:hAnsi="Gill Sans MT"/>
                <w:sz w:val="16"/>
                <w:szCs w:val="16"/>
              </w:rPr>
            </w:pPr>
            <w:r w:rsidRPr="00994364">
              <w:rPr>
                <w:rFonts w:ascii="Gill Sans MT" w:hAnsi="Gill Sans MT"/>
                <w:b/>
                <w:color w:val="231F20"/>
                <w:sz w:val="16"/>
                <w:szCs w:val="16"/>
              </w:rPr>
              <w:t xml:space="preserve">Quel âge </w:t>
            </w:r>
            <w:r w:rsidRPr="00994364">
              <w:rPr>
                <w:rFonts w:ascii="Gill Sans MT" w:hAnsi="Gill Sans MT"/>
                <w:color w:val="231F20"/>
                <w:sz w:val="16"/>
                <w:szCs w:val="16"/>
              </w:rPr>
              <w:t xml:space="preserve">a le </w:t>
            </w:r>
            <w:r w:rsidRPr="00994364">
              <w:rPr>
                <w:rFonts w:ascii="Gill Sans MT" w:hAnsi="Gill Sans MT"/>
                <w:b/>
                <w:color w:val="231F20"/>
                <w:sz w:val="16"/>
                <w:szCs w:val="16"/>
              </w:rPr>
              <w:t>chef du ménage</w:t>
            </w:r>
            <w:r w:rsidRPr="00994364">
              <w:rPr>
                <w:rFonts w:ascii="Gill Sans MT" w:hAnsi="Gill Sans MT"/>
                <w:color w:val="231F20"/>
                <w:sz w:val="16"/>
                <w:szCs w:val="16"/>
              </w:rPr>
              <w:t>?</w:t>
            </w:r>
          </w:p>
        </w:tc>
        <w:tc>
          <w:tcPr>
            <w:tcW w:w="1024" w:type="pct"/>
            <w:shd w:val="clear" w:color="auto" w:fill="auto"/>
          </w:tcPr>
          <w:p w14:paraId="423D20A0" w14:textId="77777777" w:rsidR="006849D5" w:rsidRPr="00994364" w:rsidRDefault="006849D5" w:rsidP="00340B11">
            <w:pPr>
              <w:pStyle w:val="TableParagraph"/>
              <w:spacing w:before="31"/>
              <w:ind w:left="489" w:right="476"/>
              <w:jc w:val="both"/>
              <w:rPr>
                <w:rFonts w:ascii="Gill Sans MT" w:hAnsi="Gill Sans MT"/>
                <w:b/>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7D4BB9" w:rsidRPr="00994364" w14:paraId="426E411D" w14:textId="77777777" w:rsidTr="007D4BB9">
        <w:trPr>
          <w:trHeight w:val="386"/>
        </w:trPr>
        <w:tc>
          <w:tcPr>
            <w:tcW w:w="379" w:type="pct"/>
            <w:shd w:val="clear" w:color="auto" w:fill="auto"/>
          </w:tcPr>
          <w:p w14:paraId="73FDDFD2" w14:textId="77777777" w:rsidR="006849D5" w:rsidRPr="00994364" w:rsidRDefault="006849D5" w:rsidP="00340B11">
            <w:pPr>
              <w:pStyle w:val="TableParagraph"/>
              <w:numPr>
                <w:ilvl w:val="0"/>
                <w:numId w:val="37"/>
              </w:numPr>
              <w:jc w:val="both"/>
              <w:rPr>
                <w:rFonts w:ascii="Gill Sans MT" w:hAnsi="Gill Sans MT"/>
                <w:b/>
                <w:sz w:val="16"/>
                <w:szCs w:val="16"/>
              </w:rPr>
            </w:pPr>
          </w:p>
          <w:p w14:paraId="6D805EA4" w14:textId="77777777" w:rsidR="006849D5" w:rsidRPr="00994364" w:rsidRDefault="006849D5" w:rsidP="00340B11">
            <w:pPr>
              <w:pStyle w:val="TableParagraph"/>
              <w:spacing w:before="6"/>
              <w:jc w:val="both"/>
              <w:rPr>
                <w:rFonts w:ascii="Gill Sans MT" w:hAnsi="Gill Sans MT"/>
                <w:b/>
                <w:sz w:val="16"/>
                <w:szCs w:val="16"/>
              </w:rPr>
            </w:pPr>
          </w:p>
          <w:p w14:paraId="70BBB462" w14:textId="77777777" w:rsidR="006849D5" w:rsidRPr="00994364" w:rsidRDefault="006849D5" w:rsidP="00340B11">
            <w:pPr>
              <w:pStyle w:val="TableParagraph"/>
              <w:ind w:right="104"/>
              <w:jc w:val="both"/>
              <w:rPr>
                <w:rFonts w:ascii="Gill Sans MT" w:hAnsi="Gill Sans MT"/>
                <w:sz w:val="16"/>
                <w:szCs w:val="16"/>
              </w:rPr>
            </w:pPr>
          </w:p>
        </w:tc>
        <w:tc>
          <w:tcPr>
            <w:tcW w:w="3597" w:type="pct"/>
            <w:gridSpan w:val="3"/>
            <w:shd w:val="clear" w:color="auto" w:fill="auto"/>
          </w:tcPr>
          <w:p w14:paraId="6C0408B6" w14:textId="77777777" w:rsidR="006849D5" w:rsidRPr="00994364" w:rsidRDefault="006849D5" w:rsidP="00340B11">
            <w:pPr>
              <w:pStyle w:val="TableParagraph"/>
              <w:spacing w:before="31" w:line="160" w:lineRule="exact"/>
              <w:ind w:left="56"/>
              <w:jc w:val="both"/>
              <w:rPr>
                <w:rFonts w:ascii="Gill Sans MT" w:hAnsi="Gill Sans MT"/>
                <w:sz w:val="16"/>
                <w:szCs w:val="16"/>
              </w:rPr>
            </w:pPr>
            <w:r w:rsidRPr="00994364">
              <w:rPr>
                <w:rFonts w:ascii="Gill Sans MT" w:hAnsi="Gill Sans MT"/>
                <w:color w:val="231F20"/>
                <w:sz w:val="16"/>
                <w:szCs w:val="16"/>
              </w:rPr>
              <w:t xml:space="preserve">Quelle est la </w:t>
            </w:r>
            <w:r w:rsidRPr="00994364">
              <w:rPr>
                <w:rFonts w:ascii="Gill Sans MT" w:hAnsi="Gill Sans MT"/>
                <w:b/>
                <w:color w:val="231F20"/>
                <w:sz w:val="16"/>
                <w:szCs w:val="16"/>
              </w:rPr>
              <w:t>situation matrimoniale du chef du ménage</w:t>
            </w:r>
            <w:r w:rsidRPr="00994364">
              <w:rPr>
                <w:rFonts w:ascii="Gill Sans MT" w:hAnsi="Gill Sans MT"/>
                <w:color w:val="231F20"/>
                <w:sz w:val="16"/>
                <w:szCs w:val="16"/>
              </w:rPr>
              <w:t>?</w:t>
            </w:r>
          </w:p>
          <w:p w14:paraId="71CF2AB8" w14:textId="77777777" w:rsidR="006849D5" w:rsidRPr="00994364" w:rsidRDefault="006849D5" w:rsidP="00340B11">
            <w:pPr>
              <w:pStyle w:val="TableParagraph"/>
              <w:ind w:left="56" w:right="62"/>
              <w:jc w:val="both"/>
              <w:rPr>
                <w:rFonts w:ascii="Gill Sans MT" w:hAnsi="Gill Sans MT"/>
                <w:i/>
                <w:sz w:val="16"/>
                <w:szCs w:val="16"/>
              </w:rPr>
            </w:pPr>
            <w:r w:rsidRPr="00994364">
              <w:rPr>
                <w:rFonts w:ascii="Gill Sans MT" w:hAnsi="Gill Sans MT"/>
                <w:i/>
                <w:color w:val="231F20"/>
                <w:sz w:val="16"/>
                <w:szCs w:val="16"/>
              </w:rPr>
              <w:t>[Ne pas poser cette question lorsqu’il existe des données de référence et que la situation/le profil ne devrait pas avoir changé.]</w:t>
            </w:r>
          </w:p>
          <w:p w14:paraId="33A6D7BF" w14:textId="77777777" w:rsidR="006849D5" w:rsidRPr="00994364" w:rsidRDefault="006849D5" w:rsidP="00340B11">
            <w:pPr>
              <w:pStyle w:val="TableParagraph"/>
              <w:spacing w:line="159" w:lineRule="exact"/>
              <w:ind w:left="56"/>
              <w:jc w:val="both"/>
              <w:rPr>
                <w:rFonts w:ascii="Gill Sans MT" w:hAnsi="Gill Sans MT"/>
                <w:sz w:val="16"/>
                <w:szCs w:val="16"/>
              </w:rPr>
            </w:pPr>
            <w:r w:rsidRPr="00994364">
              <w:rPr>
                <w:rFonts w:ascii="Gill Sans MT" w:hAnsi="Gill Sans MT"/>
                <w:b/>
                <w:color w:val="231F20"/>
                <w:sz w:val="16"/>
                <w:szCs w:val="16"/>
              </w:rPr>
              <w:t xml:space="preserve">1 </w:t>
            </w:r>
            <w:r w:rsidRPr="00994364">
              <w:rPr>
                <w:rFonts w:ascii="Gill Sans MT" w:hAnsi="Gill Sans MT"/>
                <w:color w:val="231F20"/>
                <w:sz w:val="16"/>
                <w:szCs w:val="16"/>
              </w:rPr>
              <w:t xml:space="preserve">= Marié(e) </w:t>
            </w:r>
            <w:r w:rsidRPr="00994364">
              <w:rPr>
                <w:rFonts w:ascii="Gill Sans MT" w:hAnsi="Gill Sans MT"/>
                <w:b/>
                <w:color w:val="231F20"/>
                <w:sz w:val="16"/>
                <w:szCs w:val="16"/>
              </w:rPr>
              <w:t xml:space="preserve">2 </w:t>
            </w:r>
            <w:r w:rsidRPr="00994364">
              <w:rPr>
                <w:rFonts w:ascii="Gill Sans MT" w:hAnsi="Gill Sans MT"/>
                <w:color w:val="231F20"/>
                <w:sz w:val="16"/>
                <w:szCs w:val="16"/>
              </w:rPr>
              <w:t xml:space="preserve">= Veuf/veuve </w:t>
            </w:r>
            <w:r w:rsidRPr="00994364">
              <w:rPr>
                <w:rFonts w:ascii="Gill Sans MT" w:hAnsi="Gill Sans MT"/>
                <w:b/>
                <w:color w:val="231F20"/>
                <w:sz w:val="16"/>
                <w:szCs w:val="16"/>
              </w:rPr>
              <w:t xml:space="preserve">3 </w:t>
            </w:r>
            <w:r w:rsidRPr="00994364">
              <w:rPr>
                <w:rFonts w:ascii="Gill Sans MT" w:hAnsi="Gill Sans MT"/>
                <w:color w:val="231F20"/>
                <w:sz w:val="16"/>
                <w:szCs w:val="16"/>
              </w:rPr>
              <w:t>= Séparé(e)/divorcé(e)</w:t>
            </w:r>
          </w:p>
          <w:p w14:paraId="22AF7A74" w14:textId="77777777" w:rsidR="006849D5" w:rsidRPr="00994364" w:rsidRDefault="006849D5" w:rsidP="00340B11">
            <w:pPr>
              <w:pStyle w:val="TableParagraph"/>
              <w:spacing w:line="161" w:lineRule="exact"/>
              <w:ind w:left="56"/>
              <w:jc w:val="both"/>
              <w:rPr>
                <w:rFonts w:ascii="Gill Sans MT" w:hAnsi="Gill Sans MT"/>
                <w:sz w:val="16"/>
                <w:szCs w:val="16"/>
              </w:rPr>
            </w:pPr>
            <w:r w:rsidRPr="00994364">
              <w:rPr>
                <w:rFonts w:ascii="Gill Sans MT" w:hAnsi="Gill Sans MT"/>
                <w:b/>
                <w:color w:val="231F20"/>
                <w:sz w:val="16"/>
                <w:szCs w:val="16"/>
              </w:rPr>
              <w:t xml:space="preserve">4 </w:t>
            </w:r>
            <w:r w:rsidRPr="00994364">
              <w:rPr>
                <w:rFonts w:ascii="Gill Sans MT" w:hAnsi="Gill Sans MT"/>
                <w:color w:val="231F20"/>
                <w:sz w:val="16"/>
                <w:szCs w:val="16"/>
              </w:rPr>
              <w:t xml:space="preserve">= Union libre </w:t>
            </w:r>
            <w:r w:rsidRPr="00994364">
              <w:rPr>
                <w:rFonts w:ascii="Gill Sans MT" w:hAnsi="Gill Sans MT"/>
                <w:b/>
                <w:color w:val="231F20"/>
                <w:sz w:val="16"/>
                <w:szCs w:val="16"/>
              </w:rPr>
              <w:t xml:space="preserve">5 </w:t>
            </w:r>
            <w:r w:rsidRPr="00994364">
              <w:rPr>
                <w:rFonts w:ascii="Gill Sans MT" w:hAnsi="Gill Sans MT"/>
                <w:color w:val="231F20"/>
                <w:sz w:val="16"/>
                <w:szCs w:val="16"/>
              </w:rPr>
              <w:t xml:space="preserve">= Jamais marié(e)  </w:t>
            </w:r>
            <w:r w:rsidRPr="00994364">
              <w:rPr>
                <w:rFonts w:ascii="Gill Sans MT" w:hAnsi="Gill Sans MT"/>
                <w:b/>
                <w:color w:val="231F20"/>
                <w:sz w:val="16"/>
                <w:szCs w:val="16"/>
              </w:rPr>
              <w:t>6</w:t>
            </w:r>
            <w:r w:rsidRPr="00994364">
              <w:rPr>
                <w:rFonts w:ascii="Gill Sans MT" w:hAnsi="Gill Sans MT"/>
                <w:color w:val="231F20"/>
                <w:sz w:val="16"/>
                <w:szCs w:val="16"/>
              </w:rPr>
              <w:t>= Marié polygame</w:t>
            </w:r>
          </w:p>
        </w:tc>
        <w:tc>
          <w:tcPr>
            <w:tcW w:w="1024" w:type="pct"/>
            <w:shd w:val="clear" w:color="auto" w:fill="auto"/>
          </w:tcPr>
          <w:p w14:paraId="40F9733B" w14:textId="77777777" w:rsidR="006849D5" w:rsidRPr="00994364" w:rsidRDefault="006849D5" w:rsidP="00340B11">
            <w:pPr>
              <w:pStyle w:val="TableParagraph"/>
              <w:jc w:val="both"/>
              <w:rPr>
                <w:rFonts w:ascii="Gill Sans MT" w:hAnsi="Gill Sans MT"/>
                <w:b/>
                <w:sz w:val="16"/>
                <w:szCs w:val="16"/>
              </w:rPr>
            </w:pPr>
          </w:p>
          <w:p w14:paraId="3CC67606" w14:textId="77777777" w:rsidR="006849D5" w:rsidRPr="00994364" w:rsidRDefault="006849D5" w:rsidP="00340B11">
            <w:pPr>
              <w:pStyle w:val="TableParagraph"/>
              <w:spacing w:before="6"/>
              <w:jc w:val="both"/>
              <w:rPr>
                <w:rFonts w:ascii="Gill Sans MT" w:hAnsi="Gill Sans MT"/>
                <w:b/>
                <w:sz w:val="16"/>
                <w:szCs w:val="16"/>
              </w:rPr>
            </w:pPr>
          </w:p>
          <w:p w14:paraId="24AAAAFC" w14:textId="77777777" w:rsidR="006849D5" w:rsidRPr="00994364" w:rsidRDefault="006849D5" w:rsidP="00340B11">
            <w:pPr>
              <w:pStyle w:val="TableParagraph"/>
              <w:ind w:left="489" w:right="476"/>
              <w:jc w:val="both"/>
              <w:rPr>
                <w:rFonts w:ascii="Gill Sans MT" w:hAnsi="Gill Sans MT"/>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7D4BB9" w:rsidRPr="00994364" w14:paraId="0BCD6A63" w14:textId="77777777" w:rsidTr="007D4BB9">
        <w:trPr>
          <w:trHeight w:val="242"/>
        </w:trPr>
        <w:tc>
          <w:tcPr>
            <w:tcW w:w="379" w:type="pct"/>
            <w:shd w:val="clear" w:color="auto" w:fill="auto"/>
          </w:tcPr>
          <w:p w14:paraId="1AC4DEE3" w14:textId="77777777" w:rsidR="006849D5" w:rsidRPr="00994364" w:rsidRDefault="006849D5" w:rsidP="00340B11">
            <w:pPr>
              <w:pStyle w:val="TableParagraph"/>
              <w:numPr>
                <w:ilvl w:val="0"/>
                <w:numId w:val="37"/>
              </w:numPr>
              <w:jc w:val="both"/>
              <w:rPr>
                <w:rFonts w:ascii="Gill Sans MT" w:hAnsi="Gill Sans MT"/>
                <w:b/>
                <w:sz w:val="16"/>
                <w:szCs w:val="16"/>
              </w:rPr>
            </w:pPr>
          </w:p>
        </w:tc>
        <w:tc>
          <w:tcPr>
            <w:tcW w:w="3597" w:type="pct"/>
            <w:gridSpan w:val="3"/>
            <w:shd w:val="clear" w:color="auto" w:fill="auto"/>
          </w:tcPr>
          <w:p w14:paraId="0DA76CC8" w14:textId="77777777" w:rsidR="006849D5" w:rsidRPr="00994364" w:rsidRDefault="006849D5" w:rsidP="00340B11">
            <w:pPr>
              <w:pStyle w:val="TableParagraph"/>
              <w:spacing w:before="31" w:line="160" w:lineRule="exact"/>
              <w:jc w:val="both"/>
              <w:rPr>
                <w:rFonts w:ascii="Gill Sans MT" w:hAnsi="Gill Sans MT"/>
                <w:i/>
                <w:color w:val="231F20"/>
                <w:sz w:val="16"/>
                <w:szCs w:val="16"/>
              </w:rPr>
            </w:pPr>
            <w:r w:rsidRPr="00994364">
              <w:rPr>
                <w:rFonts w:ascii="Gill Sans MT" w:hAnsi="Gill Sans MT"/>
                <w:i/>
                <w:color w:val="231F20"/>
                <w:sz w:val="16"/>
                <w:szCs w:val="16"/>
              </w:rPr>
              <w:t xml:space="preserve"> Quel est le niveau de formation du chef de ménage ?</w:t>
            </w:r>
          </w:p>
          <w:p w14:paraId="6B04DE9D" w14:textId="77777777" w:rsidR="006849D5" w:rsidRPr="00994364" w:rsidRDefault="006849D5" w:rsidP="00340B11">
            <w:pPr>
              <w:pStyle w:val="TableParagraph"/>
              <w:tabs>
                <w:tab w:val="left" w:pos="2129"/>
              </w:tabs>
              <w:spacing w:before="11"/>
              <w:ind w:left="5"/>
              <w:jc w:val="both"/>
              <w:rPr>
                <w:rFonts w:ascii="Gill Sans MT" w:hAnsi="Gill Sans MT"/>
                <w:i/>
                <w:color w:val="231F20"/>
                <w:sz w:val="16"/>
                <w:szCs w:val="16"/>
              </w:rPr>
            </w:pPr>
            <w:r w:rsidRPr="00994364">
              <w:rPr>
                <w:rFonts w:ascii="Gill Sans MT" w:hAnsi="Gill Sans MT"/>
                <w:i/>
                <w:color w:val="231F20"/>
                <w:sz w:val="16"/>
                <w:szCs w:val="16"/>
              </w:rPr>
              <w:t>1= Sans 2=Primaire</w:t>
            </w:r>
            <w:r w:rsidRPr="00994364">
              <w:rPr>
                <w:rFonts w:ascii="Gill Sans MT" w:hAnsi="Gill Sans MT"/>
                <w:i/>
                <w:color w:val="231F20"/>
                <w:sz w:val="16"/>
                <w:szCs w:val="16"/>
              </w:rPr>
              <w:tab/>
              <w:t>3= Secondaire 4=Professionnel</w:t>
            </w:r>
          </w:p>
          <w:p w14:paraId="34DD2273" w14:textId="77777777" w:rsidR="006849D5" w:rsidRPr="00994364" w:rsidRDefault="006849D5" w:rsidP="00340B11">
            <w:pPr>
              <w:pStyle w:val="TableParagraph"/>
              <w:spacing w:before="31" w:line="160" w:lineRule="exact"/>
              <w:ind w:left="56"/>
              <w:jc w:val="both"/>
              <w:rPr>
                <w:rFonts w:ascii="Gill Sans MT" w:hAnsi="Gill Sans MT"/>
                <w:color w:val="231F20"/>
                <w:sz w:val="16"/>
                <w:szCs w:val="16"/>
              </w:rPr>
            </w:pPr>
            <w:r w:rsidRPr="00994364">
              <w:rPr>
                <w:rFonts w:ascii="Gill Sans MT" w:hAnsi="Gill Sans MT"/>
                <w:i/>
                <w:color w:val="231F20"/>
                <w:sz w:val="16"/>
                <w:szCs w:val="16"/>
              </w:rPr>
              <w:t>5= Université</w:t>
            </w:r>
            <w:r w:rsidRPr="00994364">
              <w:rPr>
                <w:rFonts w:ascii="Gill Sans MT" w:hAnsi="Gill Sans MT"/>
                <w:i/>
                <w:color w:val="231F20"/>
                <w:sz w:val="16"/>
                <w:szCs w:val="16"/>
              </w:rPr>
              <w:tab/>
              <w:t xml:space="preserve">6= </w:t>
            </w:r>
            <w:proofErr w:type="spellStart"/>
            <w:r w:rsidRPr="00994364">
              <w:rPr>
                <w:rFonts w:ascii="Gill Sans MT" w:hAnsi="Gill Sans MT"/>
                <w:i/>
                <w:color w:val="231F20"/>
                <w:sz w:val="16"/>
                <w:szCs w:val="16"/>
              </w:rPr>
              <w:t>Yagamukama</w:t>
            </w:r>
            <w:proofErr w:type="spellEnd"/>
          </w:p>
        </w:tc>
        <w:tc>
          <w:tcPr>
            <w:tcW w:w="1024" w:type="pct"/>
            <w:shd w:val="clear" w:color="auto" w:fill="auto"/>
          </w:tcPr>
          <w:p w14:paraId="227F6188" w14:textId="77777777" w:rsidR="006849D5" w:rsidRPr="00994364" w:rsidRDefault="006849D5" w:rsidP="00340B11">
            <w:pPr>
              <w:pStyle w:val="TableParagraph"/>
              <w:jc w:val="both"/>
              <w:rPr>
                <w:rFonts w:ascii="Gill Sans MT" w:hAnsi="Gill Sans MT"/>
                <w:b/>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7D4BB9" w:rsidRPr="00994364" w14:paraId="7F5319D2" w14:textId="77777777" w:rsidTr="007D4BB9">
        <w:trPr>
          <w:trHeight w:val="709"/>
        </w:trPr>
        <w:tc>
          <w:tcPr>
            <w:tcW w:w="379" w:type="pct"/>
            <w:shd w:val="clear" w:color="auto" w:fill="auto"/>
          </w:tcPr>
          <w:p w14:paraId="6277127B" w14:textId="77777777" w:rsidR="006849D5" w:rsidRPr="00994364" w:rsidRDefault="006849D5" w:rsidP="00340B11">
            <w:pPr>
              <w:pStyle w:val="TableParagraph"/>
              <w:numPr>
                <w:ilvl w:val="0"/>
                <w:numId w:val="37"/>
              </w:numPr>
              <w:jc w:val="both"/>
              <w:rPr>
                <w:rFonts w:ascii="Gill Sans MT" w:hAnsi="Gill Sans MT"/>
                <w:b/>
                <w:sz w:val="16"/>
                <w:szCs w:val="16"/>
              </w:rPr>
            </w:pPr>
          </w:p>
        </w:tc>
        <w:tc>
          <w:tcPr>
            <w:tcW w:w="3597" w:type="pct"/>
            <w:gridSpan w:val="3"/>
            <w:shd w:val="clear" w:color="auto" w:fill="auto"/>
          </w:tcPr>
          <w:p w14:paraId="0D0CF392" w14:textId="77777777" w:rsidR="006849D5" w:rsidRPr="00994364" w:rsidRDefault="006849D5" w:rsidP="00340B11">
            <w:pPr>
              <w:pStyle w:val="TableParagraph"/>
              <w:spacing w:before="31" w:line="160" w:lineRule="exact"/>
              <w:ind w:left="56"/>
              <w:jc w:val="both"/>
              <w:rPr>
                <w:rFonts w:ascii="Gill Sans MT" w:hAnsi="Gill Sans MT"/>
                <w:i/>
                <w:color w:val="231F20"/>
                <w:sz w:val="16"/>
                <w:szCs w:val="16"/>
              </w:rPr>
            </w:pPr>
            <w:r w:rsidRPr="00994364">
              <w:rPr>
                <w:rFonts w:ascii="Gill Sans MT" w:hAnsi="Gill Sans MT"/>
                <w:i/>
                <w:color w:val="231F20"/>
                <w:sz w:val="16"/>
                <w:szCs w:val="16"/>
              </w:rPr>
              <w:t>Quelle est la Principale activité du chef de ménage ?</w:t>
            </w:r>
          </w:p>
          <w:p w14:paraId="44E8D752" w14:textId="77777777" w:rsidR="006849D5" w:rsidRPr="00994364" w:rsidRDefault="006849D5" w:rsidP="00340B11">
            <w:pPr>
              <w:pStyle w:val="TableParagraph"/>
              <w:tabs>
                <w:tab w:val="left" w:pos="2129"/>
              </w:tabs>
              <w:spacing w:before="11"/>
              <w:ind w:left="5"/>
              <w:jc w:val="both"/>
              <w:rPr>
                <w:rFonts w:ascii="Gill Sans MT" w:hAnsi="Gill Sans MT"/>
                <w:i/>
                <w:color w:val="231F20"/>
                <w:sz w:val="16"/>
                <w:szCs w:val="16"/>
              </w:rPr>
            </w:pPr>
            <w:r w:rsidRPr="00994364">
              <w:rPr>
                <w:rFonts w:ascii="Gill Sans MT" w:hAnsi="Gill Sans MT"/>
                <w:i/>
                <w:color w:val="231F20"/>
                <w:sz w:val="16"/>
                <w:szCs w:val="16"/>
              </w:rPr>
              <w:t>1= Agriculteur   2= Eleveur</w:t>
            </w:r>
            <w:r w:rsidRPr="00994364">
              <w:rPr>
                <w:rFonts w:ascii="Gill Sans MT" w:hAnsi="Gill Sans MT"/>
                <w:i/>
                <w:color w:val="231F20"/>
                <w:sz w:val="16"/>
                <w:szCs w:val="16"/>
              </w:rPr>
              <w:tab/>
              <w:t xml:space="preserve">3= </w:t>
            </w:r>
            <w:proofErr w:type="spellStart"/>
            <w:r w:rsidRPr="00994364">
              <w:rPr>
                <w:rFonts w:ascii="Gill Sans MT" w:hAnsi="Gill Sans MT"/>
                <w:i/>
                <w:color w:val="231F20"/>
                <w:sz w:val="16"/>
                <w:szCs w:val="16"/>
              </w:rPr>
              <w:t>Agric</w:t>
            </w:r>
            <w:proofErr w:type="spellEnd"/>
            <w:r w:rsidRPr="00994364">
              <w:rPr>
                <w:rFonts w:ascii="Gill Sans MT" w:hAnsi="Gill Sans MT"/>
                <w:i/>
                <w:color w:val="231F20"/>
                <w:sz w:val="16"/>
                <w:szCs w:val="16"/>
              </w:rPr>
              <w:t>/</w:t>
            </w:r>
            <w:proofErr w:type="spellStart"/>
            <w:r w:rsidRPr="00994364">
              <w:rPr>
                <w:rFonts w:ascii="Gill Sans MT" w:hAnsi="Gill Sans MT"/>
                <w:i/>
                <w:color w:val="231F20"/>
                <w:sz w:val="16"/>
                <w:szCs w:val="16"/>
              </w:rPr>
              <w:t>elev</w:t>
            </w:r>
            <w:proofErr w:type="spellEnd"/>
            <w:r w:rsidRPr="00994364">
              <w:rPr>
                <w:rFonts w:ascii="Gill Sans MT" w:hAnsi="Gill Sans MT"/>
                <w:i/>
                <w:color w:val="231F20"/>
                <w:sz w:val="16"/>
                <w:szCs w:val="16"/>
              </w:rPr>
              <w:tab/>
              <w:t xml:space="preserve">4=Apiculture 5=Ouvrier </w:t>
            </w:r>
            <w:proofErr w:type="spellStart"/>
            <w:r w:rsidRPr="00994364">
              <w:rPr>
                <w:rFonts w:ascii="Gill Sans MT" w:hAnsi="Gill Sans MT"/>
                <w:i/>
                <w:color w:val="231F20"/>
                <w:sz w:val="16"/>
                <w:szCs w:val="16"/>
              </w:rPr>
              <w:t>agric</w:t>
            </w:r>
            <w:proofErr w:type="spellEnd"/>
            <w:r w:rsidRPr="00994364">
              <w:rPr>
                <w:rFonts w:ascii="Gill Sans MT" w:hAnsi="Gill Sans MT"/>
                <w:i/>
                <w:color w:val="231F20"/>
                <w:sz w:val="16"/>
                <w:szCs w:val="16"/>
              </w:rPr>
              <w:t xml:space="preserve">                       6= Salarié/</w:t>
            </w:r>
            <w:proofErr w:type="spellStart"/>
            <w:r w:rsidRPr="00994364">
              <w:rPr>
                <w:rFonts w:ascii="Gill Sans MT" w:hAnsi="Gill Sans MT"/>
                <w:i/>
                <w:color w:val="231F20"/>
                <w:sz w:val="16"/>
                <w:szCs w:val="16"/>
              </w:rPr>
              <w:t>fonct</w:t>
            </w:r>
            <w:proofErr w:type="spellEnd"/>
            <w:r w:rsidRPr="00994364">
              <w:rPr>
                <w:rFonts w:ascii="Gill Sans MT" w:hAnsi="Gill Sans MT"/>
                <w:i/>
                <w:color w:val="231F20"/>
                <w:sz w:val="16"/>
                <w:szCs w:val="16"/>
              </w:rPr>
              <w:tab/>
              <w:t>7=Artisanat             8=Petit commerce</w:t>
            </w:r>
            <w:r w:rsidRPr="00994364">
              <w:rPr>
                <w:rFonts w:ascii="Gill Sans MT" w:hAnsi="Gill Sans MT"/>
                <w:i/>
                <w:color w:val="231F20"/>
                <w:sz w:val="16"/>
                <w:szCs w:val="16"/>
              </w:rPr>
              <w:tab/>
            </w:r>
            <w:r w:rsidRPr="00994364">
              <w:rPr>
                <w:rFonts w:ascii="Gill Sans MT" w:hAnsi="Gill Sans MT"/>
                <w:i/>
                <w:color w:val="231F20"/>
                <w:sz w:val="16"/>
                <w:szCs w:val="16"/>
              </w:rPr>
              <w:tab/>
            </w:r>
          </w:p>
          <w:p w14:paraId="33992FDE" w14:textId="77777777" w:rsidR="006849D5" w:rsidRPr="00994364" w:rsidRDefault="006849D5" w:rsidP="00340B11">
            <w:pPr>
              <w:pStyle w:val="TableParagraph"/>
              <w:tabs>
                <w:tab w:val="left" w:pos="2129"/>
              </w:tabs>
              <w:spacing w:before="11"/>
              <w:ind w:left="5"/>
              <w:jc w:val="both"/>
              <w:rPr>
                <w:rFonts w:ascii="Gill Sans MT" w:hAnsi="Gill Sans MT"/>
                <w:i/>
                <w:color w:val="231F20"/>
                <w:sz w:val="16"/>
                <w:szCs w:val="16"/>
              </w:rPr>
            </w:pPr>
            <w:r w:rsidRPr="00994364">
              <w:rPr>
                <w:rFonts w:ascii="Gill Sans MT" w:hAnsi="Gill Sans MT"/>
                <w:i/>
                <w:color w:val="231F20"/>
                <w:sz w:val="16"/>
                <w:szCs w:val="16"/>
              </w:rPr>
              <w:t>9=</w:t>
            </w:r>
            <w:proofErr w:type="spellStart"/>
            <w:r w:rsidRPr="00994364">
              <w:rPr>
                <w:rFonts w:ascii="Gill Sans MT" w:hAnsi="Gill Sans MT"/>
                <w:i/>
                <w:color w:val="231F20"/>
                <w:sz w:val="16"/>
                <w:szCs w:val="16"/>
              </w:rPr>
              <w:t>transf</w:t>
            </w:r>
            <w:proofErr w:type="spellEnd"/>
            <w:r w:rsidRPr="00994364">
              <w:rPr>
                <w:rFonts w:ascii="Gill Sans MT" w:hAnsi="Gill Sans MT"/>
                <w:i/>
                <w:color w:val="231F20"/>
                <w:sz w:val="16"/>
                <w:szCs w:val="16"/>
              </w:rPr>
              <w:t xml:space="preserve"> alim</w:t>
            </w:r>
          </w:p>
        </w:tc>
        <w:tc>
          <w:tcPr>
            <w:tcW w:w="1024" w:type="pct"/>
            <w:shd w:val="clear" w:color="auto" w:fill="auto"/>
          </w:tcPr>
          <w:p w14:paraId="16CE31A4" w14:textId="77777777" w:rsidR="006849D5" w:rsidRPr="00994364" w:rsidRDefault="006849D5"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7D4BB9" w:rsidRPr="00994364" w14:paraId="39923DF7" w14:textId="77777777" w:rsidTr="007D4BB9">
        <w:trPr>
          <w:trHeight w:val="302"/>
        </w:trPr>
        <w:tc>
          <w:tcPr>
            <w:tcW w:w="379" w:type="pct"/>
            <w:shd w:val="clear" w:color="auto" w:fill="auto"/>
          </w:tcPr>
          <w:p w14:paraId="321284CD" w14:textId="77777777" w:rsidR="006849D5" w:rsidRPr="00994364" w:rsidRDefault="006849D5" w:rsidP="00340B11">
            <w:pPr>
              <w:pStyle w:val="TableParagraph"/>
              <w:numPr>
                <w:ilvl w:val="0"/>
                <w:numId w:val="37"/>
              </w:numPr>
              <w:jc w:val="both"/>
              <w:rPr>
                <w:rFonts w:ascii="Gill Sans MT" w:hAnsi="Gill Sans MT"/>
                <w:b/>
                <w:sz w:val="16"/>
                <w:szCs w:val="16"/>
              </w:rPr>
            </w:pPr>
          </w:p>
        </w:tc>
        <w:tc>
          <w:tcPr>
            <w:tcW w:w="3597" w:type="pct"/>
            <w:gridSpan w:val="3"/>
            <w:shd w:val="clear" w:color="auto" w:fill="auto"/>
          </w:tcPr>
          <w:p w14:paraId="0B7D7B87" w14:textId="77777777" w:rsidR="006849D5" w:rsidRPr="00994364" w:rsidRDefault="006849D5" w:rsidP="00340B11">
            <w:pPr>
              <w:pStyle w:val="TableParagraph"/>
              <w:spacing w:before="31" w:line="160" w:lineRule="exact"/>
              <w:ind w:left="56"/>
              <w:jc w:val="both"/>
              <w:rPr>
                <w:rFonts w:ascii="Gill Sans MT" w:hAnsi="Gill Sans MT"/>
                <w:i/>
                <w:color w:val="231F20"/>
                <w:sz w:val="16"/>
                <w:szCs w:val="16"/>
              </w:rPr>
            </w:pPr>
            <w:r w:rsidRPr="00994364">
              <w:rPr>
                <w:rFonts w:ascii="Gill Sans MT" w:hAnsi="Gill Sans MT"/>
                <w:i/>
                <w:color w:val="231F20"/>
                <w:sz w:val="16"/>
                <w:szCs w:val="16"/>
              </w:rPr>
              <w:t>Quelle est l’activité secondaire du chef de ménage ?</w:t>
            </w:r>
          </w:p>
          <w:p w14:paraId="67F88F5B" w14:textId="77777777" w:rsidR="006849D5" w:rsidRPr="00994364" w:rsidRDefault="006849D5" w:rsidP="00340B11">
            <w:pPr>
              <w:pStyle w:val="TableParagraph"/>
              <w:spacing w:before="31" w:line="160" w:lineRule="exact"/>
              <w:ind w:left="56"/>
              <w:jc w:val="both"/>
              <w:rPr>
                <w:rFonts w:ascii="Gill Sans MT" w:hAnsi="Gill Sans MT"/>
                <w:i/>
                <w:color w:val="231F20"/>
                <w:sz w:val="16"/>
                <w:szCs w:val="16"/>
              </w:rPr>
            </w:pPr>
            <w:r w:rsidRPr="00994364">
              <w:rPr>
                <w:rFonts w:ascii="Gill Sans MT" w:hAnsi="Gill Sans MT"/>
                <w:i/>
                <w:color w:val="231F20"/>
                <w:sz w:val="16"/>
                <w:szCs w:val="16"/>
              </w:rPr>
              <w:t>1= Agriculteur  2= Eleveur</w:t>
            </w:r>
            <w:r w:rsidRPr="00994364">
              <w:rPr>
                <w:rFonts w:ascii="Gill Sans MT" w:hAnsi="Gill Sans MT"/>
                <w:i/>
                <w:color w:val="231F20"/>
                <w:sz w:val="16"/>
                <w:szCs w:val="16"/>
              </w:rPr>
              <w:tab/>
              <w:t xml:space="preserve">3= </w:t>
            </w:r>
            <w:proofErr w:type="spellStart"/>
            <w:r w:rsidRPr="00994364">
              <w:rPr>
                <w:rFonts w:ascii="Gill Sans MT" w:hAnsi="Gill Sans MT"/>
                <w:i/>
                <w:color w:val="231F20"/>
                <w:sz w:val="16"/>
                <w:szCs w:val="16"/>
              </w:rPr>
              <w:t>Agric</w:t>
            </w:r>
            <w:proofErr w:type="spellEnd"/>
            <w:r w:rsidRPr="00994364">
              <w:rPr>
                <w:rFonts w:ascii="Gill Sans MT" w:hAnsi="Gill Sans MT"/>
                <w:i/>
                <w:color w:val="231F20"/>
                <w:sz w:val="16"/>
                <w:szCs w:val="16"/>
              </w:rPr>
              <w:t>/</w:t>
            </w:r>
            <w:proofErr w:type="spellStart"/>
            <w:r w:rsidRPr="00994364">
              <w:rPr>
                <w:rFonts w:ascii="Gill Sans MT" w:hAnsi="Gill Sans MT"/>
                <w:i/>
                <w:color w:val="231F20"/>
                <w:sz w:val="16"/>
                <w:szCs w:val="16"/>
              </w:rPr>
              <w:t>elev</w:t>
            </w:r>
            <w:proofErr w:type="spellEnd"/>
            <w:r w:rsidRPr="00994364">
              <w:rPr>
                <w:rFonts w:ascii="Gill Sans MT" w:hAnsi="Gill Sans MT"/>
                <w:i/>
                <w:color w:val="231F20"/>
                <w:sz w:val="16"/>
                <w:szCs w:val="16"/>
              </w:rPr>
              <w:tab/>
              <w:t xml:space="preserve">4=Apiculture 5=Ouvrier </w:t>
            </w:r>
            <w:proofErr w:type="spellStart"/>
            <w:r w:rsidRPr="00994364">
              <w:rPr>
                <w:rFonts w:ascii="Gill Sans MT" w:hAnsi="Gill Sans MT"/>
                <w:i/>
                <w:color w:val="231F20"/>
                <w:sz w:val="16"/>
                <w:szCs w:val="16"/>
              </w:rPr>
              <w:t>agric</w:t>
            </w:r>
            <w:proofErr w:type="spellEnd"/>
            <w:r w:rsidRPr="00994364">
              <w:rPr>
                <w:rFonts w:ascii="Gill Sans MT" w:hAnsi="Gill Sans MT"/>
                <w:i/>
                <w:color w:val="231F20"/>
                <w:sz w:val="16"/>
                <w:szCs w:val="16"/>
              </w:rPr>
              <w:t xml:space="preserve"> 6= Salarié/</w:t>
            </w:r>
            <w:proofErr w:type="spellStart"/>
            <w:r w:rsidRPr="00994364">
              <w:rPr>
                <w:rFonts w:ascii="Gill Sans MT" w:hAnsi="Gill Sans MT"/>
                <w:i/>
                <w:color w:val="231F20"/>
                <w:sz w:val="16"/>
                <w:szCs w:val="16"/>
              </w:rPr>
              <w:t>fonct</w:t>
            </w:r>
            <w:proofErr w:type="spellEnd"/>
            <w:r w:rsidRPr="00994364">
              <w:rPr>
                <w:rFonts w:ascii="Gill Sans MT" w:hAnsi="Gill Sans MT"/>
                <w:i/>
                <w:color w:val="231F20"/>
                <w:sz w:val="16"/>
                <w:szCs w:val="16"/>
              </w:rPr>
              <w:tab/>
              <w:t>7=Artisanat    8=Petit commerce</w:t>
            </w:r>
            <w:r w:rsidRPr="00994364">
              <w:rPr>
                <w:rFonts w:ascii="Gill Sans MT" w:hAnsi="Gill Sans MT"/>
                <w:i/>
                <w:color w:val="231F20"/>
                <w:sz w:val="16"/>
                <w:szCs w:val="16"/>
              </w:rPr>
              <w:tab/>
            </w:r>
            <w:r w:rsidRPr="00994364">
              <w:rPr>
                <w:rFonts w:ascii="Gill Sans MT" w:hAnsi="Gill Sans MT"/>
                <w:i/>
                <w:color w:val="231F20"/>
                <w:sz w:val="16"/>
                <w:szCs w:val="16"/>
              </w:rPr>
              <w:tab/>
              <w:t>9=</w:t>
            </w:r>
            <w:proofErr w:type="spellStart"/>
            <w:r w:rsidRPr="00994364">
              <w:rPr>
                <w:rFonts w:ascii="Gill Sans MT" w:hAnsi="Gill Sans MT"/>
                <w:i/>
                <w:color w:val="231F20"/>
                <w:sz w:val="16"/>
                <w:szCs w:val="16"/>
              </w:rPr>
              <w:t>transf</w:t>
            </w:r>
            <w:proofErr w:type="spellEnd"/>
            <w:r w:rsidRPr="00994364">
              <w:rPr>
                <w:rFonts w:ascii="Gill Sans MT" w:hAnsi="Gill Sans MT"/>
                <w:i/>
                <w:color w:val="231F20"/>
                <w:sz w:val="16"/>
                <w:szCs w:val="16"/>
              </w:rPr>
              <w:t>= alim</w:t>
            </w:r>
          </w:p>
        </w:tc>
        <w:tc>
          <w:tcPr>
            <w:tcW w:w="1024" w:type="pct"/>
            <w:shd w:val="clear" w:color="auto" w:fill="auto"/>
          </w:tcPr>
          <w:p w14:paraId="45A0816E" w14:textId="77777777" w:rsidR="006849D5" w:rsidRPr="00994364" w:rsidRDefault="006849D5"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7D4BB9" w:rsidRPr="00E62D00" w14:paraId="46DD9D0B" w14:textId="77777777" w:rsidTr="007D4BB9">
        <w:trPr>
          <w:trHeight w:val="213"/>
        </w:trPr>
        <w:tc>
          <w:tcPr>
            <w:tcW w:w="379" w:type="pct"/>
            <w:tcBorders>
              <w:bottom w:val="single" w:sz="4" w:space="0" w:color="000000"/>
              <w:right w:val="single" w:sz="4" w:space="0" w:color="000000"/>
            </w:tcBorders>
            <w:shd w:val="clear" w:color="auto" w:fill="auto"/>
          </w:tcPr>
          <w:p w14:paraId="3A6000E0" w14:textId="77777777" w:rsidR="006849D5" w:rsidRPr="00994364" w:rsidRDefault="006849D5" w:rsidP="00340B11">
            <w:pPr>
              <w:pStyle w:val="TableParagraph"/>
              <w:numPr>
                <w:ilvl w:val="0"/>
                <w:numId w:val="37"/>
              </w:numPr>
              <w:spacing w:before="31"/>
              <w:ind w:right="104"/>
              <w:jc w:val="both"/>
              <w:rPr>
                <w:rFonts w:ascii="Gill Sans MT" w:hAnsi="Gill Sans MT"/>
                <w:sz w:val="16"/>
                <w:szCs w:val="16"/>
              </w:rPr>
            </w:pPr>
          </w:p>
        </w:tc>
        <w:tc>
          <w:tcPr>
            <w:tcW w:w="3597" w:type="pct"/>
            <w:gridSpan w:val="3"/>
            <w:tcBorders>
              <w:left w:val="single" w:sz="4" w:space="0" w:color="000000"/>
            </w:tcBorders>
            <w:shd w:val="clear" w:color="auto" w:fill="auto"/>
          </w:tcPr>
          <w:p w14:paraId="100E6A8B" w14:textId="77777777" w:rsidR="006849D5" w:rsidRPr="00994364" w:rsidRDefault="006849D5" w:rsidP="00340B11">
            <w:pPr>
              <w:pStyle w:val="TableParagraph"/>
              <w:spacing w:before="31"/>
              <w:ind w:left="56"/>
              <w:jc w:val="both"/>
              <w:rPr>
                <w:rFonts w:ascii="Gill Sans MT" w:hAnsi="Gill Sans MT"/>
                <w:sz w:val="16"/>
                <w:szCs w:val="16"/>
              </w:rPr>
            </w:pPr>
            <w:r w:rsidRPr="00994364">
              <w:rPr>
                <w:rFonts w:ascii="Gill Sans MT" w:hAnsi="Gill Sans MT"/>
                <w:b/>
                <w:color w:val="231F20"/>
                <w:sz w:val="16"/>
                <w:szCs w:val="16"/>
              </w:rPr>
              <w:t xml:space="preserve">Combien de personnes au total </w:t>
            </w:r>
            <w:r w:rsidRPr="00994364">
              <w:rPr>
                <w:rFonts w:ascii="Gill Sans MT" w:hAnsi="Gill Sans MT"/>
                <w:color w:val="231F20"/>
                <w:sz w:val="16"/>
                <w:szCs w:val="16"/>
              </w:rPr>
              <w:t>vivent actuellement dans le ménage?</w:t>
            </w:r>
          </w:p>
        </w:tc>
        <w:tc>
          <w:tcPr>
            <w:tcW w:w="1024" w:type="pct"/>
            <w:shd w:val="clear" w:color="auto" w:fill="auto"/>
          </w:tcPr>
          <w:p w14:paraId="141A0FD2" w14:textId="77777777" w:rsidR="006849D5" w:rsidRPr="00994364" w:rsidRDefault="006849D5" w:rsidP="00340B11">
            <w:pPr>
              <w:pStyle w:val="TableParagraph"/>
              <w:spacing w:before="31"/>
              <w:ind w:left="289"/>
              <w:jc w:val="both"/>
              <w:rPr>
                <w:rFonts w:ascii="Gill Sans MT" w:hAnsi="Gill Sans MT"/>
                <w:b/>
                <w:sz w:val="16"/>
                <w:szCs w:val="16"/>
                <w:lang w:val="en-GB"/>
              </w:rPr>
            </w:pPr>
            <w:r w:rsidRPr="00994364">
              <w:rPr>
                <w:rFonts w:ascii="Gill Sans MT" w:hAnsi="Gill Sans MT"/>
                <w:color w:val="231F20"/>
                <w:sz w:val="16"/>
                <w:szCs w:val="16"/>
                <w:lang w:val="en-GB"/>
              </w:rPr>
              <w:t>Femmes I</w:t>
            </w:r>
            <w:r w:rsidRPr="00994364">
              <w:rPr>
                <w:rFonts w:ascii="Gill Sans MT" w:hAnsi="Gill Sans MT"/>
                <w:color w:val="231F20"/>
                <w:sz w:val="16"/>
                <w:szCs w:val="16"/>
                <w:u w:val="single" w:color="221E1F"/>
                <w:lang w:val="en-GB"/>
              </w:rPr>
              <w:t xml:space="preserve">    </w:t>
            </w:r>
            <w:r w:rsidRPr="00994364">
              <w:rPr>
                <w:rFonts w:ascii="Gill Sans MT" w:hAnsi="Gill Sans MT"/>
                <w:color w:val="231F20"/>
                <w:sz w:val="16"/>
                <w:szCs w:val="16"/>
                <w:lang w:val="en-GB"/>
              </w:rPr>
              <w:t xml:space="preserve"> </w:t>
            </w:r>
            <w:proofErr w:type="spellStart"/>
            <w:r w:rsidRPr="00994364">
              <w:rPr>
                <w:rFonts w:ascii="Gill Sans MT" w:hAnsi="Gill Sans MT"/>
                <w:color w:val="231F20"/>
                <w:sz w:val="16"/>
                <w:szCs w:val="16"/>
                <w:lang w:val="en-GB"/>
              </w:rPr>
              <w:t>I</w:t>
            </w:r>
            <w:proofErr w:type="spellEnd"/>
            <w:r w:rsidRPr="00994364">
              <w:rPr>
                <w:rFonts w:ascii="Gill Sans MT" w:hAnsi="Gill Sans MT"/>
                <w:b/>
                <w:color w:val="231F20"/>
                <w:sz w:val="16"/>
                <w:szCs w:val="16"/>
                <w:lang w:val="en-GB"/>
              </w:rPr>
              <w:t xml:space="preserve"> Hommes  </w:t>
            </w:r>
            <w:r w:rsidRPr="00994364">
              <w:rPr>
                <w:rFonts w:ascii="Gill Sans MT" w:hAnsi="Gill Sans MT"/>
                <w:color w:val="231F20"/>
                <w:sz w:val="16"/>
                <w:szCs w:val="16"/>
                <w:lang w:val="en-GB"/>
              </w:rPr>
              <w:t xml:space="preserve"> I</w:t>
            </w:r>
            <w:r w:rsidRPr="00994364">
              <w:rPr>
                <w:rFonts w:ascii="Gill Sans MT" w:hAnsi="Gill Sans MT"/>
                <w:color w:val="231F20"/>
                <w:sz w:val="16"/>
                <w:szCs w:val="16"/>
                <w:u w:val="single" w:color="221E1F"/>
                <w:lang w:val="en-GB"/>
              </w:rPr>
              <w:t xml:space="preserve">    </w:t>
            </w:r>
            <w:r w:rsidRPr="00994364">
              <w:rPr>
                <w:rFonts w:ascii="Gill Sans MT" w:hAnsi="Gill Sans MT"/>
                <w:color w:val="231F20"/>
                <w:sz w:val="16"/>
                <w:szCs w:val="16"/>
                <w:lang w:val="en-GB"/>
              </w:rPr>
              <w:t xml:space="preserve"> </w:t>
            </w:r>
            <w:proofErr w:type="spellStart"/>
            <w:r w:rsidRPr="00994364">
              <w:rPr>
                <w:rFonts w:ascii="Gill Sans MT" w:hAnsi="Gill Sans MT"/>
                <w:color w:val="231F20"/>
                <w:sz w:val="16"/>
                <w:szCs w:val="16"/>
                <w:lang w:val="en-GB"/>
              </w:rPr>
              <w:t>I</w:t>
            </w:r>
            <w:proofErr w:type="spellEnd"/>
          </w:p>
        </w:tc>
      </w:tr>
      <w:tr w:rsidR="007D4BB9" w:rsidRPr="00994364" w14:paraId="652ABD7A" w14:textId="77777777" w:rsidTr="007D4BB9">
        <w:trPr>
          <w:trHeight w:val="213"/>
        </w:trPr>
        <w:tc>
          <w:tcPr>
            <w:tcW w:w="379" w:type="pct"/>
            <w:tcBorders>
              <w:right w:val="single" w:sz="4" w:space="0" w:color="000000"/>
            </w:tcBorders>
            <w:shd w:val="clear" w:color="auto" w:fill="auto"/>
          </w:tcPr>
          <w:p w14:paraId="3EDE79DA" w14:textId="77777777" w:rsidR="006849D5" w:rsidRPr="00994364" w:rsidRDefault="006849D5" w:rsidP="00340B11">
            <w:pPr>
              <w:pStyle w:val="TableParagraph"/>
              <w:numPr>
                <w:ilvl w:val="0"/>
                <w:numId w:val="37"/>
              </w:numPr>
              <w:spacing w:before="31"/>
              <w:jc w:val="both"/>
              <w:rPr>
                <w:rFonts w:ascii="Gill Sans MT" w:hAnsi="Gill Sans MT"/>
                <w:sz w:val="16"/>
                <w:szCs w:val="16"/>
                <w:lang w:val="en-US"/>
              </w:rPr>
            </w:pPr>
          </w:p>
        </w:tc>
        <w:tc>
          <w:tcPr>
            <w:tcW w:w="2685" w:type="pct"/>
            <w:gridSpan w:val="2"/>
            <w:tcBorders>
              <w:left w:val="single" w:sz="4" w:space="0" w:color="000000"/>
            </w:tcBorders>
            <w:shd w:val="clear" w:color="auto" w:fill="auto"/>
          </w:tcPr>
          <w:p w14:paraId="77F56547" w14:textId="77777777" w:rsidR="006849D5" w:rsidRPr="00994364" w:rsidRDefault="006849D5" w:rsidP="00340B11">
            <w:pPr>
              <w:pStyle w:val="TableParagraph"/>
              <w:spacing w:before="31"/>
              <w:jc w:val="both"/>
              <w:rPr>
                <w:rFonts w:ascii="Gill Sans MT" w:hAnsi="Gill Sans MT"/>
                <w:sz w:val="16"/>
                <w:szCs w:val="16"/>
              </w:rPr>
            </w:pPr>
            <w:r w:rsidRPr="00994364">
              <w:rPr>
                <w:rFonts w:ascii="Gill Sans MT" w:hAnsi="Gill Sans MT"/>
                <w:b/>
                <w:color w:val="231F20"/>
                <w:spacing w:val="-3"/>
                <w:sz w:val="16"/>
                <w:szCs w:val="16"/>
                <w:lang w:val="en-US"/>
              </w:rPr>
              <w:t xml:space="preserve">  </w:t>
            </w:r>
            <w:r w:rsidRPr="00994364">
              <w:rPr>
                <w:rFonts w:ascii="Gill Sans MT" w:hAnsi="Gill Sans MT"/>
                <w:b/>
                <w:color w:val="231F20"/>
                <w:spacing w:val="-3"/>
                <w:sz w:val="16"/>
                <w:szCs w:val="16"/>
              </w:rPr>
              <w:t xml:space="preserve">Combien d’enfants </w:t>
            </w:r>
            <w:r w:rsidRPr="00994364">
              <w:rPr>
                <w:rFonts w:ascii="Gill Sans MT" w:hAnsi="Gill Sans MT"/>
                <w:b/>
                <w:color w:val="231F20"/>
                <w:sz w:val="16"/>
                <w:szCs w:val="16"/>
              </w:rPr>
              <w:t xml:space="preserve">et </w:t>
            </w:r>
            <w:r w:rsidRPr="00994364">
              <w:rPr>
                <w:rFonts w:ascii="Gill Sans MT" w:hAnsi="Gill Sans MT"/>
                <w:b/>
                <w:color w:val="231F20"/>
                <w:spacing w:val="-3"/>
                <w:sz w:val="16"/>
                <w:szCs w:val="16"/>
              </w:rPr>
              <w:t xml:space="preserve">d’adultes </w:t>
            </w:r>
            <w:r w:rsidRPr="00994364">
              <w:rPr>
                <w:rFonts w:ascii="Gill Sans MT" w:hAnsi="Gill Sans MT"/>
                <w:color w:val="231F20"/>
                <w:spacing w:val="-3"/>
                <w:sz w:val="16"/>
                <w:szCs w:val="16"/>
              </w:rPr>
              <w:t xml:space="preserve">vivent actuellement dans </w:t>
            </w:r>
            <w:r w:rsidRPr="00994364">
              <w:rPr>
                <w:rFonts w:ascii="Gill Sans MT" w:hAnsi="Gill Sans MT"/>
                <w:color w:val="231F20"/>
                <w:sz w:val="16"/>
                <w:szCs w:val="16"/>
              </w:rPr>
              <w:t xml:space="preserve">le </w:t>
            </w:r>
            <w:r w:rsidRPr="00994364">
              <w:rPr>
                <w:rFonts w:ascii="Gill Sans MT" w:hAnsi="Gill Sans MT"/>
                <w:color w:val="231F20"/>
                <w:spacing w:val="-3"/>
                <w:sz w:val="16"/>
                <w:szCs w:val="16"/>
              </w:rPr>
              <w:t>ménage?</w:t>
            </w:r>
          </w:p>
        </w:tc>
        <w:tc>
          <w:tcPr>
            <w:tcW w:w="912" w:type="pct"/>
            <w:shd w:val="clear" w:color="auto" w:fill="auto"/>
          </w:tcPr>
          <w:p w14:paraId="1C3B40C4" w14:textId="77777777" w:rsidR="006849D5" w:rsidRPr="00994364" w:rsidRDefault="006849D5" w:rsidP="00340B11">
            <w:pPr>
              <w:pStyle w:val="TableParagraph"/>
              <w:spacing w:before="30"/>
              <w:ind w:left="267"/>
              <w:jc w:val="both"/>
              <w:rPr>
                <w:rFonts w:ascii="Gill Sans MT" w:hAnsi="Gill Sans MT"/>
                <w:b/>
                <w:sz w:val="16"/>
                <w:szCs w:val="16"/>
              </w:rPr>
            </w:pPr>
            <w:r w:rsidRPr="00994364">
              <w:rPr>
                <w:rFonts w:ascii="Gill Sans MT" w:hAnsi="Gill Sans MT"/>
                <w:b/>
                <w:color w:val="231F20"/>
                <w:sz w:val="16"/>
                <w:szCs w:val="16"/>
              </w:rPr>
              <w:t>Hommes</w:t>
            </w:r>
          </w:p>
        </w:tc>
        <w:tc>
          <w:tcPr>
            <w:tcW w:w="1024" w:type="pct"/>
            <w:shd w:val="clear" w:color="auto" w:fill="auto"/>
          </w:tcPr>
          <w:p w14:paraId="28306F4E" w14:textId="77777777" w:rsidR="006849D5" w:rsidRPr="00994364" w:rsidRDefault="006849D5" w:rsidP="00340B11">
            <w:pPr>
              <w:pStyle w:val="TableParagraph"/>
              <w:spacing w:before="30"/>
              <w:ind w:left="394"/>
              <w:jc w:val="both"/>
              <w:rPr>
                <w:rFonts w:ascii="Gill Sans MT" w:hAnsi="Gill Sans MT"/>
                <w:b/>
                <w:sz w:val="16"/>
                <w:szCs w:val="16"/>
              </w:rPr>
            </w:pPr>
            <w:r w:rsidRPr="00994364">
              <w:rPr>
                <w:rFonts w:ascii="Gill Sans MT" w:hAnsi="Gill Sans MT"/>
                <w:b/>
                <w:color w:val="231F20"/>
                <w:w w:val="115"/>
                <w:sz w:val="16"/>
                <w:szCs w:val="16"/>
              </w:rPr>
              <w:t>femmes</w:t>
            </w:r>
          </w:p>
        </w:tc>
      </w:tr>
    </w:tbl>
    <w:p w14:paraId="33B3EFBA" w14:textId="77777777" w:rsidR="006849D5" w:rsidRPr="00994364" w:rsidRDefault="006849D5" w:rsidP="00340B11">
      <w:pPr>
        <w:jc w:val="both"/>
        <w:rPr>
          <w:rFonts w:ascii="Gill Sans MT" w:hAnsi="Gill Sans MT" w:cs="Arial"/>
          <w:b/>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6"/>
        <w:gridCol w:w="2120"/>
        <w:gridCol w:w="454"/>
        <w:gridCol w:w="245"/>
        <w:gridCol w:w="513"/>
        <w:gridCol w:w="609"/>
        <w:gridCol w:w="144"/>
        <w:gridCol w:w="558"/>
        <w:gridCol w:w="505"/>
        <w:gridCol w:w="56"/>
        <w:gridCol w:w="634"/>
        <w:gridCol w:w="488"/>
        <w:gridCol w:w="138"/>
        <w:gridCol w:w="144"/>
        <w:gridCol w:w="1260"/>
        <w:gridCol w:w="141"/>
        <w:gridCol w:w="420"/>
        <w:gridCol w:w="141"/>
        <w:gridCol w:w="279"/>
        <w:gridCol w:w="285"/>
        <w:gridCol w:w="558"/>
        <w:gridCol w:w="141"/>
        <w:gridCol w:w="271"/>
        <w:gridCol w:w="127"/>
        <w:gridCol w:w="23"/>
        <w:gridCol w:w="279"/>
        <w:gridCol w:w="282"/>
        <w:gridCol w:w="276"/>
        <w:gridCol w:w="107"/>
        <w:gridCol w:w="1018"/>
        <w:gridCol w:w="364"/>
        <w:gridCol w:w="73"/>
        <w:gridCol w:w="829"/>
      </w:tblGrid>
      <w:tr w:rsidR="00CA339E" w:rsidRPr="00994364" w14:paraId="2115363E" w14:textId="77777777" w:rsidTr="00BF76BB">
        <w:trPr>
          <w:trHeight w:val="206"/>
        </w:trPr>
        <w:tc>
          <w:tcPr>
            <w:tcW w:w="4190" w:type="pct"/>
            <w:gridSpan w:val="29"/>
            <w:shd w:val="clear" w:color="000000" w:fill="E5B8B7"/>
          </w:tcPr>
          <w:p w14:paraId="19007675" w14:textId="77777777" w:rsidR="00417587" w:rsidRPr="00994364" w:rsidRDefault="007740B8" w:rsidP="00340B11">
            <w:pPr>
              <w:pStyle w:val="TableParagraph"/>
              <w:jc w:val="both"/>
              <w:rPr>
                <w:rFonts w:ascii="Gill Sans MT" w:hAnsi="Gill Sans MT"/>
                <w:b/>
                <w:color w:val="231F20"/>
                <w:sz w:val="16"/>
                <w:szCs w:val="16"/>
              </w:rPr>
            </w:pPr>
            <w:r w:rsidRPr="00994364">
              <w:rPr>
                <w:rFonts w:ascii="Gill Sans MT" w:hAnsi="Gill Sans MT"/>
                <w:b/>
                <w:color w:val="231F20"/>
                <w:sz w:val="16"/>
                <w:szCs w:val="16"/>
              </w:rPr>
              <w:t xml:space="preserve">Critère d’évaluation 1 : </w:t>
            </w:r>
            <w:r w:rsidR="00417587" w:rsidRPr="00994364">
              <w:rPr>
                <w:rFonts w:ascii="Gill Sans MT" w:hAnsi="Gill Sans MT"/>
                <w:b/>
                <w:color w:val="231F20"/>
                <w:sz w:val="16"/>
                <w:szCs w:val="16"/>
              </w:rPr>
              <w:t>Pertinence du projet et des résultats</w:t>
            </w:r>
          </w:p>
        </w:tc>
        <w:tc>
          <w:tcPr>
            <w:tcW w:w="490" w:type="pct"/>
            <w:gridSpan w:val="2"/>
            <w:shd w:val="clear" w:color="000000" w:fill="E5B8B7"/>
          </w:tcPr>
          <w:p w14:paraId="41CD2FB6" w14:textId="77777777" w:rsidR="00417587" w:rsidRPr="00994364" w:rsidRDefault="00417587" w:rsidP="00340B11">
            <w:pPr>
              <w:pStyle w:val="TableParagraph"/>
              <w:jc w:val="both"/>
              <w:rPr>
                <w:rFonts w:ascii="Gill Sans MT" w:hAnsi="Gill Sans MT"/>
                <w:b/>
                <w:color w:val="231F20"/>
                <w:sz w:val="16"/>
                <w:szCs w:val="16"/>
              </w:rPr>
            </w:pPr>
            <w:r w:rsidRPr="00994364">
              <w:rPr>
                <w:rFonts w:ascii="Gill Sans MT" w:hAnsi="Gill Sans MT"/>
                <w:b/>
                <w:color w:val="231F20"/>
                <w:sz w:val="16"/>
                <w:szCs w:val="16"/>
              </w:rPr>
              <w:t>réponse</w:t>
            </w:r>
          </w:p>
        </w:tc>
        <w:tc>
          <w:tcPr>
            <w:tcW w:w="320" w:type="pct"/>
            <w:gridSpan w:val="2"/>
            <w:shd w:val="clear" w:color="000000" w:fill="E5B8B7"/>
          </w:tcPr>
          <w:p w14:paraId="77AC1E59" w14:textId="77777777" w:rsidR="00417587" w:rsidRPr="00994364" w:rsidRDefault="00417587" w:rsidP="00340B11">
            <w:pPr>
              <w:pStyle w:val="TableParagraph"/>
              <w:jc w:val="both"/>
              <w:rPr>
                <w:rFonts w:ascii="Gill Sans MT" w:hAnsi="Gill Sans MT"/>
                <w:b/>
                <w:color w:val="231F20"/>
                <w:sz w:val="16"/>
                <w:szCs w:val="16"/>
              </w:rPr>
            </w:pPr>
            <w:r w:rsidRPr="00994364">
              <w:rPr>
                <w:rFonts w:ascii="Gill Sans MT" w:hAnsi="Gill Sans MT"/>
                <w:b/>
                <w:color w:val="231F20"/>
                <w:sz w:val="16"/>
                <w:szCs w:val="16"/>
              </w:rPr>
              <w:t xml:space="preserve">Code </w:t>
            </w:r>
          </w:p>
        </w:tc>
      </w:tr>
      <w:tr w:rsidR="00BF76BB" w:rsidRPr="00994364" w14:paraId="49AA7F10" w14:textId="77777777" w:rsidTr="00BF76BB">
        <w:trPr>
          <w:trHeight w:val="224"/>
        </w:trPr>
        <w:tc>
          <w:tcPr>
            <w:tcW w:w="218" w:type="pct"/>
          </w:tcPr>
          <w:p w14:paraId="45CEB061" w14:textId="77777777" w:rsidR="007D4BB9" w:rsidRPr="00994364" w:rsidRDefault="007D4BB9" w:rsidP="00340B11">
            <w:pPr>
              <w:pStyle w:val="TableParagraph"/>
              <w:numPr>
                <w:ilvl w:val="0"/>
                <w:numId w:val="37"/>
              </w:numPr>
              <w:spacing w:before="31"/>
              <w:ind w:right="104"/>
              <w:jc w:val="both"/>
              <w:rPr>
                <w:rFonts w:ascii="Gill Sans MT" w:hAnsi="Gill Sans MT"/>
                <w:sz w:val="16"/>
                <w:szCs w:val="16"/>
              </w:rPr>
            </w:pPr>
          </w:p>
        </w:tc>
        <w:tc>
          <w:tcPr>
            <w:tcW w:w="3972" w:type="pct"/>
            <w:gridSpan w:val="28"/>
            <w:vAlign w:val="center"/>
          </w:tcPr>
          <w:p w14:paraId="25515A7F" w14:textId="77777777" w:rsidR="007D4BB9" w:rsidRPr="00994364" w:rsidRDefault="007D4BB9"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Quels étaient les principaux problèmes entravant l’artisanat au Burundi?</w:t>
            </w:r>
          </w:p>
        </w:tc>
        <w:tc>
          <w:tcPr>
            <w:tcW w:w="490" w:type="pct"/>
            <w:gridSpan w:val="2"/>
          </w:tcPr>
          <w:p w14:paraId="3D098B22" w14:textId="77777777" w:rsidR="007D4BB9" w:rsidRPr="00994364" w:rsidRDefault="007D4BB9" w:rsidP="00340B11">
            <w:pPr>
              <w:pStyle w:val="TableParagraph"/>
              <w:jc w:val="both"/>
              <w:rPr>
                <w:rFonts w:ascii="Gill Sans MT" w:hAnsi="Gill Sans MT"/>
                <w:color w:val="231F20"/>
                <w:sz w:val="16"/>
                <w:szCs w:val="16"/>
              </w:rPr>
            </w:pPr>
          </w:p>
        </w:tc>
        <w:tc>
          <w:tcPr>
            <w:tcW w:w="320" w:type="pct"/>
            <w:gridSpan w:val="2"/>
          </w:tcPr>
          <w:p w14:paraId="322B7EC1" w14:textId="77777777" w:rsidR="007D4BB9" w:rsidRPr="00994364" w:rsidRDefault="007D4BB9" w:rsidP="00340B11">
            <w:pPr>
              <w:pStyle w:val="TableParagraph"/>
              <w:jc w:val="both"/>
              <w:rPr>
                <w:rFonts w:ascii="Gill Sans MT" w:hAnsi="Gill Sans MT"/>
                <w:color w:val="231F20"/>
                <w:sz w:val="16"/>
                <w:szCs w:val="16"/>
              </w:rPr>
            </w:pPr>
          </w:p>
        </w:tc>
      </w:tr>
      <w:tr w:rsidR="00BF76BB" w:rsidRPr="00994364" w14:paraId="3E29C1FD" w14:textId="77777777" w:rsidTr="00BF76BB">
        <w:trPr>
          <w:trHeight w:val="151"/>
        </w:trPr>
        <w:tc>
          <w:tcPr>
            <w:tcW w:w="218" w:type="pct"/>
          </w:tcPr>
          <w:p w14:paraId="2CD9778F" w14:textId="77777777" w:rsidR="007B73DC" w:rsidRPr="00994364" w:rsidRDefault="007B73DC" w:rsidP="00340B11">
            <w:pPr>
              <w:pStyle w:val="TableParagraph"/>
              <w:numPr>
                <w:ilvl w:val="0"/>
                <w:numId w:val="37"/>
              </w:numPr>
              <w:spacing w:before="31"/>
              <w:ind w:right="104"/>
              <w:jc w:val="both"/>
              <w:rPr>
                <w:rFonts w:ascii="Gill Sans MT" w:hAnsi="Gill Sans MT"/>
                <w:sz w:val="16"/>
                <w:szCs w:val="16"/>
              </w:rPr>
            </w:pPr>
          </w:p>
        </w:tc>
        <w:tc>
          <w:tcPr>
            <w:tcW w:w="3972" w:type="pct"/>
            <w:gridSpan w:val="28"/>
            <w:vAlign w:val="center"/>
          </w:tcPr>
          <w:p w14:paraId="2DCC6E42" w14:textId="77777777" w:rsidR="007B73DC" w:rsidRPr="00994364" w:rsidRDefault="007B73DC"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Les activités des projets vous ont-ils permis de surmonter ces problèmes?  </w:t>
            </w:r>
          </w:p>
        </w:tc>
        <w:tc>
          <w:tcPr>
            <w:tcW w:w="490" w:type="pct"/>
            <w:gridSpan w:val="2"/>
          </w:tcPr>
          <w:p w14:paraId="16AEB47E" w14:textId="77777777" w:rsidR="007B73DC" w:rsidRPr="00994364" w:rsidRDefault="007B73DC"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1. Ou 2. Non </w:t>
            </w:r>
          </w:p>
        </w:tc>
        <w:tc>
          <w:tcPr>
            <w:tcW w:w="320" w:type="pct"/>
            <w:gridSpan w:val="2"/>
          </w:tcPr>
          <w:p w14:paraId="474F096F" w14:textId="77777777" w:rsidR="007B73DC" w:rsidRPr="00994364" w:rsidRDefault="007B73DC" w:rsidP="00340B11">
            <w:pPr>
              <w:jc w:val="both"/>
              <w:rPr>
                <w:rFonts w:ascii="Gill Sans MT" w:hAnsi="Gill Sans MT" w:cs="Arial"/>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BF76BB" w:rsidRPr="00994364" w14:paraId="24CF8103" w14:textId="77777777" w:rsidTr="00BF76BB">
        <w:trPr>
          <w:trHeight w:val="201"/>
        </w:trPr>
        <w:tc>
          <w:tcPr>
            <w:tcW w:w="218" w:type="pct"/>
          </w:tcPr>
          <w:p w14:paraId="6303D881" w14:textId="77777777" w:rsidR="007B73DC" w:rsidRPr="00994364" w:rsidRDefault="007B73DC" w:rsidP="00340B11">
            <w:pPr>
              <w:pStyle w:val="TableParagraph"/>
              <w:numPr>
                <w:ilvl w:val="0"/>
                <w:numId w:val="37"/>
              </w:numPr>
              <w:spacing w:before="31"/>
              <w:ind w:right="104"/>
              <w:jc w:val="both"/>
              <w:rPr>
                <w:rFonts w:ascii="Gill Sans MT" w:hAnsi="Gill Sans MT"/>
                <w:sz w:val="16"/>
                <w:szCs w:val="16"/>
              </w:rPr>
            </w:pPr>
          </w:p>
        </w:tc>
        <w:tc>
          <w:tcPr>
            <w:tcW w:w="3972" w:type="pct"/>
            <w:gridSpan w:val="28"/>
            <w:vAlign w:val="center"/>
          </w:tcPr>
          <w:p w14:paraId="2595C5A6" w14:textId="77777777" w:rsidR="007B73DC" w:rsidRPr="00994364" w:rsidRDefault="007B73DC"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Comment ? expliquer </w:t>
            </w:r>
          </w:p>
        </w:tc>
        <w:tc>
          <w:tcPr>
            <w:tcW w:w="490" w:type="pct"/>
            <w:gridSpan w:val="2"/>
          </w:tcPr>
          <w:p w14:paraId="7DCC43A6" w14:textId="77777777" w:rsidR="007B73DC" w:rsidRPr="00994364" w:rsidRDefault="007B73DC"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1. Oui 2.Non</w:t>
            </w:r>
          </w:p>
        </w:tc>
        <w:tc>
          <w:tcPr>
            <w:tcW w:w="320" w:type="pct"/>
            <w:gridSpan w:val="2"/>
          </w:tcPr>
          <w:p w14:paraId="204C290C" w14:textId="77777777" w:rsidR="007B73DC" w:rsidRPr="00994364" w:rsidRDefault="007B73DC" w:rsidP="00340B11">
            <w:pPr>
              <w:jc w:val="both"/>
              <w:rPr>
                <w:rFonts w:ascii="Gill Sans MT" w:hAnsi="Gill Sans MT" w:cs="Arial"/>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BF76BB" w:rsidRPr="00994364" w14:paraId="750FBBF1" w14:textId="77777777" w:rsidTr="00BF76BB">
        <w:trPr>
          <w:trHeight w:val="80"/>
        </w:trPr>
        <w:tc>
          <w:tcPr>
            <w:tcW w:w="218" w:type="pct"/>
            <w:shd w:val="clear" w:color="000000" w:fill="FFFFFF"/>
          </w:tcPr>
          <w:p w14:paraId="479506CA" w14:textId="77777777" w:rsidR="007B73DC" w:rsidRPr="00994364" w:rsidRDefault="007B73DC" w:rsidP="00340B11">
            <w:pPr>
              <w:pStyle w:val="TableParagraph"/>
              <w:numPr>
                <w:ilvl w:val="0"/>
                <w:numId w:val="37"/>
              </w:numPr>
              <w:spacing w:before="31"/>
              <w:ind w:right="104"/>
              <w:jc w:val="both"/>
              <w:rPr>
                <w:rFonts w:ascii="Gill Sans MT" w:hAnsi="Gill Sans MT"/>
                <w:sz w:val="16"/>
                <w:szCs w:val="16"/>
              </w:rPr>
            </w:pPr>
          </w:p>
        </w:tc>
        <w:tc>
          <w:tcPr>
            <w:tcW w:w="3972" w:type="pct"/>
            <w:gridSpan w:val="28"/>
            <w:shd w:val="clear" w:color="000000" w:fill="FFFFFF"/>
            <w:vAlign w:val="center"/>
            <w:hideMark/>
          </w:tcPr>
          <w:p w14:paraId="3B323DCA" w14:textId="77777777" w:rsidR="007B73DC" w:rsidRPr="00994364" w:rsidRDefault="007B73DC"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Les appuis matériels vous fournis étaient-ils suffisants pour développer votre métier </w:t>
            </w:r>
          </w:p>
        </w:tc>
        <w:tc>
          <w:tcPr>
            <w:tcW w:w="490" w:type="pct"/>
            <w:gridSpan w:val="2"/>
            <w:shd w:val="clear" w:color="000000" w:fill="FFFFFF"/>
          </w:tcPr>
          <w:p w14:paraId="11793006" w14:textId="77777777" w:rsidR="007B73DC" w:rsidRPr="00994364" w:rsidRDefault="007B73DC"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1. Oui 2.Non</w:t>
            </w:r>
          </w:p>
        </w:tc>
        <w:tc>
          <w:tcPr>
            <w:tcW w:w="320" w:type="pct"/>
            <w:gridSpan w:val="2"/>
            <w:shd w:val="clear" w:color="000000" w:fill="FFFFFF"/>
          </w:tcPr>
          <w:p w14:paraId="71340E26" w14:textId="77777777" w:rsidR="007B73DC" w:rsidRPr="00994364" w:rsidRDefault="007B73DC" w:rsidP="00340B11">
            <w:pPr>
              <w:jc w:val="both"/>
              <w:rPr>
                <w:rFonts w:ascii="Gill Sans MT" w:hAnsi="Gill Sans MT" w:cs="Arial"/>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BF76BB" w:rsidRPr="00994364" w14:paraId="3DB9EBC0" w14:textId="77777777" w:rsidTr="00BF76BB">
        <w:trPr>
          <w:trHeight w:val="80"/>
        </w:trPr>
        <w:tc>
          <w:tcPr>
            <w:tcW w:w="218" w:type="pct"/>
            <w:shd w:val="clear" w:color="000000" w:fill="FFFFFF"/>
          </w:tcPr>
          <w:p w14:paraId="77A9FB5E" w14:textId="77777777" w:rsidR="007B73DC" w:rsidRPr="00994364" w:rsidRDefault="007B73DC" w:rsidP="00340B11">
            <w:pPr>
              <w:pStyle w:val="TableParagraph"/>
              <w:numPr>
                <w:ilvl w:val="0"/>
                <w:numId w:val="37"/>
              </w:numPr>
              <w:spacing w:before="31"/>
              <w:ind w:right="104"/>
              <w:jc w:val="both"/>
              <w:rPr>
                <w:rFonts w:ascii="Gill Sans MT" w:hAnsi="Gill Sans MT"/>
                <w:sz w:val="16"/>
                <w:szCs w:val="16"/>
              </w:rPr>
            </w:pPr>
          </w:p>
        </w:tc>
        <w:tc>
          <w:tcPr>
            <w:tcW w:w="3972" w:type="pct"/>
            <w:gridSpan w:val="28"/>
            <w:shd w:val="clear" w:color="000000" w:fill="FFFFFF"/>
            <w:vAlign w:val="center"/>
          </w:tcPr>
          <w:p w14:paraId="4F1D37DD" w14:textId="77777777" w:rsidR="007B73DC" w:rsidRPr="00994364" w:rsidRDefault="007B73DC"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Les  personnes ressources mis en place par le projet (formateurs, accompagnateurs) étaient-ils suffisamment outillés pour vous dispenser les matières de formations indispensables pour le développement de votre art et de votre coopérative</w:t>
            </w:r>
          </w:p>
        </w:tc>
        <w:tc>
          <w:tcPr>
            <w:tcW w:w="490" w:type="pct"/>
            <w:gridSpan w:val="2"/>
            <w:shd w:val="clear" w:color="000000" w:fill="FFFFFF"/>
          </w:tcPr>
          <w:p w14:paraId="2EF4F6B9" w14:textId="77777777" w:rsidR="007B73DC" w:rsidRPr="00994364" w:rsidRDefault="007B73DC"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1. Oui 2.Non</w:t>
            </w:r>
          </w:p>
        </w:tc>
        <w:tc>
          <w:tcPr>
            <w:tcW w:w="320" w:type="pct"/>
            <w:gridSpan w:val="2"/>
            <w:shd w:val="clear" w:color="000000" w:fill="FFFFFF"/>
          </w:tcPr>
          <w:p w14:paraId="06A9DE18" w14:textId="77777777" w:rsidR="007B73DC" w:rsidRPr="00994364" w:rsidRDefault="007B73DC" w:rsidP="00340B11">
            <w:pPr>
              <w:jc w:val="both"/>
              <w:rPr>
                <w:rFonts w:ascii="Gill Sans MT" w:hAnsi="Gill Sans MT" w:cs="Arial"/>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BF76BB" w:rsidRPr="00994364" w14:paraId="0DFF6B58" w14:textId="77777777" w:rsidTr="00BF76BB">
        <w:trPr>
          <w:trHeight w:val="80"/>
        </w:trPr>
        <w:tc>
          <w:tcPr>
            <w:tcW w:w="218" w:type="pct"/>
            <w:shd w:val="clear" w:color="000000" w:fill="FFFFFF"/>
          </w:tcPr>
          <w:p w14:paraId="209604F6" w14:textId="77777777" w:rsidR="007D4BB9" w:rsidRPr="00994364" w:rsidRDefault="007D4BB9" w:rsidP="00340B11">
            <w:pPr>
              <w:pStyle w:val="TableParagraph"/>
              <w:numPr>
                <w:ilvl w:val="0"/>
                <w:numId w:val="37"/>
              </w:numPr>
              <w:spacing w:before="31"/>
              <w:ind w:right="104"/>
              <w:jc w:val="both"/>
              <w:rPr>
                <w:rFonts w:ascii="Gill Sans MT" w:hAnsi="Gill Sans MT"/>
                <w:sz w:val="16"/>
                <w:szCs w:val="16"/>
              </w:rPr>
            </w:pPr>
          </w:p>
        </w:tc>
        <w:tc>
          <w:tcPr>
            <w:tcW w:w="3972" w:type="pct"/>
            <w:gridSpan w:val="28"/>
            <w:shd w:val="clear" w:color="000000" w:fill="FFFFFF"/>
            <w:vAlign w:val="center"/>
            <w:hideMark/>
          </w:tcPr>
          <w:p w14:paraId="36490D89" w14:textId="77777777" w:rsidR="007D4BB9" w:rsidRPr="00994364" w:rsidRDefault="007D4BB9"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Comment était opéré le choix des bénéficiaires ? </w:t>
            </w:r>
          </w:p>
        </w:tc>
        <w:tc>
          <w:tcPr>
            <w:tcW w:w="490" w:type="pct"/>
            <w:gridSpan w:val="2"/>
            <w:shd w:val="clear" w:color="000000" w:fill="FFFFFF"/>
          </w:tcPr>
          <w:p w14:paraId="2B991524" w14:textId="77777777" w:rsidR="007D4BB9" w:rsidRPr="00994364" w:rsidRDefault="007D4BB9" w:rsidP="00340B11">
            <w:pPr>
              <w:pStyle w:val="TableParagraph"/>
              <w:jc w:val="both"/>
              <w:rPr>
                <w:rFonts w:ascii="Gill Sans MT" w:hAnsi="Gill Sans MT"/>
                <w:color w:val="231F20"/>
                <w:sz w:val="16"/>
                <w:szCs w:val="16"/>
              </w:rPr>
            </w:pPr>
          </w:p>
        </w:tc>
        <w:tc>
          <w:tcPr>
            <w:tcW w:w="320" w:type="pct"/>
            <w:gridSpan w:val="2"/>
            <w:shd w:val="clear" w:color="000000" w:fill="FFFFFF"/>
          </w:tcPr>
          <w:p w14:paraId="2ACCCDC9" w14:textId="77777777" w:rsidR="007D4BB9" w:rsidRPr="00994364" w:rsidRDefault="007D4BB9" w:rsidP="00340B11">
            <w:pPr>
              <w:pStyle w:val="TableParagraph"/>
              <w:jc w:val="both"/>
              <w:rPr>
                <w:rFonts w:ascii="Gill Sans MT" w:hAnsi="Gill Sans MT"/>
                <w:color w:val="231F20"/>
                <w:sz w:val="16"/>
                <w:szCs w:val="16"/>
              </w:rPr>
            </w:pPr>
          </w:p>
        </w:tc>
      </w:tr>
      <w:tr w:rsidR="00BF76BB" w:rsidRPr="00994364" w14:paraId="0F3D30D2" w14:textId="77777777" w:rsidTr="00BF76BB">
        <w:trPr>
          <w:trHeight w:val="80"/>
        </w:trPr>
        <w:tc>
          <w:tcPr>
            <w:tcW w:w="218" w:type="pct"/>
            <w:shd w:val="clear" w:color="000000" w:fill="FFFFFF"/>
          </w:tcPr>
          <w:p w14:paraId="1AC5C1D9" w14:textId="77777777" w:rsidR="007D4BB9" w:rsidRPr="00994364" w:rsidRDefault="007D4BB9" w:rsidP="00340B11">
            <w:pPr>
              <w:pStyle w:val="TableParagraph"/>
              <w:numPr>
                <w:ilvl w:val="0"/>
                <w:numId w:val="37"/>
              </w:numPr>
              <w:spacing w:before="31"/>
              <w:ind w:right="104"/>
              <w:jc w:val="both"/>
              <w:rPr>
                <w:rFonts w:ascii="Gill Sans MT" w:hAnsi="Gill Sans MT"/>
                <w:sz w:val="16"/>
                <w:szCs w:val="16"/>
              </w:rPr>
            </w:pPr>
          </w:p>
        </w:tc>
        <w:tc>
          <w:tcPr>
            <w:tcW w:w="3972" w:type="pct"/>
            <w:gridSpan w:val="28"/>
            <w:shd w:val="clear" w:color="000000" w:fill="FFFFFF"/>
            <w:vAlign w:val="center"/>
            <w:hideMark/>
          </w:tcPr>
          <w:p w14:paraId="2FAA621F" w14:textId="77777777" w:rsidR="007D4BB9" w:rsidRPr="00994364" w:rsidRDefault="007D4BB9"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Les critères de sélection  tenaient compte des limites et contraintes de participation des femmes, jeunes et autres groupes vulnérables ? </w:t>
            </w:r>
          </w:p>
        </w:tc>
        <w:tc>
          <w:tcPr>
            <w:tcW w:w="490" w:type="pct"/>
            <w:gridSpan w:val="2"/>
            <w:shd w:val="clear" w:color="000000" w:fill="FFFFFF"/>
          </w:tcPr>
          <w:p w14:paraId="36831342" w14:textId="77777777" w:rsidR="007D4BB9" w:rsidRPr="00994364" w:rsidRDefault="007D4BB9"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1. Oui 2.Non</w:t>
            </w:r>
          </w:p>
        </w:tc>
        <w:tc>
          <w:tcPr>
            <w:tcW w:w="320" w:type="pct"/>
            <w:gridSpan w:val="2"/>
            <w:shd w:val="clear" w:color="000000" w:fill="FFFFFF"/>
          </w:tcPr>
          <w:p w14:paraId="5D869634" w14:textId="77777777" w:rsidR="007D4BB9" w:rsidRPr="00994364" w:rsidRDefault="007B73DC"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BF76BB" w:rsidRPr="00994364" w14:paraId="1FA9928A" w14:textId="77777777" w:rsidTr="00BF76BB">
        <w:trPr>
          <w:trHeight w:val="77"/>
        </w:trPr>
        <w:tc>
          <w:tcPr>
            <w:tcW w:w="218" w:type="pct"/>
            <w:shd w:val="clear" w:color="000000" w:fill="FFFFFF"/>
          </w:tcPr>
          <w:p w14:paraId="3986994B" w14:textId="77777777" w:rsidR="007D4BB9" w:rsidRPr="00994364" w:rsidRDefault="007D4BB9" w:rsidP="00340B11">
            <w:pPr>
              <w:pStyle w:val="TableParagraph"/>
              <w:numPr>
                <w:ilvl w:val="0"/>
                <w:numId w:val="37"/>
              </w:numPr>
              <w:spacing w:before="31"/>
              <w:ind w:right="104"/>
              <w:jc w:val="both"/>
              <w:rPr>
                <w:rFonts w:ascii="Gill Sans MT" w:hAnsi="Gill Sans MT"/>
                <w:sz w:val="16"/>
                <w:szCs w:val="16"/>
              </w:rPr>
            </w:pPr>
          </w:p>
        </w:tc>
        <w:tc>
          <w:tcPr>
            <w:tcW w:w="3972" w:type="pct"/>
            <w:gridSpan w:val="28"/>
            <w:shd w:val="clear" w:color="000000" w:fill="FFFFFF"/>
            <w:vAlign w:val="center"/>
          </w:tcPr>
          <w:p w14:paraId="7BB3A424" w14:textId="77777777" w:rsidR="007D4BB9" w:rsidRPr="00994364" w:rsidRDefault="007D4BB9"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comment ?</w:t>
            </w:r>
          </w:p>
        </w:tc>
        <w:tc>
          <w:tcPr>
            <w:tcW w:w="490" w:type="pct"/>
            <w:gridSpan w:val="2"/>
            <w:shd w:val="clear" w:color="000000" w:fill="FFFFFF"/>
          </w:tcPr>
          <w:p w14:paraId="35ACE760" w14:textId="77777777" w:rsidR="007D4BB9" w:rsidRPr="00994364" w:rsidRDefault="007D4BB9" w:rsidP="00340B11">
            <w:pPr>
              <w:pStyle w:val="TableParagraph"/>
              <w:jc w:val="both"/>
              <w:rPr>
                <w:rFonts w:ascii="Gill Sans MT" w:hAnsi="Gill Sans MT"/>
                <w:color w:val="231F20"/>
                <w:sz w:val="16"/>
                <w:szCs w:val="16"/>
              </w:rPr>
            </w:pPr>
          </w:p>
        </w:tc>
        <w:tc>
          <w:tcPr>
            <w:tcW w:w="320" w:type="pct"/>
            <w:gridSpan w:val="2"/>
            <w:shd w:val="clear" w:color="000000" w:fill="FFFFFF"/>
          </w:tcPr>
          <w:p w14:paraId="45350FBD" w14:textId="77777777" w:rsidR="007D4BB9" w:rsidRPr="00994364" w:rsidRDefault="007D4BB9" w:rsidP="00340B11">
            <w:pPr>
              <w:pStyle w:val="TableParagraph"/>
              <w:jc w:val="both"/>
              <w:rPr>
                <w:rFonts w:ascii="Gill Sans MT" w:hAnsi="Gill Sans MT"/>
                <w:color w:val="231F20"/>
                <w:sz w:val="16"/>
                <w:szCs w:val="16"/>
              </w:rPr>
            </w:pPr>
          </w:p>
        </w:tc>
      </w:tr>
      <w:tr w:rsidR="00417587" w:rsidRPr="00994364" w14:paraId="67AEB949" w14:textId="77777777" w:rsidTr="00BF76BB">
        <w:trPr>
          <w:trHeight w:val="315"/>
        </w:trPr>
        <w:tc>
          <w:tcPr>
            <w:tcW w:w="5000" w:type="pct"/>
            <w:gridSpan w:val="33"/>
            <w:shd w:val="clear" w:color="000000" w:fill="E5B8B7"/>
          </w:tcPr>
          <w:p w14:paraId="4767798C" w14:textId="77777777" w:rsidR="00417587" w:rsidRPr="00994364" w:rsidRDefault="007740B8" w:rsidP="00340B11">
            <w:pPr>
              <w:pStyle w:val="TableParagraph"/>
              <w:jc w:val="both"/>
              <w:rPr>
                <w:rFonts w:ascii="Gill Sans MT" w:hAnsi="Gill Sans MT"/>
                <w:b/>
                <w:color w:val="231F20"/>
                <w:sz w:val="16"/>
                <w:szCs w:val="16"/>
              </w:rPr>
            </w:pPr>
            <w:r w:rsidRPr="00994364">
              <w:rPr>
                <w:rFonts w:ascii="Gill Sans MT" w:hAnsi="Gill Sans MT"/>
                <w:b/>
                <w:color w:val="231F20"/>
                <w:sz w:val="16"/>
                <w:szCs w:val="16"/>
              </w:rPr>
              <w:t xml:space="preserve">Critère d’évaluation 2 : </w:t>
            </w:r>
            <w:r w:rsidR="00417587" w:rsidRPr="00994364">
              <w:rPr>
                <w:rFonts w:ascii="Gill Sans MT" w:hAnsi="Gill Sans MT"/>
                <w:b/>
                <w:color w:val="231F20"/>
                <w:sz w:val="16"/>
                <w:szCs w:val="16"/>
              </w:rPr>
              <w:t>Efficacité du projet</w:t>
            </w:r>
          </w:p>
        </w:tc>
      </w:tr>
      <w:tr w:rsidR="00CA339E" w:rsidRPr="00994364" w14:paraId="517DC714" w14:textId="77777777" w:rsidTr="001D6E57">
        <w:trPr>
          <w:trHeight w:val="394"/>
        </w:trPr>
        <w:tc>
          <w:tcPr>
            <w:tcW w:w="218" w:type="pct"/>
          </w:tcPr>
          <w:p w14:paraId="35072606" w14:textId="77777777" w:rsidR="007D4BB9" w:rsidRPr="00994364" w:rsidRDefault="007D4BB9" w:rsidP="00340B11">
            <w:pPr>
              <w:pStyle w:val="TableParagraph"/>
              <w:numPr>
                <w:ilvl w:val="0"/>
                <w:numId w:val="37"/>
              </w:numPr>
              <w:spacing w:before="31"/>
              <w:ind w:right="104"/>
              <w:jc w:val="both"/>
              <w:rPr>
                <w:rFonts w:ascii="Gill Sans MT" w:hAnsi="Gill Sans MT"/>
                <w:sz w:val="16"/>
                <w:szCs w:val="16"/>
              </w:rPr>
            </w:pPr>
          </w:p>
        </w:tc>
        <w:tc>
          <w:tcPr>
            <w:tcW w:w="3972" w:type="pct"/>
            <w:gridSpan w:val="28"/>
            <w:shd w:val="clear" w:color="auto" w:fill="auto"/>
            <w:vAlign w:val="center"/>
            <w:hideMark/>
          </w:tcPr>
          <w:p w14:paraId="6E4A7B5C" w14:textId="77777777" w:rsidR="007D4BB9" w:rsidRPr="00994364" w:rsidRDefault="007D4BB9"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Quels sont les  plateformes et chaines de valeurs des filières porteuses développées grâce aux projets ? Expliquer </w:t>
            </w:r>
          </w:p>
        </w:tc>
        <w:tc>
          <w:tcPr>
            <w:tcW w:w="361" w:type="pct"/>
          </w:tcPr>
          <w:p w14:paraId="3A6B67B1" w14:textId="77777777" w:rsidR="007D4BB9" w:rsidRPr="00994364" w:rsidRDefault="007D4BB9" w:rsidP="00340B11">
            <w:pPr>
              <w:pStyle w:val="TableParagraph"/>
              <w:jc w:val="both"/>
              <w:rPr>
                <w:rFonts w:ascii="Gill Sans MT" w:hAnsi="Gill Sans MT"/>
                <w:color w:val="231F20"/>
                <w:sz w:val="16"/>
                <w:szCs w:val="16"/>
              </w:rPr>
            </w:pPr>
          </w:p>
        </w:tc>
        <w:tc>
          <w:tcPr>
            <w:tcW w:w="449" w:type="pct"/>
            <w:gridSpan w:val="3"/>
          </w:tcPr>
          <w:p w14:paraId="4575C119" w14:textId="77777777" w:rsidR="007D4BB9" w:rsidRPr="00994364" w:rsidRDefault="007D4BB9" w:rsidP="00340B11">
            <w:pPr>
              <w:pStyle w:val="TableParagraph"/>
              <w:jc w:val="both"/>
              <w:rPr>
                <w:rFonts w:ascii="Gill Sans MT" w:hAnsi="Gill Sans MT"/>
                <w:color w:val="231F20"/>
                <w:sz w:val="16"/>
                <w:szCs w:val="16"/>
              </w:rPr>
            </w:pPr>
          </w:p>
        </w:tc>
      </w:tr>
      <w:tr w:rsidR="00BF76BB" w:rsidRPr="00994364" w14:paraId="6FDBCBBE" w14:textId="77777777" w:rsidTr="001D6E57">
        <w:trPr>
          <w:trHeight w:val="64"/>
        </w:trPr>
        <w:tc>
          <w:tcPr>
            <w:tcW w:w="218" w:type="pct"/>
          </w:tcPr>
          <w:p w14:paraId="614B32CA" w14:textId="77777777" w:rsidR="007B73DC" w:rsidRPr="00994364" w:rsidRDefault="007B73DC" w:rsidP="00340B11">
            <w:pPr>
              <w:pStyle w:val="TableParagraph"/>
              <w:numPr>
                <w:ilvl w:val="0"/>
                <w:numId w:val="37"/>
              </w:numPr>
              <w:spacing w:before="31"/>
              <w:ind w:right="104"/>
              <w:jc w:val="both"/>
              <w:rPr>
                <w:rFonts w:ascii="Gill Sans MT" w:hAnsi="Gill Sans MT"/>
                <w:sz w:val="16"/>
                <w:szCs w:val="16"/>
              </w:rPr>
            </w:pPr>
          </w:p>
        </w:tc>
        <w:tc>
          <w:tcPr>
            <w:tcW w:w="3584" w:type="pct"/>
            <w:gridSpan w:val="22"/>
            <w:shd w:val="clear" w:color="auto" w:fill="auto"/>
            <w:vAlign w:val="center"/>
            <w:hideMark/>
          </w:tcPr>
          <w:p w14:paraId="1CE85823" w14:textId="77777777" w:rsidR="007B73DC" w:rsidRPr="00994364" w:rsidRDefault="007B73DC"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 est le niveau d’opérationnalité technique, relationnelle, financière  des Coopératives créées </w:t>
            </w:r>
          </w:p>
        </w:tc>
        <w:tc>
          <w:tcPr>
            <w:tcW w:w="749" w:type="pct"/>
            <w:gridSpan w:val="7"/>
          </w:tcPr>
          <w:p w14:paraId="1889E7A5" w14:textId="77777777" w:rsidR="007B73DC" w:rsidRPr="00994364" w:rsidRDefault="007B73DC" w:rsidP="00340B11">
            <w:pPr>
              <w:pStyle w:val="TableParagraph"/>
              <w:numPr>
                <w:ilvl w:val="0"/>
                <w:numId w:val="17"/>
              </w:numPr>
              <w:ind w:left="159" w:hanging="159"/>
              <w:jc w:val="both"/>
              <w:rPr>
                <w:rFonts w:ascii="Gill Sans MT" w:hAnsi="Gill Sans MT"/>
                <w:color w:val="231F20"/>
                <w:sz w:val="16"/>
                <w:szCs w:val="16"/>
              </w:rPr>
            </w:pPr>
            <w:r w:rsidRPr="00994364">
              <w:rPr>
                <w:rFonts w:ascii="Gill Sans MT" w:hAnsi="Gill Sans MT"/>
                <w:color w:val="231F20"/>
                <w:sz w:val="16"/>
                <w:szCs w:val="16"/>
              </w:rPr>
              <w:t xml:space="preserve">Très opérationnelle </w:t>
            </w:r>
          </w:p>
          <w:p w14:paraId="7D886FDE" w14:textId="77777777" w:rsidR="007B73DC" w:rsidRPr="00994364" w:rsidRDefault="007B73DC" w:rsidP="00340B11">
            <w:pPr>
              <w:pStyle w:val="TableParagraph"/>
              <w:numPr>
                <w:ilvl w:val="0"/>
                <w:numId w:val="17"/>
              </w:numPr>
              <w:ind w:left="159" w:hanging="159"/>
              <w:jc w:val="both"/>
              <w:rPr>
                <w:rFonts w:ascii="Gill Sans MT" w:hAnsi="Gill Sans MT"/>
                <w:color w:val="231F20"/>
                <w:sz w:val="16"/>
                <w:szCs w:val="16"/>
              </w:rPr>
            </w:pPr>
            <w:r w:rsidRPr="00994364">
              <w:rPr>
                <w:rFonts w:ascii="Gill Sans MT" w:hAnsi="Gill Sans MT"/>
                <w:color w:val="231F20"/>
                <w:sz w:val="16"/>
                <w:szCs w:val="16"/>
              </w:rPr>
              <w:t xml:space="preserve">Opérationnelle </w:t>
            </w:r>
          </w:p>
          <w:p w14:paraId="76388A10" w14:textId="77777777" w:rsidR="007B73DC" w:rsidRPr="00994364" w:rsidRDefault="007B73DC" w:rsidP="00340B11">
            <w:pPr>
              <w:pStyle w:val="TableParagraph"/>
              <w:numPr>
                <w:ilvl w:val="0"/>
                <w:numId w:val="17"/>
              </w:numPr>
              <w:ind w:left="159" w:hanging="159"/>
              <w:jc w:val="both"/>
              <w:rPr>
                <w:rFonts w:ascii="Gill Sans MT" w:hAnsi="Gill Sans MT"/>
                <w:color w:val="231F20"/>
                <w:sz w:val="16"/>
                <w:szCs w:val="16"/>
              </w:rPr>
            </w:pPr>
            <w:r w:rsidRPr="00994364">
              <w:rPr>
                <w:rFonts w:ascii="Gill Sans MT" w:hAnsi="Gill Sans MT"/>
                <w:color w:val="231F20"/>
                <w:sz w:val="16"/>
                <w:szCs w:val="16"/>
              </w:rPr>
              <w:t xml:space="preserve">Faiblement opérationnelle </w:t>
            </w:r>
          </w:p>
          <w:p w14:paraId="72156FBC" w14:textId="77777777" w:rsidR="007B73DC" w:rsidRPr="00994364" w:rsidRDefault="007B73DC" w:rsidP="00340B11">
            <w:pPr>
              <w:pStyle w:val="TableParagraph"/>
              <w:numPr>
                <w:ilvl w:val="0"/>
                <w:numId w:val="17"/>
              </w:numPr>
              <w:ind w:left="159" w:hanging="159"/>
              <w:jc w:val="both"/>
              <w:rPr>
                <w:rFonts w:ascii="Gill Sans MT" w:hAnsi="Gill Sans MT"/>
                <w:color w:val="231F20"/>
                <w:sz w:val="16"/>
                <w:szCs w:val="16"/>
              </w:rPr>
            </w:pPr>
            <w:r w:rsidRPr="00994364">
              <w:rPr>
                <w:rFonts w:ascii="Gill Sans MT" w:hAnsi="Gill Sans MT"/>
                <w:color w:val="231F20"/>
                <w:sz w:val="16"/>
                <w:szCs w:val="16"/>
              </w:rPr>
              <w:t xml:space="preserve">Non Opérationnelle </w:t>
            </w:r>
          </w:p>
          <w:p w14:paraId="3B6C7D1A" w14:textId="77777777" w:rsidR="007B73DC" w:rsidRPr="00994364" w:rsidRDefault="007B73DC" w:rsidP="00340B11">
            <w:pPr>
              <w:pStyle w:val="TableParagraph"/>
              <w:jc w:val="both"/>
              <w:rPr>
                <w:rFonts w:ascii="Gill Sans MT" w:hAnsi="Gill Sans MT"/>
                <w:color w:val="231F20"/>
                <w:sz w:val="16"/>
                <w:szCs w:val="16"/>
              </w:rPr>
            </w:pPr>
          </w:p>
        </w:tc>
        <w:tc>
          <w:tcPr>
            <w:tcW w:w="449" w:type="pct"/>
            <w:gridSpan w:val="3"/>
          </w:tcPr>
          <w:p w14:paraId="4C082763" w14:textId="77777777" w:rsidR="007B73DC" w:rsidRPr="00994364" w:rsidRDefault="007B73DC" w:rsidP="00340B11">
            <w:pPr>
              <w:jc w:val="both"/>
              <w:rPr>
                <w:rFonts w:ascii="Gill Sans MT" w:hAnsi="Gill Sans MT" w:cs="Arial"/>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BF76BB" w:rsidRPr="00E62D00" w14:paraId="119A95BA" w14:textId="77777777" w:rsidTr="001D6E57">
        <w:trPr>
          <w:trHeight w:val="288"/>
        </w:trPr>
        <w:tc>
          <w:tcPr>
            <w:tcW w:w="218" w:type="pct"/>
          </w:tcPr>
          <w:p w14:paraId="5E241C80" w14:textId="77777777" w:rsidR="007B73DC" w:rsidRPr="00994364" w:rsidRDefault="007B73DC" w:rsidP="00340B11">
            <w:pPr>
              <w:pStyle w:val="TableParagraph"/>
              <w:numPr>
                <w:ilvl w:val="0"/>
                <w:numId w:val="37"/>
              </w:numPr>
              <w:spacing w:before="31"/>
              <w:ind w:right="104"/>
              <w:jc w:val="both"/>
              <w:rPr>
                <w:rFonts w:ascii="Gill Sans MT" w:hAnsi="Gill Sans MT"/>
                <w:sz w:val="16"/>
                <w:szCs w:val="16"/>
              </w:rPr>
            </w:pPr>
          </w:p>
        </w:tc>
        <w:tc>
          <w:tcPr>
            <w:tcW w:w="3629" w:type="pct"/>
            <w:gridSpan w:val="23"/>
            <w:shd w:val="clear" w:color="auto" w:fill="auto"/>
            <w:vAlign w:val="center"/>
            <w:hideMark/>
          </w:tcPr>
          <w:p w14:paraId="2A664AAB" w14:textId="77777777" w:rsidR="007B73DC" w:rsidRPr="00994364" w:rsidRDefault="007B73DC"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Combien de crédit avez-vous déjà eu des IMFS et banque ? </w:t>
            </w:r>
          </w:p>
        </w:tc>
        <w:tc>
          <w:tcPr>
            <w:tcW w:w="704" w:type="pct"/>
            <w:gridSpan w:val="6"/>
          </w:tcPr>
          <w:p w14:paraId="314B58BD" w14:textId="77777777" w:rsidR="007B73DC" w:rsidRPr="00994364" w:rsidRDefault="007B73DC"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449" w:type="pct"/>
            <w:gridSpan w:val="3"/>
          </w:tcPr>
          <w:p w14:paraId="3298239A" w14:textId="77777777" w:rsidR="007B73DC" w:rsidRPr="00994364" w:rsidRDefault="007B73DC" w:rsidP="00340B11">
            <w:pPr>
              <w:pStyle w:val="TableParagraph"/>
              <w:jc w:val="both"/>
              <w:rPr>
                <w:rFonts w:ascii="Gill Sans MT" w:hAnsi="Gill Sans MT"/>
                <w:color w:val="231F20"/>
                <w:sz w:val="16"/>
                <w:szCs w:val="16"/>
                <w:lang w:val="en-US"/>
              </w:rPr>
            </w:pPr>
          </w:p>
        </w:tc>
      </w:tr>
      <w:tr w:rsidR="00BF76BB" w:rsidRPr="00994364" w14:paraId="2EF290D4" w14:textId="77777777" w:rsidTr="00B1778C">
        <w:trPr>
          <w:trHeight w:val="20"/>
        </w:trPr>
        <w:tc>
          <w:tcPr>
            <w:tcW w:w="218" w:type="pct"/>
            <w:vMerge w:val="restart"/>
          </w:tcPr>
          <w:p w14:paraId="726EBEAF" w14:textId="77777777" w:rsidR="007B73DC" w:rsidRPr="00994364" w:rsidRDefault="007B73DC" w:rsidP="00340B11">
            <w:pPr>
              <w:pStyle w:val="TableParagraph"/>
              <w:numPr>
                <w:ilvl w:val="0"/>
                <w:numId w:val="37"/>
              </w:numPr>
              <w:spacing w:before="31"/>
              <w:ind w:right="104"/>
              <w:jc w:val="both"/>
              <w:rPr>
                <w:rFonts w:ascii="Gill Sans MT" w:hAnsi="Gill Sans MT"/>
                <w:sz w:val="16"/>
                <w:szCs w:val="16"/>
                <w:lang w:val="en-US"/>
              </w:rPr>
            </w:pPr>
          </w:p>
        </w:tc>
        <w:tc>
          <w:tcPr>
            <w:tcW w:w="2071" w:type="pct"/>
            <w:gridSpan w:val="10"/>
            <w:vMerge w:val="restart"/>
            <w:shd w:val="clear" w:color="auto" w:fill="auto"/>
            <w:vAlign w:val="center"/>
            <w:hideMark/>
          </w:tcPr>
          <w:p w14:paraId="1D962FAB" w14:textId="77777777" w:rsidR="007B73DC" w:rsidRPr="00994364" w:rsidRDefault="007B73DC"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Quels sont les activités faites avec les crédits vous octroyez ? </w:t>
            </w:r>
          </w:p>
        </w:tc>
        <w:tc>
          <w:tcPr>
            <w:tcW w:w="1558" w:type="pct"/>
            <w:gridSpan w:val="13"/>
          </w:tcPr>
          <w:p w14:paraId="25AF82C6" w14:textId="77777777" w:rsidR="007B73DC" w:rsidRPr="00994364" w:rsidRDefault="007B73DC"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Activité faite avec les crédits </w:t>
            </w:r>
          </w:p>
        </w:tc>
        <w:tc>
          <w:tcPr>
            <w:tcW w:w="704" w:type="pct"/>
            <w:gridSpan w:val="6"/>
          </w:tcPr>
          <w:p w14:paraId="59389CA0" w14:textId="77777777" w:rsidR="007B73DC" w:rsidRPr="00994364" w:rsidRDefault="007B73DC"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Marge bénéficiaire par 1000 francs investi</w:t>
            </w:r>
          </w:p>
        </w:tc>
        <w:tc>
          <w:tcPr>
            <w:tcW w:w="449" w:type="pct"/>
            <w:gridSpan w:val="3"/>
            <w:vMerge w:val="restart"/>
          </w:tcPr>
          <w:p w14:paraId="6BDD96E4" w14:textId="77777777" w:rsidR="007B73DC" w:rsidRPr="00994364" w:rsidRDefault="007B73DC" w:rsidP="00340B11">
            <w:pPr>
              <w:pStyle w:val="TableParagraph"/>
              <w:jc w:val="both"/>
              <w:rPr>
                <w:rFonts w:ascii="Gill Sans MT" w:hAnsi="Gill Sans MT"/>
                <w:color w:val="231F20"/>
                <w:sz w:val="16"/>
                <w:szCs w:val="16"/>
              </w:rPr>
            </w:pPr>
          </w:p>
        </w:tc>
      </w:tr>
      <w:tr w:rsidR="00BF76BB" w:rsidRPr="00E62D00" w14:paraId="3F1C0207" w14:textId="77777777" w:rsidTr="00B1778C">
        <w:trPr>
          <w:trHeight w:val="20"/>
        </w:trPr>
        <w:tc>
          <w:tcPr>
            <w:tcW w:w="218" w:type="pct"/>
            <w:vMerge/>
          </w:tcPr>
          <w:p w14:paraId="2AAAF35A" w14:textId="77777777" w:rsidR="007B73DC" w:rsidRPr="00994364" w:rsidRDefault="007B73DC" w:rsidP="00340B11">
            <w:pPr>
              <w:pStyle w:val="TableParagraph"/>
              <w:jc w:val="both"/>
              <w:rPr>
                <w:rFonts w:ascii="Gill Sans MT" w:hAnsi="Gill Sans MT"/>
                <w:color w:val="231F20"/>
                <w:sz w:val="16"/>
                <w:szCs w:val="16"/>
              </w:rPr>
            </w:pPr>
          </w:p>
        </w:tc>
        <w:tc>
          <w:tcPr>
            <w:tcW w:w="2071" w:type="pct"/>
            <w:gridSpan w:val="10"/>
            <w:vMerge/>
            <w:shd w:val="clear" w:color="auto" w:fill="auto"/>
            <w:vAlign w:val="center"/>
          </w:tcPr>
          <w:p w14:paraId="7B469178" w14:textId="77777777" w:rsidR="007B73DC" w:rsidRPr="00994364" w:rsidRDefault="007B73DC" w:rsidP="00340B11">
            <w:pPr>
              <w:pStyle w:val="TableParagraph"/>
              <w:jc w:val="both"/>
              <w:rPr>
                <w:rFonts w:ascii="Gill Sans MT" w:hAnsi="Gill Sans MT"/>
                <w:color w:val="231F20"/>
                <w:sz w:val="16"/>
                <w:szCs w:val="16"/>
              </w:rPr>
            </w:pPr>
          </w:p>
        </w:tc>
        <w:tc>
          <w:tcPr>
            <w:tcW w:w="1558" w:type="pct"/>
            <w:gridSpan w:val="13"/>
          </w:tcPr>
          <w:p w14:paraId="5D479743" w14:textId="77777777" w:rsidR="007B73DC" w:rsidRPr="00994364" w:rsidRDefault="007B73DC" w:rsidP="00340B11">
            <w:pPr>
              <w:pStyle w:val="TableParagraph"/>
              <w:numPr>
                <w:ilvl w:val="0"/>
                <w:numId w:val="18"/>
              </w:numPr>
              <w:jc w:val="both"/>
              <w:rPr>
                <w:rFonts w:ascii="Gill Sans MT" w:hAnsi="Gill Sans MT"/>
                <w:color w:val="231F20"/>
                <w:sz w:val="16"/>
                <w:szCs w:val="16"/>
              </w:rPr>
            </w:pPr>
          </w:p>
        </w:tc>
        <w:tc>
          <w:tcPr>
            <w:tcW w:w="704" w:type="pct"/>
            <w:gridSpan w:val="6"/>
          </w:tcPr>
          <w:p w14:paraId="1E82CA1F" w14:textId="77777777" w:rsidR="007B73DC" w:rsidRPr="00994364" w:rsidRDefault="007B73DC"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
        </w:tc>
        <w:tc>
          <w:tcPr>
            <w:tcW w:w="449" w:type="pct"/>
            <w:gridSpan w:val="3"/>
            <w:vMerge/>
          </w:tcPr>
          <w:p w14:paraId="1A90C681" w14:textId="77777777" w:rsidR="007B73DC" w:rsidRPr="00994364" w:rsidRDefault="007B73DC" w:rsidP="00340B11">
            <w:pPr>
              <w:pStyle w:val="TableParagraph"/>
              <w:jc w:val="both"/>
              <w:rPr>
                <w:rFonts w:ascii="Gill Sans MT" w:hAnsi="Gill Sans MT"/>
                <w:color w:val="231F20"/>
                <w:sz w:val="16"/>
                <w:szCs w:val="16"/>
                <w:lang w:val="en-US"/>
              </w:rPr>
            </w:pPr>
          </w:p>
        </w:tc>
      </w:tr>
      <w:tr w:rsidR="00BF76BB" w:rsidRPr="00E62D00" w14:paraId="5D8CDED6" w14:textId="77777777" w:rsidTr="00B1778C">
        <w:trPr>
          <w:trHeight w:val="20"/>
        </w:trPr>
        <w:tc>
          <w:tcPr>
            <w:tcW w:w="218" w:type="pct"/>
            <w:vMerge/>
            <w:tcBorders>
              <w:bottom w:val="single" w:sz="4" w:space="0" w:color="auto"/>
            </w:tcBorders>
          </w:tcPr>
          <w:p w14:paraId="3086A51B" w14:textId="77777777" w:rsidR="007B73DC" w:rsidRPr="00994364" w:rsidRDefault="007B73DC" w:rsidP="00340B11">
            <w:pPr>
              <w:pStyle w:val="TableParagraph"/>
              <w:jc w:val="both"/>
              <w:rPr>
                <w:rFonts w:ascii="Gill Sans MT" w:hAnsi="Gill Sans MT"/>
                <w:color w:val="231F20"/>
                <w:sz w:val="16"/>
                <w:szCs w:val="16"/>
                <w:lang w:val="en-US"/>
              </w:rPr>
            </w:pPr>
          </w:p>
        </w:tc>
        <w:tc>
          <w:tcPr>
            <w:tcW w:w="2071" w:type="pct"/>
            <w:gridSpan w:val="10"/>
            <w:vMerge/>
            <w:tcBorders>
              <w:bottom w:val="single" w:sz="4" w:space="0" w:color="auto"/>
            </w:tcBorders>
            <w:shd w:val="clear" w:color="auto" w:fill="auto"/>
            <w:vAlign w:val="center"/>
          </w:tcPr>
          <w:p w14:paraId="3878B920" w14:textId="77777777" w:rsidR="007B73DC" w:rsidRPr="00994364" w:rsidRDefault="007B73DC" w:rsidP="00340B11">
            <w:pPr>
              <w:pStyle w:val="TableParagraph"/>
              <w:jc w:val="both"/>
              <w:rPr>
                <w:rFonts w:ascii="Gill Sans MT" w:hAnsi="Gill Sans MT"/>
                <w:color w:val="231F20"/>
                <w:sz w:val="16"/>
                <w:szCs w:val="16"/>
                <w:lang w:val="en-US"/>
              </w:rPr>
            </w:pPr>
          </w:p>
        </w:tc>
        <w:tc>
          <w:tcPr>
            <w:tcW w:w="1558" w:type="pct"/>
            <w:gridSpan w:val="13"/>
            <w:tcBorders>
              <w:bottom w:val="single" w:sz="4" w:space="0" w:color="auto"/>
            </w:tcBorders>
          </w:tcPr>
          <w:p w14:paraId="0A62E2EF" w14:textId="77777777" w:rsidR="007B73DC" w:rsidRPr="00994364" w:rsidRDefault="007B73DC" w:rsidP="00340B11">
            <w:pPr>
              <w:pStyle w:val="TableParagraph"/>
              <w:numPr>
                <w:ilvl w:val="0"/>
                <w:numId w:val="18"/>
              </w:numPr>
              <w:jc w:val="both"/>
              <w:rPr>
                <w:rFonts w:ascii="Gill Sans MT" w:hAnsi="Gill Sans MT"/>
                <w:color w:val="231F20"/>
                <w:sz w:val="16"/>
                <w:szCs w:val="16"/>
                <w:lang w:val="en-US"/>
              </w:rPr>
            </w:pPr>
          </w:p>
        </w:tc>
        <w:tc>
          <w:tcPr>
            <w:tcW w:w="704" w:type="pct"/>
            <w:gridSpan w:val="6"/>
            <w:tcBorders>
              <w:bottom w:val="single" w:sz="4" w:space="0" w:color="auto"/>
            </w:tcBorders>
          </w:tcPr>
          <w:p w14:paraId="0EA8AA4B" w14:textId="77777777" w:rsidR="007B73DC" w:rsidRPr="00994364" w:rsidRDefault="007B73DC"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
        </w:tc>
        <w:tc>
          <w:tcPr>
            <w:tcW w:w="449" w:type="pct"/>
            <w:gridSpan w:val="3"/>
            <w:vMerge/>
            <w:tcBorders>
              <w:bottom w:val="single" w:sz="4" w:space="0" w:color="auto"/>
            </w:tcBorders>
          </w:tcPr>
          <w:p w14:paraId="7799ACF3" w14:textId="77777777" w:rsidR="007B73DC" w:rsidRPr="00994364" w:rsidRDefault="007B73DC" w:rsidP="00340B11">
            <w:pPr>
              <w:pStyle w:val="TableParagraph"/>
              <w:jc w:val="both"/>
              <w:rPr>
                <w:rFonts w:ascii="Gill Sans MT" w:hAnsi="Gill Sans MT"/>
                <w:color w:val="231F20"/>
                <w:sz w:val="16"/>
                <w:szCs w:val="16"/>
                <w:lang w:val="en-US"/>
              </w:rPr>
            </w:pPr>
          </w:p>
        </w:tc>
      </w:tr>
      <w:tr w:rsidR="00BF76BB" w:rsidRPr="00E62D00" w14:paraId="7EB1986A" w14:textId="77777777" w:rsidTr="001D6E57">
        <w:trPr>
          <w:trHeight w:val="94"/>
        </w:trPr>
        <w:tc>
          <w:tcPr>
            <w:tcW w:w="218" w:type="pct"/>
            <w:vMerge/>
            <w:tcBorders>
              <w:top w:val="single" w:sz="4" w:space="0" w:color="auto"/>
              <w:left w:val="single" w:sz="4" w:space="0" w:color="auto"/>
              <w:bottom w:val="single" w:sz="4" w:space="0" w:color="auto"/>
              <w:right w:val="single" w:sz="4" w:space="0" w:color="auto"/>
            </w:tcBorders>
          </w:tcPr>
          <w:p w14:paraId="004D9BA0" w14:textId="77777777" w:rsidR="007B73DC" w:rsidRPr="00994364" w:rsidRDefault="007B73DC" w:rsidP="00340B11">
            <w:pPr>
              <w:pStyle w:val="TableParagraph"/>
              <w:jc w:val="both"/>
              <w:rPr>
                <w:rFonts w:ascii="Gill Sans MT" w:hAnsi="Gill Sans MT"/>
                <w:color w:val="231F20"/>
                <w:sz w:val="16"/>
                <w:szCs w:val="16"/>
                <w:lang w:val="en-US"/>
              </w:rPr>
            </w:pPr>
          </w:p>
        </w:tc>
        <w:tc>
          <w:tcPr>
            <w:tcW w:w="2071" w:type="pct"/>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3C580179" w14:textId="77777777" w:rsidR="007B73DC" w:rsidRPr="00994364" w:rsidRDefault="007B73DC" w:rsidP="00340B11">
            <w:pPr>
              <w:pStyle w:val="TableParagraph"/>
              <w:jc w:val="both"/>
              <w:rPr>
                <w:rFonts w:ascii="Gill Sans MT" w:hAnsi="Gill Sans MT"/>
                <w:color w:val="231F20"/>
                <w:sz w:val="16"/>
                <w:szCs w:val="16"/>
                <w:lang w:val="en-US"/>
              </w:rPr>
            </w:pPr>
          </w:p>
        </w:tc>
        <w:tc>
          <w:tcPr>
            <w:tcW w:w="1558" w:type="pct"/>
            <w:gridSpan w:val="13"/>
            <w:tcBorders>
              <w:top w:val="single" w:sz="4" w:space="0" w:color="auto"/>
              <w:left w:val="single" w:sz="4" w:space="0" w:color="auto"/>
              <w:bottom w:val="single" w:sz="4" w:space="0" w:color="auto"/>
              <w:right w:val="single" w:sz="4" w:space="0" w:color="auto"/>
            </w:tcBorders>
          </w:tcPr>
          <w:p w14:paraId="173D4937" w14:textId="77777777" w:rsidR="007B73DC" w:rsidRPr="00994364" w:rsidRDefault="007B73DC" w:rsidP="00340B11">
            <w:pPr>
              <w:pStyle w:val="TableParagraph"/>
              <w:numPr>
                <w:ilvl w:val="0"/>
                <w:numId w:val="18"/>
              </w:numPr>
              <w:jc w:val="both"/>
              <w:rPr>
                <w:rFonts w:ascii="Gill Sans MT" w:hAnsi="Gill Sans MT"/>
                <w:color w:val="231F20"/>
                <w:sz w:val="16"/>
                <w:szCs w:val="16"/>
                <w:lang w:val="en-US"/>
              </w:rPr>
            </w:pPr>
          </w:p>
        </w:tc>
        <w:tc>
          <w:tcPr>
            <w:tcW w:w="704" w:type="pct"/>
            <w:gridSpan w:val="6"/>
            <w:tcBorders>
              <w:top w:val="single" w:sz="4" w:space="0" w:color="auto"/>
              <w:left w:val="single" w:sz="4" w:space="0" w:color="auto"/>
              <w:bottom w:val="single" w:sz="4" w:space="0" w:color="auto"/>
              <w:right w:val="single" w:sz="4" w:space="0" w:color="auto"/>
            </w:tcBorders>
          </w:tcPr>
          <w:p w14:paraId="252E8512" w14:textId="77777777" w:rsidR="007B73DC" w:rsidRPr="00994364" w:rsidRDefault="007B73DC"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
        </w:tc>
        <w:tc>
          <w:tcPr>
            <w:tcW w:w="449" w:type="pct"/>
            <w:gridSpan w:val="3"/>
            <w:vMerge/>
            <w:tcBorders>
              <w:top w:val="single" w:sz="4" w:space="0" w:color="auto"/>
              <w:left w:val="single" w:sz="4" w:space="0" w:color="auto"/>
              <w:bottom w:val="single" w:sz="4" w:space="0" w:color="auto"/>
              <w:right w:val="single" w:sz="4" w:space="0" w:color="auto"/>
            </w:tcBorders>
          </w:tcPr>
          <w:p w14:paraId="04B3BEF6" w14:textId="77777777" w:rsidR="007B73DC" w:rsidRPr="00994364" w:rsidRDefault="007B73DC" w:rsidP="00340B11">
            <w:pPr>
              <w:pStyle w:val="TableParagraph"/>
              <w:jc w:val="both"/>
              <w:rPr>
                <w:rFonts w:ascii="Gill Sans MT" w:hAnsi="Gill Sans MT"/>
                <w:color w:val="231F20"/>
                <w:sz w:val="16"/>
                <w:szCs w:val="16"/>
                <w:lang w:val="en-US"/>
              </w:rPr>
            </w:pPr>
          </w:p>
        </w:tc>
      </w:tr>
      <w:tr w:rsidR="00BF76BB" w:rsidRPr="00E62D00" w14:paraId="76932E27" w14:textId="77777777" w:rsidTr="001D6E57">
        <w:trPr>
          <w:trHeight w:val="184"/>
        </w:trPr>
        <w:tc>
          <w:tcPr>
            <w:tcW w:w="218" w:type="pct"/>
            <w:vMerge/>
            <w:tcBorders>
              <w:top w:val="single" w:sz="4" w:space="0" w:color="auto"/>
            </w:tcBorders>
          </w:tcPr>
          <w:p w14:paraId="7E310B6C" w14:textId="77777777" w:rsidR="007B73DC" w:rsidRPr="00994364" w:rsidRDefault="007B73DC" w:rsidP="00340B11">
            <w:pPr>
              <w:pStyle w:val="TableParagraph"/>
              <w:jc w:val="both"/>
              <w:rPr>
                <w:rFonts w:ascii="Gill Sans MT" w:hAnsi="Gill Sans MT"/>
                <w:color w:val="231F20"/>
                <w:sz w:val="16"/>
                <w:szCs w:val="16"/>
                <w:lang w:val="en-US"/>
              </w:rPr>
            </w:pPr>
          </w:p>
        </w:tc>
        <w:tc>
          <w:tcPr>
            <w:tcW w:w="2071" w:type="pct"/>
            <w:gridSpan w:val="10"/>
            <w:vMerge/>
            <w:tcBorders>
              <w:top w:val="single" w:sz="4" w:space="0" w:color="auto"/>
            </w:tcBorders>
            <w:shd w:val="clear" w:color="auto" w:fill="auto"/>
            <w:vAlign w:val="center"/>
          </w:tcPr>
          <w:p w14:paraId="3A90243F" w14:textId="77777777" w:rsidR="007B73DC" w:rsidRPr="00994364" w:rsidRDefault="007B73DC" w:rsidP="00340B11">
            <w:pPr>
              <w:pStyle w:val="TableParagraph"/>
              <w:jc w:val="both"/>
              <w:rPr>
                <w:rFonts w:ascii="Gill Sans MT" w:hAnsi="Gill Sans MT"/>
                <w:color w:val="231F20"/>
                <w:sz w:val="16"/>
                <w:szCs w:val="16"/>
                <w:lang w:val="en-US"/>
              </w:rPr>
            </w:pPr>
          </w:p>
        </w:tc>
        <w:tc>
          <w:tcPr>
            <w:tcW w:w="1558" w:type="pct"/>
            <w:gridSpan w:val="13"/>
            <w:tcBorders>
              <w:top w:val="single" w:sz="4" w:space="0" w:color="auto"/>
            </w:tcBorders>
          </w:tcPr>
          <w:p w14:paraId="46CB6206" w14:textId="77777777" w:rsidR="007B73DC" w:rsidRPr="00994364" w:rsidRDefault="007B73DC" w:rsidP="00340B11">
            <w:pPr>
              <w:pStyle w:val="TableParagraph"/>
              <w:numPr>
                <w:ilvl w:val="0"/>
                <w:numId w:val="18"/>
              </w:numPr>
              <w:jc w:val="both"/>
              <w:rPr>
                <w:rFonts w:ascii="Gill Sans MT" w:hAnsi="Gill Sans MT"/>
                <w:color w:val="231F20"/>
                <w:sz w:val="16"/>
                <w:szCs w:val="16"/>
                <w:lang w:val="en-US"/>
              </w:rPr>
            </w:pPr>
          </w:p>
        </w:tc>
        <w:tc>
          <w:tcPr>
            <w:tcW w:w="704" w:type="pct"/>
            <w:gridSpan w:val="6"/>
            <w:tcBorders>
              <w:top w:val="single" w:sz="4" w:space="0" w:color="auto"/>
            </w:tcBorders>
          </w:tcPr>
          <w:p w14:paraId="037C518E" w14:textId="77777777" w:rsidR="007B73DC" w:rsidRPr="00994364" w:rsidRDefault="007B73DC"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
        </w:tc>
        <w:tc>
          <w:tcPr>
            <w:tcW w:w="449" w:type="pct"/>
            <w:gridSpan w:val="3"/>
            <w:vMerge/>
            <w:tcBorders>
              <w:top w:val="single" w:sz="4" w:space="0" w:color="auto"/>
            </w:tcBorders>
          </w:tcPr>
          <w:p w14:paraId="5351721A" w14:textId="77777777" w:rsidR="007B73DC" w:rsidRPr="00994364" w:rsidRDefault="007B73DC" w:rsidP="00340B11">
            <w:pPr>
              <w:pStyle w:val="TableParagraph"/>
              <w:jc w:val="both"/>
              <w:rPr>
                <w:rFonts w:ascii="Gill Sans MT" w:hAnsi="Gill Sans MT"/>
                <w:color w:val="231F20"/>
                <w:sz w:val="16"/>
                <w:szCs w:val="16"/>
                <w:lang w:val="en-US"/>
              </w:rPr>
            </w:pPr>
          </w:p>
        </w:tc>
      </w:tr>
      <w:tr w:rsidR="00BF76BB" w:rsidRPr="00E62D00" w14:paraId="379001C9" w14:textId="77777777" w:rsidTr="001D6E57">
        <w:trPr>
          <w:trHeight w:val="184"/>
        </w:trPr>
        <w:tc>
          <w:tcPr>
            <w:tcW w:w="218" w:type="pct"/>
            <w:vMerge/>
          </w:tcPr>
          <w:p w14:paraId="075E7ECA" w14:textId="77777777" w:rsidR="007B73DC" w:rsidRPr="00994364" w:rsidRDefault="007B73DC" w:rsidP="00340B11">
            <w:pPr>
              <w:pStyle w:val="TableParagraph"/>
              <w:jc w:val="both"/>
              <w:rPr>
                <w:rFonts w:ascii="Gill Sans MT" w:hAnsi="Gill Sans MT"/>
                <w:color w:val="231F20"/>
                <w:sz w:val="16"/>
                <w:szCs w:val="16"/>
                <w:lang w:val="en-US"/>
              </w:rPr>
            </w:pPr>
          </w:p>
        </w:tc>
        <w:tc>
          <w:tcPr>
            <w:tcW w:w="2071" w:type="pct"/>
            <w:gridSpan w:val="10"/>
            <w:vMerge/>
            <w:shd w:val="clear" w:color="auto" w:fill="auto"/>
            <w:vAlign w:val="center"/>
          </w:tcPr>
          <w:p w14:paraId="4F32BF28" w14:textId="77777777" w:rsidR="007B73DC" w:rsidRPr="00994364" w:rsidRDefault="007B73DC" w:rsidP="00340B11">
            <w:pPr>
              <w:pStyle w:val="TableParagraph"/>
              <w:jc w:val="both"/>
              <w:rPr>
                <w:rFonts w:ascii="Gill Sans MT" w:hAnsi="Gill Sans MT"/>
                <w:color w:val="231F20"/>
                <w:sz w:val="16"/>
                <w:szCs w:val="16"/>
                <w:lang w:val="en-US"/>
              </w:rPr>
            </w:pPr>
          </w:p>
        </w:tc>
        <w:tc>
          <w:tcPr>
            <w:tcW w:w="1558" w:type="pct"/>
            <w:gridSpan w:val="13"/>
          </w:tcPr>
          <w:p w14:paraId="68DC4F13" w14:textId="77777777" w:rsidR="007B73DC" w:rsidRPr="00994364" w:rsidRDefault="007B73DC" w:rsidP="00340B11">
            <w:pPr>
              <w:pStyle w:val="TableParagraph"/>
              <w:numPr>
                <w:ilvl w:val="0"/>
                <w:numId w:val="18"/>
              </w:numPr>
              <w:jc w:val="both"/>
              <w:rPr>
                <w:rFonts w:ascii="Gill Sans MT" w:hAnsi="Gill Sans MT"/>
                <w:color w:val="231F20"/>
                <w:sz w:val="16"/>
                <w:szCs w:val="16"/>
                <w:lang w:val="en-US"/>
              </w:rPr>
            </w:pPr>
          </w:p>
        </w:tc>
        <w:tc>
          <w:tcPr>
            <w:tcW w:w="704" w:type="pct"/>
            <w:gridSpan w:val="6"/>
          </w:tcPr>
          <w:p w14:paraId="66D27B2B" w14:textId="77777777" w:rsidR="007B73DC" w:rsidRPr="00994364" w:rsidRDefault="007B73DC"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
        </w:tc>
        <w:tc>
          <w:tcPr>
            <w:tcW w:w="449" w:type="pct"/>
            <w:gridSpan w:val="3"/>
            <w:vMerge/>
          </w:tcPr>
          <w:p w14:paraId="33CC16B6" w14:textId="77777777" w:rsidR="007B73DC" w:rsidRPr="00994364" w:rsidRDefault="007B73DC" w:rsidP="00340B11">
            <w:pPr>
              <w:pStyle w:val="TableParagraph"/>
              <w:jc w:val="both"/>
              <w:rPr>
                <w:rFonts w:ascii="Gill Sans MT" w:hAnsi="Gill Sans MT"/>
                <w:color w:val="231F20"/>
                <w:sz w:val="16"/>
                <w:szCs w:val="16"/>
                <w:lang w:val="en-US"/>
              </w:rPr>
            </w:pPr>
          </w:p>
        </w:tc>
      </w:tr>
      <w:tr w:rsidR="00BF76BB" w:rsidRPr="00E62D00" w14:paraId="370BCB3F" w14:textId="77777777" w:rsidTr="001D6E57">
        <w:trPr>
          <w:trHeight w:val="184"/>
        </w:trPr>
        <w:tc>
          <w:tcPr>
            <w:tcW w:w="218" w:type="pct"/>
            <w:vMerge/>
          </w:tcPr>
          <w:p w14:paraId="2AA1424E" w14:textId="77777777" w:rsidR="007B73DC" w:rsidRPr="00994364" w:rsidRDefault="007B73DC" w:rsidP="00340B11">
            <w:pPr>
              <w:pStyle w:val="TableParagraph"/>
              <w:jc w:val="both"/>
              <w:rPr>
                <w:rFonts w:ascii="Gill Sans MT" w:hAnsi="Gill Sans MT"/>
                <w:color w:val="231F20"/>
                <w:sz w:val="16"/>
                <w:szCs w:val="16"/>
                <w:lang w:val="en-US"/>
              </w:rPr>
            </w:pPr>
          </w:p>
        </w:tc>
        <w:tc>
          <w:tcPr>
            <w:tcW w:w="2071" w:type="pct"/>
            <w:gridSpan w:val="10"/>
            <w:vMerge/>
            <w:shd w:val="clear" w:color="auto" w:fill="auto"/>
            <w:vAlign w:val="center"/>
          </w:tcPr>
          <w:p w14:paraId="07796C5A" w14:textId="77777777" w:rsidR="007B73DC" w:rsidRPr="00994364" w:rsidRDefault="007B73DC" w:rsidP="00340B11">
            <w:pPr>
              <w:pStyle w:val="TableParagraph"/>
              <w:jc w:val="both"/>
              <w:rPr>
                <w:rFonts w:ascii="Gill Sans MT" w:hAnsi="Gill Sans MT"/>
                <w:color w:val="231F20"/>
                <w:sz w:val="16"/>
                <w:szCs w:val="16"/>
                <w:lang w:val="en-US"/>
              </w:rPr>
            </w:pPr>
          </w:p>
        </w:tc>
        <w:tc>
          <w:tcPr>
            <w:tcW w:w="1558" w:type="pct"/>
            <w:gridSpan w:val="13"/>
          </w:tcPr>
          <w:p w14:paraId="583E6D25" w14:textId="77777777" w:rsidR="007B73DC" w:rsidRPr="00994364" w:rsidRDefault="007B73DC" w:rsidP="00340B11">
            <w:pPr>
              <w:pStyle w:val="TableParagraph"/>
              <w:numPr>
                <w:ilvl w:val="0"/>
                <w:numId w:val="18"/>
              </w:numPr>
              <w:jc w:val="both"/>
              <w:rPr>
                <w:rFonts w:ascii="Gill Sans MT" w:hAnsi="Gill Sans MT"/>
                <w:color w:val="231F20"/>
                <w:sz w:val="16"/>
                <w:szCs w:val="16"/>
                <w:lang w:val="en-US"/>
              </w:rPr>
            </w:pPr>
          </w:p>
        </w:tc>
        <w:tc>
          <w:tcPr>
            <w:tcW w:w="704" w:type="pct"/>
            <w:gridSpan w:val="6"/>
          </w:tcPr>
          <w:p w14:paraId="6DEE03F9" w14:textId="77777777" w:rsidR="007B73DC" w:rsidRPr="00994364" w:rsidRDefault="007B73DC"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
        </w:tc>
        <w:tc>
          <w:tcPr>
            <w:tcW w:w="449" w:type="pct"/>
            <w:gridSpan w:val="3"/>
            <w:vMerge/>
          </w:tcPr>
          <w:p w14:paraId="5F1B57FF" w14:textId="77777777" w:rsidR="007B73DC" w:rsidRPr="00994364" w:rsidRDefault="007B73DC" w:rsidP="00340B11">
            <w:pPr>
              <w:pStyle w:val="TableParagraph"/>
              <w:jc w:val="both"/>
              <w:rPr>
                <w:rFonts w:ascii="Gill Sans MT" w:hAnsi="Gill Sans MT"/>
                <w:color w:val="231F20"/>
                <w:sz w:val="16"/>
                <w:szCs w:val="16"/>
                <w:lang w:val="en-US"/>
              </w:rPr>
            </w:pPr>
          </w:p>
        </w:tc>
      </w:tr>
      <w:tr w:rsidR="00BF76BB" w:rsidRPr="00E62D00" w14:paraId="300A28A7" w14:textId="77777777" w:rsidTr="001D6E57">
        <w:trPr>
          <w:trHeight w:val="184"/>
        </w:trPr>
        <w:tc>
          <w:tcPr>
            <w:tcW w:w="218" w:type="pct"/>
            <w:vMerge/>
          </w:tcPr>
          <w:p w14:paraId="5A810228" w14:textId="77777777" w:rsidR="007B73DC" w:rsidRPr="00994364" w:rsidRDefault="007B73DC" w:rsidP="00340B11">
            <w:pPr>
              <w:pStyle w:val="TableParagraph"/>
              <w:jc w:val="both"/>
              <w:rPr>
                <w:rFonts w:ascii="Gill Sans MT" w:hAnsi="Gill Sans MT"/>
                <w:color w:val="231F20"/>
                <w:sz w:val="16"/>
                <w:szCs w:val="16"/>
                <w:lang w:val="en-US"/>
              </w:rPr>
            </w:pPr>
          </w:p>
        </w:tc>
        <w:tc>
          <w:tcPr>
            <w:tcW w:w="2071" w:type="pct"/>
            <w:gridSpan w:val="10"/>
            <w:vMerge/>
            <w:shd w:val="clear" w:color="auto" w:fill="auto"/>
            <w:vAlign w:val="center"/>
          </w:tcPr>
          <w:p w14:paraId="223CA34E" w14:textId="77777777" w:rsidR="007B73DC" w:rsidRPr="00994364" w:rsidRDefault="007B73DC" w:rsidP="00340B11">
            <w:pPr>
              <w:pStyle w:val="TableParagraph"/>
              <w:jc w:val="both"/>
              <w:rPr>
                <w:rFonts w:ascii="Gill Sans MT" w:hAnsi="Gill Sans MT"/>
                <w:color w:val="231F20"/>
                <w:sz w:val="16"/>
                <w:szCs w:val="16"/>
                <w:lang w:val="en-US"/>
              </w:rPr>
            </w:pPr>
          </w:p>
        </w:tc>
        <w:tc>
          <w:tcPr>
            <w:tcW w:w="1558" w:type="pct"/>
            <w:gridSpan w:val="13"/>
          </w:tcPr>
          <w:p w14:paraId="0B51BAF6" w14:textId="77777777" w:rsidR="007B73DC" w:rsidRPr="00994364" w:rsidRDefault="007B73DC" w:rsidP="00340B11">
            <w:pPr>
              <w:pStyle w:val="TableParagraph"/>
              <w:numPr>
                <w:ilvl w:val="0"/>
                <w:numId w:val="18"/>
              </w:numPr>
              <w:jc w:val="both"/>
              <w:rPr>
                <w:rFonts w:ascii="Gill Sans MT" w:hAnsi="Gill Sans MT"/>
                <w:color w:val="231F20"/>
                <w:sz w:val="16"/>
                <w:szCs w:val="16"/>
                <w:lang w:val="en-US"/>
              </w:rPr>
            </w:pPr>
          </w:p>
        </w:tc>
        <w:tc>
          <w:tcPr>
            <w:tcW w:w="704" w:type="pct"/>
            <w:gridSpan w:val="6"/>
          </w:tcPr>
          <w:p w14:paraId="597E17C1" w14:textId="77777777" w:rsidR="007B73DC" w:rsidRPr="00994364" w:rsidRDefault="007B73DC"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
        </w:tc>
        <w:tc>
          <w:tcPr>
            <w:tcW w:w="449" w:type="pct"/>
            <w:gridSpan w:val="3"/>
            <w:vMerge/>
          </w:tcPr>
          <w:p w14:paraId="55621D48" w14:textId="77777777" w:rsidR="007B73DC" w:rsidRPr="00994364" w:rsidRDefault="007B73DC" w:rsidP="00340B11">
            <w:pPr>
              <w:pStyle w:val="TableParagraph"/>
              <w:jc w:val="both"/>
              <w:rPr>
                <w:rFonts w:ascii="Gill Sans MT" w:hAnsi="Gill Sans MT"/>
                <w:color w:val="231F20"/>
                <w:sz w:val="16"/>
                <w:szCs w:val="16"/>
                <w:lang w:val="en-US"/>
              </w:rPr>
            </w:pPr>
          </w:p>
        </w:tc>
      </w:tr>
      <w:tr w:rsidR="00BF76BB" w:rsidRPr="00E62D00" w14:paraId="53281430" w14:textId="77777777" w:rsidTr="001D6E57">
        <w:trPr>
          <w:trHeight w:val="64"/>
        </w:trPr>
        <w:tc>
          <w:tcPr>
            <w:tcW w:w="218" w:type="pct"/>
            <w:vMerge/>
          </w:tcPr>
          <w:p w14:paraId="10C64BD0" w14:textId="77777777" w:rsidR="007B73DC" w:rsidRPr="00994364" w:rsidRDefault="007B73DC" w:rsidP="00340B11">
            <w:pPr>
              <w:pStyle w:val="TableParagraph"/>
              <w:jc w:val="both"/>
              <w:rPr>
                <w:rFonts w:ascii="Gill Sans MT" w:hAnsi="Gill Sans MT"/>
                <w:color w:val="231F20"/>
                <w:sz w:val="16"/>
                <w:szCs w:val="16"/>
                <w:lang w:val="en-US"/>
              </w:rPr>
            </w:pPr>
          </w:p>
        </w:tc>
        <w:tc>
          <w:tcPr>
            <w:tcW w:w="2071" w:type="pct"/>
            <w:gridSpan w:val="10"/>
            <w:vMerge/>
            <w:shd w:val="clear" w:color="auto" w:fill="auto"/>
            <w:vAlign w:val="center"/>
          </w:tcPr>
          <w:p w14:paraId="2257266F" w14:textId="77777777" w:rsidR="007B73DC" w:rsidRPr="00994364" w:rsidRDefault="007B73DC" w:rsidP="00340B11">
            <w:pPr>
              <w:pStyle w:val="TableParagraph"/>
              <w:jc w:val="both"/>
              <w:rPr>
                <w:rFonts w:ascii="Gill Sans MT" w:hAnsi="Gill Sans MT"/>
                <w:color w:val="231F20"/>
                <w:sz w:val="16"/>
                <w:szCs w:val="16"/>
                <w:lang w:val="en-US"/>
              </w:rPr>
            </w:pPr>
          </w:p>
        </w:tc>
        <w:tc>
          <w:tcPr>
            <w:tcW w:w="1558" w:type="pct"/>
            <w:gridSpan w:val="13"/>
          </w:tcPr>
          <w:p w14:paraId="046A28D3" w14:textId="77777777" w:rsidR="007B73DC" w:rsidRPr="00994364" w:rsidRDefault="007B73DC" w:rsidP="00340B11">
            <w:pPr>
              <w:pStyle w:val="TableParagraph"/>
              <w:numPr>
                <w:ilvl w:val="0"/>
                <w:numId w:val="18"/>
              </w:numPr>
              <w:jc w:val="both"/>
              <w:rPr>
                <w:rFonts w:ascii="Gill Sans MT" w:hAnsi="Gill Sans MT"/>
                <w:color w:val="231F20"/>
                <w:sz w:val="16"/>
                <w:szCs w:val="16"/>
                <w:lang w:val="en-US"/>
              </w:rPr>
            </w:pPr>
          </w:p>
        </w:tc>
        <w:tc>
          <w:tcPr>
            <w:tcW w:w="704" w:type="pct"/>
            <w:gridSpan w:val="6"/>
          </w:tcPr>
          <w:p w14:paraId="77ACD87A" w14:textId="77777777" w:rsidR="007B73DC" w:rsidRPr="00994364" w:rsidRDefault="007B73DC"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
        </w:tc>
        <w:tc>
          <w:tcPr>
            <w:tcW w:w="449" w:type="pct"/>
            <w:gridSpan w:val="3"/>
            <w:vMerge/>
          </w:tcPr>
          <w:p w14:paraId="3CF9B881" w14:textId="77777777" w:rsidR="007B73DC" w:rsidRPr="00994364" w:rsidRDefault="007B73DC" w:rsidP="00340B11">
            <w:pPr>
              <w:pStyle w:val="TableParagraph"/>
              <w:jc w:val="both"/>
              <w:rPr>
                <w:rFonts w:ascii="Gill Sans MT" w:hAnsi="Gill Sans MT"/>
                <w:color w:val="231F20"/>
                <w:sz w:val="16"/>
                <w:szCs w:val="16"/>
                <w:lang w:val="en-US"/>
              </w:rPr>
            </w:pPr>
          </w:p>
        </w:tc>
      </w:tr>
      <w:tr w:rsidR="00BF76BB" w:rsidRPr="00994364" w14:paraId="464922A1" w14:textId="77777777" w:rsidTr="001D6E57">
        <w:trPr>
          <w:trHeight w:val="55"/>
        </w:trPr>
        <w:tc>
          <w:tcPr>
            <w:tcW w:w="218" w:type="pct"/>
            <w:vMerge w:val="restart"/>
          </w:tcPr>
          <w:p w14:paraId="439B61C9" w14:textId="77777777" w:rsidR="0059329C" w:rsidRPr="00994364" w:rsidRDefault="0059329C" w:rsidP="00340B11">
            <w:pPr>
              <w:pStyle w:val="TableParagraph"/>
              <w:numPr>
                <w:ilvl w:val="0"/>
                <w:numId w:val="37"/>
              </w:numPr>
              <w:spacing w:before="31"/>
              <w:ind w:right="104"/>
              <w:jc w:val="both"/>
              <w:rPr>
                <w:rFonts w:ascii="Gill Sans MT" w:hAnsi="Gill Sans MT"/>
                <w:b/>
                <w:sz w:val="16"/>
                <w:szCs w:val="16"/>
                <w:lang w:val="en-US"/>
              </w:rPr>
            </w:pPr>
          </w:p>
        </w:tc>
        <w:tc>
          <w:tcPr>
            <w:tcW w:w="2071" w:type="pct"/>
            <w:gridSpan w:val="10"/>
            <w:vMerge w:val="restart"/>
            <w:shd w:val="clear" w:color="auto" w:fill="auto"/>
            <w:vAlign w:val="center"/>
          </w:tcPr>
          <w:p w14:paraId="3B032886" w14:textId="77777777" w:rsidR="0059329C" w:rsidRPr="00994364" w:rsidRDefault="0059329C"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Quels est la rentabilité des activités financés par le projet ?</w:t>
            </w:r>
          </w:p>
        </w:tc>
        <w:tc>
          <w:tcPr>
            <w:tcW w:w="1558" w:type="pct"/>
            <w:gridSpan w:val="13"/>
          </w:tcPr>
          <w:p w14:paraId="0336619E" w14:textId="77777777" w:rsidR="0059329C" w:rsidRPr="00994364" w:rsidRDefault="0059329C" w:rsidP="00340B11">
            <w:pPr>
              <w:pStyle w:val="TableParagraph"/>
              <w:jc w:val="both"/>
              <w:rPr>
                <w:rFonts w:ascii="Gill Sans MT" w:hAnsi="Gill Sans MT"/>
                <w:color w:val="231F20"/>
                <w:sz w:val="16"/>
                <w:szCs w:val="16"/>
              </w:rPr>
            </w:pPr>
            <w:proofErr w:type="gramStart"/>
            <w:r w:rsidRPr="00994364">
              <w:rPr>
                <w:rFonts w:ascii="Gill Sans MT" w:hAnsi="Gill Sans MT"/>
                <w:color w:val="231F20"/>
                <w:sz w:val="16"/>
                <w:szCs w:val="16"/>
              </w:rPr>
              <w:t>Activité  financé</w:t>
            </w:r>
            <w:proofErr w:type="gramEnd"/>
            <w:r w:rsidRPr="00994364">
              <w:rPr>
                <w:rFonts w:ascii="Gill Sans MT" w:hAnsi="Gill Sans MT"/>
                <w:color w:val="231F20"/>
                <w:sz w:val="16"/>
                <w:szCs w:val="16"/>
              </w:rPr>
              <w:t xml:space="preserve"> par le projet </w:t>
            </w:r>
          </w:p>
        </w:tc>
        <w:tc>
          <w:tcPr>
            <w:tcW w:w="704" w:type="pct"/>
            <w:gridSpan w:val="6"/>
          </w:tcPr>
          <w:p w14:paraId="584BA212" w14:textId="77777777" w:rsidR="0059329C" w:rsidRPr="00994364" w:rsidRDefault="0059329C"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Marge bénéficiaire par 1000 francs investi</w:t>
            </w:r>
          </w:p>
        </w:tc>
        <w:tc>
          <w:tcPr>
            <w:tcW w:w="449" w:type="pct"/>
            <w:gridSpan w:val="3"/>
            <w:vMerge w:val="restart"/>
          </w:tcPr>
          <w:p w14:paraId="689564CE" w14:textId="77777777" w:rsidR="0059329C" w:rsidRPr="00994364" w:rsidRDefault="0059329C" w:rsidP="00340B11">
            <w:pPr>
              <w:pStyle w:val="TableParagraph"/>
              <w:jc w:val="both"/>
              <w:rPr>
                <w:rFonts w:ascii="Gill Sans MT" w:hAnsi="Gill Sans MT"/>
                <w:color w:val="231F20"/>
                <w:sz w:val="16"/>
                <w:szCs w:val="16"/>
              </w:rPr>
            </w:pPr>
          </w:p>
        </w:tc>
      </w:tr>
      <w:tr w:rsidR="00BF76BB" w:rsidRPr="00E62D00" w14:paraId="3CA349F9" w14:textId="77777777" w:rsidTr="001D6E57">
        <w:trPr>
          <w:trHeight w:val="52"/>
        </w:trPr>
        <w:tc>
          <w:tcPr>
            <w:tcW w:w="218" w:type="pct"/>
            <w:vMerge/>
          </w:tcPr>
          <w:p w14:paraId="7EC254A0" w14:textId="77777777" w:rsidR="0059329C" w:rsidRPr="00994364" w:rsidRDefault="0059329C" w:rsidP="00340B11">
            <w:pPr>
              <w:pStyle w:val="TableParagraph"/>
              <w:numPr>
                <w:ilvl w:val="0"/>
                <w:numId w:val="37"/>
              </w:numPr>
              <w:spacing w:before="31"/>
              <w:ind w:right="104"/>
              <w:jc w:val="both"/>
              <w:rPr>
                <w:rFonts w:ascii="Gill Sans MT" w:hAnsi="Gill Sans MT"/>
                <w:b/>
                <w:sz w:val="16"/>
                <w:szCs w:val="16"/>
              </w:rPr>
            </w:pPr>
          </w:p>
        </w:tc>
        <w:tc>
          <w:tcPr>
            <w:tcW w:w="2071" w:type="pct"/>
            <w:gridSpan w:val="10"/>
            <w:vMerge/>
            <w:shd w:val="clear" w:color="auto" w:fill="auto"/>
            <w:vAlign w:val="center"/>
          </w:tcPr>
          <w:p w14:paraId="00356BAD" w14:textId="77777777" w:rsidR="0059329C" w:rsidRPr="00994364" w:rsidRDefault="0059329C" w:rsidP="00340B11">
            <w:pPr>
              <w:pStyle w:val="TableParagraph"/>
              <w:jc w:val="both"/>
              <w:rPr>
                <w:rFonts w:ascii="Gill Sans MT" w:hAnsi="Gill Sans MT"/>
                <w:color w:val="231F20"/>
                <w:sz w:val="16"/>
                <w:szCs w:val="16"/>
              </w:rPr>
            </w:pPr>
          </w:p>
        </w:tc>
        <w:tc>
          <w:tcPr>
            <w:tcW w:w="1417" w:type="pct"/>
            <w:gridSpan w:val="11"/>
          </w:tcPr>
          <w:p w14:paraId="1C706E8B" w14:textId="77777777" w:rsidR="0059329C" w:rsidRPr="00994364" w:rsidRDefault="0059329C" w:rsidP="00340B11">
            <w:pPr>
              <w:pStyle w:val="TableParagraph"/>
              <w:numPr>
                <w:ilvl w:val="0"/>
                <w:numId w:val="19"/>
              </w:numPr>
              <w:jc w:val="both"/>
              <w:rPr>
                <w:rFonts w:ascii="Gill Sans MT" w:hAnsi="Gill Sans MT"/>
                <w:color w:val="231F20"/>
                <w:sz w:val="16"/>
                <w:szCs w:val="16"/>
              </w:rPr>
            </w:pPr>
          </w:p>
        </w:tc>
        <w:tc>
          <w:tcPr>
            <w:tcW w:w="845" w:type="pct"/>
            <w:gridSpan w:val="8"/>
          </w:tcPr>
          <w:p w14:paraId="204D81CC" w14:textId="77777777" w:rsidR="0059329C" w:rsidRPr="00994364" w:rsidRDefault="0059329C"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449" w:type="pct"/>
            <w:gridSpan w:val="3"/>
            <w:vMerge/>
          </w:tcPr>
          <w:p w14:paraId="587932EB" w14:textId="77777777" w:rsidR="0059329C" w:rsidRPr="00994364" w:rsidRDefault="0059329C" w:rsidP="00340B11">
            <w:pPr>
              <w:pStyle w:val="TableParagraph"/>
              <w:jc w:val="both"/>
              <w:rPr>
                <w:rFonts w:ascii="Gill Sans MT" w:hAnsi="Gill Sans MT"/>
                <w:color w:val="231F20"/>
                <w:sz w:val="16"/>
                <w:szCs w:val="16"/>
                <w:lang w:val="en-US"/>
              </w:rPr>
            </w:pPr>
          </w:p>
        </w:tc>
      </w:tr>
      <w:tr w:rsidR="00BF76BB" w:rsidRPr="00E62D00" w14:paraId="39E58F06" w14:textId="77777777" w:rsidTr="001D6E57">
        <w:trPr>
          <w:trHeight w:val="52"/>
        </w:trPr>
        <w:tc>
          <w:tcPr>
            <w:tcW w:w="218" w:type="pct"/>
            <w:vMerge/>
          </w:tcPr>
          <w:p w14:paraId="5F599ECF" w14:textId="77777777" w:rsidR="0059329C" w:rsidRPr="00994364" w:rsidRDefault="0059329C" w:rsidP="00340B11">
            <w:pPr>
              <w:pStyle w:val="TableParagraph"/>
              <w:numPr>
                <w:ilvl w:val="0"/>
                <w:numId w:val="37"/>
              </w:numPr>
              <w:spacing w:before="31"/>
              <w:ind w:right="104"/>
              <w:jc w:val="both"/>
              <w:rPr>
                <w:rFonts w:ascii="Gill Sans MT" w:hAnsi="Gill Sans MT"/>
                <w:b/>
                <w:sz w:val="16"/>
                <w:szCs w:val="16"/>
                <w:lang w:val="en-US"/>
              </w:rPr>
            </w:pPr>
          </w:p>
        </w:tc>
        <w:tc>
          <w:tcPr>
            <w:tcW w:w="2071" w:type="pct"/>
            <w:gridSpan w:val="10"/>
            <w:vMerge/>
            <w:shd w:val="clear" w:color="auto" w:fill="auto"/>
            <w:vAlign w:val="center"/>
          </w:tcPr>
          <w:p w14:paraId="0C2E64BD" w14:textId="77777777" w:rsidR="0059329C" w:rsidRPr="00994364" w:rsidRDefault="0059329C" w:rsidP="00340B11">
            <w:pPr>
              <w:pStyle w:val="TableParagraph"/>
              <w:jc w:val="both"/>
              <w:rPr>
                <w:rFonts w:ascii="Gill Sans MT" w:hAnsi="Gill Sans MT"/>
                <w:color w:val="231F20"/>
                <w:sz w:val="16"/>
                <w:szCs w:val="16"/>
                <w:lang w:val="en-US"/>
              </w:rPr>
            </w:pPr>
          </w:p>
        </w:tc>
        <w:tc>
          <w:tcPr>
            <w:tcW w:w="1417" w:type="pct"/>
            <w:gridSpan w:val="11"/>
          </w:tcPr>
          <w:p w14:paraId="6ADB4B99" w14:textId="77777777" w:rsidR="0059329C" w:rsidRPr="00994364" w:rsidRDefault="0059329C" w:rsidP="00340B11">
            <w:pPr>
              <w:pStyle w:val="TableParagraph"/>
              <w:numPr>
                <w:ilvl w:val="0"/>
                <w:numId w:val="19"/>
              </w:numPr>
              <w:jc w:val="both"/>
              <w:rPr>
                <w:rFonts w:ascii="Gill Sans MT" w:hAnsi="Gill Sans MT"/>
                <w:color w:val="231F20"/>
                <w:sz w:val="16"/>
                <w:szCs w:val="16"/>
                <w:lang w:val="en-US"/>
              </w:rPr>
            </w:pPr>
          </w:p>
        </w:tc>
        <w:tc>
          <w:tcPr>
            <w:tcW w:w="845" w:type="pct"/>
            <w:gridSpan w:val="8"/>
          </w:tcPr>
          <w:p w14:paraId="79F01B79" w14:textId="77777777" w:rsidR="0059329C" w:rsidRPr="00994364" w:rsidRDefault="0059329C"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449" w:type="pct"/>
            <w:gridSpan w:val="3"/>
            <w:vMerge/>
          </w:tcPr>
          <w:p w14:paraId="0B5AEA92" w14:textId="77777777" w:rsidR="0059329C" w:rsidRPr="00994364" w:rsidRDefault="0059329C" w:rsidP="00340B11">
            <w:pPr>
              <w:pStyle w:val="TableParagraph"/>
              <w:jc w:val="both"/>
              <w:rPr>
                <w:rFonts w:ascii="Gill Sans MT" w:hAnsi="Gill Sans MT"/>
                <w:color w:val="231F20"/>
                <w:sz w:val="16"/>
                <w:szCs w:val="16"/>
                <w:lang w:val="en-US"/>
              </w:rPr>
            </w:pPr>
          </w:p>
        </w:tc>
      </w:tr>
      <w:tr w:rsidR="00BF76BB" w:rsidRPr="00E62D00" w14:paraId="2C02EBB1" w14:textId="77777777" w:rsidTr="001D6E57">
        <w:trPr>
          <w:trHeight w:val="52"/>
        </w:trPr>
        <w:tc>
          <w:tcPr>
            <w:tcW w:w="218" w:type="pct"/>
            <w:vMerge/>
          </w:tcPr>
          <w:p w14:paraId="36ACA48F" w14:textId="77777777" w:rsidR="0059329C" w:rsidRPr="00994364" w:rsidRDefault="0059329C" w:rsidP="00340B11">
            <w:pPr>
              <w:pStyle w:val="TableParagraph"/>
              <w:numPr>
                <w:ilvl w:val="0"/>
                <w:numId w:val="37"/>
              </w:numPr>
              <w:spacing w:before="31"/>
              <w:ind w:right="104"/>
              <w:jc w:val="both"/>
              <w:rPr>
                <w:rFonts w:ascii="Gill Sans MT" w:hAnsi="Gill Sans MT"/>
                <w:b/>
                <w:sz w:val="16"/>
                <w:szCs w:val="16"/>
                <w:lang w:val="en-US"/>
              </w:rPr>
            </w:pPr>
          </w:p>
        </w:tc>
        <w:tc>
          <w:tcPr>
            <w:tcW w:w="2071" w:type="pct"/>
            <w:gridSpan w:val="10"/>
            <w:vMerge/>
            <w:shd w:val="clear" w:color="auto" w:fill="auto"/>
            <w:vAlign w:val="center"/>
          </w:tcPr>
          <w:p w14:paraId="1831D173" w14:textId="77777777" w:rsidR="0059329C" w:rsidRPr="00994364" w:rsidRDefault="0059329C" w:rsidP="00340B11">
            <w:pPr>
              <w:pStyle w:val="TableParagraph"/>
              <w:jc w:val="both"/>
              <w:rPr>
                <w:rFonts w:ascii="Gill Sans MT" w:hAnsi="Gill Sans MT"/>
                <w:color w:val="231F20"/>
                <w:sz w:val="16"/>
                <w:szCs w:val="16"/>
                <w:lang w:val="en-US"/>
              </w:rPr>
            </w:pPr>
          </w:p>
        </w:tc>
        <w:tc>
          <w:tcPr>
            <w:tcW w:w="1417" w:type="pct"/>
            <w:gridSpan w:val="11"/>
          </w:tcPr>
          <w:p w14:paraId="4A3CF7E7" w14:textId="77777777" w:rsidR="0059329C" w:rsidRPr="00994364" w:rsidRDefault="0059329C" w:rsidP="00340B11">
            <w:pPr>
              <w:pStyle w:val="TableParagraph"/>
              <w:numPr>
                <w:ilvl w:val="0"/>
                <w:numId w:val="19"/>
              </w:numPr>
              <w:jc w:val="both"/>
              <w:rPr>
                <w:rFonts w:ascii="Gill Sans MT" w:hAnsi="Gill Sans MT"/>
                <w:color w:val="231F20"/>
                <w:sz w:val="16"/>
                <w:szCs w:val="16"/>
                <w:lang w:val="en-US"/>
              </w:rPr>
            </w:pPr>
          </w:p>
        </w:tc>
        <w:tc>
          <w:tcPr>
            <w:tcW w:w="845" w:type="pct"/>
            <w:gridSpan w:val="8"/>
          </w:tcPr>
          <w:p w14:paraId="1FFF2B91" w14:textId="77777777" w:rsidR="0059329C" w:rsidRPr="00994364" w:rsidRDefault="0059329C"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449" w:type="pct"/>
            <w:gridSpan w:val="3"/>
            <w:vMerge/>
          </w:tcPr>
          <w:p w14:paraId="1B371A91" w14:textId="77777777" w:rsidR="0059329C" w:rsidRPr="00994364" w:rsidRDefault="0059329C" w:rsidP="00340B11">
            <w:pPr>
              <w:pStyle w:val="TableParagraph"/>
              <w:jc w:val="both"/>
              <w:rPr>
                <w:rFonts w:ascii="Gill Sans MT" w:hAnsi="Gill Sans MT"/>
                <w:color w:val="231F20"/>
                <w:sz w:val="16"/>
                <w:szCs w:val="16"/>
                <w:lang w:val="en-US"/>
              </w:rPr>
            </w:pPr>
          </w:p>
        </w:tc>
      </w:tr>
      <w:tr w:rsidR="00BF76BB" w:rsidRPr="00E62D00" w14:paraId="60F93F61" w14:textId="77777777" w:rsidTr="001D6E57">
        <w:trPr>
          <w:trHeight w:val="52"/>
        </w:trPr>
        <w:tc>
          <w:tcPr>
            <w:tcW w:w="218" w:type="pct"/>
            <w:vMerge/>
          </w:tcPr>
          <w:p w14:paraId="0718B5ED" w14:textId="77777777" w:rsidR="0059329C" w:rsidRPr="00994364" w:rsidRDefault="0059329C" w:rsidP="00340B11">
            <w:pPr>
              <w:pStyle w:val="TableParagraph"/>
              <w:numPr>
                <w:ilvl w:val="0"/>
                <w:numId w:val="37"/>
              </w:numPr>
              <w:spacing w:before="31"/>
              <w:ind w:right="104"/>
              <w:jc w:val="both"/>
              <w:rPr>
                <w:rFonts w:ascii="Gill Sans MT" w:hAnsi="Gill Sans MT"/>
                <w:b/>
                <w:sz w:val="16"/>
                <w:szCs w:val="16"/>
                <w:lang w:val="en-US"/>
              </w:rPr>
            </w:pPr>
          </w:p>
        </w:tc>
        <w:tc>
          <w:tcPr>
            <w:tcW w:w="2071" w:type="pct"/>
            <w:gridSpan w:val="10"/>
            <w:vMerge/>
            <w:shd w:val="clear" w:color="auto" w:fill="auto"/>
            <w:vAlign w:val="center"/>
          </w:tcPr>
          <w:p w14:paraId="5A0809A8" w14:textId="77777777" w:rsidR="0059329C" w:rsidRPr="00994364" w:rsidRDefault="0059329C" w:rsidP="00340B11">
            <w:pPr>
              <w:pStyle w:val="TableParagraph"/>
              <w:jc w:val="both"/>
              <w:rPr>
                <w:rFonts w:ascii="Gill Sans MT" w:hAnsi="Gill Sans MT"/>
                <w:color w:val="231F20"/>
                <w:sz w:val="16"/>
                <w:szCs w:val="16"/>
                <w:lang w:val="en-US"/>
              </w:rPr>
            </w:pPr>
          </w:p>
        </w:tc>
        <w:tc>
          <w:tcPr>
            <w:tcW w:w="1417" w:type="pct"/>
            <w:gridSpan w:val="11"/>
          </w:tcPr>
          <w:p w14:paraId="01675398" w14:textId="77777777" w:rsidR="0059329C" w:rsidRPr="00994364" w:rsidRDefault="0059329C" w:rsidP="00340B11">
            <w:pPr>
              <w:pStyle w:val="TableParagraph"/>
              <w:numPr>
                <w:ilvl w:val="0"/>
                <w:numId w:val="19"/>
              </w:numPr>
              <w:jc w:val="both"/>
              <w:rPr>
                <w:rFonts w:ascii="Gill Sans MT" w:hAnsi="Gill Sans MT"/>
                <w:color w:val="231F20"/>
                <w:sz w:val="16"/>
                <w:szCs w:val="16"/>
                <w:lang w:val="en-US"/>
              </w:rPr>
            </w:pPr>
          </w:p>
        </w:tc>
        <w:tc>
          <w:tcPr>
            <w:tcW w:w="845" w:type="pct"/>
            <w:gridSpan w:val="8"/>
          </w:tcPr>
          <w:p w14:paraId="73FE8E5C" w14:textId="77777777" w:rsidR="0059329C" w:rsidRPr="00994364" w:rsidRDefault="0059329C"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449" w:type="pct"/>
            <w:gridSpan w:val="3"/>
            <w:vMerge/>
          </w:tcPr>
          <w:p w14:paraId="07A85CB5" w14:textId="77777777" w:rsidR="0059329C" w:rsidRPr="00994364" w:rsidRDefault="0059329C" w:rsidP="00340B11">
            <w:pPr>
              <w:pStyle w:val="TableParagraph"/>
              <w:jc w:val="both"/>
              <w:rPr>
                <w:rFonts w:ascii="Gill Sans MT" w:hAnsi="Gill Sans MT"/>
                <w:color w:val="231F20"/>
                <w:sz w:val="16"/>
                <w:szCs w:val="16"/>
                <w:lang w:val="en-US"/>
              </w:rPr>
            </w:pPr>
          </w:p>
        </w:tc>
      </w:tr>
      <w:tr w:rsidR="00BF76BB" w:rsidRPr="00E62D00" w14:paraId="7B5AA550" w14:textId="77777777" w:rsidTr="001D6E57">
        <w:trPr>
          <w:trHeight w:val="52"/>
        </w:trPr>
        <w:tc>
          <w:tcPr>
            <w:tcW w:w="218" w:type="pct"/>
            <w:vMerge/>
          </w:tcPr>
          <w:p w14:paraId="55014BD9" w14:textId="77777777" w:rsidR="0059329C" w:rsidRPr="00994364" w:rsidRDefault="0059329C" w:rsidP="00340B11">
            <w:pPr>
              <w:pStyle w:val="TableParagraph"/>
              <w:numPr>
                <w:ilvl w:val="0"/>
                <w:numId w:val="37"/>
              </w:numPr>
              <w:spacing w:before="31"/>
              <w:ind w:right="104"/>
              <w:jc w:val="both"/>
              <w:rPr>
                <w:rFonts w:ascii="Gill Sans MT" w:hAnsi="Gill Sans MT"/>
                <w:b/>
                <w:sz w:val="16"/>
                <w:szCs w:val="16"/>
                <w:lang w:val="en-US"/>
              </w:rPr>
            </w:pPr>
          </w:p>
        </w:tc>
        <w:tc>
          <w:tcPr>
            <w:tcW w:w="2071" w:type="pct"/>
            <w:gridSpan w:val="10"/>
            <w:vMerge/>
            <w:shd w:val="clear" w:color="auto" w:fill="auto"/>
            <w:vAlign w:val="center"/>
          </w:tcPr>
          <w:p w14:paraId="2DC794FB" w14:textId="77777777" w:rsidR="0059329C" w:rsidRPr="00994364" w:rsidRDefault="0059329C" w:rsidP="00340B11">
            <w:pPr>
              <w:pStyle w:val="TableParagraph"/>
              <w:jc w:val="both"/>
              <w:rPr>
                <w:rFonts w:ascii="Gill Sans MT" w:hAnsi="Gill Sans MT"/>
                <w:color w:val="231F20"/>
                <w:sz w:val="16"/>
                <w:szCs w:val="16"/>
                <w:lang w:val="en-US"/>
              </w:rPr>
            </w:pPr>
          </w:p>
        </w:tc>
        <w:tc>
          <w:tcPr>
            <w:tcW w:w="1417" w:type="pct"/>
            <w:gridSpan w:val="11"/>
          </w:tcPr>
          <w:p w14:paraId="5CAB3028" w14:textId="77777777" w:rsidR="0059329C" w:rsidRPr="00994364" w:rsidRDefault="0059329C" w:rsidP="00340B11">
            <w:pPr>
              <w:pStyle w:val="TableParagraph"/>
              <w:numPr>
                <w:ilvl w:val="0"/>
                <w:numId w:val="19"/>
              </w:numPr>
              <w:jc w:val="both"/>
              <w:rPr>
                <w:rFonts w:ascii="Gill Sans MT" w:hAnsi="Gill Sans MT"/>
                <w:color w:val="231F20"/>
                <w:sz w:val="16"/>
                <w:szCs w:val="16"/>
                <w:lang w:val="en-US"/>
              </w:rPr>
            </w:pPr>
          </w:p>
        </w:tc>
        <w:tc>
          <w:tcPr>
            <w:tcW w:w="845" w:type="pct"/>
            <w:gridSpan w:val="8"/>
          </w:tcPr>
          <w:p w14:paraId="2E63599B" w14:textId="77777777" w:rsidR="0059329C" w:rsidRPr="00994364" w:rsidRDefault="0059329C"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449" w:type="pct"/>
            <w:gridSpan w:val="3"/>
            <w:vMerge/>
          </w:tcPr>
          <w:p w14:paraId="34715871" w14:textId="77777777" w:rsidR="0059329C" w:rsidRPr="00994364" w:rsidRDefault="0059329C" w:rsidP="00340B11">
            <w:pPr>
              <w:pStyle w:val="TableParagraph"/>
              <w:jc w:val="both"/>
              <w:rPr>
                <w:rFonts w:ascii="Gill Sans MT" w:hAnsi="Gill Sans MT"/>
                <w:color w:val="231F20"/>
                <w:sz w:val="16"/>
                <w:szCs w:val="16"/>
                <w:lang w:val="en-US"/>
              </w:rPr>
            </w:pPr>
          </w:p>
        </w:tc>
      </w:tr>
      <w:tr w:rsidR="00BF76BB" w:rsidRPr="00E62D00" w14:paraId="7A4A9468" w14:textId="77777777" w:rsidTr="001D6E57">
        <w:trPr>
          <w:trHeight w:val="52"/>
        </w:trPr>
        <w:tc>
          <w:tcPr>
            <w:tcW w:w="218" w:type="pct"/>
            <w:vMerge/>
          </w:tcPr>
          <w:p w14:paraId="5F84EC17" w14:textId="77777777" w:rsidR="0059329C" w:rsidRPr="00994364" w:rsidRDefault="0059329C" w:rsidP="00340B11">
            <w:pPr>
              <w:pStyle w:val="TableParagraph"/>
              <w:numPr>
                <w:ilvl w:val="0"/>
                <w:numId w:val="37"/>
              </w:numPr>
              <w:spacing w:before="31"/>
              <w:ind w:right="104"/>
              <w:jc w:val="both"/>
              <w:rPr>
                <w:rFonts w:ascii="Gill Sans MT" w:hAnsi="Gill Sans MT"/>
                <w:b/>
                <w:sz w:val="16"/>
                <w:szCs w:val="16"/>
                <w:lang w:val="en-US"/>
              </w:rPr>
            </w:pPr>
          </w:p>
        </w:tc>
        <w:tc>
          <w:tcPr>
            <w:tcW w:w="2071" w:type="pct"/>
            <w:gridSpan w:val="10"/>
            <w:vMerge/>
            <w:shd w:val="clear" w:color="auto" w:fill="auto"/>
            <w:vAlign w:val="center"/>
          </w:tcPr>
          <w:p w14:paraId="09621C47" w14:textId="77777777" w:rsidR="0059329C" w:rsidRPr="00994364" w:rsidRDefault="0059329C" w:rsidP="00340B11">
            <w:pPr>
              <w:pStyle w:val="TableParagraph"/>
              <w:jc w:val="both"/>
              <w:rPr>
                <w:rFonts w:ascii="Gill Sans MT" w:hAnsi="Gill Sans MT"/>
                <w:color w:val="231F20"/>
                <w:sz w:val="16"/>
                <w:szCs w:val="16"/>
                <w:lang w:val="en-US"/>
              </w:rPr>
            </w:pPr>
          </w:p>
        </w:tc>
        <w:tc>
          <w:tcPr>
            <w:tcW w:w="1417" w:type="pct"/>
            <w:gridSpan w:val="11"/>
          </w:tcPr>
          <w:p w14:paraId="13E3952E" w14:textId="77777777" w:rsidR="0059329C" w:rsidRPr="00994364" w:rsidRDefault="0059329C" w:rsidP="00340B11">
            <w:pPr>
              <w:pStyle w:val="TableParagraph"/>
              <w:numPr>
                <w:ilvl w:val="0"/>
                <w:numId w:val="19"/>
              </w:numPr>
              <w:jc w:val="both"/>
              <w:rPr>
                <w:rFonts w:ascii="Gill Sans MT" w:hAnsi="Gill Sans MT"/>
                <w:color w:val="231F20"/>
                <w:sz w:val="16"/>
                <w:szCs w:val="16"/>
                <w:lang w:val="en-US"/>
              </w:rPr>
            </w:pPr>
          </w:p>
        </w:tc>
        <w:tc>
          <w:tcPr>
            <w:tcW w:w="845" w:type="pct"/>
            <w:gridSpan w:val="8"/>
          </w:tcPr>
          <w:p w14:paraId="1CDEC0D5" w14:textId="77777777" w:rsidR="0059329C" w:rsidRPr="00994364" w:rsidRDefault="0059329C"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449" w:type="pct"/>
            <w:gridSpan w:val="3"/>
            <w:vMerge/>
          </w:tcPr>
          <w:p w14:paraId="28986AEB" w14:textId="77777777" w:rsidR="0059329C" w:rsidRPr="00994364" w:rsidRDefault="0059329C" w:rsidP="00340B11">
            <w:pPr>
              <w:pStyle w:val="TableParagraph"/>
              <w:jc w:val="both"/>
              <w:rPr>
                <w:rFonts w:ascii="Gill Sans MT" w:hAnsi="Gill Sans MT"/>
                <w:color w:val="231F20"/>
                <w:sz w:val="16"/>
                <w:szCs w:val="16"/>
                <w:lang w:val="en-US"/>
              </w:rPr>
            </w:pPr>
          </w:p>
        </w:tc>
      </w:tr>
      <w:tr w:rsidR="001D6E57" w:rsidRPr="00994364" w14:paraId="7652F9BA" w14:textId="77777777" w:rsidTr="001D6E57">
        <w:trPr>
          <w:trHeight w:val="177"/>
        </w:trPr>
        <w:tc>
          <w:tcPr>
            <w:tcW w:w="218" w:type="pct"/>
            <w:vMerge w:val="restart"/>
          </w:tcPr>
          <w:p w14:paraId="1A2C4E39"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913" w:type="pct"/>
            <w:gridSpan w:val="2"/>
            <w:vMerge w:val="restart"/>
            <w:shd w:val="clear" w:color="auto" w:fill="auto"/>
            <w:vAlign w:val="center"/>
            <w:hideMark/>
          </w:tcPr>
          <w:p w14:paraId="662724D8"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Quelle est l’évolution des ventes (nationales) au cours de deux dernières années)  en  volumes et en valeur  des produits de votre métiers </w:t>
            </w:r>
          </w:p>
        </w:tc>
        <w:tc>
          <w:tcPr>
            <w:tcW w:w="913" w:type="pct"/>
            <w:gridSpan w:val="6"/>
            <w:shd w:val="clear" w:color="auto" w:fill="auto"/>
            <w:vAlign w:val="center"/>
          </w:tcPr>
          <w:p w14:paraId="30C19EAD" w14:textId="4E959A85"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Produit de votre métier </w:t>
            </w:r>
          </w:p>
        </w:tc>
        <w:tc>
          <w:tcPr>
            <w:tcW w:w="1612" w:type="pct"/>
            <w:gridSpan w:val="12"/>
          </w:tcPr>
          <w:p w14:paraId="0EF10EA5"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Augmentation des ventes nationales en volumes (de 2016 à 2019) en  unité de vente </w:t>
            </w:r>
          </w:p>
        </w:tc>
        <w:tc>
          <w:tcPr>
            <w:tcW w:w="895" w:type="pct"/>
            <w:gridSpan w:val="9"/>
          </w:tcPr>
          <w:p w14:paraId="50CB8178"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Augmentation des ventes nationales en en valeur  (de 2016 à 2019) en BIF</w:t>
            </w:r>
          </w:p>
        </w:tc>
        <w:tc>
          <w:tcPr>
            <w:tcW w:w="449" w:type="pct"/>
            <w:gridSpan w:val="3"/>
            <w:vMerge w:val="restart"/>
          </w:tcPr>
          <w:p w14:paraId="2A32B4E8" w14:textId="77777777" w:rsidR="001D6E57" w:rsidRPr="00994364" w:rsidRDefault="001D6E57" w:rsidP="00340B11">
            <w:pPr>
              <w:pStyle w:val="TableParagraph"/>
              <w:jc w:val="both"/>
              <w:rPr>
                <w:rFonts w:ascii="Gill Sans MT" w:hAnsi="Gill Sans MT"/>
                <w:color w:val="231F20"/>
                <w:sz w:val="16"/>
                <w:szCs w:val="16"/>
              </w:rPr>
            </w:pPr>
          </w:p>
        </w:tc>
      </w:tr>
      <w:tr w:rsidR="001D6E57" w:rsidRPr="00E62D00" w14:paraId="5607627E" w14:textId="77777777" w:rsidTr="001D6E57">
        <w:trPr>
          <w:trHeight w:val="177"/>
        </w:trPr>
        <w:tc>
          <w:tcPr>
            <w:tcW w:w="218" w:type="pct"/>
            <w:vMerge/>
          </w:tcPr>
          <w:p w14:paraId="1678C79D"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913" w:type="pct"/>
            <w:gridSpan w:val="2"/>
            <w:vMerge/>
            <w:shd w:val="clear" w:color="auto" w:fill="auto"/>
            <w:vAlign w:val="center"/>
          </w:tcPr>
          <w:p w14:paraId="328E9BC4" w14:textId="77777777" w:rsidR="001D6E57" w:rsidRPr="00994364" w:rsidRDefault="001D6E57" w:rsidP="00340B11">
            <w:pPr>
              <w:pStyle w:val="TableParagraph"/>
              <w:jc w:val="both"/>
              <w:rPr>
                <w:rFonts w:ascii="Gill Sans MT" w:hAnsi="Gill Sans MT"/>
                <w:color w:val="231F20"/>
                <w:sz w:val="16"/>
                <w:szCs w:val="16"/>
              </w:rPr>
            </w:pPr>
          </w:p>
        </w:tc>
        <w:tc>
          <w:tcPr>
            <w:tcW w:w="913" w:type="pct"/>
            <w:gridSpan w:val="6"/>
            <w:shd w:val="clear" w:color="auto" w:fill="auto"/>
            <w:vAlign w:val="center"/>
          </w:tcPr>
          <w:p w14:paraId="23FA7DDB" w14:textId="77777777" w:rsidR="001D6E57" w:rsidRPr="00994364" w:rsidRDefault="001D6E57" w:rsidP="000D7B45">
            <w:pPr>
              <w:pStyle w:val="TableParagraph"/>
              <w:numPr>
                <w:ilvl w:val="0"/>
                <w:numId w:val="58"/>
              </w:numPr>
              <w:jc w:val="both"/>
              <w:rPr>
                <w:rFonts w:ascii="Gill Sans MT" w:hAnsi="Gill Sans MT"/>
                <w:color w:val="231F20"/>
                <w:sz w:val="16"/>
                <w:szCs w:val="16"/>
              </w:rPr>
            </w:pPr>
          </w:p>
        </w:tc>
        <w:tc>
          <w:tcPr>
            <w:tcW w:w="1612" w:type="pct"/>
            <w:gridSpan w:val="12"/>
          </w:tcPr>
          <w:p w14:paraId="5BBAF141" w14:textId="173C8B0A"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895" w:type="pct"/>
            <w:gridSpan w:val="9"/>
          </w:tcPr>
          <w:p w14:paraId="2DC63B62" w14:textId="08AEC3B8"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449" w:type="pct"/>
            <w:gridSpan w:val="3"/>
            <w:vMerge/>
          </w:tcPr>
          <w:p w14:paraId="28E0E03E"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33A7BD52" w14:textId="77777777" w:rsidTr="001D6E57">
        <w:trPr>
          <w:trHeight w:val="177"/>
        </w:trPr>
        <w:tc>
          <w:tcPr>
            <w:tcW w:w="218" w:type="pct"/>
            <w:vMerge/>
          </w:tcPr>
          <w:p w14:paraId="29266D4E"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913" w:type="pct"/>
            <w:gridSpan w:val="2"/>
            <w:vMerge/>
            <w:shd w:val="clear" w:color="auto" w:fill="auto"/>
            <w:vAlign w:val="center"/>
          </w:tcPr>
          <w:p w14:paraId="423C22A7" w14:textId="77777777" w:rsidR="001D6E57" w:rsidRPr="00994364" w:rsidRDefault="001D6E57" w:rsidP="00340B11">
            <w:pPr>
              <w:pStyle w:val="TableParagraph"/>
              <w:jc w:val="both"/>
              <w:rPr>
                <w:rFonts w:ascii="Gill Sans MT" w:hAnsi="Gill Sans MT"/>
                <w:color w:val="231F20"/>
                <w:sz w:val="16"/>
                <w:szCs w:val="16"/>
                <w:lang w:val="en-US"/>
              </w:rPr>
            </w:pPr>
          </w:p>
        </w:tc>
        <w:tc>
          <w:tcPr>
            <w:tcW w:w="913" w:type="pct"/>
            <w:gridSpan w:val="6"/>
            <w:shd w:val="clear" w:color="auto" w:fill="auto"/>
            <w:vAlign w:val="center"/>
          </w:tcPr>
          <w:p w14:paraId="180A27ED" w14:textId="77777777" w:rsidR="001D6E57" w:rsidRPr="00994364" w:rsidRDefault="001D6E57" w:rsidP="000D7B45">
            <w:pPr>
              <w:pStyle w:val="TableParagraph"/>
              <w:numPr>
                <w:ilvl w:val="0"/>
                <w:numId w:val="58"/>
              </w:numPr>
              <w:jc w:val="both"/>
              <w:rPr>
                <w:rFonts w:ascii="Gill Sans MT" w:hAnsi="Gill Sans MT"/>
                <w:color w:val="231F20"/>
                <w:sz w:val="16"/>
                <w:szCs w:val="16"/>
                <w:lang w:val="en-US"/>
              </w:rPr>
            </w:pPr>
          </w:p>
        </w:tc>
        <w:tc>
          <w:tcPr>
            <w:tcW w:w="1612" w:type="pct"/>
            <w:gridSpan w:val="12"/>
          </w:tcPr>
          <w:p w14:paraId="58AA7EF8" w14:textId="33972F74"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895" w:type="pct"/>
            <w:gridSpan w:val="9"/>
          </w:tcPr>
          <w:p w14:paraId="1FD5E210" w14:textId="4A04452A"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449" w:type="pct"/>
            <w:gridSpan w:val="3"/>
            <w:vMerge/>
          </w:tcPr>
          <w:p w14:paraId="6B4E3DDA"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518347D7" w14:textId="77777777" w:rsidTr="001D6E57">
        <w:trPr>
          <w:trHeight w:val="177"/>
        </w:trPr>
        <w:tc>
          <w:tcPr>
            <w:tcW w:w="218" w:type="pct"/>
            <w:vMerge/>
          </w:tcPr>
          <w:p w14:paraId="107A9862"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913" w:type="pct"/>
            <w:gridSpan w:val="2"/>
            <w:vMerge/>
            <w:shd w:val="clear" w:color="auto" w:fill="auto"/>
            <w:vAlign w:val="center"/>
          </w:tcPr>
          <w:p w14:paraId="4A349ED3" w14:textId="77777777" w:rsidR="001D6E57" w:rsidRPr="00994364" w:rsidRDefault="001D6E57" w:rsidP="00340B11">
            <w:pPr>
              <w:pStyle w:val="TableParagraph"/>
              <w:jc w:val="both"/>
              <w:rPr>
                <w:rFonts w:ascii="Gill Sans MT" w:hAnsi="Gill Sans MT"/>
                <w:color w:val="231F20"/>
                <w:sz w:val="16"/>
                <w:szCs w:val="16"/>
                <w:lang w:val="en-US"/>
              </w:rPr>
            </w:pPr>
          </w:p>
        </w:tc>
        <w:tc>
          <w:tcPr>
            <w:tcW w:w="913" w:type="pct"/>
            <w:gridSpan w:val="6"/>
            <w:shd w:val="clear" w:color="auto" w:fill="auto"/>
            <w:vAlign w:val="center"/>
          </w:tcPr>
          <w:p w14:paraId="5FBDD978" w14:textId="77777777" w:rsidR="001D6E57" w:rsidRPr="00994364" w:rsidRDefault="001D6E57" w:rsidP="000D7B45">
            <w:pPr>
              <w:pStyle w:val="TableParagraph"/>
              <w:numPr>
                <w:ilvl w:val="0"/>
                <w:numId w:val="58"/>
              </w:numPr>
              <w:jc w:val="both"/>
              <w:rPr>
                <w:rFonts w:ascii="Gill Sans MT" w:hAnsi="Gill Sans MT"/>
                <w:color w:val="231F20"/>
                <w:sz w:val="16"/>
                <w:szCs w:val="16"/>
                <w:lang w:val="en-US"/>
              </w:rPr>
            </w:pPr>
          </w:p>
        </w:tc>
        <w:tc>
          <w:tcPr>
            <w:tcW w:w="1612" w:type="pct"/>
            <w:gridSpan w:val="12"/>
          </w:tcPr>
          <w:p w14:paraId="114CC21D" w14:textId="20DE35CD"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895" w:type="pct"/>
            <w:gridSpan w:val="9"/>
          </w:tcPr>
          <w:p w14:paraId="48BF8D21" w14:textId="07C2AF46"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449" w:type="pct"/>
            <w:gridSpan w:val="3"/>
            <w:vMerge/>
          </w:tcPr>
          <w:p w14:paraId="77960679"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0EF3DF61" w14:textId="77777777" w:rsidTr="001D6E57">
        <w:trPr>
          <w:trHeight w:val="177"/>
        </w:trPr>
        <w:tc>
          <w:tcPr>
            <w:tcW w:w="218" w:type="pct"/>
            <w:vMerge/>
          </w:tcPr>
          <w:p w14:paraId="791CF401"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913" w:type="pct"/>
            <w:gridSpan w:val="2"/>
            <w:vMerge/>
            <w:shd w:val="clear" w:color="auto" w:fill="auto"/>
            <w:vAlign w:val="center"/>
          </w:tcPr>
          <w:p w14:paraId="66C9C1A6" w14:textId="77777777" w:rsidR="001D6E57" w:rsidRPr="00994364" w:rsidRDefault="001D6E57" w:rsidP="00340B11">
            <w:pPr>
              <w:pStyle w:val="TableParagraph"/>
              <w:jc w:val="both"/>
              <w:rPr>
                <w:rFonts w:ascii="Gill Sans MT" w:hAnsi="Gill Sans MT"/>
                <w:color w:val="231F20"/>
                <w:sz w:val="16"/>
                <w:szCs w:val="16"/>
                <w:lang w:val="en-US"/>
              </w:rPr>
            </w:pPr>
          </w:p>
        </w:tc>
        <w:tc>
          <w:tcPr>
            <w:tcW w:w="913" w:type="pct"/>
            <w:gridSpan w:val="6"/>
            <w:shd w:val="clear" w:color="auto" w:fill="auto"/>
            <w:vAlign w:val="center"/>
          </w:tcPr>
          <w:p w14:paraId="6516DDBC" w14:textId="77777777" w:rsidR="001D6E57" w:rsidRPr="00994364" w:rsidRDefault="001D6E57" w:rsidP="000D7B45">
            <w:pPr>
              <w:pStyle w:val="TableParagraph"/>
              <w:numPr>
                <w:ilvl w:val="0"/>
                <w:numId w:val="58"/>
              </w:numPr>
              <w:jc w:val="both"/>
              <w:rPr>
                <w:rFonts w:ascii="Gill Sans MT" w:hAnsi="Gill Sans MT"/>
                <w:color w:val="231F20"/>
                <w:sz w:val="16"/>
                <w:szCs w:val="16"/>
                <w:lang w:val="en-US"/>
              </w:rPr>
            </w:pPr>
          </w:p>
        </w:tc>
        <w:tc>
          <w:tcPr>
            <w:tcW w:w="1612" w:type="pct"/>
            <w:gridSpan w:val="12"/>
          </w:tcPr>
          <w:p w14:paraId="39456CBC" w14:textId="52CAD3F0"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895" w:type="pct"/>
            <w:gridSpan w:val="9"/>
          </w:tcPr>
          <w:p w14:paraId="3769304E" w14:textId="4A319147"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449" w:type="pct"/>
            <w:gridSpan w:val="3"/>
            <w:vMerge/>
          </w:tcPr>
          <w:p w14:paraId="596EE92A"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75D41096" w14:textId="77777777" w:rsidTr="001D6E57">
        <w:trPr>
          <w:trHeight w:val="177"/>
        </w:trPr>
        <w:tc>
          <w:tcPr>
            <w:tcW w:w="218" w:type="pct"/>
            <w:vMerge/>
          </w:tcPr>
          <w:p w14:paraId="7414F083"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913" w:type="pct"/>
            <w:gridSpan w:val="2"/>
            <w:vMerge/>
            <w:shd w:val="clear" w:color="auto" w:fill="auto"/>
            <w:vAlign w:val="center"/>
          </w:tcPr>
          <w:p w14:paraId="625BCEDE" w14:textId="77777777" w:rsidR="001D6E57" w:rsidRPr="00994364" w:rsidRDefault="001D6E57" w:rsidP="00340B11">
            <w:pPr>
              <w:pStyle w:val="TableParagraph"/>
              <w:jc w:val="both"/>
              <w:rPr>
                <w:rFonts w:ascii="Gill Sans MT" w:hAnsi="Gill Sans MT"/>
                <w:color w:val="231F20"/>
                <w:sz w:val="16"/>
                <w:szCs w:val="16"/>
                <w:lang w:val="en-US"/>
              </w:rPr>
            </w:pPr>
          </w:p>
        </w:tc>
        <w:tc>
          <w:tcPr>
            <w:tcW w:w="913" w:type="pct"/>
            <w:gridSpan w:val="6"/>
            <w:shd w:val="clear" w:color="auto" w:fill="auto"/>
            <w:vAlign w:val="center"/>
          </w:tcPr>
          <w:p w14:paraId="771C0F75" w14:textId="77777777" w:rsidR="001D6E57" w:rsidRPr="00994364" w:rsidRDefault="001D6E57" w:rsidP="000D7B45">
            <w:pPr>
              <w:pStyle w:val="TableParagraph"/>
              <w:numPr>
                <w:ilvl w:val="0"/>
                <w:numId w:val="58"/>
              </w:numPr>
              <w:jc w:val="both"/>
              <w:rPr>
                <w:rFonts w:ascii="Gill Sans MT" w:hAnsi="Gill Sans MT"/>
                <w:color w:val="231F20"/>
                <w:sz w:val="16"/>
                <w:szCs w:val="16"/>
                <w:lang w:val="en-US"/>
              </w:rPr>
            </w:pPr>
          </w:p>
        </w:tc>
        <w:tc>
          <w:tcPr>
            <w:tcW w:w="1612" w:type="pct"/>
            <w:gridSpan w:val="12"/>
          </w:tcPr>
          <w:p w14:paraId="0A8A0287" w14:textId="6A9F2AA1"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895" w:type="pct"/>
            <w:gridSpan w:val="9"/>
          </w:tcPr>
          <w:p w14:paraId="6B8FB4A8" w14:textId="77335A85"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449" w:type="pct"/>
            <w:gridSpan w:val="3"/>
            <w:vMerge/>
          </w:tcPr>
          <w:p w14:paraId="0312730B"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0A7CDE7F" w14:textId="77777777" w:rsidTr="001D6E57">
        <w:trPr>
          <w:trHeight w:val="176"/>
        </w:trPr>
        <w:tc>
          <w:tcPr>
            <w:tcW w:w="218" w:type="pct"/>
            <w:vMerge/>
          </w:tcPr>
          <w:p w14:paraId="68433F6A"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913" w:type="pct"/>
            <w:gridSpan w:val="2"/>
            <w:vMerge/>
            <w:shd w:val="clear" w:color="auto" w:fill="auto"/>
            <w:vAlign w:val="center"/>
          </w:tcPr>
          <w:p w14:paraId="5389BEB3" w14:textId="77777777" w:rsidR="001D6E57" w:rsidRPr="00994364" w:rsidRDefault="001D6E57" w:rsidP="00340B11">
            <w:pPr>
              <w:pStyle w:val="TableParagraph"/>
              <w:jc w:val="both"/>
              <w:rPr>
                <w:rFonts w:ascii="Gill Sans MT" w:hAnsi="Gill Sans MT"/>
                <w:color w:val="231F20"/>
                <w:sz w:val="16"/>
                <w:szCs w:val="16"/>
                <w:lang w:val="en-US"/>
              </w:rPr>
            </w:pPr>
          </w:p>
        </w:tc>
        <w:tc>
          <w:tcPr>
            <w:tcW w:w="913" w:type="pct"/>
            <w:gridSpan w:val="6"/>
            <w:shd w:val="clear" w:color="auto" w:fill="auto"/>
            <w:vAlign w:val="center"/>
          </w:tcPr>
          <w:p w14:paraId="76E4C69B" w14:textId="3CF33E21" w:rsidR="001D6E57" w:rsidRPr="00994364" w:rsidRDefault="001D6E57" w:rsidP="000D7B45">
            <w:pPr>
              <w:pStyle w:val="TableParagraph"/>
              <w:numPr>
                <w:ilvl w:val="0"/>
                <w:numId w:val="58"/>
              </w:numPr>
              <w:jc w:val="both"/>
              <w:rPr>
                <w:rFonts w:ascii="Gill Sans MT" w:hAnsi="Gill Sans MT"/>
                <w:color w:val="231F20"/>
                <w:sz w:val="16"/>
                <w:szCs w:val="16"/>
                <w:lang w:val="en-US"/>
              </w:rPr>
            </w:pPr>
          </w:p>
        </w:tc>
        <w:tc>
          <w:tcPr>
            <w:tcW w:w="1612" w:type="pct"/>
            <w:gridSpan w:val="12"/>
          </w:tcPr>
          <w:p w14:paraId="41A4273D"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895" w:type="pct"/>
            <w:gridSpan w:val="9"/>
          </w:tcPr>
          <w:p w14:paraId="51821D9C"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449" w:type="pct"/>
            <w:gridSpan w:val="3"/>
            <w:vMerge/>
          </w:tcPr>
          <w:p w14:paraId="07B6CA55"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994364" w14:paraId="50A26C5B" w14:textId="77777777" w:rsidTr="001D6E57">
        <w:trPr>
          <w:trHeight w:val="233"/>
        </w:trPr>
        <w:tc>
          <w:tcPr>
            <w:tcW w:w="218" w:type="pct"/>
            <w:vMerge w:val="restart"/>
          </w:tcPr>
          <w:p w14:paraId="737069C7"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182" w:type="pct"/>
            <w:gridSpan w:val="4"/>
            <w:vMerge w:val="restart"/>
            <w:shd w:val="clear" w:color="auto" w:fill="auto"/>
            <w:vAlign w:val="center"/>
            <w:hideMark/>
          </w:tcPr>
          <w:p w14:paraId="45AA860F"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Quelle est l’évolution des ventes  au niveau international  au cours de deux dernières années)</w:t>
            </w:r>
          </w:p>
        </w:tc>
        <w:tc>
          <w:tcPr>
            <w:tcW w:w="1609" w:type="pct"/>
            <w:gridSpan w:val="10"/>
            <w:shd w:val="clear" w:color="auto" w:fill="auto"/>
            <w:vAlign w:val="center"/>
          </w:tcPr>
          <w:p w14:paraId="3A96E79C" w14:textId="135C9EDF"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Produit de votre métier</w:t>
            </w:r>
          </w:p>
        </w:tc>
        <w:tc>
          <w:tcPr>
            <w:tcW w:w="838" w:type="pct"/>
            <w:gridSpan w:val="9"/>
          </w:tcPr>
          <w:p w14:paraId="4A40304D"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Augmentation des ventes nationales en volumes (de 2016 à 2019) en  unité de vente </w:t>
            </w:r>
          </w:p>
        </w:tc>
        <w:tc>
          <w:tcPr>
            <w:tcW w:w="704" w:type="pct"/>
            <w:gridSpan w:val="6"/>
          </w:tcPr>
          <w:p w14:paraId="1B89D1A4"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Augmentation des ventes nationales en en valeur  (de 2016 à 2019) en BIF</w:t>
            </w:r>
          </w:p>
        </w:tc>
        <w:tc>
          <w:tcPr>
            <w:tcW w:w="449" w:type="pct"/>
            <w:gridSpan w:val="3"/>
            <w:vMerge w:val="restart"/>
          </w:tcPr>
          <w:p w14:paraId="113C47FD" w14:textId="77777777" w:rsidR="001D6E57" w:rsidRPr="00994364" w:rsidRDefault="001D6E57" w:rsidP="00340B11">
            <w:pPr>
              <w:pStyle w:val="TableParagraph"/>
              <w:jc w:val="both"/>
              <w:rPr>
                <w:rFonts w:ascii="Gill Sans MT" w:hAnsi="Gill Sans MT"/>
                <w:color w:val="231F20"/>
                <w:sz w:val="16"/>
                <w:szCs w:val="16"/>
              </w:rPr>
            </w:pPr>
          </w:p>
        </w:tc>
      </w:tr>
      <w:tr w:rsidR="001D6E57" w:rsidRPr="00E62D00" w14:paraId="5EDCFF52" w14:textId="77777777" w:rsidTr="001D6E57">
        <w:trPr>
          <w:trHeight w:val="233"/>
        </w:trPr>
        <w:tc>
          <w:tcPr>
            <w:tcW w:w="218" w:type="pct"/>
            <w:vMerge/>
          </w:tcPr>
          <w:p w14:paraId="5CFA5E37"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1182" w:type="pct"/>
            <w:gridSpan w:val="4"/>
            <w:vMerge/>
            <w:shd w:val="clear" w:color="auto" w:fill="auto"/>
            <w:vAlign w:val="center"/>
          </w:tcPr>
          <w:p w14:paraId="0BFD4850" w14:textId="77777777" w:rsidR="001D6E57" w:rsidRPr="00994364" w:rsidRDefault="001D6E57" w:rsidP="00340B11">
            <w:pPr>
              <w:pStyle w:val="TableParagraph"/>
              <w:jc w:val="both"/>
              <w:rPr>
                <w:rFonts w:ascii="Gill Sans MT" w:hAnsi="Gill Sans MT"/>
                <w:color w:val="231F20"/>
                <w:sz w:val="16"/>
                <w:szCs w:val="16"/>
              </w:rPr>
            </w:pPr>
          </w:p>
        </w:tc>
        <w:tc>
          <w:tcPr>
            <w:tcW w:w="1609" w:type="pct"/>
            <w:gridSpan w:val="10"/>
            <w:shd w:val="clear" w:color="auto" w:fill="auto"/>
            <w:vAlign w:val="center"/>
          </w:tcPr>
          <w:p w14:paraId="0ECBE0DC" w14:textId="77777777" w:rsidR="001D6E57" w:rsidRPr="00994364" w:rsidRDefault="001D6E57" w:rsidP="000D7B45">
            <w:pPr>
              <w:pStyle w:val="TableParagraph"/>
              <w:numPr>
                <w:ilvl w:val="0"/>
                <w:numId w:val="59"/>
              </w:numPr>
              <w:jc w:val="both"/>
              <w:rPr>
                <w:rFonts w:ascii="Gill Sans MT" w:hAnsi="Gill Sans MT"/>
                <w:color w:val="231F20"/>
                <w:sz w:val="16"/>
                <w:szCs w:val="16"/>
              </w:rPr>
            </w:pPr>
          </w:p>
        </w:tc>
        <w:tc>
          <w:tcPr>
            <w:tcW w:w="838" w:type="pct"/>
            <w:gridSpan w:val="9"/>
          </w:tcPr>
          <w:p w14:paraId="3E7E0973" w14:textId="649AC350"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704" w:type="pct"/>
            <w:gridSpan w:val="6"/>
          </w:tcPr>
          <w:p w14:paraId="043D5D18" w14:textId="2043B6AC"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449" w:type="pct"/>
            <w:gridSpan w:val="3"/>
            <w:vMerge/>
          </w:tcPr>
          <w:p w14:paraId="41290CCE"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6719117A" w14:textId="77777777" w:rsidTr="001D6E57">
        <w:trPr>
          <w:trHeight w:val="233"/>
        </w:trPr>
        <w:tc>
          <w:tcPr>
            <w:tcW w:w="218" w:type="pct"/>
            <w:vMerge/>
          </w:tcPr>
          <w:p w14:paraId="3E44A152"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182" w:type="pct"/>
            <w:gridSpan w:val="4"/>
            <w:vMerge/>
            <w:shd w:val="clear" w:color="auto" w:fill="auto"/>
            <w:vAlign w:val="center"/>
          </w:tcPr>
          <w:p w14:paraId="69EDA6B2" w14:textId="77777777" w:rsidR="001D6E57" w:rsidRPr="00994364" w:rsidRDefault="001D6E57" w:rsidP="00340B11">
            <w:pPr>
              <w:pStyle w:val="TableParagraph"/>
              <w:jc w:val="both"/>
              <w:rPr>
                <w:rFonts w:ascii="Gill Sans MT" w:hAnsi="Gill Sans MT"/>
                <w:color w:val="231F20"/>
                <w:sz w:val="16"/>
                <w:szCs w:val="16"/>
                <w:lang w:val="en-US"/>
              </w:rPr>
            </w:pPr>
          </w:p>
        </w:tc>
        <w:tc>
          <w:tcPr>
            <w:tcW w:w="1609" w:type="pct"/>
            <w:gridSpan w:val="10"/>
            <w:shd w:val="clear" w:color="auto" w:fill="auto"/>
            <w:vAlign w:val="center"/>
          </w:tcPr>
          <w:p w14:paraId="5D20E7AF" w14:textId="77777777" w:rsidR="001D6E57" w:rsidRPr="00994364" w:rsidRDefault="001D6E57" w:rsidP="000D7B45">
            <w:pPr>
              <w:pStyle w:val="TableParagraph"/>
              <w:numPr>
                <w:ilvl w:val="0"/>
                <w:numId w:val="59"/>
              </w:numPr>
              <w:jc w:val="both"/>
              <w:rPr>
                <w:rFonts w:ascii="Gill Sans MT" w:hAnsi="Gill Sans MT"/>
                <w:color w:val="231F20"/>
                <w:sz w:val="16"/>
                <w:szCs w:val="16"/>
                <w:lang w:val="en-US"/>
              </w:rPr>
            </w:pPr>
          </w:p>
        </w:tc>
        <w:tc>
          <w:tcPr>
            <w:tcW w:w="838" w:type="pct"/>
            <w:gridSpan w:val="9"/>
          </w:tcPr>
          <w:p w14:paraId="5265096D" w14:textId="60C39975"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704" w:type="pct"/>
            <w:gridSpan w:val="6"/>
          </w:tcPr>
          <w:p w14:paraId="0927872C" w14:textId="4AE30774"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449" w:type="pct"/>
            <w:gridSpan w:val="3"/>
            <w:vMerge/>
          </w:tcPr>
          <w:p w14:paraId="4C795E07"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09DD133F" w14:textId="77777777" w:rsidTr="001D6E57">
        <w:trPr>
          <w:trHeight w:val="233"/>
        </w:trPr>
        <w:tc>
          <w:tcPr>
            <w:tcW w:w="218" w:type="pct"/>
            <w:vMerge/>
          </w:tcPr>
          <w:p w14:paraId="0F6E2FDE"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182" w:type="pct"/>
            <w:gridSpan w:val="4"/>
            <w:vMerge/>
            <w:shd w:val="clear" w:color="auto" w:fill="auto"/>
            <w:vAlign w:val="center"/>
          </w:tcPr>
          <w:p w14:paraId="112F06A2" w14:textId="77777777" w:rsidR="001D6E57" w:rsidRPr="00994364" w:rsidRDefault="001D6E57" w:rsidP="00340B11">
            <w:pPr>
              <w:pStyle w:val="TableParagraph"/>
              <w:jc w:val="both"/>
              <w:rPr>
                <w:rFonts w:ascii="Gill Sans MT" w:hAnsi="Gill Sans MT"/>
                <w:color w:val="231F20"/>
                <w:sz w:val="16"/>
                <w:szCs w:val="16"/>
                <w:lang w:val="en-US"/>
              </w:rPr>
            </w:pPr>
          </w:p>
        </w:tc>
        <w:tc>
          <w:tcPr>
            <w:tcW w:w="1609" w:type="pct"/>
            <w:gridSpan w:val="10"/>
            <w:shd w:val="clear" w:color="auto" w:fill="auto"/>
            <w:vAlign w:val="center"/>
          </w:tcPr>
          <w:p w14:paraId="541E240E" w14:textId="77777777" w:rsidR="001D6E57" w:rsidRPr="00994364" w:rsidRDefault="001D6E57" w:rsidP="000D7B45">
            <w:pPr>
              <w:pStyle w:val="TableParagraph"/>
              <w:numPr>
                <w:ilvl w:val="0"/>
                <w:numId w:val="59"/>
              </w:numPr>
              <w:jc w:val="both"/>
              <w:rPr>
                <w:rFonts w:ascii="Gill Sans MT" w:hAnsi="Gill Sans MT"/>
                <w:color w:val="231F20"/>
                <w:sz w:val="16"/>
                <w:szCs w:val="16"/>
                <w:lang w:val="en-US"/>
              </w:rPr>
            </w:pPr>
          </w:p>
        </w:tc>
        <w:tc>
          <w:tcPr>
            <w:tcW w:w="838" w:type="pct"/>
            <w:gridSpan w:val="9"/>
          </w:tcPr>
          <w:p w14:paraId="235A1790" w14:textId="02A1C0D7"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704" w:type="pct"/>
            <w:gridSpan w:val="6"/>
          </w:tcPr>
          <w:p w14:paraId="5246A70F" w14:textId="126FA777"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449" w:type="pct"/>
            <w:gridSpan w:val="3"/>
            <w:vMerge/>
          </w:tcPr>
          <w:p w14:paraId="7B83C9AE"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742E47E1" w14:textId="77777777" w:rsidTr="001D6E57">
        <w:trPr>
          <w:trHeight w:val="233"/>
        </w:trPr>
        <w:tc>
          <w:tcPr>
            <w:tcW w:w="218" w:type="pct"/>
            <w:vMerge/>
          </w:tcPr>
          <w:p w14:paraId="6CD81B42"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182" w:type="pct"/>
            <w:gridSpan w:val="4"/>
            <w:vMerge/>
            <w:shd w:val="clear" w:color="auto" w:fill="auto"/>
            <w:vAlign w:val="center"/>
          </w:tcPr>
          <w:p w14:paraId="399A9FA0" w14:textId="77777777" w:rsidR="001D6E57" w:rsidRPr="00994364" w:rsidRDefault="001D6E57" w:rsidP="00340B11">
            <w:pPr>
              <w:pStyle w:val="TableParagraph"/>
              <w:jc w:val="both"/>
              <w:rPr>
                <w:rFonts w:ascii="Gill Sans MT" w:hAnsi="Gill Sans MT"/>
                <w:color w:val="231F20"/>
                <w:sz w:val="16"/>
                <w:szCs w:val="16"/>
                <w:lang w:val="en-US"/>
              </w:rPr>
            </w:pPr>
          </w:p>
        </w:tc>
        <w:tc>
          <w:tcPr>
            <w:tcW w:w="1609" w:type="pct"/>
            <w:gridSpan w:val="10"/>
            <w:shd w:val="clear" w:color="auto" w:fill="auto"/>
            <w:vAlign w:val="center"/>
          </w:tcPr>
          <w:p w14:paraId="7BEA7F22" w14:textId="77777777" w:rsidR="001D6E57" w:rsidRPr="00994364" w:rsidRDefault="001D6E57" w:rsidP="000D7B45">
            <w:pPr>
              <w:pStyle w:val="TableParagraph"/>
              <w:numPr>
                <w:ilvl w:val="0"/>
                <w:numId w:val="59"/>
              </w:numPr>
              <w:jc w:val="both"/>
              <w:rPr>
                <w:rFonts w:ascii="Gill Sans MT" w:hAnsi="Gill Sans MT"/>
                <w:color w:val="231F20"/>
                <w:sz w:val="16"/>
                <w:szCs w:val="16"/>
                <w:lang w:val="en-US"/>
              </w:rPr>
            </w:pPr>
          </w:p>
        </w:tc>
        <w:tc>
          <w:tcPr>
            <w:tcW w:w="838" w:type="pct"/>
            <w:gridSpan w:val="9"/>
          </w:tcPr>
          <w:p w14:paraId="6E1C3C87" w14:textId="60782BEA"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704" w:type="pct"/>
            <w:gridSpan w:val="6"/>
          </w:tcPr>
          <w:p w14:paraId="4C4AE693" w14:textId="7D399CE0"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449" w:type="pct"/>
            <w:gridSpan w:val="3"/>
            <w:vMerge/>
          </w:tcPr>
          <w:p w14:paraId="707C8604"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1E5F5FFA" w14:textId="77777777" w:rsidTr="001D6E57">
        <w:trPr>
          <w:trHeight w:val="233"/>
        </w:trPr>
        <w:tc>
          <w:tcPr>
            <w:tcW w:w="218" w:type="pct"/>
            <w:vMerge/>
          </w:tcPr>
          <w:p w14:paraId="4F3D3576"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182" w:type="pct"/>
            <w:gridSpan w:val="4"/>
            <w:vMerge/>
            <w:shd w:val="clear" w:color="auto" w:fill="auto"/>
            <w:vAlign w:val="center"/>
          </w:tcPr>
          <w:p w14:paraId="7A38D577" w14:textId="77777777" w:rsidR="001D6E57" w:rsidRPr="00994364" w:rsidRDefault="001D6E57" w:rsidP="00340B11">
            <w:pPr>
              <w:pStyle w:val="TableParagraph"/>
              <w:jc w:val="both"/>
              <w:rPr>
                <w:rFonts w:ascii="Gill Sans MT" w:hAnsi="Gill Sans MT"/>
                <w:color w:val="231F20"/>
                <w:sz w:val="16"/>
                <w:szCs w:val="16"/>
                <w:lang w:val="en-US"/>
              </w:rPr>
            </w:pPr>
          </w:p>
        </w:tc>
        <w:tc>
          <w:tcPr>
            <w:tcW w:w="1609" w:type="pct"/>
            <w:gridSpan w:val="10"/>
            <w:shd w:val="clear" w:color="auto" w:fill="auto"/>
            <w:vAlign w:val="center"/>
          </w:tcPr>
          <w:p w14:paraId="7162421E" w14:textId="77777777" w:rsidR="001D6E57" w:rsidRPr="00994364" w:rsidRDefault="001D6E57" w:rsidP="000D7B45">
            <w:pPr>
              <w:pStyle w:val="TableParagraph"/>
              <w:numPr>
                <w:ilvl w:val="0"/>
                <w:numId w:val="59"/>
              </w:numPr>
              <w:jc w:val="both"/>
              <w:rPr>
                <w:rFonts w:ascii="Gill Sans MT" w:hAnsi="Gill Sans MT"/>
                <w:color w:val="231F20"/>
                <w:sz w:val="16"/>
                <w:szCs w:val="16"/>
                <w:lang w:val="en-US"/>
              </w:rPr>
            </w:pPr>
          </w:p>
        </w:tc>
        <w:tc>
          <w:tcPr>
            <w:tcW w:w="838" w:type="pct"/>
            <w:gridSpan w:val="9"/>
          </w:tcPr>
          <w:p w14:paraId="618F7DE5" w14:textId="26443AA8"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704" w:type="pct"/>
            <w:gridSpan w:val="6"/>
          </w:tcPr>
          <w:p w14:paraId="58DDA3EA" w14:textId="228B0D7C"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449" w:type="pct"/>
            <w:gridSpan w:val="3"/>
            <w:vMerge/>
          </w:tcPr>
          <w:p w14:paraId="49E62D29"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2541075B" w14:textId="77777777" w:rsidTr="001D6E57">
        <w:trPr>
          <w:trHeight w:val="233"/>
        </w:trPr>
        <w:tc>
          <w:tcPr>
            <w:tcW w:w="218" w:type="pct"/>
            <w:vMerge/>
          </w:tcPr>
          <w:p w14:paraId="229EB66C"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182" w:type="pct"/>
            <w:gridSpan w:val="4"/>
            <w:vMerge/>
            <w:shd w:val="clear" w:color="auto" w:fill="auto"/>
            <w:vAlign w:val="center"/>
          </w:tcPr>
          <w:p w14:paraId="3DC91E75" w14:textId="77777777" w:rsidR="001D6E57" w:rsidRPr="00994364" w:rsidRDefault="001D6E57" w:rsidP="00340B11">
            <w:pPr>
              <w:pStyle w:val="TableParagraph"/>
              <w:jc w:val="both"/>
              <w:rPr>
                <w:rFonts w:ascii="Gill Sans MT" w:hAnsi="Gill Sans MT"/>
                <w:color w:val="231F20"/>
                <w:sz w:val="16"/>
                <w:szCs w:val="16"/>
                <w:lang w:val="en-US"/>
              </w:rPr>
            </w:pPr>
          </w:p>
        </w:tc>
        <w:tc>
          <w:tcPr>
            <w:tcW w:w="1609" w:type="pct"/>
            <w:gridSpan w:val="10"/>
            <w:shd w:val="clear" w:color="auto" w:fill="auto"/>
            <w:vAlign w:val="center"/>
          </w:tcPr>
          <w:p w14:paraId="67A24472" w14:textId="77777777" w:rsidR="001D6E57" w:rsidRPr="00994364" w:rsidRDefault="001D6E57" w:rsidP="000D7B45">
            <w:pPr>
              <w:pStyle w:val="TableParagraph"/>
              <w:numPr>
                <w:ilvl w:val="0"/>
                <w:numId w:val="59"/>
              </w:numPr>
              <w:jc w:val="both"/>
              <w:rPr>
                <w:rFonts w:ascii="Gill Sans MT" w:hAnsi="Gill Sans MT"/>
                <w:color w:val="231F20"/>
                <w:sz w:val="16"/>
                <w:szCs w:val="16"/>
                <w:lang w:val="en-US"/>
              </w:rPr>
            </w:pPr>
          </w:p>
        </w:tc>
        <w:tc>
          <w:tcPr>
            <w:tcW w:w="838" w:type="pct"/>
            <w:gridSpan w:val="9"/>
          </w:tcPr>
          <w:p w14:paraId="5728B05D" w14:textId="4B910857"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704" w:type="pct"/>
            <w:gridSpan w:val="6"/>
          </w:tcPr>
          <w:p w14:paraId="4F02CFA7" w14:textId="15F9D796"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449" w:type="pct"/>
            <w:gridSpan w:val="3"/>
            <w:vMerge/>
          </w:tcPr>
          <w:p w14:paraId="39E51AC7"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1B2D837D" w14:textId="77777777" w:rsidTr="001D6E57">
        <w:trPr>
          <w:trHeight w:val="233"/>
        </w:trPr>
        <w:tc>
          <w:tcPr>
            <w:tcW w:w="218" w:type="pct"/>
            <w:vMerge/>
          </w:tcPr>
          <w:p w14:paraId="2CEA11CB"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182" w:type="pct"/>
            <w:gridSpan w:val="4"/>
            <w:vMerge/>
            <w:shd w:val="clear" w:color="auto" w:fill="auto"/>
            <w:vAlign w:val="center"/>
          </w:tcPr>
          <w:p w14:paraId="2AB96E17" w14:textId="77777777" w:rsidR="001D6E57" w:rsidRPr="00994364" w:rsidRDefault="001D6E57" w:rsidP="00340B11">
            <w:pPr>
              <w:pStyle w:val="TableParagraph"/>
              <w:jc w:val="both"/>
              <w:rPr>
                <w:rFonts w:ascii="Gill Sans MT" w:hAnsi="Gill Sans MT"/>
                <w:color w:val="231F20"/>
                <w:sz w:val="16"/>
                <w:szCs w:val="16"/>
                <w:lang w:val="en-US"/>
              </w:rPr>
            </w:pPr>
          </w:p>
        </w:tc>
        <w:tc>
          <w:tcPr>
            <w:tcW w:w="1609" w:type="pct"/>
            <w:gridSpan w:val="10"/>
            <w:shd w:val="clear" w:color="auto" w:fill="auto"/>
            <w:vAlign w:val="center"/>
          </w:tcPr>
          <w:p w14:paraId="26C13DED" w14:textId="77777777" w:rsidR="001D6E57" w:rsidRPr="00994364" w:rsidRDefault="001D6E57" w:rsidP="000D7B45">
            <w:pPr>
              <w:pStyle w:val="TableParagraph"/>
              <w:numPr>
                <w:ilvl w:val="0"/>
                <w:numId w:val="59"/>
              </w:numPr>
              <w:jc w:val="both"/>
              <w:rPr>
                <w:rFonts w:ascii="Gill Sans MT" w:hAnsi="Gill Sans MT"/>
                <w:color w:val="231F20"/>
                <w:sz w:val="16"/>
                <w:szCs w:val="16"/>
                <w:lang w:val="en-US"/>
              </w:rPr>
            </w:pPr>
          </w:p>
        </w:tc>
        <w:tc>
          <w:tcPr>
            <w:tcW w:w="838" w:type="pct"/>
            <w:gridSpan w:val="9"/>
          </w:tcPr>
          <w:p w14:paraId="5E717135" w14:textId="205FC05C"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704" w:type="pct"/>
            <w:gridSpan w:val="6"/>
          </w:tcPr>
          <w:p w14:paraId="4110DC5D" w14:textId="14634598"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449" w:type="pct"/>
            <w:gridSpan w:val="3"/>
            <w:vMerge/>
          </w:tcPr>
          <w:p w14:paraId="3EE2BB05"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59AB6E88" w14:textId="77777777" w:rsidTr="001D6E57">
        <w:trPr>
          <w:trHeight w:val="77"/>
        </w:trPr>
        <w:tc>
          <w:tcPr>
            <w:tcW w:w="218" w:type="pct"/>
            <w:vMerge/>
          </w:tcPr>
          <w:p w14:paraId="0223C8C9"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182" w:type="pct"/>
            <w:gridSpan w:val="4"/>
            <w:vMerge/>
            <w:shd w:val="clear" w:color="auto" w:fill="auto"/>
            <w:vAlign w:val="center"/>
          </w:tcPr>
          <w:p w14:paraId="02EF0D41" w14:textId="77777777" w:rsidR="001D6E57" w:rsidRPr="00994364" w:rsidRDefault="001D6E57" w:rsidP="00340B11">
            <w:pPr>
              <w:pStyle w:val="TableParagraph"/>
              <w:jc w:val="both"/>
              <w:rPr>
                <w:rFonts w:ascii="Gill Sans MT" w:hAnsi="Gill Sans MT"/>
                <w:color w:val="231F20"/>
                <w:sz w:val="16"/>
                <w:szCs w:val="16"/>
                <w:lang w:val="en-US"/>
              </w:rPr>
            </w:pPr>
          </w:p>
        </w:tc>
        <w:tc>
          <w:tcPr>
            <w:tcW w:w="1609" w:type="pct"/>
            <w:gridSpan w:val="10"/>
            <w:shd w:val="clear" w:color="auto" w:fill="auto"/>
            <w:vAlign w:val="center"/>
          </w:tcPr>
          <w:p w14:paraId="31DA85D0" w14:textId="297830A6" w:rsidR="001D6E57" w:rsidRPr="00994364" w:rsidRDefault="001D6E57" w:rsidP="000D7B45">
            <w:pPr>
              <w:pStyle w:val="TableParagraph"/>
              <w:numPr>
                <w:ilvl w:val="0"/>
                <w:numId w:val="59"/>
              </w:numPr>
              <w:jc w:val="both"/>
              <w:rPr>
                <w:rFonts w:ascii="Gill Sans MT" w:hAnsi="Gill Sans MT"/>
                <w:color w:val="231F20"/>
                <w:sz w:val="16"/>
                <w:szCs w:val="16"/>
                <w:lang w:val="en-US"/>
              </w:rPr>
            </w:pPr>
          </w:p>
        </w:tc>
        <w:tc>
          <w:tcPr>
            <w:tcW w:w="838" w:type="pct"/>
            <w:gridSpan w:val="9"/>
          </w:tcPr>
          <w:p w14:paraId="274C3849"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704" w:type="pct"/>
            <w:gridSpan w:val="6"/>
          </w:tcPr>
          <w:p w14:paraId="32180A15"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449" w:type="pct"/>
            <w:gridSpan w:val="3"/>
            <w:vMerge/>
          </w:tcPr>
          <w:p w14:paraId="5F479EFE"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994364" w14:paraId="52B4479C" w14:textId="77777777" w:rsidTr="001D6E57">
        <w:trPr>
          <w:trHeight w:val="408"/>
        </w:trPr>
        <w:tc>
          <w:tcPr>
            <w:tcW w:w="218" w:type="pct"/>
          </w:tcPr>
          <w:p w14:paraId="20BC45B4"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3629" w:type="pct"/>
            <w:gridSpan w:val="23"/>
            <w:shd w:val="clear" w:color="auto" w:fill="auto"/>
            <w:vAlign w:val="center"/>
            <w:hideMark/>
          </w:tcPr>
          <w:p w14:paraId="71CACC40"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Quels sont les facteurs limitant ou entravant la commercialisation nationale et  internationale de vos produits </w:t>
            </w:r>
          </w:p>
        </w:tc>
        <w:tc>
          <w:tcPr>
            <w:tcW w:w="704" w:type="pct"/>
            <w:gridSpan w:val="6"/>
          </w:tcPr>
          <w:p w14:paraId="0C0AA67E" w14:textId="77777777" w:rsidR="001D6E57" w:rsidRPr="00994364" w:rsidRDefault="001D6E57" w:rsidP="00340B11">
            <w:pPr>
              <w:pStyle w:val="TableParagraph"/>
              <w:jc w:val="both"/>
              <w:rPr>
                <w:rFonts w:ascii="Gill Sans MT" w:hAnsi="Gill Sans MT"/>
                <w:color w:val="231F20"/>
                <w:sz w:val="16"/>
                <w:szCs w:val="16"/>
              </w:rPr>
            </w:pPr>
          </w:p>
        </w:tc>
        <w:tc>
          <w:tcPr>
            <w:tcW w:w="449" w:type="pct"/>
            <w:gridSpan w:val="3"/>
          </w:tcPr>
          <w:p w14:paraId="0FA1F157"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2EC356AF" w14:textId="77777777" w:rsidTr="001D6E57">
        <w:trPr>
          <w:trHeight w:val="273"/>
        </w:trPr>
        <w:tc>
          <w:tcPr>
            <w:tcW w:w="218" w:type="pct"/>
          </w:tcPr>
          <w:p w14:paraId="692BFD91"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57AB91F8"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Quelles sont les facteurs limitant ou ayant facilité la création et développement des coopératives des artisans ? </w:t>
            </w:r>
          </w:p>
        </w:tc>
        <w:tc>
          <w:tcPr>
            <w:tcW w:w="704" w:type="pct"/>
            <w:gridSpan w:val="6"/>
          </w:tcPr>
          <w:p w14:paraId="6C0BBF51" w14:textId="77777777" w:rsidR="001D6E57" w:rsidRPr="00994364" w:rsidRDefault="001D6E57" w:rsidP="00340B11">
            <w:pPr>
              <w:pStyle w:val="TableParagraph"/>
              <w:jc w:val="both"/>
              <w:rPr>
                <w:rFonts w:ascii="Gill Sans MT" w:hAnsi="Gill Sans MT"/>
                <w:color w:val="231F20"/>
                <w:sz w:val="16"/>
                <w:szCs w:val="16"/>
              </w:rPr>
            </w:pPr>
          </w:p>
        </w:tc>
        <w:tc>
          <w:tcPr>
            <w:tcW w:w="449" w:type="pct"/>
            <w:gridSpan w:val="3"/>
          </w:tcPr>
          <w:p w14:paraId="19B779AB"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6D8DA90F" w14:textId="77777777" w:rsidTr="001D6E57">
        <w:trPr>
          <w:trHeight w:val="85"/>
        </w:trPr>
        <w:tc>
          <w:tcPr>
            <w:tcW w:w="218" w:type="pct"/>
          </w:tcPr>
          <w:p w14:paraId="16E14EF2"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5C9E4572"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 recommandez-vous pour développer les coopératives d’artisans ? </w:t>
            </w:r>
          </w:p>
        </w:tc>
        <w:tc>
          <w:tcPr>
            <w:tcW w:w="704" w:type="pct"/>
            <w:gridSpan w:val="6"/>
          </w:tcPr>
          <w:p w14:paraId="3EDB14B5" w14:textId="77777777" w:rsidR="001D6E57" w:rsidRPr="00994364" w:rsidRDefault="001D6E57" w:rsidP="00340B11">
            <w:pPr>
              <w:pStyle w:val="TableParagraph"/>
              <w:jc w:val="both"/>
              <w:rPr>
                <w:rFonts w:ascii="Gill Sans MT" w:hAnsi="Gill Sans MT"/>
                <w:color w:val="231F20"/>
                <w:sz w:val="16"/>
                <w:szCs w:val="16"/>
              </w:rPr>
            </w:pPr>
          </w:p>
        </w:tc>
        <w:tc>
          <w:tcPr>
            <w:tcW w:w="449" w:type="pct"/>
            <w:gridSpan w:val="3"/>
          </w:tcPr>
          <w:p w14:paraId="75B64BFA"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2B071294" w14:textId="77777777" w:rsidTr="001D6E57">
        <w:trPr>
          <w:trHeight w:val="85"/>
        </w:trPr>
        <w:tc>
          <w:tcPr>
            <w:tcW w:w="218" w:type="pct"/>
          </w:tcPr>
          <w:p w14:paraId="6E9B8C5F"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60651651"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 recommandez-vous pour améliorer l’accès aux crédits aux coopératives d’artisans </w:t>
            </w:r>
          </w:p>
        </w:tc>
        <w:tc>
          <w:tcPr>
            <w:tcW w:w="704" w:type="pct"/>
            <w:gridSpan w:val="6"/>
          </w:tcPr>
          <w:p w14:paraId="2115FA5E" w14:textId="77777777" w:rsidR="001D6E57" w:rsidRPr="00994364" w:rsidRDefault="001D6E57" w:rsidP="00340B11">
            <w:pPr>
              <w:pStyle w:val="TableParagraph"/>
              <w:jc w:val="both"/>
              <w:rPr>
                <w:rFonts w:ascii="Gill Sans MT" w:hAnsi="Gill Sans MT"/>
                <w:color w:val="231F20"/>
                <w:sz w:val="16"/>
                <w:szCs w:val="16"/>
              </w:rPr>
            </w:pPr>
          </w:p>
        </w:tc>
        <w:tc>
          <w:tcPr>
            <w:tcW w:w="449" w:type="pct"/>
            <w:gridSpan w:val="3"/>
          </w:tcPr>
          <w:p w14:paraId="6332B2ED"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5A8BAAE8" w14:textId="77777777" w:rsidTr="001D6E57">
        <w:trPr>
          <w:trHeight w:val="428"/>
        </w:trPr>
        <w:tc>
          <w:tcPr>
            <w:tcW w:w="218" w:type="pct"/>
          </w:tcPr>
          <w:p w14:paraId="4960817F"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1654B4CA"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Si le projet doit recommencer, que c’est que vous auriez aimé que ça soit fait autrement ? comment le faire ? </w:t>
            </w:r>
          </w:p>
        </w:tc>
        <w:tc>
          <w:tcPr>
            <w:tcW w:w="704" w:type="pct"/>
            <w:gridSpan w:val="6"/>
          </w:tcPr>
          <w:p w14:paraId="4AA86015" w14:textId="77777777" w:rsidR="001D6E57" w:rsidRPr="00994364" w:rsidRDefault="001D6E57" w:rsidP="00340B11">
            <w:pPr>
              <w:pStyle w:val="TableParagraph"/>
              <w:jc w:val="both"/>
              <w:rPr>
                <w:rFonts w:ascii="Gill Sans MT" w:hAnsi="Gill Sans MT"/>
                <w:color w:val="231F20"/>
                <w:sz w:val="16"/>
                <w:szCs w:val="16"/>
              </w:rPr>
            </w:pPr>
          </w:p>
        </w:tc>
        <w:tc>
          <w:tcPr>
            <w:tcW w:w="449" w:type="pct"/>
            <w:gridSpan w:val="3"/>
          </w:tcPr>
          <w:p w14:paraId="387AD009"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365C9260" w14:textId="77777777" w:rsidTr="00935443">
        <w:trPr>
          <w:trHeight w:val="45"/>
        </w:trPr>
        <w:tc>
          <w:tcPr>
            <w:tcW w:w="218" w:type="pct"/>
            <w:vMerge w:val="restart"/>
          </w:tcPr>
          <w:p w14:paraId="3B28649E"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1000" w:type="pct"/>
            <w:gridSpan w:val="3"/>
            <w:vMerge w:val="restart"/>
            <w:shd w:val="clear" w:color="auto" w:fill="auto"/>
            <w:vAlign w:val="center"/>
            <w:hideMark/>
          </w:tcPr>
          <w:p w14:paraId="17A8CF2D"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Y ‘ a-t-il des nouveaux produits introduits dans votre catalogue grâce à ce projet ?  </w:t>
            </w:r>
          </w:p>
        </w:tc>
        <w:tc>
          <w:tcPr>
            <w:tcW w:w="647" w:type="pct"/>
            <w:gridSpan w:val="4"/>
          </w:tcPr>
          <w:p w14:paraId="4220B9A7"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nouveaux produits introduits dans votre catalogue grâce à ce projet </w:t>
            </w:r>
          </w:p>
        </w:tc>
        <w:tc>
          <w:tcPr>
            <w:tcW w:w="597" w:type="pct"/>
            <w:gridSpan w:val="4"/>
          </w:tcPr>
          <w:p w14:paraId="7C7F205E"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Trouvez-vous des clients de ces produits ( 1. Oui 2. Non)</w:t>
            </w:r>
          </w:p>
        </w:tc>
        <w:tc>
          <w:tcPr>
            <w:tcW w:w="895" w:type="pct"/>
            <w:gridSpan w:val="7"/>
          </w:tcPr>
          <w:p w14:paraId="3409BB26"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ces clients sont-ils essentiellement locaux ou internationales  (1. Clients sont essentiellement locaux 2. Clients  sont essentiellement internationaux</w:t>
            </w:r>
          </w:p>
        </w:tc>
        <w:tc>
          <w:tcPr>
            <w:tcW w:w="795" w:type="pct"/>
            <w:gridSpan w:val="9"/>
          </w:tcPr>
          <w:p w14:paraId="745D642A"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Quelle est la marge  bénéficiaire moyenne par produit </w:t>
            </w:r>
          </w:p>
        </w:tc>
        <w:tc>
          <w:tcPr>
            <w:tcW w:w="848" w:type="pct"/>
            <w:gridSpan w:val="5"/>
          </w:tcPr>
          <w:p w14:paraId="3DD88469"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Quel est le volume moyen des ventes par an ou mois.</w:t>
            </w:r>
          </w:p>
        </w:tc>
      </w:tr>
      <w:tr w:rsidR="001D6E57" w:rsidRPr="00E62D00" w14:paraId="59A3F16A" w14:textId="77777777" w:rsidTr="00935443">
        <w:trPr>
          <w:trHeight w:val="45"/>
        </w:trPr>
        <w:tc>
          <w:tcPr>
            <w:tcW w:w="218" w:type="pct"/>
            <w:vMerge/>
          </w:tcPr>
          <w:p w14:paraId="18684BBD"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1000" w:type="pct"/>
            <w:gridSpan w:val="3"/>
            <w:vMerge/>
            <w:shd w:val="clear" w:color="auto" w:fill="auto"/>
            <w:vAlign w:val="center"/>
          </w:tcPr>
          <w:p w14:paraId="742E437C" w14:textId="77777777" w:rsidR="001D6E57" w:rsidRPr="00994364" w:rsidRDefault="001D6E57" w:rsidP="00340B11">
            <w:pPr>
              <w:pStyle w:val="TableParagraph"/>
              <w:jc w:val="both"/>
              <w:rPr>
                <w:rFonts w:ascii="Gill Sans MT" w:hAnsi="Gill Sans MT"/>
                <w:color w:val="231F20"/>
                <w:sz w:val="16"/>
                <w:szCs w:val="16"/>
              </w:rPr>
            </w:pPr>
          </w:p>
        </w:tc>
        <w:tc>
          <w:tcPr>
            <w:tcW w:w="647" w:type="pct"/>
            <w:gridSpan w:val="4"/>
          </w:tcPr>
          <w:p w14:paraId="2DDFE43C" w14:textId="77777777" w:rsidR="001D6E57" w:rsidRPr="00994364" w:rsidRDefault="001D6E57" w:rsidP="00340B11">
            <w:pPr>
              <w:pStyle w:val="Paragraphedeliste"/>
              <w:numPr>
                <w:ilvl w:val="0"/>
                <w:numId w:val="20"/>
              </w:numPr>
              <w:jc w:val="both"/>
              <w:rPr>
                <w:rFonts w:ascii="Gill Sans MT" w:hAnsi="Gill Sans MT" w:cs="Arial"/>
                <w:lang w:val="fr-FR"/>
              </w:rPr>
            </w:pPr>
          </w:p>
        </w:tc>
        <w:tc>
          <w:tcPr>
            <w:tcW w:w="597" w:type="pct"/>
            <w:gridSpan w:val="4"/>
          </w:tcPr>
          <w:p w14:paraId="014392C4" w14:textId="77777777" w:rsidR="001D6E57" w:rsidRPr="00994364" w:rsidRDefault="001D6E57" w:rsidP="00340B11">
            <w:pPr>
              <w:jc w:val="both"/>
              <w:rPr>
                <w:rFonts w:ascii="Gill Sans MT" w:hAnsi="Gill Sans MT" w:cs="Arial"/>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c>
          <w:tcPr>
            <w:tcW w:w="895" w:type="pct"/>
            <w:gridSpan w:val="7"/>
          </w:tcPr>
          <w:p w14:paraId="186208D3" w14:textId="77777777" w:rsidR="001D6E57" w:rsidRPr="00994364" w:rsidRDefault="001D6E57" w:rsidP="00340B11">
            <w:pPr>
              <w:jc w:val="both"/>
              <w:rPr>
                <w:rFonts w:ascii="Gill Sans MT" w:hAnsi="Gill Sans MT" w:cs="Arial"/>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c>
          <w:tcPr>
            <w:tcW w:w="795" w:type="pct"/>
            <w:gridSpan w:val="9"/>
          </w:tcPr>
          <w:p w14:paraId="03F95329"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848" w:type="pct"/>
            <w:gridSpan w:val="5"/>
          </w:tcPr>
          <w:p w14:paraId="0EF7F5F8"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r>
      <w:tr w:rsidR="001D6E57" w:rsidRPr="00E62D00" w14:paraId="55C59663" w14:textId="77777777" w:rsidTr="00935443">
        <w:trPr>
          <w:trHeight w:val="45"/>
        </w:trPr>
        <w:tc>
          <w:tcPr>
            <w:tcW w:w="218" w:type="pct"/>
            <w:vMerge/>
          </w:tcPr>
          <w:p w14:paraId="01714831"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000" w:type="pct"/>
            <w:gridSpan w:val="3"/>
            <w:vMerge/>
            <w:shd w:val="clear" w:color="auto" w:fill="auto"/>
            <w:vAlign w:val="center"/>
          </w:tcPr>
          <w:p w14:paraId="71EB1EF8" w14:textId="77777777" w:rsidR="001D6E57" w:rsidRPr="00994364" w:rsidRDefault="001D6E57" w:rsidP="00340B11">
            <w:pPr>
              <w:pStyle w:val="TableParagraph"/>
              <w:jc w:val="both"/>
              <w:rPr>
                <w:rFonts w:ascii="Gill Sans MT" w:hAnsi="Gill Sans MT"/>
                <w:color w:val="231F20"/>
                <w:sz w:val="16"/>
                <w:szCs w:val="16"/>
                <w:lang w:val="en-US"/>
              </w:rPr>
            </w:pPr>
          </w:p>
        </w:tc>
        <w:tc>
          <w:tcPr>
            <w:tcW w:w="647" w:type="pct"/>
            <w:gridSpan w:val="4"/>
          </w:tcPr>
          <w:p w14:paraId="640FFF83" w14:textId="77777777" w:rsidR="001D6E57" w:rsidRPr="00994364" w:rsidRDefault="001D6E57" w:rsidP="00340B11">
            <w:pPr>
              <w:pStyle w:val="Paragraphedeliste"/>
              <w:numPr>
                <w:ilvl w:val="0"/>
                <w:numId w:val="20"/>
              </w:numPr>
              <w:tabs>
                <w:tab w:val="center" w:pos="852"/>
              </w:tabs>
              <w:jc w:val="both"/>
              <w:rPr>
                <w:rFonts w:ascii="Gill Sans MT" w:hAnsi="Gill Sans MT" w:cs="Arial"/>
              </w:rPr>
            </w:pPr>
          </w:p>
        </w:tc>
        <w:tc>
          <w:tcPr>
            <w:tcW w:w="597" w:type="pct"/>
            <w:gridSpan w:val="4"/>
          </w:tcPr>
          <w:p w14:paraId="54CA2DDD" w14:textId="77777777" w:rsidR="001D6E57" w:rsidRPr="00994364" w:rsidRDefault="001D6E57" w:rsidP="00340B11">
            <w:pPr>
              <w:jc w:val="both"/>
              <w:rPr>
                <w:rFonts w:ascii="Gill Sans MT" w:hAnsi="Gill Sans MT" w:cs="Arial"/>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c>
          <w:tcPr>
            <w:tcW w:w="895" w:type="pct"/>
            <w:gridSpan w:val="7"/>
          </w:tcPr>
          <w:p w14:paraId="6B4E58FD" w14:textId="77777777" w:rsidR="001D6E57" w:rsidRPr="00994364" w:rsidRDefault="001D6E57" w:rsidP="00340B11">
            <w:pPr>
              <w:jc w:val="both"/>
              <w:rPr>
                <w:rFonts w:ascii="Gill Sans MT" w:hAnsi="Gill Sans MT" w:cs="Arial"/>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c>
          <w:tcPr>
            <w:tcW w:w="795" w:type="pct"/>
            <w:gridSpan w:val="9"/>
          </w:tcPr>
          <w:p w14:paraId="37B8DCB8"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848" w:type="pct"/>
            <w:gridSpan w:val="5"/>
          </w:tcPr>
          <w:p w14:paraId="49F84D98"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r>
      <w:tr w:rsidR="001D6E57" w:rsidRPr="00E62D00" w14:paraId="5654F42B" w14:textId="77777777" w:rsidTr="00935443">
        <w:trPr>
          <w:trHeight w:val="45"/>
        </w:trPr>
        <w:tc>
          <w:tcPr>
            <w:tcW w:w="218" w:type="pct"/>
            <w:vMerge/>
          </w:tcPr>
          <w:p w14:paraId="18272976"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000" w:type="pct"/>
            <w:gridSpan w:val="3"/>
            <w:vMerge/>
            <w:shd w:val="clear" w:color="auto" w:fill="auto"/>
            <w:vAlign w:val="center"/>
          </w:tcPr>
          <w:p w14:paraId="316E5103" w14:textId="77777777" w:rsidR="001D6E57" w:rsidRPr="00994364" w:rsidRDefault="001D6E57" w:rsidP="00340B11">
            <w:pPr>
              <w:pStyle w:val="TableParagraph"/>
              <w:jc w:val="both"/>
              <w:rPr>
                <w:rFonts w:ascii="Gill Sans MT" w:hAnsi="Gill Sans MT"/>
                <w:color w:val="231F20"/>
                <w:sz w:val="16"/>
                <w:szCs w:val="16"/>
                <w:lang w:val="en-US"/>
              </w:rPr>
            </w:pPr>
          </w:p>
        </w:tc>
        <w:tc>
          <w:tcPr>
            <w:tcW w:w="647" w:type="pct"/>
            <w:gridSpan w:val="4"/>
          </w:tcPr>
          <w:p w14:paraId="70269BF4" w14:textId="77777777" w:rsidR="001D6E57" w:rsidRPr="00994364" w:rsidRDefault="001D6E57" w:rsidP="00340B11">
            <w:pPr>
              <w:pStyle w:val="Paragraphedeliste"/>
              <w:numPr>
                <w:ilvl w:val="0"/>
                <w:numId w:val="20"/>
              </w:numPr>
              <w:jc w:val="both"/>
              <w:rPr>
                <w:rFonts w:ascii="Gill Sans MT" w:hAnsi="Gill Sans MT" w:cs="Arial"/>
              </w:rPr>
            </w:pPr>
          </w:p>
        </w:tc>
        <w:tc>
          <w:tcPr>
            <w:tcW w:w="597" w:type="pct"/>
            <w:gridSpan w:val="4"/>
          </w:tcPr>
          <w:p w14:paraId="1439E4DE" w14:textId="77777777" w:rsidR="001D6E57" w:rsidRPr="00994364" w:rsidRDefault="001D6E57" w:rsidP="00340B11">
            <w:pPr>
              <w:jc w:val="both"/>
              <w:rPr>
                <w:rFonts w:ascii="Gill Sans MT" w:hAnsi="Gill Sans MT" w:cs="Arial"/>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c>
          <w:tcPr>
            <w:tcW w:w="895" w:type="pct"/>
            <w:gridSpan w:val="7"/>
          </w:tcPr>
          <w:p w14:paraId="0C0DCAA1" w14:textId="77777777" w:rsidR="001D6E57" w:rsidRPr="00994364" w:rsidRDefault="001D6E57" w:rsidP="00340B11">
            <w:pPr>
              <w:jc w:val="both"/>
              <w:rPr>
                <w:rFonts w:ascii="Gill Sans MT" w:hAnsi="Gill Sans MT" w:cs="Arial"/>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c>
          <w:tcPr>
            <w:tcW w:w="795" w:type="pct"/>
            <w:gridSpan w:val="9"/>
          </w:tcPr>
          <w:p w14:paraId="08233BE3"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848" w:type="pct"/>
            <w:gridSpan w:val="5"/>
          </w:tcPr>
          <w:p w14:paraId="4ABD2C2F"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r>
      <w:tr w:rsidR="001D6E57" w:rsidRPr="00E62D00" w14:paraId="4214C3AC" w14:textId="77777777" w:rsidTr="00935443">
        <w:trPr>
          <w:trHeight w:val="80"/>
        </w:trPr>
        <w:tc>
          <w:tcPr>
            <w:tcW w:w="218" w:type="pct"/>
            <w:vMerge/>
          </w:tcPr>
          <w:p w14:paraId="14280172"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000" w:type="pct"/>
            <w:gridSpan w:val="3"/>
            <w:vMerge/>
            <w:shd w:val="clear" w:color="auto" w:fill="auto"/>
            <w:vAlign w:val="center"/>
          </w:tcPr>
          <w:p w14:paraId="5DCC3480" w14:textId="77777777" w:rsidR="001D6E57" w:rsidRPr="00994364" w:rsidRDefault="001D6E57" w:rsidP="00340B11">
            <w:pPr>
              <w:pStyle w:val="TableParagraph"/>
              <w:jc w:val="both"/>
              <w:rPr>
                <w:rFonts w:ascii="Gill Sans MT" w:hAnsi="Gill Sans MT"/>
                <w:color w:val="231F20"/>
                <w:sz w:val="16"/>
                <w:szCs w:val="16"/>
                <w:lang w:val="en-US"/>
              </w:rPr>
            </w:pPr>
          </w:p>
        </w:tc>
        <w:tc>
          <w:tcPr>
            <w:tcW w:w="647" w:type="pct"/>
            <w:gridSpan w:val="4"/>
          </w:tcPr>
          <w:p w14:paraId="7E06F447" w14:textId="77777777" w:rsidR="001D6E57" w:rsidRPr="00994364" w:rsidRDefault="001D6E57" w:rsidP="00340B11">
            <w:pPr>
              <w:pStyle w:val="Paragraphedeliste"/>
              <w:numPr>
                <w:ilvl w:val="0"/>
                <w:numId w:val="20"/>
              </w:numPr>
              <w:jc w:val="both"/>
              <w:rPr>
                <w:rFonts w:ascii="Gill Sans MT" w:hAnsi="Gill Sans MT" w:cs="Arial"/>
              </w:rPr>
            </w:pPr>
          </w:p>
        </w:tc>
        <w:tc>
          <w:tcPr>
            <w:tcW w:w="597" w:type="pct"/>
            <w:gridSpan w:val="4"/>
          </w:tcPr>
          <w:p w14:paraId="6BD64991" w14:textId="77777777" w:rsidR="001D6E57" w:rsidRPr="00994364" w:rsidRDefault="001D6E57" w:rsidP="00340B11">
            <w:pPr>
              <w:jc w:val="both"/>
              <w:rPr>
                <w:rFonts w:ascii="Gill Sans MT" w:hAnsi="Gill Sans MT" w:cs="Arial"/>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c>
          <w:tcPr>
            <w:tcW w:w="895" w:type="pct"/>
            <w:gridSpan w:val="7"/>
          </w:tcPr>
          <w:p w14:paraId="16D13098" w14:textId="77777777" w:rsidR="001D6E57" w:rsidRPr="00994364" w:rsidRDefault="001D6E57" w:rsidP="00340B11">
            <w:pPr>
              <w:jc w:val="both"/>
              <w:rPr>
                <w:rFonts w:ascii="Gill Sans MT" w:hAnsi="Gill Sans MT" w:cs="Arial"/>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c>
          <w:tcPr>
            <w:tcW w:w="795" w:type="pct"/>
            <w:gridSpan w:val="9"/>
          </w:tcPr>
          <w:p w14:paraId="724206DD"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848" w:type="pct"/>
            <w:gridSpan w:val="5"/>
          </w:tcPr>
          <w:p w14:paraId="6A0E4FB5"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r>
      <w:tr w:rsidR="001D6E57" w:rsidRPr="00E62D00" w14:paraId="3B97DCE8" w14:textId="77777777" w:rsidTr="001D6E57">
        <w:trPr>
          <w:trHeight w:val="208"/>
        </w:trPr>
        <w:tc>
          <w:tcPr>
            <w:tcW w:w="218" w:type="pct"/>
          </w:tcPr>
          <w:p w14:paraId="31A36D0F"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3629" w:type="pct"/>
            <w:gridSpan w:val="23"/>
            <w:shd w:val="clear" w:color="auto" w:fill="auto"/>
            <w:vAlign w:val="center"/>
            <w:hideMark/>
          </w:tcPr>
          <w:p w14:paraId="659BAE8A"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Combien de revenus </w:t>
            </w:r>
            <w:proofErr w:type="gramStart"/>
            <w:r w:rsidRPr="00994364">
              <w:rPr>
                <w:rFonts w:ascii="Gill Sans MT" w:hAnsi="Gill Sans MT"/>
                <w:color w:val="231F20"/>
                <w:sz w:val="16"/>
                <w:szCs w:val="16"/>
              </w:rPr>
              <w:t>net  par</w:t>
            </w:r>
            <w:proofErr w:type="gramEnd"/>
            <w:r w:rsidRPr="00994364">
              <w:rPr>
                <w:rFonts w:ascii="Gill Sans MT" w:hAnsi="Gill Sans MT"/>
                <w:color w:val="231F20"/>
                <w:sz w:val="16"/>
                <w:szCs w:val="16"/>
              </w:rPr>
              <w:t xml:space="preserve"> mois vous recevez de ces métiers (arts)  que vous pratiquez en BIF</w:t>
            </w:r>
          </w:p>
        </w:tc>
        <w:tc>
          <w:tcPr>
            <w:tcW w:w="859" w:type="pct"/>
            <w:gridSpan w:val="8"/>
          </w:tcPr>
          <w:p w14:paraId="2083D906" w14:textId="77777777"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294" w:type="pct"/>
          </w:tcPr>
          <w:p w14:paraId="7D297C70"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703B21CF" w14:textId="77777777" w:rsidTr="001D6E57">
        <w:trPr>
          <w:trHeight w:val="442"/>
        </w:trPr>
        <w:tc>
          <w:tcPr>
            <w:tcW w:w="218" w:type="pct"/>
          </w:tcPr>
          <w:p w14:paraId="4C0292D0"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3629" w:type="pct"/>
            <w:gridSpan w:val="23"/>
            <w:shd w:val="clear" w:color="auto" w:fill="auto"/>
            <w:vAlign w:val="center"/>
            <w:hideMark/>
          </w:tcPr>
          <w:p w14:paraId="19C709EF"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Avant le projet, quel était en moyenne le revenu net mensuel issu des activités des métiers ( arts)? </w:t>
            </w:r>
          </w:p>
        </w:tc>
        <w:tc>
          <w:tcPr>
            <w:tcW w:w="859" w:type="pct"/>
            <w:gridSpan w:val="8"/>
          </w:tcPr>
          <w:p w14:paraId="03D4DD89" w14:textId="77777777"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294" w:type="pct"/>
          </w:tcPr>
          <w:p w14:paraId="18437DBB"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994364" w14:paraId="5160C99C" w14:textId="77777777" w:rsidTr="001D6E57">
        <w:trPr>
          <w:trHeight w:val="105"/>
        </w:trPr>
        <w:tc>
          <w:tcPr>
            <w:tcW w:w="218" w:type="pct"/>
            <w:vMerge w:val="restart"/>
          </w:tcPr>
          <w:p w14:paraId="278CE8DA"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2344" w:type="pct"/>
            <w:gridSpan w:val="13"/>
            <w:vMerge w:val="restart"/>
            <w:shd w:val="clear" w:color="auto" w:fill="auto"/>
            <w:vAlign w:val="center"/>
            <w:hideMark/>
          </w:tcPr>
          <w:p w14:paraId="63CDC757"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Aviez-vous fait des investissements à partir des revenus tirés de ces métiers ?  lesquels ? Quelle est la valeur actuelle de ces investissements ? </w:t>
            </w:r>
          </w:p>
        </w:tc>
        <w:tc>
          <w:tcPr>
            <w:tcW w:w="896" w:type="pct"/>
            <w:gridSpan w:val="6"/>
          </w:tcPr>
          <w:p w14:paraId="68652DC5" w14:textId="5F8AA9CC"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Type </w:t>
            </w:r>
            <w:r w:rsidR="00045513" w:rsidRPr="00994364">
              <w:rPr>
                <w:rFonts w:ascii="Gill Sans MT" w:hAnsi="Gill Sans MT"/>
                <w:color w:val="231F20"/>
                <w:sz w:val="16"/>
                <w:szCs w:val="16"/>
              </w:rPr>
              <w:t>d’investissement</w:t>
            </w:r>
            <w:r w:rsidRPr="00994364">
              <w:rPr>
                <w:rFonts w:ascii="Gill Sans MT" w:hAnsi="Gill Sans MT"/>
                <w:color w:val="231F20"/>
                <w:sz w:val="16"/>
                <w:szCs w:val="16"/>
              </w:rPr>
              <w:t xml:space="preserve"> fait </w:t>
            </w:r>
            <w:r w:rsidR="00045513" w:rsidRPr="00994364">
              <w:rPr>
                <w:rFonts w:ascii="Gill Sans MT" w:hAnsi="Gill Sans MT"/>
                <w:color w:val="231F20"/>
                <w:sz w:val="16"/>
                <w:szCs w:val="16"/>
              </w:rPr>
              <w:t>(activité</w:t>
            </w:r>
            <w:r w:rsidRPr="00994364">
              <w:rPr>
                <w:rFonts w:ascii="Gill Sans MT" w:hAnsi="Gill Sans MT"/>
                <w:color w:val="231F20"/>
                <w:sz w:val="16"/>
                <w:szCs w:val="16"/>
              </w:rPr>
              <w:t xml:space="preserve"> économique financée)</w:t>
            </w:r>
          </w:p>
        </w:tc>
        <w:tc>
          <w:tcPr>
            <w:tcW w:w="1248" w:type="pct"/>
            <w:gridSpan w:val="12"/>
          </w:tcPr>
          <w:p w14:paraId="0C99BE41"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Valeur actuelle de ces investissements en BIF </w:t>
            </w:r>
          </w:p>
        </w:tc>
        <w:tc>
          <w:tcPr>
            <w:tcW w:w="294" w:type="pct"/>
            <w:vMerge w:val="restart"/>
          </w:tcPr>
          <w:p w14:paraId="0124755F" w14:textId="77777777" w:rsidR="001D6E57" w:rsidRPr="00994364" w:rsidRDefault="001D6E57" w:rsidP="00340B11">
            <w:pPr>
              <w:pStyle w:val="TableParagraph"/>
              <w:jc w:val="both"/>
              <w:rPr>
                <w:rFonts w:ascii="Gill Sans MT" w:hAnsi="Gill Sans MT"/>
                <w:color w:val="231F20"/>
                <w:sz w:val="16"/>
                <w:szCs w:val="16"/>
              </w:rPr>
            </w:pPr>
          </w:p>
          <w:p w14:paraId="6EB76200" w14:textId="77777777" w:rsidR="001D6E57" w:rsidRPr="00994364" w:rsidRDefault="001D6E57" w:rsidP="00340B11">
            <w:pPr>
              <w:pStyle w:val="TableParagraph"/>
              <w:jc w:val="both"/>
              <w:rPr>
                <w:rFonts w:ascii="Gill Sans MT" w:hAnsi="Gill Sans MT"/>
                <w:color w:val="231F20"/>
                <w:sz w:val="16"/>
                <w:szCs w:val="16"/>
              </w:rPr>
            </w:pPr>
          </w:p>
          <w:p w14:paraId="0C378574" w14:textId="77777777" w:rsidR="001D6E57" w:rsidRPr="00994364" w:rsidRDefault="001D6E57" w:rsidP="00340B11">
            <w:pPr>
              <w:pStyle w:val="TableParagraph"/>
              <w:jc w:val="both"/>
              <w:rPr>
                <w:rFonts w:ascii="Gill Sans MT" w:hAnsi="Gill Sans MT"/>
                <w:color w:val="231F20"/>
                <w:sz w:val="16"/>
                <w:szCs w:val="16"/>
              </w:rPr>
            </w:pPr>
          </w:p>
          <w:p w14:paraId="49075DED" w14:textId="77777777" w:rsidR="001D6E57" w:rsidRPr="00994364" w:rsidRDefault="001D6E57" w:rsidP="00340B11">
            <w:pPr>
              <w:pStyle w:val="TableParagraph"/>
              <w:jc w:val="both"/>
              <w:rPr>
                <w:rFonts w:ascii="Gill Sans MT" w:hAnsi="Gill Sans MT"/>
                <w:color w:val="231F20"/>
                <w:sz w:val="16"/>
                <w:szCs w:val="16"/>
              </w:rPr>
            </w:pPr>
          </w:p>
          <w:p w14:paraId="3AAB1C13" w14:textId="77777777" w:rsidR="001D6E57" w:rsidRPr="00994364" w:rsidRDefault="001D6E57" w:rsidP="00340B11">
            <w:pPr>
              <w:pStyle w:val="TableParagraph"/>
              <w:jc w:val="both"/>
              <w:rPr>
                <w:rFonts w:ascii="Gill Sans MT" w:hAnsi="Gill Sans MT"/>
                <w:color w:val="231F20"/>
                <w:sz w:val="16"/>
                <w:szCs w:val="16"/>
              </w:rPr>
            </w:pPr>
          </w:p>
        </w:tc>
      </w:tr>
      <w:tr w:rsidR="001D6E57" w:rsidRPr="00E62D00" w14:paraId="5F205D1D" w14:textId="77777777" w:rsidTr="001D6E57">
        <w:trPr>
          <w:trHeight w:val="104"/>
        </w:trPr>
        <w:tc>
          <w:tcPr>
            <w:tcW w:w="218" w:type="pct"/>
            <w:vMerge/>
          </w:tcPr>
          <w:p w14:paraId="0923552B"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2344" w:type="pct"/>
            <w:gridSpan w:val="13"/>
            <w:vMerge/>
            <w:shd w:val="clear" w:color="auto" w:fill="auto"/>
            <w:vAlign w:val="center"/>
          </w:tcPr>
          <w:p w14:paraId="2B8710E3" w14:textId="77777777" w:rsidR="001D6E57" w:rsidRPr="00994364" w:rsidRDefault="001D6E57" w:rsidP="00340B11">
            <w:pPr>
              <w:pStyle w:val="TableParagraph"/>
              <w:jc w:val="both"/>
              <w:rPr>
                <w:rFonts w:ascii="Gill Sans MT" w:hAnsi="Gill Sans MT"/>
                <w:color w:val="231F20"/>
                <w:sz w:val="16"/>
                <w:szCs w:val="16"/>
              </w:rPr>
            </w:pPr>
          </w:p>
        </w:tc>
        <w:tc>
          <w:tcPr>
            <w:tcW w:w="896" w:type="pct"/>
            <w:gridSpan w:val="6"/>
          </w:tcPr>
          <w:p w14:paraId="779FAC21" w14:textId="77777777" w:rsidR="001D6E57" w:rsidRPr="00994364" w:rsidRDefault="001D6E57" w:rsidP="00340B11">
            <w:pPr>
              <w:pStyle w:val="TableParagraph"/>
              <w:numPr>
                <w:ilvl w:val="0"/>
                <w:numId w:val="21"/>
              </w:numPr>
              <w:jc w:val="both"/>
              <w:rPr>
                <w:rFonts w:ascii="Gill Sans MT" w:hAnsi="Gill Sans MT"/>
                <w:color w:val="231F20"/>
                <w:sz w:val="16"/>
                <w:szCs w:val="16"/>
              </w:rPr>
            </w:pPr>
          </w:p>
        </w:tc>
        <w:tc>
          <w:tcPr>
            <w:tcW w:w="1248" w:type="pct"/>
            <w:gridSpan w:val="12"/>
          </w:tcPr>
          <w:p w14:paraId="439B5BC2"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3A1BFF5D"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2C774E32" w14:textId="77777777" w:rsidTr="001D6E57">
        <w:trPr>
          <w:trHeight w:val="96"/>
        </w:trPr>
        <w:tc>
          <w:tcPr>
            <w:tcW w:w="218" w:type="pct"/>
            <w:vMerge/>
          </w:tcPr>
          <w:p w14:paraId="77A10290"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2344" w:type="pct"/>
            <w:gridSpan w:val="13"/>
            <w:vMerge/>
            <w:shd w:val="clear" w:color="auto" w:fill="auto"/>
            <w:vAlign w:val="center"/>
          </w:tcPr>
          <w:p w14:paraId="76EC5721" w14:textId="77777777" w:rsidR="001D6E57" w:rsidRPr="00994364" w:rsidRDefault="001D6E57" w:rsidP="00340B11">
            <w:pPr>
              <w:pStyle w:val="TableParagraph"/>
              <w:jc w:val="both"/>
              <w:rPr>
                <w:rFonts w:ascii="Gill Sans MT" w:hAnsi="Gill Sans MT"/>
                <w:color w:val="231F20"/>
                <w:sz w:val="16"/>
                <w:szCs w:val="16"/>
                <w:lang w:val="en-US"/>
              </w:rPr>
            </w:pPr>
          </w:p>
        </w:tc>
        <w:tc>
          <w:tcPr>
            <w:tcW w:w="896" w:type="pct"/>
            <w:gridSpan w:val="6"/>
          </w:tcPr>
          <w:p w14:paraId="63D780E7" w14:textId="77777777" w:rsidR="001D6E57" w:rsidRPr="00994364" w:rsidRDefault="001D6E57" w:rsidP="00340B11">
            <w:pPr>
              <w:pStyle w:val="TableParagraph"/>
              <w:numPr>
                <w:ilvl w:val="0"/>
                <w:numId w:val="21"/>
              </w:numPr>
              <w:jc w:val="both"/>
              <w:rPr>
                <w:rFonts w:ascii="Gill Sans MT" w:hAnsi="Gill Sans MT"/>
                <w:color w:val="231F20"/>
                <w:sz w:val="16"/>
                <w:szCs w:val="16"/>
                <w:lang w:val="en-US"/>
              </w:rPr>
            </w:pPr>
          </w:p>
        </w:tc>
        <w:tc>
          <w:tcPr>
            <w:tcW w:w="1248" w:type="pct"/>
            <w:gridSpan w:val="12"/>
          </w:tcPr>
          <w:p w14:paraId="5D78F7C1"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04C59F27"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6BE895A2" w14:textId="77777777" w:rsidTr="001D6E57">
        <w:trPr>
          <w:trHeight w:val="96"/>
        </w:trPr>
        <w:tc>
          <w:tcPr>
            <w:tcW w:w="218" w:type="pct"/>
            <w:vMerge/>
          </w:tcPr>
          <w:p w14:paraId="77FFA263"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2344" w:type="pct"/>
            <w:gridSpan w:val="13"/>
            <w:vMerge/>
            <w:shd w:val="clear" w:color="auto" w:fill="auto"/>
            <w:vAlign w:val="center"/>
          </w:tcPr>
          <w:p w14:paraId="2505A215" w14:textId="77777777" w:rsidR="001D6E57" w:rsidRPr="00994364" w:rsidRDefault="001D6E57" w:rsidP="00340B11">
            <w:pPr>
              <w:pStyle w:val="TableParagraph"/>
              <w:jc w:val="both"/>
              <w:rPr>
                <w:rFonts w:ascii="Gill Sans MT" w:hAnsi="Gill Sans MT"/>
                <w:color w:val="231F20"/>
                <w:sz w:val="16"/>
                <w:szCs w:val="16"/>
                <w:lang w:val="en-US"/>
              </w:rPr>
            </w:pPr>
          </w:p>
        </w:tc>
        <w:tc>
          <w:tcPr>
            <w:tcW w:w="896" w:type="pct"/>
            <w:gridSpan w:val="6"/>
          </w:tcPr>
          <w:p w14:paraId="6427CBAE" w14:textId="77777777" w:rsidR="001D6E57" w:rsidRPr="00994364" w:rsidRDefault="001D6E57" w:rsidP="00340B11">
            <w:pPr>
              <w:pStyle w:val="TableParagraph"/>
              <w:numPr>
                <w:ilvl w:val="0"/>
                <w:numId w:val="21"/>
              </w:numPr>
              <w:jc w:val="both"/>
              <w:rPr>
                <w:rFonts w:ascii="Gill Sans MT" w:hAnsi="Gill Sans MT"/>
                <w:color w:val="231F20"/>
                <w:sz w:val="16"/>
                <w:szCs w:val="16"/>
                <w:lang w:val="en-US"/>
              </w:rPr>
            </w:pPr>
          </w:p>
        </w:tc>
        <w:tc>
          <w:tcPr>
            <w:tcW w:w="1248" w:type="pct"/>
            <w:gridSpan w:val="12"/>
          </w:tcPr>
          <w:p w14:paraId="65BDBA0F"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3A97C836"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29838409" w14:textId="77777777" w:rsidTr="001D6E57">
        <w:trPr>
          <w:trHeight w:val="96"/>
        </w:trPr>
        <w:tc>
          <w:tcPr>
            <w:tcW w:w="218" w:type="pct"/>
            <w:vMerge/>
          </w:tcPr>
          <w:p w14:paraId="54C155C5"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2344" w:type="pct"/>
            <w:gridSpan w:val="13"/>
            <w:vMerge/>
            <w:shd w:val="clear" w:color="auto" w:fill="auto"/>
            <w:vAlign w:val="center"/>
          </w:tcPr>
          <w:p w14:paraId="18045264" w14:textId="77777777" w:rsidR="001D6E57" w:rsidRPr="00994364" w:rsidRDefault="001D6E57" w:rsidP="00340B11">
            <w:pPr>
              <w:pStyle w:val="TableParagraph"/>
              <w:jc w:val="both"/>
              <w:rPr>
                <w:rFonts w:ascii="Gill Sans MT" w:hAnsi="Gill Sans MT"/>
                <w:color w:val="231F20"/>
                <w:sz w:val="16"/>
                <w:szCs w:val="16"/>
                <w:lang w:val="en-US"/>
              </w:rPr>
            </w:pPr>
          </w:p>
        </w:tc>
        <w:tc>
          <w:tcPr>
            <w:tcW w:w="896" w:type="pct"/>
            <w:gridSpan w:val="6"/>
          </w:tcPr>
          <w:p w14:paraId="78D98869" w14:textId="77777777" w:rsidR="001D6E57" w:rsidRPr="00994364" w:rsidRDefault="001D6E57" w:rsidP="00340B11">
            <w:pPr>
              <w:pStyle w:val="TableParagraph"/>
              <w:numPr>
                <w:ilvl w:val="0"/>
                <w:numId w:val="21"/>
              </w:numPr>
              <w:jc w:val="both"/>
              <w:rPr>
                <w:rFonts w:ascii="Gill Sans MT" w:hAnsi="Gill Sans MT"/>
                <w:color w:val="231F20"/>
                <w:sz w:val="16"/>
                <w:szCs w:val="16"/>
                <w:lang w:val="en-US"/>
              </w:rPr>
            </w:pPr>
          </w:p>
        </w:tc>
        <w:tc>
          <w:tcPr>
            <w:tcW w:w="1248" w:type="pct"/>
            <w:gridSpan w:val="12"/>
          </w:tcPr>
          <w:p w14:paraId="4C532C4A"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2DD6EE5F"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994364" w14:paraId="420BF9B6" w14:textId="77777777" w:rsidTr="00B1778C">
        <w:trPr>
          <w:trHeight w:val="360"/>
        </w:trPr>
        <w:tc>
          <w:tcPr>
            <w:tcW w:w="218" w:type="pct"/>
          </w:tcPr>
          <w:p w14:paraId="356D18B9"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752" w:type="pct"/>
            <w:shd w:val="clear" w:color="auto" w:fill="auto"/>
            <w:vAlign w:val="center"/>
            <w:hideMark/>
          </w:tcPr>
          <w:p w14:paraId="172791C2"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Quels sont les effets sociaux suite à l’amélioration </w:t>
            </w:r>
            <w:proofErr w:type="spellStart"/>
            <w:r w:rsidRPr="00994364">
              <w:rPr>
                <w:rFonts w:ascii="Gill Sans MT" w:hAnsi="Gill Sans MT"/>
                <w:color w:val="231F20"/>
                <w:sz w:val="16"/>
                <w:szCs w:val="16"/>
              </w:rPr>
              <w:t>des</w:t>
            </w:r>
            <w:proofErr w:type="spellEnd"/>
            <w:r w:rsidRPr="00994364">
              <w:rPr>
                <w:rFonts w:ascii="Gill Sans MT" w:hAnsi="Gill Sans MT"/>
                <w:color w:val="231F20"/>
                <w:sz w:val="16"/>
                <w:szCs w:val="16"/>
              </w:rPr>
              <w:t xml:space="preserve"> ce métier suite au projet ?</w:t>
            </w:r>
          </w:p>
          <w:p w14:paraId="640F8861" w14:textId="77777777" w:rsidR="00B1778C" w:rsidRPr="00994364" w:rsidRDefault="00B1778C" w:rsidP="00340B11">
            <w:pPr>
              <w:pStyle w:val="TableParagraph"/>
              <w:jc w:val="both"/>
              <w:rPr>
                <w:rFonts w:ascii="Gill Sans MT" w:hAnsi="Gill Sans MT"/>
                <w:color w:val="231F20"/>
                <w:sz w:val="16"/>
                <w:szCs w:val="16"/>
              </w:rPr>
            </w:pPr>
          </w:p>
          <w:p w14:paraId="42EFE753" w14:textId="77777777" w:rsidR="00B1778C" w:rsidRPr="00994364" w:rsidRDefault="00B1778C" w:rsidP="00340B11">
            <w:pPr>
              <w:pStyle w:val="TableParagraph"/>
              <w:jc w:val="both"/>
              <w:rPr>
                <w:rFonts w:ascii="Gill Sans MT" w:hAnsi="Gill Sans MT"/>
                <w:color w:val="231F20"/>
                <w:sz w:val="16"/>
                <w:szCs w:val="16"/>
              </w:rPr>
            </w:pPr>
          </w:p>
          <w:p w14:paraId="088A3F2F" w14:textId="77777777" w:rsidR="00B1778C" w:rsidRPr="00994364" w:rsidRDefault="00B1778C" w:rsidP="00340B11">
            <w:pPr>
              <w:pStyle w:val="TableParagraph"/>
              <w:jc w:val="both"/>
              <w:rPr>
                <w:rFonts w:ascii="Gill Sans MT" w:hAnsi="Gill Sans MT"/>
                <w:color w:val="231F20"/>
                <w:sz w:val="16"/>
                <w:szCs w:val="16"/>
              </w:rPr>
            </w:pPr>
          </w:p>
          <w:p w14:paraId="3AA6B45C" w14:textId="77777777" w:rsidR="00B1778C" w:rsidRPr="00994364" w:rsidRDefault="00B1778C" w:rsidP="00340B11">
            <w:pPr>
              <w:pStyle w:val="TableParagraph"/>
              <w:jc w:val="both"/>
              <w:rPr>
                <w:rFonts w:ascii="Gill Sans MT" w:hAnsi="Gill Sans MT"/>
                <w:color w:val="231F20"/>
                <w:sz w:val="16"/>
                <w:szCs w:val="16"/>
              </w:rPr>
            </w:pPr>
          </w:p>
          <w:p w14:paraId="2861EF6F" w14:textId="77777777" w:rsidR="00B1778C" w:rsidRPr="00994364" w:rsidRDefault="00B1778C" w:rsidP="00340B11">
            <w:pPr>
              <w:pStyle w:val="TableParagraph"/>
              <w:jc w:val="both"/>
              <w:rPr>
                <w:rFonts w:ascii="Gill Sans MT" w:hAnsi="Gill Sans MT"/>
                <w:color w:val="231F20"/>
                <w:sz w:val="16"/>
                <w:szCs w:val="16"/>
              </w:rPr>
            </w:pPr>
          </w:p>
          <w:p w14:paraId="355A47AD" w14:textId="77777777" w:rsidR="00B1778C" w:rsidRPr="00994364" w:rsidRDefault="00B1778C" w:rsidP="00340B11">
            <w:pPr>
              <w:pStyle w:val="TableParagraph"/>
              <w:jc w:val="both"/>
              <w:rPr>
                <w:rFonts w:ascii="Gill Sans MT" w:hAnsi="Gill Sans MT"/>
                <w:color w:val="231F20"/>
                <w:sz w:val="16"/>
                <w:szCs w:val="16"/>
              </w:rPr>
            </w:pPr>
          </w:p>
        </w:tc>
        <w:tc>
          <w:tcPr>
            <w:tcW w:w="3736" w:type="pct"/>
            <w:gridSpan w:val="30"/>
          </w:tcPr>
          <w:p w14:paraId="637C82D9"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3AB4B837"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38A52824" w14:textId="77777777" w:rsidTr="001D6E57">
        <w:trPr>
          <w:trHeight w:val="75"/>
        </w:trPr>
        <w:tc>
          <w:tcPr>
            <w:tcW w:w="218" w:type="pct"/>
            <w:vMerge w:val="restart"/>
          </w:tcPr>
          <w:p w14:paraId="60778BE3"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2344" w:type="pct"/>
            <w:gridSpan w:val="13"/>
            <w:vMerge w:val="restart"/>
            <w:shd w:val="clear" w:color="auto" w:fill="auto"/>
            <w:vAlign w:val="center"/>
            <w:hideMark/>
          </w:tcPr>
          <w:p w14:paraId="653E7C52"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Quels sont les principales dépenses vous étiez actuellement capable de satisfaire grâce aux  revenus issues de ce métier  que vous  ne satisfaisiez pas avant le projet?</w:t>
            </w:r>
          </w:p>
        </w:tc>
        <w:tc>
          <w:tcPr>
            <w:tcW w:w="1492" w:type="pct"/>
            <w:gridSpan w:val="13"/>
          </w:tcPr>
          <w:p w14:paraId="29345578"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dépenses vous étiez actuellement capable de satisfaire grâce aux  revenus issues de ce métier  que vous  ne satisfaisiez pas avant le projet</w:t>
            </w:r>
          </w:p>
        </w:tc>
        <w:tc>
          <w:tcPr>
            <w:tcW w:w="652" w:type="pct"/>
            <w:gridSpan w:val="5"/>
          </w:tcPr>
          <w:p w14:paraId="57BFA3D9"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Valeur des dépenses en BIF </w:t>
            </w:r>
          </w:p>
        </w:tc>
        <w:tc>
          <w:tcPr>
            <w:tcW w:w="294" w:type="pct"/>
            <w:vMerge w:val="restart"/>
          </w:tcPr>
          <w:p w14:paraId="6DFDB211" w14:textId="77777777" w:rsidR="001D6E57" w:rsidRPr="00994364" w:rsidRDefault="001D6E57" w:rsidP="00340B11">
            <w:pPr>
              <w:pStyle w:val="TableParagraph"/>
              <w:jc w:val="both"/>
              <w:rPr>
                <w:rFonts w:ascii="Gill Sans MT" w:hAnsi="Gill Sans MT"/>
                <w:color w:val="231F20"/>
                <w:sz w:val="16"/>
                <w:szCs w:val="16"/>
              </w:rPr>
            </w:pPr>
          </w:p>
        </w:tc>
      </w:tr>
      <w:tr w:rsidR="001D6E57" w:rsidRPr="00E62D00" w14:paraId="6B88CD47" w14:textId="77777777" w:rsidTr="001D6E57">
        <w:trPr>
          <w:trHeight w:val="72"/>
        </w:trPr>
        <w:tc>
          <w:tcPr>
            <w:tcW w:w="218" w:type="pct"/>
            <w:vMerge/>
          </w:tcPr>
          <w:p w14:paraId="3301D18F"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2344" w:type="pct"/>
            <w:gridSpan w:val="13"/>
            <w:vMerge/>
            <w:shd w:val="clear" w:color="auto" w:fill="auto"/>
            <w:vAlign w:val="center"/>
          </w:tcPr>
          <w:p w14:paraId="67D124AD" w14:textId="77777777" w:rsidR="001D6E57" w:rsidRPr="00994364" w:rsidRDefault="001D6E57" w:rsidP="00340B11">
            <w:pPr>
              <w:pStyle w:val="TableParagraph"/>
              <w:jc w:val="both"/>
              <w:rPr>
                <w:rFonts w:ascii="Gill Sans MT" w:hAnsi="Gill Sans MT"/>
                <w:color w:val="231F20"/>
                <w:sz w:val="16"/>
                <w:szCs w:val="16"/>
              </w:rPr>
            </w:pPr>
          </w:p>
        </w:tc>
        <w:tc>
          <w:tcPr>
            <w:tcW w:w="1392" w:type="pct"/>
            <w:gridSpan w:val="12"/>
          </w:tcPr>
          <w:p w14:paraId="5D78F6DC" w14:textId="77777777" w:rsidR="001D6E57" w:rsidRPr="00994364" w:rsidRDefault="001D6E57" w:rsidP="00340B11">
            <w:pPr>
              <w:pStyle w:val="TableParagraph"/>
              <w:numPr>
                <w:ilvl w:val="0"/>
                <w:numId w:val="22"/>
              </w:numPr>
              <w:jc w:val="both"/>
              <w:rPr>
                <w:rFonts w:ascii="Gill Sans MT" w:hAnsi="Gill Sans MT"/>
                <w:color w:val="231F20"/>
                <w:sz w:val="16"/>
                <w:szCs w:val="16"/>
              </w:rPr>
            </w:pPr>
          </w:p>
        </w:tc>
        <w:tc>
          <w:tcPr>
            <w:tcW w:w="752" w:type="pct"/>
            <w:gridSpan w:val="6"/>
          </w:tcPr>
          <w:p w14:paraId="04A332FD"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03E7B7F4"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624B16F0" w14:textId="77777777" w:rsidTr="001D6E57">
        <w:trPr>
          <w:trHeight w:val="72"/>
        </w:trPr>
        <w:tc>
          <w:tcPr>
            <w:tcW w:w="218" w:type="pct"/>
            <w:vMerge/>
          </w:tcPr>
          <w:p w14:paraId="7A37FB20"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2344" w:type="pct"/>
            <w:gridSpan w:val="13"/>
            <w:vMerge/>
            <w:shd w:val="clear" w:color="auto" w:fill="auto"/>
            <w:vAlign w:val="center"/>
          </w:tcPr>
          <w:p w14:paraId="50A9EED7" w14:textId="77777777" w:rsidR="001D6E57" w:rsidRPr="00994364" w:rsidRDefault="001D6E57" w:rsidP="00340B11">
            <w:pPr>
              <w:pStyle w:val="TableParagraph"/>
              <w:jc w:val="both"/>
              <w:rPr>
                <w:rFonts w:ascii="Gill Sans MT" w:hAnsi="Gill Sans MT"/>
                <w:color w:val="231F20"/>
                <w:sz w:val="16"/>
                <w:szCs w:val="16"/>
                <w:lang w:val="en-US"/>
              </w:rPr>
            </w:pPr>
          </w:p>
        </w:tc>
        <w:tc>
          <w:tcPr>
            <w:tcW w:w="1392" w:type="pct"/>
            <w:gridSpan w:val="12"/>
          </w:tcPr>
          <w:p w14:paraId="223C7D75" w14:textId="77777777" w:rsidR="001D6E57" w:rsidRPr="00994364" w:rsidRDefault="001D6E57" w:rsidP="00340B11">
            <w:pPr>
              <w:pStyle w:val="TableParagraph"/>
              <w:numPr>
                <w:ilvl w:val="0"/>
                <w:numId w:val="22"/>
              </w:numPr>
              <w:jc w:val="both"/>
              <w:rPr>
                <w:rFonts w:ascii="Gill Sans MT" w:hAnsi="Gill Sans MT"/>
                <w:color w:val="231F20"/>
                <w:sz w:val="16"/>
                <w:szCs w:val="16"/>
                <w:lang w:val="en-US"/>
              </w:rPr>
            </w:pPr>
          </w:p>
        </w:tc>
        <w:tc>
          <w:tcPr>
            <w:tcW w:w="752" w:type="pct"/>
            <w:gridSpan w:val="6"/>
          </w:tcPr>
          <w:p w14:paraId="05A5B2B2"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40C50B30"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6FAF33AF" w14:textId="77777777" w:rsidTr="001D6E57">
        <w:trPr>
          <w:trHeight w:val="72"/>
        </w:trPr>
        <w:tc>
          <w:tcPr>
            <w:tcW w:w="218" w:type="pct"/>
            <w:vMerge/>
          </w:tcPr>
          <w:p w14:paraId="75BBE19B"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2344" w:type="pct"/>
            <w:gridSpan w:val="13"/>
            <w:vMerge/>
            <w:shd w:val="clear" w:color="auto" w:fill="auto"/>
            <w:vAlign w:val="center"/>
          </w:tcPr>
          <w:p w14:paraId="43CAF124" w14:textId="77777777" w:rsidR="001D6E57" w:rsidRPr="00994364" w:rsidRDefault="001D6E57" w:rsidP="00340B11">
            <w:pPr>
              <w:pStyle w:val="TableParagraph"/>
              <w:jc w:val="both"/>
              <w:rPr>
                <w:rFonts w:ascii="Gill Sans MT" w:hAnsi="Gill Sans MT"/>
                <w:color w:val="231F20"/>
                <w:sz w:val="16"/>
                <w:szCs w:val="16"/>
                <w:lang w:val="en-US"/>
              </w:rPr>
            </w:pPr>
          </w:p>
        </w:tc>
        <w:tc>
          <w:tcPr>
            <w:tcW w:w="1392" w:type="pct"/>
            <w:gridSpan w:val="12"/>
          </w:tcPr>
          <w:p w14:paraId="5B91D967" w14:textId="77777777" w:rsidR="001D6E57" w:rsidRPr="00994364" w:rsidRDefault="001D6E57" w:rsidP="00340B11">
            <w:pPr>
              <w:pStyle w:val="TableParagraph"/>
              <w:numPr>
                <w:ilvl w:val="0"/>
                <w:numId w:val="22"/>
              </w:numPr>
              <w:jc w:val="both"/>
              <w:rPr>
                <w:rFonts w:ascii="Gill Sans MT" w:hAnsi="Gill Sans MT"/>
                <w:color w:val="231F20"/>
                <w:sz w:val="16"/>
                <w:szCs w:val="16"/>
                <w:lang w:val="en-US"/>
              </w:rPr>
            </w:pPr>
          </w:p>
        </w:tc>
        <w:tc>
          <w:tcPr>
            <w:tcW w:w="752" w:type="pct"/>
            <w:gridSpan w:val="6"/>
          </w:tcPr>
          <w:p w14:paraId="054E30C5"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23B19BB5"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38E80B5E" w14:textId="77777777" w:rsidTr="001D6E57">
        <w:trPr>
          <w:trHeight w:val="72"/>
        </w:trPr>
        <w:tc>
          <w:tcPr>
            <w:tcW w:w="218" w:type="pct"/>
            <w:vMerge/>
          </w:tcPr>
          <w:p w14:paraId="2F5EC4F9"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2344" w:type="pct"/>
            <w:gridSpan w:val="13"/>
            <w:vMerge/>
            <w:shd w:val="clear" w:color="auto" w:fill="auto"/>
            <w:vAlign w:val="center"/>
          </w:tcPr>
          <w:p w14:paraId="61B75CCC" w14:textId="77777777" w:rsidR="001D6E57" w:rsidRPr="00994364" w:rsidRDefault="001D6E57" w:rsidP="00340B11">
            <w:pPr>
              <w:pStyle w:val="TableParagraph"/>
              <w:jc w:val="both"/>
              <w:rPr>
                <w:rFonts w:ascii="Gill Sans MT" w:hAnsi="Gill Sans MT"/>
                <w:color w:val="231F20"/>
                <w:sz w:val="16"/>
                <w:szCs w:val="16"/>
                <w:lang w:val="en-US"/>
              </w:rPr>
            </w:pPr>
          </w:p>
        </w:tc>
        <w:tc>
          <w:tcPr>
            <w:tcW w:w="1392" w:type="pct"/>
            <w:gridSpan w:val="12"/>
          </w:tcPr>
          <w:p w14:paraId="526FDDDE" w14:textId="77777777" w:rsidR="001D6E57" w:rsidRPr="00994364" w:rsidRDefault="001D6E57" w:rsidP="00340B11">
            <w:pPr>
              <w:pStyle w:val="TableParagraph"/>
              <w:numPr>
                <w:ilvl w:val="0"/>
                <w:numId w:val="22"/>
              </w:numPr>
              <w:jc w:val="both"/>
              <w:rPr>
                <w:rFonts w:ascii="Gill Sans MT" w:hAnsi="Gill Sans MT"/>
                <w:color w:val="231F20"/>
                <w:sz w:val="16"/>
                <w:szCs w:val="16"/>
                <w:lang w:val="en-US"/>
              </w:rPr>
            </w:pPr>
          </w:p>
        </w:tc>
        <w:tc>
          <w:tcPr>
            <w:tcW w:w="752" w:type="pct"/>
            <w:gridSpan w:val="6"/>
          </w:tcPr>
          <w:p w14:paraId="289F6CBC"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071B2F08"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994364" w14:paraId="29BC8647" w14:textId="77777777" w:rsidTr="001D6E57">
        <w:trPr>
          <w:trHeight w:val="419"/>
        </w:trPr>
        <w:tc>
          <w:tcPr>
            <w:tcW w:w="218" w:type="pct"/>
          </w:tcPr>
          <w:p w14:paraId="3908D73C"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3629" w:type="pct"/>
            <w:gridSpan w:val="23"/>
            <w:shd w:val="clear" w:color="auto" w:fill="auto"/>
            <w:vAlign w:val="center"/>
            <w:hideMark/>
          </w:tcPr>
          <w:p w14:paraId="2335FA95"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Quels sont les changements les plus significatifs encourus grâce à ce projet? </w:t>
            </w:r>
          </w:p>
        </w:tc>
        <w:tc>
          <w:tcPr>
            <w:tcW w:w="859" w:type="pct"/>
            <w:gridSpan w:val="8"/>
          </w:tcPr>
          <w:p w14:paraId="68DADB2D"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2F173E44"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45D40B81" w14:textId="77777777" w:rsidTr="001D6E57">
        <w:trPr>
          <w:trHeight w:val="386"/>
        </w:trPr>
        <w:tc>
          <w:tcPr>
            <w:tcW w:w="218" w:type="pct"/>
          </w:tcPr>
          <w:p w14:paraId="407827E3"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5C9EFDFD"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qu’est qu’aurait pu faire pour améliorer le rôle des partenaires dans  l’atteinte des objets et multiplication des effets ? </w:t>
            </w:r>
          </w:p>
        </w:tc>
        <w:tc>
          <w:tcPr>
            <w:tcW w:w="859" w:type="pct"/>
            <w:gridSpan w:val="8"/>
          </w:tcPr>
          <w:p w14:paraId="5A82BA89"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643AFBA0"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7F5A7D44" w14:textId="77777777" w:rsidTr="001D6E57">
        <w:trPr>
          <w:trHeight w:val="234"/>
        </w:trPr>
        <w:tc>
          <w:tcPr>
            <w:tcW w:w="218" w:type="pct"/>
          </w:tcPr>
          <w:p w14:paraId="72CA40A8"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vAlign w:val="center"/>
          </w:tcPr>
          <w:p w14:paraId="541F6358"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Est-ce que vous seriez capable de continuer les activités du projet après le projet ? </w:t>
            </w:r>
          </w:p>
        </w:tc>
        <w:tc>
          <w:tcPr>
            <w:tcW w:w="859" w:type="pct"/>
            <w:gridSpan w:val="8"/>
          </w:tcPr>
          <w:p w14:paraId="5332F99D" w14:textId="77777777" w:rsidR="001D6E57" w:rsidRPr="00994364" w:rsidRDefault="001D6E57" w:rsidP="00340B11">
            <w:pPr>
              <w:jc w:val="both"/>
              <w:rPr>
                <w:rFonts w:ascii="Gill Sans MT" w:hAnsi="Gill Sans MT" w:cs="Arial"/>
                <w:bCs/>
                <w:color w:val="000000"/>
              </w:rPr>
            </w:pPr>
            <w:r w:rsidRPr="00994364">
              <w:rPr>
                <w:rFonts w:ascii="Gill Sans MT" w:hAnsi="Gill Sans MT" w:cs="Arial"/>
                <w:bCs/>
                <w:color w:val="000000"/>
              </w:rPr>
              <w:t xml:space="preserve">1.  très  capable  </w:t>
            </w:r>
          </w:p>
          <w:p w14:paraId="659EE349" w14:textId="77777777" w:rsidR="001D6E57" w:rsidRPr="00994364" w:rsidRDefault="001D6E57" w:rsidP="00340B11">
            <w:pPr>
              <w:jc w:val="both"/>
              <w:rPr>
                <w:rFonts w:ascii="Gill Sans MT" w:hAnsi="Gill Sans MT" w:cs="Arial"/>
                <w:bCs/>
                <w:color w:val="000000"/>
              </w:rPr>
            </w:pPr>
            <w:r w:rsidRPr="00994364">
              <w:rPr>
                <w:rFonts w:ascii="Gill Sans MT" w:hAnsi="Gill Sans MT" w:cs="Arial"/>
                <w:bCs/>
                <w:color w:val="000000"/>
              </w:rPr>
              <w:t xml:space="preserve">2. Moyennement  capable </w:t>
            </w:r>
          </w:p>
          <w:p w14:paraId="1B824CE6" w14:textId="77777777" w:rsidR="001D6E57" w:rsidRPr="00994364" w:rsidRDefault="001D6E57" w:rsidP="00340B11">
            <w:pPr>
              <w:jc w:val="both"/>
              <w:rPr>
                <w:rFonts w:ascii="Gill Sans MT" w:hAnsi="Gill Sans MT" w:cs="Arial"/>
                <w:bCs/>
                <w:color w:val="000000"/>
              </w:rPr>
            </w:pPr>
            <w:r w:rsidRPr="00994364">
              <w:rPr>
                <w:rFonts w:ascii="Gill Sans MT" w:hAnsi="Gill Sans MT" w:cs="Arial"/>
                <w:bCs/>
                <w:color w:val="000000"/>
              </w:rPr>
              <w:t xml:space="preserve">3. incapable </w:t>
            </w:r>
          </w:p>
        </w:tc>
        <w:tc>
          <w:tcPr>
            <w:tcW w:w="294" w:type="pct"/>
          </w:tcPr>
          <w:p w14:paraId="70CCE42D" w14:textId="77777777" w:rsidR="001D6E57" w:rsidRPr="00994364" w:rsidRDefault="001D6E57" w:rsidP="00340B11">
            <w:pPr>
              <w:jc w:val="both"/>
              <w:rPr>
                <w:rFonts w:ascii="Gill Sans MT" w:hAnsi="Gill Sans MT" w:cs="Arial"/>
                <w:bCs/>
                <w:color w:val="000000"/>
              </w:rPr>
            </w:pPr>
            <w:r w:rsidRPr="00994364">
              <w:rPr>
                <w:rFonts w:ascii="Gill Sans MT" w:hAnsi="Gill Sans MT" w:cs="Arial"/>
                <w:color w:val="231F20"/>
                <w:sz w:val="16"/>
                <w:szCs w:val="16"/>
              </w:rPr>
              <w:t>I</w:t>
            </w:r>
            <w:r w:rsidRPr="00994364">
              <w:rPr>
                <w:rFonts w:ascii="Gill Sans MT" w:hAnsi="Gill Sans MT" w:cs="Arial"/>
                <w:color w:val="231F20"/>
                <w:sz w:val="16"/>
                <w:szCs w:val="16"/>
                <w:u w:val="single" w:color="221E1F"/>
              </w:rPr>
              <w:t xml:space="preserve">    </w:t>
            </w:r>
            <w:r w:rsidRPr="00994364">
              <w:rPr>
                <w:rFonts w:ascii="Gill Sans MT" w:hAnsi="Gill Sans MT" w:cs="Arial"/>
                <w:color w:val="231F20"/>
                <w:sz w:val="16"/>
                <w:szCs w:val="16"/>
              </w:rPr>
              <w:t xml:space="preserve"> </w:t>
            </w:r>
            <w:proofErr w:type="spellStart"/>
            <w:r w:rsidRPr="00994364">
              <w:rPr>
                <w:rFonts w:ascii="Gill Sans MT" w:hAnsi="Gill Sans MT" w:cs="Arial"/>
                <w:color w:val="231F20"/>
                <w:sz w:val="16"/>
                <w:szCs w:val="16"/>
              </w:rPr>
              <w:t>I</w:t>
            </w:r>
            <w:proofErr w:type="spellEnd"/>
          </w:p>
        </w:tc>
      </w:tr>
      <w:tr w:rsidR="001D6E57" w:rsidRPr="00994364" w14:paraId="71807C42" w14:textId="77777777" w:rsidTr="001D6E57">
        <w:trPr>
          <w:trHeight w:val="313"/>
        </w:trPr>
        <w:tc>
          <w:tcPr>
            <w:tcW w:w="3847" w:type="pct"/>
            <w:gridSpan w:val="24"/>
            <w:shd w:val="clear" w:color="000000" w:fill="E5B8B7"/>
          </w:tcPr>
          <w:p w14:paraId="4D84A1B3" w14:textId="77777777" w:rsidR="001D6E57" w:rsidRPr="00994364" w:rsidRDefault="001D6E57" w:rsidP="00340B11">
            <w:pPr>
              <w:pStyle w:val="TableParagraph"/>
              <w:jc w:val="both"/>
              <w:rPr>
                <w:rFonts w:ascii="Gill Sans MT" w:hAnsi="Gill Sans MT"/>
                <w:b/>
                <w:color w:val="231F20"/>
                <w:sz w:val="16"/>
                <w:szCs w:val="16"/>
              </w:rPr>
            </w:pPr>
            <w:r w:rsidRPr="00994364">
              <w:rPr>
                <w:rFonts w:ascii="Gill Sans MT" w:hAnsi="Gill Sans MT"/>
                <w:b/>
                <w:color w:val="231F20"/>
                <w:sz w:val="16"/>
                <w:szCs w:val="16"/>
              </w:rPr>
              <w:t>Critère d’évaluation 3 : Efficience du projet</w:t>
            </w:r>
          </w:p>
        </w:tc>
        <w:tc>
          <w:tcPr>
            <w:tcW w:w="859" w:type="pct"/>
            <w:gridSpan w:val="8"/>
            <w:shd w:val="clear" w:color="000000" w:fill="E5B8B7"/>
          </w:tcPr>
          <w:p w14:paraId="743C1D93" w14:textId="77777777" w:rsidR="001D6E57" w:rsidRPr="00994364" w:rsidRDefault="001D6E57" w:rsidP="00340B11">
            <w:pPr>
              <w:pStyle w:val="TableParagraph"/>
              <w:jc w:val="both"/>
              <w:rPr>
                <w:rFonts w:ascii="Gill Sans MT" w:hAnsi="Gill Sans MT"/>
                <w:b/>
                <w:color w:val="231F20"/>
                <w:sz w:val="16"/>
                <w:szCs w:val="16"/>
              </w:rPr>
            </w:pPr>
          </w:p>
        </w:tc>
        <w:tc>
          <w:tcPr>
            <w:tcW w:w="294" w:type="pct"/>
            <w:shd w:val="clear" w:color="000000" w:fill="E5B8B7"/>
          </w:tcPr>
          <w:p w14:paraId="41479088" w14:textId="77777777" w:rsidR="001D6E57" w:rsidRPr="00994364" w:rsidRDefault="001D6E57" w:rsidP="00340B11">
            <w:pPr>
              <w:pStyle w:val="TableParagraph"/>
              <w:jc w:val="both"/>
              <w:rPr>
                <w:rFonts w:ascii="Gill Sans MT" w:hAnsi="Gill Sans MT"/>
                <w:b/>
                <w:color w:val="231F20"/>
                <w:sz w:val="16"/>
                <w:szCs w:val="16"/>
              </w:rPr>
            </w:pPr>
          </w:p>
        </w:tc>
      </w:tr>
      <w:tr w:rsidR="001D6E57" w:rsidRPr="00994364" w14:paraId="72257D72" w14:textId="77777777" w:rsidTr="001D6E57">
        <w:trPr>
          <w:trHeight w:val="576"/>
        </w:trPr>
        <w:tc>
          <w:tcPr>
            <w:tcW w:w="218" w:type="pct"/>
          </w:tcPr>
          <w:p w14:paraId="692BDB6C"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528DAA5B"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Y avait-il autre moyen de procéder et de produire les mémés résultats que les résultats atteints dans le projet ? </w:t>
            </w:r>
          </w:p>
        </w:tc>
        <w:tc>
          <w:tcPr>
            <w:tcW w:w="859" w:type="pct"/>
            <w:gridSpan w:val="8"/>
          </w:tcPr>
          <w:p w14:paraId="1FCD4305"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1. oui  2. Non </w:t>
            </w:r>
          </w:p>
        </w:tc>
        <w:tc>
          <w:tcPr>
            <w:tcW w:w="294" w:type="pct"/>
          </w:tcPr>
          <w:p w14:paraId="2090E81E"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1D6E57" w:rsidRPr="00994364" w14:paraId="38DF86FD" w14:textId="77777777" w:rsidTr="001D6E57">
        <w:trPr>
          <w:trHeight w:val="576"/>
        </w:trPr>
        <w:tc>
          <w:tcPr>
            <w:tcW w:w="218" w:type="pct"/>
          </w:tcPr>
          <w:p w14:paraId="234A613F"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tcPr>
          <w:p w14:paraId="778177D6"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Lequel </w:t>
            </w:r>
          </w:p>
        </w:tc>
        <w:tc>
          <w:tcPr>
            <w:tcW w:w="859" w:type="pct"/>
            <w:gridSpan w:val="8"/>
          </w:tcPr>
          <w:p w14:paraId="3CDF57A9"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5F32BF3E"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5FEB43B8" w14:textId="77777777" w:rsidTr="001D6E57">
        <w:trPr>
          <w:trHeight w:val="482"/>
        </w:trPr>
        <w:tc>
          <w:tcPr>
            <w:tcW w:w="218" w:type="pct"/>
          </w:tcPr>
          <w:p w14:paraId="724A6D1A"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2C486C71"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Le projet a-t-il pu renforcer la production, commercialisation des produits d’art ?  (</w:t>
            </w:r>
          </w:p>
        </w:tc>
        <w:tc>
          <w:tcPr>
            <w:tcW w:w="859" w:type="pct"/>
            <w:gridSpan w:val="8"/>
          </w:tcPr>
          <w:p w14:paraId="7174F766"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1. oui  2. Non </w:t>
            </w:r>
          </w:p>
        </w:tc>
        <w:tc>
          <w:tcPr>
            <w:tcW w:w="294" w:type="pct"/>
          </w:tcPr>
          <w:p w14:paraId="2F4407C8"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1D6E57" w:rsidRPr="00994364" w14:paraId="04D2DFC4" w14:textId="77777777" w:rsidTr="001D6E57">
        <w:trPr>
          <w:trHeight w:val="482"/>
        </w:trPr>
        <w:tc>
          <w:tcPr>
            <w:tcW w:w="218" w:type="pct"/>
          </w:tcPr>
          <w:p w14:paraId="5F91CF4C"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tcPr>
          <w:p w14:paraId="77CA6E33"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comment ?</w:t>
            </w:r>
          </w:p>
        </w:tc>
        <w:tc>
          <w:tcPr>
            <w:tcW w:w="859" w:type="pct"/>
            <w:gridSpan w:val="8"/>
          </w:tcPr>
          <w:p w14:paraId="2BF28155"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11585573"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3D5496F7" w14:textId="77777777" w:rsidTr="001D6E57">
        <w:trPr>
          <w:trHeight w:val="408"/>
        </w:trPr>
        <w:tc>
          <w:tcPr>
            <w:tcW w:w="218" w:type="pct"/>
          </w:tcPr>
          <w:p w14:paraId="28DF2484"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1388AC47"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Le projet a-t-il pu améliorer le mouvement coopératif des artisans ? </w:t>
            </w:r>
          </w:p>
        </w:tc>
        <w:tc>
          <w:tcPr>
            <w:tcW w:w="859" w:type="pct"/>
            <w:gridSpan w:val="8"/>
          </w:tcPr>
          <w:p w14:paraId="7D45EED7"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1. oui  2. Non </w:t>
            </w:r>
          </w:p>
        </w:tc>
        <w:tc>
          <w:tcPr>
            <w:tcW w:w="294" w:type="pct"/>
          </w:tcPr>
          <w:p w14:paraId="7EE8A025"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1D6E57" w:rsidRPr="00994364" w14:paraId="36DF91BB" w14:textId="77777777" w:rsidTr="001D6E57">
        <w:trPr>
          <w:trHeight w:val="408"/>
        </w:trPr>
        <w:tc>
          <w:tcPr>
            <w:tcW w:w="218" w:type="pct"/>
          </w:tcPr>
          <w:p w14:paraId="71304E61"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tcPr>
          <w:p w14:paraId="653BD878"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comment ?</w:t>
            </w:r>
          </w:p>
        </w:tc>
        <w:tc>
          <w:tcPr>
            <w:tcW w:w="859" w:type="pct"/>
            <w:gridSpan w:val="8"/>
          </w:tcPr>
          <w:p w14:paraId="43EC6FE6"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608DB181"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36E28124" w14:textId="77777777" w:rsidTr="001D6E57">
        <w:trPr>
          <w:trHeight w:val="566"/>
        </w:trPr>
        <w:tc>
          <w:tcPr>
            <w:tcW w:w="218" w:type="pct"/>
          </w:tcPr>
          <w:p w14:paraId="39E6940B"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5DCA2D0E"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Y avait-il autres moyens de promouvoir </w:t>
            </w:r>
            <w:proofErr w:type="gramStart"/>
            <w:r w:rsidRPr="00994364">
              <w:rPr>
                <w:rFonts w:ascii="Gill Sans MT" w:hAnsi="Gill Sans MT"/>
                <w:color w:val="231F20"/>
                <w:sz w:val="16"/>
                <w:szCs w:val="16"/>
              </w:rPr>
              <w:t>le mouvement coopératifs</w:t>
            </w:r>
            <w:proofErr w:type="gramEnd"/>
            <w:r w:rsidRPr="00994364">
              <w:rPr>
                <w:rFonts w:ascii="Gill Sans MT" w:hAnsi="Gill Sans MT"/>
                <w:color w:val="231F20"/>
                <w:sz w:val="16"/>
                <w:szCs w:val="16"/>
              </w:rPr>
              <w:t xml:space="preserve"> autre que celui adoptée dans le projet </w:t>
            </w:r>
          </w:p>
        </w:tc>
        <w:tc>
          <w:tcPr>
            <w:tcW w:w="859" w:type="pct"/>
            <w:gridSpan w:val="8"/>
          </w:tcPr>
          <w:p w14:paraId="302F61BB"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1. oui  2. Non </w:t>
            </w:r>
          </w:p>
        </w:tc>
        <w:tc>
          <w:tcPr>
            <w:tcW w:w="294" w:type="pct"/>
          </w:tcPr>
          <w:p w14:paraId="24C50F23"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1D6E57" w:rsidRPr="00994364" w14:paraId="6DD7B3A4" w14:textId="77777777" w:rsidTr="001D6E57">
        <w:trPr>
          <w:trHeight w:val="119"/>
        </w:trPr>
        <w:tc>
          <w:tcPr>
            <w:tcW w:w="218" w:type="pct"/>
            <w:vMerge w:val="restart"/>
          </w:tcPr>
          <w:p w14:paraId="2A810A3C"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1449" w:type="pct"/>
            <w:gridSpan w:val="6"/>
            <w:vMerge w:val="restart"/>
            <w:shd w:val="clear" w:color="auto" w:fill="auto"/>
            <w:vAlign w:val="center"/>
          </w:tcPr>
          <w:p w14:paraId="33727691"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Lesquels et combien peuvent coûter ces autres alternatives </w:t>
            </w:r>
          </w:p>
        </w:tc>
        <w:tc>
          <w:tcPr>
            <w:tcW w:w="1591" w:type="pct"/>
            <w:gridSpan w:val="11"/>
          </w:tcPr>
          <w:p w14:paraId="493B5930"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Autres alternatives de promouvoir </w:t>
            </w:r>
            <w:proofErr w:type="gramStart"/>
            <w:r w:rsidRPr="00994364">
              <w:rPr>
                <w:rFonts w:ascii="Gill Sans MT" w:hAnsi="Gill Sans MT"/>
                <w:color w:val="231F20"/>
                <w:sz w:val="16"/>
                <w:szCs w:val="16"/>
              </w:rPr>
              <w:t>le mouvement coopératifs</w:t>
            </w:r>
            <w:proofErr w:type="gramEnd"/>
            <w:r w:rsidRPr="00994364">
              <w:rPr>
                <w:rFonts w:ascii="Gill Sans MT" w:hAnsi="Gill Sans MT"/>
                <w:color w:val="231F20"/>
                <w:sz w:val="16"/>
                <w:szCs w:val="16"/>
              </w:rPr>
              <w:t xml:space="preserve"> des artisans autre que les méthodes utilisées dans le projet </w:t>
            </w:r>
          </w:p>
        </w:tc>
        <w:tc>
          <w:tcPr>
            <w:tcW w:w="1448" w:type="pct"/>
            <w:gridSpan w:val="14"/>
          </w:tcPr>
          <w:p w14:paraId="04D96F57"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Combien ces alternatives peuvent couter pour faire fonctionner une seule coopérative d’artisans</w:t>
            </w:r>
          </w:p>
        </w:tc>
        <w:tc>
          <w:tcPr>
            <w:tcW w:w="294" w:type="pct"/>
            <w:vMerge w:val="restart"/>
          </w:tcPr>
          <w:p w14:paraId="24911B79" w14:textId="77777777" w:rsidR="001D6E57" w:rsidRPr="00994364" w:rsidRDefault="001D6E57" w:rsidP="00340B11">
            <w:pPr>
              <w:pStyle w:val="TableParagraph"/>
              <w:jc w:val="both"/>
              <w:rPr>
                <w:rFonts w:ascii="Gill Sans MT" w:hAnsi="Gill Sans MT"/>
                <w:color w:val="231F20"/>
                <w:sz w:val="16"/>
                <w:szCs w:val="16"/>
              </w:rPr>
            </w:pPr>
          </w:p>
        </w:tc>
      </w:tr>
      <w:tr w:rsidR="001D6E57" w:rsidRPr="00E62D00" w14:paraId="1D3C7DF6" w14:textId="77777777" w:rsidTr="001D6E57">
        <w:trPr>
          <w:trHeight w:val="119"/>
        </w:trPr>
        <w:tc>
          <w:tcPr>
            <w:tcW w:w="218" w:type="pct"/>
            <w:vMerge/>
          </w:tcPr>
          <w:p w14:paraId="07138DBF"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1449" w:type="pct"/>
            <w:gridSpan w:val="6"/>
            <w:vMerge/>
            <w:shd w:val="clear" w:color="auto" w:fill="auto"/>
            <w:vAlign w:val="center"/>
          </w:tcPr>
          <w:p w14:paraId="143192E9" w14:textId="77777777" w:rsidR="001D6E57" w:rsidRPr="00994364" w:rsidRDefault="001D6E57" w:rsidP="00340B11">
            <w:pPr>
              <w:pStyle w:val="TableParagraph"/>
              <w:jc w:val="both"/>
              <w:rPr>
                <w:rFonts w:ascii="Gill Sans MT" w:hAnsi="Gill Sans MT"/>
                <w:color w:val="231F20"/>
                <w:sz w:val="16"/>
                <w:szCs w:val="16"/>
              </w:rPr>
            </w:pPr>
          </w:p>
        </w:tc>
        <w:tc>
          <w:tcPr>
            <w:tcW w:w="1591" w:type="pct"/>
            <w:gridSpan w:val="11"/>
          </w:tcPr>
          <w:p w14:paraId="4CDDA2CD" w14:textId="77777777" w:rsidR="001D6E57" w:rsidRPr="00994364" w:rsidRDefault="001D6E57" w:rsidP="00340B11">
            <w:pPr>
              <w:pStyle w:val="TableParagraph"/>
              <w:numPr>
                <w:ilvl w:val="0"/>
                <w:numId w:val="23"/>
              </w:numPr>
              <w:jc w:val="both"/>
              <w:rPr>
                <w:rFonts w:ascii="Gill Sans MT" w:hAnsi="Gill Sans MT"/>
                <w:color w:val="231F20"/>
                <w:sz w:val="16"/>
                <w:szCs w:val="16"/>
              </w:rPr>
            </w:pPr>
          </w:p>
        </w:tc>
        <w:tc>
          <w:tcPr>
            <w:tcW w:w="1448" w:type="pct"/>
            <w:gridSpan w:val="14"/>
          </w:tcPr>
          <w:p w14:paraId="6DBB681D"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499611FA"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0DF49E5F" w14:textId="77777777" w:rsidTr="001D6E57">
        <w:trPr>
          <w:trHeight w:val="119"/>
        </w:trPr>
        <w:tc>
          <w:tcPr>
            <w:tcW w:w="218" w:type="pct"/>
            <w:vMerge/>
          </w:tcPr>
          <w:p w14:paraId="34B90D8D"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449" w:type="pct"/>
            <w:gridSpan w:val="6"/>
            <w:vMerge/>
            <w:shd w:val="clear" w:color="auto" w:fill="auto"/>
            <w:vAlign w:val="center"/>
          </w:tcPr>
          <w:p w14:paraId="3A49A321" w14:textId="77777777" w:rsidR="001D6E57" w:rsidRPr="00994364" w:rsidRDefault="001D6E57" w:rsidP="00340B11">
            <w:pPr>
              <w:pStyle w:val="TableParagraph"/>
              <w:jc w:val="both"/>
              <w:rPr>
                <w:rFonts w:ascii="Gill Sans MT" w:hAnsi="Gill Sans MT"/>
                <w:color w:val="231F20"/>
                <w:sz w:val="16"/>
                <w:szCs w:val="16"/>
                <w:lang w:val="en-US"/>
              </w:rPr>
            </w:pPr>
          </w:p>
        </w:tc>
        <w:tc>
          <w:tcPr>
            <w:tcW w:w="1591" w:type="pct"/>
            <w:gridSpan w:val="11"/>
          </w:tcPr>
          <w:p w14:paraId="3603F8B7" w14:textId="77777777" w:rsidR="001D6E57" w:rsidRPr="00994364" w:rsidRDefault="001D6E57" w:rsidP="00340B11">
            <w:pPr>
              <w:pStyle w:val="TableParagraph"/>
              <w:numPr>
                <w:ilvl w:val="0"/>
                <w:numId w:val="23"/>
              </w:numPr>
              <w:jc w:val="both"/>
              <w:rPr>
                <w:rFonts w:ascii="Gill Sans MT" w:hAnsi="Gill Sans MT"/>
                <w:color w:val="231F20"/>
                <w:sz w:val="16"/>
                <w:szCs w:val="16"/>
                <w:lang w:val="en-US"/>
              </w:rPr>
            </w:pPr>
          </w:p>
        </w:tc>
        <w:tc>
          <w:tcPr>
            <w:tcW w:w="1448" w:type="pct"/>
            <w:gridSpan w:val="14"/>
          </w:tcPr>
          <w:p w14:paraId="51694225"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4E1B7216"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7C411236" w14:textId="77777777" w:rsidTr="001D6E57">
        <w:trPr>
          <w:trHeight w:val="75"/>
        </w:trPr>
        <w:tc>
          <w:tcPr>
            <w:tcW w:w="218" w:type="pct"/>
            <w:vMerge/>
          </w:tcPr>
          <w:p w14:paraId="7C6C56F5"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449" w:type="pct"/>
            <w:gridSpan w:val="6"/>
            <w:vMerge/>
            <w:shd w:val="clear" w:color="auto" w:fill="auto"/>
            <w:vAlign w:val="center"/>
          </w:tcPr>
          <w:p w14:paraId="6350FAE6" w14:textId="77777777" w:rsidR="001D6E57" w:rsidRPr="00994364" w:rsidRDefault="001D6E57" w:rsidP="00340B11">
            <w:pPr>
              <w:pStyle w:val="TableParagraph"/>
              <w:jc w:val="both"/>
              <w:rPr>
                <w:rFonts w:ascii="Gill Sans MT" w:hAnsi="Gill Sans MT"/>
                <w:color w:val="231F20"/>
                <w:sz w:val="16"/>
                <w:szCs w:val="16"/>
                <w:lang w:val="en-US"/>
              </w:rPr>
            </w:pPr>
          </w:p>
        </w:tc>
        <w:tc>
          <w:tcPr>
            <w:tcW w:w="1591" w:type="pct"/>
            <w:gridSpan w:val="11"/>
          </w:tcPr>
          <w:p w14:paraId="34B63A2C" w14:textId="77777777" w:rsidR="001D6E57" w:rsidRPr="00994364" w:rsidRDefault="001D6E57" w:rsidP="00340B11">
            <w:pPr>
              <w:pStyle w:val="TableParagraph"/>
              <w:numPr>
                <w:ilvl w:val="0"/>
                <w:numId w:val="23"/>
              </w:numPr>
              <w:jc w:val="both"/>
              <w:rPr>
                <w:rFonts w:ascii="Gill Sans MT" w:hAnsi="Gill Sans MT"/>
                <w:color w:val="231F20"/>
                <w:sz w:val="16"/>
                <w:szCs w:val="16"/>
                <w:lang w:val="en-US"/>
              </w:rPr>
            </w:pPr>
          </w:p>
        </w:tc>
        <w:tc>
          <w:tcPr>
            <w:tcW w:w="1448" w:type="pct"/>
            <w:gridSpan w:val="14"/>
          </w:tcPr>
          <w:p w14:paraId="4DE2840C"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05F0A6F1"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39CC3CE3" w14:textId="77777777" w:rsidTr="001D6E57">
        <w:trPr>
          <w:trHeight w:val="75"/>
        </w:trPr>
        <w:tc>
          <w:tcPr>
            <w:tcW w:w="218" w:type="pct"/>
            <w:vMerge/>
          </w:tcPr>
          <w:p w14:paraId="67649754"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449" w:type="pct"/>
            <w:gridSpan w:val="6"/>
            <w:vMerge/>
            <w:shd w:val="clear" w:color="auto" w:fill="auto"/>
            <w:vAlign w:val="center"/>
          </w:tcPr>
          <w:p w14:paraId="190E5925" w14:textId="77777777" w:rsidR="001D6E57" w:rsidRPr="00994364" w:rsidRDefault="001D6E57" w:rsidP="00340B11">
            <w:pPr>
              <w:pStyle w:val="TableParagraph"/>
              <w:jc w:val="both"/>
              <w:rPr>
                <w:rFonts w:ascii="Gill Sans MT" w:hAnsi="Gill Sans MT"/>
                <w:color w:val="231F20"/>
                <w:sz w:val="16"/>
                <w:szCs w:val="16"/>
                <w:lang w:val="en-US"/>
              </w:rPr>
            </w:pPr>
          </w:p>
        </w:tc>
        <w:tc>
          <w:tcPr>
            <w:tcW w:w="1591" w:type="pct"/>
            <w:gridSpan w:val="11"/>
          </w:tcPr>
          <w:p w14:paraId="567E9BEF" w14:textId="77777777" w:rsidR="001D6E57" w:rsidRPr="00994364" w:rsidRDefault="001D6E57" w:rsidP="00340B11">
            <w:pPr>
              <w:pStyle w:val="TableParagraph"/>
              <w:numPr>
                <w:ilvl w:val="0"/>
                <w:numId w:val="23"/>
              </w:numPr>
              <w:jc w:val="both"/>
              <w:rPr>
                <w:rFonts w:ascii="Gill Sans MT" w:hAnsi="Gill Sans MT"/>
                <w:color w:val="231F20"/>
                <w:sz w:val="16"/>
                <w:szCs w:val="16"/>
                <w:lang w:val="en-US"/>
              </w:rPr>
            </w:pPr>
          </w:p>
        </w:tc>
        <w:tc>
          <w:tcPr>
            <w:tcW w:w="1448" w:type="pct"/>
            <w:gridSpan w:val="14"/>
          </w:tcPr>
          <w:p w14:paraId="52310234"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3D2E71B0"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994364" w14:paraId="3697F21F" w14:textId="77777777" w:rsidTr="001D6E57">
        <w:trPr>
          <w:trHeight w:val="541"/>
        </w:trPr>
        <w:tc>
          <w:tcPr>
            <w:tcW w:w="218" w:type="pct"/>
          </w:tcPr>
          <w:p w14:paraId="6B48A309"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3629" w:type="pct"/>
            <w:gridSpan w:val="23"/>
            <w:shd w:val="clear" w:color="auto" w:fill="auto"/>
            <w:vAlign w:val="center"/>
          </w:tcPr>
          <w:p w14:paraId="5CA3708D"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Les personnes ressources utilisées dans la dispense des formations et accompagnement des coopératives ont t elles étaient capables d’ accomplir efficacement ces taches ? </w:t>
            </w:r>
          </w:p>
        </w:tc>
        <w:tc>
          <w:tcPr>
            <w:tcW w:w="859" w:type="pct"/>
            <w:gridSpan w:val="8"/>
          </w:tcPr>
          <w:p w14:paraId="0521BACD" w14:textId="77777777" w:rsidR="001D6E57" w:rsidRPr="00994364" w:rsidRDefault="001D6E57" w:rsidP="00340B11">
            <w:pPr>
              <w:jc w:val="both"/>
              <w:rPr>
                <w:rFonts w:ascii="Gill Sans MT" w:eastAsia="Arial" w:hAnsi="Gill Sans MT" w:cs="Arial"/>
                <w:color w:val="231F20"/>
                <w:sz w:val="16"/>
                <w:szCs w:val="16"/>
                <w:lang w:bidi="fr-FR"/>
              </w:rPr>
            </w:pPr>
            <w:r w:rsidRPr="00994364">
              <w:rPr>
                <w:rFonts w:ascii="Gill Sans MT" w:hAnsi="Gill Sans MT" w:cs="Arial"/>
                <w:bCs/>
                <w:color w:val="000000"/>
              </w:rPr>
              <w:t>1</w:t>
            </w:r>
            <w:r w:rsidRPr="00994364">
              <w:rPr>
                <w:rFonts w:ascii="Gill Sans MT" w:eastAsia="Arial" w:hAnsi="Gill Sans MT" w:cs="Arial"/>
                <w:color w:val="231F20"/>
                <w:sz w:val="16"/>
                <w:szCs w:val="16"/>
                <w:lang w:bidi="fr-FR"/>
              </w:rPr>
              <w:t xml:space="preserve">.  très  capable  </w:t>
            </w:r>
          </w:p>
          <w:p w14:paraId="7A07FB53" w14:textId="77777777" w:rsidR="001D6E57" w:rsidRPr="00994364" w:rsidRDefault="001D6E57" w:rsidP="00340B11">
            <w:pPr>
              <w:jc w:val="both"/>
              <w:rPr>
                <w:rFonts w:ascii="Gill Sans MT" w:eastAsia="Arial" w:hAnsi="Gill Sans MT" w:cs="Arial"/>
                <w:color w:val="231F20"/>
                <w:sz w:val="16"/>
                <w:szCs w:val="16"/>
                <w:lang w:bidi="fr-FR"/>
              </w:rPr>
            </w:pPr>
            <w:r w:rsidRPr="00994364">
              <w:rPr>
                <w:rFonts w:ascii="Gill Sans MT" w:eastAsia="Arial" w:hAnsi="Gill Sans MT" w:cs="Arial"/>
                <w:color w:val="231F20"/>
                <w:sz w:val="16"/>
                <w:szCs w:val="16"/>
                <w:lang w:bidi="fr-FR"/>
              </w:rPr>
              <w:t xml:space="preserve">2. Moyennement  capable </w:t>
            </w:r>
          </w:p>
          <w:p w14:paraId="1F41897A"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3. incapable</w:t>
            </w:r>
          </w:p>
        </w:tc>
        <w:tc>
          <w:tcPr>
            <w:tcW w:w="294" w:type="pct"/>
          </w:tcPr>
          <w:p w14:paraId="3043DD92"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1D6E57" w:rsidRPr="00994364" w14:paraId="4832D77B" w14:textId="77777777" w:rsidTr="001D6E57">
        <w:trPr>
          <w:trHeight w:val="639"/>
        </w:trPr>
        <w:tc>
          <w:tcPr>
            <w:tcW w:w="218" w:type="pct"/>
          </w:tcPr>
          <w:p w14:paraId="7E305F0F"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20BBAD73"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Comment était  mis en œuvre les activités du projet ? </w:t>
            </w:r>
          </w:p>
        </w:tc>
        <w:tc>
          <w:tcPr>
            <w:tcW w:w="859" w:type="pct"/>
            <w:gridSpan w:val="8"/>
          </w:tcPr>
          <w:p w14:paraId="5AF9D6F0"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3DB79DF0"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66BA0EAA" w14:textId="77777777" w:rsidTr="001D6E57">
        <w:trPr>
          <w:trHeight w:val="639"/>
        </w:trPr>
        <w:tc>
          <w:tcPr>
            <w:tcW w:w="218" w:type="pct"/>
          </w:tcPr>
          <w:p w14:paraId="6181549C"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tcPr>
          <w:p w14:paraId="3997D717"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que devrait-on améliorer si le projet a à recommencer</w:t>
            </w:r>
          </w:p>
        </w:tc>
        <w:tc>
          <w:tcPr>
            <w:tcW w:w="859" w:type="pct"/>
            <w:gridSpan w:val="8"/>
          </w:tcPr>
          <w:p w14:paraId="11234ED9"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129484DF"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14D31E94" w14:textId="77777777" w:rsidTr="001D6E57">
        <w:trPr>
          <w:trHeight w:val="30"/>
        </w:trPr>
        <w:tc>
          <w:tcPr>
            <w:tcW w:w="218" w:type="pct"/>
            <w:vMerge w:val="restart"/>
          </w:tcPr>
          <w:p w14:paraId="0AD17DAE"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1449" w:type="pct"/>
            <w:gridSpan w:val="6"/>
            <w:vMerge w:val="restart"/>
            <w:shd w:val="clear" w:color="auto" w:fill="auto"/>
            <w:vAlign w:val="center"/>
            <w:hideMark/>
          </w:tcPr>
          <w:p w14:paraId="21CF4199"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Y </w:t>
            </w:r>
            <w:proofErr w:type="gramStart"/>
            <w:r w:rsidRPr="00994364">
              <w:rPr>
                <w:rFonts w:ascii="Gill Sans MT" w:hAnsi="Gill Sans MT"/>
                <w:color w:val="231F20"/>
                <w:sz w:val="16"/>
                <w:szCs w:val="16"/>
              </w:rPr>
              <w:t>avaient ils</w:t>
            </w:r>
            <w:proofErr w:type="gramEnd"/>
            <w:r w:rsidRPr="00994364">
              <w:rPr>
                <w:rFonts w:ascii="Gill Sans MT" w:hAnsi="Gill Sans MT"/>
                <w:color w:val="231F20"/>
                <w:sz w:val="16"/>
                <w:szCs w:val="16"/>
              </w:rPr>
              <w:t xml:space="preserve"> autre moyen d’atteindre les mêmes résultats que les résultats atteints à moindre cout ? lequel et comment ? </w:t>
            </w:r>
          </w:p>
        </w:tc>
        <w:tc>
          <w:tcPr>
            <w:tcW w:w="1392" w:type="pct"/>
            <w:gridSpan w:val="9"/>
          </w:tcPr>
          <w:p w14:paraId="271445B4"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autre moyen d’atteindre les mêmes résultats que les résultats atteints à moindre cout </w:t>
            </w:r>
          </w:p>
        </w:tc>
        <w:tc>
          <w:tcPr>
            <w:tcW w:w="1647" w:type="pct"/>
            <w:gridSpan w:val="16"/>
          </w:tcPr>
          <w:p w14:paraId="4FC2C9EE"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Comment le faire </w:t>
            </w:r>
          </w:p>
        </w:tc>
        <w:tc>
          <w:tcPr>
            <w:tcW w:w="294" w:type="pct"/>
            <w:vMerge w:val="restart"/>
          </w:tcPr>
          <w:p w14:paraId="7EC98A7F"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6D8F84BC" w14:textId="77777777" w:rsidTr="001D6E57">
        <w:trPr>
          <w:trHeight w:val="30"/>
        </w:trPr>
        <w:tc>
          <w:tcPr>
            <w:tcW w:w="218" w:type="pct"/>
            <w:vMerge/>
          </w:tcPr>
          <w:p w14:paraId="0248D1BC"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1449" w:type="pct"/>
            <w:gridSpan w:val="6"/>
            <w:vMerge/>
            <w:shd w:val="clear" w:color="auto" w:fill="auto"/>
            <w:vAlign w:val="center"/>
          </w:tcPr>
          <w:p w14:paraId="3EA2D517" w14:textId="77777777" w:rsidR="001D6E57" w:rsidRPr="00994364" w:rsidRDefault="001D6E57" w:rsidP="00340B11">
            <w:pPr>
              <w:pStyle w:val="TableParagraph"/>
              <w:jc w:val="both"/>
              <w:rPr>
                <w:rFonts w:ascii="Gill Sans MT" w:hAnsi="Gill Sans MT"/>
                <w:color w:val="231F20"/>
                <w:sz w:val="16"/>
                <w:szCs w:val="16"/>
              </w:rPr>
            </w:pPr>
          </w:p>
        </w:tc>
        <w:tc>
          <w:tcPr>
            <w:tcW w:w="1392" w:type="pct"/>
            <w:gridSpan w:val="9"/>
          </w:tcPr>
          <w:p w14:paraId="07D5AB41" w14:textId="77777777" w:rsidR="001D6E57" w:rsidRPr="00994364" w:rsidRDefault="001D6E57" w:rsidP="00340B11">
            <w:pPr>
              <w:pStyle w:val="TableParagraph"/>
              <w:numPr>
                <w:ilvl w:val="0"/>
                <w:numId w:val="24"/>
              </w:numPr>
              <w:jc w:val="both"/>
              <w:rPr>
                <w:rFonts w:ascii="Gill Sans MT" w:hAnsi="Gill Sans MT"/>
                <w:color w:val="231F20"/>
                <w:sz w:val="16"/>
                <w:szCs w:val="16"/>
              </w:rPr>
            </w:pPr>
          </w:p>
        </w:tc>
        <w:tc>
          <w:tcPr>
            <w:tcW w:w="1647" w:type="pct"/>
            <w:gridSpan w:val="16"/>
          </w:tcPr>
          <w:p w14:paraId="2B178334" w14:textId="77777777" w:rsidR="001D6E57" w:rsidRPr="00994364" w:rsidRDefault="001D6E57" w:rsidP="00340B11">
            <w:pPr>
              <w:pStyle w:val="TableParagraph"/>
              <w:jc w:val="both"/>
              <w:rPr>
                <w:rFonts w:ascii="Gill Sans MT" w:hAnsi="Gill Sans MT"/>
                <w:color w:val="231F20"/>
                <w:sz w:val="16"/>
                <w:szCs w:val="16"/>
              </w:rPr>
            </w:pPr>
          </w:p>
        </w:tc>
        <w:tc>
          <w:tcPr>
            <w:tcW w:w="294" w:type="pct"/>
            <w:vMerge/>
          </w:tcPr>
          <w:p w14:paraId="40112A46"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6C0465A9" w14:textId="77777777" w:rsidTr="001D6E57">
        <w:trPr>
          <w:trHeight w:val="30"/>
        </w:trPr>
        <w:tc>
          <w:tcPr>
            <w:tcW w:w="218" w:type="pct"/>
            <w:vMerge/>
          </w:tcPr>
          <w:p w14:paraId="35E4212D"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1449" w:type="pct"/>
            <w:gridSpan w:val="6"/>
            <w:vMerge/>
            <w:shd w:val="clear" w:color="auto" w:fill="auto"/>
            <w:vAlign w:val="center"/>
          </w:tcPr>
          <w:p w14:paraId="0BD97F03" w14:textId="77777777" w:rsidR="001D6E57" w:rsidRPr="00994364" w:rsidRDefault="001D6E57" w:rsidP="00340B11">
            <w:pPr>
              <w:pStyle w:val="TableParagraph"/>
              <w:jc w:val="both"/>
              <w:rPr>
                <w:rFonts w:ascii="Gill Sans MT" w:hAnsi="Gill Sans MT"/>
                <w:color w:val="231F20"/>
                <w:sz w:val="16"/>
                <w:szCs w:val="16"/>
              </w:rPr>
            </w:pPr>
          </w:p>
        </w:tc>
        <w:tc>
          <w:tcPr>
            <w:tcW w:w="1392" w:type="pct"/>
            <w:gridSpan w:val="9"/>
          </w:tcPr>
          <w:p w14:paraId="31EA4A64" w14:textId="77777777" w:rsidR="001D6E57" w:rsidRPr="00994364" w:rsidRDefault="001D6E57" w:rsidP="00340B11">
            <w:pPr>
              <w:pStyle w:val="TableParagraph"/>
              <w:numPr>
                <w:ilvl w:val="0"/>
                <w:numId w:val="24"/>
              </w:numPr>
              <w:jc w:val="both"/>
              <w:rPr>
                <w:rFonts w:ascii="Gill Sans MT" w:hAnsi="Gill Sans MT"/>
                <w:color w:val="231F20"/>
                <w:sz w:val="16"/>
                <w:szCs w:val="16"/>
              </w:rPr>
            </w:pPr>
          </w:p>
        </w:tc>
        <w:tc>
          <w:tcPr>
            <w:tcW w:w="1647" w:type="pct"/>
            <w:gridSpan w:val="16"/>
          </w:tcPr>
          <w:p w14:paraId="0434AFEE" w14:textId="77777777" w:rsidR="001D6E57" w:rsidRPr="00994364" w:rsidRDefault="001D6E57" w:rsidP="00340B11">
            <w:pPr>
              <w:pStyle w:val="TableParagraph"/>
              <w:jc w:val="both"/>
              <w:rPr>
                <w:rFonts w:ascii="Gill Sans MT" w:hAnsi="Gill Sans MT"/>
                <w:color w:val="231F20"/>
                <w:sz w:val="16"/>
                <w:szCs w:val="16"/>
              </w:rPr>
            </w:pPr>
          </w:p>
        </w:tc>
        <w:tc>
          <w:tcPr>
            <w:tcW w:w="294" w:type="pct"/>
            <w:vMerge/>
          </w:tcPr>
          <w:p w14:paraId="744DE984"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24F28C43" w14:textId="77777777" w:rsidTr="001D6E57">
        <w:trPr>
          <w:trHeight w:val="30"/>
        </w:trPr>
        <w:tc>
          <w:tcPr>
            <w:tcW w:w="218" w:type="pct"/>
            <w:vMerge/>
          </w:tcPr>
          <w:p w14:paraId="7FBCF635"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1449" w:type="pct"/>
            <w:gridSpan w:val="6"/>
            <w:vMerge/>
            <w:shd w:val="clear" w:color="auto" w:fill="auto"/>
            <w:vAlign w:val="center"/>
          </w:tcPr>
          <w:p w14:paraId="0F3E4C2A" w14:textId="77777777" w:rsidR="001D6E57" w:rsidRPr="00994364" w:rsidRDefault="001D6E57" w:rsidP="00340B11">
            <w:pPr>
              <w:pStyle w:val="TableParagraph"/>
              <w:jc w:val="both"/>
              <w:rPr>
                <w:rFonts w:ascii="Gill Sans MT" w:hAnsi="Gill Sans MT"/>
                <w:color w:val="231F20"/>
                <w:sz w:val="16"/>
                <w:szCs w:val="16"/>
              </w:rPr>
            </w:pPr>
          </w:p>
        </w:tc>
        <w:tc>
          <w:tcPr>
            <w:tcW w:w="1392" w:type="pct"/>
            <w:gridSpan w:val="9"/>
          </w:tcPr>
          <w:p w14:paraId="63FC92F0" w14:textId="77777777" w:rsidR="001D6E57" w:rsidRPr="00994364" w:rsidRDefault="001D6E57" w:rsidP="00340B11">
            <w:pPr>
              <w:pStyle w:val="TableParagraph"/>
              <w:numPr>
                <w:ilvl w:val="0"/>
                <w:numId w:val="24"/>
              </w:numPr>
              <w:jc w:val="both"/>
              <w:rPr>
                <w:rFonts w:ascii="Gill Sans MT" w:hAnsi="Gill Sans MT"/>
                <w:color w:val="231F20"/>
                <w:sz w:val="16"/>
                <w:szCs w:val="16"/>
              </w:rPr>
            </w:pPr>
          </w:p>
        </w:tc>
        <w:tc>
          <w:tcPr>
            <w:tcW w:w="1647" w:type="pct"/>
            <w:gridSpan w:val="16"/>
          </w:tcPr>
          <w:p w14:paraId="6B9DFD6B" w14:textId="77777777" w:rsidR="001D6E57" w:rsidRPr="00994364" w:rsidRDefault="001D6E57" w:rsidP="00340B11">
            <w:pPr>
              <w:pStyle w:val="TableParagraph"/>
              <w:jc w:val="both"/>
              <w:rPr>
                <w:rFonts w:ascii="Gill Sans MT" w:hAnsi="Gill Sans MT"/>
                <w:color w:val="231F20"/>
                <w:sz w:val="16"/>
                <w:szCs w:val="16"/>
              </w:rPr>
            </w:pPr>
          </w:p>
        </w:tc>
        <w:tc>
          <w:tcPr>
            <w:tcW w:w="294" w:type="pct"/>
            <w:vMerge/>
          </w:tcPr>
          <w:p w14:paraId="270FD1DB"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7533312E" w14:textId="77777777" w:rsidTr="001D6E57">
        <w:trPr>
          <w:trHeight w:val="30"/>
        </w:trPr>
        <w:tc>
          <w:tcPr>
            <w:tcW w:w="218" w:type="pct"/>
            <w:vMerge/>
          </w:tcPr>
          <w:p w14:paraId="07FBA7AE"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1449" w:type="pct"/>
            <w:gridSpan w:val="6"/>
            <w:vMerge/>
            <w:shd w:val="clear" w:color="auto" w:fill="auto"/>
            <w:vAlign w:val="center"/>
          </w:tcPr>
          <w:p w14:paraId="5C5C80AC" w14:textId="77777777" w:rsidR="001D6E57" w:rsidRPr="00994364" w:rsidRDefault="001D6E57" w:rsidP="00340B11">
            <w:pPr>
              <w:pStyle w:val="TableParagraph"/>
              <w:jc w:val="both"/>
              <w:rPr>
                <w:rFonts w:ascii="Gill Sans MT" w:hAnsi="Gill Sans MT"/>
                <w:color w:val="231F20"/>
                <w:sz w:val="16"/>
                <w:szCs w:val="16"/>
              </w:rPr>
            </w:pPr>
          </w:p>
        </w:tc>
        <w:tc>
          <w:tcPr>
            <w:tcW w:w="1392" w:type="pct"/>
            <w:gridSpan w:val="9"/>
          </w:tcPr>
          <w:p w14:paraId="63C124BE" w14:textId="77777777" w:rsidR="001D6E57" w:rsidRPr="00994364" w:rsidRDefault="001D6E57" w:rsidP="00340B11">
            <w:pPr>
              <w:pStyle w:val="TableParagraph"/>
              <w:numPr>
                <w:ilvl w:val="0"/>
                <w:numId w:val="24"/>
              </w:numPr>
              <w:jc w:val="both"/>
              <w:rPr>
                <w:rFonts w:ascii="Gill Sans MT" w:hAnsi="Gill Sans MT"/>
                <w:color w:val="231F20"/>
                <w:sz w:val="16"/>
                <w:szCs w:val="16"/>
              </w:rPr>
            </w:pPr>
          </w:p>
        </w:tc>
        <w:tc>
          <w:tcPr>
            <w:tcW w:w="1647" w:type="pct"/>
            <w:gridSpan w:val="16"/>
          </w:tcPr>
          <w:p w14:paraId="03AB7A33" w14:textId="77777777" w:rsidR="001D6E57" w:rsidRPr="00994364" w:rsidRDefault="001D6E57" w:rsidP="00340B11">
            <w:pPr>
              <w:pStyle w:val="TableParagraph"/>
              <w:jc w:val="both"/>
              <w:rPr>
                <w:rFonts w:ascii="Gill Sans MT" w:hAnsi="Gill Sans MT"/>
                <w:color w:val="231F20"/>
                <w:sz w:val="16"/>
                <w:szCs w:val="16"/>
              </w:rPr>
            </w:pPr>
          </w:p>
        </w:tc>
        <w:tc>
          <w:tcPr>
            <w:tcW w:w="294" w:type="pct"/>
            <w:vMerge/>
          </w:tcPr>
          <w:p w14:paraId="647B9C97"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0BA2B71B" w14:textId="77777777" w:rsidTr="001D6E57">
        <w:trPr>
          <w:trHeight w:val="589"/>
        </w:trPr>
        <w:tc>
          <w:tcPr>
            <w:tcW w:w="218" w:type="pct"/>
          </w:tcPr>
          <w:p w14:paraId="47F2BA3B"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45DF4179"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Comment le projet aurait-il procéder autrement pour atteindre les résultats à moindre cout que le cout qui a été mobilisé pour le projet ?</w:t>
            </w:r>
          </w:p>
        </w:tc>
        <w:tc>
          <w:tcPr>
            <w:tcW w:w="859" w:type="pct"/>
            <w:gridSpan w:val="8"/>
          </w:tcPr>
          <w:p w14:paraId="20DFA935"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3F6B1F76"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31646C15" w14:textId="77777777" w:rsidTr="001D6E57">
        <w:trPr>
          <w:trHeight w:val="260"/>
        </w:trPr>
        <w:tc>
          <w:tcPr>
            <w:tcW w:w="218" w:type="pct"/>
          </w:tcPr>
          <w:p w14:paraId="7C5733FD"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38725F0E"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 autre moyen le projet pouvait améliorer la production artisanale  de façon plus efficace ? </w:t>
            </w:r>
          </w:p>
        </w:tc>
        <w:tc>
          <w:tcPr>
            <w:tcW w:w="859" w:type="pct"/>
            <w:gridSpan w:val="8"/>
          </w:tcPr>
          <w:p w14:paraId="16B57687"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4A90D5BC"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687ACE1F" w14:textId="77777777" w:rsidTr="001D6E57">
        <w:trPr>
          <w:trHeight w:val="262"/>
        </w:trPr>
        <w:tc>
          <w:tcPr>
            <w:tcW w:w="218" w:type="pct"/>
          </w:tcPr>
          <w:p w14:paraId="749332D9"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4E12AB23"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 autre moyen le projet pouvait améliorer la commercialisation nationale et internationale de la  production artisanale de façon plus efficace ? </w:t>
            </w:r>
          </w:p>
        </w:tc>
        <w:tc>
          <w:tcPr>
            <w:tcW w:w="859" w:type="pct"/>
            <w:gridSpan w:val="8"/>
          </w:tcPr>
          <w:p w14:paraId="3D3C44BE"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4C25FD7F"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14D23044" w14:textId="77777777" w:rsidTr="001D6E57">
        <w:trPr>
          <w:trHeight w:val="322"/>
        </w:trPr>
        <w:tc>
          <w:tcPr>
            <w:tcW w:w="218" w:type="pct"/>
          </w:tcPr>
          <w:p w14:paraId="4A42650F"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702BDC91"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 autre moyen le projet pouvait améliorer l’accès aux crédits des coopératifs des artisans e de façon plus efficace ? </w:t>
            </w:r>
          </w:p>
        </w:tc>
        <w:tc>
          <w:tcPr>
            <w:tcW w:w="859" w:type="pct"/>
            <w:gridSpan w:val="8"/>
          </w:tcPr>
          <w:p w14:paraId="5DB9AAFF"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36E1F073"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64B1F3F1" w14:textId="77777777" w:rsidTr="001D6E57">
        <w:trPr>
          <w:trHeight w:val="201"/>
        </w:trPr>
        <w:tc>
          <w:tcPr>
            <w:tcW w:w="218" w:type="pct"/>
          </w:tcPr>
          <w:p w14:paraId="5E9254ED"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2ED0F917"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 autre moyen le projet pouvait renforcer le mouvement coopératif  de façon plus efficace ? </w:t>
            </w:r>
          </w:p>
        </w:tc>
        <w:tc>
          <w:tcPr>
            <w:tcW w:w="859" w:type="pct"/>
            <w:gridSpan w:val="8"/>
          </w:tcPr>
          <w:p w14:paraId="21F0BDE6"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2BB1F287"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28B77F7C" w14:textId="77777777" w:rsidTr="001D6E57">
        <w:trPr>
          <w:trHeight w:val="310"/>
        </w:trPr>
        <w:tc>
          <w:tcPr>
            <w:tcW w:w="3847" w:type="pct"/>
            <w:gridSpan w:val="24"/>
            <w:shd w:val="clear" w:color="000000" w:fill="E5B8B7"/>
          </w:tcPr>
          <w:p w14:paraId="19E848A8" w14:textId="77777777" w:rsidR="001D6E57" w:rsidRPr="00994364" w:rsidRDefault="001D6E57" w:rsidP="00340B11">
            <w:pPr>
              <w:pStyle w:val="TableParagraph"/>
              <w:jc w:val="both"/>
              <w:rPr>
                <w:rFonts w:ascii="Gill Sans MT" w:hAnsi="Gill Sans MT"/>
                <w:b/>
                <w:color w:val="231F20"/>
                <w:sz w:val="16"/>
                <w:szCs w:val="16"/>
              </w:rPr>
            </w:pPr>
            <w:r w:rsidRPr="00994364">
              <w:rPr>
                <w:rFonts w:ascii="Gill Sans MT" w:hAnsi="Gill Sans MT"/>
                <w:b/>
                <w:color w:val="231F20"/>
                <w:sz w:val="16"/>
                <w:szCs w:val="16"/>
              </w:rPr>
              <w:t>Critère d’ évaluation 4 : Durabilité ; appropriation nationale, pérennisation des actions</w:t>
            </w:r>
          </w:p>
        </w:tc>
        <w:tc>
          <w:tcPr>
            <w:tcW w:w="859" w:type="pct"/>
            <w:gridSpan w:val="8"/>
            <w:shd w:val="clear" w:color="000000" w:fill="E5B8B7"/>
          </w:tcPr>
          <w:p w14:paraId="7F382247" w14:textId="77777777" w:rsidR="001D6E57" w:rsidRPr="00994364" w:rsidRDefault="001D6E57" w:rsidP="00340B11">
            <w:pPr>
              <w:pStyle w:val="TableParagraph"/>
              <w:jc w:val="both"/>
              <w:rPr>
                <w:rFonts w:ascii="Gill Sans MT" w:hAnsi="Gill Sans MT"/>
                <w:b/>
                <w:color w:val="231F20"/>
                <w:sz w:val="16"/>
                <w:szCs w:val="16"/>
              </w:rPr>
            </w:pPr>
          </w:p>
        </w:tc>
        <w:tc>
          <w:tcPr>
            <w:tcW w:w="294" w:type="pct"/>
            <w:shd w:val="clear" w:color="000000" w:fill="E5B8B7"/>
          </w:tcPr>
          <w:p w14:paraId="2788086A" w14:textId="77777777" w:rsidR="001D6E57" w:rsidRPr="00994364" w:rsidRDefault="001D6E57" w:rsidP="00340B11">
            <w:pPr>
              <w:pStyle w:val="TableParagraph"/>
              <w:jc w:val="both"/>
              <w:rPr>
                <w:rFonts w:ascii="Gill Sans MT" w:hAnsi="Gill Sans MT"/>
                <w:b/>
                <w:color w:val="231F20"/>
                <w:sz w:val="16"/>
                <w:szCs w:val="16"/>
              </w:rPr>
            </w:pPr>
          </w:p>
        </w:tc>
      </w:tr>
      <w:tr w:rsidR="001D6E57" w:rsidRPr="00994364" w14:paraId="0817C98B" w14:textId="77777777" w:rsidTr="001D6E57">
        <w:trPr>
          <w:trHeight w:val="125"/>
        </w:trPr>
        <w:tc>
          <w:tcPr>
            <w:tcW w:w="218" w:type="pct"/>
          </w:tcPr>
          <w:p w14:paraId="22A27BA2"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4E6DC98C"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Seriez-vous capable  de continuer la production de vos produits sans l’aide extérieure ? </w:t>
            </w:r>
          </w:p>
        </w:tc>
        <w:tc>
          <w:tcPr>
            <w:tcW w:w="859" w:type="pct"/>
            <w:gridSpan w:val="8"/>
          </w:tcPr>
          <w:p w14:paraId="64D9D593" w14:textId="77777777" w:rsidR="001D6E57" w:rsidRPr="00994364" w:rsidRDefault="001D6E57" w:rsidP="00340B11">
            <w:pPr>
              <w:jc w:val="both"/>
              <w:rPr>
                <w:rFonts w:ascii="Gill Sans MT" w:eastAsia="Arial" w:hAnsi="Gill Sans MT" w:cs="Arial"/>
                <w:color w:val="231F20"/>
                <w:sz w:val="16"/>
                <w:szCs w:val="16"/>
                <w:lang w:bidi="fr-FR"/>
              </w:rPr>
            </w:pPr>
            <w:r w:rsidRPr="00994364">
              <w:rPr>
                <w:rFonts w:ascii="Gill Sans MT" w:hAnsi="Gill Sans MT" w:cs="Arial"/>
                <w:bCs/>
                <w:color w:val="000000"/>
              </w:rPr>
              <w:t>1</w:t>
            </w:r>
            <w:r w:rsidRPr="00994364">
              <w:rPr>
                <w:rFonts w:ascii="Gill Sans MT" w:eastAsia="Arial" w:hAnsi="Gill Sans MT" w:cs="Arial"/>
                <w:color w:val="231F20"/>
                <w:sz w:val="16"/>
                <w:szCs w:val="16"/>
                <w:lang w:bidi="fr-FR"/>
              </w:rPr>
              <w:t xml:space="preserve">.  très  capable  </w:t>
            </w:r>
          </w:p>
          <w:p w14:paraId="13E360D1" w14:textId="77777777" w:rsidR="001D6E57" w:rsidRPr="00994364" w:rsidRDefault="001D6E57" w:rsidP="00340B11">
            <w:pPr>
              <w:jc w:val="both"/>
              <w:rPr>
                <w:rFonts w:ascii="Gill Sans MT" w:eastAsia="Arial" w:hAnsi="Gill Sans MT" w:cs="Arial"/>
                <w:color w:val="231F20"/>
                <w:sz w:val="16"/>
                <w:szCs w:val="16"/>
                <w:lang w:bidi="fr-FR"/>
              </w:rPr>
            </w:pPr>
            <w:r w:rsidRPr="00994364">
              <w:rPr>
                <w:rFonts w:ascii="Gill Sans MT" w:eastAsia="Arial" w:hAnsi="Gill Sans MT" w:cs="Arial"/>
                <w:color w:val="231F20"/>
                <w:sz w:val="16"/>
                <w:szCs w:val="16"/>
                <w:lang w:bidi="fr-FR"/>
              </w:rPr>
              <w:t xml:space="preserve">2. Moyennement  capable </w:t>
            </w:r>
          </w:p>
          <w:p w14:paraId="1505E16F"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3. incapable</w:t>
            </w:r>
          </w:p>
        </w:tc>
        <w:tc>
          <w:tcPr>
            <w:tcW w:w="294" w:type="pct"/>
          </w:tcPr>
          <w:p w14:paraId="1DA618F2"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1D6E57" w:rsidRPr="00994364" w14:paraId="0D77FAEF" w14:textId="77777777" w:rsidTr="001D6E57">
        <w:trPr>
          <w:trHeight w:val="85"/>
        </w:trPr>
        <w:tc>
          <w:tcPr>
            <w:tcW w:w="218" w:type="pct"/>
            <w:vMerge w:val="restart"/>
          </w:tcPr>
          <w:p w14:paraId="139B93DE"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vMerge w:val="restart"/>
            <w:shd w:val="clear" w:color="auto" w:fill="auto"/>
            <w:vAlign w:val="center"/>
            <w:hideMark/>
          </w:tcPr>
          <w:p w14:paraId="5284723B"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Quelles sont les relations commerciales nationales et internationales déjà établies en tant qu’artisan?</w:t>
            </w:r>
          </w:p>
        </w:tc>
        <w:tc>
          <w:tcPr>
            <w:tcW w:w="859" w:type="pct"/>
            <w:gridSpan w:val="8"/>
          </w:tcPr>
          <w:p w14:paraId="3E1F1F52" w14:textId="77777777" w:rsidR="001D6E57" w:rsidRPr="00994364" w:rsidRDefault="001D6E57" w:rsidP="00340B11">
            <w:pPr>
              <w:pStyle w:val="TableParagraph"/>
              <w:numPr>
                <w:ilvl w:val="0"/>
                <w:numId w:val="25"/>
              </w:numPr>
              <w:jc w:val="both"/>
              <w:rPr>
                <w:rFonts w:ascii="Gill Sans MT" w:hAnsi="Gill Sans MT"/>
                <w:color w:val="231F20"/>
                <w:sz w:val="16"/>
                <w:szCs w:val="16"/>
              </w:rPr>
            </w:pPr>
          </w:p>
        </w:tc>
        <w:tc>
          <w:tcPr>
            <w:tcW w:w="294" w:type="pct"/>
            <w:vMerge w:val="restart"/>
          </w:tcPr>
          <w:p w14:paraId="4B01571E"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3A367DFF" w14:textId="77777777" w:rsidTr="001D6E57">
        <w:trPr>
          <w:trHeight w:val="82"/>
        </w:trPr>
        <w:tc>
          <w:tcPr>
            <w:tcW w:w="218" w:type="pct"/>
            <w:vMerge/>
          </w:tcPr>
          <w:p w14:paraId="4EE25EEB"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vMerge/>
            <w:shd w:val="clear" w:color="auto" w:fill="auto"/>
            <w:vAlign w:val="center"/>
          </w:tcPr>
          <w:p w14:paraId="5D602AC5" w14:textId="77777777" w:rsidR="001D6E57" w:rsidRPr="00994364" w:rsidRDefault="001D6E57" w:rsidP="00340B11">
            <w:pPr>
              <w:pStyle w:val="TableParagraph"/>
              <w:jc w:val="both"/>
              <w:rPr>
                <w:rFonts w:ascii="Gill Sans MT" w:hAnsi="Gill Sans MT"/>
                <w:color w:val="231F20"/>
                <w:sz w:val="16"/>
                <w:szCs w:val="16"/>
              </w:rPr>
            </w:pPr>
          </w:p>
        </w:tc>
        <w:tc>
          <w:tcPr>
            <w:tcW w:w="859" w:type="pct"/>
            <w:gridSpan w:val="8"/>
          </w:tcPr>
          <w:p w14:paraId="4D55B9C2" w14:textId="77777777" w:rsidR="001D6E57" w:rsidRPr="00994364" w:rsidRDefault="001D6E57" w:rsidP="00340B11">
            <w:pPr>
              <w:pStyle w:val="TableParagraph"/>
              <w:numPr>
                <w:ilvl w:val="0"/>
                <w:numId w:val="25"/>
              </w:numPr>
              <w:jc w:val="both"/>
              <w:rPr>
                <w:rFonts w:ascii="Gill Sans MT" w:hAnsi="Gill Sans MT"/>
                <w:color w:val="231F20"/>
                <w:sz w:val="16"/>
                <w:szCs w:val="16"/>
              </w:rPr>
            </w:pPr>
          </w:p>
        </w:tc>
        <w:tc>
          <w:tcPr>
            <w:tcW w:w="294" w:type="pct"/>
            <w:vMerge/>
          </w:tcPr>
          <w:p w14:paraId="6CC41A6B"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52EDB9AF" w14:textId="77777777" w:rsidTr="001D6E57">
        <w:trPr>
          <w:trHeight w:val="82"/>
        </w:trPr>
        <w:tc>
          <w:tcPr>
            <w:tcW w:w="218" w:type="pct"/>
            <w:vMerge/>
          </w:tcPr>
          <w:p w14:paraId="578C74AE"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vMerge/>
            <w:shd w:val="clear" w:color="auto" w:fill="auto"/>
            <w:vAlign w:val="center"/>
          </w:tcPr>
          <w:p w14:paraId="42651745" w14:textId="77777777" w:rsidR="001D6E57" w:rsidRPr="00994364" w:rsidRDefault="001D6E57" w:rsidP="00340B11">
            <w:pPr>
              <w:pStyle w:val="TableParagraph"/>
              <w:jc w:val="both"/>
              <w:rPr>
                <w:rFonts w:ascii="Gill Sans MT" w:hAnsi="Gill Sans MT"/>
                <w:color w:val="231F20"/>
                <w:sz w:val="16"/>
                <w:szCs w:val="16"/>
              </w:rPr>
            </w:pPr>
          </w:p>
        </w:tc>
        <w:tc>
          <w:tcPr>
            <w:tcW w:w="859" w:type="pct"/>
            <w:gridSpan w:val="8"/>
          </w:tcPr>
          <w:p w14:paraId="3B3A86A9" w14:textId="77777777" w:rsidR="001D6E57" w:rsidRPr="00994364" w:rsidRDefault="001D6E57" w:rsidP="00340B11">
            <w:pPr>
              <w:pStyle w:val="TableParagraph"/>
              <w:numPr>
                <w:ilvl w:val="0"/>
                <w:numId w:val="25"/>
              </w:numPr>
              <w:jc w:val="both"/>
              <w:rPr>
                <w:rFonts w:ascii="Gill Sans MT" w:hAnsi="Gill Sans MT"/>
                <w:color w:val="231F20"/>
                <w:sz w:val="16"/>
                <w:szCs w:val="16"/>
              </w:rPr>
            </w:pPr>
          </w:p>
        </w:tc>
        <w:tc>
          <w:tcPr>
            <w:tcW w:w="294" w:type="pct"/>
            <w:vMerge/>
          </w:tcPr>
          <w:p w14:paraId="4F4CDE01"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5CA0F6D2" w14:textId="77777777" w:rsidTr="001D6E57">
        <w:trPr>
          <w:trHeight w:val="82"/>
        </w:trPr>
        <w:tc>
          <w:tcPr>
            <w:tcW w:w="218" w:type="pct"/>
            <w:vMerge/>
          </w:tcPr>
          <w:p w14:paraId="04F948F1"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vMerge/>
            <w:shd w:val="clear" w:color="auto" w:fill="auto"/>
            <w:vAlign w:val="center"/>
          </w:tcPr>
          <w:p w14:paraId="6A6FFB46" w14:textId="77777777" w:rsidR="001D6E57" w:rsidRPr="00994364" w:rsidRDefault="001D6E57" w:rsidP="00340B11">
            <w:pPr>
              <w:pStyle w:val="TableParagraph"/>
              <w:jc w:val="both"/>
              <w:rPr>
                <w:rFonts w:ascii="Gill Sans MT" w:hAnsi="Gill Sans MT"/>
                <w:color w:val="231F20"/>
                <w:sz w:val="16"/>
                <w:szCs w:val="16"/>
              </w:rPr>
            </w:pPr>
          </w:p>
        </w:tc>
        <w:tc>
          <w:tcPr>
            <w:tcW w:w="859" w:type="pct"/>
            <w:gridSpan w:val="8"/>
          </w:tcPr>
          <w:p w14:paraId="65078F55" w14:textId="77777777" w:rsidR="001D6E57" w:rsidRPr="00994364" w:rsidRDefault="001D6E57" w:rsidP="00340B11">
            <w:pPr>
              <w:pStyle w:val="TableParagraph"/>
              <w:numPr>
                <w:ilvl w:val="0"/>
                <w:numId w:val="25"/>
              </w:numPr>
              <w:jc w:val="both"/>
              <w:rPr>
                <w:rFonts w:ascii="Gill Sans MT" w:hAnsi="Gill Sans MT"/>
                <w:color w:val="231F20"/>
                <w:sz w:val="16"/>
                <w:szCs w:val="16"/>
              </w:rPr>
            </w:pPr>
          </w:p>
        </w:tc>
        <w:tc>
          <w:tcPr>
            <w:tcW w:w="294" w:type="pct"/>
            <w:vMerge/>
          </w:tcPr>
          <w:p w14:paraId="6E12A716"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2D27E680" w14:textId="77777777" w:rsidTr="001D6E57">
        <w:trPr>
          <w:trHeight w:val="82"/>
        </w:trPr>
        <w:tc>
          <w:tcPr>
            <w:tcW w:w="218" w:type="pct"/>
            <w:vMerge/>
          </w:tcPr>
          <w:p w14:paraId="2629ABA2"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vMerge/>
            <w:shd w:val="clear" w:color="auto" w:fill="auto"/>
            <w:vAlign w:val="center"/>
          </w:tcPr>
          <w:p w14:paraId="27AA3B6C" w14:textId="77777777" w:rsidR="001D6E57" w:rsidRPr="00994364" w:rsidRDefault="001D6E57" w:rsidP="00340B11">
            <w:pPr>
              <w:pStyle w:val="TableParagraph"/>
              <w:jc w:val="both"/>
              <w:rPr>
                <w:rFonts w:ascii="Gill Sans MT" w:hAnsi="Gill Sans MT"/>
                <w:color w:val="231F20"/>
                <w:sz w:val="16"/>
                <w:szCs w:val="16"/>
              </w:rPr>
            </w:pPr>
          </w:p>
        </w:tc>
        <w:tc>
          <w:tcPr>
            <w:tcW w:w="859" w:type="pct"/>
            <w:gridSpan w:val="8"/>
          </w:tcPr>
          <w:p w14:paraId="48B66258" w14:textId="77777777" w:rsidR="001D6E57" w:rsidRPr="00994364" w:rsidRDefault="001D6E57" w:rsidP="00340B11">
            <w:pPr>
              <w:pStyle w:val="TableParagraph"/>
              <w:numPr>
                <w:ilvl w:val="0"/>
                <w:numId w:val="25"/>
              </w:numPr>
              <w:jc w:val="both"/>
              <w:rPr>
                <w:rFonts w:ascii="Gill Sans MT" w:hAnsi="Gill Sans MT"/>
                <w:color w:val="231F20"/>
                <w:sz w:val="16"/>
                <w:szCs w:val="16"/>
              </w:rPr>
            </w:pPr>
          </w:p>
        </w:tc>
        <w:tc>
          <w:tcPr>
            <w:tcW w:w="294" w:type="pct"/>
            <w:vMerge/>
          </w:tcPr>
          <w:p w14:paraId="17E7A815"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7C8E893D" w14:textId="77777777" w:rsidTr="001D6E57">
        <w:trPr>
          <w:trHeight w:val="125"/>
        </w:trPr>
        <w:tc>
          <w:tcPr>
            <w:tcW w:w="218" w:type="pct"/>
          </w:tcPr>
          <w:p w14:paraId="6EC2912B"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2990" w:type="pct"/>
            <w:gridSpan w:val="16"/>
            <w:shd w:val="clear" w:color="auto" w:fill="auto"/>
            <w:vAlign w:val="center"/>
            <w:hideMark/>
          </w:tcPr>
          <w:p w14:paraId="39480234"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Aviez-vous acquis des capacités suffisantes pouvant vous permettre d’organiser les activités commerciales, nationales et internationales sans l’appui du projet ?</w:t>
            </w:r>
          </w:p>
        </w:tc>
        <w:tc>
          <w:tcPr>
            <w:tcW w:w="1498" w:type="pct"/>
            <w:gridSpan w:val="15"/>
          </w:tcPr>
          <w:p w14:paraId="1A8947CE" w14:textId="77777777" w:rsidR="001D6E57" w:rsidRPr="00994364" w:rsidRDefault="001D6E57" w:rsidP="00340B11">
            <w:pPr>
              <w:pStyle w:val="Paragraphedeliste"/>
              <w:numPr>
                <w:ilvl w:val="0"/>
                <w:numId w:val="26"/>
              </w:numPr>
              <w:tabs>
                <w:tab w:val="left" w:pos="144"/>
                <w:tab w:val="left" w:pos="366"/>
              </w:tabs>
              <w:ind w:left="236" w:hanging="236"/>
              <w:jc w:val="both"/>
              <w:rPr>
                <w:rFonts w:ascii="Gill Sans MT" w:eastAsia="Arial" w:hAnsi="Gill Sans MT" w:cs="Arial"/>
                <w:color w:val="231F20"/>
                <w:sz w:val="16"/>
                <w:szCs w:val="16"/>
                <w:lang w:val="fr-FR" w:eastAsia="fr-FR" w:bidi="fr-FR"/>
              </w:rPr>
            </w:pPr>
            <w:r w:rsidRPr="00994364">
              <w:rPr>
                <w:rFonts w:ascii="Gill Sans MT" w:eastAsia="Arial" w:hAnsi="Gill Sans MT" w:cs="Arial"/>
                <w:color w:val="231F20"/>
                <w:sz w:val="16"/>
                <w:szCs w:val="16"/>
                <w:lang w:val="fr-FR" w:eastAsia="fr-FR" w:bidi="fr-FR"/>
              </w:rPr>
              <w:t>très suffisantes</w:t>
            </w:r>
          </w:p>
          <w:p w14:paraId="1F94652E" w14:textId="77777777" w:rsidR="001D6E57" w:rsidRPr="00994364" w:rsidRDefault="001D6E57" w:rsidP="00340B11">
            <w:pPr>
              <w:pStyle w:val="Paragraphedeliste"/>
              <w:numPr>
                <w:ilvl w:val="0"/>
                <w:numId w:val="26"/>
              </w:numPr>
              <w:tabs>
                <w:tab w:val="left" w:pos="219"/>
                <w:tab w:val="left" w:pos="366"/>
              </w:tabs>
              <w:ind w:hanging="1080"/>
              <w:jc w:val="both"/>
              <w:rPr>
                <w:rFonts w:ascii="Gill Sans MT" w:eastAsia="Arial" w:hAnsi="Gill Sans MT" w:cs="Arial"/>
                <w:color w:val="231F20"/>
                <w:sz w:val="16"/>
                <w:szCs w:val="16"/>
                <w:lang w:val="fr-FR" w:eastAsia="fr-FR" w:bidi="fr-FR"/>
              </w:rPr>
            </w:pPr>
            <w:r w:rsidRPr="00994364">
              <w:rPr>
                <w:rFonts w:ascii="Gill Sans MT" w:eastAsia="Arial" w:hAnsi="Gill Sans MT" w:cs="Arial"/>
                <w:color w:val="231F20"/>
                <w:sz w:val="16"/>
                <w:szCs w:val="16"/>
                <w:lang w:val="fr-FR" w:eastAsia="fr-FR" w:bidi="fr-FR"/>
              </w:rPr>
              <w:t>suffisantes</w:t>
            </w:r>
          </w:p>
          <w:p w14:paraId="1AFA6A28" w14:textId="77777777" w:rsidR="001D6E57" w:rsidRPr="00994364" w:rsidRDefault="001D6E57" w:rsidP="00340B11">
            <w:pPr>
              <w:pStyle w:val="Paragraphedeliste"/>
              <w:numPr>
                <w:ilvl w:val="0"/>
                <w:numId w:val="26"/>
              </w:numPr>
              <w:tabs>
                <w:tab w:val="left" w:pos="219"/>
                <w:tab w:val="left" w:pos="366"/>
              </w:tabs>
              <w:ind w:hanging="1080"/>
              <w:jc w:val="both"/>
              <w:rPr>
                <w:rFonts w:ascii="Gill Sans MT" w:eastAsia="Arial" w:hAnsi="Gill Sans MT" w:cs="Arial"/>
                <w:color w:val="231F20"/>
                <w:sz w:val="16"/>
                <w:szCs w:val="16"/>
                <w:lang w:val="fr-FR" w:eastAsia="fr-FR" w:bidi="fr-FR"/>
              </w:rPr>
            </w:pPr>
            <w:r w:rsidRPr="00994364">
              <w:rPr>
                <w:rFonts w:ascii="Gill Sans MT" w:eastAsia="Arial" w:hAnsi="Gill Sans MT" w:cs="Arial"/>
                <w:color w:val="231F20"/>
                <w:sz w:val="16"/>
                <w:szCs w:val="16"/>
                <w:lang w:val="fr-FR" w:eastAsia="fr-FR" w:bidi="fr-FR"/>
              </w:rPr>
              <w:t>moyennement suffisante</w:t>
            </w:r>
          </w:p>
          <w:p w14:paraId="13C74F35" w14:textId="77777777" w:rsidR="001D6E57" w:rsidRPr="00994364" w:rsidRDefault="001D6E57" w:rsidP="00340B11">
            <w:pPr>
              <w:pStyle w:val="Paragraphedeliste"/>
              <w:numPr>
                <w:ilvl w:val="0"/>
                <w:numId w:val="26"/>
              </w:numPr>
              <w:tabs>
                <w:tab w:val="left" w:pos="219"/>
                <w:tab w:val="left" w:pos="366"/>
              </w:tabs>
              <w:ind w:hanging="1080"/>
              <w:jc w:val="both"/>
              <w:rPr>
                <w:rFonts w:ascii="Gill Sans MT" w:eastAsia="Arial" w:hAnsi="Gill Sans MT" w:cs="Arial"/>
                <w:color w:val="231F20"/>
                <w:sz w:val="16"/>
                <w:szCs w:val="16"/>
                <w:lang w:val="fr-FR" w:eastAsia="fr-FR" w:bidi="fr-FR"/>
              </w:rPr>
            </w:pPr>
            <w:r w:rsidRPr="00994364">
              <w:rPr>
                <w:rFonts w:ascii="Gill Sans MT" w:eastAsia="Arial" w:hAnsi="Gill Sans MT" w:cs="Arial"/>
                <w:color w:val="231F20"/>
                <w:sz w:val="16"/>
                <w:szCs w:val="16"/>
                <w:lang w:val="fr-FR" w:eastAsia="fr-FR" w:bidi="fr-FR"/>
              </w:rPr>
              <w:t xml:space="preserve">insuffisantes </w:t>
            </w:r>
          </w:p>
          <w:p w14:paraId="60367374" w14:textId="77777777" w:rsidR="001D6E57" w:rsidRPr="00994364" w:rsidRDefault="001D6E57" w:rsidP="00340B11">
            <w:pPr>
              <w:pStyle w:val="Paragraphedeliste"/>
              <w:numPr>
                <w:ilvl w:val="0"/>
                <w:numId w:val="26"/>
              </w:numPr>
              <w:tabs>
                <w:tab w:val="left" w:pos="219"/>
                <w:tab w:val="left" w:pos="366"/>
              </w:tabs>
              <w:ind w:hanging="1080"/>
              <w:jc w:val="both"/>
              <w:rPr>
                <w:rFonts w:ascii="Gill Sans MT" w:eastAsia="Arial" w:hAnsi="Gill Sans MT" w:cs="Arial"/>
                <w:color w:val="231F20"/>
                <w:sz w:val="16"/>
                <w:szCs w:val="16"/>
                <w:lang w:val="fr-FR" w:eastAsia="fr-FR" w:bidi="fr-FR"/>
              </w:rPr>
            </w:pPr>
            <w:r w:rsidRPr="00994364">
              <w:rPr>
                <w:rFonts w:ascii="Gill Sans MT" w:eastAsia="Arial" w:hAnsi="Gill Sans MT" w:cs="Arial"/>
                <w:color w:val="231F20"/>
                <w:sz w:val="16"/>
                <w:szCs w:val="16"/>
                <w:lang w:val="fr-FR" w:eastAsia="fr-FR" w:bidi="fr-FR"/>
              </w:rPr>
              <w:t>Médiocre</w:t>
            </w:r>
          </w:p>
        </w:tc>
        <w:tc>
          <w:tcPr>
            <w:tcW w:w="294" w:type="pct"/>
          </w:tcPr>
          <w:p w14:paraId="23F802C2"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1D6E57" w:rsidRPr="00994364" w14:paraId="75C692DF" w14:textId="77777777" w:rsidTr="001D6E57">
        <w:trPr>
          <w:trHeight w:val="84"/>
        </w:trPr>
        <w:tc>
          <w:tcPr>
            <w:tcW w:w="218" w:type="pct"/>
          </w:tcPr>
          <w:p w14:paraId="0333F548"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7B55720A"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Si le projet prend fin, seriez-vous à capable  de continuer la production artisanale ? </w:t>
            </w:r>
          </w:p>
        </w:tc>
        <w:tc>
          <w:tcPr>
            <w:tcW w:w="859" w:type="pct"/>
            <w:gridSpan w:val="8"/>
          </w:tcPr>
          <w:p w14:paraId="1804F441" w14:textId="77777777" w:rsidR="001D6E57" w:rsidRPr="00994364" w:rsidRDefault="001D6E57" w:rsidP="00340B11">
            <w:pPr>
              <w:pStyle w:val="Paragraphedeliste"/>
              <w:numPr>
                <w:ilvl w:val="0"/>
                <w:numId w:val="27"/>
              </w:numPr>
              <w:tabs>
                <w:tab w:val="left" w:pos="144"/>
                <w:tab w:val="left" w:pos="366"/>
              </w:tabs>
              <w:ind w:hanging="1080"/>
              <w:jc w:val="both"/>
              <w:rPr>
                <w:rFonts w:ascii="Gill Sans MT" w:eastAsia="Arial" w:hAnsi="Gill Sans MT" w:cs="Arial"/>
                <w:color w:val="231F20"/>
                <w:sz w:val="16"/>
                <w:szCs w:val="16"/>
                <w:lang w:val="fr-FR" w:eastAsia="fr-FR" w:bidi="fr-FR"/>
              </w:rPr>
            </w:pPr>
            <w:r w:rsidRPr="00994364">
              <w:rPr>
                <w:rFonts w:ascii="Gill Sans MT" w:eastAsia="Arial" w:hAnsi="Gill Sans MT" w:cs="Arial"/>
                <w:color w:val="231F20"/>
                <w:sz w:val="16"/>
                <w:szCs w:val="16"/>
                <w:lang w:val="fr-FR" w:eastAsia="fr-FR" w:bidi="fr-FR"/>
              </w:rPr>
              <w:t>Très suffisantes</w:t>
            </w:r>
          </w:p>
          <w:p w14:paraId="111B2D85" w14:textId="77777777" w:rsidR="001D6E57" w:rsidRPr="00994364" w:rsidRDefault="001D6E57" w:rsidP="00340B11">
            <w:pPr>
              <w:pStyle w:val="Paragraphedeliste"/>
              <w:numPr>
                <w:ilvl w:val="0"/>
                <w:numId w:val="27"/>
              </w:numPr>
              <w:tabs>
                <w:tab w:val="left" w:pos="219"/>
                <w:tab w:val="left" w:pos="366"/>
              </w:tabs>
              <w:ind w:hanging="1080"/>
              <w:jc w:val="both"/>
              <w:rPr>
                <w:rFonts w:ascii="Gill Sans MT" w:eastAsia="Arial" w:hAnsi="Gill Sans MT" w:cs="Arial"/>
                <w:color w:val="231F20"/>
                <w:sz w:val="16"/>
                <w:szCs w:val="16"/>
                <w:lang w:val="fr-FR" w:eastAsia="fr-FR" w:bidi="fr-FR"/>
              </w:rPr>
            </w:pPr>
            <w:r w:rsidRPr="00994364">
              <w:rPr>
                <w:rFonts w:ascii="Gill Sans MT" w:eastAsia="Arial" w:hAnsi="Gill Sans MT" w:cs="Arial"/>
                <w:color w:val="231F20"/>
                <w:sz w:val="16"/>
                <w:szCs w:val="16"/>
                <w:lang w:val="fr-FR" w:eastAsia="fr-FR" w:bidi="fr-FR"/>
              </w:rPr>
              <w:t>suffisantes</w:t>
            </w:r>
          </w:p>
          <w:p w14:paraId="5AADFADE" w14:textId="77777777" w:rsidR="001D6E57" w:rsidRPr="00994364" w:rsidRDefault="001D6E57" w:rsidP="00340B11">
            <w:pPr>
              <w:pStyle w:val="Paragraphedeliste"/>
              <w:numPr>
                <w:ilvl w:val="0"/>
                <w:numId w:val="27"/>
              </w:numPr>
              <w:tabs>
                <w:tab w:val="left" w:pos="219"/>
                <w:tab w:val="left" w:pos="366"/>
              </w:tabs>
              <w:ind w:hanging="1080"/>
              <w:jc w:val="both"/>
              <w:rPr>
                <w:rFonts w:ascii="Gill Sans MT" w:eastAsia="Arial" w:hAnsi="Gill Sans MT" w:cs="Arial"/>
                <w:color w:val="231F20"/>
                <w:sz w:val="16"/>
                <w:szCs w:val="16"/>
                <w:lang w:val="fr-FR" w:eastAsia="fr-FR" w:bidi="fr-FR"/>
              </w:rPr>
            </w:pPr>
            <w:r w:rsidRPr="00994364">
              <w:rPr>
                <w:rFonts w:ascii="Gill Sans MT" w:eastAsia="Arial" w:hAnsi="Gill Sans MT" w:cs="Arial"/>
                <w:color w:val="231F20"/>
                <w:sz w:val="16"/>
                <w:szCs w:val="16"/>
                <w:lang w:val="fr-FR" w:eastAsia="fr-FR" w:bidi="fr-FR"/>
              </w:rPr>
              <w:t>moyennement suffisante</w:t>
            </w:r>
          </w:p>
          <w:p w14:paraId="5F7DEF49" w14:textId="77777777" w:rsidR="001D6E57" w:rsidRPr="00994364" w:rsidRDefault="001D6E57" w:rsidP="00340B11">
            <w:pPr>
              <w:pStyle w:val="Paragraphedeliste"/>
              <w:numPr>
                <w:ilvl w:val="0"/>
                <w:numId w:val="27"/>
              </w:numPr>
              <w:tabs>
                <w:tab w:val="left" w:pos="219"/>
                <w:tab w:val="left" w:pos="366"/>
              </w:tabs>
              <w:ind w:hanging="1080"/>
              <w:jc w:val="both"/>
              <w:rPr>
                <w:rFonts w:ascii="Gill Sans MT" w:eastAsia="Arial" w:hAnsi="Gill Sans MT" w:cs="Arial"/>
                <w:color w:val="231F20"/>
                <w:sz w:val="16"/>
                <w:szCs w:val="16"/>
                <w:lang w:val="fr-FR" w:eastAsia="fr-FR" w:bidi="fr-FR"/>
              </w:rPr>
            </w:pPr>
            <w:r w:rsidRPr="00994364">
              <w:rPr>
                <w:rFonts w:ascii="Gill Sans MT" w:eastAsia="Arial" w:hAnsi="Gill Sans MT" w:cs="Arial"/>
                <w:color w:val="231F20"/>
                <w:sz w:val="16"/>
                <w:szCs w:val="16"/>
                <w:lang w:val="fr-FR" w:eastAsia="fr-FR" w:bidi="fr-FR"/>
              </w:rPr>
              <w:t xml:space="preserve">insuffisantes </w:t>
            </w:r>
          </w:p>
          <w:p w14:paraId="7D51BF26" w14:textId="77777777" w:rsidR="001D6E57" w:rsidRPr="00994364" w:rsidRDefault="001D6E57" w:rsidP="00340B11">
            <w:pPr>
              <w:pStyle w:val="Paragraphedeliste"/>
              <w:numPr>
                <w:ilvl w:val="0"/>
                <w:numId w:val="27"/>
              </w:numPr>
              <w:tabs>
                <w:tab w:val="left" w:pos="219"/>
                <w:tab w:val="left" w:pos="366"/>
              </w:tabs>
              <w:ind w:hanging="1080"/>
              <w:jc w:val="both"/>
              <w:rPr>
                <w:rFonts w:ascii="Gill Sans MT" w:eastAsia="Arial" w:hAnsi="Gill Sans MT" w:cs="Arial"/>
                <w:color w:val="231F20"/>
                <w:sz w:val="16"/>
                <w:szCs w:val="16"/>
                <w:lang w:val="fr-FR" w:eastAsia="fr-FR" w:bidi="fr-FR"/>
              </w:rPr>
            </w:pPr>
            <w:r w:rsidRPr="00994364">
              <w:rPr>
                <w:rFonts w:ascii="Gill Sans MT" w:eastAsia="Arial" w:hAnsi="Gill Sans MT" w:cs="Arial"/>
                <w:color w:val="231F20"/>
                <w:sz w:val="16"/>
                <w:szCs w:val="16"/>
                <w:lang w:val="fr-FR" w:eastAsia="fr-FR" w:bidi="fr-FR"/>
              </w:rPr>
              <w:t>Médiocre</w:t>
            </w:r>
          </w:p>
        </w:tc>
        <w:tc>
          <w:tcPr>
            <w:tcW w:w="294" w:type="pct"/>
          </w:tcPr>
          <w:p w14:paraId="441F09C5"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1D6E57" w:rsidRPr="00994364" w14:paraId="4035612E" w14:textId="77777777" w:rsidTr="001D6E57">
        <w:trPr>
          <w:trHeight w:val="318"/>
        </w:trPr>
        <w:tc>
          <w:tcPr>
            <w:tcW w:w="218" w:type="pct"/>
          </w:tcPr>
          <w:p w14:paraId="5DFD59B7"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5B67A01D"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Quels mécanismes mis en place pour pérenniser </w:t>
            </w:r>
            <w:proofErr w:type="gramStart"/>
            <w:r w:rsidRPr="00994364">
              <w:rPr>
                <w:rFonts w:ascii="Gill Sans MT" w:hAnsi="Gill Sans MT"/>
                <w:color w:val="231F20"/>
                <w:sz w:val="16"/>
                <w:szCs w:val="16"/>
              </w:rPr>
              <w:t>la production artisanales</w:t>
            </w:r>
            <w:proofErr w:type="gramEnd"/>
            <w:r w:rsidRPr="00994364">
              <w:rPr>
                <w:rFonts w:ascii="Gill Sans MT" w:hAnsi="Gill Sans MT"/>
                <w:color w:val="231F20"/>
                <w:sz w:val="16"/>
                <w:szCs w:val="16"/>
              </w:rPr>
              <w:t xml:space="preserve"> ? </w:t>
            </w:r>
          </w:p>
        </w:tc>
        <w:tc>
          <w:tcPr>
            <w:tcW w:w="859" w:type="pct"/>
            <w:gridSpan w:val="8"/>
          </w:tcPr>
          <w:p w14:paraId="3176622F" w14:textId="77777777" w:rsidR="001D6E57" w:rsidRPr="00994364" w:rsidRDefault="001D6E57" w:rsidP="00340B11">
            <w:pPr>
              <w:tabs>
                <w:tab w:val="left" w:pos="219"/>
                <w:tab w:val="left" w:pos="366"/>
              </w:tabs>
              <w:jc w:val="both"/>
              <w:rPr>
                <w:rFonts w:ascii="Gill Sans MT" w:eastAsia="Arial" w:hAnsi="Gill Sans MT" w:cs="Arial"/>
                <w:color w:val="231F20"/>
                <w:sz w:val="16"/>
                <w:szCs w:val="16"/>
                <w:lang w:bidi="fr-FR"/>
              </w:rPr>
            </w:pPr>
          </w:p>
        </w:tc>
        <w:tc>
          <w:tcPr>
            <w:tcW w:w="294" w:type="pct"/>
          </w:tcPr>
          <w:p w14:paraId="25A18343"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19EAA12C" w14:textId="77777777" w:rsidTr="001D6E57">
        <w:trPr>
          <w:trHeight w:val="498"/>
        </w:trPr>
        <w:tc>
          <w:tcPr>
            <w:tcW w:w="218" w:type="pct"/>
          </w:tcPr>
          <w:p w14:paraId="5ADDF242"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0FA3B1EF"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Si le projet prend fin, seriez-vous à capable  de continuer la commercialisation nationale et internationale de  la production artisanale ? </w:t>
            </w:r>
          </w:p>
        </w:tc>
        <w:tc>
          <w:tcPr>
            <w:tcW w:w="859" w:type="pct"/>
            <w:gridSpan w:val="8"/>
          </w:tcPr>
          <w:p w14:paraId="15EDDD24" w14:textId="77777777" w:rsidR="001D6E57" w:rsidRPr="00994364" w:rsidRDefault="001D6E57" w:rsidP="00340B11">
            <w:pPr>
              <w:pStyle w:val="Paragraphedeliste"/>
              <w:numPr>
                <w:ilvl w:val="0"/>
                <w:numId w:val="28"/>
              </w:numPr>
              <w:tabs>
                <w:tab w:val="left" w:pos="144"/>
                <w:tab w:val="left" w:pos="366"/>
              </w:tabs>
              <w:ind w:hanging="1128"/>
              <w:jc w:val="both"/>
              <w:rPr>
                <w:rFonts w:ascii="Gill Sans MT" w:eastAsia="Arial" w:hAnsi="Gill Sans MT" w:cs="Arial"/>
                <w:color w:val="231F20"/>
                <w:sz w:val="16"/>
                <w:szCs w:val="16"/>
                <w:lang w:val="fr-FR" w:eastAsia="fr-FR" w:bidi="fr-FR"/>
              </w:rPr>
            </w:pPr>
            <w:r w:rsidRPr="00994364">
              <w:rPr>
                <w:rFonts w:ascii="Gill Sans MT" w:eastAsia="Arial" w:hAnsi="Gill Sans MT" w:cs="Arial"/>
                <w:color w:val="231F20"/>
                <w:sz w:val="16"/>
                <w:szCs w:val="16"/>
                <w:lang w:val="fr-FR" w:eastAsia="fr-FR" w:bidi="fr-FR"/>
              </w:rPr>
              <w:t>Très suffisantes</w:t>
            </w:r>
          </w:p>
          <w:p w14:paraId="61497436" w14:textId="77777777" w:rsidR="001D6E57" w:rsidRPr="00994364" w:rsidRDefault="001D6E57" w:rsidP="00340B11">
            <w:pPr>
              <w:pStyle w:val="Paragraphedeliste"/>
              <w:numPr>
                <w:ilvl w:val="0"/>
                <w:numId w:val="28"/>
              </w:numPr>
              <w:tabs>
                <w:tab w:val="left" w:pos="219"/>
                <w:tab w:val="left" w:pos="366"/>
              </w:tabs>
              <w:ind w:hanging="1080"/>
              <w:jc w:val="both"/>
              <w:rPr>
                <w:rFonts w:ascii="Gill Sans MT" w:eastAsia="Arial" w:hAnsi="Gill Sans MT" w:cs="Arial"/>
                <w:color w:val="231F20"/>
                <w:sz w:val="16"/>
                <w:szCs w:val="16"/>
                <w:lang w:val="fr-FR" w:eastAsia="fr-FR" w:bidi="fr-FR"/>
              </w:rPr>
            </w:pPr>
            <w:r w:rsidRPr="00994364">
              <w:rPr>
                <w:rFonts w:ascii="Gill Sans MT" w:eastAsia="Arial" w:hAnsi="Gill Sans MT" w:cs="Arial"/>
                <w:color w:val="231F20"/>
                <w:sz w:val="16"/>
                <w:szCs w:val="16"/>
                <w:lang w:val="fr-FR" w:eastAsia="fr-FR" w:bidi="fr-FR"/>
              </w:rPr>
              <w:t>suffisantes</w:t>
            </w:r>
          </w:p>
          <w:p w14:paraId="59FC160E" w14:textId="77777777" w:rsidR="001D6E57" w:rsidRPr="00994364" w:rsidRDefault="001D6E57" w:rsidP="00340B11">
            <w:pPr>
              <w:pStyle w:val="Paragraphedeliste"/>
              <w:numPr>
                <w:ilvl w:val="0"/>
                <w:numId w:val="28"/>
              </w:numPr>
              <w:tabs>
                <w:tab w:val="left" w:pos="219"/>
                <w:tab w:val="left" w:pos="366"/>
              </w:tabs>
              <w:ind w:hanging="1080"/>
              <w:jc w:val="both"/>
              <w:rPr>
                <w:rFonts w:ascii="Gill Sans MT" w:eastAsia="Arial" w:hAnsi="Gill Sans MT" w:cs="Arial"/>
                <w:color w:val="231F20"/>
                <w:sz w:val="16"/>
                <w:szCs w:val="16"/>
                <w:lang w:val="fr-FR" w:eastAsia="fr-FR" w:bidi="fr-FR"/>
              </w:rPr>
            </w:pPr>
            <w:r w:rsidRPr="00994364">
              <w:rPr>
                <w:rFonts w:ascii="Gill Sans MT" w:eastAsia="Arial" w:hAnsi="Gill Sans MT" w:cs="Arial"/>
                <w:color w:val="231F20"/>
                <w:sz w:val="16"/>
                <w:szCs w:val="16"/>
                <w:lang w:val="fr-FR" w:eastAsia="fr-FR" w:bidi="fr-FR"/>
              </w:rPr>
              <w:t>moyennement suffisante</w:t>
            </w:r>
          </w:p>
          <w:p w14:paraId="36E6FA24" w14:textId="77777777" w:rsidR="001D6E57" w:rsidRPr="00994364" w:rsidRDefault="001D6E57" w:rsidP="00340B11">
            <w:pPr>
              <w:pStyle w:val="Paragraphedeliste"/>
              <w:numPr>
                <w:ilvl w:val="0"/>
                <w:numId w:val="28"/>
              </w:numPr>
              <w:tabs>
                <w:tab w:val="left" w:pos="219"/>
                <w:tab w:val="left" w:pos="366"/>
              </w:tabs>
              <w:ind w:hanging="1080"/>
              <w:jc w:val="both"/>
              <w:rPr>
                <w:rFonts w:ascii="Gill Sans MT" w:eastAsia="Arial" w:hAnsi="Gill Sans MT" w:cs="Arial"/>
                <w:color w:val="231F20"/>
                <w:sz w:val="16"/>
                <w:szCs w:val="16"/>
                <w:lang w:val="fr-FR" w:eastAsia="fr-FR" w:bidi="fr-FR"/>
              </w:rPr>
            </w:pPr>
            <w:r w:rsidRPr="00994364">
              <w:rPr>
                <w:rFonts w:ascii="Gill Sans MT" w:eastAsia="Arial" w:hAnsi="Gill Sans MT" w:cs="Arial"/>
                <w:color w:val="231F20"/>
                <w:sz w:val="16"/>
                <w:szCs w:val="16"/>
                <w:lang w:val="fr-FR" w:eastAsia="fr-FR" w:bidi="fr-FR"/>
              </w:rPr>
              <w:t xml:space="preserve">insuffisantes </w:t>
            </w:r>
          </w:p>
          <w:p w14:paraId="561715DD" w14:textId="77777777" w:rsidR="001D6E57" w:rsidRPr="00994364" w:rsidRDefault="001D6E57" w:rsidP="00340B11">
            <w:pPr>
              <w:pStyle w:val="Paragraphedeliste"/>
              <w:numPr>
                <w:ilvl w:val="0"/>
                <w:numId w:val="28"/>
              </w:numPr>
              <w:tabs>
                <w:tab w:val="left" w:pos="219"/>
                <w:tab w:val="left" w:pos="366"/>
              </w:tabs>
              <w:ind w:hanging="1080"/>
              <w:jc w:val="both"/>
              <w:rPr>
                <w:rFonts w:ascii="Gill Sans MT" w:eastAsia="Arial" w:hAnsi="Gill Sans MT" w:cs="Arial"/>
                <w:color w:val="231F20"/>
                <w:sz w:val="16"/>
                <w:szCs w:val="16"/>
                <w:lang w:val="fr-FR" w:eastAsia="fr-FR" w:bidi="fr-FR"/>
              </w:rPr>
            </w:pPr>
            <w:r w:rsidRPr="00994364">
              <w:rPr>
                <w:rFonts w:ascii="Gill Sans MT" w:eastAsia="Arial" w:hAnsi="Gill Sans MT" w:cs="Arial"/>
                <w:color w:val="231F20"/>
                <w:sz w:val="16"/>
                <w:szCs w:val="16"/>
                <w:lang w:val="fr-FR" w:eastAsia="fr-FR" w:bidi="fr-FR"/>
              </w:rPr>
              <w:t>Médiocre</w:t>
            </w:r>
          </w:p>
        </w:tc>
        <w:tc>
          <w:tcPr>
            <w:tcW w:w="294" w:type="pct"/>
          </w:tcPr>
          <w:p w14:paraId="4EAE9082"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1D6E57" w:rsidRPr="00994364" w14:paraId="7A97B612" w14:textId="77777777" w:rsidTr="001D6E57">
        <w:trPr>
          <w:trHeight w:val="69"/>
        </w:trPr>
        <w:tc>
          <w:tcPr>
            <w:tcW w:w="218" w:type="pct"/>
          </w:tcPr>
          <w:p w14:paraId="5935D592"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014F31E9"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Quels mécanismes mis en place pour pérenniser la  commercialisation de  la production artisanales ? </w:t>
            </w:r>
          </w:p>
        </w:tc>
        <w:tc>
          <w:tcPr>
            <w:tcW w:w="859" w:type="pct"/>
            <w:gridSpan w:val="8"/>
          </w:tcPr>
          <w:p w14:paraId="563A7263"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1B432965"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2F2C4A31" w14:textId="77777777" w:rsidTr="001D6E57">
        <w:trPr>
          <w:trHeight w:val="167"/>
        </w:trPr>
        <w:tc>
          <w:tcPr>
            <w:tcW w:w="218" w:type="pct"/>
          </w:tcPr>
          <w:p w14:paraId="2930BB17"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4D862038"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Si le projet prend fin, seriez-vous à capable  de bien gérer vos coopératives ? </w:t>
            </w:r>
          </w:p>
        </w:tc>
        <w:tc>
          <w:tcPr>
            <w:tcW w:w="859" w:type="pct"/>
            <w:gridSpan w:val="8"/>
          </w:tcPr>
          <w:p w14:paraId="2D8EED65" w14:textId="77777777" w:rsidR="001D6E57" w:rsidRPr="00994364" w:rsidRDefault="001D6E57" w:rsidP="00340B11">
            <w:pPr>
              <w:pStyle w:val="Paragraphedeliste"/>
              <w:numPr>
                <w:ilvl w:val="0"/>
                <w:numId w:val="29"/>
              </w:numPr>
              <w:tabs>
                <w:tab w:val="left" w:pos="144"/>
                <w:tab w:val="left" w:pos="366"/>
              </w:tabs>
              <w:ind w:hanging="1080"/>
              <w:jc w:val="both"/>
              <w:rPr>
                <w:rFonts w:ascii="Gill Sans MT" w:eastAsia="Arial" w:hAnsi="Gill Sans MT" w:cs="Arial"/>
                <w:color w:val="231F20"/>
                <w:sz w:val="16"/>
                <w:szCs w:val="16"/>
                <w:lang w:val="fr-FR" w:eastAsia="fr-FR" w:bidi="fr-FR"/>
              </w:rPr>
            </w:pPr>
            <w:r w:rsidRPr="00994364">
              <w:rPr>
                <w:rFonts w:ascii="Gill Sans MT" w:eastAsia="Arial" w:hAnsi="Gill Sans MT" w:cs="Arial"/>
                <w:color w:val="231F20"/>
                <w:sz w:val="16"/>
                <w:szCs w:val="16"/>
                <w:lang w:val="fr-FR" w:eastAsia="fr-FR" w:bidi="fr-FR"/>
              </w:rPr>
              <w:t>Très suffisantes</w:t>
            </w:r>
          </w:p>
          <w:p w14:paraId="5F36087E" w14:textId="77777777" w:rsidR="001D6E57" w:rsidRPr="00994364" w:rsidRDefault="001D6E57" w:rsidP="00340B11">
            <w:pPr>
              <w:pStyle w:val="Paragraphedeliste"/>
              <w:numPr>
                <w:ilvl w:val="0"/>
                <w:numId w:val="29"/>
              </w:numPr>
              <w:tabs>
                <w:tab w:val="left" w:pos="219"/>
                <w:tab w:val="left" w:pos="366"/>
              </w:tabs>
              <w:ind w:hanging="1080"/>
              <w:jc w:val="both"/>
              <w:rPr>
                <w:rFonts w:ascii="Gill Sans MT" w:eastAsia="Arial" w:hAnsi="Gill Sans MT" w:cs="Arial"/>
                <w:color w:val="231F20"/>
                <w:sz w:val="16"/>
                <w:szCs w:val="16"/>
                <w:lang w:val="fr-FR" w:eastAsia="fr-FR" w:bidi="fr-FR"/>
              </w:rPr>
            </w:pPr>
            <w:r w:rsidRPr="00994364">
              <w:rPr>
                <w:rFonts w:ascii="Gill Sans MT" w:eastAsia="Arial" w:hAnsi="Gill Sans MT" w:cs="Arial"/>
                <w:color w:val="231F20"/>
                <w:sz w:val="16"/>
                <w:szCs w:val="16"/>
                <w:lang w:val="fr-FR" w:eastAsia="fr-FR" w:bidi="fr-FR"/>
              </w:rPr>
              <w:t>suffisantes</w:t>
            </w:r>
          </w:p>
          <w:p w14:paraId="36F0AA95" w14:textId="77777777" w:rsidR="001D6E57" w:rsidRPr="00994364" w:rsidRDefault="001D6E57" w:rsidP="00340B11">
            <w:pPr>
              <w:pStyle w:val="Paragraphedeliste"/>
              <w:numPr>
                <w:ilvl w:val="0"/>
                <w:numId w:val="29"/>
              </w:numPr>
              <w:tabs>
                <w:tab w:val="left" w:pos="219"/>
                <w:tab w:val="left" w:pos="366"/>
              </w:tabs>
              <w:ind w:hanging="1080"/>
              <w:jc w:val="both"/>
              <w:rPr>
                <w:rFonts w:ascii="Gill Sans MT" w:eastAsia="Arial" w:hAnsi="Gill Sans MT" w:cs="Arial"/>
                <w:color w:val="231F20"/>
                <w:sz w:val="16"/>
                <w:szCs w:val="16"/>
                <w:lang w:val="fr-FR" w:eastAsia="fr-FR" w:bidi="fr-FR"/>
              </w:rPr>
            </w:pPr>
            <w:r w:rsidRPr="00994364">
              <w:rPr>
                <w:rFonts w:ascii="Gill Sans MT" w:eastAsia="Arial" w:hAnsi="Gill Sans MT" w:cs="Arial"/>
                <w:color w:val="231F20"/>
                <w:sz w:val="16"/>
                <w:szCs w:val="16"/>
                <w:lang w:val="fr-FR" w:eastAsia="fr-FR" w:bidi="fr-FR"/>
              </w:rPr>
              <w:t>moyennement suffisante</w:t>
            </w:r>
          </w:p>
          <w:p w14:paraId="49CCE3AE" w14:textId="77777777" w:rsidR="001D6E57" w:rsidRPr="00994364" w:rsidRDefault="001D6E57" w:rsidP="00340B11">
            <w:pPr>
              <w:pStyle w:val="Paragraphedeliste"/>
              <w:numPr>
                <w:ilvl w:val="0"/>
                <w:numId w:val="29"/>
              </w:numPr>
              <w:tabs>
                <w:tab w:val="left" w:pos="219"/>
                <w:tab w:val="left" w:pos="366"/>
              </w:tabs>
              <w:ind w:hanging="1080"/>
              <w:jc w:val="both"/>
              <w:rPr>
                <w:rFonts w:ascii="Gill Sans MT" w:eastAsia="Arial" w:hAnsi="Gill Sans MT" w:cs="Arial"/>
                <w:color w:val="231F20"/>
                <w:sz w:val="16"/>
                <w:szCs w:val="16"/>
                <w:lang w:val="fr-FR" w:eastAsia="fr-FR" w:bidi="fr-FR"/>
              </w:rPr>
            </w:pPr>
            <w:r w:rsidRPr="00994364">
              <w:rPr>
                <w:rFonts w:ascii="Gill Sans MT" w:eastAsia="Arial" w:hAnsi="Gill Sans MT" w:cs="Arial"/>
                <w:color w:val="231F20"/>
                <w:sz w:val="16"/>
                <w:szCs w:val="16"/>
                <w:lang w:val="fr-FR" w:eastAsia="fr-FR" w:bidi="fr-FR"/>
              </w:rPr>
              <w:t xml:space="preserve">insuffisantes </w:t>
            </w:r>
          </w:p>
          <w:p w14:paraId="544763F9" w14:textId="77777777" w:rsidR="001D6E57" w:rsidRPr="00994364" w:rsidRDefault="001D6E57" w:rsidP="00340B11">
            <w:pPr>
              <w:pStyle w:val="Paragraphedeliste"/>
              <w:numPr>
                <w:ilvl w:val="0"/>
                <w:numId w:val="29"/>
              </w:numPr>
              <w:tabs>
                <w:tab w:val="left" w:pos="219"/>
                <w:tab w:val="left" w:pos="366"/>
              </w:tabs>
              <w:ind w:hanging="1080"/>
              <w:jc w:val="both"/>
              <w:rPr>
                <w:rFonts w:ascii="Gill Sans MT" w:eastAsia="Arial" w:hAnsi="Gill Sans MT" w:cs="Arial"/>
                <w:color w:val="231F20"/>
                <w:sz w:val="16"/>
                <w:szCs w:val="16"/>
                <w:lang w:val="fr-FR" w:eastAsia="fr-FR" w:bidi="fr-FR"/>
              </w:rPr>
            </w:pPr>
            <w:r w:rsidRPr="00994364">
              <w:rPr>
                <w:rFonts w:ascii="Gill Sans MT" w:eastAsia="Arial" w:hAnsi="Gill Sans MT" w:cs="Arial"/>
                <w:color w:val="231F20"/>
                <w:sz w:val="16"/>
                <w:szCs w:val="16"/>
                <w:lang w:val="fr-FR" w:eastAsia="fr-FR" w:bidi="fr-FR"/>
              </w:rPr>
              <w:t>Médiocre</w:t>
            </w:r>
          </w:p>
        </w:tc>
        <w:tc>
          <w:tcPr>
            <w:tcW w:w="294" w:type="pct"/>
          </w:tcPr>
          <w:p w14:paraId="51D33886"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1D6E57" w:rsidRPr="00994364" w14:paraId="1C1BB88D" w14:textId="77777777" w:rsidTr="001D6E57">
        <w:trPr>
          <w:trHeight w:val="69"/>
        </w:trPr>
        <w:tc>
          <w:tcPr>
            <w:tcW w:w="218" w:type="pct"/>
          </w:tcPr>
          <w:p w14:paraId="512707A7"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615D60F1"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Quels mécanismes mis en place pour pérenniser la bonne gestion des coopératives formés ? </w:t>
            </w:r>
          </w:p>
        </w:tc>
        <w:tc>
          <w:tcPr>
            <w:tcW w:w="859" w:type="pct"/>
            <w:gridSpan w:val="8"/>
          </w:tcPr>
          <w:p w14:paraId="565CDE22"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43C29D5C"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1DCEE995" w14:textId="77777777" w:rsidTr="001D6E57">
        <w:trPr>
          <w:trHeight w:val="439"/>
        </w:trPr>
        <w:tc>
          <w:tcPr>
            <w:tcW w:w="218" w:type="pct"/>
          </w:tcPr>
          <w:p w14:paraId="6E83C2CD"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4FD51A8C"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Quels sont les facteurs limitant ou favorisant la continuité de la production artisanale ? </w:t>
            </w:r>
          </w:p>
        </w:tc>
        <w:tc>
          <w:tcPr>
            <w:tcW w:w="859" w:type="pct"/>
            <w:gridSpan w:val="8"/>
          </w:tcPr>
          <w:p w14:paraId="3D68523D"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6627BEC8"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3D3D3D3F" w14:textId="77777777" w:rsidTr="001D6E57">
        <w:trPr>
          <w:trHeight w:val="544"/>
        </w:trPr>
        <w:tc>
          <w:tcPr>
            <w:tcW w:w="218" w:type="pct"/>
          </w:tcPr>
          <w:p w14:paraId="25E3B453"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2B899AA9"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Quels sont les facteurs limitant ou favorisant la continuité de la commercialisation nationale et internationale des produits d’ arts Burundais ? </w:t>
            </w:r>
          </w:p>
        </w:tc>
        <w:tc>
          <w:tcPr>
            <w:tcW w:w="859" w:type="pct"/>
            <w:gridSpan w:val="8"/>
          </w:tcPr>
          <w:p w14:paraId="58FF1C4F"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4DEDF783"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2C1DE954" w14:textId="77777777" w:rsidTr="001D6E57">
        <w:trPr>
          <w:trHeight w:val="340"/>
        </w:trPr>
        <w:tc>
          <w:tcPr>
            <w:tcW w:w="218" w:type="pct"/>
          </w:tcPr>
          <w:p w14:paraId="71637FDD"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112D234B"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Quels sont les facteurs limitant ou favorisant la continuité  des activités des coopératives d’artisans </w:t>
            </w:r>
          </w:p>
        </w:tc>
        <w:tc>
          <w:tcPr>
            <w:tcW w:w="859" w:type="pct"/>
            <w:gridSpan w:val="8"/>
          </w:tcPr>
          <w:p w14:paraId="0BAFBE34"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70208F14"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7E9A8307" w14:textId="77777777" w:rsidTr="001D6E57">
        <w:trPr>
          <w:trHeight w:val="696"/>
        </w:trPr>
        <w:tc>
          <w:tcPr>
            <w:tcW w:w="218" w:type="pct"/>
          </w:tcPr>
          <w:p w14:paraId="128D071F"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4756EE4D"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Quels sont les facteurs limitant ou favorisant la continuité de l’accès aux services financiers inclus les crédits aux artisans et coopératives d’artisans ? </w:t>
            </w:r>
          </w:p>
        </w:tc>
        <w:tc>
          <w:tcPr>
            <w:tcW w:w="859" w:type="pct"/>
            <w:gridSpan w:val="8"/>
          </w:tcPr>
          <w:p w14:paraId="6D00E918"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56FB37DA"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2E1C2E14" w14:textId="77777777" w:rsidTr="001D6E57">
        <w:trPr>
          <w:trHeight w:val="557"/>
        </w:trPr>
        <w:tc>
          <w:tcPr>
            <w:tcW w:w="218" w:type="pct"/>
          </w:tcPr>
          <w:p w14:paraId="08A1A5C6"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3C6144B8"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 ce qui devrait être fait pour pérenniser la production artisanale au Burundi ? </w:t>
            </w:r>
          </w:p>
        </w:tc>
        <w:tc>
          <w:tcPr>
            <w:tcW w:w="859" w:type="pct"/>
            <w:gridSpan w:val="8"/>
          </w:tcPr>
          <w:p w14:paraId="7A960BA0"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6948EF96"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7F085046" w14:textId="77777777" w:rsidTr="001D6E57">
        <w:trPr>
          <w:trHeight w:val="418"/>
        </w:trPr>
        <w:tc>
          <w:tcPr>
            <w:tcW w:w="218" w:type="pct"/>
          </w:tcPr>
          <w:p w14:paraId="0A206DEA"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192569C6"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Que ce qui devrait être fait pour pérenniser la commercialisation nationale et internationale des produits d’arts Burundais ?</w:t>
            </w:r>
          </w:p>
        </w:tc>
        <w:tc>
          <w:tcPr>
            <w:tcW w:w="859" w:type="pct"/>
            <w:gridSpan w:val="8"/>
          </w:tcPr>
          <w:p w14:paraId="4B579A82"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7ACF554C"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56A00037" w14:textId="77777777" w:rsidTr="001D6E57">
        <w:trPr>
          <w:trHeight w:val="132"/>
        </w:trPr>
        <w:tc>
          <w:tcPr>
            <w:tcW w:w="218" w:type="pct"/>
          </w:tcPr>
          <w:p w14:paraId="7CFC7D72"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7D656D88"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Qu’est ce qui devrait être fait pour rendre pérennes les coopératives des artisans </w:t>
            </w:r>
          </w:p>
        </w:tc>
        <w:tc>
          <w:tcPr>
            <w:tcW w:w="859" w:type="pct"/>
            <w:gridSpan w:val="8"/>
          </w:tcPr>
          <w:p w14:paraId="3727E2A2"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102E2DCE"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280A78F7" w14:textId="77777777" w:rsidTr="001D6E57">
        <w:trPr>
          <w:trHeight w:val="69"/>
        </w:trPr>
        <w:tc>
          <w:tcPr>
            <w:tcW w:w="218" w:type="pct"/>
          </w:tcPr>
          <w:p w14:paraId="533529A7"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29" w:type="pct"/>
            <w:gridSpan w:val="23"/>
            <w:shd w:val="clear" w:color="auto" w:fill="auto"/>
            <w:vAlign w:val="center"/>
            <w:hideMark/>
          </w:tcPr>
          <w:p w14:paraId="398BC62F"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Qu’est ce qui  devrait fait pour pérenniser  l’accès aux services financiers  les artisans et les coopératives des artisans </w:t>
            </w:r>
          </w:p>
        </w:tc>
        <w:tc>
          <w:tcPr>
            <w:tcW w:w="859" w:type="pct"/>
            <w:gridSpan w:val="8"/>
          </w:tcPr>
          <w:p w14:paraId="423EBCBC"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7BDB52F5"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14C48063" w14:textId="77777777" w:rsidTr="00CA339E">
        <w:trPr>
          <w:trHeight w:val="171"/>
        </w:trPr>
        <w:tc>
          <w:tcPr>
            <w:tcW w:w="5000" w:type="pct"/>
            <w:gridSpan w:val="33"/>
            <w:shd w:val="clear" w:color="000000" w:fill="E5B8B7"/>
          </w:tcPr>
          <w:p w14:paraId="34CF6E3A" w14:textId="77777777" w:rsidR="001D6E57" w:rsidRPr="00994364" w:rsidRDefault="001D6E57" w:rsidP="00340B11">
            <w:pPr>
              <w:pStyle w:val="TableParagraph"/>
              <w:jc w:val="both"/>
              <w:rPr>
                <w:rFonts w:ascii="Gill Sans MT" w:hAnsi="Gill Sans MT"/>
                <w:b/>
                <w:color w:val="231F20"/>
                <w:sz w:val="16"/>
                <w:szCs w:val="16"/>
              </w:rPr>
            </w:pPr>
            <w:r w:rsidRPr="00994364">
              <w:rPr>
                <w:rFonts w:ascii="Gill Sans MT" w:hAnsi="Gill Sans MT"/>
                <w:b/>
                <w:color w:val="231F20"/>
                <w:sz w:val="16"/>
                <w:szCs w:val="16"/>
              </w:rPr>
              <w:t>Critère d’évaluation 5 : Impact du projet</w:t>
            </w:r>
          </w:p>
        </w:tc>
      </w:tr>
      <w:tr w:rsidR="001D6E57" w:rsidRPr="00994364" w14:paraId="118317D0" w14:textId="77777777" w:rsidTr="001D6E57">
        <w:trPr>
          <w:trHeight w:val="75"/>
        </w:trPr>
        <w:tc>
          <w:tcPr>
            <w:tcW w:w="218" w:type="pct"/>
            <w:vMerge w:val="restart"/>
          </w:tcPr>
          <w:p w14:paraId="517E1D39"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1846" w:type="pct"/>
            <w:gridSpan w:val="9"/>
            <w:vMerge w:val="restart"/>
            <w:shd w:val="clear" w:color="auto" w:fill="auto"/>
            <w:vAlign w:val="center"/>
            <w:hideMark/>
          </w:tcPr>
          <w:p w14:paraId="6E33E394"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Aviez-vous accès aux crédits avant le projet ? </w:t>
            </w:r>
          </w:p>
        </w:tc>
        <w:tc>
          <w:tcPr>
            <w:tcW w:w="1791" w:type="pct"/>
            <w:gridSpan w:val="15"/>
          </w:tcPr>
          <w:p w14:paraId="57AE96BB"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Aviez-vous accès aux crédits avant le projet ? 1. Oui 2.Non </w:t>
            </w:r>
          </w:p>
        </w:tc>
        <w:tc>
          <w:tcPr>
            <w:tcW w:w="851" w:type="pct"/>
            <w:gridSpan w:val="7"/>
          </w:tcPr>
          <w:p w14:paraId="5FD96869"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Combien aviez reçu de crédit avant le projet ? en BIF </w:t>
            </w:r>
          </w:p>
        </w:tc>
        <w:tc>
          <w:tcPr>
            <w:tcW w:w="294" w:type="pct"/>
            <w:vMerge w:val="restart"/>
          </w:tcPr>
          <w:p w14:paraId="3287743D" w14:textId="77777777" w:rsidR="001D6E57" w:rsidRPr="00994364" w:rsidRDefault="001D6E57" w:rsidP="00340B11">
            <w:pPr>
              <w:pStyle w:val="TableParagraph"/>
              <w:jc w:val="both"/>
              <w:rPr>
                <w:rFonts w:ascii="Gill Sans MT" w:hAnsi="Gill Sans MT"/>
                <w:color w:val="231F20"/>
                <w:sz w:val="16"/>
                <w:szCs w:val="16"/>
              </w:rPr>
            </w:pPr>
          </w:p>
        </w:tc>
      </w:tr>
      <w:tr w:rsidR="001D6E57" w:rsidRPr="00E62D00" w14:paraId="37879571" w14:textId="77777777" w:rsidTr="001D6E57">
        <w:trPr>
          <w:trHeight w:val="75"/>
        </w:trPr>
        <w:tc>
          <w:tcPr>
            <w:tcW w:w="218" w:type="pct"/>
            <w:vMerge/>
          </w:tcPr>
          <w:p w14:paraId="6D353D42"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1846" w:type="pct"/>
            <w:gridSpan w:val="9"/>
            <w:vMerge/>
            <w:shd w:val="clear" w:color="auto" w:fill="auto"/>
            <w:vAlign w:val="center"/>
          </w:tcPr>
          <w:p w14:paraId="2E7BFDBF" w14:textId="77777777" w:rsidR="001D6E57" w:rsidRPr="00994364" w:rsidRDefault="001D6E57" w:rsidP="00340B11">
            <w:pPr>
              <w:pStyle w:val="TableParagraph"/>
              <w:jc w:val="both"/>
              <w:rPr>
                <w:rFonts w:ascii="Gill Sans MT" w:hAnsi="Gill Sans MT"/>
                <w:color w:val="231F20"/>
                <w:sz w:val="16"/>
                <w:szCs w:val="16"/>
              </w:rPr>
            </w:pPr>
          </w:p>
        </w:tc>
        <w:tc>
          <w:tcPr>
            <w:tcW w:w="1791" w:type="pct"/>
            <w:gridSpan w:val="15"/>
          </w:tcPr>
          <w:p w14:paraId="65C24A19"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c>
          <w:tcPr>
            <w:tcW w:w="851" w:type="pct"/>
            <w:gridSpan w:val="7"/>
          </w:tcPr>
          <w:p w14:paraId="69A18662" w14:textId="77777777"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294" w:type="pct"/>
            <w:vMerge/>
          </w:tcPr>
          <w:p w14:paraId="74AD4D9E"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04BE1EBE" w14:textId="77777777" w:rsidTr="001D6E57">
        <w:trPr>
          <w:trHeight w:val="337"/>
        </w:trPr>
        <w:tc>
          <w:tcPr>
            <w:tcW w:w="218" w:type="pct"/>
          </w:tcPr>
          <w:p w14:paraId="677CF161"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3637" w:type="pct"/>
            <w:gridSpan w:val="24"/>
            <w:shd w:val="clear" w:color="auto" w:fill="auto"/>
            <w:vAlign w:val="center"/>
            <w:hideMark/>
          </w:tcPr>
          <w:p w14:paraId="3F451491"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Durant les deux dernières années combien aviez-vous  comme crédit ? </w:t>
            </w:r>
          </w:p>
        </w:tc>
        <w:tc>
          <w:tcPr>
            <w:tcW w:w="851" w:type="pct"/>
            <w:gridSpan w:val="7"/>
          </w:tcPr>
          <w:p w14:paraId="5832E1F4" w14:textId="77777777"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
        </w:tc>
        <w:tc>
          <w:tcPr>
            <w:tcW w:w="294" w:type="pct"/>
          </w:tcPr>
          <w:p w14:paraId="33134155"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994364" w14:paraId="1EA3C88C" w14:textId="77777777" w:rsidTr="001D6E57">
        <w:trPr>
          <w:trHeight w:val="360"/>
        </w:trPr>
        <w:tc>
          <w:tcPr>
            <w:tcW w:w="218" w:type="pct"/>
          </w:tcPr>
          <w:p w14:paraId="0CAE0FBB"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3637" w:type="pct"/>
            <w:gridSpan w:val="24"/>
            <w:shd w:val="clear" w:color="auto" w:fill="auto"/>
            <w:vAlign w:val="center"/>
            <w:hideMark/>
          </w:tcPr>
          <w:p w14:paraId="0C9E2EF6"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Aviez-vous eu des formations en rapport avec vos métiers avant vos projets ? </w:t>
            </w:r>
          </w:p>
        </w:tc>
        <w:tc>
          <w:tcPr>
            <w:tcW w:w="851" w:type="pct"/>
            <w:gridSpan w:val="7"/>
          </w:tcPr>
          <w:p w14:paraId="2B7C456C"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1. oui  2. Non </w:t>
            </w:r>
          </w:p>
        </w:tc>
        <w:tc>
          <w:tcPr>
            <w:tcW w:w="294" w:type="pct"/>
          </w:tcPr>
          <w:p w14:paraId="59800099"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1D6E57" w:rsidRPr="00994364" w14:paraId="36D4CF97" w14:textId="77777777" w:rsidTr="001D6E57">
        <w:trPr>
          <w:trHeight w:val="360"/>
        </w:trPr>
        <w:tc>
          <w:tcPr>
            <w:tcW w:w="218" w:type="pct"/>
          </w:tcPr>
          <w:p w14:paraId="0C5169F8"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37" w:type="pct"/>
            <w:gridSpan w:val="24"/>
            <w:shd w:val="clear" w:color="auto" w:fill="auto"/>
            <w:vAlign w:val="center"/>
          </w:tcPr>
          <w:p w14:paraId="2A5B1108"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sur quelle matière ?</w:t>
            </w:r>
          </w:p>
        </w:tc>
        <w:tc>
          <w:tcPr>
            <w:tcW w:w="851" w:type="pct"/>
            <w:gridSpan w:val="7"/>
          </w:tcPr>
          <w:p w14:paraId="02A933C1"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30333068"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3F201782" w14:textId="77777777" w:rsidTr="001D6E57">
        <w:trPr>
          <w:trHeight w:val="246"/>
        </w:trPr>
        <w:tc>
          <w:tcPr>
            <w:tcW w:w="218" w:type="pct"/>
          </w:tcPr>
          <w:p w14:paraId="1D2C9B1D"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37" w:type="pct"/>
            <w:gridSpan w:val="24"/>
            <w:shd w:val="clear" w:color="auto" w:fill="auto"/>
            <w:vAlign w:val="center"/>
            <w:hideMark/>
          </w:tcPr>
          <w:p w14:paraId="53477768"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Aviez-vous eu accès aux formations durant le projet  </w:t>
            </w:r>
          </w:p>
        </w:tc>
        <w:tc>
          <w:tcPr>
            <w:tcW w:w="851" w:type="pct"/>
            <w:gridSpan w:val="7"/>
          </w:tcPr>
          <w:p w14:paraId="77BCC2BE"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1. oui  2. Non </w:t>
            </w:r>
          </w:p>
        </w:tc>
        <w:tc>
          <w:tcPr>
            <w:tcW w:w="294" w:type="pct"/>
          </w:tcPr>
          <w:p w14:paraId="1F87FDCB"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1D6E57" w:rsidRPr="00994364" w14:paraId="1548BEB1" w14:textId="77777777" w:rsidTr="001D6E57">
        <w:trPr>
          <w:trHeight w:val="143"/>
        </w:trPr>
        <w:tc>
          <w:tcPr>
            <w:tcW w:w="218" w:type="pct"/>
          </w:tcPr>
          <w:p w14:paraId="4D32A9FF"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37" w:type="pct"/>
            <w:gridSpan w:val="24"/>
            <w:shd w:val="clear" w:color="auto" w:fill="auto"/>
            <w:vAlign w:val="center"/>
            <w:hideMark/>
          </w:tcPr>
          <w:p w14:paraId="2BB07853"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Sur quelle matière ? </w:t>
            </w:r>
          </w:p>
        </w:tc>
        <w:tc>
          <w:tcPr>
            <w:tcW w:w="851" w:type="pct"/>
            <w:gridSpan w:val="7"/>
          </w:tcPr>
          <w:p w14:paraId="2C04D614"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50959382"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065A9258" w14:textId="77777777" w:rsidTr="001D6E57">
        <w:trPr>
          <w:trHeight w:val="418"/>
        </w:trPr>
        <w:tc>
          <w:tcPr>
            <w:tcW w:w="218" w:type="pct"/>
          </w:tcPr>
          <w:p w14:paraId="22C84553"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37" w:type="pct"/>
            <w:gridSpan w:val="24"/>
            <w:shd w:val="clear" w:color="auto" w:fill="auto"/>
            <w:vAlign w:val="center"/>
            <w:hideMark/>
          </w:tcPr>
          <w:p w14:paraId="78183D64"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Quels ont été les changements encourus suite aux formations reçus dans le projet?</w:t>
            </w:r>
          </w:p>
        </w:tc>
        <w:tc>
          <w:tcPr>
            <w:tcW w:w="851" w:type="pct"/>
            <w:gridSpan w:val="7"/>
          </w:tcPr>
          <w:p w14:paraId="54F82707"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4EFE2191"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4A2E7C54" w14:textId="77777777" w:rsidTr="001D6E57">
        <w:trPr>
          <w:trHeight w:val="79"/>
        </w:trPr>
        <w:tc>
          <w:tcPr>
            <w:tcW w:w="218" w:type="pct"/>
            <w:vMerge w:val="restart"/>
          </w:tcPr>
          <w:p w14:paraId="5BACE533"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37" w:type="pct"/>
            <w:gridSpan w:val="24"/>
            <w:vMerge w:val="restart"/>
            <w:shd w:val="clear" w:color="auto" w:fill="auto"/>
            <w:vAlign w:val="center"/>
            <w:hideMark/>
          </w:tcPr>
          <w:p w14:paraId="12E1CE51"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Quels sont les changements   encourus suite aux activités d’amélioration de la commercialisation nationale et internationale des produits d’arts Burundais ?  </w:t>
            </w:r>
          </w:p>
        </w:tc>
        <w:tc>
          <w:tcPr>
            <w:tcW w:w="851" w:type="pct"/>
            <w:gridSpan w:val="7"/>
          </w:tcPr>
          <w:p w14:paraId="7BB4A568" w14:textId="77777777" w:rsidR="001D6E57" w:rsidRPr="00994364" w:rsidRDefault="001D6E57" w:rsidP="00340B11">
            <w:pPr>
              <w:pStyle w:val="TableParagraph"/>
              <w:numPr>
                <w:ilvl w:val="0"/>
                <w:numId w:val="30"/>
              </w:numPr>
              <w:ind w:hanging="1080"/>
              <w:jc w:val="both"/>
              <w:rPr>
                <w:rFonts w:ascii="Gill Sans MT" w:hAnsi="Gill Sans MT"/>
                <w:color w:val="231F20"/>
                <w:sz w:val="16"/>
                <w:szCs w:val="16"/>
              </w:rPr>
            </w:pPr>
          </w:p>
        </w:tc>
        <w:tc>
          <w:tcPr>
            <w:tcW w:w="294" w:type="pct"/>
            <w:vMerge w:val="restart"/>
          </w:tcPr>
          <w:p w14:paraId="5C3A7885"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609108BF" w14:textId="77777777" w:rsidTr="001D6E57">
        <w:trPr>
          <w:trHeight w:val="78"/>
        </w:trPr>
        <w:tc>
          <w:tcPr>
            <w:tcW w:w="218" w:type="pct"/>
            <w:vMerge/>
          </w:tcPr>
          <w:p w14:paraId="74647F93"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37" w:type="pct"/>
            <w:gridSpan w:val="24"/>
            <w:vMerge/>
            <w:shd w:val="clear" w:color="auto" w:fill="auto"/>
            <w:vAlign w:val="center"/>
          </w:tcPr>
          <w:p w14:paraId="4E7F1B2B" w14:textId="77777777" w:rsidR="001D6E57" w:rsidRPr="00994364" w:rsidRDefault="001D6E57" w:rsidP="00340B11">
            <w:pPr>
              <w:pStyle w:val="TableParagraph"/>
              <w:jc w:val="both"/>
              <w:rPr>
                <w:rFonts w:ascii="Gill Sans MT" w:hAnsi="Gill Sans MT"/>
                <w:color w:val="231F20"/>
                <w:sz w:val="16"/>
                <w:szCs w:val="16"/>
              </w:rPr>
            </w:pPr>
          </w:p>
        </w:tc>
        <w:tc>
          <w:tcPr>
            <w:tcW w:w="851" w:type="pct"/>
            <w:gridSpan w:val="7"/>
          </w:tcPr>
          <w:p w14:paraId="7D4228B1" w14:textId="77777777" w:rsidR="001D6E57" w:rsidRPr="00994364" w:rsidRDefault="001D6E57" w:rsidP="00340B11">
            <w:pPr>
              <w:pStyle w:val="TableParagraph"/>
              <w:numPr>
                <w:ilvl w:val="0"/>
                <w:numId w:val="30"/>
              </w:numPr>
              <w:ind w:hanging="1080"/>
              <w:jc w:val="both"/>
              <w:rPr>
                <w:rFonts w:ascii="Gill Sans MT" w:hAnsi="Gill Sans MT"/>
                <w:color w:val="231F20"/>
                <w:sz w:val="16"/>
                <w:szCs w:val="16"/>
              </w:rPr>
            </w:pPr>
          </w:p>
        </w:tc>
        <w:tc>
          <w:tcPr>
            <w:tcW w:w="294" w:type="pct"/>
            <w:vMerge/>
          </w:tcPr>
          <w:p w14:paraId="6E2019F7"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63C9FD62" w14:textId="77777777" w:rsidTr="001D6E57">
        <w:trPr>
          <w:trHeight w:val="78"/>
        </w:trPr>
        <w:tc>
          <w:tcPr>
            <w:tcW w:w="218" w:type="pct"/>
            <w:vMerge/>
          </w:tcPr>
          <w:p w14:paraId="37097682"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37" w:type="pct"/>
            <w:gridSpan w:val="24"/>
            <w:vMerge/>
            <w:shd w:val="clear" w:color="auto" w:fill="auto"/>
            <w:vAlign w:val="center"/>
          </w:tcPr>
          <w:p w14:paraId="01141B05" w14:textId="77777777" w:rsidR="001D6E57" w:rsidRPr="00994364" w:rsidRDefault="001D6E57" w:rsidP="00340B11">
            <w:pPr>
              <w:pStyle w:val="TableParagraph"/>
              <w:jc w:val="both"/>
              <w:rPr>
                <w:rFonts w:ascii="Gill Sans MT" w:hAnsi="Gill Sans MT"/>
                <w:color w:val="231F20"/>
                <w:sz w:val="16"/>
                <w:szCs w:val="16"/>
              </w:rPr>
            </w:pPr>
          </w:p>
        </w:tc>
        <w:tc>
          <w:tcPr>
            <w:tcW w:w="851" w:type="pct"/>
            <w:gridSpan w:val="7"/>
          </w:tcPr>
          <w:p w14:paraId="7B5D2E5C" w14:textId="77777777" w:rsidR="001D6E57" w:rsidRPr="00994364" w:rsidRDefault="001D6E57" w:rsidP="00340B11">
            <w:pPr>
              <w:pStyle w:val="TableParagraph"/>
              <w:numPr>
                <w:ilvl w:val="0"/>
                <w:numId w:val="30"/>
              </w:numPr>
              <w:ind w:hanging="1080"/>
              <w:jc w:val="both"/>
              <w:rPr>
                <w:rFonts w:ascii="Gill Sans MT" w:hAnsi="Gill Sans MT"/>
                <w:color w:val="231F20"/>
                <w:sz w:val="16"/>
                <w:szCs w:val="16"/>
              </w:rPr>
            </w:pPr>
          </w:p>
        </w:tc>
        <w:tc>
          <w:tcPr>
            <w:tcW w:w="294" w:type="pct"/>
            <w:vMerge/>
          </w:tcPr>
          <w:p w14:paraId="40C86B52"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77C654AD" w14:textId="77777777" w:rsidTr="001D6E57">
        <w:trPr>
          <w:trHeight w:val="78"/>
        </w:trPr>
        <w:tc>
          <w:tcPr>
            <w:tcW w:w="218" w:type="pct"/>
            <w:vMerge/>
          </w:tcPr>
          <w:p w14:paraId="570A7536"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37" w:type="pct"/>
            <w:gridSpan w:val="24"/>
            <w:vMerge/>
            <w:shd w:val="clear" w:color="auto" w:fill="auto"/>
            <w:vAlign w:val="center"/>
          </w:tcPr>
          <w:p w14:paraId="473F85F0" w14:textId="77777777" w:rsidR="001D6E57" w:rsidRPr="00994364" w:rsidRDefault="001D6E57" w:rsidP="00340B11">
            <w:pPr>
              <w:pStyle w:val="TableParagraph"/>
              <w:jc w:val="both"/>
              <w:rPr>
                <w:rFonts w:ascii="Gill Sans MT" w:hAnsi="Gill Sans MT"/>
                <w:color w:val="231F20"/>
                <w:sz w:val="16"/>
                <w:szCs w:val="16"/>
              </w:rPr>
            </w:pPr>
          </w:p>
        </w:tc>
        <w:tc>
          <w:tcPr>
            <w:tcW w:w="851" w:type="pct"/>
            <w:gridSpan w:val="7"/>
          </w:tcPr>
          <w:p w14:paraId="6B02228C" w14:textId="77777777" w:rsidR="001D6E57" w:rsidRPr="00994364" w:rsidRDefault="001D6E57" w:rsidP="00340B11">
            <w:pPr>
              <w:pStyle w:val="TableParagraph"/>
              <w:numPr>
                <w:ilvl w:val="0"/>
                <w:numId w:val="30"/>
              </w:numPr>
              <w:ind w:hanging="1080"/>
              <w:jc w:val="both"/>
              <w:rPr>
                <w:rFonts w:ascii="Gill Sans MT" w:hAnsi="Gill Sans MT"/>
                <w:color w:val="231F20"/>
                <w:sz w:val="16"/>
                <w:szCs w:val="16"/>
              </w:rPr>
            </w:pPr>
          </w:p>
        </w:tc>
        <w:tc>
          <w:tcPr>
            <w:tcW w:w="294" w:type="pct"/>
            <w:vMerge/>
          </w:tcPr>
          <w:p w14:paraId="4BF4574F"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41F11E59" w14:textId="77777777" w:rsidTr="001D6E57">
        <w:trPr>
          <w:trHeight w:val="309"/>
        </w:trPr>
        <w:tc>
          <w:tcPr>
            <w:tcW w:w="218" w:type="pct"/>
          </w:tcPr>
          <w:p w14:paraId="0EAB6F08"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37" w:type="pct"/>
            <w:gridSpan w:val="24"/>
            <w:shd w:val="clear" w:color="auto" w:fill="auto"/>
            <w:vAlign w:val="center"/>
            <w:hideMark/>
          </w:tcPr>
          <w:p w14:paraId="61CF34E2"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Y a-t-il un changement dans la production artisanale suite aux activités du projet ? </w:t>
            </w:r>
          </w:p>
        </w:tc>
        <w:tc>
          <w:tcPr>
            <w:tcW w:w="851" w:type="pct"/>
            <w:gridSpan w:val="7"/>
          </w:tcPr>
          <w:p w14:paraId="652CBE08"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1. oui  2. Non </w:t>
            </w:r>
          </w:p>
        </w:tc>
        <w:tc>
          <w:tcPr>
            <w:tcW w:w="294" w:type="pct"/>
          </w:tcPr>
          <w:p w14:paraId="00832362"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I</w:t>
            </w:r>
            <w:r w:rsidRPr="00994364">
              <w:rPr>
                <w:rFonts w:ascii="Gill Sans MT" w:hAnsi="Gill Sans MT"/>
                <w:color w:val="231F20"/>
                <w:sz w:val="16"/>
                <w:szCs w:val="16"/>
                <w:u w:val="single" w:color="221E1F"/>
              </w:rPr>
              <w:t xml:space="preserve">    </w:t>
            </w:r>
            <w:r w:rsidRPr="00994364">
              <w:rPr>
                <w:rFonts w:ascii="Gill Sans MT" w:hAnsi="Gill Sans MT"/>
                <w:color w:val="231F20"/>
                <w:sz w:val="16"/>
                <w:szCs w:val="16"/>
              </w:rPr>
              <w:t xml:space="preserve"> </w:t>
            </w:r>
            <w:proofErr w:type="spellStart"/>
            <w:r w:rsidRPr="00994364">
              <w:rPr>
                <w:rFonts w:ascii="Gill Sans MT" w:hAnsi="Gill Sans MT"/>
                <w:color w:val="231F20"/>
                <w:sz w:val="16"/>
                <w:szCs w:val="16"/>
              </w:rPr>
              <w:t>I</w:t>
            </w:r>
            <w:proofErr w:type="spellEnd"/>
          </w:p>
        </w:tc>
      </w:tr>
      <w:tr w:rsidR="001D6E57" w:rsidRPr="00994364" w14:paraId="5DB0B536" w14:textId="77777777" w:rsidTr="001D6E57">
        <w:trPr>
          <w:trHeight w:val="151"/>
        </w:trPr>
        <w:tc>
          <w:tcPr>
            <w:tcW w:w="218" w:type="pct"/>
          </w:tcPr>
          <w:p w14:paraId="5A261B91"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37" w:type="pct"/>
            <w:gridSpan w:val="24"/>
            <w:shd w:val="clear" w:color="auto" w:fill="auto"/>
            <w:vAlign w:val="center"/>
            <w:hideMark/>
          </w:tcPr>
          <w:p w14:paraId="02FC69D0"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Comment ? </w:t>
            </w:r>
          </w:p>
        </w:tc>
        <w:tc>
          <w:tcPr>
            <w:tcW w:w="851" w:type="pct"/>
            <w:gridSpan w:val="7"/>
          </w:tcPr>
          <w:p w14:paraId="287405C3"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060DE256" w14:textId="77777777" w:rsidR="001D6E57" w:rsidRPr="00994364" w:rsidRDefault="001D6E57" w:rsidP="00340B11">
            <w:pPr>
              <w:pStyle w:val="TableParagraph"/>
              <w:jc w:val="both"/>
              <w:rPr>
                <w:rFonts w:ascii="Gill Sans MT" w:hAnsi="Gill Sans MT"/>
                <w:color w:val="231F20"/>
                <w:sz w:val="16"/>
                <w:szCs w:val="16"/>
              </w:rPr>
            </w:pPr>
          </w:p>
        </w:tc>
      </w:tr>
      <w:tr w:rsidR="001D6E57" w:rsidRPr="00E62D00" w14:paraId="28BE5DBD" w14:textId="77777777" w:rsidTr="001D6E57">
        <w:trPr>
          <w:trHeight w:val="69"/>
        </w:trPr>
        <w:tc>
          <w:tcPr>
            <w:tcW w:w="218" w:type="pct"/>
          </w:tcPr>
          <w:p w14:paraId="5F24CCC1"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37" w:type="pct"/>
            <w:gridSpan w:val="24"/>
            <w:shd w:val="clear" w:color="auto" w:fill="auto"/>
            <w:vAlign w:val="center"/>
            <w:hideMark/>
          </w:tcPr>
          <w:p w14:paraId="21CFF6C9"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Avant le projet quel était le revenu tiré de l’artisanat que vous pouviez mobiliser par mois en moyenne ? </w:t>
            </w:r>
          </w:p>
        </w:tc>
        <w:tc>
          <w:tcPr>
            <w:tcW w:w="851" w:type="pct"/>
            <w:gridSpan w:val="7"/>
          </w:tcPr>
          <w:p w14:paraId="423B3B5C" w14:textId="77777777"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294" w:type="pct"/>
          </w:tcPr>
          <w:p w14:paraId="7561170E"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3467D949" w14:textId="77777777" w:rsidTr="001D6E57">
        <w:trPr>
          <w:trHeight w:val="317"/>
        </w:trPr>
        <w:tc>
          <w:tcPr>
            <w:tcW w:w="218" w:type="pct"/>
          </w:tcPr>
          <w:p w14:paraId="2A1ED3A2"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3637" w:type="pct"/>
            <w:gridSpan w:val="24"/>
            <w:shd w:val="clear" w:color="auto" w:fill="auto"/>
            <w:vAlign w:val="center"/>
          </w:tcPr>
          <w:p w14:paraId="7BA9BBA0"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Quel est actuellement le revenu net tiré des activités artisanales que vous effectuez maintenant ?</w:t>
            </w:r>
          </w:p>
        </w:tc>
        <w:tc>
          <w:tcPr>
            <w:tcW w:w="851" w:type="pct"/>
            <w:gridSpan w:val="7"/>
          </w:tcPr>
          <w:p w14:paraId="398FD7CB" w14:textId="77777777"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294" w:type="pct"/>
          </w:tcPr>
          <w:p w14:paraId="5E566B86"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994364" w14:paraId="787FED71" w14:textId="77777777" w:rsidTr="001D6E57">
        <w:trPr>
          <w:trHeight w:val="338"/>
        </w:trPr>
        <w:tc>
          <w:tcPr>
            <w:tcW w:w="218" w:type="pct"/>
          </w:tcPr>
          <w:p w14:paraId="0F0784B0"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3637" w:type="pct"/>
            <w:gridSpan w:val="24"/>
            <w:shd w:val="clear" w:color="auto" w:fill="auto"/>
            <w:vAlign w:val="center"/>
          </w:tcPr>
          <w:p w14:paraId="2E7A0C23"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Combien attribuez aux dépenses suivantes avant le projet et actuellement par mois ?</w:t>
            </w:r>
          </w:p>
        </w:tc>
        <w:tc>
          <w:tcPr>
            <w:tcW w:w="851" w:type="pct"/>
            <w:gridSpan w:val="7"/>
          </w:tcPr>
          <w:p w14:paraId="1B305709" w14:textId="77777777" w:rsidR="001D6E57" w:rsidRPr="00994364" w:rsidRDefault="001D6E57" w:rsidP="00340B11">
            <w:pPr>
              <w:pStyle w:val="TableParagraph"/>
              <w:jc w:val="both"/>
              <w:rPr>
                <w:rFonts w:ascii="Gill Sans MT" w:hAnsi="Gill Sans MT"/>
                <w:color w:val="231F20"/>
                <w:sz w:val="16"/>
                <w:szCs w:val="16"/>
              </w:rPr>
            </w:pPr>
          </w:p>
        </w:tc>
        <w:tc>
          <w:tcPr>
            <w:tcW w:w="294" w:type="pct"/>
          </w:tcPr>
          <w:p w14:paraId="2887B037" w14:textId="77777777" w:rsidR="001D6E57" w:rsidRPr="00994364" w:rsidRDefault="001D6E57" w:rsidP="00340B11">
            <w:pPr>
              <w:pStyle w:val="TableParagraph"/>
              <w:jc w:val="both"/>
              <w:rPr>
                <w:rFonts w:ascii="Gill Sans MT" w:hAnsi="Gill Sans MT"/>
                <w:color w:val="231F20"/>
                <w:sz w:val="16"/>
                <w:szCs w:val="16"/>
              </w:rPr>
            </w:pPr>
          </w:p>
        </w:tc>
      </w:tr>
      <w:tr w:rsidR="001D6E57" w:rsidRPr="00E62D00" w14:paraId="0E5A0BD6" w14:textId="77777777" w:rsidTr="001D6E57">
        <w:trPr>
          <w:trHeight w:val="499"/>
        </w:trPr>
        <w:tc>
          <w:tcPr>
            <w:tcW w:w="218" w:type="pct"/>
          </w:tcPr>
          <w:p w14:paraId="5EC5027B"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3637" w:type="pct"/>
            <w:gridSpan w:val="24"/>
            <w:shd w:val="clear" w:color="auto" w:fill="auto"/>
            <w:vAlign w:val="center"/>
          </w:tcPr>
          <w:p w14:paraId="46FD2165"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Habillement</w:t>
            </w:r>
          </w:p>
        </w:tc>
        <w:tc>
          <w:tcPr>
            <w:tcW w:w="851" w:type="pct"/>
            <w:gridSpan w:val="7"/>
          </w:tcPr>
          <w:p w14:paraId="77F6EB11" w14:textId="77777777"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294" w:type="pct"/>
          </w:tcPr>
          <w:p w14:paraId="56A4E109"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25C88250" w14:textId="77777777" w:rsidTr="001D6E57">
        <w:trPr>
          <w:trHeight w:val="228"/>
        </w:trPr>
        <w:tc>
          <w:tcPr>
            <w:tcW w:w="218" w:type="pct"/>
          </w:tcPr>
          <w:p w14:paraId="2F84C3FF"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3637" w:type="pct"/>
            <w:gridSpan w:val="24"/>
            <w:shd w:val="clear" w:color="auto" w:fill="auto"/>
            <w:vAlign w:val="center"/>
          </w:tcPr>
          <w:p w14:paraId="135FCA68"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Education  des enfants</w:t>
            </w:r>
          </w:p>
        </w:tc>
        <w:tc>
          <w:tcPr>
            <w:tcW w:w="851" w:type="pct"/>
            <w:gridSpan w:val="7"/>
          </w:tcPr>
          <w:p w14:paraId="5CE4B72B" w14:textId="77777777"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294" w:type="pct"/>
          </w:tcPr>
          <w:p w14:paraId="4D53E016"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5B47FE98" w14:textId="77777777" w:rsidTr="001D6E57">
        <w:trPr>
          <w:trHeight w:val="106"/>
        </w:trPr>
        <w:tc>
          <w:tcPr>
            <w:tcW w:w="218" w:type="pct"/>
          </w:tcPr>
          <w:p w14:paraId="183BF422"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3637" w:type="pct"/>
            <w:gridSpan w:val="24"/>
            <w:shd w:val="clear" w:color="auto" w:fill="auto"/>
            <w:vAlign w:val="center"/>
          </w:tcPr>
          <w:p w14:paraId="4F117140"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Amélioration des logements </w:t>
            </w:r>
          </w:p>
        </w:tc>
        <w:tc>
          <w:tcPr>
            <w:tcW w:w="851" w:type="pct"/>
            <w:gridSpan w:val="7"/>
          </w:tcPr>
          <w:p w14:paraId="6B32873A" w14:textId="77777777"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294" w:type="pct"/>
          </w:tcPr>
          <w:p w14:paraId="0C7ABA41"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283C70CE" w14:textId="77777777" w:rsidTr="001D6E57">
        <w:trPr>
          <w:trHeight w:val="97"/>
        </w:trPr>
        <w:tc>
          <w:tcPr>
            <w:tcW w:w="218" w:type="pct"/>
          </w:tcPr>
          <w:p w14:paraId="73FEE2C9"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3637" w:type="pct"/>
            <w:gridSpan w:val="24"/>
            <w:shd w:val="clear" w:color="auto" w:fill="auto"/>
            <w:vAlign w:val="center"/>
          </w:tcPr>
          <w:p w14:paraId="144F237F"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Divertissement ?</w:t>
            </w:r>
          </w:p>
        </w:tc>
        <w:tc>
          <w:tcPr>
            <w:tcW w:w="851" w:type="pct"/>
            <w:gridSpan w:val="7"/>
          </w:tcPr>
          <w:p w14:paraId="3B1176F5" w14:textId="77777777"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294" w:type="pct"/>
          </w:tcPr>
          <w:p w14:paraId="280D7B35"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09CA34D4" w14:textId="77777777" w:rsidTr="001D6E57">
        <w:trPr>
          <w:trHeight w:val="69"/>
        </w:trPr>
        <w:tc>
          <w:tcPr>
            <w:tcW w:w="218" w:type="pct"/>
          </w:tcPr>
          <w:p w14:paraId="31C04C6E"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3637" w:type="pct"/>
            <w:gridSpan w:val="24"/>
            <w:shd w:val="clear" w:color="auto" w:fill="auto"/>
            <w:vAlign w:val="center"/>
          </w:tcPr>
          <w:p w14:paraId="3940D747"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Investissement ?</w:t>
            </w:r>
          </w:p>
        </w:tc>
        <w:tc>
          <w:tcPr>
            <w:tcW w:w="851" w:type="pct"/>
            <w:gridSpan w:val="7"/>
          </w:tcPr>
          <w:p w14:paraId="078F84EE" w14:textId="77777777" w:rsidR="001D6E57" w:rsidRPr="00994364" w:rsidRDefault="001D6E57" w:rsidP="00340B11">
            <w:pPr>
              <w:pStyle w:val="TableParagraph"/>
              <w:jc w:val="both"/>
              <w:rPr>
                <w:rFonts w:ascii="Gill Sans MT" w:hAnsi="Gill Sans MT"/>
                <w:color w:val="231F20"/>
                <w:sz w:val="16"/>
                <w:szCs w:val="16"/>
                <w:lang w:val="en-US"/>
              </w:rPr>
            </w:pPr>
            <w:r w:rsidRPr="00994364">
              <w:rPr>
                <w:rFonts w:ascii="Gill Sans MT" w:hAnsi="Gill Sans MT"/>
                <w:color w:val="231F20"/>
                <w:sz w:val="16"/>
                <w:szCs w:val="16"/>
                <w:lang w:val="en-US"/>
              </w:rPr>
              <w:t>I</w:t>
            </w:r>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r w:rsidRPr="00994364">
              <w:rPr>
                <w:rFonts w:ascii="Gill Sans MT" w:hAnsi="Gill Sans MT"/>
                <w:color w:val="231F20"/>
                <w:sz w:val="16"/>
                <w:szCs w:val="16"/>
                <w:u w:val="single" w:color="221E1F"/>
                <w:lang w:val="en-US"/>
              </w:rPr>
              <w:t xml:space="preserve">    </w:t>
            </w:r>
            <w:r w:rsidRPr="00994364">
              <w:rPr>
                <w:rFonts w:ascii="Gill Sans MT" w:hAnsi="Gill Sans MT"/>
                <w:color w:val="231F20"/>
                <w:sz w:val="16"/>
                <w:szCs w:val="16"/>
                <w:lang w:val="en-US"/>
              </w:rPr>
              <w:t xml:space="preserve"> </w:t>
            </w:r>
            <w:proofErr w:type="spellStart"/>
            <w:r w:rsidRPr="00994364">
              <w:rPr>
                <w:rFonts w:ascii="Gill Sans MT" w:hAnsi="Gill Sans MT"/>
                <w:color w:val="231F20"/>
                <w:sz w:val="16"/>
                <w:szCs w:val="16"/>
                <w:lang w:val="en-US"/>
              </w:rPr>
              <w:t>I</w:t>
            </w:r>
            <w:proofErr w:type="spellEnd"/>
          </w:p>
        </w:tc>
        <w:tc>
          <w:tcPr>
            <w:tcW w:w="294" w:type="pct"/>
          </w:tcPr>
          <w:p w14:paraId="27EB528A"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994364" w14:paraId="7F045D7A" w14:textId="77777777" w:rsidTr="001D6E57">
        <w:trPr>
          <w:trHeight w:val="25"/>
        </w:trPr>
        <w:tc>
          <w:tcPr>
            <w:tcW w:w="218" w:type="pct"/>
            <w:vMerge w:val="restart"/>
          </w:tcPr>
          <w:p w14:paraId="2D596170"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398" w:type="pct"/>
            <w:gridSpan w:val="5"/>
            <w:vMerge w:val="restart"/>
            <w:shd w:val="clear" w:color="auto" w:fill="auto"/>
            <w:vAlign w:val="center"/>
          </w:tcPr>
          <w:p w14:paraId="58FBD6E9"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Qu’aviez-vous pu faire suite aux revenus tirer de </w:t>
            </w:r>
            <w:r w:rsidRPr="00994364">
              <w:rPr>
                <w:rFonts w:ascii="Gill Sans MT" w:hAnsi="Gill Sans MT"/>
                <w:color w:val="231F20"/>
                <w:sz w:val="16"/>
                <w:szCs w:val="16"/>
              </w:rPr>
              <w:lastRenderedPageBreak/>
              <w:t xml:space="preserve">l’amélioration de l’artisan suite au projet que vous ne faisiez avant le projet ? </w:t>
            </w:r>
          </w:p>
        </w:tc>
        <w:tc>
          <w:tcPr>
            <w:tcW w:w="2238" w:type="pct"/>
            <w:gridSpan w:val="19"/>
          </w:tcPr>
          <w:p w14:paraId="50707E96"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lastRenderedPageBreak/>
              <w:t xml:space="preserve">Chose faite suite aux revenus tirer de l’amélioration de l’artisan suite au projet que vous ne </w:t>
            </w:r>
            <w:r w:rsidRPr="00994364">
              <w:rPr>
                <w:rFonts w:ascii="Gill Sans MT" w:hAnsi="Gill Sans MT"/>
                <w:color w:val="231F20"/>
                <w:sz w:val="16"/>
                <w:szCs w:val="16"/>
              </w:rPr>
              <w:lastRenderedPageBreak/>
              <w:t>faisiez avant le projet </w:t>
            </w:r>
          </w:p>
        </w:tc>
        <w:tc>
          <w:tcPr>
            <w:tcW w:w="851" w:type="pct"/>
            <w:gridSpan w:val="7"/>
          </w:tcPr>
          <w:p w14:paraId="06B52773"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lastRenderedPageBreak/>
              <w:t xml:space="preserve">valeur de cette </w:t>
            </w:r>
            <w:r w:rsidRPr="00994364">
              <w:rPr>
                <w:rFonts w:ascii="Gill Sans MT" w:hAnsi="Gill Sans MT"/>
                <w:color w:val="231F20"/>
                <w:sz w:val="16"/>
                <w:szCs w:val="16"/>
              </w:rPr>
              <w:lastRenderedPageBreak/>
              <w:t>chose/investissement /activité ?</w:t>
            </w:r>
          </w:p>
        </w:tc>
        <w:tc>
          <w:tcPr>
            <w:tcW w:w="294" w:type="pct"/>
            <w:vMerge w:val="restart"/>
          </w:tcPr>
          <w:p w14:paraId="6EB709EB" w14:textId="77777777" w:rsidR="001D6E57" w:rsidRPr="00994364" w:rsidRDefault="001D6E57" w:rsidP="00340B11">
            <w:pPr>
              <w:pStyle w:val="TableParagraph"/>
              <w:jc w:val="both"/>
              <w:rPr>
                <w:rFonts w:ascii="Gill Sans MT" w:hAnsi="Gill Sans MT"/>
                <w:color w:val="231F20"/>
                <w:sz w:val="16"/>
                <w:szCs w:val="16"/>
              </w:rPr>
            </w:pPr>
          </w:p>
        </w:tc>
      </w:tr>
      <w:tr w:rsidR="001D6E57" w:rsidRPr="00E62D00" w14:paraId="7163CDCC" w14:textId="77777777" w:rsidTr="001D6E57">
        <w:trPr>
          <w:trHeight w:val="25"/>
        </w:trPr>
        <w:tc>
          <w:tcPr>
            <w:tcW w:w="218" w:type="pct"/>
            <w:vMerge/>
          </w:tcPr>
          <w:p w14:paraId="6582FABE"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1398" w:type="pct"/>
            <w:gridSpan w:val="5"/>
            <w:vMerge/>
            <w:shd w:val="clear" w:color="auto" w:fill="auto"/>
            <w:vAlign w:val="center"/>
          </w:tcPr>
          <w:p w14:paraId="6CDA3ABD" w14:textId="77777777" w:rsidR="001D6E57" w:rsidRPr="00994364" w:rsidRDefault="001D6E57" w:rsidP="00340B11">
            <w:pPr>
              <w:pStyle w:val="TableParagraph"/>
              <w:jc w:val="both"/>
              <w:rPr>
                <w:rFonts w:ascii="Gill Sans MT" w:hAnsi="Gill Sans MT"/>
                <w:color w:val="231F20"/>
                <w:sz w:val="16"/>
                <w:szCs w:val="16"/>
              </w:rPr>
            </w:pPr>
          </w:p>
        </w:tc>
        <w:tc>
          <w:tcPr>
            <w:tcW w:w="2238" w:type="pct"/>
            <w:gridSpan w:val="19"/>
          </w:tcPr>
          <w:p w14:paraId="0B0C5E33" w14:textId="77777777" w:rsidR="001D6E57" w:rsidRPr="00994364" w:rsidRDefault="001D6E57" w:rsidP="00340B11">
            <w:pPr>
              <w:pStyle w:val="TableParagraph"/>
              <w:numPr>
                <w:ilvl w:val="0"/>
                <w:numId w:val="31"/>
              </w:numPr>
              <w:ind w:hanging="1008"/>
              <w:jc w:val="both"/>
              <w:rPr>
                <w:rFonts w:ascii="Gill Sans MT" w:hAnsi="Gill Sans MT"/>
                <w:color w:val="231F20"/>
                <w:sz w:val="16"/>
                <w:szCs w:val="16"/>
              </w:rPr>
            </w:pPr>
          </w:p>
        </w:tc>
        <w:tc>
          <w:tcPr>
            <w:tcW w:w="851" w:type="pct"/>
            <w:gridSpan w:val="7"/>
          </w:tcPr>
          <w:p w14:paraId="74866F9D"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6474D6DD"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5C08B0EA" w14:textId="77777777" w:rsidTr="001D6E57">
        <w:trPr>
          <w:trHeight w:val="25"/>
        </w:trPr>
        <w:tc>
          <w:tcPr>
            <w:tcW w:w="218" w:type="pct"/>
            <w:vMerge/>
          </w:tcPr>
          <w:p w14:paraId="1CDB126F"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398" w:type="pct"/>
            <w:gridSpan w:val="5"/>
            <w:vMerge/>
            <w:shd w:val="clear" w:color="auto" w:fill="auto"/>
            <w:vAlign w:val="center"/>
          </w:tcPr>
          <w:p w14:paraId="1B5EE19A" w14:textId="77777777" w:rsidR="001D6E57" w:rsidRPr="00994364" w:rsidRDefault="001D6E57" w:rsidP="00340B11">
            <w:pPr>
              <w:pStyle w:val="TableParagraph"/>
              <w:jc w:val="both"/>
              <w:rPr>
                <w:rFonts w:ascii="Gill Sans MT" w:hAnsi="Gill Sans MT"/>
                <w:color w:val="231F20"/>
                <w:sz w:val="16"/>
                <w:szCs w:val="16"/>
                <w:lang w:val="en-US"/>
              </w:rPr>
            </w:pPr>
          </w:p>
        </w:tc>
        <w:tc>
          <w:tcPr>
            <w:tcW w:w="2238" w:type="pct"/>
            <w:gridSpan w:val="19"/>
          </w:tcPr>
          <w:p w14:paraId="22018A0B" w14:textId="77777777" w:rsidR="001D6E57" w:rsidRPr="00994364" w:rsidRDefault="001D6E57" w:rsidP="00340B11">
            <w:pPr>
              <w:pStyle w:val="TableParagraph"/>
              <w:numPr>
                <w:ilvl w:val="0"/>
                <w:numId w:val="31"/>
              </w:numPr>
              <w:ind w:hanging="1008"/>
              <w:jc w:val="both"/>
              <w:rPr>
                <w:rFonts w:ascii="Gill Sans MT" w:hAnsi="Gill Sans MT"/>
                <w:color w:val="231F20"/>
                <w:sz w:val="16"/>
                <w:szCs w:val="16"/>
                <w:lang w:val="en-US"/>
              </w:rPr>
            </w:pPr>
          </w:p>
        </w:tc>
        <w:tc>
          <w:tcPr>
            <w:tcW w:w="851" w:type="pct"/>
            <w:gridSpan w:val="7"/>
          </w:tcPr>
          <w:p w14:paraId="30198B35"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5EFE4778"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3E850511" w14:textId="77777777" w:rsidTr="001D6E57">
        <w:trPr>
          <w:trHeight w:val="25"/>
        </w:trPr>
        <w:tc>
          <w:tcPr>
            <w:tcW w:w="218" w:type="pct"/>
            <w:vMerge/>
          </w:tcPr>
          <w:p w14:paraId="5477F78B"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398" w:type="pct"/>
            <w:gridSpan w:val="5"/>
            <w:vMerge/>
            <w:shd w:val="clear" w:color="auto" w:fill="auto"/>
            <w:vAlign w:val="center"/>
          </w:tcPr>
          <w:p w14:paraId="196076FA" w14:textId="77777777" w:rsidR="001D6E57" w:rsidRPr="00994364" w:rsidRDefault="001D6E57" w:rsidP="00340B11">
            <w:pPr>
              <w:pStyle w:val="TableParagraph"/>
              <w:jc w:val="both"/>
              <w:rPr>
                <w:rFonts w:ascii="Gill Sans MT" w:hAnsi="Gill Sans MT"/>
                <w:color w:val="231F20"/>
                <w:sz w:val="16"/>
                <w:szCs w:val="16"/>
                <w:lang w:val="en-US"/>
              </w:rPr>
            </w:pPr>
          </w:p>
        </w:tc>
        <w:tc>
          <w:tcPr>
            <w:tcW w:w="2238" w:type="pct"/>
            <w:gridSpan w:val="19"/>
          </w:tcPr>
          <w:p w14:paraId="24C10261" w14:textId="77777777" w:rsidR="001D6E57" w:rsidRPr="00994364" w:rsidRDefault="001D6E57" w:rsidP="00340B11">
            <w:pPr>
              <w:pStyle w:val="TableParagraph"/>
              <w:numPr>
                <w:ilvl w:val="0"/>
                <w:numId w:val="31"/>
              </w:numPr>
              <w:ind w:left="356" w:hanging="356"/>
              <w:jc w:val="both"/>
              <w:rPr>
                <w:rFonts w:ascii="Gill Sans MT" w:hAnsi="Gill Sans MT"/>
                <w:color w:val="231F20"/>
                <w:sz w:val="16"/>
                <w:szCs w:val="16"/>
                <w:lang w:val="en-US"/>
              </w:rPr>
            </w:pPr>
          </w:p>
        </w:tc>
        <w:tc>
          <w:tcPr>
            <w:tcW w:w="851" w:type="pct"/>
            <w:gridSpan w:val="7"/>
          </w:tcPr>
          <w:p w14:paraId="1B850780"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597D7F2F"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2CBF481A" w14:textId="77777777" w:rsidTr="001D6E57">
        <w:trPr>
          <w:trHeight w:val="25"/>
        </w:trPr>
        <w:tc>
          <w:tcPr>
            <w:tcW w:w="218" w:type="pct"/>
            <w:vMerge/>
          </w:tcPr>
          <w:p w14:paraId="10203299"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398" w:type="pct"/>
            <w:gridSpan w:val="5"/>
            <w:vMerge/>
            <w:shd w:val="clear" w:color="auto" w:fill="auto"/>
            <w:vAlign w:val="center"/>
          </w:tcPr>
          <w:p w14:paraId="3E41CDC1" w14:textId="77777777" w:rsidR="001D6E57" w:rsidRPr="00994364" w:rsidRDefault="001D6E57" w:rsidP="00340B11">
            <w:pPr>
              <w:pStyle w:val="TableParagraph"/>
              <w:jc w:val="both"/>
              <w:rPr>
                <w:rFonts w:ascii="Gill Sans MT" w:hAnsi="Gill Sans MT"/>
                <w:color w:val="231F20"/>
                <w:sz w:val="16"/>
                <w:szCs w:val="16"/>
                <w:lang w:val="en-US"/>
              </w:rPr>
            </w:pPr>
          </w:p>
        </w:tc>
        <w:tc>
          <w:tcPr>
            <w:tcW w:w="2238" w:type="pct"/>
            <w:gridSpan w:val="19"/>
          </w:tcPr>
          <w:p w14:paraId="7D7F4B76" w14:textId="77777777" w:rsidR="001D6E57" w:rsidRPr="00994364" w:rsidRDefault="001D6E57" w:rsidP="00340B11">
            <w:pPr>
              <w:pStyle w:val="TableParagraph"/>
              <w:numPr>
                <w:ilvl w:val="0"/>
                <w:numId w:val="31"/>
              </w:numPr>
              <w:ind w:hanging="1008"/>
              <w:jc w:val="both"/>
              <w:rPr>
                <w:rFonts w:ascii="Gill Sans MT" w:hAnsi="Gill Sans MT"/>
                <w:color w:val="231F20"/>
                <w:sz w:val="16"/>
                <w:szCs w:val="16"/>
                <w:lang w:val="en-US"/>
              </w:rPr>
            </w:pPr>
          </w:p>
        </w:tc>
        <w:tc>
          <w:tcPr>
            <w:tcW w:w="851" w:type="pct"/>
            <w:gridSpan w:val="7"/>
          </w:tcPr>
          <w:p w14:paraId="177EF2B8"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7C323244"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5FD56C06" w14:textId="77777777" w:rsidTr="001D6E57">
        <w:trPr>
          <w:trHeight w:val="25"/>
        </w:trPr>
        <w:tc>
          <w:tcPr>
            <w:tcW w:w="218" w:type="pct"/>
            <w:vMerge/>
          </w:tcPr>
          <w:p w14:paraId="413DC86A"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398" w:type="pct"/>
            <w:gridSpan w:val="5"/>
            <w:vMerge/>
            <w:shd w:val="clear" w:color="auto" w:fill="auto"/>
            <w:vAlign w:val="center"/>
          </w:tcPr>
          <w:p w14:paraId="7A3E6278" w14:textId="77777777" w:rsidR="001D6E57" w:rsidRPr="00994364" w:rsidRDefault="001D6E57" w:rsidP="00340B11">
            <w:pPr>
              <w:pStyle w:val="TableParagraph"/>
              <w:jc w:val="both"/>
              <w:rPr>
                <w:rFonts w:ascii="Gill Sans MT" w:hAnsi="Gill Sans MT"/>
                <w:color w:val="231F20"/>
                <w:sz w:val="16"/>
                <w:szCs w:val="16"/>
                <w:lang w:val="en-US"/>
              </w:rPr>
            </w:pPr>
          </w:p>
        </w:tc>
        <w:tc>
          <w:tcPr>
            <w:tcW w:w="2238" w:type="pct"/>
            <w:gridSpan w:val="19"/>
          </w:tcPr>
          <w:p w14:paraId="46549F3D" w14:textId="77777777" w:rsidR="001D6E57" w:rsidRPr="00994364" w:rsidRDefault="001D6E57" w:rsidP="00340B11">
            <w:pPr>
              <w:pStyle w:val="TableParagraph"/>
              <w:numPr>
                <w:ilvl w:val="0"/>
                <w:numId w:val="31"/>
              </w:numPr>
              <w:ind w:hanging="1008"/>
              <w:jc w:val="both"/>
              <w:rPr>
                <w:rFonts w:ascii="Gill Sans MT" w:hAnsi="Gill Sans MT"/>
                <w:color w:val="231F20"/>
                <w:sz w:val="16"/>
                <w:szCs w:val="16"/>
                <w:lang w:val="en-US"/>
              </w:rPr>
            </w:pPr>
          </w:p>
        </w:tc>
        <w:tc>
          <w:tcPr>
            <w:tcW w:w="851" w:type="pct"/>
            <w:gridSpan w:val="7"/>
          </w:tcPr>
          <w:p w14:paraId="376DB490"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06B4C425"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994364" w14:paraId="33C6FAC2" w14:textId="77777777" w:rsidTr="001D6E57">
        <w:trPr>
          <w:trHeight w:val="25"/>
        </w:trPr>
        <w:tc>
          <w:tcPr>
            <w:tcW w:w="218" w:type="pct"/>
            <w:vMerge w:val="restart"/>
          </w:tcPr>
          <w:p w14:paraId="199DFEF2"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398" w:type="pct"/>
            <w:gridSpan w:val="5"/>
            <w:vMerge w:val="restart"/>
            <w:shd w:val="clear" w:color="auto" w:fill="auto"/>
            <w:vAlign w:val="center"/>
          </w:tcPr>
          <w:p w14:paraId="5D4A3871"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Quels sont les fournisseurs de votre matière première ? combien vous payez pour la fourniture de matière par produits ? </w:t>
            </w:r>
          </w:p>
        </w:tc>
        <w:tc>
          <w:tcPr>
            <w:tcW w:w="895" w:type="pct"/>
            <w:gridSpan w:val="7"/>
          </w:tcPr>
          <w:p w14:paraId="03643F8A"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Fournisseurs </w:t>
            </w:r>
          </w:p>
        </w:tc>
        <w:tc>
          <w:tcPr>
            <w:tcW w:w="1344" w:type="pct"/>
            <w:gridSpan w:val="12"/>
          </w:tcPr>
          <w:p w14:paraId="37E6479B"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Matière première fournie </w:t>
            </w:r>
          </w:p>
        </w:tc>
        <w:tc>
          <w:tcPr>
            <w:tcW w:w="851" w:type="pct"/>
            <w:gridSpan w:val="7"/>
          </w:tcPr>
          <w:p w14:paraId="1855E12C"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Payement en moyen par mois versé aux fournisseurs </w:t>
            </w:r>
          </w:p>
        </w:tc>
        <w:tc>
          <w:tcPr>
            <w:tcW w:w="294" w:type="pct"/>
            <w:vMerge w:val="restart"/>
          </w:tcPr>
          <w:p w14:paraId="31AC22FC" w14:textId="77777777" w:rsidR="001D6E57" w:rsidRPr="00994364" w:rsidRDefault="001D6E57" w:rsidP="00340B11">
            <w:pPr>
              <w:pStyle w:val="TableParagraph"/>
              <w:jc w:val="both"/>
              <w:rPr>
                <w:rFonts w:ascii="Gill Sans MT" w:hAnsi="Gill Sans MT"/>
                <w:color w:val="231F20"/>
                <w:sz w:val="16"/>
                <w:szCs w:val="16"/>
              </w:rPr>
            </w:pPr>
          </w:p>
        </w:tc>
      </w:tr>
      <w:tr w:rsidR="001D6E57" w:rsidRPr="00E62D00" w14:paraId="4B1D19CE" w14:textId="77777777" w:rsidTr="001D6E57">
        <w:trPr>
          <w:trHeight w:val="25"/>
        </w:trPr>
        <w:tc>
          <w:tcPr>
            <w:tcW w:w="218" w:type="pct"/>
            <w:vMerge/>
          </w:tcPr>
          <w:p w14:paraId="738EBCD0"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1398" w:type="pct"/>
            <w:gridSpan w:val="5"/>
            <w:vMerge/>
            <w:shd w:val="clear" w:color="auto" w:fill="auto"/>
            <w:vAlign w:val="center"/>
          </w:tcPr>
          <w:p w14:paraId="45EE7DAF" w14:textId="77777777" w:rsidR="001D6E57" w:rsidRPr="00994364" w:rsidRDefault="001D6E57" w:rsidP="00340B11">
            <w:pPr>
              <w:pStyle w:val="TableParagraph"/>
              <w:jc w:val="both"/>
              <w:rPr>
                <w:rFonts w:ascii="Gill Sans MT" w:hAnsi="Gill Sans MT"/>
                <w:color w:val="231F20"/>
                <w:sz w:val="16"/>
                <w:szCs w:val="16"/>
              </w:rPr>
            </w:pPr>
          </w:p>
        </w:tc>
        <w:tc>
          <w:tcPr>
            <w:tcW w:w="895" w:type="pct"/>
            <w:gridSpan w:val="7"/>
          </w:tcPr>
          <w:p w14:paraId="695881CE" w14:textId="77777777" w:rsidR="001D6E57" w:rsidRPr="00994364" w:rsidRDefault="001D6E57" w:rsidP="00340B11">
            <w:pPr>
              <w:pStyle w:val="TableParagraph"/>
              <w:numPr>
                <w:ilvl w:val="0"/>
                <w:numId w:val="32"/>
              </w:numPr>
              <w:ind w:left="214" w:hanging="284"/>
              <w:jc w:val="both"/>
              <w:rPr>
                <w:rFonts w:ascii="Gill Sans MT" w:hAnsi="Gill Sans MT"/>
                <w:color w:val="231F20"/>
                <w:sz w:val="16"/>
                <w:szCs w:val="16"/>
              </w:rPr>
            </w:pPr>
          </w:p>
        </w:tc>
        <w:tc>
          <w:tcPr>
            <w:tcW w:w="1344" w:type="pct"/>
            <w:gridSpan w:val="12"/>
          </w:tcPr>
          <w:p w14:paraId="0378B6DF" w14:textId="77777777" w:rsidR="001D6E57" w:rsidRPr="00994364" w:rsidRDefault="001D6E57" w:rsidP="00340B11">
            <w:pPr>
              <w:pStyle w:val="TableParagraph"/>
              <w:jc w:val="both"/>
              <w:rPr>
                <w:rFonts w:ascii="Gill Sans MT" w:hAnsi="Gill Sans MT"/>
                <w:color w:val="231F20"/>
                <w:sz w:val="16"/>
                <w:szCs w:val="16"/>
              </w:rPr>
            </w:pPr>
          </w:p>
        </w:tc>
        <w:tc>
          <w:tcPr>
            <w:tcW w:w="851" w:type="pct"/>
            <w:gridSpan w:val="7"/>
          </w:tcPr>
          <w:p w14:paraId="490C463A"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76EF0844"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19D3ABAC" w14:textId="77777777" w:rsidTr="001D6E57">
        <w:trPr>
          <w:trHeight w:val="25"/>
        </w:trPr>
        <w:tc>
          <w:tcPr>
            <w:tcW w:w="218" w:type="pct"/>
            <w:vMerge/>
          </w:tcPr>
          <w:p w14:paraId="3673CC7A"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398" w:type="pct"/>
            <w:gridSpan w:val="5"/>
            <w:vMerge/>
            <w:shd w:val="clear" w:color="auto" w:fill="auto"/>
            <w:vAlign w:val="center"/>
          </w:tcPr>
          <w:p w14:paraId="13783997" w14:textId="77777777" w:rsidR="001D6E57" w:rsidRPr="00994364" w:rsidRDefault="001D6E57" w:rsidP="00340B11">
            <w:pPr>
              <w:pStyle w:val="TableParagraph"/>
              <w:jc w:val="both"/>
              <w:rPr>
                <w:rFonts w:ascii="Gill Sans MT" w:hAnsi="Gill Sans MT"/>
                <w:color w:val="231F20"/>
                <w:sz w:val="16"/>
                <w:szCs w:val="16"/>
                <w:lang w:val="en-US"/>
              </w:rPr>
            </w:pPr>
          </w:p>
        </w:tc>
        <w:tc>
          <w:tcPr>
            <w:tcW w:w="895" w:type="pct"/>
            <w:gridSpan w:val="7"/>
          </w:tcPr>
          <w:p w14:paraId="06462476" w14:textId="77777777" w:rsidR="001D6E57" w:rsidRPr="00994364" w:rsidRDefault="001D6E57" w:rsidP="00340B11">
            <w:pPr>
              <w:pStyle w:val="TableParagraph"/>
              <w:numPr>
                <w:ilvl w:val="0"/>
                <w:numId w:val="32"/>
              </w:numPr>
              <w:ind w:left="214" w:hanging="284"/>
              <w:jc w:val="both"/>
              <w:rPr>
                <w:rFonts w:ascii="Gill Sans MT" w:hAnsi="Gill Sans MT"/>
                <w:color w:val="231F20"/>
                <w:sz w:val="16"/>
                <w:szCs w:val="16"/>
                <w:lang w:val="en-US"/>
              </w:rPr>
            </w:pPr>
          </w:p>
        </w:tc>
        <w:tc>
          <w:tcPr>
            <w:tcW w:w="1344" w:type="pct"/>
            <w:gridSpan w:val="12"/>
          </w:tcPr>
          <w:p w14:paraId="4BF164BC" w14:textId="77777777" w:rsidR="001D6E57" w:rsidRPr="00994364" w:rsidRDefault="001D6E57" w:rsidP="00340B11">
            <w:pPr>
              <w:pStyle w:val="TableParagraph"/>
              <w:jc w:val="both"/>
              <w:rPr>
                <w:rFonts w:ascii="Gill Sans MT" w:hAnsi="Gill Sans MT"/>
                <w:color w:val="231F20"/>
                <w:sz w:val="16"/>
                <w:szCs w:val="16"/>
                <w:lang w:val="en-US"/>
              </w:rPr>
            </w:pPr>
          </w:p>
        </w:tc>
        <w:tc>
          <w:tcPr>
            <w:tcW w:w="851" w:type="pct"/>
            <w:gridSpan w:val="7"/>
          </w:tcPr>
          <w:p w14:paraId="06B25E09"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03CE3BAA"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661FA87C" w14:textId="77777777" w:rsidTr="001D6E57">
        <w:trPr>
          <w:trHeight w:val="25"/>
        </w:trPr>
        <w:tc>
          <w:tcPr>
            <w:tcW w:w="218" w:type="pct"/>
            <w:vMerge/>
          </w:tcPr>
          <w:p w14:paraId="686DA0D3"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398" w:type="pct"/>
            <w:gridSpan w:val="5"/>
            <w:vMerge/>
            <w:shd w:val="clear" w:color="auto" w:fill="auto"/>
            <w:vAlign w:val="center"/>
          </w:tcPr>
          <w:p w14:paraId="50BFB976" w14:textId="77777777" w:rsidR="001D6E57" w:rsidRPr="00994364" w:rsidRDefault="001D6E57" w:rsidP="00340B11">
            <w:pPr>
              <w:pStyle w:val="TableParagraph"/>
              <w:jc w:val="both"/>
              <w:rPr>
                <w:rFonts w:ascii="Gill Sans MT" w:hAnsi="Gill Sans MT"/>
                <w:color w:val="231F20"/>
                <w:sz w:val="16"/>
                <w:szCs w:val="16"/>
                <w:lang w:val="en-US"/>
              </w:rPr>
            </w:pPr>
          </w:p>
        </w:tc>
        <w:tc>
          <w:tcPr>
            <w:tcW w:w="895" w:type="pct"/>
            <w:gridSpan w:val="7"/>
          </w:tcPr>
          <w:p w14:paraId="663AB28A" w14:textId="77777777" w:rsidR="001D6E57" w:rsidRPr="00994364" w:rsidRDefault="001D6E57" w:rsidP="00340B11">
            <w:pPr>
              <w:pStyle w:val="TableParagraph"/>
              <w:numPr>
                <w:ilvl w:val="0"/>
                <w:numId w:val="32"/>
              </w:numPr>
              <w:ind w:left="214" w:hanging="284"/>
              <w:jc w:val="both"/>
              <w:rPr>
                <w:rFonts w:ascii="Gill Sans MT" w:hAnsi="Gill Sans MT"/>
                <w:color w:val="231F20"/>
                <w:sz w:val="16"/>
                <w:szCs w:val="16"/>
                <w:lang w:val="en-US"/>
              </w:rPr>
            </w:pPr>
          </w:p>
        </w:tc>
        <w:tc>
          <w:tcPr>
            <w:tcW w:w="1344" w:type="pct"/>
            <w:gridSpan w:val="12"/>
          </w:tcPr>
          <w:p w14:paraId="74E04DB1" w14:textId="77777777" w:rsidR="001D6E57" w:rsidRPr="00994364" w:rsidRDefault="001D6E57" w:rsidP="00340B11">
            <w:pPr>
              <w:pStyle w:val="TableParagraph"/>
              <w:jc w:val="both"/>
              <w:rPr>
                <w:rFonts w:ascii="Gill Sans MT" w:hAnsi="Gill Sans MT"/>
                <w:color w:val="231F20"/>
                <w:sz w:val="16"/>
                <w:szCs w:val="16"/>
                <w:lang w:val="en-US"/>
              </w:rPr>
            </w:pPr>
          </w:p>
        </w:tc>
        <w:tc>
          <w:tcPr>
            <w:tcW w:w="851" w:type="pct"/>
            <w:gridSpan w:val="7"/>
          </w:tcPr>
          <w:p w14:paraId="5C117F47"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264CA9ED"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6F18A91B" w14:textId="77777777" w:rsidTr="001D6E57">
        <w:trPr>
          <w:trHeight w:val="25"/>
        </w:trPr>
        <w:tc>
          <w:tcPr>
            <w:tcW w:w="218" w:type="pct"/>
            <w:vMerge/>
          </w:tcPr>
          <w:p w14:paraId="678F9082"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398" w:type="pct"/>
            <w:gridSpan w:val="5"/>
            <w:vMerge/>
            <w:shd w:val="clear" w:color="auto" w:fill="auto"/>
            <w:vAlign w:val="center"/>
          </w:tcPr>
          <w:p w14:paraId="09A7C7E9" w14:textId="77777777" w:rsidR="001D6E57" w:rsidRPr="00994364" w:rsidRDefault="001D6E57" w:rsidP="00340B11">
            <w:pPr>
              <w:pStyle w:val="TableParagraph"/>
              <w:jc w:val="both"/>
              <w:rPr>
                <w:rFonts w:ascii="Gill Sans MT" w:hAnsi="Gill Sans MT"/>
                <w:color w:val="231F20"/>
                <w:sz w:val="16"/>
                <w:szCs w:val="16"/>
                <w:lang w:val="en-US"/>
              </w:rPr>
            </w:pPr>
          </w:p>
        </w:tc>
        <w:tc>
          <w:tcPr>
            <w:tcW w:w="895" w:type="pct"/>
            <w:gridSpan w:val="7"/>
          </w:tcPr>
          <w:p w14:paraId="04ACF2B7" w14:textId="77777777" w:rsidR="001D6E57" w:rsidRPr="00994364" w:rsidRDefault="001D6E57" w:rsidP="00340B11">
            <w:pPr>
              <w:pStyle w:val="TableParagraph"/>
              <w:numPr>
                <w:ilvl w:val="0"/>
                <w:numId w:val="32"/>
              </w:numPr>
              <w:ind w:left="214" w:hanging="284"/>
              <w:jc w:val="both"/>
              <w:rPr>
                <w:rFonts w:ascii="Gill Sans MT" w:hAnsi="Gill Sans MT"/>
                <w:color w:val="231F20"/>
                <w:sz w:val="16"/>
                <w:szCs w:val="16"/>
                <w:lang w:val="en-US"/>
              </w:rPr>
            </w:pPr>
          </w:p>
        </w:tc>
        <w:tc>
          <w:tcPr>
            <w:tcW w:w="1344" w:type="pct"/>
            <w:gridSpan w:val="12"/>
          </w:tcPr>
          <w:p w14:paraId="79E80B60" w14:textId="77777777" w:rsidR="001D6E57" w:rsidRPr="00994364" w:rsidRDefault="001D6E57" w:rsidP="00340B11">
            <w:pPr>
              <w:pStyle w:val="TableParagraph"/>
              <w:jc w:val="both"/>
              <w:rPr>
                <w:rFonts w:ascii="Gill Sans MT" w:hAnsi="Gill Sans MT"/>
                <w:color w:val="231F20"/>
                <w:sz w:val="16"/>
                <w:szCs w:val="16"/>
                <w:lang w:val="en-US"/>
              </w:rPr>
            </w:pPr>
          </w:p>
        </w:tc>
        <w:tc>
          <w:tcPr>
            <w:tcW w:w="851" w:type="pct"/>
            <w:gridSpan w:val="7"/>
          </w:tcPr>
          <w:p w14:paraId="56096B38"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42631B3C"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7AEC134A" w14:textId="77777777" w:rsidTr="001D6E57">
        <w:trPr>
          <w:trHeight w:val="25"/>
        </w:trPr>
        <w:tc>
          <w:tcPr>
            <w:tcW w:w="218" w:type="pct"/>
            <w:vMerge/>
          </w:tcPr>
          <w:p w14:paraId="201C689F"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398" w:type="pct"/>
            <w:gridSpan w:val="5"/>
            <w:vMerge/>
            <w:shd w:val="clear" w:color="auto" w:fill="auto"/>
            <w:vAlign w:val="center"/>
          </w:tcPr>
          <w:p w14:paraId="7CE66051" w14:textId="77777777" w:rsidR="001D6E57" w:rsidRPr="00994364" w:rsidRDefault="001D6E57" w:rsidP="00340B11">
            <w:pPr>
              <w:pStyle w:val="TableParagraph"/>
              <w:jc w:val="both"/>
              <w:rPr>
                <w:rFonts w:ascii="Gill Sans MT" w:hAnsi="Gill Sans MT"/>
                <w:color w:val="231F20"/>
                <w:sz w:val="16"/>
                <w:szCs w:val="16"/>
                <w:lang w:val="en-US"/>
              </w:rPr>
            </w:pPr>
          </w:p>
        </w:tc>
        <w:tc>
          <w:tcPr>
            <w:tcW w:w="895" w:type="pct"/>
            <w:gridSpan w:val="7"/>
          </w:tcPr>
          <w:p w14:paraId="2D0A0B59" w14:textId="77777777" w:rsidR="001D6E57" w:rsidRPr="00994364" w:rsidRDefault="001D6E57" w:rsidP="00340B11">
            <w:pPr>
              <w:pStyle w:val="TableParagraph"/>
              <w:numPr>
                <w:ilvl w:val="0"/>
                <w:numId w:val="32"/>
              </w:numPr>
              <w:ind w:left="214" w:hanging="284"/>
              <w:jc w:val="both"/>
              <w:rPr>
                <w:rFonts w:ascii="Gill Sans MT" w:hAnsi="Gill Sans MT"/>
                <w:color w:val="231F20"/>
                <w:sz w:val="16"/>
                <w:szCs w:val="16"/>
                <w:lang w:val="en-US"/>
              </w:rPr>
            </w:pPr>
          </w:p>
        </w:tc>
        <w:tc>
          <w:tcPr>
            <w:tcW w:w="1344" w:type="pct"/>
            <w:gridSpan w:val="12"/>
          </w:tcPr>
          <w:p w14:paraId="75621BFD" w14:textId="77777777" w:rsidR="001D6E57" w:rsidRPr="00994364" w:rsidRDefault="001D6E57" w:rsidP="00340B11">
            <w:pPr>
              <w:pStyle w:val="TableParagraph"/>
              <w:jc w:val="both"/>
              <w:rPr>
                <w:rFonts w:ascii="Gill Sans MT" w:hAnsi="Gill Sans MT"/>
                <w:color w:val="231F20"/>
                <w:sz w:val="16"/>
                <w:szCs w:val="16"/>
                <w:lang w:val="en-US"/>
              </w:rPr>
            </w:pPr>
          </w:p>
        </w:tc>
        <w:tc>
          <w:tcPr>
            <w:tcW w:w="851" w:type="pct"/>
            <w:gridSpan w:val="7"/>
          </w:tcPr>
          <w:p w14:paraId="4FD89DC3"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44292E90"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994364" w14:paraId="4213FBB6" w14:textId="77777777" w:rsidTr="001D6E57">
        <w:trPr>
          <w:trHeight w:val="24"/>
        </w:trPr>
        <w:tc>
          <w:tcPr>
            <w:tcW w:w="218" w:type="pct"/>
            <w:vMerge w:val="restart"/>
          </w:tcPr>
          <w:p w14:paraId="4DACFAF0"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449" w:type="pct"/>
            <w:gridSpan w:val="6"/>
            <w:vMerge w:val="restart"/>
            <w:shd w:val="clear" w:color="auto" w:fill="auto"/>
            <w:vAlign w:val="center"/>
          </w:tcPr>
          <w:p w14:paraId="0023A92D"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Quels sont les acteurs impliqués dans la distribution/ commercialisation/ publicité de vos produits ? </w:t>
            </w:r>
          </w:p>
        </w:tc>
        <w:tc>
          <w:tcPr>
            <w:tcW w:w="1791" w:type="pct"/>
            <w:gridSpan w:val="13"/>
          </w:tcPr>
          <w:p w14:paraId="731DCA9B"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Acteurs impliqués dans la distribution , commercialisation et publicité des produits artisanaux que vous produisez</w:t>
            </w:r>
          </w:p>
        </w:tc>
        <w:tc>
          <w:tcPr>
            <w:tcW w:w="1248" w:type="pct"/>
            <w:gridSpan w:val="12"/>
          </w:tcPr>
          <w:p w14:paraId="58F2A368"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Payement en moyenne par mois versé à chaque acteur </w:t>
            </w:r>
          </w:p>
        </w:tc>
        <w:tc>
          <w:tcPr>
            <w:tcW w:w="294" w:type="pct"/>
            <w:vMerge w:val="restart"/>
          </w:tcPr>
          <w:p w14:paraId="6F73A1D3" w14:textId="77777777" w:rsidR="001D6E57" w:rsidRPr="00994364" w:rsidRDefault="001D6E57" w:rsidP="00340B11">
            <w:pPr>
              <w:pStyle w:val="TableParagraph"/>
              <w:jc w:val="both"/>
              <w:rPr>
                <w:rFonts w:ascii="Gill Sans MT" w:hAnsi="Gill Sans MT"/>
                <w:color w:val="231F20"/>
                <w:sz w:val="16"/>
                <w:szCs w:val="16"/>
              </w:rPr>
            </w:pPr>
          </w:p>
        </w:tc>
      </w:tr>
      <w:tr w:rsidR="001D6E57" w:rsidRPr="00E62D00" w14:paraId="4239342F" w14:textId="77777777" w:rsidTr="001D6E57">
        <w:trPr>
          <w:trHeight w:val="21"/>
        </w:trPr>
        <w:tc>
          <w:tcPr>
            <w:tcW w:w="218" w:type="pct"/>
            <w:vMerge/>
          </w:tcPr>
          <w:p w14:paraId="13AC49DD"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rPr>
            </w:pPr>
          </w:p>
        </w:tc>
        <w:tc>
          <w:tcPr>
            <w:tcW w:w="1449" w:type="pct"/>
            <w:gridSpan w:val="6"/>
            <w:vMerge/>
            <w:shd w:val="clear" w:color="auto" w:fill="auto"/>
            <w:vAlign w:val="center"/>
          </w:tcPr>
          <w:p w14:paraId="539A6778" w14:textId="77777777" w:rsidR="001D6E57" w:rsidRPr="00994364" w:rsidRDefault="001D6E57" w:rsidP="00340B11">
            <w:pPr>
              <w:pStyle w:val="TableParagraph"/>
              <w:jc w:val="both"/>
              <w:rPr>
                <w:rFonts w:ascii="Gill Sans MT" w:hAnsi="Gill Sans MT"/>
                <w:color w:val="231F20"/>
                <w:sz w:val="16"/>
                <w:szCs w:val="16"/>
              </w:rPr>
            </w:pPr>
          </w:p>
        </w:tc>
        <w:tc>
          <w:tcPr>
            <w:tcW w:w="1791" w:type="pct"/>
            <w:gridSpan w:val="13"/>
          </w:tcPr>
          <w:p w14:paraId="65804BAC" w14:textId="77777777" w:rsidR="001D6E57" w:rsidRPr="00994364" w:rsidRDefault="001D6E57" w:rsidP="00340B11">
            <w:pPr>
              <w:pStyle w:val="TableParagraph"/>
              <w:jc w:val="both"/>
              <w:rPr>
                <w:rFonts w:ascii="Gill Sans MT" w:hAnsi="Gill Sans MT"/>
                <w:color w:val="231F20"/>
                <w:sz w:val="16"/>
                <w:szCs w:val="16"/>
              </w:rPr>
            </w:pPr>
          </w:p>
        </w:tc>
        <w:tc>
          <w:tcPr>
            <w:tcW w:w="1248" w:type="pct"/>
            <w:gridSpan w:val="12"/>
          </w:tcPr>
          <w:p w14:paraId="05E3E09A"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122C22A1"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2414EC14" w14:textId="77777777" w:rsidTr="001D6E57">
        <w:trPr>
          <w:trHeight w:val="21"/>
        </w:trPr>
        <w:tc>
          <w:tcPr>
            <w:tcW w:w="218" w:type="pct"/>
            <w:vMerge/>
          </w:tcPr>
          <w:p w14:paraId="2793C3AC"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449" w:type="pct"/>
            <w:gridSpan w:val="6"/>
            <w:vMerge/>
            <w:shd w:val="clear" w:color="auto" w:fill="auto"/>
            <w:vAlign w:val="center"/>
          </w:tcPr>
          <w:p w14:paraId="6AC653BB" w14:textId="77777777" w:rsidR="001D6E57" w:rsidRPr="00994364" w:rsidRDefault="001D6E57" w:rsidP="00340B11">
            <w:pPr>
              <w:pStyle w:val="TableParagraph"/>
              <w:jc w:val="both"/>
              <w:rPr>
                <w:rFonts w:ascii="Gill Sans MT" w:hAnsi="Gill Sans MT"/>
                <w:color w:val="231F20"/>
                <w:sz w:val="16"/>
                <w:szCs w:val="16"/>
                <w:lang w:val="en-US"/>
              </w:rPr>
            </w:pPr>
          </w:p>
        </w:tc>
        <w:tc>
          <w:tcPr>
            <w:tcW w:w="1791" w:type="pct"/>
            <w:gridSpan w:val="13"/>
          </w:tcPr>
          <w:p w14:paraId="55871A41" w14:textId="77777777" w:rsidR="001D6E57" w:rsidRPr="00994364" w:rsidRDefault="001D6E57" w:rsidP="00340B11">
            <w:pPr>
              <w:pStyle w:val="TableParagraph"/>
              <w:jc w:val="both"/>
              <w:rPr>
                <w:rFonts w:ascii="Gill Sans MT" w:hAnsi="Gill Sans MT"/>
                <w:color w:val="231F20"/>
                <w:sz w:val="16"/>
                <w:szCs w:val="16"/>
                <w:lang w:val="en-US"/>
              </w:rPr>
            </w:pPr>
          </w:p>
        </w:tc>
        <w:tc>
          <w:tcPr>
            <w:tcW w:w="1248" w:type="pct"/>
            <w:gridSpan w:val="12"/>
          </w:tcPr>
          <w:p w14:paraId="3B070A0D"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181977C8"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15ACC4C3" w14:textId="77777777" w:rsidTr="001D6E57">
        <w:trPr>
          <w:trHeight w:val="21"/>
        </w:trPr>
        <w:tc>
          <w:tcPr>
            <w:tcW w:w="218" w:type="pct"/>
            <w:vMerge/>
          </w:tcPr>
          <w:p w14:paraId="51B18C7D"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449" w:type="pct"/>
            <w:gridSpan w:val="6"/>
            <w:vMerge/>
            <w:shd w:val="clear" w:color="auto" w:fill="auto"/>
            <w:vAlign w:val="center"/>
          </w:tcPr>
          <w:p w14:paraId="23676D5B" w14:textId="77777777" w:rsidR="001D6E57" w:rsidRPr="00994364" w:rsidRDefault="001D6E57" w:rsidP="00340B11">
            <w:pPr>
              <w:pStyle w:val="TableParagraph"/>
              <w:jc w:val="both"/>
              <w:rPr>
                <w:rFonts w:ascii="Gill Sans MT" w:hAnsi="Gill Sans MT"/>
                <w:color w:val="231F20"/>
                <w:sz w:val="16"/>
                <w:szCs w:val="16"/>
                <w:lang w:val="en-US"/>
              </w:rPr>
            </w:pPr>
          </w:p>
        </w:tc>
        <w:tc>
          <w:tcPr>
            <w:tcW w:w="1791" w:type="pct"/>
            <w:gridSpan w:val="13"/>
          </w:tcPr>
          <w:p w14:paraId="51DAFCA5" w14:textId="77777777" w:rsidR="001D6E57" w:rsidRPr="00994364" w:rsidRDefault="001D6E57" w:rsidP="00340B11">
            <w:pPr>
              <w:pStyle w:val="TableParagraph"/>
              <w:jc w:val="both"/>
              <w:rPr>
                <w:rFonts w:ascii="Gill Sans MT" w:hAnsi="Gill Sans MT"/>
                <w:color w:val="231F20"/>
                <w:sz w:val="16"/>
                <w:szCs w:val="16"/>
                <w:lang w:val="en-US"/>
              </w:rPr>
            </w:pPr>
          </w:p>
        </w:tc>
        <w:tc>
          <w:tcPr>
            <w:tcW w:w="1248" w:type="pct"/>
            <w:gridSpan w:val="12"/>
          </w:tcPr>
          <w:p w14:paraId="591B35CF"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03EC274F"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1D94E211" w14:textId="77777777" w:rsidTr="001D6E57">
        <w:trPr>
          <w:trHeight w:val="21"/>
        </w:trPr>
        <w:tc>
          <w:tcPr>
            <w:tcW w:w="218" w:type="pct"/>
            <w:vMerge/>
          </w:tcPr>
          <w:p w14:paraId="2005361F"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449" w:type="pct"/>
            <w:gridSpan w:val="6"/>
            <w:vMerge/>
            <w:shd w:val="clear" w:color="auto" w:fill="auto"/>
            <w:vAlign w:val="center"/>
          </w:tcPr>
          <w:p w14:paraId="02FA0F78" w14:textId="77777777" w:rsidR="001D6E57" w:rsidRPr="00994364" w:rsidRDefault="001D6E57" w:rsidP="00340B11">
            <w:pPr>
              <w:pStyle w:val="TableParagraph"/>
              <w:jc w:val="both"/>
              <w:rPr>
                <w:rFonts w:ascii="Gill Sans MT" w:hAnsi="Gill Sans MT"/>
                <w:color w:val="231F20"/>
                <w:sz w:val="16"/>
                <w:szCs w:val="16"/>
                <w:lang w:val="en-US"/>
              </w:rPr>
            </w:pPr>
          </w:p>
        </w:tc>
        <w:tc>
          <w:tcPr>
            <w:tcW w:w="1791" w:type="pct"/>
            <w:gridSpan w:val="13"/>
          </w:tcPr>
          <w:p w14:paraId="4E3017A7" w14:textId="77777777" w:rsidR="001D6E57" w:rsidRPr="00994364" w:rsidRDefault="001D6E57" w:rsidP="00340B11">
            <w:pPr>
              <w:pStyle w:val="TableParagraph"/>
              <w:jc w:val="both"/>
              <w:rPr>
                <w:rFonts w:ascii="Gill Sans MT" w:hAnsi="Gill Sans MT"/>
                <w:color w:val="231F20"/>
                <w:sz w:val="16"/>
                <w:szCs w:val="16"/>
                <w:lang w:val="en-US"/>
              </w:rPr>
            </w:pPr>
          </w:p>
        </w:tc>
        <w:tc>
          <w:tcPr>
            <w:tcW w:w="1248" w:type="pct"/>
            <w:gridSpan w:val="12"/>
          </w:tcPr>
          <w:p w14:paraId="26085031"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27F92F36"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76730B12" w14:textId="77777777" w:rsidTr="001D6E57">
        <w:trPr>
          <w:trHeight w:val="21"/>
        </w:trPr>
        <w:tc>
          <w:tcPr>
            <w:tcW w:w="218" w:type="pct"/>
            <w:vMerge/>
          </w:tcPr>
          <w:p w14:paraId="73B16989"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449" w:type="pct"/>
            <w:gridSpan w:val="6"/>
            <w:vMerge/>
            <w:shd w:val="clear" w:color="auto" w:fill="auto"/>
            <w:vAlign w:val="center"/>
          </w:tcPr>
          <w:p w14:paraId="782A91EB" w14:textId="77777777" w:rsidR="001D6E57" w:rsidRPr="00994364" w:rsidRDefault="001D6E57" w:rsidP="00340B11">
            <w:pPr>
              <w:pStyle w:val="TableParagraph"/>
              <w:jc w:val="both"/>
              <w:rPr>
                <w:rFonts w:ascii="Gill Sans MT" w:hAnsi="Gill Sans MT"/>
                <w:color w:val="231F20"/>
                <w:sz w:val="16"/>
                <w:szCs w:val="16"/>
                <w:lang w:val="en-US"/>
              </w:rPr>
            </w:pPr>
          </w:p>
        </w:tc>
        <w:tc>
          <w:tcPr>
            <w:tcW w:w="1791" w:type="pct"/>
            <w:gridSpan w:val="13"/>
          </w:tcPr>
          <w:p w14:paraId="142CECF8" w14:textId="77777777" w:rsidR="001D6E57" w:rsidRPr="00994364" w:rsidRDefault="001D6E57" w:rsidP="00340B11">
            <w:pPr>
              <w:pStyle w:val="TableParagraph"/>
              <w:jc w:val="both"/>
              <w:rPr>
                <w:rFonts w:ascii="Gill Sans MT" w:hAnsi="Gill Sans MT"/>
                <w:color w:val="231F20"/>
                <w:sz w:val="16"/>
                <w:szCs w:val="16"/>
                <w:lang w:val="en-US"/>
              </w:rPr>
            </w:pPr>
          </w:p>
        </w:tc>
        <w:tc>
          <w:tcPr>
            <w:tcW w:w="1248" w:type="pct"/>
            <w:gridSpan w:val="12"/>
          </w:tcPr>
          <w:p w14:paraId="1A8B9EAB"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7952BEEA"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E62D00" w14:paraId="42DFADEC" w14:textId="77777777" w:rsidTr="001D6E57">
        <w:trPr>
          <w:trHeight w:val="21"/>
        </w:trPr>
        <w:tc>
          <w:tcPr>
            <w:tcW w:w="218" w:type="pct"/>
            <w:vMerge/>
          </w:tcPr>
          <w:p w14:paraId="367C9951"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449" w:type="pct"/>
            <w:gridSpan w:val="6"/>
            <w:vMerge/>
            <w:shd w:val="clear" w:color="auto" w:fill="auto"/>
            <w:vAlign w:val="center"/>
          </w:tcPr>
          <w:p w14:paraId="651281EE" w14:textId="77777777" w:rsidR="001D6E57" w:rsidRPr="00994364" w:rsidRDefault="001D6E57" w:rsidP="00340B11">
            <w:pPr>
              <w:pStyle w:val="TableParagraph"/>
              <w:jc w:val="both"/>
              <w:rPr>
                <w:rFonts w:ascii="Gill Sans MT" w:hAnsi="Gill Sans MT"/>
                <w:color w:val="231F20"/>
                <w:sz w:val="16"/>
                <w:szCs w:val="16"/>
                <w:lang w:val="en-US"/>
              </w:rPr>
            </w:pPr>
          </w:p>
        </w:tc>
        <w:tc>
          <w:tcPr>
            <w:tcW w:w="1791" w:type="pct"/>
            <w:gridSpan w:val="13"/>
          </w:tcPr>
          <w:p w14:paraId="120F6892" w14:textId="77777777" w:rsidR="001D6E57" w:rsidRPr="00994364" w:rsidRDefault="001D6E57" w:rsidP="00340B11">
            <w:pPr>
              <w:pStyle w:val="TableParagraph"/>
              <w:jc w:val="both"/>
              <w:rPr>
                <w:rFonts w:ascii="Gill Sans MT" w:hAnsi="Gill Sans MT"/>
                <w:color w:val="231F20"/>
                <w:sz w:val="16"/>
                <w:szCs w:val="16"/>
                <w:lang w:val="en-US"/>
              </w:rPr>
            </w:pPr>
          </w:p>
        </w:tc>
        <w:tc>
          <w:tcPr>
            <w:tcW w:w="1248" w:type="pct"/>
            <w:gridSpan w:val="12"/>
          </w:tcPr>
          <w:p w14:paraId="742B6C19" w14:textId="77777777" w:rsidR="001D6E57" w:rsidRPr="00994364" w:rsidRDefault="001D6E57" w:rsidP="00340B11">
            <w:pPr>
              <w:jc w:val="both"/>
              <w:rPr>
                <w:rFonts w:ascii="Gill Sans MT" w:hAnsi="Gill Sans MT" w:cs="Arial"/>
                <w:lang w:val="en-US"/>
              </w:rPr>
            </w:pPr>
            <w:r w:rsidRPr="00994364">
              <w:rPr>
                <w:rFonts w:ascii="Gill Sans MT" w:hAnsi="Gill Sans MT" w:cs="Arial"/>
                <w:color w:val="231F20"/>
                <w:sz w:val="16"/>
                <w:szCs w:val="16"/>
                <w:lang w:val="en-US"/>
              </w:rPr>
              <w:t>I</w:t>
            </w:r>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r w:rsidRPr="00994364">
              <w:rPr>
                <w:rFonts w:ascii="Gill Sans MT" w:hAnsi="Gill Sans MT" w:cs="Arial"/>
                <w:color w:val="231F20"/>
                <w:sz w:val="16"/>
                <w:szCs w:val="16"/>
                <w:u w:val="single" w:color="221E1F"/>
                <w:lang w:val="en-US"/>
              </w:rPr>
              <w:t xml:space="preserve">    </w:t>
            </w:r>
            <w:r w:rsidRPr="00994364">
              <w:rPr>
                <w:rFonts w:ascii="Gill Sans MT" w:hAnsi="Gill Sans MT" w:cs="Arial"/>
                <w:color w:val="231F20"/>
                <w:sz w:val="16"/>
                <w:szCs w:val="16"/>
                <w:lang w:val="en-US"/>
              </w:rPr>
              <w:t xml:space="preserve"> </w:t>
            </w:r>
            <w:proofErr w:type="spellStart"/>
            <w:r w:rsidRPr="00994364">
              <w:rPr>
                <w:rFonts w:ascii="Gill Sans MT" w:hAnsi="Gill Sans MT" w:cs="Arial"/>
                <w:color w:val="231F20"/>
                <w:sz w:val="16"/>
                <w:szCs w:val="16"/>
                <w:lang w:val="en-US"/>
              </w:rPr>
              <w:t>I</w:t>
            </w:r>
            <w:proofErr w:type="spellEnd"/>
          </w:p>
        </w:tc>
        <w:tc>
          <w:tcPr>
            <w:tcW w:w="294" w:type="pct"/>
            <w:vMerge/>
          </w:tcPr>
          <w:p w14:paraId="40DEEABA" w14:textId="77777777" w:rsidR="001D6E57" w:rsidRPr="00994364" w:rsidRDefault="001D6E57" w:rsidP="00340B11">
            <w:pPr>
              <w:pStyle w:val="TableParagraph"/>
              <w:jc w:val="both"/>
              <w:rPr>
                <w:rFonts w:ascii="Gill Sans MT" w:hAnsi="Gill Sans MT"/>
                <w:color w:val="231F20"/>
                <w:sz w:val="16"/>
                <w:szCs w:val="16"/>
                <w:lang w:val="en-US"/>
              </w:rPr>
            </w:pPr>
          </w:p>
        </w:tc>
      </w:tr>
      <w:tr w:rsidR="001D6E57" w:rsidRPr="00994364" w14:paraId="3694860E" w14:textId="77777777" w:rsidTr="001D6E57">
        <w:trPr>
          <w:trHeight w:val="51"/>
        </w:trPr>
        <w:tc>
          <w:tcPr>
            <w:tcW w:w="218" w:type="pct"/>
            <w:vMerge w:val="restart"/>
          </w:tcPr>
          <w:p w14:paraId="1A201419" w14:textId="77777777" w:rsidR="001D6E57" w:rsidRPr="00994364" w:rsidRDefault="001D6E57" w:rsidP="00340B11">
            <w:pPr>
              <w:pStyle w:val="TableParagraph"/>
              <w:numPr>
                <w:ilvl w:val="0"/>
                <w:numId w:val="37"/>
              </w:numPr>
              <w:spacing w:before="31"/>
              <w:ind w:right="104"/>
              <w:jc w:val="both"/>
              <w:rPr>
                <w:rFonts w:ascii="Gill Sans MT" w:hAnsi="Gill Sans MT"/>
                <w:b/>
                <w:sz w:val="16"/>
                <w:szCs w:val="16"/>
                <w:lang w:val="en-US"/>
              </w:rPr>
            </w:pPr>
          </w:p>
        </w:tc>
        <w:tc>
          <w:tcPr>
            <w:tcW w:w="1449" w:type="pct"/>
            <w:gridSpan w:val="6"/>
            <w:vMerge w:val="restart"/>
            <w:shd w:val="clear" w:color="auto" w:fill="auto"/>
            <w:vAlign w:val="center"/>
          </w:tcPr>
          <w:p w14:paraId="5BAFC2FF" w14:textId="77777777" w:rsidR="001D6E57" w:rsidRPr="00994364" w:rsidRDefault="001D6E57" w:rsidP="00340B11">
            <w:pPr>
              <w:pStyle w:val="TableParagraph"/>
              <w:jc w:val="both"/>
              <w:rPr>
                <w:rFonts w:ascii="Gill Sans MT" w:hAnsi="Gill Sans MT"/>
                <w:color w:val="231F20"/>
                <w:sz w:val="16"/>
                <w:szCs w:val="16"/>
              </w:rPr>
            </w:pPr>
            <w:r w:rsidRPr="00994364">
              <w:rPr>
                <w:rFonts w:ascii="Gill Sans MT" w:hAnsi="Gill Sans MT"/>
                <w:color w:val="231F20"/>
                <w:sz w:val="16"/>
                <w:szCs w:val="16"/>
              </w:rPr>
              <w:t xml:space="preserve">Quels sont les activités commerciales ou supplémentaires ou complémentaires qui sont nées suite à vos activités améliorés par le projet ?/ coopérative ? </w:t>
            </w:r>
          </w:p>
        </w:tc>
        <w:tc>
          <w:tcPr>
            <w:tcW w:w="3038" w:type="pct"/>
            <w:gridSpan w:val="25"/>
          </w:tcPr>
          <w:p w14:paraId="00D88828" w14:textId="77777777" w:rsidR="001D6E57" w:rsidRPr="00994364" w:rsidRDefault="001D6E57" w:rsidP="00340B11">
            <w:pPr>
              <w:pStyle w:val="TableParagraph"/>
              <w:numPr>
                <w:ilvl w:val="0"/>
                <w:numId w:val="33"/>
              </w:numPr>
              <w:ind w:hanging="1069"/>
              <w:jc w:val="both"/>
              <w:rPr>
                <w:rFonts w:ascii="Gill Sans MT" w:hAnsi="Gill Sans MT"/>
                <w:b/>
                <w:color w:val="231F20"/>
                <w:sz w:val="16"/>
                <w:szCs w:val="16"/>
              </w:rPr>
            </w:pPr>
          </w:p>
        </w:tc>
        <w:tc>
          <w:tcPr>
            <w:tcW w:w="294" w:type="pct"/>
            <w:vMerge w:val="restart"/>
          </w:tcPr>
          <w:p w14:paraId="0DEC2001"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29A08A0B" w14:textId="77777777" w:rsidTr="001D6E57">
        <w:trPr>
          <w:trHeight w:val="50"/>
        </w:trPr>
        <w:tc>
          <w:tcPr>
            <w:tcW w:w="218" w:type="pct"/>
            <w:vMerge/>
          </w:tcPr>
          <w:p w14:paraId="7AE79532" w14:textId="77777777" w:rsidR="001D6E57" w:rsidRPr="00994364" w:rsidRDefault="001D6E57" w:rsidP="00340B11">
            <w:pPr>
              <w:pStyle w:val="TableParagraph"/>
              <w:jc w:val="both"/>
              <w:rPr>
                <w:rFonts w:ascii="Gill Sans MT" w:hAnsi="Gill Sans MT"/>
                <w:color w:val="231F20"/>
                <w:sz w:val="16"/>
                <w:szCs w:val="16"/>
              </w:rPr>
            </w:pPr>
          </w:p>
        </w:tc>
        <w:tc>
          <w:tcPr>
            <w:tcW w:w="1449" w:type="pct"/>
            <w:gridSpan w:val="6"/>
            <w:vMerge/>
            <w:shd w:val="clear" w:color="auto" w:fill="auto"/>
            <w:vAlign w:val="center"/>
          </w:tcPr>
          <w:p w14:paraId="21539A0C" w14:textId="77777777" w:rsidR="001D6E57" w:rsidRPr="00994364" w:rsidRDefault="001D6E57" w:rsidP="00340B11">
            <w:pPr>
              <w:pStyle w:val="TableParagraph"/>
              <w:jc w:val="both"/>
              <w:rPr>
                <w:rFonts w:ascii="Gill Sans MT" w:hAnsi="Gill Sans MT"/>
                <w:color w:val="231F20"/>
                <w:sz w:val="16"/>
                <w:szCs w:val="16"/>
              </w:rPr>
            </w:pPr>
          </w:p>
        </w:tc>
        <w:tc>
          <w:tcPr>
            <w:tcW w:w="3038" w:type="pct"/>
            <w:gridSpan w:val="25"/>
          </w:tcPr>
          <w:p w14:paraId="1F499401" w14:textId="77777777" w:rsidR="001D6E57" w:rsidRPr="00994364" w:rsidRDefault="001D6E57" w:rsidP="00340B11">
            <w:pPr>
              <w:pStyle w:val="TableParagraph"/>
              <w:numPr>
                <w:ilvl w:val="0"/>
                <w:numId w:val="33"/>
              </w:numPr>
              <w:ind w:hanging="1069"/>
              <w:jc w:val="both"/>
              <w:rPr>
                <w:rFonts w:ascii="Gill Sans MT" w:hAnsi="Gill Sans MT"/>
                <w:b/>
                <w:color w:val="231F20"/>
                <w:sz w:val="16"/>
                <w:szCs w:val="16"/>
              </w:rPr>
            </w:pPr>
          </w:p>
        </w:tc>
        <w:tc>
          <w:tcPr>
            <w:tcW w:w="294" w:type="pct"/>
            <w:vMerge/>
          </w:tcPr>
          <w:p w14:paraId="64BFB571"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7A0392F8" w14:textId="77777777" w:rsidTr="001D6E57">
        <w:trPr>
          <w:trHeight w:val="50"/>
        </w:trPr>
        <w:tc>
          <w:tcPr>
            <w:tcW w:w="218" w:type="pct"/>
            <w:vMerge/>
          </w:tcPr>
          <w:p w14:paraId="0EDC813F" w14:textId="77777777" w:rsidR="001D6E57" w:rsidRPr="00994364" w:rsidRDefault="001D6E57" w:rsidP="00340B11">
            <w:pPr>
              <w:pStyle w:val="TableParagraph"/>
              <w:jc w:val="both"/>
              <w:rPr>
                <w:rFonts w:ascii="Gill Sans MT" w:hAnsi="Gill Sans MT"/>
                <w:color w:val="231F20"/>
                <w:sz w:val="16"/>
                <w:szCs w:val="16"/>
              </w:rPr>
            </w:pPr>
          </w:p>
        </w:tc>
        <w:tc>
          <w:tcPr>
            <w:tcW w:w="1449" w:type="pct"/>
            <w:gridSpan w:val="6"/>
            <w:vMerge/>
            <w:shd w:val="clear" w:color="auto" w:fill="auto"/>
            <w:vAlign w:val="center"/>
          </w:tcPr>
          <w:p w14:paraId="3C56F8AC" w14:textId="77777777" w:rsidR="001D6E57" w:rsidRPr="00994364" w:rsidRDefault="001D6E57" w:rsidP="00340B11">
            <w:pPr>
              <w:pStyle w:val="TableParagraph"/>
              <w:jc w:val="both"/>
              <w:rPr>
                <w:rFonts w:ascii="Gill Sans MT" w:hAnsi="Gill Sans MT"/>
                <w:color w:val="231F20"/>
                <w:sz w:val="16"/>
                <w:szCs w:val="16"/>
              </w:rPr>
            </w:pPr>
          </w:p>
        </w:tc>
        <w:tc>
          <w:tcPr>
            <w:tcW w:w="3038" w:type="pct"/>
            <w:gridSpan w:val="25"/>
          </w:tcPr>
          <w:p w14:paraId="6F8EAD75" w14:textId="77777777" w:rsidR="001D6E57" w:rsidRPr="00994364" w:rsidRDefault="001D6E57" w:rsidP="00340B11">
            <w:pPr>
              <w:pStyle w:val="TableParagraph"/>
              <w:numPr>
                <w:ilvl w:val="0"/>
                <w:numId w:val="33"/>
              </w:numPr>
              <w:ind w:hanging="1069"/>
              <w:jc w:val="both"/>
              <w:rPr>
                <w:rFonts w:ascii="Gill Sans MT" w:hAnsi="Gill Sans MT"/>
                <w:b/>
                <w:color w:val="231F20"/>
                <w:sz w:val="16"/>
                <w:szCs w:val="16"/>
              </w:rPr>
            </w:pPr>
          </w:p>
        </w:tc>
        <w:tc>
          <w:tcPr>
            <w:tcW w:w="294" w:type="pct"/>
            <w:vMerge/>
          </w:tcPr>
          <w:p w14:paraId="4FA14C93"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32D2A42A" w14:textId="77777777" w:rsidTr="001D6E57">
        <w:trPr>
          <w:trHeight w:val="50"/>
        </w:trPr>
        <w:tc>
          <w:tcPr>
            <w:tcW w:w="218" w:type="pct"/>
            <w:vMerge/>
          </w:tcPr>
          <w:p w14:paraId="762A1FB0" w14:textId="77777777" w:rsidR="001D6E57" w:rsidRPr="00994364" w:rsidRDefault="001D6E57" w:rsidP="00340B11">
            <w:pPr>
              <w:pStyle w:val="TableParagraph"/>
              <w:jc w:val="both"/>
              <w:rPr>
                <w:rFonts w:ascii="Gill Sans MT" w:hAnsi="Gill Sans MT"/>
                <w:color w:val="231F20"/>
                <w:sz w:val="16"/>
                <w:szCs w:val="16"/>
              </w:rPr>
            </w:pPr>
          </w:p>
        </w:tc>
        <w:tc>
          <w:tcPr>
            <w:tcW w:w="1449" w:type="pct"/>
            <w:gridSpan w:val="6"/>
            <w:vMerge/>
            <w:shd w:val="clear" w:color="auto" w:fill="auto"/>
            <w:vAlign w:val="center"/>
          </w:tcPr>
          <w:p w14:paraId="490E9CD8" w14:textId="77777777" w:rsidR="001D6E57" w:rsidRPr="00994364" w:rsidRDefault="001D6E57" w:rsidP="00340B11">
            <w:pPr>
              <w:pStyle w:val="TableParagraph"/>
              <w:jc w:val="both"/>
              <w:rPr>
                <w:rFonts w:ascii="Gill Sans MT" w:hAnsi="Gill Sans MT"/>
                <w:color w:val="231F20"/>
                <w:sz w:val="16"/>
                <w:szCs w:val="16"/>
              </w:rPr>
            </w:pPr>
          </w:p>
        </w:tc>
        <w:tc>
          <w:tcPr>
            <w:tcW w:w="3038" w:type="pct"/>
            <w:gridSpan w:val="25"/>
          </w:tcPr>
          <w:p w14:paraId="50A3F8B0" w14:textId="77777777" w:rsidR="001D6E57" w:rsidRPr="00994364" w:rsidRDefault="001D6E57" w:rsidP="00340B11">
            <w:pPr>
              <w:pStyle w:val="TableParagraph"/>
              <w:numPr>
                <w:ilvl w:val="0"/>
                <w:numId w:val="33"/>
              </w:numPr>
              <w:ind w:hanging="1069"/>
              <w:jc w:val="both"/>
              <w:rPr>
                <w:rFonts w:ascii="Gill Sans MT" w:hAnsi="Gill Sans MT"/>
                <w:b/>
                <w:color w:val="231F20"/>
                <w:sz w:val="16"/>
                <w:szCs w:val="16"/>
              </w:rPr>
            </w:pPr>
          </w:p>
        </w:tc>
        <w:tc>
          <w:tcPr>
            <w:tcW w:w="294" w:type="pct"/>
            <w:vMerge/>
          </w:tcPr>
          <w:p w14:paraId="3D885932"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19FE03F9" w14:textId="77777777" w:rsidTr="001D6E57">
        <w:trPr>
          <w:trHeight w:val="50"/>
        </w:trPr>
        <w:tc>
          <w:tcPr>
            <w:tcW w:w="218" w:type="pct"/>
            <w:vMerge/>
          </w:tcPr>
          <w:p w14:paraId="55F0A04B" w14:textId="77777777" w:rsidR="001D6E57" w:rsidRPr="00994364" w:rsidRDefault="001D6E57" w:rsidP="00340B11">
            <w:pPr>
              <w:pStyle w:val="TableParagraph"/>
              <w:jc w:val="both"/>
              <w:rPr>
                <w:rFonts w:ascii="Gill Sans MT" w:hAnsi="Gill Sans MT"/>
                <w:color w:val="231F20"/>
                <w:sz w:val="16"/>
                <w:szCs w:val="16"/>
              </w:rPr>
            </w:pPr>
          </w:p>
        </w:tc>
        <w:tc>
          <w:tcPr>
            <w:tcW w:w="1449" w:type="pct"/>
            <w:gridSpan w:val="6"/>
            <w:vMerge/>
            <w:shd w:val="clear" w:color="auto" w:fill="auto"/>
            <w:vAlign w:val="center"/>
          </w:tcPr>
          <w:p w14:paraId="0B425090" w14:textId="77777777" w:rsidR="001D6E57" w:rsidRPr="00994364" w:rsidRDefault="001D6E57" w:rsidP="00340B11">
            <w:pPr>
              <w:pStyle w:val="TableParagraph"/>
              <w:jc w:val="both"/>
              <w:rPr>
                <w:rFonts w:ascii="Gill Sans MT" w:hAnsi="Gill Sans MT"/>
                <w:color w:val="231F20"/>
                <w:sz w:val="16"/>
                <w:szCs w:val="16"/>
              </w:rPr>
            </w:pPr>
          </w:p>
        </w:tc>
        <w:tc>
          <w:tcPr>
            <w:tcW w:w="3038" w:type="pct"/>
            <w:gridSpan w:val="25"/>
          </w:tcPr>
          <w:p w14:paraId="0A196CB2" w14:textId="77777777" w:rsidR="001D6E57" w:rsidRPr="00994364" w:rsidRDefault="001D6E57" w:rsidP="00340B11">
            <w:pPr>
              <w:pStyle w:val="TableParagraph"/>
              <w:numPr>
                <w:ilvl w:val="0"/>
                <w:numId w:val="33"/>
              </w:numPr>
              <w:ind w:hanging="1069"/>
              <w:jc w:val="both"/>
              <w:rPr>
                <w:rFonts w:ascii="Gill Sans MT" w:hAnsi="Gill Sans MT"/>
                <w:b/>
                <w:color w:val="231F20"/>
                <w:sz w:val="16"/>
                <w:szCs w:val="16"/>
              </w:rPr>
            </w:pPr>
          </w:p>
        </w:tc>
        <w:tc>
          <w:tcPr>
            <w:tcW w:w="294" w:type="pct"/>
            <w:vMerge/>
          </w:tcPr>
          <w:p w14:paraId="0C6BADFA"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0D312C87" w14:textId="77777777" w:rsidTr="001D6E57">
        <w:trPr>
          <w:trHeight w:val="50"/>
        </w:trPr>
        <w:tc>
          <w:tcPr>
            <w:tcW w:w="218" w:type="pct"/>
            <w:vMerge/>
          </w:tcPr>
          <w:p w14:paraId="40EB2B1E" w14:textId="77777777" w:rsidR="001D6E57" w:rsidRPr="00994364" w:rsidRDefault="001D6E57" w:rsidP="00340B11">
            <w:pPr>
              <w:pStyle w:val="TableParagraph"/>
              <w:jc w:val="both"/>
              <w:rPr>
                <w:rFonts w:ascii="Gill Sans MT" w:hAnsi="Gill Sans MT"/>
                <w:color w:val="231F20"/>
                <w:sz w:val="16"/>
                <w:szCs w:val="16"/>
              </w:rPr>
            </w:pPr>
          </w:p>
        </w:tc>
        <w:tc>
          <w:tcPr>
            <w:tcW w:w="1449" w:type="pct"/>
            <w:gridSpan w:val="6"/>
            <w:vMerge/>
            <w:shd w:val="clear" w:color="auto" w:fill="auto"/>
            <w:vAlign w:val="center"/>
          </w:tcPr>
          <w:p w14:paraId="18E1F890" w14:textId="77777777" w:rsidR="001D6E57" w:rsidRPr="00994364" w:rsidRDefault="001D6E57" w:rsidP="00340B11">
            <w:pPr>
              <w:pStyle w:val="TableParagraph"/>
              <w:jc w:val="both"/>
              <w:rPr>
                <w:rFonts w:ascii="Gill Sans MT" w:hAnsi="Gill Sans MT"/>
                <w:color w:val="231F20"/>
                <w:sz w:val="16"/>
                <w:szCs w:val="16"/>
              </w:rPr>
            </w:pPr>
          </w:p>
        </w:tc>
        <w:tc>
          <w:tcPr>
            <w:tcW w:w="3038" w:type="pct"/>
            <w:gridSpan w:val="25"/>
          </w:tcPr>
          <w:p w14:paraId="30097DE9" w14:textId="77777777" w:rsidR="001D6E57" w:rsidRPr="00994364" w:rsidRDefault="001D6E57" w:rsidP="00340B11">
            <w:pPr>
              <w:pStyle w:val="TableParagraph"/>
              <w:numPr>
                <w:ilvl w:val="0"/>
                <w:numId w:val="33"/>
              </w:numPr>
              <w:ind w:hanging="1069"/>
              <w:jc w:val="both"/>
              <w:rPr>
                <w:rFonts w:ascii="Gill Sans MT" w:hAnsi="Gill Sans MT"/>
                <w:b/>
                <w:color w:val="231F20"/>
                <w:sz w:val="16"/>
                <w:szCs w:val="16"/>
              </w:rPr>
            </w:pPr>
          </w:p>
        </w:tc>
        <w:tc>
          <w:tcPr>
            <w:tcW w:w="294" w:type="pct"/>
            <w:vMerge/>
          </w:tcPr>
          <w:p w14:paraId="77302610" w14:textId="77777777" w:rsidR="001D6E57" w:rsidRPr="00994364" w:rsidRDefault="001D6E57" w:rsidP="00340B11">
            <w:pPr>
              <w:pStyle w:val="TableParagraph"/>
              <w:jc w:val="both"/>
              <w:rPr>
                <w:rFonts w:ascii="Gill Sans MT" w:hAnsi="Gill Sans MT"/>
                <w:color w:val="231F20"/>
                <w:sz w:val="16"/>
                <w:szCs w:val="16"/>
              </w:rPr>
            </w:pPr>
          </w:p>
        </w:tc>
      </w:tr>
      <w:tr w:rsidR="001D6E57" w:rsidRPr="00994364" w14:paraId="5382C16F" w14:textId="77777777" w:rsidTr="001D6E57">
        <w:trPr>
          <w:trHeight w:val="50"/>
        </w:trPr>
        <w:tc>
          <w:tcPr>
            <w:tcW w:w="218" w:type="pct"/>
            <w:vMerge/>
          </w:tcPr>
          <w:p w14:paraId="3285DC22" w14:textId="77777777" w:rsidR="001D6E57" w:rsidRPr="00994364" w:rsidRDefault="001D6E57" w:rsidP="00340B11">
            <w:pPr>
              <w:pStyle w:val="TableParagraph"/>
              <w:jc w:val="both"/>
              <w:rPr>
                <w:rFonts w:ascii="Gill Sans MT" w:hAnsi="Gill Sans MT"/>
                <w:color w:val="231F20"/>
                <w:sz w:val="16"/>
                <w:szCs w:val="16"/>
              </w:rPr>
            </w:pPr>
          </w:p>
        </w:tc>
        <w:tc>
          <w:tcPr>
            <w:tcW w:w="1449" w:type="pct"/>
            <w:gridSpan w:val="6"/>
            <w:vMerge/>
            <w:shd w:val="clear" w:color="auto" w:fill="auto"/>
            <w:vAlign w:val="center"/>
          </w:tcPr>
          <w:p w14:paraId="545ADAD1" w14:textId="77777777" w:rsidR="001D6E57" w:rsidRPr="00994364" w:rsidRDefault="001D6E57" w:rsidP="00340B11">
            <w:pPr>
              <w:pStyle w:val="TableParagraph"/>
              <w:jc w:val="both"/>
              <w:rPr>
                <w:rFonts w:ascii="Gill Sans MT" w:hAnsi="Gill Sans MT"/>
                <w:color w:val="231F20"/>
                <w:sz w:val="16"/>
                <w:szCs w:val="16"/>
              </w:rPr>
            </w:pPr>
          </w:p>
        </w:tc>
        <w:tc>
          <w:tcPr>
            <w:tcW w:w="3038" w:type="pct"/>
            <w:gridSpan w:val="25"/>
          </w:tcPr>
          <w:p w14:paraId="3C89754B" w14:textId="77777777" w:rsidR="001D6E57" w:rsidRPr="00994364" w:rsidRDefault="001D6E57" w:rsidP="00340B11">
            <w:pPr>
              <w:pStyle w:val="TableParagraph"/>
              <w:numPr>
                <w:ilvl w:val="0"/>
                <w:numId w:val="33"/>
              </w:numPr>
              <w:ind w:hanging="1069"/>
              <w:jc w:val="both"/>
              <w:rPr>
                <w:rFonts w:ascii="Gill Sans MT" w:hAnsi="Gill Sans MT"/>
                <w:b/>
                <w:color w:val="231F20"/>
                <w:sz w:val="16"/>
                <w:szCs w:val="16"/>
              </w:rPr>
            </w:pPr>
          </w:p>
        </w:tc>
        <w:tc>
          <w:tcPr>
            <w:tcW w:w="294" w:type="pct"/>
            <w:vMerge/>
          </w:tcPr>
          <w:p w14:paraId="00659145" w14:textId="77777777" w:rsidR="001D6E57" w:rsidRPr="00994364" w:rsidRDefault="001D6E57" w:rsidP="00340B11">
            <w:pPr>
              <w:pStyle w:val="TableParagraph"/>
              <w:jc w:val="both"/>
              <w:rPr>
                <w:rFonts w:ascii="Gill Sans MT" w:hAnsi="Gill Sans MT"/>
                <w:color w:val="231F20"/>
                <w:sz w:val="16"/>
                <w:szCs w:val="16"/>
              </w:rPr>
            </w:pPr>
          </w:p>
        </w:tc>
      </w:tr>
    </w:tbl>
    <w:p w14:paraId="5A439019" w14:textId="77777777" w:rsidR="001F6587" w:rsidRPr="00994364" w:rsidRDefault="001F6587" w:rsidP="00340B11">
      <w:pPr>
        <w:pStyle w:val="TableParagraph"/>
        <w:jc w:val="both"/>
        <w:rPr>
          <w:rFonts w:ascii="Gill Sans MT" w:hAnsi="Gill Sans MT"/>
          <w:color w:val="231F20"/>
          <w:sz w:val="16"/>
          <w:szCs w:val="16"/>
        </w:rPr>
      </w:pPr>
    </w:p>
    <w:p w14:paraId="6CFBEFF6" w14:textId="77777777" w:rsidR="001F6587" w:rsidRPr="00994364" w:rsidRDefault="001F6587" w:rsidP="00340B11">
      <w:pPr>
        <w:pStyle w:val="TableParagraph"/>
        <w:jc w:val="both"/>
        <w:rPr>
          <w:rFonts w:ascii="Gill Sans MT" w:hAnsi="Gill Sans MT"/>
          <w:color w:val="231F20"/>
          <w:sz w:val="16"/>
          <w:szCs w:val="16"/>
        </w:rPr>
      </w:pPr>
    </w:p>
    <w:p w14:paraId="1831AB41" w14:textId="77777777" w:rsidR="001F6587" w:rsidRPr="00994364" w:rsidRDefault="001F6587" w:rsidP="00340B11">
      <w:pPr>
        <w:pStyle w:val="TableParagraph"/>
        <w:jc w:val="both"/>
        <w:rPr>
          <w:rFonts w:ascii="Gill Sans MT" w:hAnsi="Gill Sans MT"/>
          <w:color w:val="231F20"/>
          <w:sz w:val="16"/>
          <w:szCs w:val="16"/>
        </w:rPr>
      </w:pPr>
    </w:p>
    <w:p w14:paraId="44838BE5" w14:textId="77777777" w:rsidR="004E49B0" w:rsidRPr="00994364" w:rsidRDefault="004B54BF" w:rsidP="00340B11">
      <w:pPr>
        <w:pStyle w:val="TableParagraph"/>
        <w:jc w:val="both"/>
        <w:rPr>
          <w:rFonts w:ascii="Gill Sans MT" w:hAnsi="Gill Sans MT"/>
          <w:b/>
          <w:color w:val="231F20"/>
          <w:sz w:val="16"/>
          <w:szCs w:val="16"/>
        </w:rPr>
      </w:pPr>
      <w:r w:rsidRPr="00994364">
        <w:rPr>
          <w:rFonts w:ascii="Gill Sans MT" w:hAnsi="Gill Sans MT"/>
          <w:b/>
          <w:color w:val="231F20"/>
          <w:sz w:val="16"/>
          <w:szCs w:val="16"/>
        </w:rPr>
        <w:t xml:space="preserve">MURAKOZE </w:t>
      </w:r>
    </w:p>
    <w:p w14:paraId="059A9B46" w14:textId="77777777" w:rsidR="004E49B0" w:rsidRPr="00994364" w:rsidRDefault="004E49B0" w:rsidP="00340B11">
      <w:pPr>
        <w:jc w:val="both"/>
        <w:rPr>
          <w:rFonts w:ascii="Gill Sans MT" w:eastAsia="Arial" w:hAnsi="Gill Sans MT" w:cs="Arial"/>
          <w:b/>
          <w:color w:val="231F20"/>
          <w:sz w:val="16"/>
          <w:szCs w:val="16"/>
          <w:lang w:bidi="fr-FR"/>
        </w:rPr>
      </w:pPr>
      <w:r w:rsidRPr="00994364">
        <w:rPr>
          <w:rFonts w:ascii="Gill Sans MT" w:hAnsi="Gill Sans MT" w:cs="Arial"/>
          <w:b/>
          <w:color w:val="231F20"/>
          <w:sz w:val="16"/>
          <w:szCs w:val="16"/>
        </w:rPr>
        <w:br w:type="page"/>
      </w:r>
    </w:p>
    <w:p w14:paraId="1743800F" w14:textId="77777777" w:rsidR="0028620E" w:rsidRPr="00994364" w:rsidRDefault="0028620E" w:rsidP="00340B11">
      <w:pPr>
        <w:pStyle w:val="TableParagraph"/>
        <w:ind w:left="2880"/>
        <w:jc w:val="both"/>
        <w:rPr>
          <w:rFonts w:ascii="Gill Sans MT" w:hAnsi="Gill Sans MT"/>
          <w:b/>
          <w:color w:val="231F20"/>
          <w:sz w:val="16"/>
          <w:szCs w:val="16"/>
        </w:rPr>
        <w:sectPr w:rsidR="0028620E" w:rsidRPr="00994364" w:rsidSect="007B2276">
          <w:pgSz w:w="16838" w:h="11906" w:orient="landscape"/>
          <w:pgMar w:top="1417" w:right="1417" w:bottom="1416" w:left="1417" w:header="708" w:footer="708" w:gutter="0"/>
          <w:cols w:space="708"/>
          <w:docGrid w:linePitch="360"/>
        </w:sectPr>
      </w:pPr>
    </w:p>
    <w:p w14:paraId="139478B3" w14:textId="77777777" w:rsidR="00A16D75" w:rsidRPr="00994364" w:rsidRDefault="00682DDB" w:rsidP="00340B11">
      <w:pPr>
        <w:pStyle w:val="TableParagraph"/>
        <w:jc w:val="both"/>
        <w:outlineLvl w:val="0"/>
        <w:rPr>
          <w:rFonts w:ascii="Gill Sans MT" w:eastAsia="Times New Roman" w:hAnsi="Gill Sans MT"/>
          <w:b/>
          <w:bCs/>
          <w:sz w:val="24"/>
          <w:szCs w:val="24"/>
          <w:lang w:eastAsia="en-US" w:bidi="ar-SA"/>
        </w:rPr>
      </w:pPr>
      <w:bookmarkStart w:id="370" w:name="_Toc20573692"/>
      <w:r w:rsidRPr="00994364">
        <w:rPr>
          <w:rFonts w:ascii="Gill Sans MT" w:hAnsi="Gill Sans MT"/>
          <w:b/>
          <w:sz w:val="24"/>
          <w:szCs w:val="24"/>
        </w:rPr>
        <w:lastRenderedPageBreak/>
        <w:t xml:space="preserve">Annexe 2 : </w:t>
      </w:r>
      <w:r w:rsidR="004E49B0" w:rsidRPr="00994364">
        <w:rPr>
          <w:rFonts w:ascii="Gill Sans MT" w:eastAsia="Times New Roman" w:hAnsi="Gill Sans MT"/>
          <w:b/>
          <w:bCs/>
          <w:sz w:val="24"/>
          <w:szCs w:val="24"/>
          <w:lang w:eastAsia="en-US" w:bidi="ar-SA"/>
        </w:rPr>
        <w:t>Liste des documents consultés</w:t>
      </w:r>
      <w:bookmarkEnd w:id="370"/>
      <w:r w:rsidR="004E49B0" w:rsidRPr="00994364">
        <w:rPr>
          <w:rFonts w:ascii="Gill Sans MT" w:eastAsia="Times New Roman" w:hAnsi="Gill Sans MT"/>
          <w:b/>
          <w:bCs/>
          <w:sz w:val="24"/>
          <w:szCs w:val="24"/>
          <w:lang w:eastAsia="en-US" w:bidi="ar-SA"/>
        </w:rPr>
        <w:t xml:space="preserve"> </w:t>
      </w:r>
    </w:p>
    <w:p w14:paraId="41E715D0" w14:textId="77777777" w:rsidR="00B55CA8" w:rsidRPr="00994364" w:rsidRDefault="00B55CA8" w:rsidP="00340B11">
      <w:pPr>
        <w:pStyle w:val="TableParagraph"/>
        <w:ind w:left="2880"/>
        <w:jc w:val="both"/>
        <w:rPr>
          <w:rFonts w:ascii="Gill Sans MT" w:hAnsi="Gill Sans MT"/>
          <w:color w:val="231F20"/>
          <w:sz w:val="16"/>
          <w:szCs w:val="16"/>
        </w:rPr>
      </w:pPr>
    </w:p>
    <w:p w14:paraId="593C9B89" w14:textId="77777777" w:rsidR="00B55CA8" w:rsidRPr="00994364" w:rsidRDefault="00347732" w:rsidP="00340B11">
      <w:pPr>
        <w:pStyle w:val="Paragraphedeliste"/>
        <w:numPr>
          <w:ilvl w:val="0"/>
          <w:numId w:val="38"/>
        </w:numPr>
        <w:autoSpaceDE w:val="0"/>
        <w:autoSpaceDN w:val="0"/>
        <w:adjustRightInd w:val="0"/>
        <w:spacing w:line="360" w:lineRule="auto"/>
        <w:jc w:val="both"/>
        <w:rPr>
          <w:rFonts w:ascii="Gill Sans MT" w:hAnsi="Gill Sans MT" w:cs="Arial"/>
          <w:color w:val="231F20"/>
          <w:lang w:val="fr-FR"/>
        </w:rPr>
      </w:pPr>
      <w:r w:rsidRPr="00994364">
        <w:rPr>
          <w:rFonts w:ascii="Gill Sans MT" w:hAnsi="Gill Sans MT" w:cs="Arial"/>
          <w:color w:val="231F20"/>
          <w:lang w:val="fr-FR"/>
        </w:rPr>
        <w:t xml:space="preserve">Document du projet : </w:t>
      </w:r>
      <w:r w:rsidRPr="00994364">
        <w:rPr>
          <w:rFonts w:ascii="Gill Sans MT" w:hAnsi="Gill Sans MT" w:cs="Arial"/>
          <w:lang w:val="fr-FR"/>
        </w:rPr>
        <w:t>Diversification des Opportunités économiques par la Promotion des Coopératives artisanales et l’accès aux marchés nationaux et internationaux</w:t>
      </w:r>
    </w:p>
    <w:p w14:paraId="0527C1D9" w14:textId="77777777" w:rsidR="00347732" w:rsidRPr="00994364" w:rsidRDefault="00347732" w:rsidP="00340B11">
      <w:pPr>
        <w:pStyle w:val="Paragraphedeliste"/>
        <w:numPr>
          <w:ilvl w:val="0"/>
          <w:numId w:val="38"/>
        </w:numPr>
        <w:autoSpaceDE w:val="0"/>
        <w:autoSpaceDN w:val="0"/>
        <w:adjustRightInd w:val="0"/>
        <w:spacing w:line="360" w:lineRule="auto"/>
        <w:jc w:val="both"/>
        <w:rPr>
          <w:rFonts w:ascii="Gill Sans MT" w:hAnsi="Gill Sans MT" w:cs="Arial"/>
          <w:color w:val="231F20"/>
          <w:lang w:val="fr-FR"/>
        </w:rPr>
      </w:pPr>
      <w:r w:rsidRPr="00994364">
        <w:rPr>
          <w:rFonts w:ascii="Gill Sans MT" w:hAnsi="Gill Sans MT" w:cs="Arial"/>
          <w:color w:val="231F20"/>
          <w:lang w:val="fr-FR"/>
        </w:rPr>
        <w:t xml:space="preserve">Document d’Extension du projet Diversification des opportunités économiques </w:t>
      </w:r>
      <w:r w:rsidRPr="00994364">
        <w:rPr>
          <w:rFonts w:ascii="Gill Sans MT" w:hAnsi="Gill Sans MT" w:cs="Arial"/>
          <w:lang w:val="fr-FR"/>
        </w:rPr>
        <w:t>par la Promotion des Coopératives artisanales et l’accès aux marchés nationaux et internationaux</w:t>
      </w:r>
    </w:p>
    <w:p w14:paraId="61444499" w14:textId="688638BF" w:rsidR="00347732" w:rsidRPr="00994364" w:rsidRDefault="00347732" w:rsidP="00340B11">
      <w:pPr>
        <w:pStyle w:val="Paragraphedeliste"/>
        <w:numPr>
          <w:ilvl w:val="0"/>
          <w:numId w:val="38"/>
        </w:numPr>
        <w:autoSpaceDE w:val="0"/>
        <w:autoSpaceDN w:val="0"/>
        <w:adjustRightInd w:val="0"/>
        <w:spacing w:line="360" w:lineRule="auto"/>
        <w:jc w:val="both"/>
        <w:rPr>
          <w:rFonts w:ascii="Gill Sans MT" w:hAnsi="Gill Sans MT" w:cs="Arial"/>
          <w:color w:val="231F20"/>
          <w:lang w:val="fr-FR"/>
        </w:rPr>
      </w:pPr>
      <w:r w:rsidRPr="00994364">
        <w:rPr>
          <w:rFonts w:ascii="Gill Sans MT" w:hAnsi="Gill Sans MT" w:cs="Arial"/>
          <w:color w:val="231F20"/>
          <w:lang w:val="fr-FR"/>
        </w:rPr>
        <w:t>Rapport annuel 2017, 2018</w:t>
      </w:r>
      <w:r w:rsidR="00EC24C0" w:rsidRPr="00994364">
        <w:rPr>
          <w:rFonts w:ascii="Gill Sans MT" w:hAnsi="Gill Sans MT" w:cs="Arial"/>
          <w:color w:val="231F20"/>
          <w:lang w:val="fr-FR"/>
        </w:rPr>
        <w:t xml:space="preserve">, </w:t>
      </w:r>
    </w:p>
    <w:p w14:paraId="55383641" w14:textId="618CB101" w:rsidR="00EC24C0" w:rsidRPr="00994364" w:rsidRDefault="00EC24C0" w:rsidP="00340B11">
      <w:pPr>
        <w:pStyle w:val="Paragraphedeliste"/>
        <w:numPr>
          <w:ilvl w:val="0"/>
          <w:numId w:val="38"/>
        </w:numPr>
        <w:autoSpaceDE w:val="0"/>
        <w:autoSpaceDN w:val="0"/>
        <w:adjustRightInd w:val="0"/>
        <w:spacing w:line="360" w:lineRule="auto"/>
        <w:jc w:val="both"/>
        <w:rPr>
          <w:rFonts w:ascii="Gill Sans MT" w:hAnsi="Gill Sans MT" w:cs="Arial"/>
          <w:color w:val="231F20"/>
          <w:lang w:val="fr-FR"/>
        </w:rPr>
      </w:pPr>
      <w:r w:rsidRPr="00994364">
        <w:rPr>
          <w:rFonts w:ascii="Gill Sans MT" w:hAnsi="Gill Sans MT" w:cs="Arial"/>
          <w:color w:val="231F20"/>
          <w:lang w:val="fr-FR"/>
        </w:rPr>
        <w:t>Rapports financiers 2016,2017, 2018, 2019</w:t>
      </w:r>
    </w:p>
    <w:p w14:paraId="13088637" w14:textId="77777777" w:rsidR="004D5F6D" w:rsidRPr="00994364" w:rsidRDefault="00B55CA8" w:rsidP="00340B11">
      <w:pPr>
        <w:pStyle w:val="Paragraphedeliste"/>
        <w:numPr>
          <w:ilvl w:val="0"/>
          <w:numId w:val="38"/>
        </w:numPr>
        <w:autoSpaceDE w:val="0"/>
        <w:autoSpaceDN w:val="0"/>
        <w:adjustRightInd w:val="0"/>
        <w:spacing w:line="360" w:lineRule="auto"/>
        <w:jc w:val="both"/>
        <w:rPr>
          <w:rFonts w:ascii="Gill Sans MT" w:hAnsi="Gill Sans MT" w:cs="Arial"/>
          <w:color w:val="231F20"/>
          <w:lang w:val="fr-FR"/>
        </w:rPr>
      </w:pPr>
      <w:r w:rsidRPr="00994364">
        <w:rPr>
          <w:rFonts w:ascii="Gill Sans MT" w:hAnsi="Gill Sans MT" w:cs="Arial"/>
          <w:bCs/>
          <w:lang w:val="fr-FR"/>
        </w:rPr>
        <w:t xml:space="preserve">stratégie nationale de développement durable du tourisme </w:t>
      </w:r>
      <w:r w:rsidRPr="00994364">
        <w:rPr>
          <w:rFonts w:ascii="Gill Sans MT" w:hAnsi="Gill Sans MT" w:cs="Arial"/>
          <w:bCs/>
          <w:i/>
          <w:iCs/>
          <w:lang w:val="fr-FR"/>
        </w:rPr>
        <w:t>programme d’actions prioritaires pour construire un Burundi réconcilié et en paix</w:t>
      </w:r>
      <w:r w:rsidRPr="00994364">
        <w:rPr>
          <w:rFonts w:ascii="Gill Sans MT" w:hAnsi="Gill Sans MT" w:cs="Arial"/>
          <w:bCs/>
          <w:lang w:val="fr-FR"/>
        </w:rPr>
        <w:t>»</w:t>
      </w:r>
    </w:p>
    <w:p w14:paraId="6D6F507F" w14:textId="001DC1E5" w:rsidR="00EC24C0" w:rsidRPr="00994364" w:rsidRDefault="00EC24C0" w:rsidP="00340B11">
      <w:pPr>
        <w:pStyle w:val="Paragraphedeliste"/>
        <w:numPr>
          <w:ilvl w:val="0"/>
          <w:numId w:val="38"/>
        </w:numPr>
        <w:autoSpaceDE w:val="0"/>
        <w:autoSpaceDN w:val="0"/>
        <w:adjustRightInd w:val="0"/>
        <w:spacing w:line="360" w:lineRule="auto"/>
        <w:jc w:val="both"/>
        <w:rPr>
          <w:rFonts w:ascii="Gill Sans MT" w:hAnsi="Gill Sans MT" w:cs="Arial"/>
          <w:color w:val="231F20"/>
          <w:lang w:val="fr-FR"/>
        </w:rPr>
      </w:pPr>
      <w:r w:rsidRPr="00994364">
        <w:rPr>
          <w:rFonts w:ascii="Gill Sans MT" w:hAnsi="Gill Sans MT" w:cs="Arial"/>
          <w:bCs/>
          <w:lang w:val="fr-FR"/>
        </w:rPr>
        <w:t>Plan National pour le Développement 2018-2027</w:t>
      </w:r>
    </w:p>
    <w:p w14:paraId="62700FDF" w14:textId="10A4268A" w:rsidR="00EC24C0" w:rsidRPr="00994364" w:rsidRDefault="00EC24C0" w:rsidP="00340B11">
      <w:pPr>
        <w:pStyle w:val="Paragraphedeliste"/>
        <w:numPr>
          <w:ilvl w:val="0"/>
          <w:numId w:val="38"/>
        </w:numPr>
        <w:autoSpaceDE w:val="0"/>
        <w:autoSpaceDN w:val="0"/>
        <w:adjustRightInd w:val="0"/>
        <w:spacing w:line="360" w:lineRule="auto"/>
        <w:jc w:val="both"/>
        <w:rPr>
          <w:rFonts w:ascii="Gill Sans MT" w:hAnsi="Gill Sans MT" w:cs="Arial"/>
          <w:color w:val="231F20"/>
          <w:lang w:val="fr-FR"/>
        </w:rPr>
      </w:pPr>
      <w:r w:rsidRPr="00994364">
        <w:rPr>
          <w:rFonts w:ascii="Gill Sans MT" w:hAnsi="Gill Sans MT" w:cs="Arial"/>
          <w:bCs/>
          <w:lang w:val="fr-FR"/>
        </w:rPr>
        <w:t>Rapport de la réunion de comité de pilotage 2016</w:t>
      </w:r>
    </w:p>
    <w:p w14:paraId="49119D48" w14:textId="77777777" w:rsidR="0023697A" w:rsidRPr="00994364" w:rsidRDefault="00B55CA8" w:rsidP="00340B11">
      <w:pPr>
        <w:pStyle w:val="Paragraphedeliste"/>
        <w:numPr>
          <w:ilvl w:val="0"/>
          <w:numId w:val="38"/>
        </w:numPr>
        <w:autoSpaceDE w:val="0"/>
        <w:autoSpaceDN w:val="0"/>
        <w:adjustRightInd w:val="0"/>
        <w:spacing w:line="360" w:lineRule="auto"/>
        <w:jc w:val="both"/>
        <w:rPr>
          <w:rFonts w:ascii="Gill Sans MT" w:hAnsi="Gill Sans MT" w:cs="Arial"/>
          <w:lang w:val="fr-FR"/>
        </w:rPr>
      </w:pPr>
      <w:r w:rsidRPr="00994364">
        <w:rPr>
          <w:rFonts w:ascii="Gill Sans MT" w:hAnsi="Gill Sans MT" w:cs="Arial"/>
          <w:bCs/>
          <w:lang w:val="fr-FR"/>
        </w:rPr>
        <w:t xml:space="preserve">stratégie nationale de développement durable du tourisme, organisation mondiale du commerce, </w:t>
      </w:r>
      <w:r w:rsidRPr="00994364">
        <w:rPr>
          <w:rFonts w:ascii="Gill Sans MT" w:hAnsi="Gill Sans MT" w:cs="Arial"/>
          <w:color w:val="000000"/>
          <w:lang w:val="fr-FR"/>
        </w:rPr>
        <w:t xml:space="preserve">examen des politiques </w:t>
      </w:r>
      <w:r w:rsidRPr="00994364">
        <w:rPr>
          <w:rFonts w:ascii="Gill Sans MT" w:hAnsi="Gill Sans MT" w:cs="Arial"/>
          <w:lang w:val="fr-FR"/>
        </w:rPr>
        <w:t xml:space="preserve">commerciales ; rapport de la Communauté de  l’Afrique de l’Est </w:t>
      </w:r>
    </w:p>
    <w:p w14:paraId="43CBC0ED" w14:textId="77777777" w:rsidR="00B55CA8" w:rsidRPr="00994364" w:rsidRDefault="00B55CA8" w:rsidP="00340B11">
      <w:pPr>
        <w:pStyle w:val="Paragraphedeliste"/>
        <w:numPr>
          <w:ilvl w:val="0"/>
          <w:numId w:val="38"/>
        </w:numPr>
        <w:autoSpaceDE w:val="0"/>
        <w:autoSpaceDN w:val="0"/>
        <w:adjustRightInd w:val="0"/>
        <w:spacing w:line="360" w:lineRule="auto"/>
        <w:jc w:val="both"/>
        <w:rPr>
          <w:rFonts w:ascii="Gill Sans MT" w:hAnsi="Gill Sans MT" w:cs="Arial"/>
          <w:lang w:val="fr-FR"/>
        </w:rPr>
      </w:pPr>
      <w:r w:rsidRPr="00994364">
        <w:rPr>
          <w:rFonts w:ascii="Gill Sans MT" w:hAnsi="Gill Sans MT" w:cs="Arial"/>
          <w:bCs/>
          <w:lang w:val="fr-FR"/>
        </w:rPr>
        <w:t>Ministère du commerce, de l’industrie et du tourisme ;</w:t>
      </w:r>
      <w:r w:rsidRPr="00994364">
        <w:rPr>
          <w:rFonts w:ascii="Gill Sans MT" w:hAnsi="Gill Sans MT" w:cs="Arial"/>
          <w:lang w:val="fr-FR"/>
        </w:rPr>
        <w:t xml:space="preserve"> rapport sur la compétitivité industrielle du Burundi,  </w:t>
      </w:r>
      <w:r w:rsidRPr="00994364">
        <w:rPr>
          <w:rFonts w:ascii="Gill Sans MT" w:hAnsi="Gill Sans MT" w:cs="Arial"/>
          <w:bCs/>
          <w:lang w:val="fr-FR"/>
        </w:rPr>
        <w:t>Industrie manufacturière compétitive: levier de la croissance économique et du développement durable ;  décembre 2017,</w:t>
      </w:r>
    </w:p>
    <w:p w14:paraId="04674664" w14:textId="09042C66" w:rsidR="00EC24C0" w:rsidRPr="00994364" w:rsidRDefault="00EC24C0" w:rsidP="00340B11">
      <w:pPr>
        <w:pStyle w:val="Paragraphedeliste"/>
        <w:numPr>
          <w:ilvl w:val="0"/>
          <w:numId w:val="38"/>
        </w:numPr>
        <w:autoSpaceDE w:val="0"/>
        <w:autoSpaceDN w:val="0"/>
        <w:adjustRightInd w:val="0"/>
        <w:spacing w:line="360" w:lineRule="auto"/>
        <w:jc w:val="both"/>
        <w:rPr>
          <w:rFonts w:ascii="Gill Sans MT" w:hAnsi="Gill Sans MT" w:cs="Arial"/>
          <w:lang w:val="fr-FR"/>
        </w:rPr>
      </w:pPr>
      <w:r w:rsidRPr="00994364">
        <w:rPr>
          <w:rFonts w:ascii="Gill Sans MT" w:hAnsi="Gill Sans MT" w:cs="Arial"/>
          <w:bCs/>
          <w:lang w:val="fr-FR"/>
        </w:rPr>
        <w:t>UNDAF</w:t>
      </w:r>
    </w:p>
    <w:p w14:paraId="3D2C622D" w14:textId="77777777" w:rsidR="00EC24C0" w:rsidRPr="00994364" w:rsidRDefault="00EC24C0" w:rsidP="00340B11">
      <w:pPr>
        <w:pStyle w:val="Paragraphedeliste"/>
        <w:numPr>
          <w:ilvl w:val="0"/>
          <w:numId w:val="38"/>
        </w:numPr>
        <w:autoSpaceDE w:val="0"/>
        <w:autoSpaceDN w:val="0"/>
        <w:adjustRightInd w:val="0"/>
        <w:spacing w:line="360" w:lineRule="auto"/>
        <w:jc w:val="both"/>
        <w:rPr>
          <w:rFonts w:ascii="Gill Sans MT" w:hAnsi="Gill Sans MT" w:cs="Arial"/>
          <w:lang w:val="fr-FR"/>
        </w:rPr>
      </w:pPr>
      <w:r w:rsidRPr="00994364">
        <w:rPr>
          <w:rFonts w:ascii="Gill Sans MT" w:hAnsi="Gill Sans MT" w:cs="Arial"/>
          <w:bCs/>
          <w:lang w:val="fr-FR"/>
        </w:rPr>
        <w:t xml:space="preserve">Document de la politique sectorielle de l’emploi </w:t>
      </w:r>
    </w:p>
    <w:p w14:paraId="6C8C08D7" w14:textId="6ABF37E1" w:rsidR="00EC24C0" w:rsidRPr="00994364" w:rsidRDefault="00EC24C0" w:rsidP="00340B11">
      <w:pPr>
        <w:pStyle w:val="Paragraphedeliste"/>
        <w:numPr>
          <w:ilvl w:val="0"/>
          <w:numId w:val="38"/>
        </w:numPr>
        <w:autoSpaceDE w:val="0"/>
        <w:autoSpaceDN w:val="0"/>
        <w:adjustRightInd w:val="0"/>
        <w:spacing w:line="360" w:lineRule="auto"/>
        <w:jc w:val="both"/>
        <w:rPr>
          <w:rFonts w:ascii="Gill Sans MT" w:hAnsi="Gill Sans MT" w:cs="Arial"/>
          <w:lang w:val="fr-FR"/>
        </w:rPr>
      </w:pPr>
      <w:r w:rsidRPr="00994364">
        <w:rPr>
          <w:rFonts w:ascii="Gill Sans MT" w:hAnsi="Gill Sans MT"/>
          <w:bCs/>
          <w:lang w:val="fr-FR"/>
        </w:rPr>
        <w:t>Stratégie Nationale de Développement du Secteur Privé (SNDSP)</w:t>
      </w:r>
    </w:p>
    <w:p w14:paraId="22B09D37" w14:textId="77777777" w:rsidR="00EC24C0" w:rsidRPr="00994364" w:rsidRDefault="00EC24C0" w:rsidP="00340B11">
      <w:pPr>
        <w:pStyle w:val="Paragraphedeliste"/>
        <w:autoSpaceDE w:val="0"/>
        <w:autoSpaceDN w:val="0"/>
        <w:adjustRightInd w:val="0"/>
        <w:spacing w:line="360" w:lineRule="auto"/>
        <w:ind w:left="360"/>
        <w:jc w:val="both"/>
        <w:rPr>
          <w:rFonts w:ascii="Gill Sans MT" w:hAnsi="Gill Sans MT" w:cs="Arial"/>
          <w:lang w:val="fr-FR"/>
        </w:rPr>
      </w:pPr>
    </w:p>
    <w:p w14:paraId="7AB521E8" w14:textId="77777777" w:rsidR="00217CDC" w:rsidRPr="00994364" w:rsidRDefault="00217CDC" w:rsidP="00340B11">
      <w:pPr>
        <w:autoSpaceDE w:val="0"/>
        <w:autoSpaceDN w:val="0"/>
        <w:adjustRightInd w:val="0"/>
        <w:jc w:val="both"/>
        <w:rPr>
          <w:rFonts w:ascii="Gill Sans MT" w:hAnsi="Gill Sans MT" w:cs="Arial"/>
        </w:rPr>
      </w:pPr>
    </w:p>
    <w:p w14:paraId="11E2AB02" w14:textId="77777777" w:rsidR="00682DDB" w:rsidRPr="00994364" w:rsidRDefault="00682DDB" w:rsidP="00340B11">
      <w:pPr>
        <w:pStyle w:val="TableParagraph"/>
        <w:jc w:val="both"/>
        <w:outlineLvl w:val="0"/>
        <w:rPr>
          <w:rFonts w:ascii="Gill Sans MT" w:eastAsia="Times New Roman" w:hAnsi="Gill Sans MT"/>
          <w:b/>
          <w:bCs/>
          <w:sz w:val="24"/>
          <w:szCs w:val="24"/>
          <w:lang w:eastAsia="en-US" w:bidi="ar-SA"/>
        </w:rPr>
      </w:pPr>
    </w:p>
    <w:p w14:paraId="47037E63" w14:textId="77777777" w:rsidR="004D5F6D" w:rsidRPr="00994364" w:rsidRDefault="004D5F6D" w:rsidP="00340B11">
      <w:pPr>
        <w:pStyle w:val="TableParagraph"/>
        <w:jc w:val="both"/>
        <w:rPr>
          <w:rFonts w:ascii="Gill Sans MT" w:hAnsi="Gill Sans MT"/>
          <w:b/>
          <w:color w:val="231F20"/>
          <w:sz w:val="16"/>
          <w:szCs w:val="16"/>
        </w:rPr>
      </w:pPr>
    </w:p>
    <w:p w14:paraId="6C14720E" w14:textId="77777777" w:rsidR="004D5F6D" w:rsidRPr="00994364" w:rsidRDefault="004D5F6D" w:rsidP="00340B11">
      <w:pPr>
        <w:pStyle w:val="TableParagraph"/>
        <w:jc w:val="both"/>
        <w:rPr>
          <w:rFonts w:ascii="Gill Sans MT" w:hAnsi="Gill Sans MT"/>
          <w:b/>
          <w:color w:val="231F20"/>
          <w:sz w:val="16"/>
          <w:szCs w:val="16"/>
        </w:rPr>
      </w:pPr>
    </w:p>
    <w:p w14:paraId="676877F9" w14:textId="77777777" w:rsidR="004D5F6D" w:rsidRPr="00994364" w:rsidRDefault="004D5F6D" w:rsidP="00340B11">
      <w:pPr>
        <w:pStyle w:val="TableParagraph"/>
        <w:jc w:val="both"/>
        <w:rPr>
          <w:rFonts w:ascii="Gill Sans MT" w:hAnsi="Gill Sans MT"/>
          <w:b/>
          <w:color w:val="231F20"/>
          <w:sz w:val="16"/>
          <w:szCs w:val="16"/>
        </w:rPr>
      </w:pPr>
    </w:p>
    <w:p w14:paraId="2DCF7316" w14:textId="77777777" w:rsidR="008B41D0" w:rsidRPr="00994364" w:rsidRDefault="008B41D0" w:rsidP="00340B11">
      <w:pPr>
        <w:jc w:val="both"/>
        <w:rPr>
          <w:rFonts w:ascii="Gill Sans MT" w:eastAsia="Arial" w:hAnsi="Gill Sans MT" w:cs="Arial"/>
          <w:b/>
          <w:color w:val="231F20"/>
          <w:sz w:val="16"/>
          <w:szCs w:val="16"/>
          <w:lang w:bidi="fr-FR"/>
        </w:rPr>
      </w:pPr>
      <w:r w:rsidRPr="00994364">
        <w:rPr>
          <w:rFonts w:ascii="Gill Sans MT" w:hAnsi="Gill Sans MT"/>
          <w:b/>
          <w:color w:val="231F20"/>
          <w:sz w:val="16"/>
          <w:szCs w:val="16"/>
        </w:rPr>
        <w:br w:type="page"/>
      </w:r>
    </w:p>
    <w:p w14:paraId="0A7ECE7D" w14:textId="77777777" w:rsidR="008B41D0" w:rsidRPr="00994364" w:rsidRDefault="008B41D0" w:rsidP="00340B11">
      <w:pPr>
        <w:pStyle w:val="NormalWeb"/>
        <w:jc w:val="both"/>
        <w:outlineLvl w:val="0"/>
        <w:rPr>
          <w:rFonts w:ascii="Gill Sans MT" w:hAnsi="Gill Sans MT"/>
          <w:b/>
        </w:rPr>
      </w:pPr>
      <w:bookmarkStart w:id="371" w:name="_Toc20573693"/>
      <w:r w:rsidRPr="00994364">
        <w:rPr>
          <w:rFonts w:ascii="Gill Sans MT" w:hAnsi="Gill Sans MT"/>
          <w:b/>
        </w:rPr>
        <w:lastRenderedPageBreak/>
        <w:t>Annexe 4 :Termes de Référence de  l’Evaluation finale du Projet : Diversification des Opportunités économiques par la Promotion des Coopératives artisanales et l’accès aux marchés nationaux et internationaux</w:t>
      </w:r>
      <w:bookmarkEnd w:id="371"/>
    </w:p>
    <w:p w14:paraId="3DC44D6E" w14:textId="77777777" w:rsidR="008B41D0" w:rsidRPr="00994364" w:rsidRDefault="008B41D0" w:rsidP="00340B11">
      <w:pPr>
        <w:pStyle w:val="NormalWeb"/>
        <w:jc w:val="both"/>
        <w:rPr>
          <w:rFonts w:ascii="Gill Sans MT" w:hAnsi="Gill Sans MT"/>
        </w:rPr>
      </w:pPr>
      <w:r w:rsidRPr="00994364">
        <w:rPr>
          <w:rFonts w:ascii="Gill Sans MT" w:hAnsi="Gill Sans MT"/>
          <w:b/>
        </w:rPr>
        <w:t xml:space="preserve">Termes de Référence pour le recrutement d’un consultant national en charge de faire l’Evaluation finale du Projet : Diversification des Opportunités économiques par la Promotion des Coopératives artisanales et l’accès aux marchés nationaux et internationaux </w:t>
      </w:r>
      <w:r w:rsidRPr="00994364">
        <w:rPr>
          <w:rFonts w:ascii="Gill Sans MT" w:hAnsi="Gill Sans MT"/>
        </w:rPr>
        <w:t>____________________________________________________________________________________________________</w:t>
      </w:r>
    </w:p>
    <w:p w14:paraId="2EDB3B65" w14:textId="77777777" w:rsidR="008B41D0" w:rsidRPr="00994364" w:rsidRDefault="008B41D0" w:rsidP="000D7B45">
      <w:pPr>
        <w:numPr>
          <w:ilvl w:val="0"/>
          <w:numId w:val="39"/>
        </w:numPr>
        <w:suppressAutoHyphens/>
        <w:autoSpaceDN w:val="0"/>
        <w:spacing w:after="160" w:line="247" w:lineRule="auto"/>
        <w:jc w:val="both"/>
        <w:textAlignment w:val="baseline"/>
        <w:rPr>
          <w:rFonts w:ascii="Gill Sans MT" w:hAnsi="Gill Sans MT"/>
          <w:b/>
        </w:rPr>
      </w:pPr>
      <w:r w:rsidRPr="00994364">
        <w:rPr>
          <w:rFonts w:ascii="Gill Sans MT" w:hAnsi="Gill Sans MT"/>
          <w:b/>
        </w:rPr>
        <w:t>Contexte et Justification de la mission d’évaluation</w:t>
      </w:r>
    </w:p>
    <w:p w14:paraId="2B8261A4" w14:textId="77777777" w:rsidR="008B41D0" w:rsidRPr="00994364" w:rsidRDefault="008B41D0" w:rsidP="00340B11">
      <w:pPr>
        <w:widowControl w:val="0"/>
        <w:suppressAutoHyphens/>
        <w:autoSpaceDE w:val="0"/>
        <w:autoSpaceDN w:val="0"/>
        <w:jc w:val="both"/>
        <w:rPr>
          <w:rFonts w:ascii="Gill Sans MT" w:eastAsia="MS Mincho" w:hAnsi="Gill Sans MT"/>
        </w:rPr>
      </w:pPr>
      <w:r w:rsidRPr="00994364">
        <w:rPr>
          <w:rFonts w:ascii="Gill Sans MT" w:eastAsia="MS Mincho" w:hAnsi="Gill Sans MT"/>
        </w:rPr>
        <w:t xml:space="preserve">L’artisanat est un élément important et une forme d’art traditionnel au Burundi. La vannerie, les masques et les boucliers, le statue et la poterie sont des métiers populaires locaux. </w:t>
      </w:r>
    </w:p>
    <w:p w14:paraId="43E8A326" w14:textId="77777777" w:rsidR="008B41D0" w:rsidRPr="00994364" w:rsidRDefault="008B41D0" w:rsidP="00340B11">
      <w:pPr>
        <w:widowControl w:val="0"/>
        <w:suppressAutoHyphens/>
        <w:autoSpaceDE w:val="0"/>
        <w:autoSpaceDN w:val="0"/>
        <w:jc w:val="both"/>
        <w:rPr>
          <w:rFonts w:ascii="Gill Sans MT" w:eastAsia="MS Mincho" w:hAnsi="Gill Sans MT"/>
        </w:rPr>
      </w:pPr>
      <w:r w:rsidRPr="00994364">
        <w:rPr>
          <w:rFonts w:ascii="Gill Sans MT" w:eastAsia="MS Mincho" w:hAnsi="Gill Sans MT"/>
        </w:rPr>
        <w:t xml:space="preserve">Cependant, les artisans ont du mal à gagner leurs vies en vendant leurs produits. </w:t>
      </w:r>
    </w:p>
    <w:p w14:paraId="4EC7C916" w14:textId="77777777" w:rsidR="008B41D0" w:rsidRPr="00994364" w:rsidRDefault="008B41D0" w:rsidP="00340B11">
      <w:pPr>
        <w:widowControl w:val="0"/>
        <w:suppressAutoHyphens/>
        <w:autoSpaceDE w:val="0"/>
        <w:autoSpaceDN w:val="0"/>
        <w:jc w:val="both"/>
        <w:rPr>
          <w:rFonts w:ascii="Gill Sans MT" w:eastAsia="MS Mincho" w:hAnsi="Gill Sans MT"/>
        </w:rPr>
      </w:pPr>
      <w:r w:rsidRPr="00994364">
        <w:rPr>
          <w:rFonts w:ascii="Gill Sans MT" w:eastAsia="MS Mincho" w:hAnsi="Gill Sans MT"/>
        </w:rPr>
        <w:t xml:space="preserve">Par ailleurs, le Burundi attire moins de touristes que les pays voisins.  En effet, </w:t>
      </w:r>
      <w:proofErr w:type="spellStart"/>
      <w:r w:rsidRPr="00994364">
        <w:rPr>
          <w:rFonts w:ascii="Gill Sans MT" w:eastAsia="MS Mincho" w:hAnsi="Gill Sans MT"/>
        </w:rPr>
        <w:t>auu</w:t>
      </w:r>
      <w:proofErr w:type="spellEnd"/>
      <w:r w:rsidRPr="00994364">
        <w:rPr>
          <w:rFonts w:ascii="Gill Sans MT" w:eastAsia="MS Mincho" w:hAnsi="Gill Sans MT"/>
        </w:rPr>
        <w:t xml:space="preserve"> cours de ces dernières décennies ; il y a eu manque d’innovation mais également une diminution dans la qualité. Le travail artisanal aide les individus et les ménages à générer des revenus conduisant à l’amélioration de leurs accès aux services sociaux de base. L’artisanat constitue une porte d’entrée vers les emplois durables. Au niveau individuel, les artisans développent des nouvelles compétences, accroissent les performances interpersonnelles et la mobilité. Le travail artisanal peut constituer une source importante et significative de revenus particulièrement pour les plus vulnérables.  Les marchés touristiques locaux à Bujumbura sont remplis des produits en provenance des pays voisins avec environ 10% des produits fabriqués au Burundi. Le projet a aidé les artisans à développer des produits de haute qualité en utilisant des matériaux locaux et à participer à des marchés internationaux de commerce équitable qui reconnaissent l’authenticité, la beauté et l’originalité des produits fabriqués par les artisans du Burundi.</w:t>
      </w:r>
    </w:p>
    <w:p w14:paraId="617A3A7D" w14:textId="77777777" w:rsidR="008B41D0" w:rsidRPr="00994364" w:rsidRDefault="008B41D0" w:rsidP="00340B11">
      <w:pPr>
        <w:widowControl w:val="0"/>
        <w:suppressAutoHyphens/>
        <w:autoSpaceDE w:val="0"/>
        <w:autoSpaceDN w:val="0"/>
        <w:jc w:val="both"/>
        <w:rPr>
          <w:rFonts w:ascii="Gill Sans MT" w:eastAsia="Arial Unicode MS" w:hAnsi="Gill Sans MT" w:cs="F"/>
          <w:kern w:val="3"/>
        </w:rPr>
      </w:pPr>
      <w:r w:rsidRPr="00994364">
        <w:rPr>
          <w:rFonts w:ascii="Gill Sans MT" w:eastAsia="MS Mincho" w:hAnsi="Gill Sans MT"/>
        </w:rPr>
        <w:t>Ce projet envisageait l’artisanat comme un vecteur de croissance, de création d’emplois et d’une augmentation des revenus des ménages. Ce projet visait donc à appuyer le secteur artisanal afin d’appuyer les individus et les ménages à générer des revenus conduisant à améliorer leur niveau de vie et leur permettant l’accès aux services sociaux de base. il visait également le secteur de l’artisanat en responsabilisant les populations vulnérables grâce à la formation pour produire des produits artisanaux de haute qualité, garantir l’accès aux matériaux nécessaires et les reliant aux marchés nationaux et internationaux. En plus la réduction de la vulnérabilité par l’apprentissage d’un métier artisanal approprié et porteur en ciblant les personnes les plus vulnérables dans les zones d’intervention était au centre du projet. Il a été   pensé comme une contribution durable de la réintégration socio-économique des personnes vulnérables surtout les femmes, et aussi comme un moyen d’impulser le développement communautaire à travers la promotion de l’artisanat et du mouvement coopératif.</w:t>
      </w:r>
    </w:p>
    <w:p w14:paraId="2922C406" w14:textId="46AB448A" w:rsidR="008B41D0" w:rsidRPr="00994364" w:rsidRDefault="008B41D0" w:rsidP="00340B11">
      <w:pPr>
        <w:widowControl w:val="0"/>
        <w:suppressAutoHyphens/>
        <w:autoSpaceDE w:val="0"/>
        <w:autoSpaceDN w:val="0"/>
        <w:jc w:val="both"/>
        <w:rPr>
          <w:rFonts w:ascii="Gill Sans MT" w:eastAsia="Arial Unicode MS" w:hAnsi="Gill Sans MT" w:cs="F"/>
          <w:kern w:val="3"/>
        </w:rPr>
      </w:pPr>
      <w:r w:rsidRPr="00994364">
        <w:rPr>
          <w:rFonts w:ascii="Gill Sans MT" w:eastAsia="Arial Unicode MS" w:hAnsi="Gill Sans MT" w:cs="F"/>
          <w:kern w:val="3"/>
        </w:rPr>
        <w:t xml:space="preserve">Le projet </w:t>
      </w:r>
      <w:r w:rsidRPr="00994364">
        <w:rPr>
          <w:rFonts w:ascii="Gill Sans MT" w:eastAsia="MS Mincho" w:hAnsi="Gill Sans MT"/>
        </w:rPr>
        <w:t>Diversification des Opportunités économiques par la Promotion des Coopératives artisanales et l’accès aux marchés nationaux et internationaux</w:t>
      </w:r>
      <w:r w:rsidRPr="00994364">
        <w:rPr>
          <w:rFonts w:ascii="Gill Sans MT" w:eastAsia="Arial Unicode MS" w:hAnsi="Gill Sans MT" w:cs="F"/>
          <w:kern w:val="3"/>
        </w:rPr>
        <w:t xml:space="preserve"> a été approuvé en juillet 2014, de fin 2014 à 2016, le projet été mis en œuvre par l’ONG « Opportunités </w:t>
      </w:r>
      <w:proofErr w:type="spellStart"/>
      <w:r w:rsidRPr="00994364">
        <w:rPr>
          <w:rFonts w:ascii="Gill Sans MT" w:eastAsia="Arial Unicode MS" w:hAnsi="Gill Sans MT" w:cs="F"/>
          <w:kern w:val="3"/>
        </w:rPr>
        <w:t>Accross</w:t>
      </w:r>
      <w:proofErr w:type="spellEnd"/>
      <w:r w:rsidRPr="00994364">
        <w:rPr>
          <w:rFonts w:ascii="Gill Sans MT" w:eastAsia="Arial Unicode MS" w:hAnsi="Gill Sans MT" w:cs="F"/>
          <w:kern w:val="3"/>
        </w:rPr>
        <w:t xml:space="preserve"> </w:t>
      </w:r>
      <w:proofErr w:type="spellStart"/>
      <w:r w:rsidRPr="00994364">
        <w:rPr>
          <w:rFonts w:ascii="Gill Sans MT" w:eastAsia="Arial Unicode MS" w:hAnsi="Gill Sans MT" w:cs="F"/>
          <w:kern w:val="3"/>
        </w:rPr>
        <w:t>Africa</w:t>
      </w:r>
      <w:proofErr w:type="spellEnd"/>
      <w:r w:rsidRPr="00994364">
        <w:rPr>
          <w:rFonts w:ascii="Gill Sans MT" w:eastAsia="Arial Unicode MS" w:hAnsi="Gill Sans MT" w:cs="F"/>
          <w:kern w:val="3"/>
        </w:rPr>
        <w:t> » ( OAA). A partir de juillet 2016, le comité de pilotage a constaté l’expiration du contrat de l’ONG et à décider la mise en œuvre du projet directement par le PNUD avec la possibilité de recruter une entité nationale responsable pour certaines activités. C’est ainsi que le PNUD a signé un accord de partenariat avec la Chambre Sectorielle, Art et Artisanat (</w:t>
      </w:r>
      <w:r w:rsidR="00064767">
        <w:rPr>
          <w:rFonts w:ascii="Gill Sans MT" w:eastAsia="Arial Unicode MS" w:hAnsi="Gill Sans MT" w:cs="F"/>
          <w:kern w:val="3"/>
        </w:rPr>
        <w:t>CHASAA</w:t>
      </w:r>
      <w:r w:rsidRPr="00994364">
        <w:rPr>
          <w:rFonts w:ascii="Gill Sans MT" w:eastAsia="Arial Unicode MS" w:hAnsi="Gill Sans MT" w:cs="F"/>
          <w:kern w:val="3"/>
        </w:rPr>
        <w:t xml:space="preserve">) pour l’encadrement technique des coopératives. Le projet a bénéficié de deux extensions pour la poursuite de ses activités et a pris fin le 31 mars 2019. </w:t>
      </w:r>
    </w:p>
    <w:p w14:paraId="35C6E243" w14:textId="77777777" w:rsidR="008B41D0" w:rsidRPr="00994364" w:rsidRDefault="008B41D0" w:rsidP="00340B11">
      <w:pPr>
        <w:widowControl w:val="0"/>
        <w:suppressAutoHyphens/>
        <w:autoSpaceDE w:val="0"/>
        <w:autoSpaceDN w:val="0"/>
        <w:jc w:val="both"/>
        <w:rPr>
          <w:rFonts w:ascii="Gill Sans MT" w:eastAsia="Arial Unicode MS" w:hAnsi="Gill Sans MT" w:cs="F"/>
          <w:kern w:val="3"/>
        </w:rPr>
      </w:pPr>
      <w:r w:rsidRPr="00994364">
        <w:rPr>
          <w:rFonts w:ascii="Gill Sans MT" w:eastAsia="Arial Unicode MS" w:hAnsi="Gill Sans MT" w:cs="F"/>
          <w:kern w:val="3"/>
        </w:rPr>
        <w:lastRenderedPageBreak/>
        <w:t>Il est important de souligner les grandes réalisations du projet qui se résument en ceci :</w:t>
      </w:r>
    </w:p>
    <w:p w14:paraId="29E2F424" w14:textId="77777777" w:rsidR="008B41D0" w:rsidRPr="00994364" w:rsidRDefault="008B41D0" w:rsidP="000D7B45">
      <w:pPr>
        <w:widowControl w:val="0"/>
        <w:numPr>
          <w:ilvl w:val="0"/>
          <w:numId w:val="55"/>
        </w:numPr>
        <w:suppressAutoHyphens/>
        <w:autoSpaceDE w:val="0"/>
        <w:autoSpaceDN w:val="0"/>
        <w:jc w:val="both"/>
        <w:rPr>
          <w:rFonts w:ascii="Gill Sans MT" w:eastAsia="Arial Unicode MS" w:hAnsi="Gill Sans MT" w:cs="F"/>
          <w:kern w:val="3"/>
        </w:rPr>
      </w:pPr>
      <w:r w:rsidRPr="00994364">
        <w:rPr>
          <w:rFonts w:ascii="Gill Sans MT" w:eastAsia="Arial Unicode MS" w:hAnsi="Gill Sans MT" w:cs="F"/>
          <w:kern w:val="3"/>
        </w:rPr>
        <w:t>315 artisans ont amélioré leurs niveaux de vie grâce aux revenus tirés de l’artisanat.</w:t>
      </w:r>
      <w:r w:rsidRPr="00994364">
        <w:rPr>
          <w:rFonts w:ascii="Gill Sans MT" w:hAnsi="Gill Sans MT"/>
        </w:rPr>
        <w:t xml:space="preserve">  </w:t>
      </w:r>
      <w:r w:rsidRPr="00994364">
        <w:rPr>
          <w:rFonts w:ascii="Gill Sans MT" w:eastAsia="Arial Unicode MS" w:hAnsi="Gill Sans MT" w:cs="F"/>
          <w:kern w:val="3"/>
        </w:rPr>
        <w:t>Ces artisans sont regroupés</w:t>
      </w:r>
      <w:r w:rsidRPr="00994364">
        <w:rPr>
          <w:rFonts w:ascii="Gill Sans MT" w:hAnsi="Gill Sans MT"/>
        </w:rPr>
        <w:t xml:space="preserve"> </w:t>
      </w:r>
      <w:r w:rsidRPr="00994364">
        <w:rPr>
          <w:rFonts w:ascii="Gill Sans MT" w:eastAsia="Arial Unicode MS" w:hAnsi="Gill Sans MT" w:cs="F"/>
          <w:kern w:val="3"/>
        </w:rPr>
        <w:t>en 16</w:t>
      </w:r>
      <w:r w:rsidRPr="00994364">
        <w:rPr>
          <w:rFonts w:ascii="Gill Sans MT" w:hAnsi="Gill Sans MT"/>
        </w:rPr>
        <w:t xml:space="preserve"> </w:t>
      </w:r>
      <w:r w:rsidRPr="00994364">
        <w:rPr>
          <w:rFonts w:ascii="Gill Sans MT" w:eastAsia="Arial Unicode MS" w:hAnsi="Gill Sans MT" w:cs="F"/>
          <w:kern w:val="3"/>
        </w:rPr>
        <w:t xml:space="preserve">coopératives qui opèrent dans les 7 filières suivantes :  La vannerie à </w:t>
      </w:r>
      <w:proofErr w:type="spellStart"/>
      <w:r w:rsidRPr="00994364">
        <w:rPr>
          <w:rFonts w:ascii="Gill Sans MT" w:eastAsia="Arial Unicode MS" w:hAnsi="Gill Sans MT" w:cs="F"/>
          <w:kern w:val="3"/>
        </w:rPr>
        <w:t>Bubanza</w:t>
      </w:r>
      <w:proofErr w:type="spellEnd"/>
      <w:r w:rsidRPr="00994364">
        <w:rPr>
          <w:rFonts w:ascii="Gill Sans MT" w:eastAsia="Arial Unicode MS" w:hAnsi="Gill Sans MT" w:cs="F"/>
          <w:kern w:val="3"/>
        </w:rPr>
        <w:t xml:space="preserve"> et </w:t>
      </w:r>
      <w:proofErr w:type="spellStart"/>
      <w:r w:rsidRPr="00994364">
        <w:rPr>
          <w:rFonts w:ascii="Gill Sans MT" w:eastAsia="Arial Unicode MS" w:hAnsi="Gill Sans MT" w:cs="F"/>
          <w:kern w:val="3"/>
        </w:rPr>
        <w:t>Nyanza</w:t>
      </w:r>
      <w:proofErr w:type="spellEnd"/>
      <w:r w:rsidRPr="00994364">
        <w:rPr>
          <w:rFonts w:ascii="Gill Sans MT" w:eastAsia="Arial Unicode MS" w:hAnsi="Gill Sans MT" w:cs="F"/>
          <w:kern w:val="3"/>
        </w:rPr>
        <w:t xml:space="preserve">-lac ; la maroquinerie à </w:t>
      </w:r>
      <w:proofErr w:type="spellStart"/>
      <w:r w:rsidRPr="00994364">
        <w:rPr>
          <w:rFonts w:ascii="Gill Sans MT" w:eastAsia="Arial Unicode MS" w:hAnsi="Gill Sans MT" w:cs="F"/>
          <w:kern w:val="3"/>
        </w:rPr>
        <w:t>Kayanza</w:t>
      </w:r>
      <w:proofErr w:type="spellEnd"/>
      <w:r w:rsidRPr="00994364">
        <w:rPr>
          <w:rFonts w:ascii="Gill Sans MT" w:eastAsia="Arial Unicode MS" w:hAnsi="Gill Sans MT" w:cs="F"/>
          <w:kern w:val="3"/>
        </w:rPr>
        <w:t xml:space="preserve"> ; la corne à </w:t>
      </w:r>
      <w:proofErr w:type="spellStart"/>
      <w:r w:rsidRPr="00994364">
        <w:rPr>
          <w:rFonts w:ascii="Gill Sans MT" w:eastAsia="Arial Unicode MS" w:hAnsi="Gill Sans MT" w:cs="F"/>
          <w:kern w:val="3"/>
        </w:rPr>
        <w:t>Nyanza</w:t>
      </w:r>
      <w:proofErr w:type="spellEnd"/>
      <w:r w:rsidRPr="00994364">
        <w:rPr>
          <w:rFonts w:ascii="Gill Sans MT" w:eastAsia="Arial Unicode MS" w:hAnsi="Gill Sans MT" w:cs="F"/>
          <w:kern w:val="3"/>
        </w:rPr>
        <w:t xml:space="preserve">-lac et </w:t>
      </w:r>
      <w:proofErr w:type="spellStart"/>
      <w:r w:rsidRPr="00994364">
        <w:rPr>
          <w:rFonts w:ascii="Gill Sans MT" w:eastAsia="Arial Unicode MS" w:hAnsi="Gill Sans MT" w:cs="F"/>
          <w:kern w:val="3"/>
        </w:rPr>
        <w:t>Kayanza</w:t>
      </w:r>
      <w:proofErr w:type="spellEnd"/>
      <w:r w:rsidRPr="00994364">
        <w:rPr>
          <w:rFonts w:ascii="Gill Sans MT" w:eastAsia="Arial Unicode MS" w:hAnsi="Gill Sans MT" w:cs="F"/>
          <w:kern w:val="3"/>
        </w:rPr>
        <w:t xml:space="preserve"> ; la sérigraphie à </w:t>
      </w:r>
      <w:proofErr w:type="spellStart"/>
      <w:r w:rsidRPr="00994364">
        <w:rPr>
          <w:rFonts w:ascii="Gill Sans MT" w:eastAsia="Arial Unicode MS" w:hAnsi="Gill Sans MT" w:cs="F"/>
          <w:kern w:val="3"/>
        </w:rPr>
        <w:t>Bubanza</w:t>
      </w:r>
      <w:proofErr w:type="spellEnd"/>
      <w:r w:rsidRPr="00994364">
        <w:rPr>
          <w:rFonts w:ascii="Gill Sans MT" w:eastAsia="Arial Unicode MS" w:hAnsi="Gill Sans MT" w:cs="F"/>
          <w:kern w:val="3"/>
        </w:rPr>
        <w:t xml:space="preserve"> ; la couture à </w:t>
      </w:r>
      <w:proofErr w:type="spellStart"/>
      <w:r w:rsidRPr="00994364">
        <w:rPr>
          <w:rFonts w:ascii="Gill Sans MT" w:eastAsia="Arial Unicode MS" w:hAnsi="Gill Sans MT" w:cs="F"/>
          <w:kern w:val="3"/>
        </w:rPr>
        <w:t>Muramvya</w:t>
      </w:r>
      <w:proofErr w:type="spellEnd"/>
      <w:r w:rsidRPr="00994364">
        <w:rPr>
          <w:rFonts w:ascii="Gill Sans MT" w:eastAsia="Arial Unicode MS" w:hAnsi="Gill Sans MT" w:cs="F"/>
          <w:kern w:val="3"/>
        </w:rPr>
        <w:t xml:space="preserve"> et Gitega ; l’agro-alimentaire.</w:t>
      </w:r>
    </w:p>
    <w:p w14:paraId="02BCCDB7" w14:textId="77777777" w:rsidR="008B41D0" w:rsidRPr="00994364" w:rsidRDefault="008B41D0" w:rsidP="000D7B45">
      <w:pPr>
        <w:widowControl w:val="0"/>
        <w:numPr>
          <w:ilvl w:val="0"/>
          <w:numId w:val="55"/>
        </w:numPr>
        <w:suppressAutoHyphens/>
        <w:autoSpaceDE w:val="0"/>
        <w:autoSpaceDN w:val="0"/>
        <w:jc w:val="both"/>
        <w:rPr>
          <w:rFonts w:ascii="Gill Sans MT" w:eastAsia="Arial Unicode MS" w:hAnsi="Gill Sans MT" w:cs="F"/>
          <w:kern w:val="3"/>
        </w:rPr>
      </w:pPr>
      <w:r w:rsidRPr="00994364">
        <w:rPr>
          <w:rFonts w:ascii="Gill Sans MT" w:eastAsia="Arial Unicode MS" w:hAnsi="Gill Sans MT" w:cs="F"/>
          <w:kern w:val="3"/>
        </w:rPr>
        <w:t>16 coopératives artisanales ont eu accès au crédit ;</w:t>
      </w:r>
    </w:p>
    <w:p w14:paraId="202CA7A5" w14:textId="77777777" w:rsidR="008B41D0" w:rsidRPr="00994364" w:rsidRDefault="008B41D0" w:rsidP="000D7B45">
      <w:pPr>
        <w:widowControl w:val="0"/>
        <w:numPr>
          <w:ilvl w:val="0"/>
          <w:numId w:val="55"/>
        </w:numPr>
        <w:suppressAutoHyphens/>
        <w:autoSpaceDE w:val="0"/>
        <w:autoSpaceDN w:val="0"/>
        <w:jc w:val="both"/>
        <w:rPr>
          <w:rFonts w:ascii="Gill Sans MT" w:eastAsia="Arial Unicode MS" w:hAnsi="Gill Sans MT" w:cs="F"/>
          <w:kern w:val="3"/>
        </w:rPr>
      </w:pPr>
      <w:r w:rsidRPr="00994364">
        <w:rPr>
          <w:rFonts w:ascii="Gill Sans MT" w:eastAsia="Arial Unicode MS" w:hAnsi="Gill Sans MT" w:cs="F"/>
          <w:kern w:val="3"/>
        </w:rPr>
        <w:t xml:space="preserve">  315 personnes ont renforcé leurs capacités dans des filières artisanales, notamment dans le domaine de :  La vannerie à </w:t>
      </w:r>
      <w:proofErr w:type="spellStart"/>
      <w:r w:rsidRPr="00994364">
        <w:rPr>
          <w:rFonts w:ascii="Gill Sans MT" w:eastAsia="Arial Unicode MS" w:hAnsi="Gill Sans MT" w:cs="F"/>
          <w:kern w:val="3"/>
        </w:rPr>
        <w:t>Bubanza</w:t>
      </w:r>
      <w:proofErr w:type="spellEnd"/>
      <w:r w:rsidRPr="00994364">
        <w:rPr>
          <w:rFonts w:ascii="Gill Sans MT" w:eastAsia="Arial Unicode MS" w:hAnsi="Gill Sans MT" w:cs="F"/>
          <w:kern w:val="3"/>
        </w:rPr>
        <w:t xml:space="preserve"> et </w:t>
      </w:r>
      <w:proofErr w:type="spellStart"/>
      <w:r w:rsidRPr="00994364">
        <w:rPr>
          <w:rFonts w:ascii="Gill Sans MT" w:eastAsia="Arial Unicode MS" w:hAnsi="Gill Sans MT" w:cs="F"/>
          <w:kern w:val="3"/>
        </w:rPr>
        <w:t>Nyanza</w:t>
      </w:r>
      <w:proofErr w:type="spellEnd"/>
      <w:r w:rsidRPr="00994364">
        <w:rPr>
          <w:rFonts w:ascii="Gill Sans MT" w:eastAsia="Arial Unicode MS" w:hAnsi="Gill Sans MT" w:cs="F"/>
          <w:kern w:val="3"/>
        </w:rPr>
        <w:t xml:space="preserve">-lac ; la maroquinerie à </w:t>
      </w:r>
      <w:proofErr w:type="spellStart"/>
      <w:r w:rsidRPr="00994364">
        <w:rPr>
          <w:rFonts w:ascii="Gill Sans MT" w:eastAsia="Arial Unicode MS" w:hAnsi="Gill Sans MT" w:cs="F"/>
          <w:kern w:val="3"/>
        </w:rPr>
        <w:t>Kayanza</w:t>
      </w:r>
      <w:proofErr w:type="spellEnd"/>
      <w:r w:rsidRPr="00994364">
        <w:rPr>
          <w:rFonts w:ascii="Gill Sans MT" w:eastAsia="Arial Unicode MS" w:hAnsi="Gill Sans MT" w:cs="F"/>
          <w:kern w:val="3"/>
        </w:rPr>
        <w:t xml:space="preserve"> ; la corne à </w:t>
      </w:r>
      <w:proofErr w:type="spellStart"/>
      <w:r w:rsidRPr="00994364">
        <w:rPr>
          <w:rFonts w:ascii="Gill Sans MT" w:eastAsia="Arial Unicode MS" w:hAnsi="Gill Sans MT" w:cs="F"/>
          <w:kern w:val="3"/>
        </w:rPr>
        <w:t>Nyanza</w:t>
      </w:r>
      <w:proofErr w:type="spellEnd"/>
      <w:r w:rsidRPr="00994364">
        <w:rPr>
          <w:rFonts w:ascii="Gill Sans MT" w:eastAsia="Arial Unicode MS" w:hAnsi="Gill Sans MT" w:cs="F"/>
          <w:kern w:val="3"/>
        </w:rPr>
        <w:t xml:space="preserve">-lac et </w:t>
      </w:r>
      <w:proofErr w:type="spellStart"/>
      <w:r w:rsidRPr="00994364">
        <w:rPr>
          <w:rFonts w:ascii="Gill Sans MT" w:eastAsia="Arial Unicode MS" w:hAnsi="Gill Sans MT" w:cs="F"/>
          <w:kern w:val="3"/>
        </w:rPr>
        <w:t>Kayanza</w:t>
      </w:r>
      <w:proofErr w:type="spellEnd"/>
      <w:r w:rsidRPr="00994364">
        <w:rPr>
          <w:rFonts w:ascii="Gill Sans MT" w:eastAsia="Arial Unicode MS" w:hAnsi="Gill Sans MT" w:cs="F"/>
          <w:kern w:val="3"/>
        </w:rPr>
        <w:t xml:space="preserve"> ; la sérigraphie à </w:t>
      </w:r>
      <w:proofErr w:type="spellStart"/>
      <w:r w:rsidRPr="00994364">
        <w:rPr>
          <w:rFonts w:ascii="Gill Sans MT" w:eastAsia="Arial Unicode MS" w:hAnsi="Gill Sans MT" w:cs="F"/>
          <w:kern w:val="3"/>
        </w:rPr>
        <w:t>Bubanza</w:t>
      </w:r>
      <w:proofErr w:type="spellEnd"/>
      <w:r w:rsidRPr="00994364">
        <w:rPr>
          <w:rFonts w:ascii="Gill Sans MT" w:eastAsia="Arial Unicode MS" w:hAnsi="Gill Sans MT" w:cs="F"/>
          <w:kern w:val="3"/>
        </w:rPr>
        <w:t xml:space="preserve"> ; la couture à </w:t>
      </w:r>
      <w:proofErr w:type="spellStart"/>
      <w:r w:rsidRPr="00994364">
        <w:rPr>
          <w:rFonts w:ascii="Gill Sans MT" w:eastAsia="Arial Unicode MS" w:hAnsi="Gill Sans MT" w:cs="F"/>
          <w:kern w:val="3"/>
        </w:rPr>
        <w:t>Muramvya</w:t>
      </w:r>
      <w:proofErr w:type="spellEnd"/>
      <w:r w:rsidRPr="00994364">
        <w:rPr>
          <w:rFonts w:ascii="Gill Sans MT" w:eastAsia="Arial Unicode MS" w:hAnsi="Gill Sans MT" w:cs="F"/>
          <w:kern w:val="3"/>
        </w:rPr>
        <w:t xml:space="preserve"> et Gitega ; l’agro-alimentaire ;</w:t>
      </w:r>
    </w:p>
    <w:p w14:paraId="6C282754" w14:textId="77777777" w:rsidR="008B41D0" w:rsidRPr="00994364" w:rsidRDefault="008B41D0" w:rsidP="000D7B45">
      <w:pPr>
        <w:widowControl w:val="0"/>
        <w:numPr>
          <w:ilvl w:val="0"/>
          <w:numId w:val="55"/>
        </w:numPr>
        <w:suppressAutoHyphens/>
        <w:autoSpaceDE w:val="0"/>
        <w:autoSpaceDN w:val="0"/>
        <w:jc w:val="both"/>
        <w:rPr>
          <w:rFonts w:ascii="Gill Sans MT" w:eastAsia="Arial Unicode MS" w:hAnsi="Gill Sans MT" w:cs="F"/>
          <w:kern w:val="3"/>
        </w:rPr>
      </w:pPr>
      <w:r w:rsidRPr="00994364">
        <w:rPr>
          <w:rFonts w:ascii="Gill Sans MT" w:eastAsia="Arial Unicode MS" w:hAnsi="Gill Sans MT" w:cs="F"/>
          <w:kern w:val="3"/>
        </w:rPr>
        <w:t xml:space="preserve">  5 participations aux foires nationales et internationales des artisans ont été rendus possible</w:t>
      </w:r>
    </w:p>
    <w:p w14:paraId="5B79AFCF" w14:textId="77777777" w:rsidR="008B41D0" w:rsidRPr="00994364" w:rsidRDefault="008B41D0" w:rsidP="00340B11">
      <w:pPr>
        <w:suppressAutoHyphens/>
        <w:autoSpaceDN w:val="0"/>
        <w:spacing w:after="160" w:line="247" w:lineRule="auto"/>
        <w:jc w:val="both"/>
        <w:textAlignment w:val="baseline"/>
        <w:rPr>
          <w:rFonts w:ascii="Gill Sans MT" w:hAnsi="Gill Sans MT"/>
          <w:b/>
          <w:lang w:val="fr-BE"/>
        </w:rPr>
      </w:pPr>
      <w:r w:rsidRPr="00994364">
        <w:rPr>
          <w:rFonts w:ascii="Gill Sans MT" w:hAnsi="Gill Sans MT"/>
          <w:b/>
          <w:lang w:val="fr-BE"/>
        </w:rPr>
        <w:t>II. Objectifs de la Mission</w:t>
      </w:r>
    </w:p>
    <w:p w14:paraId="665A806C" w14:textId="77777777" w:rsidR="008B41D0" w:rsidRPr="00994364" w:rsidRDefault="008B41D0" w:rsidP="00340B11">
      <w:pPr>
        <w:suppressAutoHyphens/>
        <w:autoSpaceDN w:val="0"/>
        <w:spacing w:after="160" w:line="247" w:lineRule="auto"/>
        <w:jc w:val="both"/>
        <w:textAlignment w:val="baseline"/>
        <w:rPr>
          <w:rFonts w:ascii="Gill Sans MT" w:hAnsi="Gill Sans MT"/>
          <w:b/>
          <w:lang w:val="fr-BE"/>
        </w:rPr>
      </w:pPr>
      <w:r w:rsidRPr="00994364">
        <w:rPr>
          <w:rFonts w:ascii="Gill Sans MT" w:hAnsi="Gill Sans MT"/>
          <w:b/>
          <w:lang w:val="fr-BE"/>
        </w:rPr>
        <w:t>II.1. Objectif général</w:t>
      </w:r>
    </w:p>
    <w:p w14:paraId="38FDA27A" w14:textId="77777777" w:rsidR="008B41D0" w:rsidRPr="00994364" w:rsidRDefault="008B41D0" w:rsidP="00340B11">
      <w:pPr>
        <w:suppressAutoHyphens/>
        <w:autoSpaceDE w:val="0"/>
        <w:autoSpaceDN w:val="0"/>
        <w:spacing w:after="160" w:line="247" w:lineRule="auto"/>
        <w:jc w:val="both"/>
        <w:textAlignment w:val="baseline"/>
        <w:rPr>
          <w:rFonts w:ascii="Gill Sans MT" w:hAnsi="Gill Sans MT"/>
        </w:rPr>
      </w:pPr>
      <w:r w:rsidRPr="00994364">
        <w:rPr>
          <w:rFonts w:ascii="Gill Sans MT" w:hAnsi="Gill Sans MT"/>
        </w:rPr>
        <w:t xml:space="preserve">En vue d’apprécier les résultats atteints au cours de la période de mise en œuvre du projet : « Diversification des Opportunités Economiques par la Promotion des Coopératives Artisanales et l’Accès aux Marchés Nationaux et Internationaux », le PNUD a décidé d’organiser une évaluation finale </w:t>
      </w:r>
      <w:r w:rsidRPr="00994364">
        <w:rPr>
          <w:rFonts w:ascii="Gill Sans MT" w:hAnsi="Gill Sans MT"/>
          <w:color w:val="000000"/>
        </w:rPr>
        <w:t xml:space="preserve">pour </w:t>
      </w:r>
      <w:r w:rsidRPr="00994364">
        <w:rPr>
          <w:rFonts w:ascii="Gill Sans MT" w:hAnsi="Gill Sans MT"/>
        </w:rPr>
        <w:t xml:space="preserve">fournir aux acteurs clés les informations sur les résultats atteints, les contraintes et les leçons apprises pour les interventions futures </w:t>
      </w:r>
    </w:p>
    <w:p w14:paraId="754EE3BB" w14:textId="77777777" w:rsidR="008B41D0" w:rsidRPr="00994364" w:rsidRDefault="008B41D0" w:rsidP="00340B11">
      <w:pPr>
        <w:suppressAutoHyphens/>
        <w:autoSpaceDE w:val="0"/>
        <w:autoSpaceDN w:val="0"/>
        <w:spacing w:after="160" w:line="247" w:lineRule="auto"/>
        <w:jc w:val="both"/>
        <w:textAlignment w:val="baseline"/>
        <w:rPr>
          <w:rFonts w:ascii="Gill Sans MT" w:hAnsi="Gill Sans MT"/>
          <w:b/>
        </w:rPr>
      </w:pPr>
      <w:r w:rsidRPr="00994364">
        <w:rPr>
          <w:rFonts w:ascii="Gill Sans MT" w:hAnsi="Gill Sans MT"/>
          <w:b/>
        </w:rPr>
        <w:t xml:space="preserve">II.2 Objectifs spécifiques </w:t>
      </w:r>
    </w:p>
    <w:p w14:paraId="6E836CB9" w14:textId="77777777" w:rsidR="008B41D0" w:rsidRPr="00994364" w:rsidRDefault="008B41D0" w:rsidP="00340B11">
      <w:pPr>
        <w:autoSpaceDE w:val="0"/>
        <w:autoSpaceDN w:val="0"/>
        <w:jc w:val="both"/>
        <w:rPr>
          <w:rFonts w:ascii="Gill Sans MT" w:hAnsi="Gill Sans MT"/>
          <w:color w:val="000000"/>
        </w:rPr>
      </w:pPr>
      <w:r w:rsidRPr="00994364">
        <w:rPr>
          <w:rFonts w:ascii="Gill Sans MT" w:hAnsi="Gill Sans MT"/>
          <w:color w:val="000000"/>
        </w:rPr>
        <w:t>Sous la supervision de l’unité Suivi-Evaluation du Bureau du PNUD (M&amp;E) et en collaboration avec la responsable de l’unité Développement Durable et Création d’emploi, le (la) Consultant (e) devra :</w:t>
      </w:r>
    </w:p>
    <w:p w14:paraId="42EEF5B6" w14:textId="77777777" w:rsidR="008B41D0" w:rsidRPr="00994364" w:rsidRDefault="008B41D0" w:rsidP="000D7B45">
      <w:pPr>
        <w:numPr>
          <w:ilvl w:val="0"/>
          <w:numId w:val="50"/>
        </w:numPr>
        <w:autoSpaceDE w:val="0"/>
        <w:autoSpaceDN w:val="0"/>
        <w:jc w:val="both"/>
        <w:rPr>
          <w:rFonts w:ascii="Gill Sans MT" w:hAnsi="Gill Sans MT"/>
          <w:color w:val="000000"/>
        </w:rPr>
      </w:pPr>
      <w:r w:rsidRPr="00994364">
        <w:rPr>
          <w:rFonts w:ascii="Gill Sans MT" w:hAnsi="Gill Sans MT"/>
          <w:color w:val="000000"/>
        </w:rPr>
        <w:t>Evaluer la mesure dans laquelle les objectifs du projet correspondaient aux attentes des bénéficiaires et aux besoins du pays ;</w:t>
      </w:r>
    </w:p>
    <w:p w14:paraId="64550E5F" w14:textId="77777777" w:rsidR="008B41D0" w:rsidRPr="00994364" w:rsidRDefault="008B41D0" w:rsidP="000D7B45">
      <w:pPr>
        <w:numPr>
          <w:ilvl w:val="0"/>
          <w:numId w:val="50"/>
        </w:numPr>
        <w:autoSpaceDE w:val="0"/>
        <w:autoSpaceDN w:val="0"/>
        <w:jc w:val="both"/>
        <w:rPr>
          <w:rFonts w:ascii="Gill Sans MT" w:hAnsi="Gill Sans MT"/>
          <w:color w:val="000000"/>
        </w:rPr>
      </w:pPr>
      <w:r w:rsidRPr="00994364">
        <w:rPr>
          <w:rFonts w:ascii="Gill Sans MT" w:hAnsi="Gill Sans MT"/>
          <w:color w:val="000000"/>
        </w:rPr>
        <w:t>Evaluer la mesure dans laquelle les objectifs des interventions ont été atteints, ou devraient être atteints, en tenant compte de leur importance relative.</w:t>
      </w:r>
    </w:p>
    <w:p w14:paraId="2E1548C0" w14:textId="77777777" w:rsidR="008B41D0" w:rsidRPr="00994364" w:rsidRDefault="008B41D0" w:rsidP="000D7B45">
      <w:pPr>
        <w:numPr>
          <w:ilvl w:val="0"/>
          <w:numId w:val="50"/>
        </w:numPr>
        <w:autoSpaceDE w:val="0"/>
        <w:autoSpaceDN w:val="0"/>
        <w:jc w:val="both"/>
        <w:rPr>
          <w:rFonts w:ascii="Gill Sans MT" w:hAnsi="Gill Sans MT"/>
          <w:color w:val="000000"/>
        </w:rPr>
      </w:pPr>
      <w:r w:rsidRPr="00994364">
        <w:rPr>
          <w:rFonts w:ascii="Gill Sans MT" w:hAnsi="Gill Sans MT"/>
          <w:color w:val="000000"/>
        </w:rPr>
        <w:t>Evaluer la mesure de l’efficacité de l’usage des ressources/intrants (fonds, expertise, temps, équipements, etc.) pour l’obtention de résultats.</w:t>
      </w:r>
    </w:p>
    <w:p w14:paraId="0194B95B" w14:textId="77777777" w:rsidR="008B41D0" w:rsidRPr="00994364" w:rsidRDefault="008B41D0" w:rsidP="000D7B45">
      <w:pPr>
        <w:numPr>
          <w:ilvl w:val="0"/>
          <w:numId w:val="50"/>
        </w:numPr>
        <w:autoSpaceDE w:val="0"/>
        <w:autoSpaceDN w:val="0"/>
        <w:jc w:val="both"/>
        <w:rPr>
          <w:rFonts w:ascii="Gill Sans MT" w:hAnsi="Gill Sans MT"/>
          <w:color w:val="000000"/>
        </w:rPr>
      </w:pPr>
      <w:r w:rsidRPr="00994364">
        <w:rPr>
          <w:rFonts w:ascii="Gill Sans MT" w:hAnsi="Gill Sans MT"/>
          <w:color w:val="000000"/>
        </w:rPr>
        <w:t>Evaluer les effets à long terme, positifs et négatifs, primaires et secondaires, induits par les interventions, directement ou non, intentionnellement ou non.</w:t>
      </w:r>
    </w:p>
    <w:p w14:paraId="41979619" w14:textId="77777777" w:rsidR="008B41D0" w:rsidRPr="00994364" w:rsidRDefault="008B41D0" w:rsidP="000D7B45">
      <w:pPr>
        <w:numPr>
          <w:ilvl w:val="0"/>
          <w:numId w:val="50"/>
        </w:numPr>
        <w:autoSpaceDE w:val="0"/>
        <w:autoSpaceDN w:val="0"/>
        <w:jc w:val="both"/>
        <w:rPr>
          <w:rFonts w:ascii="Gill Sans MT" w:hAnsi="Gill Sans MT"/>
          <w:color w:val="000000"/>
        </w:rPr>
      </w:pPr>
      <w:r w:rsidRPr="00994364">
        <w:rPr>
          <w:rFonts w:ascii="Gill Sans MT" w:hAnsi="Gill Sans MT"/>
          <w:color w:val="000000"/>
        </w:rPr>
        <w:t>Evaluer le niveau (faible, moyen ou fort) de maintien des bénéfices résultant des interventions après la fin des projets.</w:t>
      </w:r>
    </w:p>
    <w:p w14:paraId="6F662634" w14:textId="77777777" w:rsidR="008B41D0" w:rsidRPr="00994364" w:rsidRDefault="008B41D0" w:rsidP="000D7B45">
      <w:pPr>
        <w:numPr>
          <w:ilvl w:val="0"/>
          <w:numId w:val="50"/>
        </w:numPr>
        <w:autoSpaceDE w:val="0"/>
        <w:autoSpaceDN w:val="0"/>
        <w:jc w:val="both"/>
        <w:rPr>
          <w:rFonts w:ascii="Gill Sans MT" w:hAnsi="Gill Sans MT"/>
          <w:color w:val="000000"/>
        </w:rPr>
      </w:pPr>
      <w:r w:rsidRPr="00994364">
        <w:rPr>
          <w:rFonts w:ascii="Gill Sans MT" w:hAnsi="Gill Sans MT"/>
          <w:color w:val="000000"/>
        </w:rPr>
        <w:t xml:space="preserve">Identifier les leçons apprises et formuler les recommandations nécessaires. </w:t>
      </w:r>
    </w:p>
    <w:p w14:paraId="3CD49E7D" w14:textId="77777777" w:rsidR="008B41D0" w:rsidRPr="00994364" w:rsidRDefault="008B41D0" w:rsidP="00340B11">
      <w:pPr>
        <w:autoSpaceDE w:val="0"/>
        <w:autoSpaceDN w:val="0"/>
        <w:ind w:left="720"/>
        <w:jc w:val="both"/>
        <w:rPr>
          <w:rFonts w:ascii="Gill Sans MT" w:hAnsi="Gill Sans MT"/>
          <w:color w:val="000000"/>
        </w:rPr>
      </w:pPr>
    </w:p>
    <w:p w14:paraId="43D0F627" w14:textId="77777777" w:rsidR="008B41D0" w:rsidRPr="00994364" w:rsidRDefault="008B41D0" w:rsidP="00340B11">
      <w:pPr>
        <w:suppressAutoHyphens/>
        <w:autoSpaceDN w:val="0"/>
        <w:spacing w:after="160" w:line="247" w:lineRule="auto"/>
        <w:jc w:val="both"/>
        <w:textAlignment w:val="baseline"/>
        <w:rPr>
          <w:rFonts w:ascii="Gill Sans MT" w:hAnsi="Gill Sans MT"/>
          <w:kern w:val="3"/>
        </w:rPr>
      </w:pPr>
      <w:r w:rsidRPr="00994364">
        <w:rPr>
          <w:rFonts w:ascii="Gill Sans MT" w:hAnsi="Gill Sans MT"/>
          <w:kern w:val="3"/>
        </w:rPr>
        <w:t xml:space="preserve">L’évaluation portera sur tous les aspects du projet durant sa mise en œuvre de 2016 à décembre 2018. L’évaluation couvrira l’ensemble des activités, produits et résultats du projet, dans les chefs-lieux des provinces d’intervention du projet qui sont </w:t>
      </w:r>
      <w:proofErr w:type="spellStart"/>
      <w:r w:rsidRPr="00994364">
        <w:rPr>
          <w:rFonts w:ascii="Gill Sans MT" w:hAnsi="Gill Sans MT"/>
          <w:kern w:val="3"/>
        </w:rPr>
        <w:t>Makamba</w:t>
      </w:r>
      <w:proofErr w:type="spellEnd"/>
      <w:r w:rsidRPr="00994364">
        <w:rPr>
          <w:rFonts w:ascii="Gill Sans MT" w:hAnsi="Gill Sans MT"/>
          <w:kern w:val="3"/>
        </w:rPr>
        <w:t xml:space="preserve">, </w:t>
      </w:r>
      <w:proofErr w:type="spellStart"/>
      <w:r w:rsidRPr="00994364">
        <w:rPr>
          <w:rFonts w:ascii="Gill Sans MT" w:hAnsi="Gill Sans MT"/>
          <w:kern w:val="3"/>
        </w:rPr>
        <w:t>Muramvya</w:t>
      </w:r>
      <w:proofErr w:type="spellEnd"/>
      <w:r w:rsidRPr="00994364">
        <w:rPr>
          <w:rFonts w:ascii="Gill Sans MT" w:hAnsi="Gill Sans MT"/>
          <w:kern w:val="3"/>
        </w:rPr>
        <w:t xml:space="preserve">, </w:t>
      </w:r>
      <w:proofErr w:type="spellStart"/>
      <w:r w:rsidRPr="00994364">
        <w:rPr>
          <w:rFonts w:ascii="Gill Sans MT" w:hAnsi="Gill Sans MT"/>
          <w:kern w:val="3"/>
        </w:rPr>
        <w:t>Mwaro</w:t>
      </w:r>
      <w:proofErr w:type="spellEnd"/>
      <w:r w:rsidRPr="00994364">
        <w:rPr>
          <w:rFonts w:ascii="Gill Sans MT" w:hAnsi="Gill Sans MT"/>
          <w:kern w:val="3"/>
        </w:rPr>
        <w:t xml:space="preserve">, Gitega et </w:t>
      </w:r>
      <w:proofErr w:type="spellStart"/>
      <w:r w:rsidRPr="00994364">
        <w:rPr>
          <w:rFonts w:ascii="Gill Sans MT" w:hAnsi="Gill Sans MT"/>
          <w:kern w:val="3"/>
        </w:rPr>
        <w:t>Kayanza</w:t>
      </w:r>
      <w:proofErr w:type="spellEnd"/>
      <w:r w:rsidRPr="00994364">
        <w:rPr>
          <w:rFonts w:ascii="Gill Sans MT" w:hAnsi="Gill Sans MT"/>
          <w:kern w:val="3"/>
        </w:rPr>
        <w:t>)</w:t>
      </w:r>
    </w:p>
    <w:p w14:paraId="428020B7" w14:textId="77777777" w:rsidR="008B41D0" w:rsidRPr="00994364" w:rsidRDefault="008B41D0" w:rsidP="00340B11">
      <w:pPr>
        <w:suppressAutoHyphens/>
        <w:autoSpaceDN w:val="0"/>
        <w:spacing w:after="160" w:line="247" w:lineRule="auto"/>
        <w:jc w:val="both"/>
        <w:textAlignment w:val="baseline"/>
        <w:rPr>
          <w:rFonts w:ascii="Gill Sans MT" w:hAnsi="Gill Sans MT"/>
          <w:b/>
          <w:lang w:val="fr-BE"/>
        </w:rPr>
      </w:pPr>
      <w:r w:rsidRPr="00994364">
        <w:rPr>
          <w:rFonts w:ascii="Gill Sans MT" w:hAnsi="Gill Sans MT"/>
          <w:b/>
          <w:lang w:val="fr-BE"/>
        </w:rPr>
        <w:t xml:space="preserve">III. Résultats attendus de la mission </w:t>
      </w:r>
    </w:p>
    <w:p w14:paraId="4873F18F" w14:textId="77777777" w:rsidR="008B41D0" w:rsidRPr="00994364" w:rsidRDefault="008B41D0" w:rsidP="00340B11">
      <w:pPr>
        <w:suppressAutoHyphens/>
        <w:autoSpaceDN w:val="0"/>
        <w:ind w:left="396"/>
        <w:jc w:val="both"/>
        <w:textAlignment w:val="baseline"/>
        <w:rPr>
          <w:rFonts w:ascii="Gill Sans MT" w:hAnsi="Gill Sans MT" w:cs="Segoe UI"/>
        </w:rPr>
      </w:pPr>
      <w:r w:rsidRPr="00994364">
        <w:rPr>
          <w:rFonts w:ascii="Gill Sans MT" w:hAnsi="Gill Sans MT" w:cs="Segoe UI"/>
        </w:rPr>
        <w:t>Au terme de la mission du consultant, les résultats attendus sont :</w:t>
      </w:r>
    </w:p>
    <w:p w14:paraId="2306D610" w14:textId="77777777" w:rsidR="008B41D0" w:rsidRPr="00994364" w:rsidRDefault="008B41D0" w:rsidP="000D7B45">
      <w:pPr>
        <w:numPr>
          <w:ilvl w:val="0"/>
          <w:numId w:val="41"/>
        </w:numPr>
        <w:suppressAutoHyphens/>
        <w:autoSpaceDN w:val="0"/>
        <w:jc w:val="both"/>
        <w:textAlignment w:val="baseline"/>
        <w:rPr>
          <w:rFonts w:ascii="Gill Sans MT" w:hAnsi="Gill Sans MT" w:cs="Segoe UI"/>
        </w:rPr>
      </w:pPr>
      <w:r w:rsidRPr="00994364">
        <w:rPr>
          <w:rFonts w:ascii="Gill Sans MT" w:hAnsi="Gill Sans MT" w:cs="Segoe UI"/>
        </w:rPr>
        <w:t>Tous les rapports de l’évaluation sont disponibles ;</w:t>
      </w:r>
    </w:p>
    <w:p w14:paraId="584EF8DB" w14:textId="77777777" w:rsidR="008B41D0" w:rsidRPr="00994364" w:rsidRDefault="008B41D0" w:rsidP="000D7B45">
      <w:pPr>
        <w:numPr>
          <w:ilvl w:val="0"/>
          <w:numId w:val="41"/>
        </w:numPr>
        <w:suppressAutoHyphens/>
        <w:autoSpaceDN w:val="0"/>
        <w:jc w:val="both"/>
        <w:textAlignment w:val="baseline"/>
        <w:rPr>
          <w:rFonts w:ascii="Gill Sans MT" w:hAnsi="Gill Sans MT" w:cs="Segoe UI"/>
        </w:rPr>
      </w:pPr>
      <w:r w:rsidRPr="00994364">
        <w:rPr>
          <w:rFonts w:ascii="Gill Sans MT" w:hAnsi="Gill Sans MT" w:cs="Segoe UI"/>
        </w:rPr>
        <w:t>Toutes les données et les informations sur le processus d’évaluation sont disponible</w:t>
      </w:r>
    </w:p>
    <w:p w14:paraId="68ADC99D" w14:textId="77777777" w:rsidR="008B41D0" w:rsidRPr="00994364" w:rsidRDefault="008B41D0" w:rsidP="00340B11">
      <w:pPr>
        <w:suppressAutoHyphens/>
        <w:autoSpaceDN w:val="0"/>
        <w:ind w:left="396"/>
        <w:jc w:val="both"/>
        <w:textAlignment w:val="baseline"/>
        <w:rPr>
          <w:rFonts w:ascii="Gill Sans MT" w:hAnsi="Gill Sans MT" w:cs="Segoe UI"/>
        </w:rPr>
      </w:pPr>
    </w:p>
    <w:p w14:paraId="6E1C86FD" w14:textId="77777777" w:rsidR="008B41D0" w:rsidRPr="00994364" w:rsidRDefault="008B41D0" w:rsidP="00340B11">
      <w:pPr>
        <w:suppressAutoHyphens/>
        <w:autoSpaceDN w:val="0"/>
        <w:ind w:left="396"/>
        <w:jc w:val="both"/>
        <w:textAlignment w:val="baseline"/>
        <w:rPr>
          <w:rFonts w:ascii="Gill Sans MT" w:hAnsi="Gill Sans MT" w:cs="Segoe UI"/>
        </w:rPr>
      </w:pPr>
      <w:r w:rsidRPr="00994364">
        <w:rPr>
          <w:rFonts w:ascii="Gill Sans MT" w:hAnsi="Gill Sans MT" w:cs="Segoe UI"/>
        </w:rPr>
        <w:lastRenderedPageBreak/>
        <w:t>Dans la conduite de cette évaluation, le consultant devra examiner la performance globale du projet en répondant, notamment aux questions suivantes :</w:t>
      </w:r>
    </w:p>
    <w:p w14:paraId="57739AE2" w14:textId="77777777" w:rsidR="008B41D0" w:rsidRPr="00994364" w:rsidRDefault="008B41D0" w:rsidP="00340B11">
      <w:pPr>
        <w:suppressAutoHyphens/>
        <w:autoSpaceDN w:val="0"/>
        <w:ind w:left="396"/>
        <w:jc w:val="both"/>
        <w:textAlignment w:val="baseline"/>
        <w:rPr>
          <w:rFonts w:ascii="Gill Sans MT" w:hAnsi="Gill Sans MT" w:cs="Segoe UI"/>
        </w:rPr>
      </w:pPr>
    </w:p>
    <w:p w14:paraId="0909BD6D" w14:textId="77777777" w:rsidR="008B41D0" w:rsidRPr="00994364" w:rsidRDefault="008B41D0" w:rsidP="000D7B45">
      <w:pPr>
        <w:numPr>
          <w:ilvl w:val="0"/>
          <w:numId w:val="40"/>
        </w:numPr>
        <w:suppressAutoHyphens/>
        <w:autoSpaceDN w:val="0"/>
        <w:jc w:val="both"/>
        <w:textAlignment w:val="baseline"/>
        <w:rPr>
          <w:rFonts w:ascii="Gill Sans MT" w:hAnsi="Gill Sans MT" w:cs="Segoe UI"/>
          <w:b/>
          <w:i/>
        </w:rPr>
      </w:pPr>
      <w:r w:rsidRPr="00994364">
        <w:rPr>
          <w:rFonts w:ascii="Gill Sans MT" w:hAnsi="Gill Sans MT" w:cs="Segoe UI"/>
          <w:b/>
          <w:i/>
        </w:rPr>
        <w:t xml:space="preserve">Pertinence du projet et des résultats </w:t>
      </w:r>
    </w:p>
    <w:p w14:paraId="55B4B299" w14:textId="77777777" w:rsidR="008B41D0" w:rsidRPr="00994364" w:rsidRDefault="008B41D0" w:rsidP="000D7B45">
      <w:pPr>
        <w:numPr>
          <w:ilvl w:val="0"/>
          <w:numId w:val="51"/>
        </w:numPr>
        <w:suppressAutoHyphens/>
        <w:autoSpaceDN w:val="0"/>
        <w:jc w:val="both"/>
        <w:textAlignment w:val="baseline"/>
        <w:rPr>
          <w:rFonts w:ascii="Gill Sans MT" w:hAnsi="Gill Sans MT" w:cs="Segoe UI"/>
        </w:rPr>
      </w:pPr>
      <w:r w:rsidRPr="00994364">
        <w:rPr>
          <w:rFonts w:ascii="Gill Sans MT" w:hAnsi="Gill Sans MT" w:cs="Segoe UI"/>
        </w:rPr>
        <w:t xml:space="preserve">Le projet était-il approprié dans le contexte de la République du Burundi ? </w:t>
      </w:r>
    </w:p>
    <w:p w14:paraId="103473AC" w14:textId="77777777" w:rsidR="008B41D0" w:rsidRPr="00994364" w:rsidRDefault="008B41D0" w:rsidP="000D7B45">
      <w:pPr>
        <w:numPr>
          <w:ilvl w:val="0"/>
          <w:numId w:val="51"/>
        </w:numPr>
        <w:suppressAutoHyphens/>
        <w:autoSpaceDN w:val="0"/>
        <w:jc w:val="both"/>
        <w:textAlignment w:val="baseline"/>
        <w:rPr>
          <w:rFonts w:ascii="Gill Sans MT" w:hAnsi="Gill Sans MT" w:cs="Segoe UI"/>
        </w:rPr>
      </w:pPr>
      <w:r w:rsidRPr="00994364">
        <w:rPr>
          <w:rFonts w:ascii="Gill Sans MT" w:hAnsi="Gill Sans MT" w:cs="Segoe UI"/>
        </w:rPr>
        <w:t>Le projet était-il justifié et comment les acteurs principaux s’alignent-ils au Document de Programme Pays ?</w:t>
      </w:r>
    </w:p>
    <w:p w14:paraId="47464A07" w14:textId="77777777" w:rsidR="008B41D0" w:rsidRPr="00994364" w:rsidRDefault="008B41D0" w:rsidP="000D7B45">
      <w:pPr>
        <w:numPr>
          <w:ilvl w:val="0"/>
          <w:numId w:val="51"/>
        </w:numPr>
        <w:suppressAutoHyphens/>
        <w:autoSpaceDN w:val="0"/>
        <w:jc w:val="both"/>
        <w:textAlignment w:val="baseline"/>
        <w:rPr>
          <w:rFonts w:ascii="Gill Sans MT" w:hAnsi="Gill Sans MT" w:cs="Segoe UI"/>
        </w:rPr>
      </w:pPr>
      <w:r w:rsidRPr="00994364">
        <w:rPr>
          <w:rFonts w:ascii="Gill Sans MT" w:hAnsi="Gill Sans MT" w:cs="Segoe UI"/>
        </w:rPr>
        <w:t xml:space="preserve">Chaque produit escompté répondait-il à des besoins faisant partie des priorités nationales ? </w:t>
      </w:r>
    </w:p>
    <w:p w14:paraId="6E92BF63" w14:textId="77777777" w:rsidR="008B41D0" w:rsidRPr="00994364" w:rsidRDefault="008B41D0" w:rsidP="000D7B45">
      <w:pPr>
        <w:numPr>
          <w:ilvl w:val="0"/>
          <w:numId w:val="51"/>
        </w:numPr>
        <w:suppressAutoHyphens/>
        <w:autoSpaceDN w:val="0"/>
        <w:jc w:val="both"/>
        <w:textAlignment w:val="baseline"/>
        <w:rPr>
          <w:rFonts w:ascii="Gill Sans MT" w:hAnsi="Gill Sans MT" w:cs="Segoe UI"/>
        </w:rPr>
      </w:pPr>
      <w:r w:rsidRPr="00994364">
        <w:rPr>
          <w:rFonts w:ascii="Gill Sans MT" w:hAnsi="Gill Sans MT" w:cs="Segoe UI"/>
        </w:rPr>
        <w:t xml:space="preserve">Les produits escomptés étaient-ils spécifiques pour répondre aux problèmes identifiés ? </w:t>
      </w:r>
    </w:p>
    <w:p w14:paraId="0EC538CC" w14:textId="77777777" w:rsidR="008B41D0" w:rsidRPr="00994364" w:rsidRDefault="008B41D0" w:rsidP="000D7B45">
      <w:pPr>
        <w:numPr>
          <w:ilvl w:val="0"/>
          <w:numId w:val="51"/>
        </w:numPr>
        <w:suppressAutoHyphens/>
        <w:autoSpaceDN w:val="0"/>
        <w:jc w:val="both"/>
        <w:textAlignment w:val="baseline"/>
        <w:rPr>
          <w:rFonts w:ascii="Gill Sans MT" w:hAnsi="Gill Sans MT" w:cs="Segoe UI"/>
        </w:rPr>
      </w:pPr>
      <w:r w:rsidRPr="00994364">
        <w:rPr>
          <w:rFonts w:ascii="Gill Sans MT" w:hAnsi="Gill Sans MT" w:cs="Segoe UI"/>
        </w:rPr>
        <w:t>Quelle était la justesse du projet par rapport au contexte au moment de l’élaboration du projet ainsi qu’au mandat du PNUD ?</w:t>
      </w:r>
    </w:p>
    <w:p w14:paraId="3F209917" w14:textId="77777777" w:rsidR="008B41D0" w:rsidRPr="00994364" w:rsidRDefault="008B41D0" w:rsidP="000D7B45">
      <w:pPr>
        <w:numPr>
          <w:ilvl w:val="0"/>
          <w:numId w:val="51"/>
        </w:numPr>
        <w:suppressAutoHyphens/>
        <w:autoSpaceDN w:val="0"/>
        <w:jc w:val="both"/>
        <w:textAlignment w:val="baseline"/>
        <w:rPr>
          <w:rFonts w:ascii="Gill Sans MT" w:hAnsi="Gill Sans MT" w:cs="Segoe UI"/>
        </w:rPr>
      </w:pPr>
      <w:r w:rsidRPr="00994364">
        <w:rPr>
          <w:rFonts w:ascii="Gill Sans MT" w:hAnsi="Gill Sans MT" w:cs="Segoe UI"/>
        </w:rPr>
        <w:t>Les moyens mis en œuvre ont-ils été à la hauteur des besoins identifiés ?</w:t>
      </w:r>
    </w:p>
    <w:p w14:paraId="609DDCEC" w14:textId="77777777" w:rsidR="008B41D0" w:rsidRPr="00994364" w:rsidRDefault="008B41D0" w:rsidP="000D7B45">
      <w:pPr>
        <w:numPr>
          <w:ilvl w:val="0"/>
          <w:numId w:val="51"/>
        </w:numPr>
        <w:suppressAutoHyphens/>
        <w:autoSpaceDN w:val="0"/>
        <w:jc w:val="both"/>
        <w:textAlignment w:val="baseline"/>
        <w:rPr>
          <w:rFonts w:ascii="Gill Sans MT" w:hAnsi="Gill Sans MT" w:cs="Segoe UI"/>
        </w:rPr>
      </w:pPr>
      <w:r w:rsidRPr="00994364">
        <w:rPr>
          <w:rFonts w:ascii="Gill Sans MT" w:hAnsi="Gill Sans MT" w:cs="Segoe UI"/>
        </w:rPr>
        <w:t>Le choix du partenaire institutionnel a-t- il été rationnel et pertinent ?</w:t>
      </w:r>
    </w:p>
    <w:p w14:paraId="23313436" w14:textId="77777777" w:rsidR="008B41D0" w:rsidRPr="00994364" w:rsidRDefault="008B41D0" w:rsidP="000D7B45">
      <w:pPr>
        <w:numPr>
          <w:ilvl w:val="0"/>
          <w:numId w:val="51"/>
        </w:numPr>
        <w:suppressAutoHyphens/>
        <w:autoSpaceDN w:val="0"/>
        <w:jc w:val="both"/>
        <w:textAlignment w:val="baseline"/>
        <w:rPr>
          <w:rFonts w:ascii="Gill Sans MT" w:hAnsi="Gill Sans MT" w:cs="Segoe UI"/>
        </w:rPr>
      </w:pPr>
      <w:r w:rsidRPr="00994364">
        <w:rPr>
          <w:rFonts w:ascii="Gill Sans MT" w:hAnsi="Gill Sans MT" w:cs="Segoe UI"/>
        </w:rPr>
        <w:t xml:space="preserve"> Quelle était la pertinence de la composition de l’équipe du projet ?</w:t>
      </w:r>
    </w:p>
    <w:p w14:paraId="31ACB35D" w14:textId="77777777" w:rsidR="008B41D0" w:rsidRPr="00994364" w:rsidRDefault="008B41D0" w:rsidP="000D7B45">
      <w:pPr>
        <w:numPr>
          <w:ilvl w:val="0"/>
          <w:numId w:val="51"/>
        </w:numPr>
        <w:suppressAutoHyphens/>
        <w:autoSpaceDN w:val="0"/>
        <w:jc w:val="both"/>
        <w:textAlignment w:val="baseline"/>
        <w:rPr>
          <w:rFonts w:ascii="Gill Sans MT" w:hAnsi="Gill Sans MT" w:cs="Segoe UI"/>
        </w:rPr>
      </w:pPr>
      <w:r w:rsidRPr="00994364">
        <w:rPr>
          <w:rFonts w:ascii="Gill Sans MT" w:hAnsi="Gill Sans MT" w:cs="Segoe UI"/>
        </w:rPr>
        <w:t>L’équilibre entre les axes du projet a-t-il été adapté face aux enjeux ?</w:t>
      </w:r>
    </w:p>
    <w:p w14:paraId="4969D605" w14:textId="77777777" w:rsidR="008B41D0" w:rsidRPr="00994364" w:rsidRDefault="008B41D0" w:rsidP="000D7B45">
      <w:pPr>
        <w:numPr>
          <w:ilvl w:val="0"/>
          <w:numId w:val="51"/>
        </w:numPr>
        <w:suppressAutoHyphens/>
        <w:autoSpaceDN w:val="0"/>
        <w:jc w:val="both"/>
        <w:textAlignment w:val="baseline"/>
        <w:rPr>
          <w:rFonts w:ascii="Gill Sans MT" w:hAnsi="Gill Sans MT" w:cs="Segoe UI"/>
        </w:rPr>
      </w:pPr>
      <w:r w:rsidRPr="00994364">
        <w:rPr>
          <w:rFonts w:ascii="Gill Sans MT" w:hAnsi="Gill Sans MT" w:cs="Segoe UI"/>
        </w:rPr>
        <w:t xml:space="preserve"> L’opérationnalité du cadre logique, compte tenu du temps et des ressources disponibles, a-t-elle été appropriée ?</w:t>
      </w:r>
    </w:p>
    <w:p w14:paraId="7C44527B" w14:textId="77777777" w:rsidR="008B41D0" w:rsidRPr="00994364" w:rsidRDefault="008B41D0" w:rsidP="000D7B45">
      <w:pPr>
        <w:numPr>
          <w:ilvl w:val="0"/>
          <w:numId w:val="51"/>
        </w:numPr>
        <w:suppressAutoHyphens/>
        <w:autoSpaceDN w:val="0"/>
        <w:jc w:val="both"/>
        <w:textAlignment w:val="baseline"/>
        <w:rPr>
          <w:rFonts w:ascii="Gill Sans MT" w:hAnsi="Gill Sans MT" w:cs="Segoe UI"/>
        </w:rPr>
      </w:pPr>
      <w:r w:rsidRPr="00994364">
        <w:rPr>
          <w:rFonts w:ascii="Gill Sans MT" w:hAnsi="Gill Sans MT" w:cs="Segoe UI"/>
        </w:rPr>
        <w:t>L’aspect genre dans l’identification des bénéficiaires étai-il respecté ?</w:t>
      </w:r>
    </w:p>
    <w:p w14:paraId="641D42A0" w14:textId="77777777" w:rsidR="008B41D0" w:rsidRPr="00994364" w:rsidRDefault="008B41D0" w:rsidP="00340B11">
      <w:pPr>
        <w:suppressAutoHyphens/>
        <w:autoSpaceDN w:val="0"/>
        <w:ind w:left="720"/>
        <w:jc w:val="both"/>
        <w:textAlignment w:val="baseline"/>
        <w:rPr>
          <w:rFonts w:ascii="Gill Sans MT" w:hAnsi="Gill Sans MT" w:cs="Segoe UI"/>
        </w:rPr>
      </w:pPr>
    </w:p>
    <w:p w14:paraId="5191DD66" w14:textId="77777777" w:rsidR="008B41D0" w:rsidRPr="00994364" w:rsidRDefault="008B41D0" w:rsidP="000D7B45">
      <w:pPr>
        <w:numPr>
          <w:ilvl w:val="0"/>
          <w:numId w:val="40"/>
        </w:numPr>
        <w:suppressAutoHyphens/>
        <w:autoSpaceDN w:val="0"/>
        <w:ind w:left="396"/>
        <w:jc w:val="both"/>
        <w:textAlignment w:val="baseline"/>
        <w:rPr>
          <w:rFonts w:ascii="Gill Sans MT" w:hAnsi="Gill Sans MT" w:cs="Segoe UI"/>
          <w:b/>
          <w:i/>
        </w:rPr>
      </w:pPr>
      <w:r w:rsidRPr="00994364">
        <w:rPr>
          <w:rFonts w:ascii="Gill Sans MT" w:hAnsi="Gill Sans MT" w:cs="Segoe UI"/>
          <w:b/>
          <w:i/>
        </w:rPr>
        <w:t xml:space="preserve">Efficacité du projet </w:t>
      </w:r>
    </w:p>
    <w:p w14:paraId="63E773C2" w14:textId="77777777" w:rsidR="008B41D0" w:rsidRPr="00994364" w:rsidRDefault="008B41D0" w:rsidP="000D7B45">
      <w:pPr>
        <w:numPr>
          <w:ilvl w:val="0"/>
          <w:numId w:val="51"/>
        </w:numPr>
        <w:suppressAutoHyphens/>
        <w:autoSpaceDN w:val="0"/>
        <w:jc w:val="both"/>
        <w:textAlignment w:val="baseline"/>
        <w:rPr>
          <w:rFonts w:ascii="Gill Sans MT" w:hAnsi="Gill Sans MT" w:cs="Segoe UI"/>
        </w:rPr>
      </w:pPr>
      <w:r w:rsidRPr="00994364">
        <w:rPr>
          <w:rFonts w:ascii="Gill Sans MT" w:hAnsi="Gill Sans MT" w:cs="Segoe UI"/>
        </w:rPr>
        <w:t xml:space="preserve">Quelle était la performance globale du projet dans la réalisation des produits et effets attendus ? </w:t>
      </w:r>
    </w:p>
    <w:p w14:paraId="4150D449" w14:textId="77777777" w:rsidR="008B41D0" w:rsidRPr="00994364" w:rsidRDefault="008B41D0" w:rsidP="000D7B45">
      <w:pPr>
        <w:numPr>
          <w:ilvl w:val="0"/>
          <w:numId w:val="51"/>
        </w:numPr>
        <w:suppressAutoHyphens/>
        <w:autoSpaceDN w:val="0"/>
        <w:jc w:val="both"/>
        <w:textAlignment w:val="baseline"/>
        <w:rPr>
          <w:rFonts w:ascii="Gill Sans MT" w:hAnsi="Gill Sans MT" w:cs="Segoe UI"/>
        </w:rPr>
      </w:pPr>
      <w:r w:rsidRPr="00994364">
        <w:rPr>
          <w:rFonts w:ascii="Gill Sans MT" w:hAnsi="Gill Sans MT" w:cs="Segoe UI"/>
        </w:rPr>
        <w:t>Dans quelle mesure les principaux produits et activités du projet ont été réalisés ? quels facteurs ont favorisé ou atténué, voire empêché leur réalisation </w:t>
      </w:r>
    </w:p>
    <w:p w14:paraId="54ECC331" w14:textId="77777777" w:rsidR="008B41D0" w:rsidRPr="00994364" w:rsidRDefault="008B41D0" w:rsidP="000D7B45">
      <w:pPr>
        <w:numPr>
          <w:ilvl w:val="0"/>
          <w:numId w:val="51"/>
        </w:numPr>
        <w:suppressAutoHyphens/>
        <w:autoSpaceDN w:val="0"/>
        <w:jc w:val="both"/>
        <w:textAlignment w:val="baseline"/>
        <w:rPr>
          <w:rFonts w:ascii="Gill Sans MT" w:hAnsi="Gill Sans MT" w:cs="Segoe UI"/>
        </w:rPr>
      </w:pPr>
      <w:r w:rsidRPr="00994364">
        <w:rPr>
          <w:rFonts w:ascii="Gill Sans MT" w:hAnsi="Gill Sans MT" w:cs="Segoe UI"/>
        </w:rPr>
        <w:t>Les stratégies et les outils (y compris le Suivi&amp; Evaluation) utilisés étaient-ils efficaces dans la mise en œuvre du projet ?</w:t>
      </w:r>
    </w:p>
    <w:p w14:paraId="1A09245E" w14:textId="77777777" w:rsidR="008B41D0" w:rsidRPr="00994364" w:rsidRDefault="008B41D0" w:rsidP="000D7B45">
      <w:pPr>
        <w:numPr>
          <w:ilvl w:val="0"/>
          <w:numId w:val="51"/>
        </w:numPr>
        <w:suppressAutoHyphens/>
        <w:autoSpaceDN w:val="0"/>
        <w:jc w:val="both"/>
        <w:textAlignment w:val="baseline"/>
        <w:rPr>
          <w:rFonts w:ascii="Gill Sans MT" w:hAnsi="Gill Sans MT" w:cs="Segoe UI"/>
        </w:rPr>
      </w:pPr>
      <w:r w:rsidRPr="00994364">
        <w:rPr>
          <w:rFonts w:ascii="Gill Sans MT" w:hAnsi="Gill Sans MT" w:cs="Segoe UI"/>
        </w:rPr>
        <w:t>Les partenariats techniques et les synergies ont-ils été établis et ont-ils favorisés la réalisation des produits et l’atteinte des effets ?</w:t>
      </w:r>
    </w:p>
    <w:p w14:paraId="6BC4DD66" w14:textId="77777777" w:rsidR="008B41D0" w:rsidRPr="00994364" w:rsidRDefault="008B41D0" w:rsidP="000D7B45">
      <w:pPr>
        <w:numPr>
          <w:ilvl w:val="0"/>
          <w:numId w:val="51"/>
        </w:numPr>
        <w:suppressAutoHyphens/>
        <w:autoSpaceDN w:val="0"/>
        <w:jc w:val="both"/>
        <w:textAlignment w:val="baseline"/>
        <w:rPr>
          <w:rFonts w:ascii="Gill Sans MT" w:hAnsi="Gill Sans MT" w:cs="Segoe UI"/>
        </w:rPr>
      </w:pPr>
      <w:r w:rsidRPr="00994364">
        <w:rPr>
          <w:rFonts w:ascii="Gill Sans MT" w:hAnsi="Gill Sans MT" w:cs="Segoe UI"/>
        </w:rPr>
        <w:t>Quel a été le degré de réalisation des objectifs du projet à travers un bilan de toutes les activités en liaison avec les résultats attendus ?</w:t>
      </w:r>
    </w:p>
    <w:p w14:paraId="7A6E752E" w14:textId="77777777" w:rsidR="008B41D0" w:rsidRPr="00994364" w:rsidRDefault="008B41D0" w:rsidP="000D7B45">
      <w:pPr>
        <w:numPr>
          <w:ilvl w:val="0"/>
          <w:numId w:val="51"/>
        </w:numPr>
        <w:suppressAutoHyphens/>
        <w:autoSpaceDN w:val="0"/>
        <w:jc w:val="both"/>
        <w:textAlignment w:val="baseline"/>
        <w:rPr>
          <w:rFonts w:ascii="Gill Sans MT" w:hAnsi="Gill Sans MT" w:cs="Segoe UI"/>
        </w:rPr>
      </w:pPr>
      <w:r w:rsidRPr="00994364">
        <w:rPr>
          <w:rFonts w:ascii="Gill Sans MT" w:hAnsi="Gill Sans MT" w:cs="Segoe UI"/>
        </w:rPr>
        <w:t xml:space="preserve">Les mécanismes de pilotage et de suivi des activités mis en place ont-ils fonctionné de manière à permettre une coordination efficace ? </w:t>
      </w:r>
    </w:p>
    <w:p w14:paraId="7A9271E6" w14:textId="77777777" w:rsidR="008B41D0" w:rsidRPr="00994364" w:rsidRDefault="008B41D0" w:rsidP="000D7B45">
      <w:pPr>
        <w:numPr>
          <w:ilvl w:val="0"/>
          <w:numId w:val="51"/>
        </w:numPr>
        <w:suppressAutoHyphens/>
        <w:autoSpaceDN w:val="0"/>
        <w:jc w:val="both"/>
        <w:textAlignment w:val="baseline"/>
        <w:rPr>
          <w:rFonts w:ascii="Gill Sans MT" w:hAnsi="Gill Sans MT" w:cs="Segoe UI"/>
        </w:rPr>
      </w:pPr>
      <w:r w:rsidRPr="00994364">
        <w:rPr>
          <w:rFonts w:ascii="Gill Sans MT" w:hAnsi="Gill Sans MT" w:cs="Segoe UI"/>
        </w:rPr>
        <w:t>Dans quelle mesure le PNUD a pu établir des partenariats solides dans la mise en œuvre des activités ?</w:t>
      </w:r>
    </w:p>
    <w:p w14:paraId="5F287F10" w14:textId="77777777" w:rsidR="008B41D0" w:rsidRPr="00994364" w:rsidRDefault="008B41D0" w:rsidP="000D7B45">
      <w:pPr>
        <w:numPr>
          <w:ilvl w:val="0"/>
          <w:numId w:val="51"/>
        </w:numPr>
        <w:suppressAutoHyphens/>
        <w:autoSpaceDN w:val="0"/>
        <w:jc w:val="both"/>
        <w:textAlignment w:val="baseline"/>
        <w:rPr>
          <w:rFonts w:ascii="Gill Sans MT" w:hAnsi="Gill Sans MT" w:cs="Segoe UI"/>
        </w:rPr>
      </w:pPr>
      <w:r w:rsidRPr="00994364">
        <w:rPr>
          <w:rFonts w:ascii="Gill Sans MT" w:hAnsi="Gill Sans MT" w:cs="Segoe UI"/>
        </w:rPr>
        <w:t>Quels était les problèmes et contraintes rencontrés dans l’exécution du projet et comment ont-ils influé sur le résultat final ?</w:t>
      </w:r>
    </w:p>
    <w:p w14:paraId="2F9F620E" w14:textId="77777777" w:rsidR="008B41D0" w:rsidRPr="00994364" w:rsidRDefault="008B41D0" w:rsidP="00340B11">
      <w:pPr>
        <w:suppressAutoHyphens/>
        <w:autoSpaceDN w:val="0"/>
        <w:ind w:left="720"/>
        <w:jc w:val="both"/>
        <w:textAlignment w:val="baseline"/>
        <w:rPr>
          <w:rFonts w:ascii="Gill Sans MT" w:hAnsi="Gill Sans MT" w:cs="Segoe UI"/>
        </w:rPr>
      </w:pPr>
    </w:p>
    <w:p w14:paraId="10817361" w14:textId="77777777" w:rsidR="008B41D0" w:rsidRPr="00994364" w:rsidRDefault="008B41D0" w:rsidP="000D7B45">
      <w:pPr>
        <w:numPr>
          <w:ilvl w:val="0"/>
          <w:numId w:val="40"/>
        </w:numPr>
        <w:suppressAutoHyphens/>
        <w:autoSpaceDN w:val="0"/>
        <w:jc w:val="both"/>
        <w:textAlignment w:val="baseline"/>
        <w:rPr>
          <w:rFonts w:ascii="Gill Sans MT" w:hAnsi="Gill Sans MT" w:cs="Segoe UI"/>
          <w:b/>
          <w:i/>
        </w:rPr>
      </w:pPr>
      <w:r w:rsidRPr="00994364">
        <w:rPr>
          <w:rFonts w:ascii="Gill Sans MT" w:hAnsi="Gill Sans MT" w:cs="Segoe UI"/>
          <w:b/>
          <w:i/>
        </w:rPr>
        <w:t>Efficience du projet</w:t>
      </w:r>
    </w:p>
    <w:p w14:paraId="5133FDDE" w14:textId="77777777" w:rsidR="008B41D0" w:rsidRPr="00994364" w:rsidRDefault="008B41D0" w:rsidP="000D7B45">
      <w:pPr>
        <w:numPr>
          <w:ilvl w:val="0"/>
          <w:numId w:val="52"/>
        </w:numPr>
        <w:suppressAutoHyphens/>
        <w:autoSpaceDN w:val="0"/>
        <w:jc w:val="both"/>
        <w:textAlignment w:val="baseline"/>
        <w:rPr>
          <w:rFonts w:ascii="Gill Sans MT" w:hAnsi="Gill Sans MT" w:cs="Segoe UI"/>
        </w:rPr>
      </w:pPr>
      <w:r w:rsidRPr="00994364">
        <w:rPr>
          <w:rFonts w:ascii="Gill Sans MT" w:hAnsi="Gill Sans MT" w:cs="Segoe UI"/>
        </w:rPr>
        <w:t xml:space="preserve">Les activités étaient-elles réalisées de manière optimale ? </w:t>
      </w:r>
    </w:p>
    <w:p w14:paraId="529F1F3D" w14:textId="77777777" w:rsidR="008B41D0" w:rsidRPr="00994364" w:rsidRDefault="008B41D0" w:rsidP="000D7B45">
      <w:pPr>
        <w:numPr>
          <w:ilvl w:val="0"/>
          <w:numId w:val="52"/>
        </w:numPr>
        <w:suppressAutoHyphens/>
        <w:autoSpaceDN w:val="0"/>
        <w:jc w:val="both"/>
        <w:textAlignment w:val="baseline"/>
        <w:rPr>
          <w:rFonts w:ascii="Gill Sans MT" w:hAnsi="Gill Sans MT" w:cs="Segoe UI"/>
        </w:rPr>
      </w:pPr>
      <w:r w:rsidRPr="00994364">
        <w:rPr>
          <w:rFonts w:ascii="Gill Sans MT" w:hAnsi="Gill Sans MT" w:cs="Segoe UI"/>
        </w:rPr>
        <w:t xml:space="preserve">Le processus d'obtenir des résultats étai-il performant ? </w:t>
      </w:r>
    </w:p>
    <w:p w14:paraId="3D7E4F16" w14:textId="77777777" w:rsidR="008B41D0" w:rsidRPr="00994364" w:rsidRDefault="008B41D0" w:rsidP="000D7B45">
      <w:pPr>
        <w:numPr>
          <w:ilvl w:val="0"/>
          <w:numId w:val="52"/>
        </w:numPr>
        <w:suppressAutoHyphens/>
        <w:autoSpaceDN w:val="0"/>
        <w:jc w:val="both"/>
        <w:textAlignment w:val="baseline"/>
        <w:rPr>
          <w:rFonts w:ascii="Gill Sans MT" w:hAnsi="Gill Sans MT" w:cs="Segoe UI"/>
        </w:rPr>
      </w:pPr>
      <w:r w:rsidRPr="00994364">
        <w:rPr>
          <w:rFonts w:ascii="Gill Sans MT" w:hAnsi="Gill Sans MT" w:cs="Segoe UI"/>
        </w:rPr>
        <w:t xml:space="preserve">La stratégie utilisée pour réaliser chaque produit était-elle la plus appropriée au regard des ressources disponibles ? </w:t>
      </w:r>
    </w:p>
    <w:p w14:paraId="31ACD65C" w14:textId="77777777" w:rsidR="008B41D0" w:rsidRPr="00994364" w:rsidRDefault="008B41D0" w:rsidP="000D7B45">
      <w:pPr>
        <w:numPr>
          <w:ilvl w:val="0"/>
          <w:numId w:val="52"/>
        </w:numPr>
        <w:suppressAutoHyphens/>
        <w:autoSpaceDN w:val="0"/>
        <w:jc w:val="both"/>
        <w:textAlignment w:val="baseline"/>
        <w:rPr>
          <w:rFonts w:ascii="Gill Sans MT" w:hAnsi="Gill Sans MT" w:cs="Segoe UI"/>
        </w:rPr>
      </w:pPr>
      <w:r w:rsidRPr="00994364">
        <w:rPr>
          <w:rFonts w:ascii="Gill Sans MT" w:hAnsi="Gill Sans MT" w:cs="Segoe UI"/>
        </w:rPr>
        <w:t>Les ressources mises à la disposition du projet étaient-elles à la hauteur des attentes pour permettre la réalisation des produits et atteindre les effets tels que ambitionnés ?</w:t>
      </w:r>
    </w:p>
    <w:p w14:paraId="4EA85951" w14:textId="77777777" w:rsidR="008B41D0" w:rsidRPr="00994364" w:rsidRDefault="008B41D0" w:rsidP="000D7B45">
      <w:pPr>
        <w:numPr>
          <w:ilvl w:val="0"/>
          <w:numId w:val="52"/>
        </w:numPr>
        <w:suppressAutoHyphens/>
        <w:autoSpaceDN w:val="0"/>
        <w:jc w:val="both"/>
        <w:textAlignment w:val="baseline"/>
        <w:rPr>
          <w:rFonts w:ascii="Gill Sans MT" w:hAnsi="Gill Sans MT" w:cs="Segoe UI"/>
        </w:rPr>
      </w:pPr>
      <w:r w:rsidRPr="00994364">
        <w:rPr>
          <w:rFonts w:ascii="Gill Sans MT" w:hAnsi="Gill Sans MT" w:cs="Segoe UI"/>
        </w:rPr>
        <w:t xml:space="preserve">Les ressources étaient -elles consacrées de façon proportionnée à la réalisation des activités par rapport au coût global du projet ? </w:t>
      </w:r>
    </w:p>
    <w:p w14:paraId="2B7766B9" w14:textId="77777777" w:rsidR="008B41D0" w:rsidRPr="00994364" w:rsidRDefault="008B41D0" w:rsidP="000D7B45">
      <w:pPr>
        <w:numPr>
          <w:ilvl w:val="0"/>
          <w:numId w:val="52"/>
        </w:numPr>
        <w:suppressAutoHyphens/>
        <w:autoSpaceDN w:val="0"/>
        <w:jc w:val="both"/>
        <w:textAlignment w:val="baseline"/>
        <w:rPr>
          <w:rFonts w:ascii="Gill Sans MT" w:hAnsi="Gill Sans MT" w:cs="Segoe UI"/>
        </w:rPr>
      </w:pPr>
      <w:r w:rsidRPr="00994364">
        <w:rPr>
          <w:rFonts w:ascii="Gill Sans MT" w:hAnsi="Gill Sans MT" w:cs="Segoe UI"/>
        </w:rPr>
        <w:lastRenderedPageBreak/>
        <w:t xml:space="preserve">Les résultats réels ou attendus (outputs et </w:t>
      </w:r>
      <w:proofErr w:type="spellStart"/>
      <w:r w:rsidRPr="00994364">
        <w:rPr>
          <w:rFonts w:ascii="Gill Sans MT" w:hAnsi="Gill Sans MT" w:cs="Segoe UI"/>
        </w:rPr>
        <w:t>outcomes</w:t>
      </w:r>
      <w:proofErr w:type="spellEnd"/>
      <w:r w:rsidRPr="00994364">
        <w:rPr>
          <w:rFonts w:ascii="Gill Sans MT" w:hAnsi="Gill Sans MT" w:cs="Segoe UI"/>
        </w:rPr>
        <w:t>) justifiaient-ils les ressources engagées ?</w:t>
      </w:r>
    </w:p>
    <w:p w14:paraId="1EAC8912" w14:textId="77777777" w:rsidR="008B41D0" w:rsidRPr="00994364" w:rsidRDefault="008B41D0" w:rsidP="000D7B45">
      <w:pPr>
        <w:numPr>
          <w:ilvl w:val="0"/>
          <w:numId w:val="52"/>
        </w:numPr>
        <w:suppressAutoHyphens/>
        <w:autoSpaceDN w:val="0"/>
        <w:jc w:val="both"/>
        <w:textAlignment w:val="baseline"/>
        <w:rPr>
          <w:rFonts w:ascii="Gill Sans MT" w:hAnsi="Gill Sans MT" w:cs="Segoe UI"/>
        </w:rPr>
      </w:pPr>
      <w:r w:rsidRPr="00994364">
        <w:rPr>
          <w:rFonts w:ascii="Gill Sans MT" w:hAnsi="Gill Sans MT" w:cs="Segoe UI"/>
        </w:rPr>
        <w:t>Y avait-il d’autres voies et moyens plus appropriés de fournir de meilleurs résultats avec les ressources disponibles ?</w:t>
      </w:r>
    </w:p>
    <w:p w14:paraId="5C13446A" w14:textId="77777777" w:rsidR="008B41D0" w:rsidRPr="00994364" w:rsidRDefault="008B41D0" w:rsidP="000D7B45">
      <w:pPr>
        <w:numPr>
          <w:ilvl w:val="0"/>
          <w:numId w:val="52"/>
        </w:numPr>
        <w:suppressAutoHyphens/>
        <w:autoSpaceDN w:val="0"/>
        <w:jc w:val="both"/>
        <w:textAlignment w:val="baseline"/>
        <w:rPr>
          <w:rFonts w:ascii="Gill Sans MT" w:hAnsi="Gill Sans MT" w:cs="Segoe UI"/>
        </w:rPr>
      </w:pPr>
      <w:r w:rsidRPr="00994364">
        <w:rPr>
          <w:rFonts w:ascii="Gill Sans MT" w:hAnsi="Gill Sans MT" w:cs="Segoe UI"/>
        </w:rPr>
        <w:t>Les structures de gestion et de recevabilité du projet étaient-elles performantes ?</w:t>
      </w:r>
    </w:p>
    <w:p w14:paraId="6A347E48" w14:textId="77777777" w:rsidR="008B41D0" w:rsidRPr="00994364" w:rsidRDefault="008B41D0" w:rsidP="00340B11">
      <w:pPr>
        <w:suppressAutoHyphens/>
        <w:autoSpaceDN w:val="0"/>
        <w:spacing w:after="160" w:line="247" w:lineRule="auto"/>
        <w:jc w:val="both"/>
        <w:textAlignment w:val="baseline"/>
        <w:rPr>
          <w:rFonts w:ascii="Gill Sans MT" w:hAnsi="Gill Sans MT" w:cs="Segoe UI"/>
        </w:rPr>
      </w:pPr>
    </w:p>
    <w:p w14:paraId="7ADD7FF2" w14:textId="77777777" w:rsidR="008B41D0" w:rsidRPr="00994364" w:rsidRDefault="008B41D0" w:rsidP="000D7B45">
      <w:pPr>
        <w:numPr>
          <w:ilvl w:val="0"/>
          <w:numId w:val="40"/>
        </w:numPr>
        <w:suppressAutoHyphens/>
        <w:autoSpaceDN w:val="0"/>
        <w:jc w:val="both"/>
        <w:textAlignment w:val="baseline"/>
        <w:rPr>
          <w:rFonts w:ascii="Gill Sans MT" w:hAnsi="Gill Sans MT" w:cs="Segoe UI"/>
          <w:b/>
          <w:i/>
        </w:rPr>
      </w:pPr>
      <w:r w:rsidRPr="00994364">
        <w:rPr>
          <w:rFonts w:ascii="Gill Sans MT" w:hAnsi="Gill Sans MT" w:cs="Segoe UI"/>
          <w:b/>
          <w:i/>
        </w:rPr>
        <w:t>Durabilité ; appropriation nationale, pérennisation des actions</w:t>
      </w:r>
    </w:p>
    <w:p w14:paraId="1E82676B" w14:textId="77777777" w:rsidR="008B41D0" w:rsidRPr="00994364" w:rsidRDefault="008B41D0" w:rsidP="00340B11">
      <w:pPr>
        <w:autoSpaceDN w:val="0"/>
        <w:jc w:val="both"/>
        <w:rPr>
          <w:rFonts w:ascii="Gill Sans MT" w:hAnsi="Gill Sans MT" w:cs="Segoe UI"/>
          <w:i/>
        </w:rPr>
      </w:pPr>
    </w:p>
    <w:p w14:paraId="0BC63B22" w14:textId="77777777" w:rsidR="008B41D0" w:rsidRPr="00994364" w:rsidRDefault="008B41D0" w:rsidP="000D7B45">
      <w:pPr>
        <w:numPr>
          <w:ilvl w:val="0"/>
          <w:numId w:val="52"/>
        </w:numPr>
        <w:suppressAutoHyphens/>
        <w:autoSpaceDN w:val="0"/>
        <w:jc w:val="both"/>
        <w:textAlignment w:val="baseline"/>
        <w:rPr>
          <w:rFonts w:ascii="Gill Sans MT" w:hAnsi="Gill Sans MT" w:cs="Segoe UI"/>
        </w:rPr>
      </w:pPr>
      <w:r w:rsidRPr="00994364">
        <w:rPr>
          <w:rFonts w:ascii="Gill Sans MT" w:hAnsi="Gill Sans MT" w:cs="Segoe UI"/>
        </w:rPr>
        <w:t>Le projet a-t-il réussi à respecter les principes clés du développement notamment l'appropriation nationale et assurer la durabilité des résultats ?</w:t>
      </w:r>
    </w:p>
    <w:p w14:paraId="4ED730DC" w14:textId="77777777" w:rsidR="008B41D0" w:rsidRPr="00994364" w:rsidRDefault="008B41D0" w:rsidP="000D7B45">
      <w:pPr>
        <w:numPr>
          <w:ilvl w:val="0"/>
          <w:numId w:val="52"/>
        </w:numPr>
        <w:suppressAutoHyphens/>
        <w:autoSpaceDN w:val="0"/>
        <w:jc w:val="both"/>
        <w:textAlignment w:val="baseline"/>
        <w:rPr>
          <w:rFonts w:ascii="Gill Sans MT" w:hAnsi="Gill Sans MT" w:cs="Segoe UI"/>
        </w:rPr>
      </w:pPr>
      <w:r w:rsidRPr="00994364">
        <w:rPr>
          <w:rFonts w:ascii="Gill Sans MT" w:hAnsi="Gill Sans MT" w:cs="Segoe UI"/>
        </w:rPr>
        <w:t>De quelle manière et à quel niveau les acteurs nationaux ont-ils été associés à la définition et à la mise en œuvre du projet ?</w:t>
      </w:r>
    </w:p>
    <w:p w14:paraId="307A59E4" w14:textId="77777777" w:rsidR="008B41D0" w:rsidRPr="00994364" w:rsidRDefault="008B41D0" w:rsidP="000D7B45">
      <w:pPr>
        <w:numPr>
          <w:ilvl w:val="0"/>
          <w:numId w:val="52"/>
        </w:numPr>
        <w:suppressAutoHyphens/>
        <w:autoSpaceDN w:val="0"/>
        <w:jc w:val="both"/>
        <w:textAlignment w:val="baseline"/>
        <w:rPr>
          <w:rFonts w:ascii="Gill Sans MT" w:hAnsi="Gill Sans MT" w:cs="Segoe UI"/>
        </w:rPr>
      </w:pPr>
      <w:r w:rsidRPr="00994364">
        <w:rPr>
          <w:rFonts w:ascii="Gill Sans MT" w:hAnsi="Gill Sans MT" w:cs="Segoe UI"/>
        </w:rPr>
        <w:t>Quelle était la portée de la durabilité des résultats obtenus tant en renforcement des capacités humaines et techniques qu’en matière des filières artisanales ?</w:t>
      </w:r>
    </w:p>
    <w:p w14:paraId="60D73DDE" w14:textId="77777777" w:rsidR="008B41D0" w:rsidRPr="00994364" w:rsidRDefault="008B41D0" w:rsidP="000D7B45">
      <w:pPr>
        <w:numPr>
          <w:ilvl w:val="0"/>
          <w:numId w:val="52"/>
        </w:numPr>
        <w:suppressAutoHyphens/>
        <w:autoSpaceDN w:val="0"/>
        <w:jc w:val="both"/>
        <w:textAlignment w:val="baseline"/>
        <w:rPr>
          <w:rFonts w:ascii="Gill Sans MT" w:hAnsi="Gill Sans MT" w:cs="Segoe UI"/>
        </w:rPr>
      </w:pPr>
      <w:r w:rsidRPr="00994364">
        <w:rPr>
          <w:rFonts w:ascii="Gill Sans MT" w:hAnsi="Gill Sans MT" w:cs="Segoe UI"/>
        </w:rPr>
        <w:t xml:space="preserve">Les mécanismes de pérennisation des résultats du projet ont-ils été mis en place ? Sont-ils fonctionnels ? </w:t>
      </w:r>
    </w:p>
    <w:p w14:paraId="3C6D56C6" w14:textId="77777777" w:rsidR="008B41D0" w:rsidRPr="00994364" w:rsidRDefault="008B41D0" w:rsidP="000D7B45">
      <w:pPr>
        <w:numPr>
          <w:ilvl w:val="0"/>
          <w:numId w:val="52"/>
        </w:numPr>
        <w:suppressAutoHyphens/>
        <w:autoSpaceDN w:val="0"/>
        <w:jc w:val="both"/>
        <w:textAlignment w:val="baseline"/>
        <w:rPr>
          <w:rFonts w:ascii="Gill Sans MT" w:hAnsi="Gill Sans MT" w:cs="Segoe UI"/>
        </w:rPr>
      </w:pPr>
      <w:r w:rsidRPr="00994364">
        <w:rPr>
          <w:rFonts w:ascii="Gill Sans MT" w:hAnsi="Gill Sans MT" w:cs="Segoe UI"/>
        </w:rPr>
        <w:t xml:space="preserve">Quelles étaient les facteurs qui pourraient favoriser ou non la durabilité des résultats atteints ? </w:t>
      </w:r>
    </w:p>
    <w:p w14:paraId="49A6BDB3" w14:textId="77777777" w:rsidR="008B41D0" w:rsidRPr="00994364" w:rsidRDefault="008B41D0" w:rsidP="000D7B45">
      <w:pPr>
        <w:numPr>
          <w:ilvl w:val="0"/>
          <w:numId w:val="52"/>
        </w:numPr>
        <w:suppressAutoHyphens/>
        <w:autoSpaceDN w:val="0"/>
        <w:jc w:val="both"/>
        <w:textAlignment w:val="baseline"/>
        <w:rPr>
          <w:rFonts w:ascii="Gill Sans MT" w:hAnsi="Gill Sans MT" w:cs="Segoe UI"/>
        </w:rPr>
      </w:pPr>
      <w:r w:rsidRPr="00994364">
        <w:rPr>
          <w:rFonts w:ascii="Gill Sans MT" w:hAnsi="Gill Sans MT" w:cs="Segoe UI"/>
        </w:rPr>
        <w:t>Quelles étaient les recommandations pour les interventions similaires dans le futur ?</w:t>
      </w:r>
    </w:p>
    <w:p w14:paraId="1CC858B7" w14:textId="77777777" w:rsidR="008B41D0" w:rsidRPr="00994364" w:rsidRDefault="008B41D0" w:rsidP="00340B11">
      <w:pPr>
        <w:suppressAutoHyphens/>
        <w:autoSpaceDN w:val="0"/>
        <w:ind w:left="420"/>
        <w:jc w:val="both"/>
        <w:textAlignment w:val="baseline"/>
        <w:rPr>
          <w:rFonts w:ascii="Gill Sans MT" w:hAnsi="Gill Sans MT" w:cs="Segoe UI"/>
        </w:rPr>
      </w:pPr>
    </w:p>
    <w:p w14:paraId="4D003268" w14:textId="77777777" w:rsidR="008B41D0" w:rsidRPr="00994364" w:rsidRDefault="008B41D0" w:rsidP="000D7B45">
      <w:pPr>
        <w:numPr>
          <w:ilvl w:val="0"/>
          <w:numId w:val="40"/>
        </w:numPr>
        <w:suppressAutoHyphens/>
        <w:autoSpaceDN w:val="0"/>
        <w:jc w:val="both"/>
        <w:textAlignment w:val="baseline"/>
        <w:rPr>
          <w:rFonts w:ascii="Gill Sans MT" w:hAnsi="Gill Sans MT" w:cs="Segoe UI"/>
          <w:b/>
          <w:i/>
        </w:rPr>
      </w:pPr>
      <w:r w:rsidRPr="00994364">
        <w:rPr>
          <w:rFonts w:ascii="Gill Sans MT" w:hAnsi="Gill Sans MT" w:cs="Segoe UI"/>
          <w:b/>
          <w:i/>
        </w:rPr>
        <w:t>Impact du projet</w:t>
      </w:r>
    </w:p>
    <w:p w14:paraId="1B9A9607" w14:textId="77777777" w:rsidR="008B41D0" w:rsidRPr="00994364" w:rsidRDefault="008B41D0" w:rsidP="00340B11">
      <w:pPr>
        <w:suppressAutoHyphens/>
        <w:autoSpaceDN w:val="0"/>
        <w:ind w:left="720"/>
        <w:jc w:val="both"/>
        <w:textAlignment w:val="baseline"/>
        <w:rPr>
          <w:rFonts w:ascii="Gill Sans MT" w:hAnsi="Gill Sans MT" w:cs="Segoe UI"/>
          <w:b/>
          <w:i/>
        </w:rPr>
      </w:pPr>
    </w:p>
    <w:p w14:paraId="147A40A5" w14:textId="77777777" w:rsidR="008B41D0" w:rsidRPr="00994364" w:rsidRDefault="008B41D0" w:rsidP="000D7B45">
      <w:pPr>
        <w:numPr>
          <w:ilvl w:val="0"/>
          <w:numId w:val="52"/>
        </w:numPr>
        <w:suppressAutoHyphens/>
        <w:autoSpaceDN w:val="0"/>
        <w:jc w:val="both"/>
        <w:textAlignment w:val="baseline"/>
        <w:rPr>
          <w:rFonts w:ascii="Gill Sans MT" w:hAnsi="Gill Sans MT" w:cs="Segoe UI"/>
        </w:rPr>
      </w:pPr>
      <w:r w:rsidRPr="00994364">
        <w:rPr>
          <w:rFonts w:ascii="Gill Sans MT" w:hAnsi="Gill Sans MT" w:cs="Segoe UI"/>
        </w:rPr>
        <w:t>Quels sont les changements induits par le projet sur la délivrance global des services ?</w:t>
      </w:r>
    </w:p>
    <w:p w14:paraId="310EB2F7" w14:textId="77777777" w:rsidR="008B41D0" w:rsidRPr="00994364" w:rsidRDefault="008B41D0" w:rsidP="000D7B45">
      <w:pPr>
        <w:numPr>
          <w:ilvl w:val="0"/>
          <w:numId w:val="52"/>
        </w:numPr>
        <w:suppressAutoHyphens/>
        <w:autoSpaceDN w:val="0"/>
        <w:jc w:val="both"/>
        <w:textAlignment w:val="baseline"/>
        <w:rPr>
          <w:rFonts w:ascii="Gill Sans MT" w:hAnsi="Gill Sans MT" w:cs="Segoe UI"/>
        </w:rPr>
      </w:pPr>
      <w:r w:rsidRPr="00994364">
        <w:rPr>
          <w:rFonts w:ascii="Gill Sans MT" w:hAnsi="Gill Sans MT" w:cs="Segoe UI"/>
        </w:rPr>
        <w:t>Quel est l'impact global du Projet sur la promotion de l’artisanat au Burundi ?</w:t>
      </w:r>
    </w:p>
    <w:p w14:paraId="1BF469FA" w14:textId="77777777" w:rsidR="008B41D0" w:rsidRPr="00994364" w:rsidRDefault="008B41D0" w:rsidP="000D7B45">
      <w:pPr>
        <w:numPr>
          <w:ilvl w:val="0"/>
          <w:numId w:val="52"/>
        </w:numPr>
        <w:suppressAutoHyphens/>
        <w:autoSpaceDN w:val="0"/>
        <w:jc w:val="both"/>
        <w:textAlignment w:val="baseline"/>
        <w:rPr>
          <w:rFonts w:ascii="Gill Sans MT" w:hAnsi="Gill Sans MT" w:cs="Segoe UI"/>
        </w:rPr>
      </w:pPr>
      <w:r w:rsidRPr="00994364">
        <w:rPr>
          <w:rFonts w:ascii="Gill Sans MT" w:hAnsi="Gill Sans MT" w:cs="Segoe UI"/>
        </w:rPr>
        <w:t>Quel est l’impact de projet sur l’amélioration de la situation socioéconomique des populations ?</w:t>
      </w:r>
    </w:p>
    <w:p w14:paraId="0A9250CC" w14:textId="77777777" w:rsidR="008B41D0" w:rsidRPr="00994364" w:rsidRDefault="008B41D0" w:rsidP="00340B11">
      <w:pPr>
        <w:suppressAutoHyphens/>
        <w:autoSpaceDN w:val="0"/>
        <w:ind w:left="1068"/>
        <w:jc w:val="both"/>
        <w:textAlignment w:val="baseline"/>
        <w:rPr>
          <w:rFonts w:ascii="Gill Sans MT" w:hAnsi="Gill Sans MT"/>
        </w:rPr>
      </w:pPr>
    </w:p>
    <w:p w14:paraId="2A3265B2" w14:textId="77777777" w:rsidR="008B41D0" w:rsidRPr="00994364" w:rsidRDefault="008B41D0" w:rsidP="00340B11">
      <w:pPr>
        <w:suppressAutoHyphens/>
        <w:autoSpaceDN w:val="0"/>
        <w:spacing w:after="160" w:line="247" w:lineRule="auto"/>
        <w:jc w:val="both"/>
        <w:textAlignment w:val="baseline"/>
        <w:rPr>
          <w:rFonts w:ascii="Gill Sans MT" w:hAnsi="Gill Sans MT"/>
          <w:b/>
          <w:lang w:val="fr-BE"/>
        </w:rPr>
      </w:pPr>
      <w:r w:rsidRPr="00994364">
        <w:rPr>
          <w:rFonts w:ascii="Gill Sans MT" w:hAnsi="Gill Sans MT"/>
          <w:b/>
          <w:lang w:val="fr-BE"/>
        </w:rPr>
        <w:t>IV. Méthodologie de l’évaluation</w:t>
      </w:r>
    </w:p>
    <w:p w14:paraId="6A74315B" w14:textId="77777777" w:rsidR="008B41D0" w:rsidRPr="00994364" w:rsidRDefault="008B41D0" w:rsidP="00340B11">
      <w:pPr>
        <w:suppressAutoHyphens/>
        <w:autoSpaceDN w:val="0"/>
        <w:spacing w:after="160" w:line="247" w:lineRule="auto"/>
        <w:jc w:val="both"/>
        <w:textAlignment w:val="baseline"/>
        <w:rPr>
          <w:rFonts w:ascii="Gill Sans MT" w:hAnsi="Gill Sans MT"/>
        </w:rPr>
      </w:pPr>
      <w:r w:rsidRPr="00994364">
        <w:rPr>
          <w:rFonts w:ascii="Gill Sans MT" w:hAnsi="Gill Sans MT"/>
        </w:rPr>
        <w:t xml:space="preserve">Une méthodologie plus spécifique d’évaluation ainsi qu’un plan de travail (y compris une matrice de conception par question principale d’évaluation) seront présentés par le consultant. La méthodologie proposée devra s’appuyer sur la conduite de diverses activités permettant d’établir une triangulation des données quantitatives et qualitatives et avoir des réponses aux questions évaluatives, issue notamment : </w:t>
      </w:r>
    </w:p>
    <w:p w14:paraId="06966C25" w14:textId="77777777" w:rsidR="008B41D0" w:rsidRPr="00994364" w:rsidRDefault="008B41D0" w:rsidP="000D7B45">
      <w:pPr>
        <w:numPr>
          <w:ilvl w:val="0"/>
          <w:numId w:val="52"/>
        </w:numPr>
        <w:suppressAutoHyphens/>
        <w:autoSpaceDN w:val="0"/>
        <w:jc w:val="both"/>
        <w:textAlignment w:val="baseline"/>
        <w:rPr>
          <w:rFonts w:ascii="Gill Sans MT" w:hAnsi="Gill Sans MT" w:cs="Segoe UI"/>
        </w:rPr>
      </w:pPr>
      <w:r w:rsidRPr="00994364">
        <w:rPr>
          <w:rFonts w:ascii="Gill Sans MT" w:hAnsi="Gill Sans MT" w:cs="Segoe UI"/>
        </w:rPr>
        <w:t>De la revue documentaire en utilisant toutes les sources disponibles au sein du PNUD, documents de Programme, documents de projets, plans de travail annuels, rapports de progrès, rapport final du projet, accords, notes conceptuelles, etc…</w:t>
      </w:r>
    </w:p>
    <w:p w14:paraId="53BF7320" w14:textId="33712E90" w:rsidR="008B41D0" w:rsidRPr="00994364" w:rsidRDefault="008B41D0" w:rsidP="000D7B45">
      <w:pPr>
        <w:numPr>
          <w:ilvl w:val="0"/>
          <w:numId w:val="52"/>
        </w:numPr>
        <w:suppressAutoHyphens/>
        <w:autoSpaceDN w:val="0"/>
        <w:jc w:val="both"/>
        <w:textAlignment w:val="baseline"/>
        <w:rPr>
          <w:rFonts w:ascii="Gill Sans MT" w:hAnsi="Gill Sans MT" w:cs="Segoe UI"/>
        </w:rPr>
      </w:pPr>
      <w:r w:rsidRPr="00994364">
        <w:rPr>
          <w:rFonts w:ascii="Gill Sans MT" w:hAnsi="Gill Sans MT" w:cs="Segoe UI"/>
        </w:rPr>
        <w:t xml:space="preserve">Des entretiens structurées ou semi-structurées, les </w:t>
      </w:r>
      <w:r w:rsidR="003074E4">
        <w:rPr>
          <w:rFonts w:ascii="Gill Sans MT" w:hAnsi="Gill Sans MT" w:cs="Segoe UI"/>
        </w:rPr>
        <w:t xml:space="preserve">focus groups </w:t>
      </w:r>
      <w:r w:rsidRPr="00994364">
        <w:rPr>
          <w:rFonts w:ascii="Gill Sans MT" w:hAnsi="Gill Sans MT" w:cs="Segoe UI"/>
        </w:rPr>
        <w:t>avec les parties prenantes y compris les bénéficiaires, le Ministère du commerce, de l’industrie et de l’artisanat, le partenaire d’exécution (</w:t>
      </w:r>
      <w:r w:rsidR="00064767">
        <w:rPr>
          <w:rFonts w:ascii="Gill Sans MT" w:hAnsi="Gill Sans MT" w:cs="Segoe UI"/>
        </w:rPr>
        <w:t>CHASAA</w:t>
      </w:r>
      <w:r w:rsidRPr="00994364">
        <w:rPr>
          <w:rFonts w:ascii="Gill Sans MT" w:hAnsi="Gill Sans MT" w:cs="Segoe UI"/>
        </w:rPr>
        <w:t xml:space="preserve">),  </w:t>
      </w:r>
    </w:p>
    <w:p w14:paraId="72B0687D" w14:textId="77777777" w:rsidR="008B41D0" w:rsidRPr="00994364" w:rsidRDefault="008B41D0" w:rsidP="000D7B45">
      <w:pPr>
        <w:numPr>
          <w:ilvl w:val="0"/>
          <w:numId w:val="52"/>
        </w:numPr>
        <w:suppressAutoHyphens/>
        <w:autoSpaceDN w:val="0"/>
        <w:jc w:val="both"/>
        <w:textAlignment w:val="baseline"/>
        <w:rPr>
          <w:rFonts w:ascii="Gill Sans MT" w:hAnsi="Gill Sans MT" w:cs="Segoe UI"/>
        </w:rPr>
      </w:pPr>
      <w:r w:rsidRPr="00994364">
        <w:rPr>
          <w:rFonts w:ascii="Gill Sans MT" w:hAnsi="Gill Sans MT" w:cs="Segoe UI"/>
        </w:rPr>
        <w:t>Des visites de terrain dans les zones d’intervention.</w:t>
      </w:r>
    </w:p>
    <w:p w14:paraId="74A589C1" w14:textId="77777777" w:rsidR="008B41D0" w:rsidRPr="00994364" w:rsidRDefault="008B41D0" w:rsidP="00340B11">
      <w:pPr>
        <w:suppressAutoHyphens/>
        <w:autoSpaceDN w:val="0"/>
        <w:ind w:left="420"/>
        <w:jc w:val="both"/>
        <w:textAlignment w:val="baseline"/>
        <w:rPr>
          <w:rFonts w:ascii="Gill Sans MT" w:hAnsi="Gill Sans MT" w:cs="Segoe UI"/>
        </w:rPr>
      </w:pPr>
    </w:p>
    <w:p w14:paraId="0DA2A52E" w14:textId="77777777" w:rsidR="008B41D0" w:rsidRPr="00994364" w:rsidRDefault="008B41D0" w:rsidP="00340B11">
      <w:pPr>
        <w:autoSpaceDN w:val="0"/>
        <w:spacing w:line="360" w:lineRule="auto"/>
        <w:ind w:right="-108"/>
        <w:jc w:val="both"/>
        <w:rPr>
          <w:rFonts w:ascii="Gill Sans MT" w:hAnsi="Gill Sans MT"/>
        </w:rPr>
      </w:pPr>
      <w:r w:rsidRPr="00994364">
        <w:rPr>
          <w:rFonts w:ascii="Gill Sans MT" w:hAnsi="Gill Sans MT"/>
        </w:rPr>
        <w:t xml:space="preserve">Le consultant sera libre de proposer tout autre outil ou approche pertinente dans la réalisation de cette évaluation. Il sera libre aussi de prendre contact avec toute personne ou institution susceptible de contribuer à la réalisation de son mandat. Le PNUD à travers l’Unité du M&amp;E et </w:t>
      </w:r>
      <w:r w:rsidRPr="00994364">
        <w:rPr>
          <w:rFonts w:ascii="Gill Sans MT" w:hAnsi="Gill Sans MT"/>
        </w:rPr>
        <w:lastRenderedPageBreak/>
        <w:t xml:space="preserve">l’Unité Développement Durable et Création d’Emplois devra dans la mesure du possible lui faciliter la prise de contact avec les parties prenantes identifiées. </w:t>
      </w:r>
    </w:p>
    <w:p w14:paraId="33A79720" w14:textId="77777777" w:rsidR="008B41D0" w:rsidRPr="00994364" w:rsidRDefault="008B41D0" w:rsidP="00340B11">
      <w:pPr>
        <w:autoSpaceDN w:val="0"/>
        <w:spacing w:line="360" w:lineRule="auto"/>
        <w:ind w:right="-108"/>
        <w:jc w:val="both"/>
        <w:rPr>
          <w:rFonts w:ascii="Gill Sans MT" w:hAnsi="Gill Sans MT"/>
          <w:b/>
          <w:i/>
          <w:u w:val="single"/>
        </w:rPr>
      </w:pPr>
      <w:r w:rsidRPr="00994364">
        <w:rPr>
          <w:rFonts w:ascii="Gill Sans MT" w:hAnsi="Gill Sans MT"/>
        </w:rPr>
        <w:t xml:space="preserve">Le consultant devra obtenir un </w:t>
      </w:r>
      <w:r w:rsidRPr="00994364">
        <w:rPr>
          <w:rFonts w:ascii="Gill Sans MT" w:hAnsi="Gill Sans MT"/>
          <w:b/>
          <w:i/>
          <w:u w:val="single"/>
        </w:rPr>
        <w:t>Visa Statistique auprès du Ministère en Charge de l’Institut de Statistiques et d’Etudes Economique du Burundi « ISTEEBU » pour mener les enquêtes sur le terrain.</w:t>
      </w:r>
    </w:p>
    <w:p w14:paraId="3F5D700E" w14:textId="77777777" w:rsidR="008B41D0" w:rsidRPr="00994364" w:rsidRDefault="008B41D0" w:rsidP="00340B11">
      <w:pPr>
        <w:suppressAutoHyphens/>
        <w:autoSpaceDN w:val="0"/>
        <w:spacing w:after="160" w:line="247" w:lineRule="auto"/>
        <w:jc w:val="both"/>
        <w:textAlignment w:val="baseline"/>
        <w:rPr>
          <w:rFonts w:ascii="Gill Sans MT" w:hAnsi="Gill Sans MT"/>
          <w:b/>
          <w:lang w:val="fr-BE"/>
        </w:rPr>
      </w:pPr>
      <w:r w:rsidRPr="00994364">
        <w:rPr>
          <w:rFonts w:ascii="Gill Sans MT" w:hAnsi="Gill Sans MT"/>
          <w:b/>
          <w:lang w:val="fr-BE"/>
        </w:rPr>
        <w:t xml:space="preserve">V. Livrables et date de leur remise. </w:t>
      </w:r>
    </w:p>
    <w:p w14:paraId="7EA0A339" w14:textId="77777777" w:rsidR="008B41D0" w:rsidRPr="00994364" w:rsidRDefault="008B41D0" w:rsidP="00340B11">
      <w:pPr>
        <w:autoSpaceDN w:val="0"/>
        <w:spacing w:line="360" w:lineRule="auto"/>
        <w:ind w:right="-108"/>
        <w:jc w:val="both"/>
        <w:rPr>
          <w:rFonts w:ascii="Gill Sans MT" w:hAnsi="Gill Sans MT"/>
          <w:lang w:val="fr-BE"/>
        </w:rPr>
      </w:pPr>
      <w:r w:rsidRPr="00994364">
        <w:rPr>
          <w:rFonts w:ascii="Gill Sans MT" w:hAnsi="Gill Sans MT"/>
          <w:lang w:val="fr-BE"/>
        </w:rPr>
        <w:t>Les principaux livrables attendus du Consultant sont les suivants :</w:t>
      </w:r>
    </w:p>
    <w:p w14:paraId="73A2AF40" w14:textId="77777777" w:rsidR="008B41D0" w:rsidRPr="00994364" w:rsidRDefault="008B41D0" w:rsidP="00340B11">
      <w:pPr>
        <w:shd w:val="clear" w:color="auto" w:fill="FFFFFF"/>
        <w:suppressAutoHyphens/>
        <w:autoSpaceDN w:val="0"/>
        <w:spacing w:after="160" w:line="247" w:lineRule="auto"/>
        <w:jc w:val="both"/>
        <w:textAlignment w:val="baseline"/>
        <w:rPr>
          <w:rFonts w:ascii="Gill Sans MT" w:hAnsi="Gill Sans MT"/>
        </w:rPr>
      </w:pPr>
      <w:r w:rsidRPr="00994364">
        <w:rPr>
          <w:rFonts w:ascii="Gill Sans MT" w:hAnsi="Gill Sans MT"/>
          <w:b/>
          <w:u w:val="single"/>
        </w:rPr>
        <w:t>Produit 1</w:t>
      </w:r>
      <w:r w:rsidRPr="00994364">
        <w:rPr>
          <w:rFonts w:ascii="Gill Sans MT" w:hAnsi="Gill Sans MT"/>
          <w:u w:val="single"/>
        </w:rPr>
        <w:t>:</w:t>
      </w:r>
      <w:r w:rsidRPr="00994364">
        <w:rPr>
          <w:rFonts w:ascii="Gill Sans MT" w:hAnsi="Gill Sans MT"/>
        </w:rPr>
        <w:t xml:space="preserve"> </w:t>
      </w:r>
      <w:r w:rsidRPr="00994364">
        <w:rPr>
          <w:rFonts w:ascii="Gill Sans MT" w:hAnsi="Gill Sans MT"/>
          <w:b/>
        </w:rPr>
        <w:t>Un rapport initial d’évaluation</w:t>
      </w:r>
      <w:r w:rsidRPr="00994364">
        <w:rPr>
          <w:rFonts w:ascii="Gill Sans MT" w:hAnsi="Gill Sans MT"/>
        </w:rPr>
        <w:t>. Un rapport initial doit être préparé par le consultant national avant d’entrer dans l’exercice de collection de données d’évaluation à part entière. Il doit détailler la compréhension du consultant par rapport aux éléments qui sont évalués et pour quelle raison ils sont évalués en indiquant comment chaque question de l’évaluation obtiendra une réponse à l’aide de : méthodes proposées, sources proposées de données et procédures de collecte des données. Le rapport initial doit inclure un programme détaillé des tâches, activités et prestations. Une réunion de briefing sera organisée avec toutes les parties prenantes au projet 3</w:t>
      </w:r>
      <w:r w:rsidRPr="00994364">
        <w:rPr>
          <w:rFonts w:ascii="Gill Sans MT" w:hAnsi="Gill Sans MT"/>
          <w:b/>
        </w:rPr>
        <w:t xml:space="preserve"> </w:t>
      </w:r>
      <w:r w:rsidRPr="00994364">
        <w:rPr>
          <w:rFonts w:ascii="Gill Sans MT" w:hAnsi="Gill Sans MT"/>
        </w:rPr>
        <w:t>jours après le démarrage de la mission</w:t>
      </w:r>
    </w:p>
    <w:p w14:paraId="432A19AB" w14:textId="77777777" w:rsidR="008B41D0" w:rsidRPr="00994364" w:rsidRDefault="008B41D0" w:rsidP="00340B11">
      <w:pPr>
        <w:shd w:val="clear" w:color="auto" w:fill="FFFFFF"/>
        <w:suppressAutoHyphens/>
        <w:autoSpaceDN w:val="0"/>
        <w:spacing w:after="160" w:line="247" w:lineRule="auto"/>
        <w:jc w:val="both"/>
        <w:textAlignment w:val="baseline"/>
        <w:rPr>
          <w:rFonts w:ascii="Gill Sans MT" w:hAnsi="Gill Sans MT"/>
        </w:rPr>
      </w:pPr>
      <w:r w:rsidRPr="00994364">
        <w:rPr>
          <w:rFonts w:ascii="Gill Sans MT" w:hAnsi="Gill Sans MT"/>
          <w:b/>
          <w:u w:val="single"/>
        </w:rPr>
        <w:t>Produit 2</w:t>
      </w:r>
      <w:r w:rsidRPr="00994364">
        <w:rPr>
          <w:rFonts w:ascii="Gill Sans MT" w:hAnsi="Gill Sans MT"/>
        </w:rPr>
        <w:t xml:space="preserve"> : </w:t>
      </w:r>
      <w:r w:rsidRPr="00994364">
        <w:rPr>
          <w:rFonts w:ascii="Gill Sans MT" w:hAnsi="Gill Sans MT"/>
          <w:b/>
        </w:rPr>
        <w:t xml:space="preserve">Un </w:t>
      </w:r>
      <w:r w:rsidRPr="00994364">
        <w:rPr>
          <w:rFonts w:ascii="Gill Sans MT" w:hAnsi="Gill Sans MT"/>
          <w:b/>
          <w:i/>
        </w:rPr>
        <w:t>draft</w:t>
      </w:r>
      <w:r w:rsidRPr="00994364">
        <w:rPr>
          <w:rFonts w:ascii="Gill Sans MT" w:hAnsi="Gill Sans MT"/>
          <w:b/>
        </w:rPr>
        <w:t xml:space="preserve"> du rapport d'évaluation en français</w:t>
      </w:r>
      <w:r w:rsidRPr="00994364">
        <w:rPr>
          <w:rFonts w:ascii="Gill Sans MT" w:hAnsi="Gill Sans MT"/>
        </w:rPr>
        <w:t xml:space="preserve">, 4 jours après la réunion de débriefing. Les parties prenantes auront un maximum de 4 jours pour réagir au rapport provisoire et faire des commentaires, et observations. </w:t>
      </w:r>
    </w:p>
    <w:p w14:paraId="412792DB" w14:textId="77777777" w:rsidR="008B41D0" w:rsidRPr="00994364" w:rsidRDefault="008B41D0" w:rsidP="00340B11">
      <w:pPr>
        <w:suppressAutoHyphens/>
        <w:autoSpaceDN w:val="0"/>
        <w:spacing w:after="160" w:line="247" w:lineRule="auto"/>
        <w:jc w:val="both"/>
        <w:textAlignment w:val="baseline"/>
        <w:rPr>
          <w:rFonts w:ascii="Gill Sans MT" w:hAnsi="Gill Sans MT"/>
        </w:rPr>
      </w:pPr>
      <w:r w:rsidRPr="00994364">
        <w:rPr>
          <w:rFonts w:ascii="Gill Sans MT" w:hAnsi="Gill Sans MT"/>
          <w:b/>
          <w:u w:val="single"/>
        </w:rPr>
        <w:t>Produit 3</w:t>
      </w:r>
      <w:r w:rsidRPr="00994364">
        <w:rPr>
          <w:rFonts w:ascii="Gill Sans MT" w:hAnsi="Gill Sans MT"/>
        </w:rPr>
        <w:t xml:space="preserve"> : </w:t>
      </w:r>
      <w:r w:rsidRPr="00994364">
        <w:rPr>
          <w:rFonts w:ascii="Gill Sans MT" w:hAnsi="Gill Sans MT"/>
          <w:b/>
        </w:rPr>
        <w:t>Un rapport final d’évaluation</w:t>
      </w:r>
      <w:r w:rsidRPr="00994364">
        <w:rPr>
          <w:rFonts w:ascii="Gill Sans MT" w:hAnsi="Gill Sans MT"/>
        </w:rPr>
        <w:t>, ne comptant pas plus de 30.000 mots (à l'exception du résumé exécutif et des annexes) 3 jours après réceptions des observations.</w:t>
      </w:r>
    </w:p>
    <w:p w14:paraId="2639BE51" w14:textId="77777777" w:rsidR="008B41D0" w:rsidRPr="00994364" w:rsidRDefault="008B41D0" w:rsidP="00340B11">
      <w:pPr>
        <w:shd w:val="clear" w:color="auto" w:fill="FFFFFF"/>
        <w:suppressAutoHyphens/>
        <w:autoSpaceDN w:val="0"/>
        <w:spacing w:after="160" w:line="247" w:lineRule="auto"/>
        <w:jc w:val="both"/>
        <w:textAlignment w:val="baseline"/>
        <w:rPr>
          <w:rFonts w:ascii="Gill Sans MT" w:hAnsi="Gill Sans MT"/>
        </w:rPr>
      </w:pPr>
      <w:r w:rsidRPr="00994364">
        <w:rPr>
          <w:rFonts w:ascii="Gill Sans MT" w:hAnsi="Gill Sans MT"/>
          <w:b/>
          <w:u w:val="single"/>
        </w:rPr>
        <w:t>Produit 4 </w:t>
      </w:r>
      <w:r w:rsidRPr="00994364">
        <w:rPr>
          <w:rFonts w:ascii="Gill Sans MT" w:hAnsi="Gill Sans MT"/>
          <w:b/>
        </w:rPr>
        <w:t>: Une présentation Power Point</w:t>
      </w:r>
      <w:r w:rsidRPr="00994364">
        <w:rPr>
          <w:rFonts w:ascii="Gill Sans MT" w:hAnsi="Gill Sans MT"/>
        </w:rPr>
        <w:t>, des principales conclusions et des grandes recommandations de l’évaluation à toutes les parties prenantes du projet 1 jours.</w:t>
      </w:r>
    </w:p>
    <w:p w14:paraId="1046EC57" w14:textId="77777777" w:rsidR="008B41D0" w:rsidRPr="00994364" w:rsidRDefault="008B41D0" w:rsidP="00340B11">
      <w:pPr>
        <w:suppressAutoHyphens/>
        <w:autoSpaceDN w:val="0"/>
        <w:spacing w:after="160" w:line="247" w:lineRule="auto"/>
        <w:jc w:val="both"/>
        <w:textAlignment w:val="baseline"/>
        <w:rPr>
          <w:rFonts w:ascii="Gill Sans MT" w:hAnsi="Gill Sans MT"/>
        </w:rPr>
      </w:pPr>
      <w:r w:rsidRPr="00994364">
        <w:rPr>
          <w:rFonts w:ascii="Gill Sans MT" w:hAnsi="Gill Sans MT" w:cs="Segoe UI"/>
        </w:rPr>
        <w:t xml:space="preserve">Le consultant national produira un rapport final d’évaluation comptant au maximum 30 pages (à l'exception du résumé exécutif et des annexes) et qui permettra de faire le bilan du projet dans une perspective de redevabilité vis-à-vis du gouvernement du Burundi et de tirer des enseignements qui alimenteront les interventions futures dans le même domaine. </w:t>
      </w:r>
    </w:p>
    <w:p w14:paraId="0BE580F4" w14:textId="77777777" w:rsidR="008B41D0" w:rsidRPr="00994364" w:rsidRDefault="008B41D0" w:rsidP="00340B11">
      <w:pPr>
        <w:suppressAutoHyphens/>
        <w:autoSpaceDE w:val="0"/>
        <w:autoSpaceDN w:val="0"/>
        <w:spacing w:after="160" w:line="247" w:lineRule="auto"/>
        <w:jc w:val="both"/>
        <w:textAlignment w:val="baseline"/>
        <w:rPr>
          <w:rFonts w:ascii="Gill Sans MT" w:hAnsi="Gill Sans MT"/>
          <w:b/>
        </w:rPr>
      </w:pPr>
      <w:r w:rsidRPr="00994364">
        <w:rPr>
          <w:rFonts w:ascii="Gill Sans MT" w:hAnsi="Gill Sans MT"/>
          <w:b/>
        </w:rPr>
        <w:t xml:space="preserve">VI. Critères de qualité </w:t>
      </w:r>
    </w:p>
    <w:p w14:paraId="7E90BEB8" w14:textId="77777777" w:rsidR="008B41D0" w:rsidRPr="00994364" w:rsidRDefault="008B41D0" w:rsidP="000D7B45">
      <w:pPr>
        <w:numPr>
          <w:ilvl w:val="0"/>
          <w:numId w:val="53"/>
        </w:numPr>
        <w:suppressAutoHyphens/>
        <w:autoSpaceDE w:val="0"/>
        <w:autoSpaceDN w:val="0"/>
        <w:jc w:val="both"/>
        <w:textAlignment w:val="baseline"/>
        <w:rPr>
          <w:rFonts w:ascii="Gill Sans MT" w:hAnsi="Gill Sans MT"/>
        </w:rPr>
      </w:pPr>
      <w:r w:rsidRPr="00994364">
        <w:rPr>
          <w:rFonts w:ascii="Gill Sans MT" w:hAnsi="Gill Sans MT"/>
        </w:rPr>
        <w:t>Une bonne compréhension de la mission ;</w:t>
      </w:r>
    </w:p>
    <w:p w14:paraId="11F18DE3" w14:textId="77777777" w:rsidR="008B41D0" w:rsidRPr="00994364" w:rsidRDefault="008B41D0" w:rsidP="000D7B45">
      <w:pPr>
        <w:numPr>
          <w:ilvl w:val="0"/>
          <w:numId w:val="53"/>
        </w:numPr>
        <w:suppressAutoHyphens/>
        <w:autoSpaceDE w:val="0"/>
        <w:autoSpaceDN w:val="0"/>
        <w:jc w:val="both"/>
        <w:textAlignment w:val="baseline"/>
        <w:rPr>
          <w:rFonts w:ascii="Gill Sans MT" w:hAnsi="Gill Sans MT"/>
        </w:rPr>
      </w:pPr>
      <w:r w:rsidRPr="00994364">
        <w:rPr>
          <w:rFonts w:ascii="Gill Sans MT" w:hAnsi="Gill Sans MT"/>
        </w:rPr>
        <w:t xml:space="preserve">Une méthodologie pertinente et un calendrier réaliste de mise en œuvre des activités ; </w:t>
      </w:r>
    </w:p>
    <w:p w14:paraId="7ADCE673" w14:textId="77777777" w:rsidR="008B41D0" w:rsidRPr="00994364" w:rsidRDefault="008B41D0" w:rsidP="000D7B45">
      <w:pPr>
        <w:numPr>
          <w:ilvl w:val="0"/>
          <w:numId w:val="53"/>
        </w:numPr>
        <w:suppressAutoHyphens/>
        <w:autoSpaceDE w:val="0"/>
        <w:autoSpaceDN w:val="0"/>
        <w:jc w:val="both"/>
        <w:textAlignment w:val="baseline"/>
        <w:rPr>
          <w:rFonts w:ascii="Gill Sans MT" w:hAnsi="Gill Sans MT"/>
        </w:rPr>
      </w:pPr>
      <w:r w:rsidRPr="00994364">
        <w:rPr>
          <w:rFonts w:ascii="Gill Sans MT" w:hAnsi="Gill Sans MT"/>
        </w:rPr>
        <w:t>Délais et qualité de production des livrable ;</w:t>
      </w:r>
    </w:p>
    <w:p w14:paraId="0781B155" w14:textId="77777777" w:rsidR="008B41D0" w:rsidRPr="00994364" w:rsidRDefault="008B41D0" w:rsidP="000D7B45">
      <w:pPr>
        <w:numPr>
          <w:ilvl w:val="0"/>
          <w:numId w:val="53"/>
        </w:numPr>
        <w:suppressAutoHyphens/>
        <w:autoSpaceDE w:val="0"/>
        <w:autoSpaceDN w:val="0"/>
        <w:jc w:val="both"/>
        <w:textAlignment w:val="baseline"/>
        <w:rPr>
          <w:rFonts w:ascii="Gill Sans MT" w:hAnsi="Gill Sans MT"/>
        </w:rPr>
      </w:pPr>
      <w:r w:rsidRPr="00994364">
        <w:rPr>
          <w:rFonts w:ascii="Gill Sans MT" w:hAnsi="Gill Sans MT"/>
        </w:rPr>
        <w:t>Validation du rapport de la mission par le PNUD.</w:t>
      </w:r>
    </w:p>
    <w:p w14:paraId="157CBE8E" w14:textId="77777777" w:rsidR="008B41D0" w:rsidRPr="00994364" w:rsidRDefault="008B41D0" w:rsidP="00340B11">
      <w:pPr>
        <w:suppressAutoHyphens/>
        <w:autoSpaceDE w:val="0"/>
        <w:autoSpaceDN w:val="0"/>
        <w:ind w:left="360"/>
        <w:jc w:val="both"/>
        <w:textAlignment w:val="baseline"/>
        <w:rPr>
          <w:rFonts w:ascii="Gill Sans MT" w:hAnsi="Gill Sans MT"/>
        </w:rPr>
      </w:pPr>
    </w:p>
    <w:p w14:paraId="6DA71BA9" w14:textId="77777777" w:rsidR="008B41D0" w:rsidRPr="00994364" w:rsidRDefault="008B41D0" w:rsidP="00340B11">
      <w:pPr>
        <w:suppressAutoHyphens/>
        <w:autoSpaceDE w:val="0"/>
        <w:autoSpaceDN w:val="0"/>
        <w:spacing w:after="160" w:line="247" w:lineRule="auto"/>
        <w:jc w:val="both"/>
        <w:textAlignment w:val="baseline"/>
        <w:rPr>
          <w:rFonts w:ascii="Gill Sans MT" w:hAnsi="Gill Sans MT"/>
        </w:rPr>
      </w:pPr>
      <w:r w:rsidRPr="00994364">
        <w:rPr>
          <w:rFonts w:ascii="Gill Sans MT" w:hAnsi="Gill Sans MT"/>
          <w:b/>
        </w:rPr>
        <w:t>VII. Date de remise des livrables</w:t>
      </w:r>
      <w:r w:rsidRPr="00994364">
        <w:rPr>
          <w:rFonts w:ascii="Gill Sans MT" w:hAnsi="Gill Sans MT"/>
          <w:b/>
          <w:u w:val="single"/>
        </w:rPr>
        <w:t> </w:t>
      </w:r>
      <w:r w:rsidRPr="00994364">
        <w:rPr>
          <w:rFonts w:ascii="Gill Sans MT" w:hAnsi="Gill Sans MT"/>
        </w:rPr>
        <w:t>:</w:t>
      </w:r>
    </w:p>
    <w:p w14:paraId="3EDD0693" w14:textId="77777777" w:rsidR="008B41D0" w:rsidRPr="00994364" w:rsidRDefault="008B41D0" w:rsidP="000D7B45">
      <w:pPr>
        <w:numPr>
          <w:ilvl w:val="0"/>
          <w:numId w:val="54"/>
        </w:numPr>
        <w:suppressAutoHyphens/>
        <w:autoSpaceDE w:val="0"/>
        <w:autoSpaceDN w:val="0"/>
        <w:jc w:val="both"/>
        <w:textAlignment w:val="baseline"/>
        <w:rPr>
          <w:rFonts w:ascii="Gill Sans MT" w:hAnsi="Gill Sans MT"/>
        </w:rPr>
      </w:pPr>
      <w:r w:rsidRPr="00994364">
        <w:rPr>
          <w:rFonts w:ascii="Gill Sans MT" w:hAnsi="Gill Sans MT"/>
        </w:rPr>
        <w:t>Rapport initial de l’évaluation : Première semaine de la mission</w:t>
      </w:r>
    </w:p>
    <w:p w14:paraId="405209B2" w14:textId="77777777" w:rsidR="008B41D0" w:rsidRPr="00994364" w:rsidRDefault="008B41D0" w:rsidP="000D7B45">
      <w:pPr>
        <w:numPr>
          <w:ilvl w:val="0"/>
          <w:numId w:val="54"/>
        </w:numPr>
        <w:suppressAutoHyphens/>
        <w:autoSpaceDE w:val="0"/>
        <w:autoSpaceDN w:val="0"/>
        <w:jc w:val="both"/>
        <w:textAlignment w:val="baseline"/>
        <w:rPr>
          <w:rFonts w:ascii="Gill Sans MT" w:hAnsi="Gill Sans MT"/>
        </w:rPr>
      </w:pPr>
      <w:r w:rsidRPr="00994364">
        <w:rPr>
          <w:rFonts w:ascii="Gill Sans MT" w:hAnsi="Gill Sans MT"/>
          <w:i/>
        </w:rPr>
        <w:t>Draft</w:t>
      </w:r>
      <w:r w:rsidRPr="00994364">
        <w:rPr>
          <w:rFonts w:ascii="Gill Sans MT" w:hAnsi="Gill Sans MT"/>
        </w:rPr>
        <w:t xml:space="preserve"> du Rapport de l’évaluation : 25 jours après le début de la mission</w:t>
      </w:r>
    </w:p>
    <w:p w14:paraId="264AD8C4" w14:textId="77777777" w:rsidR="008B41D0" w:rsidRPr="00994364" w:rsidRDefault="008B41D0" w:rsidP="000D7B45">
      <w:pPr>
        <w:numPr>
          <w:ilvl w:val="0"/>
          <w:numId w:val="54"/>
        </w:numPr>
        <w:suppressAutoHyphens/>
        <w:autoSpaceDE w:val="0"/>
        <w:autoSpaceDN w:val="0"/>
        <w:jc w:val="both"/>
        <w:textAlignment w:val="baseline"/>
        <w:rPr>
          <w:rFonts w:ascii="Gill Sans MT" w:hAnsi="Gill Sans MT"/>
        </w:rPr>
      </w:pPr>
      <w:r w:rsidRPr="00994364">
        <w:rPr>
          <w:rFonts w:ascii="Gill Sans MT" w:hAnsi="Gill Sans MT"/>
        </w:rPr>
        <w:t>Rapport final : 10 jours après la fin de la mission</w:t>
      </w:r>
    </w:p>
    <w:p w14:paraId="206AAEA6" w14:textId="77777777" w:rsidR="008B41D0" w:rsidRPr="00994364" w:rsidRDefault="008B41D0" w:rsidP="000D7B45">
      <w:pPr>
        <w:numPr>
          <w:ilvl w:val="0"/>
          <w:numId w:val="54"/>
        </w:numPr>
        <w:suppressAutoHyphens/>
        <w:autoSpaceDE w:val="0"/>
        <w:autoSpaceDN w:val="0"/>
        <w:jc w:val="both"/>
        <w:textAlignment w:val="baseline"/>
        <w:rPr>
          <w:rFonts w:ascii="Gill Sans MT" w:hAnsi="Gill Sans MT"/>
        </w:rPr>
      </w:pPr>
      <w:r w:rsidRPr="00994364">
        <w:rPr>
          <w:rFonts w:ascii="Gill Sans MT" w:hAnsi="Gill Sans MT"/>
        </w:rPr>
        <w:t>Présentation PowerPoint des principales conclusions et des grandes recommandations de l’évaluation à toutes les parties prenantes du projet au cours d’un atelier : 10 jours après la fin de la mission</w:t>
      </w:r>
    </w:p>
    <w:p w14:paraId="37BAC8CF" w14:textId="77777777" w:rsidR="008B41D0" w:rsidRPr="00994364" w:rsidRDefault="008B41D0" w:rsidP="00340B11">
      <w:pPr>
        <w:suppressAutoHyphens/>
        <w:autoSpaceDE w:val="0"/>
        <w:autoSpaceDN w:val="0"/>
        <w:ind w:left="360"/>
        <w:jc w:val="both"/>
        <w:textAlignment w:val="baseline"/>
        <w:rPr>
          <w:rFonts w:ascii="Gill Sans MT" w:hAnsi="Gill Sans MT"/>
        </w:rPr>
      </w:pPr>
    </w:p>
    <w:p w14:paraId="13B67103" w14:textId="77777777" w:rsidR="008B41D0" w:rsidRPr="00994364" w:rsidRDefault="008B41D0" w:rsidP="00340B11">
      <w:pPr>
        <w:suppressAutoHyphens/>
        <w:autoSpaceDE w:val="0"/>
        <w:autoSpaceDN w:val="0"/>
        <w:spacing w:after="160" w:line="247" w:lineRule="auto"/>
        <w:jc w:val="both"/>
        <w:textAlignment w:val="baseline"/>
        <w:rPr>
          <w:rFonts w:ascii="Gill Sans MT" w:hAnsi="Gill Sans MT"/>
          <w:b/>
        </w:rPr>
      </w:pPr>
      <w:r w:rsidRPr="00994364">
        <w:rPr>
          <w:rFonts w:ascii="Gill Sans MT" w:hAnsi="Gill Sans MT"/>
          <w:b/>
        </w:rPr>
        <w:t>VIII Qualifications</w:t>
      </w:r>
    </w:p>
    <w:p w14:paraId="591A4253" w14:textId="77777777" w:rsidR="008B41D0" w:rsidRPr="00994364" w:rsidRDefault="008B41D0" w:rsidP="00340B11">
      <w:pPr>
        <w:suppressAutoHyphens/>
        <w:autoSpaceDN w:val="0"/>
        <w:spacing w:after="160" w:line="247" w:lineRule="auto"/>
        <w:jc w:val="both"/>
        <w:textAlignment w:val="baseline"/>
        <w:rPr>
          <w:rFonts w:ascii="Gill Sans MT" w:hAnsi="Gill Sans MT"/>
        </w:rPr>
      </w:pPr>
      <w:r w:rsidRPr="00994364">
        <w:rPr>
          <w:rFonts w:ascii="Gill Sans MT" w:hAnsi="Gill Sans MT" w:cs="Arial"/>
          <w:b/>
          <w:bCs/>
        </w:rPr>
        <w:lastRenderedPageBreak/>
        <w:t>Qualification académique :</w:t>
      </w:r>
    </w:p>
    <w:p w14:paraId="5F6F59DE" w14:textId="77777777" w:rsidR="008B41D0" w:rsidRPr="00994364" w:rsidRDefault="008B41D0" w:rsidP="000D7B45">
      <w:pPr>
        <w:numPr>
          <w:ilvl w:val="0"/>
          <w:numId w:val="42"/>
        </w:numPr>
        <w:suppressAutoHyphens/>
        <w:autoSpaceDN w:val="0"/>
        <w:jc w:val="both"/>
        <w:textAlignment w:val="baseline"/>
        <w:rPr>
          <w:rFonts w:ascii="Gill Sans MT" w:hAnsi="Gill Sans MT" w:cs="Arial"/>
          <w:bCs/>
        </w:rPr>
      </w:pPr>
      <w:r w:rsidRPr="00994364">
        <w:rPr>
          <w:rFonts w:ascii="Gill Sans MT" w:hAnsi="Gill Sans MT" w:cs="Arial"/>
          <w:bCs/>
        </w:rPr>
        <w:t>Diplôme universitaire supérieur du niveau de maîtrise en Gestion des programmes, en Sciences Economiques, Politiques ou Sociales ou tout autre domaine équivalent, complété par une formation avancée dans l’évaluation des projets de développement.</w:t>
      </w:r>
    </w:p>
    <w:p w14:paraId="4DD7932E" w14:textId="77777777" w:rsidR="008B41D0" w:rsidRPr="00994364" w:rsidRDefault="008B41D0" w:rsidP="00340B11">
      <w:pPr>
        <w:suppressAutoHyphens/>
        <w:autoSpaceDN w:val="0"/>
        <w:ind w:left="360"/>
        <w:jc w:val="both"/>
        <w:textAlignment w:val="baseline"/>
        <w:rPr>
          <w:rFonts w:ascii="Gill Sans MT" w:hAnsi="Gill Sans MT" w:cs="Arial"/>
          <w:bCs/>
        </w:rPr>
      </w:pPr>
    </w:p>
    <w:p w14:paraId="62363D60" w14:textId="77777777" w:rsidR="008B41D0" w:rsidRPr="00994364" w:rsidRDefault="008B41D0" w:rsidP="00340B11">
      <w:pPr>
        <w:suppressAutoHyphens/>
        <w:autoSpaceDN w:val="0"/>
        <w:spacing w:after="160" w:line="247" w:lineRule="auto"/>
        <w:jc w:val="both"/>
        <w:textAlignment w:val="baseline"/>
        <w:rPr>
          <w:rFonts w:ascii="Gill Sans MT" w:hAnsi="Gill Sans MT" w:cs="Arial"/>
          <w:b/>
          <w:bCs/>
        </w:rPr>
      </w:pPr>
      <w:r w:rsidRPr="00994364">
        <w:rPr>
          <w:rFonts w:ascii="Gill Sans MT" w:hAnsi="Gill Sans MT" w:cs="Arial"/>
          <w:b/>
          <w:bCs/>
        </w:rPr>
        <w:t>Expérience professionnelle :</w:t>
      </w:r>
    </w:p>
    <w:p w14:paraId="55DD7AC5" w14:textId="77777777" w:rsidR="008B41D0" w:rsidRPr="00994364" w:rsidRDefault="008B41D0" w:rsidP="000D7B45">
      <w:pPr>
        <w:numPr>
          <w:ilvl w:val="0"/>
          <w:numId w:val="42"/>
        </w:numPr>
        <w:suppressAutoHyphens/>
        <w:autoSpaceDN w:val="0"/>
        <w:jc w:val="both"/>
        <w:textAlignment w:val="baseline"/>
        <w:rPr>
          <w:rFonts w:ascii="Gill Sans MT" w:hAnsi="Gill Sans MT" w:cs="Arial"/>
          <w:bCs/>
        </w:rPr>
      </w:pPr>
      <w:r w:rsidRPr="00994364">
        <w:rPr>
          <w:rFonts w:ascii="Gill Sans MT" w:hAnsi="Gill Sans MT" w:cs="Arial"/>
          <w:bCs/>
        </w:rPr>
        <w:t xml:space="preserve">Expérience minimale de 5 ans dans le domaine de la gestion et de la conduite des évaluations de projets et de programmes au niveau national dans un contexte de développement </w:t>
      </w:r>
    </w:p>
    <w:p w14:paraId="2CBBAAD0" w14:textId="77777777" w:rsidR="008B41D0" w:rsidRPr="00994364" w:rsidRDefault="008B41D0" w:rsidP="000D7B45">
      <w:pPr>
        <w:numPr>
          <w:ilvl w:val="0"/>
          <w:numId w:val="42"/>
        </w:numPr>
        <w:suppressAutoHyphens/>
        <w:autoSpaceDN w:val="0"/>
        <w:jc w:val="both"/>
        <w:textAlignment w:val="baseline"/>
        <w:rPr>
          <w:rFonts w:ascii="Gill Sans MT" w:hAnsi="Gill Sans MT" w:cs="Arial"/>
          <w:bCs/>
        </w:rPr>
      </w:pPr>
      <w:r w:rsidRPr="00994364">
        <w:rPr>
          <w:rFonts w:ascii="Gill Sans MT" w:hAnsi="Gill Sans MT" w:cs="Arial"/>
          <w:bCs/>
        </w:rPr>
        <w:t>Une vaste expérience dans l’utilisation de méthodologies innovatrices, celles basées sur les résultats en particulier et l’évaluation des résultats (Produits, Effets et Impacts) en l’absence d’évidences / de données empiriques rigoureuses pour démontrer les liens de causalité</w:t>
      </w:r>
    </w:p>
    <w:p w14:paraId="3694BFD6" w14:textId="77777777" w:rsidR="008B41D0" w:rsidRPr="00994364" w:rsidRDefault="008B41D0" w:rsidP="000D7B45">
      <w:pPr>
        <w:numPr>
          <w:ilvl w:val="0"/>
          <w:numId w:val="42"/>
        </w:numPr>
        <w:suppressAutoHyphens/>
        <w:autoSpaceDN w:val="0"/>
        <w:jc w:val="both"/>
        <w:textAlignment w:val="baseline"/>
        <w:rPr>
          <w:rFonts w:ascii="Gill Sans MT" w:hAnsi="Gill Sans MT" w:cs="Arial"/>
          <w:bCs/>
        </w:rPr>
      </w:pPr>
      <w:r w:rsidRPr="00994364">
        <w:rPr>
          <w:rFonts w:ascii="Gill Sans MT" w:hAnsi="Gill Sans MT" w:cs="Arial"/>
          <w:bCs/>
        </w:rPr>
        <w:t>Maîtrise des thèmes transversaux tels que la prise en compte du genre dans les projets / programmes.</w:t>
      </w:r>
    </w:p>
    <w:p w14:paraId="03903928" w14:textId="77777777" w:rsidR="008B41D0" w:rsidRPr="00994364" w:rsidRDefault="008B41D0" w:rsidP="000D7B45">
      <w:pPr>
        <w:numPr>
          <w:ilvl w:val="0"/>
          <w:numId w:val="42"/>
        </w:numPr>
        <w:suppressAutoHyphens/>
        <w:autoSpaceDN w:val="0"/>
        <w:jc w:val="both"/>
        <w:textAlignment w:val="baseline"/>
        <w:rPr>
          <w:rFonts w:ascii="Gill Sans MT" w:eastAsia="MS Mincho" w:hAnsi="Gill Sans MT" w:cs="Arial"/>
          <w:bCs/>
        </w:rPr>
      </w:pPr>
      <w:r w:rsidRPr="00994364">
        <w:rPr>
          <w:rFonts w:ascii="Gill Sans MT" w:eastAsia="MS Mincho" w:hAnsi="Gill Sans MT" w:cs="Arial"/>
          <w:bCs/>
        </w:rPr>
        <w:t>Familiarité avec le Système des Nations Unies serait un atout.</w:t>
      </w:r>
    </w:p>
    <w:p w14:paraId="4EED60CA" w14:textId="77777777" w:rsidR="008B41D0" w:rsidRPr="00994364" w:rsidRDefault="008B41D0" w:rsidP="00340B11">
      <w:pPr>
        <w:suppressAutoHyphens/>
        <w:autoSpaceDN w:val="0"/>
        <w:ind w:left="360"/>
        <w:jc w:val="both"/>
        <w:textAlignment w:val="baseline"/>
        <w:rPr>
          <w:rFonts w:ascii="Gill Sans MT" w:eastAsia="MS Mincho" w:hAnsi="Gill Sans MT" w:cs="Arial"/>
          <w:bCs/>
        </w:rPr>
      </w:pPr>
    </w:p>
    <w:p w14:paraId="03A6F423" w14:textId="77777777" w:rsidR="008B41D0" w:rsidRPr="00994364" w:rsidRDefault="008B41D0" w:rsidP="00340B11">
      <w:pPr>
        <w:suppressAutoHyphens/>
        <w:autoSpaceDN w:val="0"/>
        <w:spacing w:after="160" w:line="247" w:lineRule="auto"/>
        <w:jc w:val="both"/>
        <w:textAlignment w:val="baseline"/>
        <w:rPr>
          <w:rFonts w:ascii="Gill Sans MT" w:hAnsi="Gill Sans MT" w:cs="Calibri"/>
          <w:b/>
          <w:color w:val="000000"/>
        </w:rPr>
      </w:pPr>
      <w:r w:rsidRPr="00994364">
        <w:rPr>
          <w:rFonts w:ascii="Gill Sans MT" w:hAnsi="Gill Sans MT" w:cs="Calibri"/>
          <w:b/>
          <w:color w:val="000000"/>
        </w:rPr>
        <w:t>Compétences et aptitudes :</w:t>
      </w:r>
    </w:p>
    <w:p w14:paraId="36F09285" w14:textId="77777777" w:rsidR="008B41D0" w:rsidRPr="00994364" w:rsidRDefault="008B41D0" w:rsidP="000D7B45">
      <w:pPr>
        <w:numPr>
          <w:ilvl w:val="0"/>
          <w:numId w:val="43"/>
        </w:numPr>
        <w:suppressAutoHyphens/>
        <w:autoSpaceDN w:val="0"/>
        <w:jc w:val="both"/>
        <w:textAlignment w:val="baseline"/>
        <w:rPr>
          <w:rFonts w:ascii="Gill Sans MT" w:hAnsi="Gill Sans MT" w:cs="Calibri"/>
          <w:color w:val="000000"/>
        </w:rPr>
      </w:pPr>
      <w:r w:rsidRPr="00994364">
        <w:rPr>
          <w:rFonts w:ascii="Gill Sans MT" w:hAnsi="Gill Sans MT" w:cs="Calibri"/>
          <w:color w:val="000000"/>
        </w:rPr>
        <w:t>Bonnes aptitudes interpersonnelles et de travail en équipe ;</w:t>
      </w:r>
    </w:p>
    <w:p w14:paraId="4631CDCF" w14:textId="77777777" w:rsidR="008B41D0" w:rsidRPr="00994364" w:rsidRDefault="008B41D0" w:rsidP="000D7B45">
      <w:pPr>
        <w:numPr>
          <w:ilvl w:val="0"/>
          <w:numId w:val="43"/>
        </w:numPr>
        <w:suppressAutoHyphens/>
        <w:autoSpaceDN w:val="0"/>
        <w:jc w:val="both"/>
        <w:textAlignment w:val="baseline"/>
        <w:rPr>
          <w:rFonts w:ascii="Gill Sans MT" w:hAnsi="Gill Sans MT" w:cs="Calibri"/>
          <w:color w:val="000000"/>
        </w:rPr>
      </w:pPr>
      <w:r w:rsidRPr="00994364">
        <w:rPr>
          <w:rFonts w:ascii="Gill Sans MT" w:hAnsi="Gill Sans MT" w:cs="Arial"/>
          <w:bCs/>
        </w:rPr>
        <w:t>Excellente communication orale et écrite en français ;</w:t>
      </w:r>
    </w:p>
    <w:p w14:paraId="7FB161B3" w14:textId="77777777" w:rsidR="008B41D0" w:rsidRPr="00994364" w:rsidRDefault="008B41D0" w:rsidP="000D7B45">
      <w:pPr>
        <w:numPr>
          <w:ilvl w:val="0"/>
          <w:numId w:val="43"/>
        </w:numPr>
        <w:suppressAutoHyphens/>
        <w:autoSpaceDN w:val="0"/>
        <w:jc w:val="both"/>
        <w:textAlignment w:val="baseline"/>
        <w:rPr>
          <w:rFonts w:ascii="Gill Sans MT" w:hAnsi="Gill Sans MT" w:cs="Calibri"/>
          <w:color w:val="000000"/>
        </w:rPr>
      </w:pPr>
      <w:r w:rsidRPr="00994364">
        <w:rPr>
          <w:rFonts w:ascii="Gill Sans MT" w:hAnsi="Gill Sans MT" w:cs="Arial"/>
          <w:bCs/>
        </w:rPr>
        <w:t>Excellent leadership et compétences managériales </w:t>
      </w:r>
    </w:p>
    <w:p w14:paraId="52FE189F" w14:textId="77777777" w:rsidR="008B41D0" w:rsidRPr="00994364" w:rsidRDefault="008B41D0" w:rsidP="000D7B45">
      <w:pPr>
        <w:numPr>
          <w:ilvl w:val="0"/>
          <w:numId w:val="43"/>
        </w:numPr>
        <w:suppressAutoHyphens/>
        <w:autoSpaceDN w:val="0"/>
        <w:jc w:val="both"/>
        <w:textAlignment w:val="baseline"/>
        <w:rPr>
          <w:rFonts w:ascii="Gill Sans MT" w:hAnsi="Gill Sans MT" w:cs="Calibri"/>
          <w:color w:val="000000"/>
        </w:rPr>
      </w:pPr>
      <w:r w:rsidRPr="00994364">
        <w:rPr>
          <w:rFonts w:ascii="Gill Sans MT" w:hAnsi="Gill Sans MT" w:cs="Calibri"/>
          <w:color w:val="000000"/>
        </w:rPr>
        <w:t xml:space="preserve">Très motivé avec une habilité à travailler avec un minimum de supervision ; </w:t>
      </w:r>
    </w:p>
    <w:p w14:paraId="79036AB1" w14:textId="77777777" w:rsidR="008B41D0" w:rsidRPr="00994364" w:rsidRDefault="008B41D0" w:rsidP="000D7B45">
      <w:pPr>
        <w:numPr>
          <w:ilvl w:val="0"/>
          <w:numId w:val="43"/>
        </w:numPr>
        <w:suppressAutoHyphens/>
        <w:autoSpaceDN w:val="0"/>
        <w:jc w:val="both"/>
        <w:textAlignment w:val="baseline"/>
        <w:rPr>
          <w:rFonts w:ascii="Gill Sans MT" w:hAnsi="Gill Sans MT" w:cs="Calibri"/>
          <w:color w:val="000000"/>
        </w:rPr>
      </w:pPr>
      <w:r w:rsidRPr="00994364">
        <w:rPr>
          <w:rFonts w:ascii="Gill Sans MT" w:hAnsi="Gill Sans MT" w:cs="Calibri"/>
          <w:color w:val="000000"/>
        </w:rPr>
        <w:t xml:space="preserve">Maitrise de la langue française et la connaissance de l’Anglais sera un atout ;  </w:t>
      </w:r>
    </w:p>
    <w:p w14:paraId="13210DD3" w14:textId="77777777" w:rsidR="008B41D0" w:rsidRPr="00994364" w:rsidRDefault="008B41D0" w:rsidP="000D7B45">
      <w:pPr>
        <w:numPr>
          <w:ilvl w:val="0"/>
          <w:numId w:val="43"/>
        </w:numPr>
        <w:suppressAutoHyphens/>
        <w:autoSpaceDN w:val="0"/>
        <w:jc w:val="both"/>
        <w:textAlignment w:val="baseline"/>
        <w:rPr>
          <w:rFonts w:ascii="Gill Sans MT" w:hAnsi="Gill Sans MT" w:cs="Calibri"/>
          <w:color w:val="000000"/>
        </w:rPr>
      </w:pPr>
      <w:r w:rsidRPr="00994364">
        <w:rPr>
          <w:rFonts w:ascii="Gill Sans MT" w:hAnsi="Gill Sans MT" w:cs="Calibri"/>
          <w:color w:val="000000"/>
        </w:rPr>
        <w:t>Bonne maitrise des outils informatiques ;</w:t>
      </w:r>
    </w:p>
    <w:p w14:paraId="761C2580" w14:textId="77777777" w:rsidR="008B41D0" w:rsidRPr="00994364" w:rsidRDefault="008B41D0" w:rsidP="000D7B45">
      <w:pPr>
        <w:numPr>
          <w:ilvl w:val="0"/>
          <w:numId w:val="43"/>
        </w:numPr>
        <w:suppressAutoHyphens/>
        <w:autoSpaceDN w:val="0"/>
        <w:jc w:val="both"/>
        <w:textAlignment w:val="baseline"/>
        <w:rPr>
          <w:rFonts w:ascii="Gill Sans MT" w:hAnsi="Gill Sans MT" w:cs="Arial"/>
          <w:bCs/>
        </w:rPr>
      </w:pPr>
      <w:r w:rsidRPr="00994364">
        <w:rPr>
          <w:rFonts w:ascii="Gill Sans MT" w:hAnsi="Gill Sans MT" w:cs="Arial"/>
          <w:bCs/>
        </w:rPr>
        <w:t>Excellentes capacités de facilitation avec l’utilisation de certaines méthodes participatives.</w:t>
      </w:r>
    </w:p>
    <w:p w14:paraId="30D79524" w14:textId="77777777" w:rsidR="008B41D0" w:rsidRPr="00994364" w:rsidRDefault="008B41D0" w:rsidP="00340B11">
      <w:pPr>
        <w:suppressAutoHyphens/>
        <w:autoSpaceDN w:val="0"/>
        <w:ind w:left="786"/>
        <w:jc w:val="both"/>
        <w:textAlignment w:val="baseline"/>
        <w:rPr>
          <w:rFonts w:ascii="Gill Sans MT" w:hAnsi="Gill Sans MT" w:cs="Arial"/>
          <w:bCs/>
        </w:rPr>
      </w:pPr>
      <w:r w:rsidRPr="00994364">
        <w:rPr>
          <w:rFonts w:ascii="Gill Sans MT" w:hAnsi="Gill Sans MT" w:cs="Arial"/>
        </w:rPr>
        <w:t xml:space="preserve"> </w:t>
      </w:r>
    </w:p>
    <w:p w14:paraId="59814072" w14:textId="77777777" w:rsidR="008B41D0" w:rsidRPr="00994364" w:rsidRDefault="008B41D0" w:rsidP="00340B11">
      <w:pPr>
        <w:suppressAutoHyphens/>
        <w:autoSpaceDE w:val="0"/>
        <w:autoSpaceDN w:val="0"/>
        <w:spacing w:after="160" w:line="247" w:lineRule="auto"/>
        <w:jc w:val="both"/>
        <w:textAlignment w:val="baseline"/>
        <w:rPr>
          <w:rFonts w:ascii="Gill Sans MT" w:hAnsi="Gill Sans MT"/>
          <w:b/>
        </w:rPr>
      </w:pPr>
    </w:p>
    <w:p w14:paraId="4E92425C" w14:textId="77777777" w:rsidR="008B41D0" w:rsidRPr="00994364" w:rsidRDefault="008B41D0" w:rsidP="00340B11">
      <w:pPr>
        <w:suppressAutoHyphens/>
        <w:autoSpaceDE w:val="0"/>
        <w:autoSpaceDN w:val="0"/>
        <w:spacing w:after="160" w:line="247" w:lineRule="auto"/>
        <w:jc w:val="both"/>
        <w:textAlignment w:val="baseline"/>
        <w:rPr>
          <w:rFonts w:ascii="Gill Sans MT" w:hAnsi="Gill Sans MT"/>
          <w:b/>
        </w:rPr>
      </w:pPr>
      <w:r w:rsidRPr="00994364">
        <w:rPr>
          <w:rFonts w:ascii="Gill Sans MT" w:hAnsi="Gill Sans MT"/>
          <w:b/>
        </w:rPr>
        <w:t>IX Documents à fournir dans le dossier de candidature</w:t>
      </w:r>
    </w:p>
    <w:p w14:paraId="5C08A14E" w14:textId="77777777" w:rsidR="008B41D0" w:rsidRPr="00994364" w:rsidRDefault="008B41D0" w:rsidP="00340B11">
      <w:pPr>
        <w:suppressAutoHyphens/>
        <w:autoSpaceDN w:val="0"/>
        <w:spacing w:after="160" w:line="247" w:lineRule="auto"/>
        <w:ind w:right="-284"/>
        <w:jc w:val="both"/>
        <w:textAlignment w:val="baseline"/>
        <w:rPr>
          <w:rFonts w:ascii="Gill Sans MT" w:hAnsi="Gill Sans MT" w:cs="Calibri"/>
        </w:rPr>
      </w:pPr>
      <w:r w:rsidRPr="00994364">
        <w:rPr>
          <w:rFonts w:ascii="Gill Sans MT" w:hAnsi="Gill Sans MT" w:cs="Calibri"/>
        </w:rPr>
        <w:t xml:space="preserve">Les dossiers de soumission devront comprendre les éléments ci-après : </w:t>
      </w:r>
    </w:p>
    <w:p w14:paraId="52211E07" w14:textId="77777777" w:rsidR="008B41D0" w:rsidRPr="00994364" w:rsidRDefault="008B41D0" w:rsidP="00340B11">
      <w:pPr>
        <w:suppressAutoHyphens/>
        <w:autoSpaceDN w:val="0"/>
        <w:spacing w:after="160" w:line="247" w:lineRule="auto"/>
        <w:jc w:val="both"/>
        <w:textAlignment w:val="baseline"/>
        <w:rPr>
          <w:rFonts w:ascii="Gill Sans MT" w:hAnsi="Gill Sans MT" w:cs="Calibri"/>
          <w:b/>
        </w:rPr>
      </w:pPr>
      <w:r w:rsidRPr="00994364">
        <w:rPr>
          <w:rFonts w:ascii="Gill Sans MT" w:hAnsi="Gill Sans MT" w:cs="Calibri"/>
          <w:b/>
        </w:rPr>
        <w:t>Une proposition technique</w:t>
      </w:r>
    </w:p>
    <w:p w14:paraId="5B89D393" w14:textId="77777777" w:rsidR="008B41D0" w:rsidRPr="00994364" w:rsidRDefault="008B41D0" w:rsidP="000D7B45">
      <w:pPr>
        <w:numPr>
          <w:ilvl w:val="0"/>
          <w:numId w:val="44"/>
        </w:numPr>
        <w:suppressAutoHyphens/>
        <w:autoSpaceDN w:val="0"/>
        <w:jc w:val="both"/>
        <w:textAlignment w:val="baseline"/>
        <w:rPr>
          <w:rFonts w:ascii="Gill Sans MT" w:hAnsi="Gill Sans MT" w:cs="Calibri"/>
        </w:rPr>
      </w:pPr>
      <w:r w:rsidRPr="00994364">
        <w:rPr>
          <w:rFonts w:ascii="Gill Sans MT" w:hAnsi="Gill Sans MT" w:cs="Calibri"/>
        </w:rPr>
        <w:t>Note explicative sur la compréhension des TDRs et les raisons de la candidature ;</w:t>
      </w:r>
    </w:p>
    <w:p w14:paraId="518690DB" w14:textId="77777777" w:rsidR="008B41D0" w:rsidRPr="00994364" w:rsidRDefault="008B41D0" w:rsidP="000D7B45">
      <w:pPr>
        <w:numPr>
          <w:ilvl w:val="0"/>
          <w:numId w:val="44"/>
        </w:numPr>
        <w:suppressAutoHyphens/>
        <w:autoSpaceDN w:val="0"/>
        <w:jc w:val="both"/>
        <w:textAlignment w:val="baseline"/>
        <w:rPr>
          <w:rFonts w:ascii="Gill Sans MT" w:hAnsi="Gill Sans MT" w:cs="Calibri"/>
        </w:rPr>
      </w:pPr>
      <w:r w:rsidRPr="00994364">
        <w:rPr>
          <w:rFonts w:ascii="Gill Sans MT" w:hAnsi="Gill Sans MT" w:cs="Calibri"/>
        </w:rPr>
        <w:t xml:space="preserve">Offre technique développée - approche méthodologique et organisation de la mission envisagée ; </w:t>
      </w:r>
    </w:p>
    <w:p w14:paraId="32701553" w14:textId="77777777" w:rsidR="008B41D0" w:rsidRPr="00994364" w:rsidRDefault="008B41D0" w:rsidP="000D7B45">
      <w:pPr>
        <w:numPr>
          <w:ilvl w:val="0"/>
          <w:numId w:val="44"/>
        </w:numPr>
        <w:suppressAutoHyphens/>
        <w:autoSpaceDN w:val="0"/>
        <w:jc w:val="both"/>
        <w:textAlignment w:val="baseline"/>
        <w:rPr>
          <w:rFonts w:ascii="Gill Sans MT" w:hAnsi="Gill Sans MT" w:cs="Calibri"/>
        </w:rPr>
      </w:pPr>
      <w:r w:rsidRPr="00994364">
        <w:rPr>
          <w:rFonts w:ascii="Gill Sans MT" w:hAnsi="Gill Sans MT" w:cs="Calibri"/>
        </w:rPr>
        <w:t xml:space="preserve">Curriculum Vitae incluant l'expérience acquise dans des projets similaires et au moins 3 références et leurs contacts ; </w:t>
      </w:r>
    </w:p>
    <w:p w14:paraId="10EEDCFC" w14:textId="77777777" w:rsidR="008B41D0" w:rsidRPr="00994364" w:rsidRDefault="008B41D0" w:rsidP="000D7B45">
      <w:pPr>
        <w:numPr>
          <w:ilvl w:val="0"/>
          <w:numId w:val="44"/>
        </w:numPr>
        <w:suppressAutoHyphens/>
        <w:autoSpaceDN w:val="0"/>
        <w:jc w:val="both"/>
        <w:textAlignment w:val="baseline"/>
        <w:rPr>
          <w:rFonts w:ascii="Gill Sans MT" w:hAnsi="Gill Sans MT" w:cs="Calibri"/>
        </w:rPr>
      </w:pPr>
      <w:r w:rsidRPr="00994364">
        <w:rPr>
          <w:rFonts w:ascii="Gill Sans MT" w:hAnsi="Gill Sans MT" w:cs="Calibri"/>
        </w:rPr>
        <w:t>Formulaire P11 dûment rempli et signé du consultant International.</w:t>
      </w:r>
    </w:p>
    <w:p w14:paraId="36A05C21" w14:textId="77777777" w:rsidR="008B41D0" w:rsidRPr="00994364" w:rsidRDefault="008B41D0" w:rsidP="00340B11">
      <w:pPr>
        <w:suppressAutoHyphens/>
        <w:autoSpaceDN w:val="0"/>
        <w:spacing w:after="160" w:line="247" w:lineRule="auto"/>
        <w:jc w:val="both"/>
        <w:textAlignment w:val="baseline"/>
        <w:rPr>
          <w:rFonts w:ascii="Gill Sans MT" w:hAnsi="Gill Sans MT" w:cs="Calibri"/>
          <w:b/>
        </w:rPr>
      </w:pPr>
      <w:r w:rsidRPr="00994364">
        <w:rPr>
          <w:rFonts w:ascii="Gill Sans MT" w:hAnsi="Gill Sans MT" w:cs="Calibri"/>
          <w:b/>
        </w:rPr>
        <w:t>Une proposition financière</w:t>
      </w:r>
    </w:p>
    <w:p w14:paraId="40FB3AC0" w14:textId="77777777" w:rsidR="008B41D0" w:rsidRPr="00994364" w:rsidRDefault="008B41D0" w:rsidP="00340B11">
      <w:pPr>
        <w:suppressAutoHyphens/>
        <w:autoSpaceDN w:val="0"/>
        <w:jc w:val="both"/>
        <w:textAlignment w:val="baseline"/>
        <w:rPr>
          <w:rFonts w:ascii="Gill Sans MT" w:hAnsi="Gill Sans MT"/>
          <w:color w:val="000000"/>
          <w:szCs w:val="20"/>
          <w:lang w:bidi="en-US"/>
        </w:rPr>
      </w:pPr>
      <w:r w:rsidRPr="00994364">
        <w:rPr>
          <w:rFonts w:ascii="Gill Sans MT" w:hAnsi="Gill Sans MT" w:cs="Calibri"/>
        </w:rPr>
        <w:t xml:space="preserve">La proposition financière complète doit être soumise sur la base de l’approche forfaitaire (lump </w:t>
      </w:r>
      <w:proofErr w:type="spellStart"/>
      <w:r w:rsidRPr="00994364">
        <w:rPr>
          <w:rFonts w:ascii="Gill Sans MT" w:hAnsi="Gill Sans MT" w:cs="Calibri"/>
        </w:rPr>
        <w:t>sum</w:t>
      </w:r>
      <w:proofErr w:type="spellEnd"/>
      <w:r w:rsidRPr="00994364">
        <w:rPr>
          <w:rFonts w:ascii="Gill Sans MT" w:hAnsi="Gill Sans MT" w:cs="Calibri"/>
        </w:rPr>
        <w:t>) et libellée en USD ou toute autre monnaie convertible.</w:t>
      </w:r>
      <w:r w:rsidRPr="00994364">
        <w:rPr>
          <w:rFonts w:ascii="Gill Sans MT" w:hAnsi="Gill Sans MT"/>
          <w:color w:val="000000"/>
          <w:szCs w:val="20"/>
          <w:lang w:bidi="en-US"/>
        </w:rPr>
        <w:t xml:space="preserve"> Tous les couts liés à cette mission seront considérés par le consultant, le PNUD ne prendra pas de frais additionnels en charge.</w:t>
      </w:r>
    </w:p>
    <w:p w14:paraId="0109ACA6" w14:textId="77777777" w:rsidR="008B41D0" w:rsidRPr="00994364" w:rsidRDefault="008B41D0" w:rsidP="00340B11">
      <w:pPr>
        <w:suppressAutoHyphens/>
        <w:autoSpaceDN w:val="0"/>
        <w:spacing w:after="160" w:line="247" w:lineRule="auto"/>
        <w:jc w:val="both"/>
        <w:textAlignment w:val="baseline"/>
        <w:rPr>
          <w:rFonts w:ascii="Gill Sans MT" w:hAnsi="Gill Sans MT" w:cs="Calibri"/>
        </w:rPr>
      </w:pPr>
    </w:p>
    <w:p w14:paraId="6B31080F" w14:textId="77777777" w:rsidR="008B41D0" w:rsidRPr="00994364" w:rsidRDefault="008B41D0" w:rsidP="00340B11">
      <w:pPr>
        <w:suppressAutoHyphens/>
        <w:autoSpaceDN w:val="0"/>
        <w:spacing w:after="160" w:line="247" w:lineRule="auto"/>
        <w:jc w:val="both"/>
        <w:textAlignment w:val="baseline"/>
        <w:rPr>
          <w:rFonts w:ascii="Gill Sans MT" w:hAnsi="Gill Sans MT" w:cs="Calibri"/>
        </w:rPr>
      </w:pPr>
      <w:r w:rsidRPr="00994364">
        <w:rPr>
          <w:rFonts w:ascii="Gill Sans MT" w:hAnsi="Gill Sans MT" w:cs="Calibri"/>
        </w:rPr>
        <w:t xml:space="preserve">Afin de faciliter la comparaison des offres financières par le service demandeur, il est recommandé aux candidats de fournir une ventilation de ce montant forfaitaire. Le consultant </w:t>
      </w:r>
      <w:r w:rsidRPr="00994364">
        <w:rPr>
          <w:rFonts w:ascii="Gill Sans MT" w:hAnsi="Gill Sans MT" w:cs="Calibri"/>
        </w:rPr>
        <w:lastRenderedPageBreak/>
        <w:t>doit spécifier dans cette ventilation budgétaire tous</w:t>
      </w:r>
      <w:r w:rsidRPr="00994364">
        <w:rPr>
          <w:rFonts w:ascii="Gill Sans MT" w:hAnsi="Gill Sans MT" w:cs="Calibri"/>
          <w:b/>
        </w:rPr>
        <w:t xml:space="preserve"> </w:t>
      </w:r>
      <w:r w:rsidRPr="00994364">
        <w:rPr>
          <w:rFonts w:ascii="Gill Sans MT" w:hAnsi="Gill Sans MT" w:cs="Calibri"/>
        </w:rPr>
        <w:t>les frais logistiques (frais de mission lors des descentes sur terrain, communication, location véhicule, carburant, etc. si cela fait partie du terme de références) et les honoraires, en tenant compte du nombre de jours de travail prévus, ainsi que du nombre de descentes, conformément à ce qui aura été décrit dans la proposition technique. Le PNUD ne prendra en charge aucun frais supplémentaires.</w:t>
      </w:r>
    </w:p>
    <w:p w14:paraId="530F2AA6" w14:textId="77777777" w:rsidR="008B41D0" w:rsidRPr="00994364" w:rsidRDefault="008B41D0" w:rsidP="00340B11">
      <w:pPr>
        <w:suppressAutoHyphens/>
        <w:autoSpaceDN w:val="0"/>
        <w:spacing w:after="160" w:line="247" w:lineRule="auto"/>
        <w:jc w:val="both"/>
        <w:textAlignment w:val="baseline"/>
        <w:rPr>
          <w:rFonts w:ascii="Gill Sans MT" w:hAnsi="Gill Sans MT" w:cs="Calibri"/>
        </w:rPr>
      </w:pPr>
      <w:r w:rsidRPr="00994364">
        <w:rPr>
          <w:rFonts w:ascii="Gill Sans MT" w:hAnsi="Gill Sans MT" w:cs="Calibri"/>
        </w:rPr>
        <w:t>Le réalisme des coûts indiqués pour les descentes sur terrain pourra être vérifié par le PNUD en effectuant une comparaison indépendante avec les prix du marché. Le PNUD n'accepte pas les frais de mission excédant les taux en vigueur au sein du SNU. Le PNUD se réserve le droit de négocier l’offre retenue dans les limites budgétaires et dans le cadre de référence</w:t>
      </w:r>
    </w:p>
    <w:p w14:paraId="07E409C9" w14:textId="77777777" w:rsidR="008B41D0" w:rsidRPr="00994364" w:rsidRDefault="008B41D0" w:rsidP="00340B11">
      <w:pPr>
        <w:suppressAutoHyphens/>
        <w:autoSpaceDN w:val="0"/>
        <w:spacing w:after="160" w:line="247" w:lineRule="auto"/>
        <w:jc w:val="both"/>
        <w:textAlignment w:val="baseline"/>
        <w:rPr>
          <w:rFonts w:ascii="Gill Sans MT" w:hAnsi="Gill Sans MT" w:cs="Calibri"/>
        </w:rPr>
      </w:pPr>
      <w:r w:rsidRPr="00994364">
        <w:rPr>
          <w:rFonts w:ascii="Gill Sans MT" w:hAnsi="Gill Sans MT" w:cs="Calibri"/>
        </w:rPr>
        <w:t>Toute dépense non prévue par les TDR ou explicitement inscrite à l’offre financière telle qu’acceptée par le PNUD, quelle qu’en soit la nature, doit être convenue par écrit entre le Bureau du PNUD et le consultant individuel à l’avance, sous peine de ne pas être remboursée.</w:t>
      </w:r>
    </w:p>
    <w:p w14:paraId="52581193" w14:textId="77777777" w:rsidR="008B41D0" w:rsidRPr="00994364" w:rsidRDefault="008B41D0" w:rsidP="00340B11">
      <w:pPr>
        <w:suppressAutoHyphens/>
        <w:autoSpaceDN w:val="0"/>
        <w:spacing w:after="160" w:line="247" w:lineRule="auto"/>
        <w:jc w:val="both"/>
        <w:textAlignment w:val="baseline"/>
        <w:rPr>
          <w:rFonts w:ascii="Gill Sans MT" w:hAnsi="Gill Sans MT" w:cs="Calibri"/>
        </w:rPr>
      </w:pPr>
      <w:r w:rsidRPr="00994364">
        <w:rPr>
          <w:rFonts w:ascii="Gill Sans MT" w:hAnsi="Gill Sans MT" w:cs="Calibri"/>
          <w:color w:val="FF0000"/>
        </w:rPr>
        <w:br/>
      </w:r>
      <w:r w:rsidRPr="00994364">
        <w:rPr>
          <w:rFonts w:ascii="Gill Sans MT" w:hAnsi="Gill Sans MT" w:cs="Calibri"/>
        </w:rPr>
        <w:t xml:space="preserve">Par ailleurs, les candidats voudront bien noter que les paiements ne pourront être effectués que sur la base des produits livrés, c'est à dire sur présentation du résultat des services spécifiés dans les TDR et après validation de ces livrables par le responsable désigné par le PNUD. </w:t>
      </w:r>
    </w:p>
    <w:p w14:paraId="17A71F07" w14:textId="77777777" w:rsidR="008B41D0" w:rsidRPr="00994364" w:rsidRDefault="008B41D0" w:rsidP="00340B11">
      <w:pPr>
        <w:suppressAutoHyphens/>
        <w:autoSpaceDN w:val="0"/>
        <w:spacing w:after="160" w:line="247" w:lineRule="auto"/>
        <w:jc w:val="both"/>
        <w:textAlignment w:val="baseline"/>
        <w:rPr>
          <w:rFonts w:ascii="Gill Sans MT" w:hAnsi="Gill Sans MT" w:cs="Calibri"/>
        </w:rPr>
      </w:pPr>
      <w:r w:rsidRPr="00994364">
        <w:rPr>
          <w:rFonts w:ascii="Gill Sans MT" w:hAnsi="Gill Sans MT" w:cs="Calibri"/>
        </w:rPr>
        <w:t xml:space="preserve">Les candidats consultants seront évalués sur base de la méthodologie suivante : </w:t>
      </w:r>
    </w:p>
    <w:p w14:paraId="015E153B" w14:textId="77777777" w:rsidR="008B41D0" w:rsidRPr="00994364" w:rsidRDefault="008B41D0" w:rsidP="00340B11">
      <w:pPr>
        <w:suppressAutoHyphens/>
        <w:autoSpaceDN w:val="0"/>
        <w:spacing w:after="160" w:line="247" w:lineRule="auto"/>
        <w:jc w:val="both"/>
        <w:textAlignment w:val="baseline"/>
        <w:rPr>
          <w:rFonts w:ascii="Gill Sans MT" w:hAnsi="Gill Sans MT" w:cs="Calibri"/>
        </w:rPr>
      </w:pPr>
      <w:r w:rsidRPr="00994364">
        <w:rPr>
          <w:rFonts w:ascii="Gill Sans MT" w:hAnsi="Gill Sans MT" w:cs="Calibri"/>
        </w:rPr>
        <w:t>Analyse cumulative : Le contrat sera accordé au consultant dont l’offre aura été évaluée et confirmée comme suit :</w:t>
      </w:r>
    </w:p>
    <w:p w14:paraId="11612911" w14:textId="77777777" w:rsidR="008B41D0" w:rsidRPr="00994364" w:rsidRDefault="008B41D0" w:rsidP="000D7B45">
      <w:pPr>
        <w:numPr>
          <w:ilvl w:val="0"/>
          <w:numId w:val="48"/>
        </w:numPr>
        <w:suppressAutoHyphens/>
        <w:autoSpaceDN w:val="0"/>
        <w:jc w:val="both"/>
        <w:textAlignment w:val="baseline"/>
        <w:rPr>
          <w:rFonts w:ascii="Gill Sans MT" w:hAnsi="Gill Sans MT" w:cs="Calibri"/>
        </w:rPr>
      </w:pPr>
      <w:r w:rsidRPr="00994364">
        <w:rPr>
          <w:rFonts w:ascii="Gill Sans MT" w:hAnsi="Gill Sans MT" w:cs="Calibri"/>
        </w:rPr>
        <w:t>En adéquation avec les Termes de Référence de la mission ;</w:t>
      </w:r>
    </w:p>
    <w:p w14:paraId="5771203B" w14:textId="77777777" w:rsidR="008B41D0" w:rsidRPr="00994364" w:rsidRDefault="008B41D0" w:rsidP="000D7B45">
      <w:pPr>
        <w:numPr>
          <w:ilvl w:val="0"/>
          <w:numId w:val="48"/>
        </w:numPr>
        <w:suppressAutoHyphens/>
        <w:autoSpaceDN w:val="0"/>
        <w:jc w:val="both"/>
        <w:textAlignment w:val="baseline"/>
        <w:rPr>
          <w:rFonts w:ascii="Gill Sans MT" w:hAnsi="Gill Sans MT" w:cs="Calibri"/>
        </w:rPr>
      </w:pPr>
      <w:r w:rsidRPr="00994364">
        <w:rPr>
          <w:rFonts w:ascii="Gill Sans MT" w:hAnsi="Gill Sans MT" w:cs="Calibri"/>
        </w:rPr>
        <w:t>Ayant obtenu le plus haut score à l’évaluation combinée de l’offre technique et financière ;</w:t>
      </w:r>
    </w:p>
    <w:p w14:paraId="29EE5F79" w14:textId="77777777" w:rsidR="008B41D0" w:rsidRPr="00994364" w:rsidRDefault="008B41D0" w:rsidP="000D7B45">
      <w:pPr>
        <w:numPr>
          <w:ilvl w:val="0"/>
          <w:numId w:val="49"/>
        </w:numPr>
        <w:suppressAutoHyphens/>
        <w:autoSpaceDN w:val="0"/>
        <w:spacing w:after="160" w:line="247" w:lineRule="auto"/>
        <w:jc w:val="both"/>
        <w:textAlignment w:val="baseline"/>
        <w:rPr>
          <w:rFonts w:ascii="Gill Sans MT" w:hAnsi="Gill Sans MT" w:cs="Calibri"/>
        </w:rPr>
      </w:pPr>
      <w:r w:rsidRPr="00994364">
        <w:rPr>
          <w:rFonts w:ascii="Gill Sans MT" w:hAnsi="Gill Sans MT" w:cs="Calibri"/>
        </w:rPr>
        <w:t xml:space="preserve">Evaluation Technique : 70 % </w:t>
      </w:r>
    </w:p>
    <w:p w14:paraId="38D173A2" w14:textId="77777777" w:rsidR="008B41D0" w:rsidRPr="00994364" w:rsidRDefault="008B41D0" w:rsidP="000D7B45">
      <w:pPr>
        <w:numPr>
          <w:ilvl w:val="0"/>
          <w:numId w:val="49"/>
        </w:numPr>
        <w:suppressAutoHyphens/>
        <w:autoSpaceDN w:val="0"/>
        <w:spacing w:after="160" w:line="247" w:lineRule="auto"/>
        <w:jc w:val="both"/>
        <w:textAlignment w:val="baseline"/>
        <w:rPr>
          <w:rFonts w:ascii="Gill Sans MT" w:hAnsi="Gill Sans MT" w:cs="Calibri"/>
        </w:rPr>
      </w:pPr>
      <w:r w:rsidRPr="00994364">
        <w:rPr>
          <w:rFonts w:ascii="Gill Sans MT" w:hAnsi="Gill Sans MT" w:cs="Calibri"/>
        </w:rPr>
        <w:t>Evaluation financière : 30 %</w:t>
      </w:r>
    </w:p>
    <w:p w14:paraId="564DDD0D" w14:textId="77777777" w:rsidR="008B41D0" w:rsidRPr="00994364" w:rsidRDefault="008B41D0" w:rsidP="00340B11">
      <w:pPr>
        <w:suppressAutoHyphens/>
        <w:autoSpaceDN w:val="0"/>
        <w:spacing w:after="160" w:line="247" w:lineRule="auto"/>
        <w:jc w:val="both"/>
        <w:textAlignment w:val="baseline"/>
        <w:rPr>
          <w:rFonts w:ascii="Gill Sans MT" w:hAnsi="Gill Sans MT" w:cs="Calibri"/>
        </w:rPr>
      </w:pPr>
      <w:r w:rsidRPr="00994364">
        <w:rPr>
          <w:rFonts w:ascii="Gill Sans MT" w:hAnsi="Gill Sans MT" w:cs="Calibri"/>
        </w:rPr>
        <w:t>Seuls les candidats obtenant un minimum de 70% de points seront considérés pour l’évaluation financière.</w:t>
      </w:r>
    </w:p>
    <w:p w14:paraId="04261557" w14:textId="77777777" w:rsidR="008B41D0" w:rsidRPr="00994364" w:rsidRDefault="008B41D0" w:rsidP="00340B11">
      <w:pPr>
        <w:suppressAutoHyphens/>
        <w:autoSpaceDN w:val="0"/>
        <w:spacing w:after="160" w:line="247" w:lineRule="auto"/>
        <w:jc w:val="both"/>
        <w:textAlignment w:val="baseline"/>
        <w:rPr>
          <w:rFonts w:ascii="Gill Sans MT" w:hAnsi="Gill Sans MT" w:cs="Calibri"/>
        </w:rPr>
      </w:pPr>
    </w:p>
    <w:p w14:paraId="440D675F" w14:textId="77777777" w:rsidR="008B41D0" w:rsidRPr="00994364" w:rsidRDefault="008B41D0" w:rsidP="00340B11">
      <w:pPr>
        <w:suppressAutoHyphens/>
        <w:autoSpaceDN w:val="0"/>
        <w:spacing w:after="160" w:line="247" w:lineRule="auto"/>
        <w:jc w:val="both"/>
        <w:textAlignment w:val="baseline"/>
        <w:rPr>
          <w:rFonts w:ascii="Gill Sans MT" w:hAnsi="Gill Sans MT" w:cs="Calibri"/>
          <w:b/>
        </w:rPr>
      </w:pPr>
      <w:r w:rsidRPr="00994364">
        <w:rPr>
          <w:rFonts w:ascii="Gill Sans MT" w:hAnsi="Gill Sans MT" w:cs="Calibri"/>
          <w:b/>
        </w:rPr>
        <w:t>X. La Grille d’évaluation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1"/>
        <w:gridCol w:w="1262"/>
      </w:tblGrid>
      <w:tr w:rsidR="008B41D0" w:rsidRPr="00994364" w14:paraId="3C365327" w14:textId="77777777" w:rsidTr="00E343CF">
        <w:trPr>
          <w:trHeight w:val="283"/>
        </w:trPr>
        <w:tc>
          <w:tcPr>
            <w:tcW w:w="0" w:type="auto"/>
          </w:tcPr>
          <w:p w14:paraId="51438D43" w14:textId="77777777" w:rsidR="008B41D0" w:rsidRPr="00994364" w:rsidRDefault="008B41D0" w:rsidP="00340B11">
            <w:pPr>
              <w:suppressAutoHyphens/>
              <w:autoSpaceDN w:val="0"/>
              <w:spacing w:after="160" w:line="247" w:lineRule="auto"/>
              <w:jc w:val="both"/>
              <w:textAlignment w:val="baseline"/>
              <w:rPr>
                <w:rFonts w:ascii="Gill Sans MT" w:hAnsi="Gill Sans MT" w:cs="Calibri"/>
                <w:b/>
              </w:rPr>
            </w:pPr>
            <w:r w:rsidRPr="00994364">
              <w:rPr>
                <w:rFonts w:ascii="Gill Sans MT" w:hAnsi="Gill Sans MT" w:cs="Calibri"/>
                <w:b/>
              </w:rPr>
              <w:t>Critères</w:t>
            </w:r>
          </w:p>
        </w:tc>
        <w:tc>
          <w:tcPr>
            <w:tcW w:w="0" w:type="auto"/>
          </w:tcPr>
          <w:p w14:paraId="278F36CE" w14:textId="77777777" w:rsidR="008B41D0" w:rsidRPr="00994364" w:rsidRDefault="008B41D0" w:rsidP="00340B11">
            <w:pPr>
              <w:suppressAutoHyphens/>
              <w:autoSpaceDN w:val="0"/>
              <w:spacing w:after="160" w:line="247" w:lineRule="auto"/>
              <w:jc w:val="both"/>
              <w:textAlignment w:val="baseline"/>
              <w:rPr>
                <w:rFonts w:ascii="Gill Sans MT" w:hAnsi="Gill Sans MT" w:cs="Calibri"/>
                <w:b/>
              </w:rPr>
            </w:pPr>
            <w:r w:rsidRPr="00994364">
              <w:rPr>
                <w:rFonts w:ascii="Gill Sans MT" w:hAnsi="Gill Sans MT" w:cs="Calibri"/>
                <w:b/>
              </w:rPr>
              <w:t>Max. Point/ 100</w:t>
            </w:r>
          </w:p>
        </w:tc>
      </w:tr>
      <w:tr w:rsidR="008B41D0" w:rsidRPr="00994364" w14:paraId="68885B72" w14:textId="77777777" w:rsidTr="00E343CF">
        <w:trPr>
          <w:trHeight w:val="283"/>
        </w:trPr>
        <w:tc>
          <w:tcPr>
            <w:tcW w:w="0" w:type="auto"/>
          </w:tcPr>
          <w:p w14:paraId="0B20E29A" w14:textId="77777777" w:rsidR="008B41D0" w:rsidRPr="00994364" w:rsidRDefault="008B41D0" w:rsidP="000D7B45">
            <w:pPr>
              <w:numPr>
                <w:ilvl w:val="0"/>
                <w:numId w:val="47"/>
              </w:numPr>
              <w:suppressAutoHyphens/>
              <w:autoSpaceDN w:val="0"/>
              <w:contextualSpacing/>
              <w:jc w:val="both"/>
              <w:textAlignment w:val="baseline"/>
              <w:rPr>
                <w:rFonts w:ascii="Gill Sans MT" w:hAnsi="Gill Sans MT" w:cs="Calibri"/>
              </w:rPr>
            </w:pPr>
            <w:r w:rsidRPr="00994364">
              <w:rPr>
                <w:rFonts w:ascii="Gill Sans MT" w:hAnsi="Gill Sans MT" w:cs="Calibri"/>
              </w:rPr>
              <w:t xml:space="preserve">Diplôme de niveau Maîtrise au moins dans une discipline liée à l’objet de la consultance </w:t>
            </w:r>
          </w:p>
        </w:tc>
        <w:tc>
          <w:tcPr>
            <w:tcW w:w="0" w:type="auto"/>
          </w:tcPr>
          <w:p w14:paraId="07A1E2D9" w14:textId="77777777" w:rsidR="008B41D0" w:rsidRPr="00994364" w:rsidRDefault="008B41D0" w:rsidP="00340B11">
            <w:pPr>
              <w:suppressAutoHyphens/>
              <w:autoSpaceDN w:val="0"/>
              <w:spacing w:after="160" w:line="247" w:lineRule="auto"/>
              <w:jc w:val="both"/>
              <w:textAlignment w:val="baseline"/>
              <w:rPr>
                <w:rFonts w:ascii="Gill Sans MT" w:hAnsi="Gill Sans MT" w:cs="Calibri"/>
              </w:rPr>
            </w:pPr>
            <w:r w:rsidRPr="00994364">
              <w:rPr>
                <w:rFonts w:ascii="Gill Sans MT" w:hAnsi="Gill Sans MT" w:cs="Calibri"/>
              </w:rPr>
              <w:t>Critère exclusif</w:t>
            </w:r>
          </w:p>
        </w:tc>
      </w:tr>
      <w:tr w:rsidR="008B41D0" w:rsidRPr="00994364" w14:paraId="52C3ED36" w14:textId="77777777" w:rsidTr="00E343CF">
        <w:trPr>
          <w:trHeight w:val="283"/>
        </w:trPr>
        <w:tc>
          <w:tcPr>
            <w:tcW w:w="0" w:type="auto"/>
            <w:tcBorders>
              <w:bottom w:val="single" w:sz="4" w:space="0" w:color="auto"/>
            </w:tcBorders>
          </w:tcPr>
          <w:p w14:paraId="52292298" w14:textId="77777777" w:rsidR="008B41D0" w:rsidRPr="00994364" w:rsidRDefault="008B41D0" w:rsidP="000D7B45">
            <w:pPr>
              <w:numPr>
                <w:ilvl w:val="0"/>
                <w:numId w:val="45"/>
              </w:numPr>
              <w:suppressAutoHyphens/>
              <w:autoSpaceDN w:val="0"/>
              <w:contextualSpacing/>
              <w:jc w:val="both"/>
              <w:textAlignment w:val="baseline"/>
              <w:rPr>
                <w:rFonts w:ascii="Gill Sans MT" w:hAnsi="Gill Sans MT" w:cs="Calibri"/>
              </w:rPr>
            </w:pPr>
            <w:r w:rsidRPr="00994364">
              <w:rPr>
                <w:rFonts w:ascii="Gill Sans MT" w:hAnsi="Gill Sans MT" w:cs="Arial"/>
              </w:rPr>
              <w:t>Jouir d’une expérience pertinente d’au moins 5 ans dans l’évaluation des projets.</w:t>
            </w:r>
          </w:p>
          <w:p w14:paraId="0F20F691" w14:textId="77777777" w:rsidR="008B41D0" w:rsidRPr="00994364" w:rsidRDefault="008B41D0" w:rsidP="000D7B45">
            <w:pPr>
              <w:numPr>
                <w:ilvl w:val="0"/>
                <w:numId w:val="45"/>
              </w:numPr>
              <w:suppressAutoHyphens/>
              <w:autoSpaceDN w:val="0"/>
              <w:contextualSpacing/>
              <w:jc w:val="both"/>
              <w:textAlignment w:val="baseline"/>
              <w:rPr>
                <w:rFonts w:ascii="Gill Sans MT" w:hAnsi="Gill Sans MT" w:cs="Calibri"/>
              </w:rPr>
            </w:pPr>
            <w:r w:rsidRPr="00994364">
              <w:rPr>
                <w:rFonts w:ascii="Gill Sans MT" w:hAnsi="Gill Sans MT" w:cs="Arial"/>
              </w:rPr>
              <w:t xml:space="preserve">Avoir une expérience professionnelle d’au moins 5ans dans l’évaluation des projets/programmes </w:t>
            </w:r>
          </w:p>
        </w:tc>
        <w:tc>
          <w:tcPr>
            <w:tcW w:w="0" w:type="auto"/>
            <w:tcBorders>
              <w:bottom w:val="single" w:sz="4" w:space="0" w:color="auto"/>
            </w:tcBorders>
          </w:tcPr>
          <w:p w14:paraId="7E9FC7E1" w14:textId="77777777" w:rsidR="008B41D0" w:rsidRPr="00994364" w:rsidRDefault="008B41D0" w:rsidP="00340B11">
            <w:pPr>
              <w:suppressAutoHyphens/>
              <w:autoSpaceDN w:val="0"/>
              <w:spacing w:after="160" w:line="247" w:lineRule="auto"/>
              <w:jc w:val="both"/>
              <w:textAlignment w:val="baseline"/>
              <w:rPr>
                <w:rFonts w:ascii="Gill Sans MT" w:hAnsi="Gill Sans MT" w:cs="Calibri"/>
              </w:rPr>
            </w:pPr>
            <w:r w:rsidRPr="00994364">
              <w:rPr>
                <w:rFonts w:ascii="Gill Sans MT" w:hAnsi="Gill Sans MT" w:cs="Calibri"/>
              </w:rPr>
              <w:t>/ 25</w:t>
            </w:r>
          </w:p>
        </w:tc>
      </w:tr>
      <w:tr w:rsidR="008B41D0" w:rsidRPr="00994364" w14:paraId="00C42166" w14:textId="77777777" w:rsidTr="00E343CF">
        <w:trPr>
          <w:trHeight w:val="283"/>
        </w:trPr>
        <w:tc>
          <w:tcPr>
            <w:tcW w:w="0" w:type="auto"/>
            <w:tcBorders>
              <w:top w:val="single" w:sz="4" w:space="0" w:color="auto"/>
              <w:bottom w:val="single" w:sz="4" w:space="0" w:color="auto"/>
            </w:tcBorders>
          </w:tcPr>
          <w:p w14:paraId="41700ECD" w14:textId="77777777" w:rsidR="008B41D0" w:rsidRPr="00994364" w:rsidRDefault="008B41D0" w:rsidP="000D7B45">
            <w:pPr>
              <w:numPr>
                <w:ilvl w:val="0"/>
                <w:numId w:val="45"/>
              </w:numPr>
              <w:suppressAutoHyphens/>
              <w:autoSpaceDN w:val="0"/>
              <w:contextualSpacing/>
              <w:jc w:val="both"/>
              <w:textAlignment w:val="baseline"/>
              <w:rPr>
                <w:rFonts w:ascii="Gill Sans MT" w:hAnsi="Gill Sans MT" w:cs="Arial"/>
              </w:rPr>
            </w:pPr>
            <w:r w:rsidRPr="00994364">
              <w:rPr>
                <w:rFonts w:ascii="Gill Sans MT" w:hAnsi="Gill Sans MT" w:cs="Arial"/>
              </w:rPr>
              <w:t xml:space="preserve">Avoir déjà effectué au moins 3 missions d’évaluation des projets </w:t>
            </w:r>
          </w:p>
        </w:tc>
        <w:tc>
          <w:tcPr>
            <w:tcW w:w="0" w:type="auto"/>
            <w:tcBorders>
              <w:top w:val="single" w:sz="4" w:space="0" w:color="auto"/>
              <w:bottom w:val="single" w:sz="4" w:space="0" w:color="auto"/>
            </w:tcBorders>
          </w:tcPr>
          <w:p w14:paraId="02F4B4AE" w14:textId="77777777" w:rsidR="008B41D0" w:rsidRPr="00994364" w:rsidRDefault="008B41D0" w:rsidP="00340B11">
            <w:pPr>
              <w:suppressAutoHyphens/>
              <w:autoSpaceDN w:val="0"/>
              <w:spacing w:after="160" w:line="247" w:lineRule="auto"/>
              <w:jc w:val="both"/>
              <w:textAlignment w:val="baseline"/>
              <w:rPr>
                <w:rFonts w:ascii="Gill Sans MT" w:hAnsi="Gill Sans MT" w:cs="Calibri"/>
              </w:rPr>
            </w:pPr>
            <w:r w:rsidRPr="00994364">
              <w:rPr>
                <w:rFonts w:ascii="Gill Sans MT" w:hAnsi="Gill Sans MT" w:cs="Calibri"/>
              </w:rPr>
              <w:t xml:space="preserve"> / 35</w:t>
            </w:r>
          </w:p>
        </w:tc>
      </w:tr>
      <w:tr w:rsidR="008B41D0" w:rsidRPr="00994364" w14:paraId="74E6F6CB" w14:textId="77777777" w:rsidTr="00E343CF">
        <w:trPr>
          <w:trHeight w:val="283"/>
        </w:trPr>
        <w:tc>
          <w:tcPr>
            <w:tcW w:w="0" w:type="auto"/>
          </w:tcPr>
          <w:p w14:paraId="7F4203A5" w14:textId="77777777" w:rsidR="008B41D0" w:rsidRPr="00994364" w:rsidRDefault="008B41D0" w:rsidP="000D7B45">
            <w:pPr>
              <w:numPr>
                <w:ilvl w:val="0"/>
                <w:numId w:val="46"/>
              </w:numPr>
              <w:suppressAutoHyphens/>
              <w:autoSpaceDN w:val="0"/>
              <w:spacing w:after="160"/>
              <w:contextualSpacing/>
              <w:jc w:val="both"/>
              <w:textAlignment w:val="baseline"/>
              <w:rPr>
                <w:rFonts w:ascii="Gill Sans MT" w:hAnsi="Gill Sans MT" w:cs="Calibri"/>
              </w:rPr>
            </w:pPr>
            <w:r w:rsidRPr="00994364">
              <w:rPr>
                <w:rFonts w:ascii="Gill Sans MT" w:hAnsi="Gill Sans MT" w:cs="Arial"/>
              </w:rPr>
              <w:t>Avoir une compréhension avérée de l’intégration de la dimension genre dans l’évaluation des projets.</w:t>
            </w:r>
          </w:p>
        </w:tc>
        <w:tc>
          <w:tcPr>
            <w:tcW w:w="0" w:type="auto"/>
          </w:tcPr>
          <w:p w14:paraId="2292CD9E" w14:textId="77777777" w:rsidR="008B41D0" w:rsidRPr="00994364" w:rsidRDefault="008B41D0" w:rsidP="00340B11">
            <w:pPr>
              <w:suppressAutoHyphens/>
              <w:autoSpaceDN w:val="0"/>
              <w:spacing w:after="160" w:line="247" w:lineRule="auto"/>
              <w:jc w:val="both"/>
              <w:textAlignment w:val="baseline"/>
              <w:rPr>
                <w:rFonts w:ascii="Gill Sans MT" w:hAnsi="Gill Sans MT" w:cs="Calibri"/>
              </w:rPr>
            </w:pPr>
            <w:r w:rsidRPr="00994364">
              <w:rPr>
                <w:rFonts w:ascii="Gill Sans MT" w:hAnsi="Gill Sans MT" w:cs="Calibri"/>
              </w:rPr>
              <w:t>/ 10</w:t>
            </w:r>
          </w:p>
        </w:tc>
      </w:tr>
      <w:tr w:rsidR="008B41D0" w:rsidRPr="00994364" w14:paraId="05976B3F" w14:textId="77777777" w:rsidTr="00E343CF">
        <w:trPr>
          <w:trHeight w:val="283"/>
        </w:trPr>
        <w:tc>
          <w:tcPr>
            <w:tcW w:w="0" w:type="auto"/>
          </w:tcPr>
          <w:p w14:paraId="5B96C620" w14:textId="77777777" w:rsidR="008B41D0" w:rsidRPr="00994364" w:rsidRDefault="008B41D0" w:rsidP="000D7B45">
            <w:pPr>
              <w:numPr>
                <w:ilvl w:val="0"/>
                <w:numId w:val="46"/>
              </w:numPr>
              <w:suppressAutoHyphens/>
              <w:autoSpaceDN w:val="0"/>
              <w:contextualSpacing/>
              <w:jc w:val="both"/>
              <w:textAlignment w:val="baseline"/>
              <w:rPr>
                <w:rFonts w:ascii="Gill Sans MT" w:hAnsi="Gill Sans MT" w:cs="Calibri"/>
              </w:rPr>
            </w:pPr>
            <w:r w:rsidRPr="00994364">
              <w:rPr>
                <w:rFonts w:ascii="Gill Sans MT" w:hAnsi="Gill Sans MT" w:cs="Calibri"/>
              </w:rPr>
              <w:t>Présentation de la compréhension de la mission, de l’approche méthodologique et de l’organisation de la mission envisagée – Inclus les journées maximales de missions de terrain.</w:t>
            </w:r>
          </w:p>
        </w:tc>
        <w:tc>
          <w:tcPr>
            <w:tcW w:w="0" w:type="auto"/>
          </w:tcPr>
          <w:p w14:paraId="423BA78C" w14:textId="77777777" w:rsidR="008B41D0" w:rsidRPr="00994364" w:rsidRDefault="008B41D0" w:rsidP="00340B11">
            <w:pPr>
              <w:suppressAutoHyphens/>
              <w:autoSpaceDN w:val="0"/>
              <w:spacing w:after="160" w:line="247" w:lineRule="auto"/>
              <w:jc w:val="both"/>
              <w:textAlignment w:val="baseline"/>
              <w:rPr>
                <w:rFonts w:ascii="Gill Sans MT" w:hAnsi="Gill Sans MT" w:cs="Calibri"/>
              </w:rPr>
            </w:pPr>
            <w:r w:rsidRPr="00994364">
              <w:rPr>
                <w:rFonts w:ascii="Gill Sans MT" w:hAnsi="Gill Sans MT" w:cs="Calibri"/>
              </w:rPr>
              <w:t>/20</w:t>
            </w:r>
          </w:p>
        </w:tc>
      </w:tr>
    </w:tbl>
    <w:p w14:paraId="1CFA0B02" w14:textId="77777777" w:rsidR="008B41D0" w:rsidRPr="00994364" w:rsidRDefault="008B41D0" w:rsidP="00340B11">
      <w:pPr>
        <w:suppressAutoHyphens/>
        <w:autoSpaceDN w:val="0"/>
        <w:spacing w:after="160" w:line="247" w:lineRule="auto"/>
        <w:jc w:val="both"/>
        <w:textAlignment w:val="baseline"/>
        <w:rPr>
          <w:rFonts w:ascii="Gill Sans MT" w:hAnsi="Gill Sans MT"/>
          <w:b/>
        </w:rPr>
      </w:pPr>
    </w:p>
    <w:p w14:paraId="3F850B44" w14:textId="77777777" w:rsidR="004D5F6D" w:rsidRPr="00994364" w:rsidRDefault="004D5F6D" w:rsidP="00340B11">
      <w:pPr>
        <w:pStyle w:val="TableParagraph"/>
        <w:jc w:val="both"/>
        <w:rPr>
          <w:rFonts w:ascii="Gill Sans MT" w:hAnsi="Gill Sans MT"/>
          <w:b/>
          <w:color w:val="231F20"/>
          <w:sz w:val="16"/>
          <w:szCs w:val="16"/>
        </w:rPr>
      </w:pPr>
    </w:p>
    <w:p w14:paraId="6E0E0ABD" w14:textId="77777777" w:rsidR="004E49B0" w:rsidRPr="00994364" w:rsidRDefault="004E49B0" w:rsidP="00340B11">
      <w:pPr>
        <w:pStyle w:val="TableParagraph"/>
        <w:jc w:val="both"/>
        <w:rPr>
          <w:rFonts w:ascii="Gill Sans MT" w:hAnsi="Gill Sans MT"/>
          <w:b/>
          <w:color w:val="231F20"/>
          <w:sz w:val="16"/>
          <w:szCs w:val="16"/>
        </w:rPr>
      </w:pPr>
    </w:p>
    <w:p w14:paraId="6A951775" w14:textId="77777777" w:rsidR="00342D2F" w:rsidRPr="00994364" w:rsidRDefault="00342D2F" w:rsidP="00342D2F">
      <w:pPr>
        <w:rPr>
          <w:rFonts w:ascii="Gill Sans MT" w:hAnsi="Gill Sans MT"/>
        </w:rPr>
      </w:pPr>
      <w:r w:rsidRPr="00994364">
        <w:rPr>
          <w:rFonts w:ascii="Gill Sans MT" w:hAnsi="Gill Sans MT"/>
        </w:rPr>
        <w:t xml:space="preserve">Annexe </w:t>
      </w:r>
    </w:p>
    <w:p w14:paraId="74B1DA56" w14:textId="77777777" w:rsidR="00342D2F" w:rsidRPr="00994364" w:rsidRDefault="00342D2F" w:rsidP="00342D2F">
      <w:pPr>
        <w:rPr>
          <w:rFonts w:ascii="Gill Sans MT" w:hAnsi="Gill Sans MT"/>
          <w:b/>
          <w:u w:val="single"/>
        </w:rPr>
      </w:pPr>
      <w:r w:rsidRPr="00994364">
        <w:rPr>
          <w:rFonts w:ascii="Gill Sans MT" w:hAnsi="Gill Sans MT"/>
          <w:b/>
          <w:u w:val="single"/>
        </w:rPr>
        <w:t xml:space="preserve">Liste de personnes interviewées </w:t>
      </w:r>
    </w:p>
    <w:tbl>
      <w:tblPr>
        <w:tblW w:w="5000" w:type="pct"/>
        <w:tblCellMar>
          <w:left w:w="70" w:type="dxa"/>
          <w:right w:w="70" w:type="dxa"/>
        </w:tblCellMar>
        <w:tblLook w:val="04A0" w:firstRow="1" w:lastRow="0" w:firstColumn="1" w:lastColumn="0" w:noHBand="0" w:noVBand="1"/>
      </w:tblPr>
      <w:tblGrid>
        <w:gridCol w:w="975"/>
        <w:gridCol w:w="3628"/>
        <w:gridCol w:w="4460"/>
      </w:tblGrid>
      <w:tr w:rsidR="00342D2F" w:rsidRPr="00994364" w14:paraId="730A493B" w14:textId="77777777" w:rsidTr="00031BCA">
        <w:trPr>
          <w:trHeight w:val="690"/>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121897" w14:textId="77777777" w:rsidR="00342D2F" w:rsidRPr="00994364" w:rsidRDefault="00342D2F" w:rsidP="00031BCA">
            <w:pPr>
              <w:rPr>
                <w:rFonts w:ascii="Gill Sans MT" w:hAnsi="Gill Sans MT" w:cs="Calibri"/>
              </w:rPr>
            </w:pPr>
            <w:r w:rsidRPr="00994364">
              <w:rPr>
                <w:rFonts w:ascii="Gill Sans MT" w:hAnsi="Gill Sans MT" w:cs="Calibri"/>
              </w:rPr>
              <w:t>Numéro</w:t>
            </w:r>
          </w:p>
        </w:tc>
        <w:tc>
          <w:tcPr>
            <w:tcW w:w="2077" w:type="pct"/>
            <w:tcBorders>
              <w:top w:val="single" w:sz="4" w:space="0" w:color="auto"/>
              <w:left w:val="nil"/>
              <w:bottom w:val="single" w:sz="4" w:space="0" w:color="auto"/>
              <w:right w:val="single" w:sz="4" w:space="0" w:color="auto"/>
            </w:tcBorders>
            <w:shd w:val="clear" w:color="auto" w:fill="auto"/>
            <w:vAlign w:val="center"/>
            <w:hideMark/>
          </w:tcPr>
          <w:p w14:paraId="5F4642BA" w14:textId="77777777" w:rsidR="00342D2F" w:rsidRPr="00994364" w:rsidRDefault="00342D2F" w:rsidP="00031BCA">
            <w:pPr>
              <w:rPr>
                <w:rFonts w:ascii="Gill Sans MT" w:hAnsi="Gill Sans MT" w:cs="Calibri"/>
              </w:rPr>
            </w:pPr>
            <w:r w:rsidRPr="00994364">
              <w:rPr>
                <w:rFonts w:ascii="Gill Sans MT" w:hAnsi="Gill Sans MT" w:cs="Calibri"/>
              </w:rPr>
              <w:t xml:space="preserve">Nom et prénom </w:t>
            </w:r>
          </w:p>
        </w:tc>
        <w:tc>
          <w:tcPr>
            <w:tcW w:w="2536" w:type="pct"/>
            <w:tcBorders>
              <w:top w:val="single" w:sz="4" w:space="0" w:color="auto"/>
              <w:left w:val="nil"/>
              <w:bottom w:val="single" w:sz="4" w:space="0" w:color="auto"/>
              <w:right w:val="single" w:sz="4" w:space="0" w:color="auto"/>
            </w:tcBorders>
            <w:shd w:val="clear" w:color="auto" w:fill="auto"/>
            <w:vAlign w:val="center"/>
            <w:hideMark/>
          </w:tcPr>
          <w:p w14:paraId="257ACCAA" w14:textId="77777777" w:rsidR="00342D2F" w:rsidRPr="00994364" w:rsidRDefault="00342D2F" w:rsidP="00031BCA">
            <w:pPr>
              <w:rPr>
                <w:rFonts w:ascii="Gill Sans MT" w:hAnsi="Gill Sans MT" w:cs="Calibri"/>
              </w:rPr>
            </w:pPr>
            <w:r w:rsidRPr="00994364">
              <w:rPr>
                <w:rFonts w:ascii="Gill Sans MT" w:hAnsi="Gill Sans MT" w:cs="Calibri"/>
              </w:rPr>
              <w:t>Institution représentée</w:t>
            </w:r>
          </w:p>
        </w:tc>
      </w:tr>
      <w:tr w:rsidR="00342D2F" w:rsidRPr="00994364" w14:paraId="14B41C8E"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6CA85477" w14:textId="77777777" w:rsidR="00342D2F" w:rsidRPr="00994364" w:rsidRDefault="00342D2F" w:rsidP="00031BCA">
            <w:pPr>
              <w:jc w:val="right"/>
              <w:rPr>
                <w:rFonts w:ascii="Gill Sans MT" w:hAnsi="Gill Sans MT" w:cs="Calibri"/>
              </w:rPr>
            </w:pPr>
            <w:r w:rsidRPr="00994364">
              <w:rPr>
                <w:rFonts w:ascii="Gill Sans MT" w:hAnsi="Gill Sans MT" w:cs="Calibri"/>
              </w:rPr>
              <w:t>1</w:t>
            </w:r>
          </w:p>
        </w:tc>
        <w:tc>
          <w:tcPr>
            <w:tcW w:w="2077" w:type="pct"/>
            <w:tcBorders>
              <w:top w:val="nil"/>
              <w:left w:val="nil"/>
              <w:bottom w:val="single" w:sz="4" w:space="0" w:color="auto"/>
              <w:right w:val="single" w:sz="4" w:space="0" w:color="auto"/>
            </w:tcBorders>
            <w:shd w:val="clear" w:color="auto" w:fill="auto"/>
            <w:vAlign w:val="center"/>
            <w:hideMark/>
          </w:tcPr>
          <w:p w14:paraId="10BD58FD" w14:textId="77777777" w:rsidR="00342D2F" w:rsidRPr="00994364" w:rsidRDefault="00342D2F" w:rsidP="00031BCA">
            <w:pPr>
              <w:rPr>
                <w:rFonts w:ascii="Gill Sans MT" w:hAnsi="Gill Sans MT" w:cs="Calibri"/>
              </w:rPr>
            </w:pPr>
            <w:r w:rsidRPr="00994364">
              <w:rPr>
                <w:rFonts w:ascii="Gill Sans MT" w:hAnsi="Gill Sans MT" w:cs="Calibri"/>
              </w:rPr>
              <w:t xml:space="preserve">BIGIRIMANA </w:t>
            </w:r>
            <w:proofErr w:type="spellStart"/>
            <w:r w:rsidRPr="00994364">
              <w:rPr>
                <w:rFonts w:ascii="Gill Sans MT" w:hAnsi="Gill Sans MT" w:cs="Calibri"/>
              </w:rPr>
              <w:t>Monftort</w:t>
            </w:r>
            <w:proofErr w:type="spellEnd"/>
          </w:p>
        </w:tc>
        <w:tc>
          <w:tcPr>
            <w:tcW w:w="2536" w:type="pct"/>
            <w:tcBorders>
              <w:top w:val="nil"/>
              <w:left w:val="nil"/>
              <w:bottom w:val="single" w:sz="4" w:space="0" w:color="auto"/>
              <w:right w:val="single" w:sz="4" w:space="0" w:color="auto"/>
            </w:tcBorders>
            <w:shd w:val="clear" w:color="auto" w:fill="auto"/>
            <w:vAlign w:val="center"/>
            <w:hideMark/>
          </w:tcPr>
          <w:p w14:paraId="4B0B89D9" w14:textId="77777777" w:rsidR="00342D2F" w:rsidRPr="00994364" w:rsidRDefault="00342D2F" w:rsidP="00031BCA">
            <w:pPr>
              <w:rPr>
                <w:rFonts w:ascii="Gill Sans MT" w:hAnsi="Gill Sans MT" w:cs="Calibri"/>
              </w:rPr>
            </w:pPr>
            <w:r w:rsidRPr="00994364">
              <w:rPr>
                <w:rFonts w:ascii="Gill Sans MT" w:hAnsi="Gill Sans MT" w:cs="Calibri"/>
              </w:rPr>
              <w:t xml:space="preserve">Conseiller technique chargé du développement /Gitega  </w:t>
            </w:r>
          </w:p>
        </w:tc>
      </w:tr>
      <w:tr w:rsidR="00342D2F" w:rsidRPr="00994364" w14:paraId="778FB610"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CB83B71" w14:textId="77777777" w:rsidR="00342D2F" w:rsidRPr="00994364" w:rsidRDefault="00342D2F" w:rsidP="00031BCA">
            <w:pPr>
              <w:jc w:val="right"/>
              <w:rPr>
                <w:rFonts w:ascii="Gill Sans MT" w:hAnsi="Gill Sans MT" w:cs="Calibri"/>
              </w:rPr>
            </w:pPr>
            <w:r w:rsidRPr="00994364">
              <w:rPr>
                <w:rFonts w:ascii="Gill Sans MT" w:hAnsi="Gill Sans MT" w:cs="Calibri"/>
              </w:rPr>
              <w:t>2</w:t>
            </w:r>
          </w:p>
        </w:tc>
        <w:tc>
          <w:tcPr>
            <w:tcW w:w="2077" w:type="pct"/>
            <w:tcBorders>
              <w:top w:val="nil"/>
              <w:left w:val="nil"/>
              <w:bottom w:val="single" w:sz="4" w:space="0" w:color="auto"/>
              <w:right w:val="single" w:sz="4" w:space="0" w:color="auto"/>
            </w:tcBorders>
            <w:shd w:val="clear" w:color="auto" w:fill="auto"/>
            <w:vAlign w:val="center"/>
            <w:hideMark/>
          </w:tcPr>
          <w:p w14:paraId="22CD3F4F" w14:textId="77777777" w:rsidR="00342D2F" w:rsidRPr="00994364" w:rsidRDefault="00342D2F" w:rsidP="00031BCA">
            <w:pPr>
              <w:rPr>
                <w:rFonts w:ascii="Gill Sans MT" w:hAnsi="Gill Sans MT" w:cs="Calibri"/>
              </w:rPr>
            </w:pPr>
            <w:r w:rsidRPr="00994364">
              <w:rPr>
                <w:rFonts w:ascii="Gill Sans MT" w:hAnsi="Gill Sans MT" w:cs="Calibri"/>
              </w:rPr>
              <w:t>HAKIZIMANA Adalbert</w:t>
            </w:r>
          </w:p>
        </w:tc>
        <w:tc>
          <w:tcPr>
            <w:tcW w:w="2536" w:type="pct"/>
            <w:tcBorders>
              <w:top w:val="nil"/>
              <w:left w:val="nil"/>
              <w:bottom w:val="single" w:sz="4" w:space="0" w:color="auto"/>
              <w:right w:val="single" w:sz="4" w:space="0" w:color="auto"/>
            </w:tcBorders>
            <w:shd w:val="clear" w:color="auto" w:fill="auto"/>
            <w:vAlign w:val="center"/>
            <w:hideMark/>
          </w:tcPr>
          <w:p w14:paraId="37028AB3" w14:textId="18140848" w:rsidR="00342D2F" w:rsidRPr="00994364" w:rsidRDefault="00064767" w:rsidP="00031BCA">
            <w:pPr>
              <w:rPr>
                <w:rFonts w:ascii="Gill Sans MT" w:hAnsi="Gill Sans MT" w:cs="Calibri"/>
              </w:rPr>
            </w:pPr>
            <w:r>
              <w:rPr>
                <w:rFonts w:ascii="Gill Sans MT" w:hAnsi="Gill Sans MT" w:cs="Calibri"/>
              </w:rPr>
              <w:t>CHASAA</w:t>
            </w:r>
            <w:r w:rsidR="00342D2F" w:rsidRPr="00994364">
              <w:rPr>
                <w:rFonts w:ascii="Gill Sans MT" w:hAnsi="Gill Sans MT" w:cs="Calibri"/>
              </w:rPr>
              <w:t xml:space="preserve">/ projet </w:t>
            </w:r>
          </w:p>
        </w:tc>
      </w:tr>
      <w:tr w:rsidR="00342D2F" w:rsidRPr="00994364" w14:paraId="100776B2"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F487720" w14:textId="77777777" w:rsidR="00342D2F" w:rsidRPr="00994364" w:rsidRDefault="00342D2F" w:rsidP="00031BCA">
            <w:pPr>
              <w:jc w:val="right"/>
              <w:rPr>
                <w:rFonts w:ascii="Gill Sans MT" w:hAnsi="Gill Sans MT" w:cs="Calibri"/>
              </w:rPr>
            </w:pPr>
            <w:r w:rsidRPr="00994364">
              <w:rPr>
                <w:rFonts w:ascii="Gill Sans MT" w:hAnsi="Gill Sans MT" w:cs="Calibri"/>
              </w:rPr>
              <w:t>3</w:t>
            </w:r>
          </w:p>
        </w:tc>
        <w:tc>
          <w:tcPr>
            <w:tcW w:w="2077" w:type="pct"/>
            <w:tcBorders>
              <w:top w:val="nil"/>
              <w:left w:val="nil"/>
              <w:bottom w:val="single" w:sz="4" w:space="0" w:color="auto"/>
              <w:right w:val="single" w:sz="4" w:space="0" w:color="auto"/>
            </w:tcBorders>
            <w:shd w:val="clear" w:color="auto" w:fill="auto"/>
            <w:vAlign w:val="center"/>
            <w:hideMark/>
          </w:tcPr>
          <w:p w14:paraId="7A0EF571" w14:textId="77777777" w:rsidR="00342D2F" w:rsidRPr="00994364" w:rsidRDefault="00342D2F" w:rsidP="00031BCA">
            <w:pPr>
              <w:rPr>
                <w:rFonts w:ascii="Gill Sans MT" w:hAnsi="Gill Sans MT" w:cs="Calibri"/>
              </w:rPr>
            </w:pPr>
            <w:r w:rsidRPr="00994364">
              <w:rPr>
                <w:rFonts w:ascii="Gill Sans MT" w:hAnsi="Gill Sans MT" w:cs="Calibri"/>
              </w:rPr>
              <w:t>HASABUMUTIMA GERARD</w:t>
            </w:r>
          </w:p>
        </w:tc>
        <w:tc>
          <w:tcPr>
            <w:tcW w:w="2536" w:type="pct"/>
            <w:tcBorders>
              <w:top w:val="nil"/>
              <w:left w:val="nil"/>
              <w:bottom w:val="single" w:sz="4" w:space="0" w:color="auto"/>
              <w:right w:val="single" w:sz="4" w:space="0" w:color="auto"/>
            </w:tcBorders>
            <w:shd w:val="clear" w:color="auto" w:fill="auto"/>
            <w:vAlign w:val="center"/>
            <w:hideMark/>
          </w:tcPr>
          <w:p w14:paraId="2AEAE2B1" w14:textId="77777777" w:rsidR="00342D2F" w:rsidRPr="00994364" w:rsidRDefault="00342D2F" w:rsidP="00031BCA">
            <w:pPr>
              <w:rPr>
                <w:rFonts w:ascii="Gill Sans MT" w:hAnsi="Gill Sans MT" w:cs="Calibri"/>
              </w:rPr>
            </w:pPr>
            <w:r w:rsidRPr="00994364">
              <w:rPr>
                <w:rFonts w:ascii="Gill Sans MT" w:hAnsi="Gill Sans MT" w:cs="Calibri"/>
              </w:rPr>
              <w:t xml:space="preserve">Coopérative de couture de </w:t>
            </w:r>
            <w:proofErr w:type="spellStart"/>
            <w:r w:rsidRPr="00994364">
              <w:rPr>
                <w:rFonts w:ascii="Gill Sans MT" w:hAnsi="Gill Sans MT" w:cs="Calibri"/>
              </w:rPr>
              <w:t>Muramvya</w:t>
            </w:r>
            <w:proofErr w:type="spellEnd"/>
          </w:p>
        </w:tc>
      </w:tr>
      <w:tr w:rsidR="00342D2F" w:rsidRPr="00E62D00" w14:paraId="3E2CCF1D"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9614EB4" w14:textId="77777777" w:rsidR="00342D2F" w:rsidRPr="00994364" w:rsidRDefault="00342D2F" w:rsidP="00031BCA">
            <w:pPr>
              <w:jc w:val="right"/>
              <w:rPr>
                <w:rFonts w:ascii="Gill Sans MT" w:hAnsi="Gill Sans MT" w:cs="Calibri"/>
              </w:rPr>
            </w:pPr>
            <w:r w:rsidRPr="00994364">
              <w:rPr>
                <w:rFonts w:ascii="Gill Sans MT" w:hAnsi="Gill Sans MT" w:cs="Calibri"/>
              </w:rPr>
              <w:t>4</w:t>
            </w:r>
          </w:p>
        </w:tc>
        <w:tc>
          <w:tcPr>
            <w:tcW w:w="2077" w:type="pct"/>
            <w:tcBorders>
              <w:top w:val="nil"/>
              <w:left w:val="nil"/>
              <w:bottom w:val="single" w:sz="4" w:space="0" w:color="auto"/>
              <w:right w:val="single" w:sz="4" w:space="0" w:color="auto"/>
            </w:tcBorders>
            <w:shd w:val="clear" w:color="auto" w:fill="auto"/>
            <w:vAlign w:val="center"/>
            <w:hideMark/>
          </w:tcPr>
          <w:p w14:paraId="7515002B" w14:textId="77777777" w:rsidR="00342D2F" w:rsidRPr="00994364" w:rsidRDefault="00342D2F" w:rsidP="00031BCA">
            <w:pPr>
              <w:rPr>
                <w:rFonts w:ascii="Gill Sans MT" w:hAnsi="Gill Sans MT" w:cs="Calibri"/>
              </w:rPr>
            </w:pPr>
            <w:r w:rsidRPr="00994364">
              <w:rPr>
                <w:rFonts w:ascii="Gill Sans MT" w:hAnsi="Gill Sans MT" w:cs="Calibri"/>
              </w:rPr>
              <w:t>HATUNGIMANA PHILIPINE</w:t>
            </w:r>
          </w:p>
        </w:tc>
        <w:tc>
          <w:tcPr>
            <w:tcW w:w="2536" w:type="pct"/>
            <w:tcBorders>
              <w:top w:val="nil"/>
              <w:left w:val="nil"/>
              <w:bottom w:val="single" w:sz="4" w:space="0" w:color="auto"/>
              <w:right w:val="single" w:sz="4" w:space="0" w:color="auto"/>
            </w:tcBorders>
            <w:shd w:val="clear" w:color="auto" w:fill="auto"/>
            <w:vAlign w:val="center"/>
            <w:hideMark/>
          </w:tcPr>
          <w:p w14:paraId="41B454FA" w14:textId="77777777" w:rsidR="00342D2F" w:rsidRPr="00994364" w:rsidRDefault="00342D2F" w:rsidP="00031BCA">
            <w:pPr>
              <w:rPr>
                <w:rFonts w:ascii="Gill Sans MT" w:hAnsi="Gill Sans MT" w:cs="Calibri"/>
                <w:lang w:val="en-US"/>
              </w:rPr>
            </w:pPr>
            <w:r w:rsidRPr="00994364">
              <w:rPr>
                <w:rFonts w:ascii="Gill Sans MT" w:hAnsi="Gill Sans MT" w:cs="Calibri"/>
                <w:lang w:val="en-US"/>
              </w:rPr>
              <w:t xml:space="preserve">COOPERATIVE HAGURUKA De </w:t>
            </w:r>
            <w:proofErr w:type="spellStart"/>
            <w:r w:rsidRPr="00994364">
              <w:rPr>
                <w:rFonts w:ascii="Gill Sans MT" w:hAnsi="Gill Sans MT" w:cs="Calibri"/>
                <w:lang w:val="en-US"/>
              </w:rPr>
              <w:t>nyanza</w:t>
            </w:r>
            <w:proofErr w:type="spellEnd"/>
            <w:r w:rsidRPr="00994364">
              <w:rPr>
                <w:rFonts w:ascii="Gill Sans MT" w:hAnsi="Gill Sans MT" w:cs="Calibri"/>
                <w:lang w:val="en-US"/>
              </w:rPr>
              <w:t xml:space="preserve"> Lac</w:t>
            </w:r>
          </w:p>
        </w:tc>
      </w:tr>
      <w:tr w:rsidR="00342D2F" w:rsidRPr="00994364" w14:paraId="439FAA5D"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81272A3" w14:textId="77777777" w:rsidR="00342D2F" w:rsidRPr="00994364" w:rsidRDefault="00342D2F" w:rsidP="00031BCA">
            <w:pPr>
              <w:jc w:val="right"/>
              <w:rPr>
                <w:rFonts w:ascii="Gill Sans MT" w:hAnsi="Gill Sans MT" w:cs="Calibri"/>
              </w:rPr>
            </w:pPr>
            <w:r w:rsidRPr="00994364">
              <w:rPr>
                <w:rFonts w:ascii="Gill Sans MT" w:hAnsi="Gill Sans MT" w:cs="Calibri"/>
              </w:rPr>
              <w:t>5</w:t>
            </w:r>
          </w:p>
        </w:tc>
        <w:tc>
          <w:tcPr>
            <w:tcW w:w="2077" w:type="pct"/>
            <w:tcBorders>
              <w:top w:val="nil"/>
              <w:left w:val="nil"/>
              <w:bottom w:val="single" w:sz="4" w:space="0" w:color="auto"/>
              <w:right w:val="single" w:sz="4" w:space="0" w:color="auto"/>
            </w:tcBorders>
            <w:shd w:val="clear" w:color="auto" w:fill="auto"/>
            <w:noWrap/>
            <w:vAlign w:val="bottom"/>
            <w:hideMark/>
          </w:tcPr>
          <w:p w14:paraId="56C4AEA8" w14:textId="77777777" w:rsidR="00342D2F" w:rsidRPr="00994364" w:rsidRDefault="00342D2F" w:rsidP="00031BCA">
            <w:pPr>
              <w:rPr>
                <w:rFonts w:ascii="Gill Sans MT" w:hAnsi="Gill Sans MT" w:cs="Calibri"/>
              </w:rPr>
            </w:pPr>
            <w:r w:rsidRPr="00994364">
              <w:rPr>
                <w:rFonts w:ascii="Gill Sans MT" w:hAnsi="Gill Sans MT" w:cs="Calibri"/>
              </w:rPr>
              <w:t xml:space="preserve">HAVYARIMANA  </w:t>
            </w:r>
            <w:proofErr w:type="spellStart"/>
            <w:r w:rsidRPr="00994364">
              <w:rPr>
                <w:rFonts w:ascii="Gill Sans MT" w:hAnsi="Gill Sans MT" w:cs="Calibri"/>
              </w:rPr>
              <w:t>siwayezi</w:t>
            </w:r>
            <w:proofErr w:type="spellEnd"/>
          </w:p>
        </w:tc>
        <w:tc>
          <w:tcPr>
            <w:tcW w:w="2536" w:type="pct"/>
            <w:tcBorders>
              <w:top w:val="nil"/>
              <w:left w:val="nil"/>
              <w:bottom w:val="single" w:sz="4" w:space="0" w:color="auto"/>
              <w:right w:val="single" w:sz="4" w:space="0" w:color="auto"/>
            </w:tcBorders>
            <w:shd w:val="clear" w:color="auto" w:fill="auto"/>
            <w:vAlign w:val="center"/>
            <w:hideMark/>
          </w:tcPr>
          <w:p w14:paraId="526D3BE5" w14:textId="77777777" w:rsidR="00342D2F" w:rsidRPr="00994364" w:rsidRDefault="00342D2F" w:rsidP="00031BCA">
            <w:pPr>
              <w:rPr>
                <w:rFonts w:ascii="Gill Sans MT" w:hAnsi="Gill Sans MT" w:cs="Calibri"/>
              </w:rPr>
            </w:pPr>
            <w:r w:rsidRPr="00994364">
              <w:rPr>
                <w:rFonts w:ascii="Gill Sans MT" w:hAnsi="Gill Sans MT" w:cs="Calibri"/>
              </w:rPr>
              <w:t xml:space="preserve">Conseiller technique chargé du développement /NYANZA Lac  </w:t>
            </w:r>
          </w:p>
        </w:tc>
      </w:tr>
      <w:tr w:rsidR="00342D2F" w:rsidRPr="00994364" w14:paraId="3691ADAC"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F579A62" w14:textId="77777777" w:rsidR="00342D2F" w:rsidRPr="00994364" w:rsidRDefault="00342D2F" w:rsidP="00031BCA">
            <w:pPr>
              <w:jc w:val="right"/>
              <w:rPr>
                <w:rFonts w:ascii="Gill Sans MT" w:hAnsi="Gill Sans MT" w:cs="Calibri"/>
              </w:rPr>
            </w:pPr>
            <w:r w:rsidRPr="00994364">
              <w:rPr>
                <w:rFonts w:ascii="Gill Sans MT" w:hAnsi="Gill Sans MT" w:cs="Calibri"/>
              </w:rPr>
              <w:t>6</w:t>
            </w:r>
          </w:p>
        </w:tc>
        <w:tc>
          <w:tcPr>
            <w:tcW w:w="2077" w:type="pct"/>
            <w:tcBorders>
              <w:top w:val="nil"/>
              <w:left w:val="nil"/>
              <w:bottom w:val="single" w:sz="4" w:space="0" w:color="auto"/>
              <w:right w:val="single" w:sz="4" w:space="0" w:color="auto"/>
            </w:tcBorders>
            <w:shd w:val="clear" w:color="auto" w:fill="auto"/>
            <w:vAlign w:val="center"/>
            <w:hideMark/>
          </w:tcPr>
          <w:p w14:paraId="3ECA9152" w14:textId="77777777" w:rsidR="00342D2F" w:rsidRPr="00994364" w:rsidRDefault="00342D2F" w:rsidP="00031BCA">
            <w:pPr>
              <w:rPr>
                <w:rFonts w:ascii="Gill Sans MT" w:hAnsi="Gill Sans MT" w:cs="Calibri"/>
              </w:rPr>
            </w:pPr>
            <w:r w:rsidRPr="00994364">
              <w:rPr>
                <w:rFonts w:ascii="Gill Sans MT" w:hAnsi="Gill Sans MT" w:cs="Calibri"/>
              </w:rPr>
              <w:t xml:space="preserve">KAMEYA Sylvain </w:t>
            </w:r>
          </w:p>
        </w:tc>
        <w:tc>
          <w:tcPr>
            <w:tcW w:w="2536" w:type="pct"/>
            <w:tcBorders>
              <w:top w:val="nil"/>
              <w:left w:val="nil"/>
              <w:bottom w:val="single" w:sz="4" w:space="0" w:color="auto"/>
              <w:right w:val="single" w:sz="4" w:space="0" w:color="auto"/>
            </w:tcBorders>
            <w:shd w:val="clear" w:color="auto" w:fill="auto"/>
            <w:vAlign w:val="center"/>
            <w:hideMark/>
          </w:tcPr>
          <w:p w14:paraId="7C35C9F5" w14:textId="77777777" w:rsidR="00342D2F" w:rsidRPr="00994364" w:rsidRDefault="00342D2F" w:rsidP="00031BCA">
            <w:pPr>
              <w:rPr>
                <w:rFonts w:ascii="Gill Sans MT" w:hAnsi="Gill Sans MT" w:cs="Calibri"/>
              </w:rPr>
            </w:pPr>
            <w:r w:rsidRPr="00994364">
              <w:rPr>
                <w:rFonts w:ascii="Gill Sans MT" w:hAnsi="Gill Sans MT" w:cs="Calibri"/>
              </w:rPr>
              <w:t>Conseiller technique chargé du développement /</w:t>
            </w:r>
            <w:proofErr w:type="spellStart"/>
            <w:r w:rsidRPr="00994364">
              <w:rPr>
                <w:rFonts w:ascii="Gill Sans MT" w:hAnsi="Gill Sans MT" w:cs="Calibri"/>
              </w:rPr>
              <w:t>Bubanza</w:t>
            </w:r>
            <w:proofErr w:type="spellEnd"/>
            <w:r w:rsidRPr="00994364">
              <w:rPr>
                <w:rFonts w:ascii="Gill Sans MT" w:hAnsi="Gill Sans MT" w:cs="Calibri"/>
              </w:rPr>
              <w:t xml:space="preserve"> </w:t>
            </w:r>
          </w:p>
        </w:tc>
      </w:tr>
      <w:tr w:rsidR="00342D2F" w:rsidRPr="00994364" w14:paraId="66916395"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DC06818" w14:textId="77777777" w:rsidR="00342D2F" w:rsidRPr="00994364" w:rsidRDefault="00342D2F" w:rsidP="00031BCA">
            <w:pPr>
              <w:jc w:val="right"/>
              <w:rPr>
                <w:rFonts w:ascii="Gill Sans MT" w:hAnsi="Gill Sans MT" w:cs="Calibri"/>
              </w:rPr>
            </w:pPr>
            <w:r w:rsidRPr="00994364">
              <w:rPr>
                <w:rFonts w:ascii="Gill Sans MT" w:hAnsi="Gill Sans MT" w:cs="Calibri"/>
              </w:rPr>
              <w:t>7</w:t>
            </w:r>
          </w:p>
        </w:tc>
        <w:tc>
          <w:tcPr>
            <w:tcW w:w="2077" w:type="pct"/>
            <w:tcBorders>
              <w:top w:val="nil"/>
              <w:left w:val="nil"/>
              <w:bottom w:val="single" w:sz="4" w:space="0" w:color="auto"/>
              <w:right w:val="single" w:sz="4" w:space="0" w:color="auto"/>
            </w:tcBorders>
            <w:shd w:val="clear" w:color="auto" w:fill="auto"/>
            <w:vAlign w:val="center"/>
            <w:hideMark/>
          </w:tcPr>
          <w:p w14:paraId="29661492" w14:textId="77777777" w:rsidR="00342D2F" w:rsidRPr="00994364" w:rsidRDefault="00342D2F" w:rsidP="00031BCA">
            <w:pPr>
              <w:rPr>
                <w:rFonts w:ascii="Gill Sans MT" w:hAnsi="Gill Sans MT" w:cs="Calibri"/>
              </w:rPr>
            </w:pPr>
            <w:r w:rsidRPr="00994364">
              <w:rPr>
                <w:rFonts w:ascii="Gill Sans MT" w:hAnsi="Gill Sans MT" w:cs="Calibri"/>
              </w:rPr>
              <w:t>KAYOYA RITA</w:t>
            </w:r>
          </w:p>
        </w:tc>
        <w:tc>
          <w:tcPr>
            <w:tcW w:w="2536" w:type="pct"/>
            <w:tcBorders>
              <w:top w:val="nil"/>
              <w:left w:val="nil"/>
              <w:bottom w:val="single" w:sz="4" w:space="0" w:color="auto"/>
              <w:right w:val="single" w:sz="4" w:space="0" w:color="auto"/>
            </w:tcBorders>
            <w:shd w:val="clear" w:color="auto" w:fill="auto"/>
            <w:vAlign w:val="center"/>
            <w:hideMark/>
          </w:tcPr>
          <w:p w14:paraId="4C2FF330" w14:textId="77777777" w:rsidR="00342D2F" w:rsidRPr="00994364" w:rsidRDefault="00342D2F" w:rsidP="00031BCA">
            <w:pPr>
              <w:rPr>
                <w:rFonts w:ascii="Gill Sans MT" w:hAnsi="Gill Sans MT" w:cs="Calibri"/>
              </w:rPr>
            </w:pPr>
            <w:r w:rsidRPr="00994364">
              <w:rPr>
                <w:rFonts w:ascii="Gill Sans MT" w:hAnsi="Gill Sans MT" w:cs="Calibri"/>
              </w:rPr>
              <w:t xml:space="preserve">Représentant confiturerie de </w:t>
            </w:r>
            <w:proofErr w:type="spellStart"/>
            <w:r w:rsidRPr="00994364">
              <w:rPr>
                <w:rFonts w:ascii="Gill Sans MT" w:hAnsi="Gill Sans MT" w:cs="Calibri"/>
              </w:rPr>
              <w:t>Bugarama</w:t>
            </w:r>
            <w:proofErr w:type="spellEnd"/>
          </w:p>
        </w:tc>
      </w:tr>
      <w:tr w:rsidR="00342D2F" w:rsidRPr="00994364" w14:paraId="649561F9"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2A64196" w14:textId="77777777" w:rsidR="00342D2F" w:rsidRPr="00994364" w:rsidRDefault="00342D2F" w:rsidP="00031BCA">
            <w:pPr>
              <w:jc w:val="right"/>
              <w:rPr>
                <w:rFonts w:ascii="Gill Sans MT" w:hAnsi="Gill Sans MT" w:cs="Calibri"/>
              </w:rPr>
            </w:pPr>
            <w:r w:rsidRPr="00994364">
              <w:rPr>
                <w:rFonts w:ascii="Gill Sans MT" w:hAnsi="Gill Sans MT" w:cs="Calibri"/>
              </w:rPr>
              <w:t>8</w:t>
            </w:r>
          </w:p>
        </w:tc>
        <w:tc>
          <w:tcPr>
            <w:tcW w:w="2077" w:type="pct"/>
            <w:tcBorders>
              <w:top w:val="nil"/>
              <w:left w:val="nil"/>
              <w:bottom w:val="single" w:sz="4" w:space="0" w:color="auto"/>
              <w:right w:val="single" w:sz="4" w:space="0" w:color="auto"/>
            </w:tcBorders>
            <w:shd w:val="clear" w:color="auto" w:fill="auto"/>
            <w:vAlign w:val="center"/>
            <w:hideMark/>
          </w:tcPr>
          <w:p w14:paraId="6F2F1E5C" w14:textId="77777777" w:rsidR="00342D2F" w:rsidRPr="00994364" w:rsidRDefault="00342D2F" w:rsidP="00031BCA">
            <w:pPr>
              <w:rPr>
                <w:rFonts w:ascii="Gill Sans MT" w:hAnsi="Gill Sans MT" w:cs="Calibri"/>
              </w:rPr>
            </w:pPr>
            <w:r w:rsidRPr="00994364">
              <w:rPr>
                <w:rFonts w:ascii="Gill Sans MT" w:hAnsi="Gill Sans MT" w:cs="Calibri"/>
              </w:rPr>
              <w:t xml:space="preserve">KWIZERA Francine </w:t>
            </w:r>
          </w:p>
        </w:tc>
        <w:tc>
          <w:tcPr>
            <w:tcW w:w="2536" w:type="pct"/>
            <w:tcBorders>
              <w:top w:val="nil"/>
              <w:left w:val="nil"/>
              <w:bottom w:val="single" w:sz="4" w:space="0" w:color="auto"/>
              <w:right w:val="single" w:sz="4" w:space="0" w:color="auto"/>
            </w:tcBorders>
            <w:shd w:val="clear" w:color="auto" w:fill="auto"/>
            <w:vAlign w:val="center"/>
            <w:hideMark/>
          </w:tcPr>
          <w:p w14:paraId="7DACADD3" w14:textId="538E6DF3" w:rsidR="00342D2F" w:rsidRPr="00994364" w:rsidRDefault="00342D2F" w:rsidP="00031BCA">
            <w:pPr>
              <w:rPr>
                <w:rFonts w:ascii="Gill Sans MT" w:hAnsi="Gill Sans MT" w:cs="Calibri"/>
              </w:rPr>
            </w:pPr>
            <w:r w:rsidRPr="00994364">
              <w:rPr>
                <w:rFonts w:ascii="Gill Sans MT" w:hAnsi="Gill Sans MT" w:cs="Calibri"/>
              </w:rPr>
              <w:t xml:space="preserve">Antenne provincial </w:t>
            </w:r>
            <w:r w:rsidR="00064767">
              <w:rPr>
                <w:rFonts w:ascii="Gill Sans MT" w:hAnsi="Gill Sans MT" w:cs="Calibri"/>
              </w:rPr>
              <w:t>CHASAA</w:t>
            </w:r>
            <w:r w:rsidRPr="00994364">
              <w:rPr>
                <w:rFonts w:ascii="Gill Sans MT" w:hAnsi="Gill Sans MT" w:cs="Calibri"/>
              </w:rPr>
              <w:t xml:space="preserve"> </w:t>
            </w:r>
            <w:proofErr w:type="spellStart"/>
            <w:r w:rsidRPr="00994364">
              <w:rPr>
                <w:rFonts w:ascii="Gill Sans MT" w:hAnsi="Gill Sans MT" w:cs="Calibri"/>
              </w:rPr>
              <w:t>Bubanza</w:t>
            </w:r>
            <w:proofErr w:type="spellEnd"/>
            <w:r w:rsidRPr="00994364">
              <w:rPr>
                <w:rFonts w:ascii="Gill Sans MT" w:hAnsi="Gill Sans MT" w:cs="Calibri"/>
              </w:rPr>
              <w:t xml:space="preserve"> </w:t>
            </w:r>
          </w:p>
        </w:tc>
      </w:tr>
      <w:tr w:rsidR="00342D2F" w:rsidRPr="00994364" w14:paraId="464AEDF2"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1DC8411" w14:textId="77777777" w:rsidR="00342D2F" w:rsidRPr="00994364" w:rsidRDefault="00342D2F" w:rsidP="00031BCA">
            <w:pPr>
              <w:jc w:val="right"/>
              <w:rPr>
                <w:rFonts w:ascii="Gill Sans MT" w:hAnsi="Gill Sans MT" w:cs="Calibri"/>
              </w:rPr>
            </w:pPr>
            <w:r w:rsidRPr="00994364">
              <w:rPr>
                <w:rFonts w:ascii="Gill Sans MT" w:hAnsi="Gill Sans MT" w:cs="Calibri"/>
              </w:rPr>
              <w:t>9</w:t>
            </w:r>
          </w:p>
        </w:tc>
        <w:tc>
          <w:tcPr>
            <w:tcW w:w="2077" w:type="pct"/>
            <w:tcBorders>
              <w:top w:val="nil"/>
              <w:left w:val="nil"/>
              <w:bottom w:val="single" w:sz="4" w:space="0" w:color="auto"/>
              <w:right w:val="single" w:sz="4" w:space="0" w:color="auto"/>
            </w:tcBorders>
            <w:shd w:val="clear" w:color="auto" w:fill="auto"/>
            <w:vAlign w:val="center"/>
            <w:hideMark/>
          </w:tcPr>
          <w:p w14:paraId="13C36EA0" w14:textId="77777777" w:rsidR="00342D2F" w:rsidRPr="00994364" w:rsidRDefault="00342D2F" w:rsidP="00031BCA">
            <w:pPr>
              <w:rPr>
                <w:rFonts w:ascii="Gill Sans MT" w:hAnsi="Gill Sans MT" w:cs="Calibri"/>
              </w:rPr>
            </w:pPr>
            <w:r w:rsidRPr="00994364">
              <w:rPr>
                <w:rFonts w:ascii="Gill Sans MT" w:hAnsi="Gill Sans MT" w:cs="Calibri"/>
              </w:rPr>
              <w:t>MBAYAHAGA CESARIE</w:t>
            </w:r>
          </w:p>
        </w:tc>
        <w:tc>
          <w:tcPr>
            <w:tcW w:w="2536" w:type="pct"/>
            <w:tcBorders>
              <w:top w:val="nil"/>
              <w:left w:val="nil"/>
              <w:bottom w:val="single" w:sz="4" w:space="0" w:color="auto"/>
              <w:right w:val="single" w:sz="4" w:space="0" w:color="auto"/>
            </w:tcBorders>
            <w:shd w:val="clear" w:color="auto" w:fill="auto"/>
            <w:vAlign w:val="center"/>
            <w:hideMark/>
          </w:tcPr>
          <w:p w14:paraId="4B77998F" w14:textId="77777777" w:rsidR="00342D2F" w:rsidRPr="00994364" w:rsidRDefault="00342D2F" w:rsidP="00031BCA">
            <w:pPr>
              <w:rPr>
                <w:rFonts w:ascii="Gill Sans MT" w:hAnsi="Gill Sans MT" w:cs="Calibri"/>
              </w:rPr>
            </w:pPr>
            <w:r w:rsidRPr="00994364">
              <w:rPr>
                <w:rFonts w:ascii="Gill Sans MT" w:hAnsi="Gill Sans MT" w:cs="Calibri"/>
              </w:rPr>
              <w:t xml:space="preserve">Représentante Coopérative  INEZA YABOSE de </w:t>
            </w:r>
            <w:proofErr w:type="spellStart"/>
            <w:r w:rsidRPr="00994364">
              <w:rPr>
                <w:rFonts w:ascii="Gill Sans MT" w:hAnsi="Gill Sans MT" w:cs="Calibri"/>
              </w:rPr>
              <w:t>Bubanza</w:t>
            </w:r>
            <w:proofErr w:type="spellEnd"/>
          </w:p>
        </w:tc>
      </w:tr>
      <w:tr w:rsidR="00342D2F" w:rsidRPr="00994364" w14:paraId="7E687D1C"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3974570" w14:textId="77777777" w:rsidR="00342D2F" w:rsidRPr="00994364" w:rsidRDefault="00342D2F" w:rsidP="00031BCA">
            <w:pPr>
              <w:jc w:val="right"/>
              <w:rPr>
                <w:rFonts w:ascii="Gill Sans MT" w:hAnsi="Gill Sans MT" w:cs="Calibri"/>
              </w:rPr>
            </w:pPr>
            <w:r w:rsidRPr="00994364">
              <w:rPr>
                <w:rFonts w:ascii="Gill Sans MT" w:hAnsi="Gill Sans MT" w:cs="Calibri"/>
              </w:rPr>
              <w:t>10</w:t>
            </w:r>
          </w:p>
        </w:tc>
        <w:tc>
          <w:tcPr>
            <w:tcW w:w="2077" w:type="pct"/>
            <w:tcBorders>
              <w:top w:val="nil"/>
              <w:left w:val="nil"/>
              <w:bottom w:val="single" w:sz="4" w:space="0" w:color="auto"/>
              <w:right w:val="single" w:sz="4" w:space="0" w:color="auto"/>
            </w:tcBorders>
            <w:shd w:val="clear" w:color="auto" w:fill="auto"/>
            <w:vAlign w:val="center"/>
            <w:hideMark/>
          </w:tcPr>
          <w:p w14:paraId="1D4FC271" w14:textId="77777777" w:rsidR="00342D2F" w:rsidRPr="00994364" w:rsidRDefault="00342D2F" w:rsidP="00031BCA">
            <w:pPr>
              <w:rPr>
                <w:rFonts w:ascii="Gill Sans MT" w:hAnsi="Gill Sans MT" w:cs="Calibri"/>
              </w:rPr>
            </w:pPr>
            <w:r w:rsidRPr="00994364">
              <w:rPr>
                <w:rFonts w:ascii="Gill Sans MT" w:hAnsi="Gill Sans MT" w:cs="Calibri"/>
              </w:rPr>
              <w:t>MURAKAMABANZE GORETH</w:t>
            </w:r>
          </w:p>
        </w:tc>
        <w:tc>
          <w:tcPr>
            <w:tcW w:w="2536" w:type="pct"/>
            <w:tcBorders>
              <w:top w:val="nil"/>
              <w:left w:val="nil"/>
              <w:bottom w:val="single" w:sz="4" w:space="0" w:color="auto"/>
              <w:right w:val="single" w:sz="4" w:space="0" w:color="auto"/>
            </w:tcBorders>
            <w:shd w:val="clear" w:color="auto" w:fill="auto"/>
            <w:vAlign w:val="center"/>
            <w:hideMark/>
          </w:tcPr>
          <w:p w14:paraId="17E319FB" w14:textId="77777777" w:rsidR="00342D2F" w:rsidRPr="00994364" w:rsidRDefault="00342D2F" w:rsidP="00031BCA">
            <w:pPr>
              <w:rPr>
                <w:rFonts w:ascii="Gill Sans MT" w:hAnsi="Gill Sans MT" w:cs="Calibri"/>
              </w:rPr>
            </w:pPr>
            <w:r w:rsidRPr="00994364">
              <w:rPr>
                <w:rFonts w:ascii="Gill Sans MT" w:hAnsi="Gill Sans MT" w:cs="Calibri"/>
              </w:rPr>
              <w:t xml:space="preserve">COOPERATIVE ESPOIR De </w:t>
            </w:r>
            <w:proofErr w:type="spellStart"/>
            <w:r w:rsidRPr="00994364">
              <w:rPr>
                <w:rFonts w:ascii="Gill Sans MT" w:hAnsi="Gill Sans MT" w:cs="Calibri"/>
              </w:rPr>
              <w:t>nyanza</w:t>
            </w:r>
            <w:proofErr w:type="spellEnd"/>
            <w:r w:rsidRPr="00994364">
              <w:rPr>
                <w:rFonts w:ascii="Gill Sans MT" w:hAnsi="Gill Sans MT" w:cs="Calibri"/>
              </w:rPr>
              <w:t xml:space="preserve"> Lac</w:t>
            </w:r>
          </w:p>
        </w:tc>
      </w:tr>
      <w:tr w:rsidR="00342D2F" w:rsidRPr="00994364" w14:paraId="3F04090F"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9948D97" w14:textId="77777777" w:rsidR="00342D2F" w:rsidRPr="00994364" w:rsidRDefault="00342D2F" w:rsidP="00031BCA">
            <w:pPr>
              <w:jc w:val="right"/>
              <w:rPr>
                <w:rFonts w:ascii="Gill Sans MT" w:hAnsi="Gill Sans MT" w:cs="Calibri"/>
              </w:rPr>
            </w:pPr>
            <w:r w:rsidRPr="00994364">
              <w:rPr>
                <w:rFonts w:ascii="Gill Sans MT" w:hAnsi="Gill Sans MT" w:cs="Calibri"/>
              </w:rPr>
              <w:t>11</w:t>
            </w:r>
          </w:p>
        </w:tc>
        <w:tc>
          <w:tcPr>
            <w:tcW w:w="2077" w:type="pct"/>
            <w:tcBorders>
              <w:top w:val="nil"/>
              <w:left w:val="nil"/>
              <w:bottom w:val="single" w:sz="4" w:space="0" w:color="auto"/>
              <w:right w:val="single" w:sz="4" w:space="0" w:color="auto"/>
            </w:tcBorders>
            <w:shd w:val="clear" w:color="auto" w:fill="auto"/>
            <w:vAlign w:val="center"/>
            <w:hideMark/>
          </w:tcPr>
          <w:p w14:paraId="23089B6B" w14:textId="77777777" w:rsidR="00342D2F" w:rsidRPr="00994364" w:rsidRDefault="00342D2F" w:rsidP="00031BCA">
            <w:pPr>
              <w:rPr>
                <w:rFonts w:ascii="Gill Sans MT" w:hAnsi="Gill Sans MT" w:cs="Calibri"/>
              </w:rPr>
            </w:pPr>
            <w:r w:rsidRPr="00994364">
              <w:rPr>
                <w:rFonts w:ascii="Gill Sans MT" w:hAnsi="Gill Sans MT" w:cs="Calibri"/>
              </w:rPr>
              <w:t>NAHIMANA MWAJUMA</w:t>
            </w:r>
          </w:p>
        </w:tc>
        <w:tc>
          <w:tcPr>
            <w:tcW w:w="2536" w:type="pct"/>
            <w:tcBorders>
              <w:top w:val="nil"/>
              <w:left w:val="nil"/>
              <w:bottom w:val="single" w:sz="4" w:space="0" w:color="auto"/>
              <w:right w:val="single" w:sz="4" w:space="0" w:color="auto"/>
            </w:tcBorders>
            <w:shd w:val="clear" w:color="auto" w:fill="auto"/>
            <w:vAlign w:val="center"/>
            <w:hideMark/>
          </w:tcPr>
          <w:p w14:paraId="1C3F2F3D" w14:textId="77777777" w:rsidR="00342D2F" w:rsidRPr="00994364" w:rsidRDefault="00342D2F" w:rsidP="00031BCA">
            <w:pPr>
              <w:rPr>
                <w:rFonts w:ascii="Gill Sans MT" w:hAnsi="Gill Sans MT" w:cs="Calibri"/>
              </w:rPr>
            </w:pPr>
            <w:r w:rsidRPr="00994364">
              <w:rPr>
                <w:rFonts w:ascii="Gill Sans MT" w:hAnsi="Gill Sans MT" w:cs="Calibri"/>
              </w:rPr>
              <w:t>COOPERATIVE IMBERE NIHEZA</w:t>
            </w:r>
          </w:p>
        </w:tc>
      </w:tr>
      <w:tr w:rsidR="00342D2F" w:rsidRPr="00994364" w14:paraId="16E40296"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8DC4C62" w14:textId="77777777" w:rsidR="00342D2F" w:rsidRPr="00994364" w:rsidRDefault="00342D2F" w:rsidP="00031BCA">
            <w:pPr>
              <w:jc w:val="right"/>
              <w:rPr>
                <w:rFonts w:ascii="Gill Sans MT" w:hAnsi="Gill Sans MT" w:cs="Calibri"/>
              </w:rPr>
            </w:pPr>
            <w:r w:rsidRPr="00994364">
              <w:rPr>
                <w:rFonts w:ascii="Gill Sans MT" w:hAnsi="Gill Sans MT" w:cs="Calibri"/>
              </w:rPr>
              <w:t>12</w:t>
            </w:r>
          </w:p>
        </w:tc>
        <w:tc>
          <w:tcPr>
            <w:tcW w:w="2077" w:type="pct"/>
            <w:tcBorders>
              <w:top w:val="nil"/>
              <w:left w:val="nil"/>
              <w:bottom w:val="single" w:sz="4" w:space="0" w:color="auto"/>
              <w:right w:val="single" w:sz="4" w:space="0" w:color="auto"/>
            </w:tcBorders>
            <w:shd w:val="clear" w:color="auto" w:fill="auto"/>
            <w:vAlign w:val="center"/>
            <w:hideMark/>
          </w:tcPr>
          <w:p w14:paraId="566B0D76" w14:textId="77777777" w:rsidR="00342D2F" w:rsidRPr="00994364" w:rsidRDefault="00342D2F" w:rsidP="00031BCA">
            <w:pPr>
              <w:rPr>
                <w:rFonts w:ascii="Gill Sans MT" w:hAnsi="Gill Sans MT" w:cs="Calibri"/>
              </w:rPr>
            </w:pPr>
            <w:r w:rsidRPr="00994364">
              <w:rPr>
                <w:rFonts w:ascii="Gill Sans MT" w:hAnsi="Gill Sans MT" w:cs="Calibri"/>
              </w:rPr>
              <w:t>NDAYIMIYE MARIE ROSE</w:t>
            </w:r>
          </w:p>
        </w:tc>
        <w:tc>
          <w:tcPr>
            <w:tcW w:w="2536" w:type="pct"/>
            <w:tcBorders>
              <w:top w:val="nil"/>
              <w:left w:val="nil"/>
              <w:bottom w:val="single" w:sz="4" w:space="0" w:color="auto"/>
              <w:right w:val="single" w:sz="4" w:space="0" w:color="auto"/>
            </w:tcBorders>
            <w:shd w:val="clear" w:color="auto" w:fill="auto"/>
            <w:vAlign w:val="center"/>
            <w:hideMark/>
          </w:tcPr>
          <w:p w14:paraId="63F05B1B" w14:textId="77777777" w:rsidR="00342D2F" w:rsidRPr="00994364" w:rsidRDefault="00342D2F" w:rsidP="00031BCA">
            <w:pPr>
              <w:rPr>
                <w:rFonts w:ascii="Gill Sans MT" w:hAnsi="Gill Sans MT" w:cs="Calibri"/>
              </w:rPr>
            </w:pPr>
            <w:r w:rsidRPr="00994364">
              <w:rPr>
                <w:rFonts w:ascii="Gill Sans MT" w:hAnsi="Gill Sans MT" w:cs="Calibri"/>
              </w:rPr>
              <w:t xml:space="preserve">Coopérative-Couture  Gitega </w:t>
            </w:r>
          </w:p>
        </w:tc>
      </w:tr>
      <w:tr w:rsidR="00342D2F" w:rsidRPr="00994364" w14:paraId="507A4EDB"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443FDEC" w14:textId="77777777" w:rsidR="00342D2F" w:rsidRPr="00994364" w:rsidRDefault="00342D2F" w:rsidP="00031BCA">
            <w:pPr>
              <w:jc w:val="right"/>
              <w:rPr>
                <w:rFonts w:ascii="Gill Sans MT" w:hAnsi="Gill Sans MT" w:cs="Calibri"/>
              </w:rPr>
            </w:pPr>
            <w:r w:rsidRPr="00994364">
              <w:rPr>
                <w:rFonts w:ascii="Gill Sans MT" w:hAnsi="Gill Sans MT" w:cs="Calibri"/>
              </w:rPr>
              <w:t>13</w:t>
            </w:r>
          </w:p>
        </w:tc>
        <w:tc>
          <w:tcPr>
            <w:tcW w:w="2077" w:type="pct"/>
            <w:tcBorders>
              <w:top w:val="nil"/>
              <w:left w:val="nil"/>
              <w:bottom w:val="single" w:sz="4" w:space="0" w:color="auto"/>
              <w:right w:val="single" w:sz="4" w:space="0" w:color="auto"/>
            </w:tcBorders>
            <w:shd w:val="clear" w:color="auto" w:fill="auto"/>
            <w:vAlign w:val="center"/>
            <w:hideMark/>
          </w:tcPr>
          <w:p w14:paraId="7F7120DF" w14:textId="77777777" w:rsidR="00342D2F" w:rsidRPr="00994364" w:rsidRDefault="00342D2F" w:rsidP="00031BCA">
            <w:pPr>
              <w:rPr>
                <w:rFonts w:ascii="Gill Sans MT" w:hAnsi="Gill Sans MT" w:cs="Calibri"/>
              </w:rPr>
            </w:pPr>
            <w:r w:rsidRPr="00994364">
              <w:rPr>
                <w:rFonts w:ascii="Gill Sans MT" w:hAnsi="Gill Sans MT" w:cs="Calibri"/>
              </w:rPr>
              <w:t xml:space="preserve">NDAYISHIMIYE Julienne </w:t>
            </w:r>
          </w:p>
        </w:tc>
        <w:tc>
          <w:tcPr>
            <w:tcW w:w="2536" w:type="pct"/>
            <w:tcBorders>
              <w:top w:val="nil"/>
              <w:left w:val="nil"/>
              <w:bottom w:val="single" w:sz="4" w:space="0" w:color="auto"/>
              <w:right w:val="single" w:sz="4" w:space="0" w:color="auto"/>
            </w:tcBorders>
            <w:shd w:val="clear" w:color="auto" w:fill="auto"/>
            <w:vAlign w:val="center"/>
            <w:hideMark/>
          </w:tcPr>
          <w:p w14:paraId="3206F88F" w14:textId="77777777" w:rsidR="00342D2F" w:rsidRPr="00994364" w:rsidRDefault="00342D2F" w:rsidP="00031BCA">
            <w:pPr>
              <w:rPr>
                <w:rFonts w:ascii="Gill Sans MT" w:hAnsi="Gill Sans MT" w:cs="Calibri"/>
              </w:rPr>
            </w:pPr>
            <w:r w:rsidRPr="00994364">
              <w:rPr>
                <w:rFonts w:ascii="Gill Sans MT" w:hAnsi="Gill Sans MT" w:cs="Calibri"/>
              </w:rPr>
              <w:t xml:space="preserve">Coopérative sérigraphie </w:t>
            </w:r>
            <w:proofErr w:type="spellStart"/>
            <w:r w:rsidRPr="00994364">
              <w:rPr>
                <w:rFonts w:ascii="Gill Sans MT" w:hAnsi="Gill Sans MT" w:cs="Calibri"/>
              </w:rPr>
              <w:t>Bubanza</w:t>
            </w:r>
            <w:proofErr w:type="spellEnd"/>
          </w:p>
        </w:tc>
      </w:tr>
      <w:tr w:rsidR="00342D2F" w:rsidRPr="00994364" w14:paraId="050B872B"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F2FF747" w14:textId="77777777" w:rsidR="00342D2F" w:rsidRPr="00994364" w:rsidRDefault="00342D2F" w:rsidP="00031BCA">
            <w:pPr>
              <w:jc w:val="right"/>
              <w:rPr>
                <w:rFonts w:ascii="Gill Sans MT" w:hAnsi="Gill Sans MT" w:cs="Calibri"/>
              </w:rPr>
            </w:pPr>
            <w:r w:rsidRPr="00994364">
              <w:rPr>
                <w:rFonts w:ascii="Gill Sans MT" w:hAnsi="Gill Sans MT" w:cs="Calibri"/>
              </w:rPr>
              <w:t>14</w:t>
            </w:r>
          </w:p>
        </w:tc>
        <w:tc>
          <w:tcPr>
            <w:tcW w:w="2077" w:type="pct"/>
            <w:tcBorders>
              <w:top w:val="nil"/>
              <w:left w:val="nil"/>
              <w:bottom w:val="single" w:sz="4" w:space="0" w:color="auto"/>
              <w:right w:val="single" w:sz="4" w:space="0" w:color="auto"/>
            </w:tcBorders>
            <w:shd w:val="clear" w:color="auto" w:fill="auto"/>
            <w:vAlign w:val="center"/>
            <w:hideMark/>
          </w:tcPr>
          <w:p w14:paraId="6E2E692F" w14:textId="77777777" w:rsidR="00342D2F" w:rsidRPr="00994364" w:rsidRDefault="00342D2F" w:rsidP="00031BCA">
            <w:pPr>
              <w:rPr>
                <w:rFonts w:ascii="Gill Sans MT" w:hAnsi="Gill Sans MT" w:cs="Calibri"/>
              </w:rPr>
            </w:pPr>
            <w:r w:rsidRPr="00994364">
              <w:rPr>
                <w:rFonts w:ascii="Gill Sans MT" w:hAnsi="Gill Sans MT" w:cs="Calibri"/>
              </w:rPr>
              <w:t>NDIKURIYO Christiane</w:t>
            </w:r>
          </w:p>
        </w:tc>
        <w:tc>
          <w:tcPr>
            <w:tcW w:w="2536" w:type="pct"/>
            <w:tcBorders>
              <w:top w:val="nil"/>
              <w:left w:val="nil"/>
              <w:bottom w:val="single" w:sz="4" w:space="0" w:color="auto"/>
              <w:right w:val="single" w:sz="4" w:space="0" w:color="auto"/>
            </w:tcBorders>
            <w:shd w:val="clear" w:color="auto" w:fill="auto"/>
            <w:vAlign w:val="center"/>
            <w:hideMark/>
          </w:tcPr>
          <w:p w14:paraId="05861CCD" w14:textId="1A1CDB2C" w:rsidR="00342D2F" w:rsidRPr="00994364" w:rsidRDefault="00342D2F" w:rsidP="00031BCA">
            <w:pPr>
              <w:rPr>
                <w:rFonts w:ascii="Gill Sans MT" w:hAnsi="Gill Sans MT" w:cs="Calibri"/>
              </w:rPr>
            </w:pPr>
            <w:r w:rsidRPr="00994364">
              <w:rPr>
                <w:rFonts w:ascii="Gill Sans MT" w:hAnsi="Gill Sans MT" w:cs="Calibri"/>
              </w:rPr>
              <w:t>chargé de la commercialisation /</w:t>
            </w:r>
            <w:r w:rsidR="00064767">
              <w:rPr>
                <w:rFonts w:ascii="Gill Sans MT" w:hAnsi="Gill Sans MT" w:cs="Calibri"/>
              </w:rPr>
              <w:t>CHASAA</w:t>
            </w:r>
          </w:p>
        </w:tc>
      </w:tr>
      <w:tr w:rsidR="00342D2F" w:rsidRPr="00994364" w14:paraId="5C11AE6E"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264D33EC" w14:textId="77777777" w:rsidR="00342D2F" w:rsidRPr="00994364" w:rsidRDefault="00342D2F" w:rsidP="00031BCA">
            <w:pPr>
              <w:jc w:val="right"/>
              <w:rPr>
                <w:rFonts w:ascii="Gill Sans MT" w:hAnsi="Gill Sans MT" w:cs="Calibri"/>
              </w:rPr>
            </w:pPr>
            <w:r w:rsidRPr="00994364">
              <w:rPr>
                <w:rFonts w:ascii="Gill Sans MT" w:hAnsi="Gill Sans MT" w:cs="Calibri"/>
              </w:rPr>
              <w:t>15</w:t>
            </w:r>
          </w:p>
        </w:tc>
        <w:tc>
          <w:tcPr>
            <w:tcW w:w="2077" w:type="pct"/>
            <w:tcBorders>
              <w:top w:val="nil"/>
              <w:left w:val="nil"/>
              <w:bottom w:val="single" w:sz="4" w:space="0" w:color="auto"/>
              <w:right w:val="single" w:sz="4" w:space="0" w:color="auto"/>
            </w:tcBorders>
            <w:shd w:val="clear" w:color="auto" w:fill="auto"/>
            <w:vAlign w:val="center"/>
            <w:hideMark/>
          </w:tcPr>
          <w:p w14:paraId="7ACD9A28" w14:textId="77777777" w:rsidR="00342D2F" w:rsidRPr="00994364" w:rsidRDefault="00342D2F" w:rsidP="00031BCA">
            <w:pPr>
              <w:rPr>
                <w:rFonts w:ascii="Gill Sans MT" w:hAnsi="Gill Sans MT" w:cs="Calibri"/>
              </w:rPr>
            </w:pPr>
            <w:r w:rsidRPr="00994364">
              <w:rPr>
                <w:rFonts w:ascii="Gill Sans MT" w:hAnsi="Gill Sans MT" w:cs="Calibri"/>
              </w:rPr>
              <w:t>NDUWAYO CHADRACK</w:t>
            </w:r>
          </w:p>
        </w:tc>
        <w:tc>
          <w:tcPr>
            <w:tcW w:w="2536" w:type="pct"/>
            <w:tcBorders>
              <w:top w:val="nil"/>
              <w:left w:val="nil"/>
              <w:bottom w:val="single" w:sz="4" w:space="0" w:color="auto"/>
              <w:right w:val="single" w:sz="4" w:space="0" w:color="auto"/>
            </w:tcBorders>
            <w:shd w:val="clear" w:color="auto" w:fill="auto"/>
            <w:vAlign w:val="center"/>
            <w:hideMark/>
          </w:tcPr>
          <w:p w14:paraId="3C9FDDED" w14:textId="77777777" w:rsidR="00342D2F" w:rsidRPr="00994364" w:rsidRDefault="00342D2F" w:rsidP="00031BCA">
            <w:pPr>
              <w:rPr>
                <w:rFonts w:ascii="Gill Sans MT" w:hAnsi="Gill Sans MT" w:cs="Calibri"/>
              </w:rPr>
            </w:pPr>
            <w:r w:rsidRPr="00994364">
              <w:rPr>
                <w:rFonts w:ascii="Gill Sans MT" w:hAnsi="Gill Sans MT" w:cs="Calibri"/>
              </w:rPr>
              <w:t>COOPERATIVE DUZIKIVI</w:t>
            </w:r>
          </w:p>
        </w:tc>
      </w:tr>
      <w:tr w:rsidR="00342D2F" w:rsidRPr="00E62D00" w14:paraId="51BC4989"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2D5D89EE" w14:textId="77777777" w:rsidR="00342D2F" w:rsidRPr="00994364" w:rsidRDefault="00342D2F" w:rsidP="00031BCA">
            <w:pPr>
              <w:jc w:val="right"/>
              <w:rPr>
                <w:rFonts w:ascii="Gill Sans MT" w:hAnsi="Gill Sans MT" w:cs="Calibri"/>
              </w:rPr>
            </w:pPr>
            <w:r w:rsidRPr="00994364">
              <w:rPr>
                <w:rFonts w:ascii="Gill Sans MT" w:hAnsi="Gill Sans MT" w:cs="Calibri"/>
              </w:rPr>
              <w:t>16</w:t>
            </w:r>
          </w:p>
        </w:tc>
        <w:tc>
          <w:tcPr>
            <w:tcW w:w="2077" w:type="pct"/>
            <w:tcBorders>
              <w:top w:val="nil"/>
              <w:left w:val="nil"/>
              <w:bottom w:val="single" w:sz="4" w:space="0" w:color="auto"/>
              <w:right w:val="single" w:sz="4" w:space="0" w:color="auto"/>
            </w:tcBorders>
            <w:shd w:val="clear" w:color="auto" w:fill="auto"/>
            <w:vAlign w:val="center"/>
            <w:hideMark/>
          </w:tcPr>
          <w:p w14:paraId="78812C60" w14:textId="77777777" w:rsidR="00342D2F" w:rsidRPr="00994364" w:rsidRDefault="00342D2F" w:rsidP="00031BCA">
            <w:pPr>
              <w:rPr>
                <w:rFonts w:ascii="Gill Sans MT" w:hAnsi="Gill Sans MT" w:cs="Calibri"/>
              </w:rPr>
            </w:pPr>
            <w:r w:rsidRPr="00994364">
              <w:rPr>
                <w:rFonts w:ascii="Gill Sans MT" w:hAnsi="Gill Sans MT" w:cs="Calibri"/>
              </w:rPr>
              <w:t xml:space="preserve">NIRAGIRA CARINE </w:t>
            </w:r>
          </w:p>
        </w:tc>
        <w:tc>
          <w:tcPr>
            <w:tcW w:w="2536" w:type="pct"/>
            <w:tcBorders>
              <w:top w:val="nil"/>
              <w:left w:val="nil"/>
              <w:bottom w:val="single" w:sz="4" w:space="0" w:color="auto"/>
              <w:right w:val="single" w:sz="4" w:space="0" w:color="auto"/>
            </w:tcBorders>
            <w:shd w:val="clear" w:color="auto" w:fill="auto"/>
            <w:vAlign w:val="center"/>
            <w:hideMark/>
          </w:tcPr>
          <w:p w14:paraId="0E905291" w14:textId="77777777" w:rsidR="00342D2F" w:rsidRPr="00994364" w:rsidRDefault="00342D2F" w:rsidP="00031BCA">
            <w:pPr>
              <w:rPr>
                <w:rFonts w:ascii="Gill Sans MT" w:hAnsi="Gill Sans MT" w:cs="Calibri"/>
                <w:lang w:val="en-US"/>
              </w:rPr>
            </w:pPr>
            <w:r w:rsidRPr="00994364">
              <w:rPr>
                <w:rFonts w:ascii="Gill Sans MT" w:hAnsi="Gill Sans MT" w:cs="Calibri"/>
                <w:lang w:val="en-US"/>
              </w:rPr>
              <w:t xml:space="preserve">COOPERATIVE RUKUNDO De </w:t>
            </w:r>
            <w:proofErr w:type="spellStart"/>
            <w:r w:rsidRPr="00994364">
              <w:rPr>
                <w:rFonts w:ascii="Gill Sans MT" w:hAnsi="Gill Sans MT" w:cs="Calibri"/>
                <w:lang w:val="en-US"/>
              </w:rPr>
              <w:t>nyanza</w:t>
            </w:r>
            <w:proofErr w:type="spellEnd"/>
            <w:r w:rsidRPr="00994364">
              <w:rPr>
                <w:rFonts w:ascii="Gill Sans MT" w:hAnsi="Gill Sans MT" w:cs="Calibri"/>
                <w:lang w:val="en-US"/>
              </w:rPr>
              <w:t xml:space="preserve"> Lac</w:t>
            </w:r>
          </w:p>
        </w:tc>
      </w:tr>
      <w:tr w:rsidR="00342D2F" w:rsidRPr="00994364" w14:paraId="57B90525"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3F5DE3D6" w14:textId="77777777" w:rsidR="00342D2F" w:rsidRPr="00994364" w:rsidRDefault="00342D2F" w:rsidP="00031BCA">
            <w:pPr>
              <w:jc w:val="right"/>
              <w:rPr>
                <w:rFonts w:ascii="Gill Sans MT" w:hAnsi="Gill Sans MT" w:cs="Calibri"/>
              </w:rPr>
            </w:pPr>
            <w:r w:rsidRPr="00994364">
              <w:rPr>
                <w:rFonts w:ascii="Gill Sans MT" w:hAnsi="Gill Sans MT" w:cs="Calibri"/>
              </w:rPr>
              <w:t>17</w:t>
            </w:r>
          </w:p>
        </w:tc>
        <w:tc>
          <w:tcPr>
            <w:tcW w:w="2077" w:type="pct"/>
            <w:tcBorders>
              <w:top w:val="nil"/>
              <w:left w:val="nil"/>
              <w:bottom w:val="single" w:sz="4" w:space="0" w:color="auto"/>
              <w:right w:val="single" w:sz="4" w:space="0" w:color="auto"/>
            </w:tcBorders>
            <w:shd w:val="clear" w:color="auto" w:fill="auto"/>
            <w:vAlign w:val="center"/>
            <w:hideMark/>
          </w:tcPr>
          <w:p w14:paraId="0FFA6522" w14:textId="77777777" w:rsidR="00342D2F" w:rsidRPr="00994364" w:rsidRDefault="00342D2F" w:rsidP="00031BCA">
            <w:pPr>
              <w:rPr>
                <w:rFonts w:ascii="Gill Sans MT" w:hAnsi="Gill Sans MT" w:cs="Calibri"/>
              </w:rPr>
            </w:pPr>
            <w:r w:rsidRPr="00994364">
              <w:rPr>
                <w:rFonts w:ascii="Gill Sans MT" w:hAnsi="Gill Sans MT" w:cs="Calibri"/>
              </w:rPr>
              <w:t xml:space="preserve">NITUNGA </w:t>
            </w:r>
            <w:proofErr w:type="spellStart"/>
            <w:r w:rsidRPr="00994364">
              <w:rPr>
                <w:rFonts w:ascii="Gill Sans MT" w:hAnsi="Gill Sans MT" w:cs="Calibri"/>
              </w:rPr>
              <w:t>Mélyse</w:t>
            </w:r>
            <w:proofErr w:type="spellEnd"/>
            <w:r w:rsidRPr="00994364">
              <w:rPr>
                <w:rFonts w:ascii="Gill Sans MT" w:hAnsi="Gill Sans MT" w:cs="Calibri"/>
              </w:rPr>
              <w:t xml:space="preserve"> </w:t>
            </w:r>
          </w:p>
        </w:tc>
        <w:tc>
          <w:tcPr>
            <w:tcW w:w="2536" w:type="pct"/>
            <w:tcBorders>
              <w:top w:val="nil"/>
              <w:left w:val="nil"/>
              <w:bottom w:val="single" w:sz="4" w:space="0" w:color="auto"/>
              <w:right w:val="single" w:sz="4" w:space="0" w:color="auto"/>
            </w:tcBorders>
            <w:shd w:val="clear" w:color="auto" w:fill="auto"/>
            <w:vAlign w:val="center"/>
            <w:hideMark/>
          </w:tcPr>
          <w:p w14:paraId="14067B68" w14:textId="77777777" w:rsidR="00342D2F" w:rsidRPr="00994364" w:rsidRDefault="00342D2F" w:rsidP="00031BCA">
            <w:pPr>
              <w:rPr>
                <w:rFonts w:ascii="Gill Sans MT" w:hAnsi="Gill Sans MT" w:cs="Calibri"/>
              </w:rPr>
            </w:pPr>
            <w:r w:rsidRPr="00994364">
              <w:rPr>
                <w:rFonts w:ascii="Gill Sans MT" w:hAnsi="Gill Sans MT" w:cs="Calibri"/>
              </w:rPr>
              <w:t xml:space="preserve">chargé de vente dans  COLUCAAB Bujumbura </w:t>
            </w:r>
          </w:p>
        </w:tc>
      </w:tr>
      <w:tr w:rsidR="00342D2F" w:rsidRPr="00994364" w14:paraId="778D1DEA"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0073767" w14:textId="77777777" w:rsidR="00342D2F" w:rsidRPr="00994364" w:rsidRDefault="00342D2F" w:rsidP="00031BCA">
            <w:pPr>
              <w:jc w:val="right"/>
              <w:rPr>
                <w:rFonts w:ascii="Gill Sans MT" w:hAnsi="Gill Sans MT" w:cs="Calibri"/>
              </w:rPr>
            </w:pPr>
            <w:r w:rsidRPr="00994364">
              <w:rPr>
                <w:rFonts w:ascii="Gill Sans MT" w:hAnsi="Gill Sans MT" w:cs="Calibri"/>
              </w:rPr>
              <w:t>18</w:t>
            </w:r>
          </w:p>
        </w:tc>
        <w:tc>
          <w:tcPr>
            <w:tcW w:w="2077" w:type="pct"/>
            <w:tcBorders>
              <w:top w:val="nil"/>
              <w:left w:val="nil"/>
              <w:bottom w:val="single" w:sz="4" w:space="0" w:color="auto"/>
              <w:right w:val="single" w:sz="4" w:space="0" w:color="auto"/>
            </w:tcBorders>
            <w:shd w:val="clear" w:color="auto" w:fill="auto"/>
            <w:vAlign w:val="center"/>
            <w:hideMark/>
          </w:tcPr>
          <w:p w14:paraId="5FE557E3" w14:textId="77777777" w:rsidR="00342D2F" w:rsidRPr="00994364" w:rsidRDefault="00342D2F" w:rsidP="00031BCA">
            <w:pPr>
              <w:rPr>
                <w:rFonts w:ascii="Gill Sans MT" w:hAnsi="Gill Sans MT" w:cs="Calibri"/>
              </w:rPr>
            </w:pPr>
            <w:r w:rsidRPr="00994364">
              <w:rPr>
                <w:rFonts w:ascii="Gill Sans MT" w:hAnsi="Gill Sans MT" w:cs="Calibri"/>
              </w:rPr>
              <w:t xml:space="preserve">NIYOKINDI Serges </w:t>
            </w:r>
          </w:p>
        </w:tc>
        <w:tc>
          <w:tcPr>
            <w:tcW w:w="2536" w:type="pct"/>
            <w:tcBorders>
              <w:top w:val="nil"/>
              <w:left w:val="nil"/>
              <w:bottom w:val="single" w:sz="4" w:space="0" w:color="auto"/>
              <w:right w:val="single" w:sz="4" w:space="0" w:color="auto"/>
            </w:tcBorders>
            <w:shd w:val="clear" w:color="auto" w:fill="auto"/>
            <w:vAlign w:val="center"/>
            <w:hideMark/>
          </w:tcPr>
          <w:p w14:paraId="7C6987D6" w14:textId="6010DCEE" w:rsidR="00342D2F" w:rsidRPr="00994364" w:rsidRDefault="00342D2F" w:rsidP="00031BCA">
            <w:pPr>
              <w:rPr>
                <w:rFonts w:ascii="Gill Sans MT" w:hAnsi="Gill Sans MT" w:cs="Calibri"/>
              </w:rPr>
            </w:pPr>
            <w:r w:rsidRPr="00994364">
              <w:rPr>
                <w:rFonts w:ascii="Gill Sans MT" w:hAnsi="Gill Sans MT" w:cs="Calibri"/>
              </w:rPr>
              <w:t xml:space="preserve">Antenne provincial </w:t>
            </w:r>
            <w:r w:rsidR="00064767">
              <w:rPr>
                <w:rFonts w:ascii="Gill Sans MT" w:hAnsi="Gill Sans MT" w:cs="Calibri"/>
              </w:rPr>
              <w:t>CHASAA</w:t>
            </w:r>
            <w:r w:rsidRPr="00994364">
              <w:rPr>
                <w:rFonts w:ascii="Gill Sans MT" w:hAnsi="Gill Sans MT" w:cs="Calibri"/>
              </w:rPr>
              <w:t xml:space="preserve"> Gitega</w:t>
            </w:r>
          </w:p>
        </w:tc>
      </w:tr>
      <w:tr w:rsidR="00342D2F" w:rsidRPr="00994364" w14:paraId="0CE287D4"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BC19FE7" w14:textId="77777777" w:rsidR="00342D2F" w:rsidRPr="00994364" w:rsidRDefault="00342D2F" w:rsidP="00031BCA">
            <w:pPr>
              <w:jc w:val="right"/>
              <w:rPr>
                <w:rFonts w:ascii="Gill Sans MT" w:hAnsi="Gill Sans MT" w:cs="Calibri"/>
              </w:rPr>
            </w:pPr>
            <w:r w:rsidRPr="00994364">
              <w:rPr>
                <w:rFonts w:ascii="Gill Sans MT" w:hAnsi="Gill Sans MT" w:cs="Calibri"/>
              </w:rPr>
              <w:t>19</w:t>
            </w:r>
          </w:p>
        </w:tc>
        <w:tc>
          <w:tcPr>
            <w:tcW w:w="2077" w:type="pct"/>
            <w:tcBorders>
              <w:top w:val="nil"/>
              <w:left w:val="nil"/>
              <w:bottom w:val="single" w:sz="4" w:space="0" w:color="auto"/>
              <w:right w:val="single" w:sz="4" w:space="0" w:color="auto"/>
            </w:tcBorders>
            <w:shd w:val="clear" w:color="auto" w:fill="auto"/>
            <w:vAlign w:val="center"/>
            <w:hideMark/>
          </w:tcPr>
          <w:p w14:paraId="4E205189" w14:textId="77777777" w:rsidR="00342D2F" w:rsidRPr="00994364" w:rsidRDefault="00342D2F" w:rsidP="00031BCA">
            <w:pPr>
              <w:rPr>
                <w:rFonts w:ascii="Gill Sans MT" w:hAnsi="Gill Sans MT" w:cs="Calibri"/>
              </w:rPr>
            </w:pPr>
            <w:r w:rsidRPr="00994364">
              <w:rPr>
                <w:rFonts w:ascii="Gill Sans MT" w:hAnsi="Gill Sans MT" w:cs="Calibri"/>
              </w:rPr>
              <w:t>NIYOKWIZIRA AUDETIENNE</w:t>
            </w:r>
          </w:p>
        </w:tc>
        <w:tc>
          <w:tcPr>
            <w:tcW w:w="2536" w:type="pct"/>
            <w:tcBorders>
              <w:top w:val="nil"/>
              <w:left w:val="nil"/>
              <w:bottom w:val="single" w:sz="4" w:space="0" w:color="auto"/>
              <w:right w:val="single" w:sz="4" w:space="0" w:color="auto"/>
            </w:tcBorders>
            <w:shd w:val="clear" w:color="auto" w:fill="auto"/>
            <w:vAlign w:val="center"/>
            <w:hideMark/>
          </w:tcPr>
          <w:p w14:paraId="48E4CEE8" w14:textId="77777777" w:rsidR="00342D2F" w:rsidRPr="00994364" w:rsidRDefault="00342D2F" w:rsidP="00031BCA">
            <w:pPr>
              <w:rPr>
                <w:rFonts w:ascii="Gill Sans MT" w:hAnsi="Gill Sans MT" w:cs="Calibri"/>
              </w:rPr>
            </w:pPr>
            <w:r w:rsidRPr="00994364">
              <w:rPr>
                <w:rFonts w:ascii="Gill Sans MT" w:hAnsi="Gill Sans MT" w:cs="Calibri"/>
              </w:rPr>
              <w:t>COOPERATIVE TWESETURIBAMWE</w:t>
            </w:r>
          </w:p>
        </w:tc>
      </w:tr>
      <w:tr w:rsidR="00342D2F" w:rsidRPr="00E62D00" w14:paraId="0C8AD70E"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698198EB" w14:textId="77777777" w:rsidR="00342D2F" w:rsidRPr="00994364" w:rsidRDefault="00342D2F" w:rsidP="00031BCA">
            <w:pPr>
              <w:jc w:val="right"/>
              <w:rPr>
                <w:rFonts w:ascii="Gill Sans MT" w:hAnsi="Gill Sans MT" w:cs="Calibri"/>
              </w:rPr>
            </w:pPr>
            <w:r w:rsidRPr="00994364">
              <w:rPr>
                <w:rFonts w:ascii="Gill Sans MT" w:hAnsi="Gill Sans MT" w:cs="Calibri"/>
              </w:rPr>
              <w:t>20</w:t>
            </w:r>
          </w:p>
        </w:tc>
        <w:tc>
          <w:tcPr>
            <w:tcW w:w="2077" w:type="pct"/>
            <w:tcBorders>
              <w:top w:val="nil"/>
              <w:left w:val="nil"/>
              <w:bottom w:val="single" w:sz="4" w:space="0" w:color="auto"/>
              <w:right w:val="single" w:sz="4" w:space="0" w:color="auto"/>
            </w:tcBorders>
            <w:shd w:val="clear" w:color="auto" w:fill="auto"/>
            <w:vAlign w:val="center"/>
            <w:hideMark/>
          </w:tcPr>
          <w:p w14:paraId="2BD46576" w14:textId="77777777" w:rsidR="00342D2F" w:rsidRPr="00994364" w:rsidRDefault="00342D2F" w:rsidP="00031BCA">
            <w:pPr>
              <w:rPr>
                <w:rFonts w:ascii="Gill Sans MT" w:hAnsi="Gill Sans MT" w:cs="Calibri"/>
              </w:rPr>
            </w:pPr>
            <w:r w:rsidRPr="00994364">
              <w:rPr>
                <w:rFonts w:ascii="Gill Sans MT" w:hAnsi="Gill Sans MT" w:cs="Calibri"/>
              </w:rPr>
              <w:t xml:space="preserve">NIYONKURU Emmanuel </w:t>
            </w:r>
          </w:p>
        </w:tc>
        <w:tc>
          <w:tcPr>
            <w:tcW w:w="2536" w:type="pct"/>
            <w:tcBorders>
              <w:top w:val="nil"/>
              <w:left w:val="nil"/>
              <w:bottom w:val="single" w:sz="4" w:space="0" w:color="auto"/>
              <w:right w:val="single" w:sz="4" w:space="0" w:color="auto"/>
            </w:tcBorders>
            <w:shd w:val="clear" w:color="auto" w:fill="auto"/>
            <w:vAlign w:val="center"/>
            <w:hideMark/>
          </w:tcPr>
          <w:p w14:paraId="0E451D89" w14:textId="77777777" w:rsidR="00342D2F" w:rsidRPr="00994364" w:rsidRDefault="00342D2F" w:rsidP="00031BCA">
            <w:pPr>
              <w:rPr>
                <w:rFonts w:ascii="Gill Sans MT" w:hAnsi="Gill Sans MT" w:cs="Calibri"/>
                <w:lang w:val="en-US"/>
              </w:rPr>
            </w:pPr>
            <w:r w:rsidRPr="00994364">
              <w:rPr>
                <w:rFonts w:ascii="Gill Sans MT" w:hAnsi="Gill Sans MT" w:cs="Calibri"/>
                <w:lang w:val="en-US"/>
              </w:rPr>
              <w:t xml:space="preserve">COOPERATIVE BISHASHA MWIHEMBE De </w:t>
            </w:r>
            <w:proofErr w:type="spellStart"/>
            <w:r w:rsidRPr="00994364">
              <w:rPr>
                <w:rFonts w:ascii="Gill Sans MT" w:hAnsi="Gill Sans MT" w:cs="Calibri"/>
                <w:lang w:val="en-US"/>
              </w:rPr>
              <w:t>nyanza</w:t>
            </w:r>
            <w:proofErr w:type="spellEnd"/>
            <w:r w:rsidRPr="00994364">
              <w:rPr>
                <w:rFonts w:ascii="Gill Sans MT" w:hAnsi="Gill Sans MT" w:cs="Calibri"/>
                <w:lang w:val="en-US"/>
              </w:rPr>
              <w:t xml:space="preserve"> Lac</w:t>
            </w:r>
          </w:p>
        </w:tc>
      </w:tr>
      <w:tr w:rsidR="00342D2F" w:rsidRPr="00994364" w14:paraId="41A708C0"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568F619" w14:textId="77777777" w:rsidR="00342D2F" w:rsidRPr="00994364" w:rsidRDefault="00342D2F" w:rsidP="00031BCA">
            <w:pPr>
              <w:jc w:val="right"/>
              <w:rPr>
                <w:rFonts w:ascii="Gill Sans MT" w:hAnsi="Gill Sans MT" w:cs="Calibri"/>
              </w:rPr>
            </w:pPr>
            <w:r w:rsidRPr="00994364">
              <w:rPr>
                <w:rFonts w:ascii="Gill Sans MT" w:hAnsi="Gill Sans MT" w:cs="Calibri"/>
              </w:rPr>
              <w:t>21</w:t>
            </w:r>
          </w:p>
        </w:tc>
        <w:tc>
          <w:tcPr>
            <w:tcW w:w="2077" w:type="pct"/>
            <w:tcBorders>
              <w:top w:val="nil"/>
              <w:left w:val="nil"/>
              <w:bottom w:val="single" w:sz="4" w:space="0" w:color="auto"/>
              <w:right w:val="single" w:sz="4" w:space="0" w:color="auto"/>
            </w:tcBorders>
            <w:shd w:val="clear" w:color="auto" w:fill="auto"/>
            <w:vAlign w:val="center"/>
            <w:hideMark/>
          </w:tcPr>
          <w:p w14:paraId="66B5F7E5" w14:textId="77777777" w:rsidR="00342D2F" w:rsidRPr="00994364" w:rsidRDefault="00342D2F" w:rsidP="00031BCA">
            <w:pPr>
              <w:rPr>
                <w:rFonts w:ascii="Gill Sans MT" w:hAnsi="Gill Sans MT" w:cs="Calibri"/>
              </w:rPr>
            </w:pPr>
            <w:r w:rsidRPr="00994364">
              <w:rPr>
                <w:rFonts w:ascii="Gill Sans MT" w:hAnsi="Gill Sans MT" w:cs="Calibri"/>
              </w:rPr>
              <w:t>NKESHIMANA LIDUINE</w:t>
            </w:r>
          </w:p>
        </w:tc>
        <w:tc>
          <w:tcPr>
            <w:tcW w:w="2536" w:type="pct"/>
            <w:tcBorders>
              <w:top w:val="nil"/>
              <w:left w:val="nil"/>
              <w:bottom w:val="single" w:sz="4" w:space="0" w:color="auto"/>
              <w:right w:val="single" w:sz="4" w:space="0" w:color="auto"/>
            </w:tcBorders>
            <w:shd w:val="clear" w:color="auto" w:fill="auto"/>
            <w:vAlign w:val="center"/>
            <w:hideMark/>
          </w:tcPr>
          <w:p w14:paraId="6DF3EBB9" w14:textId="77777777" w:rsidR="00342D2F" w:rsidRPr="00994364" w:rsidRDefault="00342D2F" w:rsidP="00031BCA">
            <w:pPr>
              <w:rPr>
                <w:rFonts w:ascii="Gill Sans MT" w:hAnsi="Gill Sans MT" w:cs="Calibri"/>
              </w:rPr>
            </w:pPr>
            <w:r w:rsidRPr="00994364">
              <w:rPr>
                <w:rFonts w:ascii="Gill Sans MT" w:hAnsi="Gill Sans MT" w:cs="Calibri"/>
              </w:rPr>
              <w:t>Représentant COOPERATIVE GIRUMWETE  /</w:t>
            </w:r>
            <w:proofErr w:type="spellStart"/>
            <w:r w:rsidRPr="00994364">
              <w:rPr>
                <w:rFonts w:ascii="Gill Sans MT" w:hAnsi="Gill Sans MT" w:cs="Calibri"/>
              </w:rPr>
              <w:t>Bubanza</w:t>
            </w:r>
            <w:proofErr w:type="spellEnd"/>
          </w:p>
        </w:tc>
      </w:tr>
      <w:tr w:rsidR="00342D2F" w:rsidRPr="00994364" w14:paraId="24E1A761"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00780D9" w14:textId="77777777" w:rsidR="00342D2F" w:rsidRPr="00994364" w:rsidRDefault="00342D2F" w:rsidP="00031BCA">
            <w:pPr>
              <w:jc w:val="right"/>
              <w:rPr>
                <w:rFonts w:ascii="Gill Sans MT" w:hAnsi="Gill Sans MT" w:cs="Calibri"/>
              </w:rPr>
            </w:pPr>
            <w:r w:rsidRPr="00994364">
              <w:rPr>
                <w:rFonts w:ascii="Gill Sans MT" w:hAnsi="Gill Sans MT" w:cs="Calibri"/>
              </w:rPr>
              <w:t>22</w:t>
            </w:r>
          </w:p>
        </w:tc>
        <w:tc>
          <w:tcPr>
            <w:tcW w:w="2077" w:type="pct"/>
            <w:tcBorders>
              <w:top w:val="nil"/>
              <w:left w:val="nil"/>
              <w:bottom w:val="single" w:sz="4" w:space="0" w:color="auto"/>
              <w:right w:val="single" w:sz="4" w:space="0" w:color="auto"/>
            </w:tcBorders>
            <w:shd w:val="clear" w:color="auto" w:fill="auto"/>
            <w:vAlign w:val="center"/>
            <w:hideMark/>
          </w:tcPr>
          <w:p w14:paraId="7AE6C92A" w14:textId="77777777" w:rsidR="00342D2F" w:rsidRPr="00994364" w:rsidRDefault="00342D2F" w:rsidP="00031BCA">
            <w:pPr>
              <w:rPr>
                <w:rFonts w:ascii="Gill Sans MT" w:hAnsi="Gill Sans MT" w:cs="Calibri"/>
              </w:rPr>
            </w:pPr>
            <w:r w:rsidRPr="00994364">
              <w:rPr>
                <w:rFonts w:ascii="Gill Sans MT" w:hAnsi="Gill Sans MT" w:cs="Calibri"/>
              </w:rPr>
              <w:t xml:space="preserve">NSENGIYUMVYA Daniel </w:t>
            </w:r>
          </w:p>
        </w:tc>
        <w:tc>
          <w:tcPr>
            <w:tcW w:w="2536" w:type="pct"/>
            <w:tcBorders>
              <w:top w:val="nil"/>
              <w:left w:val="nil"/>
              <w:bottom w:val="single" w:sz="4" w:space="0" w:color="auto"/>
              <w:right w:val="single" w:sz="4" w:space="0" w:color="auto"/>
            </w:tcBorders>
            <w:shd w:val="clear" w:color="auto" w:fill="auto"/>
            <w:vAlign w:val="center"/>
            <w:hideMark/>
          </w:tcPr>
          <w:p w14:paraId="02C04347" w14:textId="01F88E46" w:rsidR="00342D2F" w:rsidRPr="00994364" w:rsidRDefault="00342D2F" w:rsidP="00031BCA">
            <w:pPr>
              <w:rPr>
                <w:rFonts w:ascii="Gill Sans MT" w:hAnsi="Gill Sans MT" w:cs="Calibri"/>
              </w:rPr>
            </w:pPr>
            <w:r w:rsidRPr="00994364">
              <w:rPr>
                <w:rFonts w:ascii="Gill Sans MT" w:hAnsi="Gill Sans MT" w:cs="Calibri"/>
              </w:rPr>
              <w:t xml:space="preserve">Représentant  Antenne provincial </w:t>
            </w:r>
            <w:r w:rsidR="00064767">
              <w:rPr>
                <w:rFonts w:ascii="Gill Sans MT" w:hAnsi="Gill Sans MT" w:cs="Calibri"/>
              </w:rPr>
              <w:t>CHASAA</w:t>
            </w:r>
            <w:r w:rsidRPr="00994364">
              <w:rPr>
                <w:rFonts w:ascii="Gill Sans MT" w:hAnsi="Gill Sans MT" w:cs="Calibri"/>
              </w:rPr>
              <w:t xml:space="preserve"> </w:t>
            </w:r>
            <w:proofErr w:type="spellStart"/>
            <w:r w:rsidRPr="00994364">
              <w:rPr>
                <w:rFonts w:ascii="Gill Sans MT" w:hAnsi="Gill Sans MT" w:cs="Calibri"/>
              </w:rPr>
              <w:t>Muramvya</w:t>
            </w:r>
            <w:proofErr w:type="spellEnd"/>
            <w:r w:rsidRPr="00994364">
              <w:rPr>
                <w:rFonts w:ascii="Gill Sans MT" w:hAnsi="Gill Sans MT" w:cs="Calibri"/>
              </w:rPr>
              <w:t xml:space="preserve"> </w:t>
            </w:r>
          </w:p>
        </w:tc>
      </w:tr>
      <w:tr w:rsidR="00342D2F" w:rsidRPr="00994364" w14:paraId="4974EE84"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FDEEAA3" w14:textId="77777777" w:rsidR="00342D2F" w:rsidRPr="00994364" w:rsidRDefault="00342D2F" w:rsidP="00031BCA">
            <w:pPr>
              <w:jc w:val="right"/>
              <w:rPr>
                <w:rFonts w:ascii="Gill Sans MT" w:hAnsi="Gill Sans MT" w:cs="Calibri"/>
              </w:rPr>
            </w:pPr>
            <w:r w:rsidRPr="00994364">
              <w:rPr>
                <w:rFonts w:ascii="Gill Sans MT" w:hAnsi="Gill Sans MT" w:cs="Calibri"/>
              </w:rPr>
              <w:t>23</w:t>
            </w:r>
          </w:p>
        </w:tc>
        <w:tc>
          <w:tcPr>
            <w:tcW w:w="2077" w:type="pct"/>
            <w:tcBorders>
              <w:top w:val="nil"/>
              <w:left w:val="nil"/>
              <w:bottom w:val="single" w:sz="4" w:space="0" w:color="auto"/>
              <w:right w:val="single" w:sz="4" w:space="0" w:color="auto"/>
            </w:tcBorders>
            <w:shd w:val="clear" w:color="auto" w:fill="auto"/>
            <w:vAlign w:val="center"/>
            <w:hideMark/>
          </w:tcPr>
          <w:p w14:paraId="25DC5B1D" w14:textId="77777777" w:rsidR="00342D2F" w:rsidRPr="00994364" w:rsidRDefault="00342D2F" w:rsidP="00031BCA">
            <w:pPr>
              <w:rPr>
                <w:rFonts w:ascii="Gill Sans MT" w:hAnsi="Gill Sans MT" w:cs="Calibri"/>
              </w:rPr>
            </w:pPr>
            <w:r w:rsidRPr="00994364">
              <w:rPr>
                <w:rFonts w:ascii="Gill Sans MT" w:hAnsi="Gill Sans MT" w:cs="Calibri"/>
              </w:rPr>
              <w:t>NYABENDA INOCENT</w:t>
            </w:r>
          </w:p>
        </w:tc>
        <w:tc>
          <w:tcPr>
            <w:tcW w:w="2536" w:type="pct"/>
            <w:tcBorders>
              <w:top w:val="nil"/>
              <w:left w:val="nil"/>
              <w:bottom w:val="single" w:sz="4" w:space="0" w:color="auto"/>
              <w:right w:val="single" w:sz="4" w:space="0" w:color="auto"/>
            </w:tcBorders>
            <w:shd w:val="clear" w:color="auto" w:fill="auto"/>
            <w:vAlign w:val="center"/>
            <w:hideMark/>
          </w:tcPr>
          <w:p w14:paraId="11A03098" w14:textId="77777777" w:rsidR="00342D2F" w:rsidRPr="00994364" w:rsidRDefault="00342D2F" w:rsidP="00031BCA">
            <w:pPr>
              <w:rPr>
                <w:rFonts w:ascii="Gill Sans MT" w:hAnsi="Gill Sans MT" w:cs="Calibri"/>
              </w:rPr>
            </w:pPr>
            <w:r w:rsidRPr="00994364">
              <w:rPr>
                <w:rFonts w:ascii="Gill Sans MT" w:hAnsi="Gill Sans MT" w:cs="Calibri"/>
              </w:rPr>
              <w:t xml:space="preserve">COOPERATIVE DUSHAZE MWIHEMBE) de </w:t>
            </w:r>
            <w:proofErr w:type="spellStart"/>
            <w:r w:rsidRPr="00994364">
              <w:rPr>
                <w:rFonts w:ascii="Gill Sans MT" w:hAnsi="Gill Sans MT" w:cs="Calibri"/>
              </w:rPr>
              <w:t>kayanza</w:t>
            </w:r>
            <w:proofErr w:type="spellEnd"/>
            <w:r w:rsidRPr="00994364">
              <w:rPr>
                <w:rFonts w:ascii="Gill Sans MT" w:hAnsi="Gill Sans MT" w:cs="Calibri"/>
              </w:rPr>
              <w:t xml:space="preserve"> </w:t>
            </w:r>
          </w:p>
        </w:tc>
      </w:tr>
      <w:tr w:rsidR="00342D2F" w:rsidRPr="00994364" w14:paraId="54806FD6"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25EF19BE" w14:textId="77777777" w:rsidR="00342D2F" w:rsidRPr="00994364" w:rsidRDefault="00342D2F" w:rsidP="00031BCA">
            <w:pPr>
              <w:jc w:val="right"/>
              <w:rPr>
                <w:rFonts w:ascii="Gill Sans MT" w:hAnsi="Gill Sans MT" w:cs="Calibri"/>
              </w:rPr>
            </w:pPr>
            <w:r w:rsidRPr="00994364">
              <w:rPr>
                <w:rFonts w:ascii="Gill Sans MT" w:hAnsi="Gill Sans MT" w:cs="Calibri"/>
              </w:rPr>
              <w:t>24</w:t>
            </w:r>
          </w:p>
        </w:tc>
        <w:tc>
          <w:tcPr>
            <w:tcW w:w="2077" w:type="pct"/>
            <w:tcBorders>
              <w:top w:val="nil"/>
              <w:left w:val="nil"/>
              <w:bottom w:val="single" w:sz="4" w:space="0" w:color="auto"/>
              <w:right w:val="single" w:sz="4" w:space="0" w:color="auto"/>
            </w:tcBorders>
            <w:shd w:val="clear" w:color="auto" w:fill="auto"/>
            <w:vAlign w:val="center"/>
            <w:hideMark/>
          </w:tcPr>
          <w:p w14:paraId="60BB550E" w14:textId="77777777" w:rsidR="00342D2F" w:rsidRPr="00994364" w:rsidRDefault="00342D2F" w:rsidP="00031BCA">
            <w:pPr>
              <w:rPr>
                <w:rFonts w:ascii="Gill Sans MT" w:hAnsi="Gill Sans MT" w:cs="Calibri"/>
              </w:rPr>
            </w:pPr>
            <w:r w:rsidRPr="00994364">
              <w:rPr>
                <w:rFonts w:ascii="Gill Sans MT" w:hAnsi="Gill Sans MT" w:cs="Calibri"/>
              </w:rPr>
              <w:t>TOYI VINCENT</w:t>
            </w:r>
          </w:p>
        </w:tc>
        <w:tc>
          <w:tcPr>
            <w:tcW w:w="2536" w:type="pct"/>
            <w:tcBorders>
              <w:top w:val="nil"/>
              <w:left w:val="nil"/>
              <w:bottom w:val="single" w:sz="4" w:space="0" w:color="auto"/>
              <w:right w:val="single" w:sz="4" w:space="0" w:color="auto"/>
            </w:tcBorders>
            <w:shd w:val="clear" w:color="auto" w:fill="auto"/>
            <w:vAlign w:val="center"/>
            <w:hideMark/>
          </w:tcPr>
          <w:p w14:paraId="0DBADB6C" w14:textId="77777777" w:rsidR="00342D2F" w:rsidRPr="00994364" w:rsidRDefault="00342D2F" w:rsidP="00031BCA">
            <w:pPr>
              <w:rPr>
                <w:rFonts w:ascii="Gill Sans MT" w:hAnsi="Gill Sans MT" w:cs="Calibri"/>
              </w:rPr>
            </w:pPr>
            <w:r w:rsidRPr="00994364">
              <w:rPr>
                <w:rFonts w:ascii="Gill Sans MT" w:hAnsi="Gill Sans MT" w:cs="Calibri"/>
              </w:rPr>
              <w:t xml:space="preserve">Coopérative maroquinerie de </w:t>
            </w:r>
            <w:proofErr w:type="spellStart"/>
            <w:r w:rsidRPr="00994364">
              <w:rPr>
                <w:rFonts w:ascii="Gill Sans MT" w:hAnsi="Gill Sans MT" w:cs="Calibri"/>
              </w:rPr>
              <w:t>Kayanza</w:t>
            </w:r>
            <w:proofErr w:type="spellEnd"/>
            <w:r w:rsidRPr="00994364">
              <w:rPr>
                <w:rFonts w:ascii="Gill Sans MT" w:hAnsi="Gill Sans MT" w:cs="Calibri"/>
              </w:rPr>
              <w:t xml:space="preserve"> </w:t>
            </w:r>
          </w:p>
        </w:tc>
      </w:tr>
      <w:tr w:rsidR="00342D2F" w:rsidRPr="00994364" w14:paraId="46FC560F" w14:textId="77777777" w:rsidTr="00031BCA">
        <w:trPr>
          <w:trHeight w:val="34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E4F4805" w14:textId="77777777" w:rsidR="00342D2F" w:rsidRPr="00994364" w:rsidRDefault="00342D2F" w:rsidP="00031BCA">
            <w:pPr>
              <w:jc w:val="right"/>
              <w:rPr>
                <w:rFonts w:ascii="Gill Sans MT" w:hAnsi="Gill Sans MT" w:cs="Calibri"/>
              </w:rPr>
            </w:pPr>
            <w:r w:rsidRPr="00994364">
              <w:rPr>
                <w:rFonts w:ascii="Gill Sans MT" w:hAnsi="Gill Sans MT" w:cs="Calibri"/>
              </w:rPr>
              <w:t>25</w:t>
            </w:r>
          </w:p>
        </w:tc>
        <w:tc>
          <w:tcPr>
            <w:tcW w:w="2077" w:type="pct"/>
            <w:tcBorders>
              <w:top w:val="nil"/>
              <w:left w:val="nil"/>
              <w:bottom w:val="single" w:sz="4" w:space="0" w:color="auto"/>
              <w:right w:val="single" w:sz="4" w:space="0" w:color="auto"/>
            </w:tcBorders>
            <w:shd w:val="clear" w:color="auto" w:fill="auto"/>
            <w:vAlign w:val="center"/>
            <w:hideMark/>
          </w:tcPr>
          <w:p w14:paraId="228ADB82" w14:textId="77777777" w:rsidR="00342D2F" w:rsidRPr="00994364" w:rsidRDefault="00342D2F" w:rsidP="00031BCA">
            <w:pPr>
              <w:rPr>
                <w:rFonts w:ascii="Gill Sans MT" w:hAnsi="Gill Sans MT" w:cs="Calibri"/>
              </w:rPr>
            </w:pPr>
            <w:r w:rsidRPr="00994364">
              <w:rPr>
                <w:rFonts w:ascii="Gill Sans MT" w:hAnsi="Gill Sans MT" w:cs="Calibri"/>
              </w:rPr>
              <w:t xml:space="preserve">NIRAGIRA </w:t>
            </w:r>
            <w:proofErr w:type="spellStart"/>
            <w:r w:rsidRPr="00994364">
              <w:rPr>
                <w:rFonts w:ascii="Gill Sans MT" w:hAnsi="Gill Sans MT" w:cs="Calibri"/>
              </w:rPr>
              <w:t>Zephirin</w:t>
            </w:r>
            <w:proofErr w:type="spellEnd"/>
            <w:r w:rsidRPr="00994364">
              <w:rPr>
                <w:rFonts w:ascii="Gill Sans MT" w:hAnsi="Gill Sans MT" w:cs="Calibri"/>
              </w:rPr>
              <w:t xml:space="preserve"> </w:t>
            </w:r>
          </w:p>
        </w:tc>
        <w:tc>
          <w:tcPr>
            <w:tcW w:w="2536" w:type="pct"/>
            <w:tcBorders>
              <w:top w:val="nil"/>
              <w:left w:val="nil"/>
              <w:bottom w:val="single" w:sz="4" w:space="0" w:color="auto"/>
              <w:right w:val="single" w:sz="4" w:space="0" w:color="auto"/>
            </w:tcBorders>
            <w:shd w:val="clear" w:color="auto" w:fill="auto"/>
            <w:vAlign w:val="center"/>
            <w:hideMark/>
          </w:tcPr>
          <w:p w14:paraId="4413CF16" w14:textId="77777777" w:rsidR="00342D2F" w:rsidRPr="00994364" w:rsidRDefault="00342D2F" w:rsidP="00031BCA">
            <w:pPr>
              <w:rPr>
                <w:rFonts w:ascii="Gill Sans MT" w:hAnsi="Gill Sans MT" w:cs="Calibri"/>
              </w:rPr>
            </w:pPr>
            <w:r w:rsidRPr="00994364">
              <w:rPr>
                <w:rFonts w:ascii="Gill Sans MT" w:hAnsi="Gill Sans MT" w:cs="Calibri"/>
              </w:rPr>
              <w:t>Conseiller technique chargé du développement /</w:t>
            </w:r>
            <w:proofErr w:type="spellStart"/>
            <w:r w:rsidRPr="00994364">
              <w:rPr>
                <w:rFonts w:ascii="Gill Sans MT" w:hAnsi="Gill Sans MT" w:cs="Calibri"/>
              </w:rPr>
              <w:t>Muramvya</w:t>
            </w:r>
            <w:proofErr w:type="spellEnd"/>
          </w:p>
        </w:tc>
      </w:tr>
    </w:tbl>
    <w:p w14:paraId="597E59D6" w14:textId="77777777" w:rsidR="00342D2F" w:rsidRPr="00994364" w:rsidRDefault="00342D2F" w:rsidP="00342D2F">
      <w:pPr>
        <w:rPr>
          <w:rFonts w:ascii="Gill Sans MT" w:hAnsi="Gill Sans MT"/>
        </w:rPr>
      </w:pPr>
    </w:p>
    <w:p w14:paraId="5F493F28" w14:textId="77777777" w:rsidR="00342D2F" w:rsidRPr="00994364" w:rsidRDefault="00342D2F" w:rsidP="00342D2F">
      <w:pPr>
        <w:rPr>
          <w:rFonts w:ascii="Gill Sans MT" w:hAnsi="Gill Sans MT"/>
          <w:b/>
        </w:rPr>
      </w:pPr>
    </w:p>
    <w:p w14:paraId="1808C843" w14:textId="77777777" w:rsidR="00342D2F" w:rsidRPr="00994364" w:rsidRDefault="00342D2F" w:rsidP="00342D2F">
      <w:pPr>
        <w:rPr>
          <w:rFonts w:ascii="Gill Sans MT" w:hAnsi="Gill Sans MT"/>
          <w:b/>
        </w:rPr>
      </w:pPr>
    </w:p>
    <w:p w14:paraId="23F766F1" w14:textId="77777777" w:rsidR="00342D2F" w:rsidRPr="00994364" w:rsidRDefault="00342D2F" w:rsidP="00342D2F">
      <w:pPr>
        <w:rPr>
          <w:rFonts w:ascii="Gill Sans MT" w:hAnsi="Gill Sans MT"/>
          <w:b/>
        </w:rPr>
      </w:pPr>
    </w:p>
    <w:p w14:paraId="6534F2A8" w14:textId="77777777" w:rsidR="00342D2F" w:rsidRPr="00994364" w:rsidRDefault="00342D2F" w:rsidP="00342D2F">
      <w:pPr>
        <w:rPr>
          <w:rFonts w:ascii="Gill Sans MT" w:hAnsi="Gill Sans MT"/>
          <w:b/>
        </w:rPr>
      </w:pPr>
      <w:r w:rsidRPr="00994364">
        <w:rPr>
          <w:rFonts w:ascii="Gill Sans MT" w:hAnsi="Gill Sans MT"/>
          <w:b/>
        </w:rPr>
        <w:t xml:space="preserve">Liste des participants dans les focus groups </w:t>
      </w:r>
    </w:p>
    <w:p w14:paraId="3B4DFF55" w14:textId="77777777" w:rsidR="00342D2F" w:rsidRPr="00994364" w:rsidRDefault="00342D2F" w:rsidP="00342D2F">
      <w:pPr>
        <w:pStyle w:val="Paragraphedeliste"/>
        <w:numPr>
          <w:ilvl w:val="0"/>
          <w:numId w:val="89"/>
        </w:numPr>
        <w:spacing w:after="200" w:line="276" w:lineRule="auto"/>
        <w:rPr>
          <w:rFonts w:ascii="Gill Sans MT" w:hAnsi="Gill Sans MT"/>
          <w:lang w:val="fr-FR"/>
        </w:rPr>
      </w:pPr>
      <w:r w:rsidRPr="00994364">
        <w:rPr>
          <w:rFonts w:ascii="Gill Sans MT" w:hAnsi="Gill Sans MT"/>
          <w:lang w:val="fr-FR"/>
        </w:rPr>
        <w:t xml:space="preserve">Focus groups des artisans bénéficiaires du projet (TAA) à </w:t>
      </w:r>
      <w:proofErr w:type="spellStart"/>
      <w:r w:rsidRPr="00994364">
        <w:rPr>
          <w:rFonts w:ascii="Gill Sans MT" w:hAnsi="Gill Sans MT"/>
          <w:lang w:val="fr-FR"/>
        </w:rPr>
        <w:t>Bugramana</w:t>
      </w:r>
      <w:proofErr w:type="spellEnd"/>
      <w:r w:rsidRPr="00994364">
        <w:rPr>
          <w:rFonts w:ascii="Gill Sans MT" w:hAnsi="Gill Sans MT"/>
          <w:lang w:val="fr-FR"/>
        </w:rPr>
        <w:t xml:space="preserve">  Femmes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6"/>
        <w:gridCol w:w="8057"/>
      </w:tblGrid>
      <w:tr w:rsidR="00342D2F" w:rsidRPr="00994364" w14:paraId="5B369F17" w14:textId="77777777" w:rsidTr="00031BCA">
        <w:trPr>
          <w:trHeight w:val="296"/>
        </w:trPr>
        <w:tc>
          <w:tcPr>
            <w:tcW w:w="555" w:type="pct"/>
            <w:shd w:val="clear" w:color="auto" w:fill="auto"/>
            <w:noWrap/>
            <w:vAlign w:val="bottom"/>
            <w:hideMark/>
          </w:tcPr>
          <w:p w14:paraId="3A4933B9" w14:textId="77777777" w:rsidR="00342D2F" w:rsidRPr="00994364" w:rsidRDefault="00342D2F" w:rsidP="00031BCA">
            <w:pPr>
              <w:rPr>
                <w:rFonts w:ascii="Gill Sans MT" w:hAnsi="Gill Sans MT" w:cs="Calibri"/>
              </w:rPr>
            </w:pPr>
          </w:p>
        </w:tc>
        <w:tc>
          <w:tcPr>
            <w:tcW w:w="4445" w:type="pct"/>
            <w:shd w:val="clear" w:color="auto" w:fill="auto"/>
            <w:noWrap/>
            <w:vAlign w:val="bottom"/>
            <w:hideMark/>
          </w:tcPr>
          <w:p w14:paraId="255223DD" w14:textId="77777777" w:rsidR="00342D2F" w:rsidRPr="00994364" w:rsidRDefault="00342D2F" w:rsidP="00031BCA">
            <w:pPr>
              <w:rPr>
                <w:rFonts w:ascii="Gill Sans MT" w:hAnsi="Gill Sans MT" w:cs="Calibri"/>
              </w:rPr>
            </w:pPr>
            <w:r w:rsidRPr="00994364">
              <w:rPr>
                <w:rFonts w:ascii="Gill Sans MT" w:hAnsi="Gill Sans MT" w:cs="Calibri"/>
              </w:rPr>
              <w:t>Artisans TAA</w:t>
            </w:r>
          </w:p>
        </w:tc>
      </w:tr>
      <w:tr w:rsidR="00342D2F" w:rsidRPr="00994364" w14:paraId="6CA49BD5" w14:textId="77777777" w:rsidTr="00031BCA">
        <w:trPr>
          <w:trHeight w:val="296"/>
        </w:trPr>
        <w:tc>
          <w:tcPr>
            <w:tcW w:w="555" w:type="pct"/>
            <w:shd w:val="clear" w:color="auto" w:fill="auto"/>
            <w:noWrap/>
            <w:vAlign w:val="bottom"/>
            <w:hideMark/>
          </w:tcPr>
          <w:p w14:paraId="59820BF9" w14:textId="77777777" w:rsidR="00342D2F" w:rsidRPr="00994364" w:rsidRDefault="00342D2F" w:rsidP="00031BCA">
            <w:pPr>
              <w:jc w:val="right"/>
              <w:rPr>
                <w:rFonts w:ascii="Gill Sans MT" w:hAnsi="Gill Sans MT" w:cs="Calibri"/>
              </w:rPr>
            </w:pPr>
            <w:r w:rsidRPr="00994364">
              <w:rPr>
                <w:rFonts w:ascii="Gill Sans MT" w:hAnsi="Gill Sans MT" w:cs="Calibri"/>
              </w:rPr>
              <w:t>1</w:t>
            </w:r>
          </w:p>
        </w:tc>
        <w:tc>
          <w:tcPr>
            <w:tcW w:w="4445" w:type="pct"/>
            <w:shd w:val="clear" w:color="auto" w:fill="auto"/>
            <w:noWrap/>
            <w:vAlign w:val="bottom"/>
            <w:hideMark/>
          </w:tcPr>
          <w:p w14:paraId="6D122865" w14:textId="77777777" w:rsidR="00342D2F" w:rsidRPr="00994364" w:rsidRDefault="00342D2F" w:rsidP="00031BCA">
            <w:pPr>
              <w:rPr>
                <w:rFonts w:ascii="Gill Sans MT" w:hAnsi="Gill Sans MT" w:cs="Calibri"/>
              </w:rPr>
            </w:pPr>
            <w:r w:rsidRPr="00994364">
              <w:rPr>
                <w:rFonts w:ascii="Gill Sans MT" w:hAnsi="Gill Sans MT" w:cs="Calibri"/>
              </w:rPr>
              <w:t>KAYOYA RITA</w:t>
            </w:r>
          </w:p>
        </w:tc>
      </w:tr>
      <w:tr w:rsidR="00342D2F" w:rsidRPr="00994364" w14:paraId="1ABE6131" w14:textId="77777777" w:rsidTr="00031BCA">
        <w:trPr>
          <w:trHeight w:val="296"/>
        </w:trPr>
        <w:tc>
          <w:tcPr>
            <w:tcW w:w="555" w:type="pct"/>
            <w:shd w:val="clear" w:color="auto" w:fill="auto"/>
            <w:noWrap/>
            <w:vAlign w:val="bottom"/>
            <w:hideMark/>
          </w:tcPr>
          <w:p w14:paraId="01FB1EDD" w14:textId="77777777" w:rsidR="00342D2F" w:rsidRPr="00994364" w:rsidRDefault="00342D2F" w:rsidP="00031BCA">
            <w:pPr>
              <w:jc w:val="right"/>
              <w:rPr>
                <w:rFonts w:ascii="Gill Sans MT" w:hAnsi="Gill Sans MT" w:cs="Calibri"/>
              </w:rPr>
            </w:pPr>
            <w:r w:rsidRPr="00994364">
              <w:rPr>
                <w:rFonts w:ascii="Gill Sans MT" w:hAnsi="Gill Sans MT" w:cs="Calibri"/>
              </w:rPr>
              <w:t>2</w:t>
            </w:r>
          </w:p>
        </w:tc>
        <w:tc>
          <w:tcPr>
            <w:tcW w:w="4445" w:type="pct"/>
            <w:shd w:val="clear" w:color="auto" w:fill="auto"/>
            <w:noWrap/>
            <w:vAlign w:val="bottom"/>
            <w:hideMark/>
          </w:tcPr>
          <w:p w14:paraId="19DBA7BB" w14:textId="77777777" w:rsidR="00342D2F" w:rsidRPr="00994364" w:rsidRDefault="00342D2F" w:rsidP="00031BCA">
            <w:pPr>
              <w:rPr>
                <w:rFonts w:ascii="Gill Sans MT" w:hAnsi="Gill Sans MT" w:cs="Calibri"/>
              </w:rPr>
            </w:pPr>
            <w:r w:rsidRPr="00994364">
              <w:rPr>
                <w:rFonts w:ascii="Gill Sans MT" w:hAnsi="Gill Sans MT" w:cs="Calibri"/>
              </w:rPr>
              <w:t>NDUWIMANA JOSELYNE</w:t>
            </w:r>
          </w:p>
        </w:tc>
      </w:tr>
      <w:tr w:rsidR="00342D2F" w:rsidRPr="00994364" w14:paraId="7981BD5D" w14:textId="77777777" w:rsidTr="00031BCA">
        <w:trPr>
          <w:trHeight w:val="296"/>
        </w:trPr>
        <w:tc>
          <w:tcPr>
            <w:tcW w:w="555" w:type="pct"/>
            <w:shd w:val="clear" w:color="auto" w:fill="auto"/>
            <w:noWrap/>
            <w:vAlign w:val="bottom"/>
            <w:hideMark/>
          </w:tcPr>
          <w:p w14:paraId="14A35E62" w14:textId="77777777" w:rsidR="00342D2F" w:rsidRPr="00994364" w:rsidRDefault="00342D2F" w:rsidP="00031BCA">
            <w:pPr>
              <w:jc w:val="right"/>
              <w:rPr>
                <w:rFonts w:ascii="Gill Sans MT" w:hAnsi="Gill Sans MT" w:cs="Calibri"/>
              </w:rPr>
            </w:pPr>
            <w:r w:rsidRPr="00994364">
              <w:rPr>
                <w:rFonts w:ascii="Gill Sans MT" w:hAnsi="Gill Sans MT" w:cs="Calibri"/>
              </w:rPr>
              <w:t>3</w:t>
            </w:r>
          </w:p>
        </w:tc>
        <w:tc>
          <w:tcPr>
            <w:tcW w:w="4445" w:type="pct"/>
            <w:shd w:val="clear" w:color="auto" w:fill="auto"/>
            <w:noWrap/>
            <w:vAlign w:val="bottom"/>
            <w:hideMark/>
          </w:tcPr>
          <w:p w14:paraId="5A689750" w14:textId="77777777" w:rsidR="00342D2F" w:rsidRPr="00994364" w:rsidRDefault="00342D2F" w:rsidP="00031BCA">
            <w:pPr>
              <w:rPr>
                <w:rFonts w:ascii="Gill Sans MT" w:hAnsi="Gill Sans MT" w:cs="Calibri"/>
              </w:rPr>
            </w:pPr>
            <w:r w:rsidRPr="00994364">
              <w:rPr>
                <w:rFonts w:ascii="Gill Sans MT" w:hAnsi="Gill Sans MT" w:cs="Calibri"/>
              </w:rPr>
              <w:t>MUNEZERO EMMANUELIQUE</w:t>
            </w:r>
          </w:p>
        </w:tc>
      </w:tr>
      <w:tr w:rsidR="00342D2F" w:rsidRPr="00994364" w14:paraId="76B5FC01" w14:textId="77777777" w:rsidTr="00031BCA">
        <w:trPr>
          <w:trHeight w:val="296"/>
        </w:trPr>
        <w:tc>
          <w:tcPr>
            <w:tcW w:w="555" w:type="pct"/>
            <w:shd w:val="clear" w:color="auto" w:fill="auto"/>
            <w:noWrap/>
            <w:vAlign w:val="bottom"/>
            <w:hideMark/>
          </w:tcPr>
          <w:p w14:paraId="014A88CF" w14:textId="77777777" w:rsidR="00342D2F" w:rsidRPr="00994364" w:rsidRDefault="00342D2F" w:rsidP="00031BCA">
            <w:pPr>
              <w:jc w:val="right"/>
              <w:rPr>
                <w:rFonts w:ascii="Gill Sans MT" w:hAnsi="Gill Sans MT" w:cs="Calibri"/>
              </w:rPr>
            </w:pPr>
            <w:r w:rsidRPr="00994364">
              <w:rPr>
                <w:rFonts w:ascii="Gill Sans MT" w:hAnsi="Gill Sans MT" w:cs="Calibri"/>
              </w:rPr>
              <w:t>4</w:t>
            </w:r>
          </w:p>
        </w:tc>
        <w:tc>
          <w:tcPr>
            <w:tcW w:w="4445" w:type="pct"/>
            <w:shd w:val="clear" w:color="auto" w:fill="auto"/>
            <w:noWrap/>
            <w:vAlign w:val="bottom"/>
            <w:hideMark/>
          </w:tcPr>
          <w:p w14:paraId="236F0F98" w14:textId="77777777" w:rsidR="00342D2F" w:rsidRPr="00994364" w:rsidRDefault="00342D2F" w:rsidP="00031BCA">
            <w:pPr>
              <w:rPr>
                <w:rFonts w:ascii="Gill Sans MT" w:hAnsi="Gill Sans MT" w:cs="Calibri"/>
              </w:rPr>
            </w:pPr>
            <w:r w:rsidRPr="00994364">
              <w:rPr>
                <w:rFonts w:ascii="Gill Sans MT" w:hAnsi="Gill Sans MT" w:cs="Calibri"/>
              </w:rPr>
              <w:t>NIYONKURU ANNE MARIE</w:t>
            </w:r>
          </w:p>
        </w:tc>
      </w:tr>
      <w:tr w:rsidR="00342D2F" w:rsidRPr="00994364" w14:paraId="204AD517" w14:textId="77777777" w:rsidTr="00031BCA">
        <w:trPr>
          <w:trHeight w:val="296"/>
        </w:trPr>
        <w:tc>
          <w:tcPr>
            <w:tcW w:w="555" w:type="pct"/>
            <w:shd w:val="clear" w:color="auto" w:fill="auto"/>
            <w:noWrap/>
            <w:vAlign w:val="bottom"/>
            <w:hideMark/>
          </w:tcPr>
          <w:p w14:paraId="3E91AA23" w14:textId="77777777" w:rsidR="00342D2F" w:rsidRPr="00994364" w:rsidRDefault="00342D2F" w:rsidP="00031BCA">
            <w:pPr>
              <w:jc w:val="right"/>
              <w:rPr>
                <w:rFonts w:ascii="Gill Sans MT" w:hAnsi="Gill Sans MT" w:cs="Calibri"/>
              </w:rPr>
            </w:pPr>
            <w:r w:rsidRPr="00994364">
              <w:rPr>
                <w:rFonts w:ascii="Gill Sans MT" w:hAnsi="Gill Sans MT" w:cs="Calibri"/>
              </w:rPr>
              <w:t>5</w:t>
            </w:r>
          </w:p>
        </w:tc>
        <w:tc>
          <w:tcPr>
            <w:tcW w:w="4445" w:type="pct"/>
            <w:shd w:val="clear" w:color="auto" w:fill="auto"/>
            <w:noWrap/>
            <w:vAlign w:val="bottom"/>
            <w:hideMark/>
          </w:tcPr>
          <w:p w14:paraId="7538D4DB" w14:textId="77777777" w:rsidR="00342D2F" w:rsidRPr="00994364" w:rsidRDefault="00342D2F" w:rsidP="00031BCA">
            <w:pPr>
              <w:rPr>
                <w:rFonts w:ascii="Gill Sans MT" w:hAnsi="Gill Sans MT" w:cs="Calibri"/>
              </w:rPr>
            </w:pPr>
            <w:r w:rsidRPr="00994364">
              <w:rPr>
                <w:rFonts w:ascii="Gill Sans MT" w:hAnsi="Gill Sans MT" w:cs="Calibri"/>
              </w:rPr>
              <w:t>NICIZANYE JULIENNE</w:t>
            </w:r>
          </w:p>
        </w:tc>
      </w:tr>
      <w:tr w:rsidR="00342D2F" w:rsidRPr="00994364" w14:paraId="24ADEE96" w14:textId="77777777" w:rsidTr="00031BCA">
        <w:trPr>
          <w:trHeight w:val="296"/>
        </w:trPr>
        <w:tc>
          <w:tcPr>
            <w:tcW w:w="555" w:type="pct"/>
            <w:shd w:val="clear" w:color="auto" w:fill="auto"/>
            <w:noWrap/>
            <w:vAlign w:val="bottom"/>
            <w:hideMark/>
          </w:tcPr>
          <w:p w14:paraId="71DD8CAC" w14:textId="77777777" w:rsidR="00342D2F" w:rsidRPr="00994364" w:rsidRDefault="00342D2F" w:rsidP="00031BCA">
            <w:pPr>
              <w:jc w:val="right"/>
              <w:rPr>
                <w:rFonts w:ascii="Gill Sans MT" w:hAnsi="Gill Sans MT" w:cs="Calibri"/>
              </w:rPr>
            </w:pPr>
            <w:r w:rsidRPr="00994364">
              <w:rPr>
                <w:rFonts w:ascii="Gill Sans MT" w:hAnsi="Gill Sans MT" w:cs="Calibri"/>
              </w:rPr>
              <w:t>6</w:t>
            </w:r>
          </w:p>
        </w:tc>
        <w:tc>
          <w:tcPr>
            <w:tcW w:w="4445" w:type="pct"/>
            <w:shd w:val="clear" w:color="auto" w:fill="auto"/>
            <w:noWrap/>
            <w:vAlign w:val="bottom"/>
            <w:hideMark/>
          </w:tcPr>
          <w:p w14:paraId="5B6AA0F6" w14:textId="77777777" w:rsidR="00342D2F" w:rsidRPr="00994364" w:rsidRDefault="00342D2F" w:rsidP="00031BCA">
            <w:pPr>
              <w:rPr>
                <w:rFonts w:ascii="Gill Sans MT" w:hAnsi="Gill Sans MT" w:cs="Calibri"/>
              </w:rPr>
            </w:pPr>
            <w:r w:rsidRPr="00994364">
              <w:rPr>
                <w:rFonts w:ascii="Gill Sans MT" w:hAnsi="Gill Sans MT" w:cs="Calibri"/>
              </w:rPr>
              <w:t>NAHISHAKIYE PELAGIE</w:t>
            </w:r>
          </w:p>
        </w:tc>
      </w:tr>
      <w:tr w:rsidR="00342D2F" w:rsidRPr="00994364" w14:paraId="3F6496E6" w14:textId="77777777" w:rsidTr="00031BCA">
        <w:trPr>
          <w:trHeight w:val="296"/>
        </w:trPr>
        <w:tc>
          <w:tcPr>
            <w:tcW w:w="555" w:type="pct"/>
            <w:shd w:val="clear" w:color="auto" w:fill="auto"/>
            <w:noWrap/>
            <w:vAlign w:val="bottom"/>
            <w:hideMark/>
          </w:tcPr>
          <w:p w14:paraId="3FA6B594" w14:textId="77777777" w:rsidR="00342D2F" w:rsidRPr="00994364" w:rsidRDefault="00342D2F" w:rsidP="00031BCA">
            <w:pPr>
              <w:jc w:val="right"/>
              <w:rPr>
                <w:rFonts w:ascii="Gill Sans MT" w:hAnsi="Gill Sans MT" w:cs="Calibri"/>
              </w:rPr>
            </w:pPr>
            <w:r w:rsidRPr="00994364">
              <w:rPr>
                <w:rFonts w:ascii="Gill Sans MT" w:hAnsi="Gill Sans MT" w:cs="Calibri"/>
              </w:rPr>
              <w:t>7</w:t>
            </w:r>
          </w:p>
        </w:tc>
        <w:tc>
          <w:tcPr>
            <w:tcW w:w="4445" w:type="pct"/>
            <w:shd w:val="clear" w:color="auto" w:fill="auto"/>
            <w:noWrap/>
            <w:vAlign w:val="bottom"/>
            <w:hideMark/>
          </w:tcPr>
          <w:p w14:paraId="7990B45F" w14:textId="77777777" w:rsidR="00342D2F" w:rsidRPr="00994364" w:rsidRDefault="00342D2F" w:rsidP="00031BCA">
            <w:pPr>
              <w:rPr>
                <w:rFonts w:ascii="Gill Sans MT" w:hAnsi="Gill Sans MT" w:cs="Calibri"/>
              </w:rPr>
            </w:pPr>
            <w:r w:rsidRPr="00994364">
              <w:rPr>
                <w:rFonts w:ascii="Gill Sans MT" w:hAnsi="Gill Sans MT" w:cs="Calibri"/>
              </w:rPr>
              <w:t>HABONIMANA JULIENNE</w:t>
            </w:r>
          </w:p>
        </w:tc>
      </w:tr>
      <w:tr w:rsidR="00342D2F" w:rsidRPr="00994364" w14:paraId="0B7B4C9E" w14:textId="77777777" w:rsidTr="00031BCA">
        <w:trPr>
          <w:trHeight w:val="296"/>
        </w:trPr>
        <w:tc>
          <w:tcPr>
            <w:tcW w:w="555" w:type="pct"/>
            <w:shd w:val="clear" w:color="auto" w:fill="auto"/>
            <w:noWrap/>
            <w:vAlign w:val="bottom"/>
            <w:hideMark/>
          </w:tcPr>
          <w:p w14:paraId="10FDCF19" w14:textId="77777777" w:rsidR="00342D2F" w:rsidRPr="00994364" w:rsidRDefault="00342D2F" w:rsidP="00031BCA">
            <w:pPr>
              <w:jc w:val="right"/>
              <w:rPr>
                <w:rFonts w:ascii="Gill Sans MT" w:hAnsi="Gill Sans MT" w:cs="Calibri"/>
              </w:rPr>
            </w:pPr>
            <w:r w:rsidRPr="00994364">
              <w:rPr>
                <w:rFonts w:ascii="Gill Sans MT" w:hAnsi="Gill Sans MT" w:cs="Calibri"/>
              </w:rPr>
              <w:t>8</w:t>
            </w:r>
          </w:p>
        </w:tc>
        <w:tc>
          <w:tcPr>
            <w:tcW w:w="4445" w:type="pct"/>
            <w:shd w:val="clear" w:color="auto" w:fill="auto"/>
            <w:noWrap/>
            <w:vAlign w:val="bottom"/>
            <w:hideMark/>
          </w:tcPr>
          <w:p w14:paraId="73FEA7E1" w14:textId="77777777" w:rsidR="00342D2F" w:rsidRPr="00994364" w:rsidRDefault="00342D2F" w:rsidP="00031BCA">
            <w:pPr>
              <w:rPr>
                <w:rFonts w:ascii="Gill Sans MT" w:hAnsi="Gill Sans MT" w:cs="Calibri"/>
              </w:rPr>
            </w:pPr>
            <w:r w:rsidRPr="00994364">
              <w:rPr>
                <w:rFonts w:ascii="Gill Sans MT" w:hAnsi="Gill Sans MT" w:cs="Calibri"/>
              </w:rPr>
              <w:t>NKESHIMANA ADELAIDE</w:t>
            </w:r>
          </w:p>
        </w:tc>
      </w:tr>
      <w:tr w:rsidR="00342D2F" w:rsidRPr="00994364" w14:paraId="64F67FC6" w14:textId="77777777" w:rsidTr="00031BCA">
        <w:trPr>
          <w:trHeight w:val="296"/>
        </w:trPr>
        <w:tc>
          <w:tcPr>
            <w:tcW w:w="555" w:type="pct"/>
            <w:shd w:val="clear" w:color="auto" w:fill="auto"/>
            <w:noWrap/>
            <w:vAlign w:val="bottom"/>
            <w:hideMark/>
          </w:tcPr>
          <w:p w14:paraId="1436EFD7" w14:textId="77777777" w:rsidR="00342D2F" w:rsidRPr="00994364" w:rsidRDefault="00342D2F" w:rsidP="00031BCA">
            <w:pPr>
              <w:jc w:val="right"/>
              <w:rPr>
                <w:rFonts w:ascii="Gill Sans MT" w:hAnsi="Gill Sans MT" w:cs="Calibri"/>
              </w:rPr>
            </w:pPr>
            <w:r w:rsidRPr="00994364">
              <w:rPr>
                <w:rFonts w:ascii="Gill Sans MT" w:hAnsi="Gill Sans MT" w:cs="Calibri"/>
              </w:rPr>
              <w:t>9</w:t>
            </w:r>
          </w:p>
        </w:tc>
        <w:tc>
          <w:tcPr>
            <w:tcW w:w="4445" w:type="pct"/>
            <w:shd w:val="clear" w:color="auto" w:fill="auto"/>
            <w:noWrap/>
            <w:vAlign w:val="bottom"/>
            <w:hideMark/>
          </w:tcPr>
          <w:p w14:paraId="1A9BC58D" w14:textId="77777777" w:rsidR="00342D2F" w:rsidRPr="00994364" w:rsidRDefault="00342D2F" w:rsidP="00031BCA">
            <w:pPr>
              <w:rPr>
                <w:rFonts w:ascii="Gill Sans MT" w:hAnsi="Gill Sans MT" w:cs="Calibri"/>
              </w:rPr>
            </w:pPr>
            <w:r w:rsidRPr="00994364">
              <w:rPr>
                <w:rFonts w:ascii="Gill Sans MT" w:hAnsi="Gill Sans MT" w:cs="Calibri"/>
              </w:rPr>
              <w:t>NIJIMBERE CAPITOLINE</w:t>
            </w:r>
          </w:p>
        </w:tc>
      </w:tr>
    </w:tbl>
    <w:p w14:paraId="5F90A8B1" w14:textId="77777777" w:rsidR="00342D2F" w:rsidRPr="00994364" w:rsidRDefault="00342D2F" w:rsidP="00342D2F">
      <w:pPr>
        <w:pStyle w:val="Paragraphedeliste"/>
        <w:rPr>
          <w:rFonts w:ascii="Gill Sans MT" w:hAnsi="Gill Sans MT"/>
        </w:rPr>
      </w:pPr>
    </w:p>
    <w:p w14:paraId="4BA47F5E" w14:textId="77777777" w:rsidR="00342D2F" w:rsidRPr="00994364" w:rsidRDefault="00342D2F" w:rsidP="00342D2F">
      <w:pPr>
        <w:pStyle w:val="Paragraphedeliste"/>
        <w:numPr>
          <w:ilvl w:val="0"/>
          <w:numId w:val="89"/>
        </w:numPr>
        <w:spacing w:after="200" w:line="276" w:lineRule="auto"/>
        <w:rPr>
          <w:rFonts w:ascii="Gill Sans MT" w:hAnsi="Gill Sans MT"/>
          <w:lang w:val="fr-FR"/>
        </w:rPr>
      </w:pPr>
      <w:r w:rsidRPr="00994364">
        <w:rPr>
          <w:rFonts w:ascii="Gill Sans MT" w:hAnsi="Gill Sans MT"/>
          <w:lang w:val="fr-FR"/>
        </w:rPr>
        <w:t xml:space="preserve">Focus groups des artisans bénéficiaires du projet (TAA) à </w:t>
      </w:r>
      <w:proofErr w:type="spellStart"/>
      <w:r w:rsidRPr="00994364">
        <w:rPr>
          <w:rFonts w:ascii="Gill Sans MT" w:hAnsi="Gill Sans MT"/>
          <w:lang w:val="fr-FR"/>
        </w:rPr>
        <w:t>Bugramana</w:t>
      </w:r>
      <w:proofErr w:type="spellEnd"/>
      <w:r w:rsidRPr="00994364">
        <w:rPr>
          <w:rFonts w:ascii="Gill Sans MT" w:hAnsi="Gill Sans MT"/>
          <w:lang w:val="fr-FR"/>
        </w:rPr>
        <w:t xml:space="preserve">  Hommes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2"/>
        <w:gridCol w:w="7921"/>
      </w:tblGrid>
      <w:tr w:rsidR="00342D2F" w:rsidRPr="00994364" w14:paraId="45D48329" w14:textId="77777777" w:rsidTr="00031BCA">
        <w:trPr>
          <w:trHeight w:val="278"/>
        </w:trPr>
        <w:tc>
          <w:tcPr>
            <w:tcW w:w="630" w:type="pct"/>
            <w:shd w:val="clear" w:color="auto" w:fill="auto"/>
            <w:noWrap/>
            <w:vAlign w:val="bottom"/>
            <w:hideMark/>
          </w:tcPr>
          <w:p w14:paraId="00B716AA" w14:textId="77777777" w:rsidR="00342D2F" w:rsidRPr="00994364" w:rsidRDefault="00342D2F" w:rsidP="00031BCA">
            <w:pPr>
              <w:rPr>
                <w:rFonts w:ascii="Gill Sans MT" w:hAnsi="Gill Sans MT" w:cs="Calibri"/>
              </w:rPr>
            </w:pPr>
          </w:p>
        </w:tc>
        <w:tc>
          <w:tcPr>
            <w:tcW w:w="4370" w:type="pct"/>
            <w:shd w:val="clear" w:color="auto" w:fill="auto"/>
            <w:noWrap/>
            <w:vAlign w:val="bottom"/>
            <w:hideMark/>
          </w:tcPr>
          <w:p w14:paraId="0AED1F40" w14:textId="77777777" w:rsidR="00342D2F" w:rsidRPr="00994364" w:rsidRDefault="00342D2F" w:rsidP="00031BCA">
            <w:pPr>
              <w:rPr>
                <w:rFonts w:ascii="Gill Sans MT" w:hAnsi="Gill Sans MT" w:cs="Calibri"/>
              </w:rPr>
            </w:pPr>
            <w:r w:rsidRPr="00994364">
              <w:rPr>
                <w:rFonts w:ascii="Gill Sans MT" w:hAnsi="Gill Sans MT" w:cs="Calibri"/>
              </w:rPr>
              <w:t xml:space="preserve">Artisans Hommes TAA </w:t>
            </w:r>
          </w:p>
        </w:tc>
      </w:tr>
      <w:tr w:rsidR="00342D2F" w:rsidRPr="00994364" w14:paraId="188D11CC" w14:textId="77777777" w:rsidTr="00031BCA">
        <w:trPr>
          <w:trHeight w:val="278"/>
        </w:trPr>
        <w:tc>
          <w:tcPr>
            <w:tcW w:w="630" w:type="pct"/>
            <w:shd w:val="clear" w:color="auto" w:fill="auto"/>
            <w:noWrap/>
            <w:vAlign w:val="bottom"/>
            <w:hideMark/>
          </w:tcPr>
          <w:p w14:paraId="04B8A7FC" w14:textId="77777777" w:rsidR="00342D2F" w:rsidRPr="00994364" w:rsidRDefault="00342D2F" w:rsidP="00031BCA">
            <w:pPr>
              <w:jc w:val="right"/>
              <w:rPr>
                <w:rFonts w:ascii="Gill Sans MT" w:hAnsi="Gill Sans MT" w:cs="Calibri"/>
              </w:rPr>
            </w:pPr>
            <w:r w:rsidRPr="00994364">
              <w:rPr>
                <w:rFonts w:ascii="Gill Sans MT" w:hAnsi="Gill Sans MT" w:cs="Calibri"/>
              </w:rPr>
              <w:t>1</w:t>
            </w:r>
          </w:p>
        </w:tc>
        <w:tc>
          <w:tcPr>
            <w:tcW w:w="4370" w:type="pct"/>
            <w:shd w:val="clear" w:color="auto" w:fill="auto"/>
            <w:noWrap/>
            <w:vAlign w:val="bottom"/>
            <w:hideMark/>
          </w:tcPr>
          <w:p w14:paraId="3B110F84" w14:textId="77777777" w:rsidR="00342D2F" w:rsidRPr="00994364" w:rsidRDefault="00342D2F" w:rsidP="00031BCA">
            <w:pPr>
              <w:rPr>
                <w:rFonts w:ascii="Gill Sans MT" w:hAnsi="Gill Sans MT" w:cs="Calibri"/>
              </w:rPr>
            </w:pPr>
            <w:r w:rsidRPr="00994364">
              <w:rPr>
                <w:rFonts w:ascii="Gill Sans MT" w:hAnsi="Gill Sans MT" w:cs="Calibri"/>
              </w:rPr>
              <w:t>NIYIMPAYE ERIC</w:t>
            </w:r>
          </w:p>
        </w:tc>
      </w:tr>
      <w:tr w:rsidR="00342D2F" w:rsidRPr="00994364" w14:paraId="2C91B388" w14:textId="77777777" w:rsidTr="00031BCA">
        <w:trPr>
          <w:trHeight w:val="278"/>
        </w:trPr>
        <w:tc>
          <w:tcPr>
            <w:tcW w:w="630" w:type="pct"/>
            <w:shd w:val="clear" w:color="auto" w:fill="auto"/>
            <w:noWrap/>
            <w:vAlign w:val="bottom"/>
            <w:hideMark/>
          </w:tcPr>
          <w:p w14:paraId="76F08697" w14:textId="77777777" w:rsidR="00342D2F" w:rsidRPr="00994364" w:rsidRDefault="00342D2F" w:rsidP="00031BCA">
            <w:pPr>
              <w:jc w:val="right"/>
              <w:rPr>
                <w:rFonts w:ascii="Gill Sans MT" w:hAnsi="Gill Sans MT" w:cs="Calibri"/>
              </w:rPr>
            </w:pPr>
            <w:r w:rsidRPr="00994364">
              <w:rPr>
                <w:rFonts w:ascii="Gill Sans MT" w:hAnsi="Gill Sans MT" w:cs="Calibri"/>
              </w:rPr>
              <w:t>2</w:t>
            </w:r>
          </w:p>
        </w:tc>
        <w:tc>
          <w:tcPr>
            <w:tcW w:w="4370" w:type="pct"/>
            <w:shd w:val="clear" w:color="auto" w:fill="auto"/>
            <w:noWrap/>
            <w:vAlign w:val="bottom"/>
            <w:hideMark/>
          </w:tcPr>
          <w:p w14:paraId="046833A3" w14:textId="77777777" w:rsidR="00342D2F" w:rsidRPr="00994364" w:rsidRDefault="00342D2F" w:rsidP="00031BCA">
            <w:pPr>
              <w:rPr>
                <w:rFonts w:ascii="Gill Sans MT" w:hAnsi="Gill Sans MT" w:cs="Calibri"/>
              </w:rPr>
            </w:pPr>
            <w:r w:rsidRPr="00994364">
              <w:rPr>
                <w:rFonts w:ascii="Gill Sans MT" w:hAnsi="Gill Sans MT" w:cs="Calibri"/>
              </w:rPr>
              <w:t>NAHIMANA LEOPOLD</w:t>
            </w:r>
          </w:p>
        </w:tc>
      </w:tr>
      <w:tr w:rsidR="00342D2F" w:rsidRPr="00994364" w14:paraId="0C044A2C" w14:textId="77777777" w:rsidTr="00031BCA">
        <w:trPr>
          <w:trHeight w:val="278"/>
        </w:trPr>
        <w:tc>
          <w:tcPr>
            <w:tcW w:w="630" w:type="pct"/>
            <w:shd w:val="clear" w:color="auto" w:fill="auto"/>
            <w:noWrap/>
            <w:vAlign w:val="bottom"/>
            <w:hideMark/>
          </w:tcPr>
          <w:p w14:paraId="6CA12E89" w14:textId="77777777" w:rsidR="00342D2F" w:rsidRPr="00994364" w:rsidRDefault="00342D2F" w:rsidP="00031BCA">
            <w:pPr>
              <w:jc w:val="right"/>
              <w:rPr>
                <w:rFonts w:ascii="Gill Sans MT" w:hAnsi="Gill Sans MT" w:cs="Calibri"/>
              </w:rPr>
            </w:pPr>
            <w:r w:rsidRPr="00994364">
              <w:rPr>
                <w:rFonts w:ascii="Gill Sans MT" w:hAnsi="Gill Sans MT" w:cs="Calibri"/>
              </w:rPr>
              <w:t>3</w:t>
            </w:r>
          </w:p>
        </w:tc>
        <w:tc>
          <w:tcPr>
            <w:tcW w:w="4370" w:type="pct"/>
            <w:shd w:val="clear" w:color="auto" w:fill="auto"/>
            <w:noWrap/>
            <w:vAlign w:val="bottom"/>
            <w:hideMark/>
          </w:tcPr>
          <w:p w14:paraId="7E833E91" w14:textId="77777777" w:rsidR="00342D2F" w:rsidRPr="00994364" w:rsidRDefault="00342D2F" w:rsidP="00031BCA">
            <w:pPr>
              <w:rPr>
                <w:rFonts w:ascii="Gill Sans MT" w:hAnsi="Gill Sans MT" w:cs="Calibri"/>
              </w:rPr>
            </w:pPr>
            <w:r w:rsidRPr="00994364">
              <w:rPr>
                <w:rFonts w:ascii="Gill Sans MT" w:hAnsi="Gill Sans MT" w:cs="Calibri"/>
              </w:rPr>
              <w:t>SINDAYIGAYA SYLVERE</w:t>
            </w:r>
          </w:p>
        </w:tc>
      </w:tr>
      <w:tr w:rsidR="00342D2F" w:rsidRPr="00994364" w14:paraId="71A28B07" w14:textId="77777777" w:rsidTr="00031BCA">
        <w:trPr>
          <w:trHeight w:val="278"/>
        </w:trPr>
        <w:tc>
          <w:tcPr>
            <w:tcW w:w="630" w:type="pct"/>
            <w:shd w:val="clear" w:color="auto" w:fill="auto"/>
            <w:noWrap/>
            <w:vAlign w:val="bottom"/>
            <w:hideMark/>
          </w:tcPr>
          <w:p w14:paraId="1B9E3974" w14:textId="77777777" w:rsidR="00342D2F" w:rsidRPr="00994364" w:rsidRDefault="00342D2F" w:rsidP="00031BCA">
            <w:pPr>
              <w:jc w:val="right"/>
              <w:rPr>
                <w:rFonts w:ascii="Gill Sans MT" w:hAnsi="Gill Sans MT" w:cs="Calibri"/>
              </w:rPr>
            </w:pPr>
            <w:r w:rsidRPr="00994364">
              <w:rPr>
                <w:rFonts w:ascii="Gill Sans MT" w:hAnsi="Gill Sans MT" w:cs="Calibri"/>
              </w:rPr>
              <w:t>4</w:t>
            </w:r>
          </w:p>
        </w:tc>
        <w:tc>
          <w:tcPr>
            <w:tcW w:w="4370" w:type="pct"/>
            <w:shd w:val="clear" w:color="auto" w:fill="auto"/>
            <w:noWrap/>
            <w:vAlign w:val="bottom"/>
            <w:hideMark/>
          </w:tcPr>
          <w:p w14:paraId="200EC4D9" w14:textId="77777777" w:rsidR="00342D2F" w:rsidRPr="00994364" w:rsidRDefault="00342D2F" w:rsidP="00031BCA">
            <w:pPr>
              <w:rPr>
                <w:rFonts w:ascii="Gill Sans MT" w:hAnsi="Gill Sans MT" w:cs="Calibri"/>
              </w:rPr>
            </w:pPr>
            <w:r w:rsidRPr="00994364">
              <w:rPr>
                <w:rFonts w:ascii="Gill Sans MT" w:hAnsi="Gill Sans MT" w:cs="Calibri"/>
              </w:rPr>
              <w:t>NTAHONICAYE ZACHARIE</w:t>
            </w:r>
          </w:p>
        </w:tc>
      </w:tr>
      <w:tr w:rsidR="00342D2F" w:rsidRPr="00994364" w14:paraId="344C8447" w14:textId="77777777" w:rsidTr="00031BCA">
        <w:trPr>
          <w:trHeight w:val="278"/>
        </w:trPr>
        <w:tc>
          <w:tcPr>
            <w:tcW w:w="630" w:type="pct"/>
            <w:shd w:val="clear" w:color="auto" w:fill="auto"/>
            <w:noWrap/>
            <w:vAlign w:val="bottom"/>
            <w:hideMark/>
          </w:tcPr>
          <w:p w14:paraId="03BC6F5A" w14:textId="77777777" w:rsidR="00342D2F" w:rsidRPr="00994364" w:rsidRDefault="00342D2F" w:rsidP="00031BCA">
            <w:pPr>
              <w:jc w:val="right"/>
              <w:rPr>
                <w:rFonts w:ascii="Gill Sans MT" w:hAnsi="Gill Sans MT" w:cs="Calibri"/>
              </w:rPr>
            </w:pPr>
            <w:r w:rsidRPr="00994364">
              <w:rPr>
                <w:rFonts w:ascii="Gill Sans MT" w:hAnsi="Gill Sans MT" w:cs="Calibri"/>
              </w:rPr>
              <w:t>5</w:t>
            </w:r>
          </w:p>
        </w:tc>
        <w:tc>
          <w:tcPr>
            <w:tcW w:w="4370" w:type="pct"/>
            <w:shd w:val="clear" w:color="auto" w:fill="auto"/>
            <w:noWrap/>
            <w:vAlign w:val="bottom"/>
            <w:hideMark/>
          </w:tcPr>
          <w:p w14:paraId="6F088112" w14:textId="77777777" w:rsidR="00342D2F" w:rsidRPr="00994364" w:rsidRDefault="00342D2F" w:rsidP="00031BCA">
            <w:pPr>
              <w:rPr>
                <w:rFonts w:ascii="Gill Sans MT" w:hAnsi="Gill Sans MT" w:cs="Calibri"/>
              </w:rPr>
            </w:pPr>
            <w:r w:rsidRPr="00994364">
              <w:rPr>
                <w:rFonts w:ascii="Gill Sans MT" w:hAnsi="Gill Sans MT" w:cs="Calibri"/>
              </w:rPr>
              <w:t>NAKINTIJE JEAN JACQUES OLIVIER</w:t>
            </w:r>
          </w:p>
        </w:tc>
      </w:tr>
      <w:tr w:rsidR="00342D2F" w:rsidRPr="00994364" w14:paraId="14F68B4A" w14:textId="77777777" w:rsidTr="00031BCA">
        <w:trPr>
          <w:trHeight w:val="278"/>
        </w:trPr>
        <w:tc>
          <w:tcPr>
            <w:tcW w:w="630" w:type="pct"/>
            <w:shd w:val="clear" w:color="auto" w:fill="auto"/>
            <w:noWrap/>
            <w:vAlign w:val="bottom"/>
            <w:hideMark/>
          </w:tcPr>
          <w:p w14:paraId="767B717B" w14:textId="77777777" w:rsidR="00342D2F" w:rsidRPr="00994364" w:rsidRDefault="00342D2F" w:rsidP="00031BCA">
            <w:pPr>
              <w:jc w:val="right"/>
              <w:rPr>
                <w:rFonts w:ascii="Gill Sans MT" w:hAnsi="Gill Sans MT" w:cs="Calibri"/>
              </w:rPr>
            </w:pPr>
            <w:r w:rsidRPr="00994364">
              <w:rPr>
                <w:rFonts w:ascii="Gill Sans MT" w:hAnsi="Gill Sans MT" w:cs="Calibri"/>
              </w:rPr>
              <w:t>6</w:t>
            </w:r>
          </w:p>
        </w:tc>
        <w:tc>
          <w:tcPr>
            <w:tcW w:w="4370" w:type="pct"/>
            <w:shd w:val="clear" w:color="auto" w:fill="auto"/>
            <w:noWrap/>
            <w:vAlign w:val="bottom"/>
            <w:hideMark/>
          </w:tcPr>
          <w:p w14:paraId="78BD65C7" w14:textId="77777777" w:rsidR="00342D2F" w:rsidRPr="00994364" w:rsidRDefault="00342D2F" w:rsidP="00031BCA">
            <w:pPr>
              <w:rPr>
                <w:rFonts w:ascii="Gill Sans MT" w:hAnsi="Gill Sans MT" w:cs="Calibri"/>
              </w:rPr>
            </w:pPr>
            <w:r w:rsidRPr="00994364">
              <w:rPr>
                <w:rFonts w:ascii="Gill Sans MT" w:hAnsi="Gill Sans MT" w:cs="Calibri"/>
              </w:rPr>
              <w:t>NAKINTIJE VENERAND</w:t>
            </w:r>
          </w:p>
        </w:tc>
      </w:tr>
      <w:tr w:rsidR="00342D2F" w:rsidRPr="00994364" w14:paraId="70AD040E" w14:textId="77777777" w:rsidTr="00031BCA">
        <w:trPr>
          <w:trHeight w:val="278"/>
        </w:trPr>
        <w:tc>
          <w:tcPr>
            <w:tcW w:w="630" w:type="pct"/>
            <w:shd w:val="clear" w:color="auto" w:fill="auto"/>
            <w:noWrap/>
            <w:vAlign w:val="bottom"/>
            <w:hideMark/>
          </w:tcPr>
          <w:p w14:paraId="514A636F" w14:textId="77777777" w:rsidR="00342D2F" w:rsidRPr="00994364" w:rsidRDefault="00342D2F" w:rsidP="00031BCA">
            <w:pPr>
              <w:jc w:val="right"/>
              <w:rPr>
                <w:rFonts w:ascii="Gill Sans MT" w:hAnsi="Gill Sans MT" w:cs="Calibri"/>
              </w:rPr>
            </w:pPr>
            <w:r w:rsidRPr="00994364">
              <w:rPr>
                <w:rFonts w:ascii="Gill Sans MT" w:hAnsi="Gill Sans MT" w:cs="Calibri"/>
              </w:rPr>
              <w:t>7</w:t>
            </w:r>
          </w:p>
        </w:tc>
        <w:tc>
          <w:tcPr>
            <w:tcW w:w="4370" w:type="pct"/>
            <w:shd w:val="clear" w:color="auto" w:fill="auto"/>
            <w:noWrap/>
            <w:vAlign w:val="bottom"/>
            <w:hideMark/>
          </w:tcPr>
          <w:p w14:paraId="2DD57317" w14:textId="77777777" w:rsidR="00342D2F" w:rsidRPr="00994364" w:rsidRDefault="00342D2F" w:rsidP="00031BCA">
            <w:pPr>
              <w:rPr>
                <w:rFonts w:ascii="Gill Sans MT" w:hAnsi="Gill Sans MT" w:cs="Calibri"/>
              </w:rPr>
            </w:pPr>
            <w:r w:rsidRPr="00994364">
              <w:rPr>
                <w:rFonts w:ascii="Gill Sans MT" w:hAnsi="Gill Sans MT" w:cs="Calibri"/>
              </w:rPr>
              <w:t>BARUGENDAMWO CHARLES</w:t>
            </w:r>
          </w:p>
        </w:tc>
      </w:tr>
      <w:tr w:rsidR="00342D2F" w:rsidRPr="00994364" w14:paraId="508C629E" w14:textId="77777777" w:rsidTr="00031BCA">
        <w:trPr>
          <w:trHeight w:val="278"/>
        </w:trPr>
        <w:tc>
          <w:tcPr>
            <w:tcW w:w="630" w:type="pct"/>
            <w:shd w:val="clear" w:color="auto" w:fill="auto"/>
            <w:noWrap/>
            <w:vAlign w:val="bottom"/>
            <w:hideMark/>
          </w:tcPr>
          <w:p w14:paraId="388190F6" w14:textId="77777777" w:rsidR="00342D2F" w:rsidRPr="00994364" w:rsidRDefault="00342D2F" w:rsidP="00031BCA">
            <w:pPr>
              <w:jc w:val="right"/>
              <w:rPr>
                <w:rFonts w:ascii="Gill Sans MT" w:hAnsi="Gill Sans MT" w:cs="Calibri"/>
              </w:rPr>
            </w:pPr>
            <w:r w:rsidRPr="00994364">
              <w:rPr>
                <w:rFonts w:ascii="Gill Sans MT" w:hAnsi="Gill Sans MT" w:cs="Calibri"/>
              </w:rPr>
              <w:t>8</w:t>
            </w:r>
          </w:p>
        </w:tc>
        <w:tc>
          <w:tcPr>
            <w:tcW w:w="4370" w:type="pct"/>
            <w:shd w:val="clear" w:color="auto" w:fill="auto"/>
            <w:noWrap/>
            <w:vAlign w:val="bottom"/>
            <w:hideMark/>
          </w:tcPr>
          <w:p w14:paraId="5DA2FB37" w14:textId="77777777" w:rsidR="00342D2F" w:rsidRPr="00994364" w:rsidRDefault="00342D2F" w:rsidP="00031BCA">
            <w:pPr>
              <w:rPr>
                <w:rFonts w:ascii="Gill Sans MT" w:hAnsi="Gill Sans MT" w:cs="Calibri"/>
              </w:rPr>
            </w:pPr>
            <w:r w:rsidRPr="00994364">
              <w:rPr>
                <w:rFonts w:ascii="Gill Sans MT" w:hAnsi="Gill Sans MT" w:cs="Calibri"/>
              </w:rPr>
              <w:t>BUKERA FRANCOIS</w:t>
            </w:r>
          </w:p>
        </w:tc>
      </w:tr>
      <w:tr w:rsidR="00342D2F" w:rsidRPr="00994364" w14:paraId="7EECE8ED" w14:textId="77777777" w:rsidTr="00031BCA">
        <w:trPr>
          <w:trHeight w:val="278"/>
        </w:trPr>
        <w:tc>
          <w:tcPr>
            <w:tcW w:w="630" w:type="pct"/>
            <w:shd w:val="clear" w:color="auto" w:fill="auto"/>
            <w:noWrap/>
            <w:vAlign w:val="bottom"/>
            <w:hideMark/>
          </w:tcPr>
          <w:p w14:paraId="34B027FB" w14:textId="77777777" w:rsidR="00342D2F" w:rsidRPr="00994364" w:rsidRDefault="00342D2F" w:rsidP="00031BCA">
            <w:pPr>
              <w:jc w:val="right"/>
              <w:rPr>
                <w:rFonts w:ascii="Gill Sans MT" w:hAnsi="Gill Sans MT" w:cs="Calibri"/>
              </w:rPr>
            </w:pPr>
            <w:r w:rsidRPr="00994364">
              <w:rPr>
                <w:rFonts w:ascii="Gill Sans MT" w:hAnsi="Gill Sans MT" w:cs="Calibri"/>
              </w:rPr>
              <w:t>9</w:t>
            </w:r>
          </w:p>
        </w:tc>
        <w:tc>
          <w:tcPr>
            <w:tcW w:w="4370" w:type="pct"/>
            <w:shd w:val="clear" w:color="auto" w:fill="auto"/>
            <w:noWrap/>
            <w:vAlign w:val="bottom"/>
            <w:hideMark/>
          </w:tcPr>
          <w:p w14:paraId="64FAA731" w14:textId="77777777" w:rsidR="00342D2F" w:rsidRPr="00994364" w:rsidRDefault="00342D2F" w:rsidP="00031BCA">
            <w:pPr>
              <w:rPr>
                <w:rFonts w:ascii="Gill Sans MT" w:hAnsi="Gill Sans MT" w:cs="Calibri"/>
              </w:rPr>
            </w:pPr>
            <w:r w:rsidRPr="00994364">
              <w:rPr>
                <w:rFonts w:ascii="Gill Sans MT" w:hAnsi="Gill Sans MT" w:cs="Calibri"/>
              </w:rPr>
              <w:t>NAHIMANA PHILIPPE</w:t>
            </w:r>
          </w:p>
        </w:tc>
      </w:tr>
      <w:tr w:rsidR="00342D2F" w:rsidRPr="00994364" w14:paraId="053D0C10" w14:textId="77777777" w:rsidTr="00031BCA">
        <w:trPr>
          <w:trHeight w:val="278"/>
        </w:trPr>
        <w:tc>
          <w:tcPr>
            <w:tcW w:w="630" w:type="pct"/>
            <w:shd w:val="clear" w:color="auto" w:fill="auto"/>
            <w:noWrap/>
            <w:vAlign w:val="bottom"/>
            <w:hideMark/>
          </w:tcPr>
          <w:p w14:paraId="61B0BC0A" w14:textId="77777777" w:rsidR="00342D2F" w:rsidRPr="00994364" w:rsidRDefault="00342D2F" w:rsidP="00031BCA">
            <w:pPr>
              <w:jc w:val="right"/>
              <w:rPr>
                <w:rFonts w:ascii="Gill Sans MT" w:hAnsi="Gill Sans MT" w:cs="Calibri"/>
              </w:rPr>
            </w:pPr>
            <w:r w:rsidRPr="00994364">
              <w:rPr>
                <w:rFonts w:ascii="Gill Sans MT" w:hAnsi="Gill Sans MT" w:cs="Calibri"/>
              </w:rPr>
              <w:t>10</w:t>
            </w:r>
          </w:p>
        </w:tc>
        <w:tc>
          <w:tcPr>
            <w:tcW w:w="4370" w:type="pct"/>
            <w:shd w:val="clear" w:color="auto" w:fill="auto"/>
            <w:noWrap/>
            <w:vAlign w:val="bottom"/>
            <w:hideMark/>
          </w:tcPr>
          <w:p w14:paraId="542AB3B5" w14:textId="77777777" w:rsidR="00342D2F" w:rsidRPr="00994364" w:rsidRDefault="00342D2F" w:rsidP="00031BCA">
            <w:pPr>
              <w:rPr>
                <w:rFonts w:ascii="Gill Sans MT" w:hAnsi="Gill Sans MT" w:cs="Calibri"/>
              </w:rPr>
            </w:pPr>
            <w:r w:rsidRPr="00994364">
              <w:rPr>
                <w:rFonts w:ascii="Gill Sans MT" w:hAnsi="Gill Sans MT" w:cs="Calibri"/>
              </w:rPr>
              <w:t>NGENDAKUMANA GERVAIS</w:t>
            </w:r>
          </w:p>
        </w:tc>
      </w:tr>
      <w:tr w:rsidR="00342D2F" w:rsidRPr="00994364" w14:paraId="2EB8ED98" w14:textId="77777777" w:rsidTr="00031BCA">
        <w:trPr>
          <w:trHeight w:val="278"/>
        </w:trPr>
        <w:tc>
          <w:tcPr>
            <w:tcW w:w="630" w:type="pct"/>
            <w:shd w:val="clear" w:color="auto" w:fill="auto"/>
            <w:noWrap/>
            <w:vAlign w:val="bottom"/>
            <w:hideMark/>
          </w:tcPr>
          <w:p w14:paraId="1204651B" w14:textId="77777777" w:rsidR="00342D2F" w:rsidRPr="00994364" w:rsidRDefault="00342D2F" w:rsidP="00031BCA">
            <w:pPr>
              <w:jc w:val="right"/>
              <w:rPr>
                <w:rFonts w:ascii="Gill Sans MT" w:hAnsi="Gill Sans MT" w:cs="Calibri"/>
              </w:rPr>
            </w:pPr>
            <w:r w:rsidRPr="00994364">
              <w:rPr>
                <w:rFonts w:ascii="Gill Sans MT" w:hAnsi="Gill Sans MT" w:cs="Calibri"/>
              </w:rPr>
              <w:t>11</w:t>
            </w:r>
          </w:p>
        </w:tc>
        <w:tc>
          <w:tcPr>
            <w:tcW w:w="4370" w:type="pct"/>
            <w:shd w:val="clear" w:color="auto" w:fill="auto"/>
            <w:noWrap/>
            <w:vAlign w:val="bottom"/>
            <w:hideMark/>
          </w:tcPr>
          <w:p w14:paraId="4DA7857D" w14:textId="77777777" w:rsidR="00342D2F" w:rsidRPr="00994364" w:rsidRDefault="00342D2F" w:rsidP="00031BCA">
            <w:pPr>
              <w:rPr>
                <w:rFonts w:ascii="Gill Sans MT" w:hAnsi="Gill Sans MT" w:cs="Calibri"/>
              </w:rPr>
            </w:pPr>
            <w:r w:rsidRPr="00994364">
              <w:rPr>
                <w:rFonts w:ascii="Gill Sans MT" w:hAnsi="Gill Sans MT" w:cs="Calibri"/>
              </w:rPr>
              <w:t>BARUGENDAMWO OSCAL</w:t>
            </w:r>
          </w:p>
        </w:tc>
      </w:tr>
      <w:tr w:rsidR="00342D2F" w:rsidRPr="00994364" w14:paraId="3DA26EB9" w14:textId="77777777" w:rsidTr="00031BCA">
        <w:trPr>
          <w:trHeight w:val="278"/>
        </w:trPr>
        <w:tc>
          <w:tcPr>
            <w:tcW w:w="630" w:type="pct"/>
            <w:shd w:val="clear" w:color="auto" w:fill="auto"/>
            <w:noWrap/>
            <w:vAlign w:val="bottom"/>
            <w:hideMark/>
          </w:tcPr>
          <w:p w14:paraId="077FAA40" w14:textId="77777777" w:rsidR="00342D2F" w:rsidRPr="00994364" w:rsidRDefault="00342D2F" w:rsidP="00031BCA">
            <w:pPr>
              <w:jc w:val="right"/>
              <w:rPr>
                <w:rFonts w:ascii="Gill Sans MT" w:hAnsi="Gill Sans MT" w:cs="Calibri"/>
              </w:rPr>
            </w:pPr>
            <w:r w:rsidRPr="00994364">
              <w:rPr>
                <w:rFonts w:ascii="Gill Sans MT" w:hAnsi="Gill Sans MT" w:cs="Calibri"/>
              </w:rPr>
              <w:t>12</w:t>
            </w:r>
          </w:p>
        </w:tc>
        <w:tc>
          <w:tcPr>
            <w:tcW w:w="4370" w:type="pct"/>
            <w:shd w:val="clear" w:color="auto" w:fill="auto"/>
            <w:noWrap/>
            <w:vAlign w:val="bottom"/>
            <w:hideMark/>
          </w:tcPr>
          <w:p w14:paraId="47B31E69" w14:textId="77777777" w:rsidR="00342D2F" w:rsidRPr="00994364" w:rsidRDefault="00342D2F" w:rsidP="00031BCA">
            <w:pPr>
              <w:rPr>
                <w:rFonts w:ascii="Gill Sans MT" w:hAnsi="Gill Sans MT" w:cs="Calibri"/>
              </w:rPr>
            </w:pPr>
            <w:r w:rsidRPr="00994364">
              <w:rPr>
                <w:rFonts w:ascii="Gill Sans MT" w:hAnsi="Gill Sans MT" w:cs="Calibri"/>
              </w:rPr>
              <w:t>NIZIGIYIMANA HERMENEGILDE</w:t>
            </w:r>
          </w:p>
        </w:tc>
      </w:tr>
      <w:tr w:rsidR="00342D2F" w:rsidRPr="00994364" w14:paraId="342713A2" w14:textId="77777777" w:rsidTr="00031BCA">
        <w:trPr>
          <w:trHeight w:val="278"/>
        </w:trPr>
        <w:tc>
          <w:tcPr>
            <w:tcW w:w="630" w:type="pct"/>
            <w:shd w:val="clear" w:color="auto" w:fill="auto"/>
            <w:noWrap/>
            <w:vAlign w:val="bottom"/>
            <w:hideMark/>
          </w:tcPr>
          <w:p w14:paraId="1B7E7B1D" w14:textId="77777777" w:rsidR="00342D2F" w:rsidRPr="00994364" w:rsidRDefault="00342D2F" w:rsidP="00031BCA">
            <w:pPr>
              <w:jc w:val="right"/>
              <w:rPr>
                <w:rFonts w:ascii="Gill Sans MT" w:hAnsi="Gill Sans MT" w:cs="Calibri"/>
              </w:rPr>
            </w:pPr>
            <w:r w:rsidRPr="00994364">
              <w:rPr>
                <w:rFonts w:ascii="Gill Sans MT" w:hAnsi="Gill Sans MT" w:cs="Calibri"/>
              </w:rPr>
              <w:t>13</w:t>
            </w:r>
          </w:p>
        </w:tc>
        <w:tc>
          <w:tcPr>
            <w:tcW w:w="4370" w:type="pct"/>
            <w:shd w:val="clear" w:color="auto" w:fill="auto"/>
            <w:noWrap/>
            <w:vAlign w:val="bottom"/>
            <w:hideMark/>
          </w:tcPr>
          <w:p w14:paraId="5E45BB16" w14:textId="77777777" w:rsidR="00342D2F" w:rsidRPr="00994364" w:rsidRDefault="00342D2F" w:rsidP="00031BCA">
            <w:pPr>
              <w:rPr>
                <w:rFonts w:ascii="Gill Sans MT" w:hAnsi="Gill Sans MT" w:cs="Calibri"/>
              </w:rPr>
            </w:pPr>
            <w:r w:rsidRPr="00994364">
              <w:rPr>
                <w:rFonts w:ascii="Gill Sans MT" w:hAnsi="Gill Sans MT" w:cs="Calibri"/>
              </w:rPr>
              <w:t>GATOGATO ODA</w:t>
            </w:r>
          </w:p>
        </w:tc>
      </w:tr>
      <w:tr w:rsidR="00342D2F" w:rsidRPr="00994364" w14:paraId="56010884" w14:textId="77777777" w:rsidTr="00031BCA">
        <w:trPr>
          <w:trHeight w:val="278"/>
        </w:trPr>
        <w:tc>
          <w:tcPr>
            <w:tcW w:w="630" w:type="pct"/>
            <w:shd w:val="clear" w:color="auto" w:fill="auto"/>
            <w:noWrap/>
            <w:vAlign w:val="bottom"/>
            <w:hideMark/>
          </w:tcPr>
          <w:p w14:paraId="5A29031E" w14:textId="77777777" w:rsidR="00342D2F" w:rsidRPr="00994364" w:rsidRDefault="00342D2F" w:rsidP="00031BCA">
            <w:pPr>
              <w:jc w:val="right"/>
              <w:rPr>
                <w:rFonts w:ascii="Gill Sans MT" w:hAnsi="Gill Sans MT" w:cs="Calibri"/>
              </w:rPr>
            </w:pPr>
            <w:r w:rsidRPr="00994364">
              <w:rPr>
                <w:rFonts w:ascii="Gill Sans MT" w:hAnsi="Gill Sans MT" w:cs="Calibri"/>
              </w:rPr>
              <w:t>14</w:t>
            </w:r>
          </w:p>
        </w:tc>
        <w:tc>
          <w:tcPr>
            <w:tcW w:w="4370" w:type="pct"/>
            <w:shd w:val="clear" w:color="auto" w:fill="auto"/>
            <w:noWrap/>
            <w:vAlign w:val="bottom"/>
            <w:hideMark/>
          </w:tcPr>
          <w:p w14:paraId="72698ADC" w14:textId="77777777" w:rsidR="00342D2F" w:rsidRPr="00994364" w:rsidRDefault="00342D2F" w:rsidP="00031BCA">
            <w:pPr>
              <w:rPr>
                <w:rFonts w:ascii="Gill Sans MT" w:hAnsi="Gill Sans MT" w:cs="Calibri"/>
              </w:rPr>
            </w:pPr>
            <w:r w:rsidRPr="00994364">
              <w:rPr>
                <w:rFonts w:ascii="Gill Sans MT" w:hAnsi="Gill Sans MT" w:cs="Calibri"/>
              </w:rPr>
              <w:t>NIYONGENDAKO EVARISTE</w:t>
            </w:r>
          </w:p>
        </w:tc>
      </w:tr>
    </w:tbl>
    <w:p w14:paraId="00B08DB1" w14:textId="77777777" w:rsidR="00342D2F" w:rsidRPr="00994364" w:rsidRDefault="00342D2F" w:rsidP="00342D2F">
      <w:pPr>
        <w:pStyle w:val="Paragraphedeliste"/>
        <w:numPr>
          <w:ilvl w:val="0"/>
          <w:numId w:val="89"/>
        </w:numPr>
        <w:spacing w:after="200" w:line="276" w:lineRule="auto"/>
        <w:rPr>
          <w:rFonts w:ascii="Gill Sans MT" w:hAnsi="Gill Sans MT"/>
          <w:lang w:val="fr-FR"/>
        </w:rPr>
      </w:pPr>
      <w:r w:rsidRPr="00994364">
        <w:rPr>
          <w:rFonts w:ascii="Gill Sans MT" w:hAnsi="Gill Sans MT"/>
          <w:lang w:val="fr-FR"/>
        </w:rPr>
        <w:t xml:space="preserve">Focus groups discussion avec les artisans hommes à </w:t>
      </w:r>
      <w:proofErr w:type="spellStart"/>
      <w:r w:rsidRPr="00994364">
        <w:rPr>
          <w:rFonts w:ascii="Gill Sans MT" w:hAnsi="Gill Sans MT"/>
          <w:lang w:val="fr-FR"/>
        </w:rPr>
        <w:t>Muramvya</w:t>
      </w:r>
      <w:proofErr w:type="spellEnd"/>
      <w:r w:rsidRPr="00994364">
        <w:rPr>
          <w:rFonts w:ascii="Gill Sans MT" w:hAnsi="Gill Sans MT"/>
          <w:lang w:val="fr-F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6"/>
        <w:gridCol w:w="8247"/>
      </w:tblGrid>
      <w:tr w:rsidR="00342D2F" w:rsidRPr="00994364" w14:paraId="0717DA9D" w14:textId="77777777" w:rsidTr="00031BCA">
        <w:trPr>
          <w:trHeight w:val="300"/>
        </w:trPr>
        <w:tc>
          <w:tcPr>
            <w:tcW w:w="450" w:type="pct"/>
            <w:shd w:val="clear" w:color="auto" w:fill="auto"/>
            <w:noWrap/>
            <w:vAlign w:val="bottom"/>
            <w:hideMark/>
          </w:tcPr>
          <w:p w14:paraId="10387BB2" w14:textId="77777777" w:rsidR="00342D2F" w:rsidRPr="00994364" w:rsidRDefault="00342D2F" w:rsidP="00031BCA">
            <w:pPr>
              <w:rPr>
                <w:rFonts w:ascii="Gill Sans MT" w:hAnsi="Gill Sans MT" w:cs="Calibri"/>
              </w:rPr>
            </w:pPr>
            <w:r w:rsidRPr="00994364">
              <w:rPr>
                <w:rFonts w:ascii="Gill Sans MT" w:hAnsi="Gill Sans MT" w:cs="Calibri"/>
              </w:rPr>
              <w:t xml:space="preserve">No </w:t>
            </w:r>
          </w:p>
        </w:tc>
        <w:tc>
          <w:tcPr>
            <w:tcW w:w="4550" w:type="pct"/>
            <w:shd w:val="clear" w:color="auto" w:fill="auto"/>
            <w:noWrap/>
            <w:vAlign w:val="bottom"/>
            <w:hideMark/>
          </w:tcPr>
          <w:p w14:paraId="61EE1E93" w14:textId="77777777" w:rsidR="00342D2F" w:rsidRPr="00994364" w:rsidRDefault="00342D2F" w:rsidP="00031BCA">
            <w:pPr>
              <w:rPr>
                <w:rFonts w:ascii="Gill Sans MT" w:hAnsi="Gill Sans MT" w:cs="Calibri"/>
              </w:rPr>
            </w:pPr>
            <w:r w:rsidRPr="00994364">
              <w:rPr>
                <w:rFonts w:ascii="Gill Sans MT" w:hAnsi="Gill Sans MT" w:cs="Calibri"/>
              </w:rPr>
              <w:t xml:space="preserve">Nom et prénom  </w:t>
            </w:r>
          </w:p>
        </w:tc>
      </w:tr>
      <w:tr w:rsidR="00342D2F" w:rsidRPr="00994364" w14:paraId="7918C12B" w14:textId="77777777" w:rsidTr="00031BCA">
        <w:trPr>
          <w:trHeight w:val="300"/>
        </w:trPr>
        <w:tc>
          <w:tcPr>
            <w:tcW w:w="450" w:type="pct"/>
            <w:shd w:val="clear" w:color="auto" w:fill="auto"/>
            <w:noWrap/>
            <w:vAlign w:val="bottom"/>
            <w:hideMark/>
          </w:tcPr>
          <w:p w14:paraId="392A75CE" w14:textId="77777777" w:rsidR="00342D2F" w:rsidRPr="00994364" w:rsidRDefault="00342D2F" w:rsidP="00031BCA">
            <w:pPr>
              <w:jc w:val="right"/>
              <w:rPr>
                <w:rFonts w:ascii="Gill Sans MT" w:hAnsi="Gill Sans MT" w:cs="Calibri"/>
              </w:rPr>
            </w:pPr>
            <w:r w:rsidRPr="00994364">
              <w:rPr>
                <w:rFonts w:ascii="Gill Sans MT" w:hAnsi="Gill Sans MT" w:cs="Calibri"/>
              </w:rPr>
              <w:t>1</w:t>
            </w:r>
          </w:p>
        </w:tc>
        <w:tc>
          <w:tcPr>
            <w:tcW w:w="4550" w:type="pct"/>
            <w:shd w:val="clear" w:color="auto" w:fill="auto"/>
            <w:noWrap/>
            <w:vAlign w:val="bottom"/>
            <w:hideMark/>
          </w:tcPr>
          <w:p w14:paraId="2CF61F3A" w14:textId="77777777" w:rsidR="00342D2F" w:rsidRPr="00994364" w:rsidRDefault="00342D2F" w:rsidP="00031BCA">
            <w:pPr>
              <w:rPr>
                <w:rFonts w:ascii="Gill Sans MT" w:hAnsi="Gill Sans MT" w:cs="Calibri"/>
              </w:rPr>
            </w:pPr>
            <w:r w:rsidRPr="00994364">
              <w:rPr>
                <w:rFonts w:ascii="Gill Sans MT" w:hAnsi="Gill Sans MT" w:cs="Calibri"/>
              </w:rPr>
              <w:t>HASABUMUTIMA GERARD</w:t>
            </w:r>
          </w:p>
        </w:tc>
      </w:tr>
      <w:tr w:rsidR="00342D2F" w:rsidRPr="00994364" w14:paraId="06E506AF" w14:textId="77777777" w:rsidTr="00031BCA">
        <w:trPr>
          <w:trHeight w:val="300"/>
        </w:trPr>
        <w:tc>
          <w:tcPr>
            <w:tcW w:w="450" w:type="pct"/>
            <w:shd w:val="clear" w:color="auto" w:fill="auto"/>
            <w:noWrap/>
            <w:vAlign w:val="bottom"/>
            <w:hideMark/>
          </w:tcPr>
          <w:p w14:paraId="45B78B4D" w14:textId="77777777" w:rsidR="00342D2F" w:rsidRPr="00994364" w:rsidRDefault="00342D2F" w:rsidP="00031BCA">
            <w:pPr>
              <w:jc w:val="right"/>
              <w:rPr>
                <w:rFonts w:ascii="Gill Sans MT" w:hAnsi="Gill Sans MT" w:cs="Calibri"/>
              </w:rPr>
            </w:pPr>
            <w:r w:rsidRPr="00994364">
              <w:rPr>
                <w:rFonts w:ascii="Gill Sans MT" w:hAnsi="Gill Sans MT" w:cs="Calibri"/>
              </w:rPr>
              <w:t>2</w:t>
            </w:r>
          </w:p>
        </w:tc>
        <w:tc>
          <w:tcPr>
            <w:tcW w:w="4550" w:type="pct"/>
            <w:shd w:val="clear" w:color="auto" w:fill="auto"/>
            <w:noWrap/>
            <w:vAlign w:val="bottom"/>
            <w:hideMark/>
          </w:tcPr>
          <w:p w14:paraId="2D67EC67" w14:textId="77777777" w:rsidR="00342D2F" w:rsidRPr="00994364" w:rsidRDefault="00342D2F" w:rsidP="00031BCA">
            <w:pPr>
              <w:rPr>
                <w:rFonts w:ascii="Gill Sans MT" w:hAnsi="Gill Sans MT" w:cs="Calibri"/>
              </w:rPr>
            </w:pPr>
            <w:r w:rsidRPr="00994364">
              <w:rPr>
                <w:rFonts w:ascii="Gill Sans MT" w:hAnsi="Gill Sans MT" w:cs="Calibri"/>
              </w:rPr>
              <w:t>NSENGIYUMVA J VIANNEY</w:t>
            </w:r>
          </w:p>
        </w:tc>
      </w:tr>
      <w:tr w:rsidR="00342D2F" w:rsidRPr="00994364" w14:paraId="10D1D9BF" w14:textId="77777777" w:rsidTr="00031BCA">
        <w:trPr>
          <w:trHeight w:val="300"/>
        </w:trPr>
        <w:tc>
          <w:tcPr>
            <w:tcW w:w="450" w:type="pct"/>
            <w:shd w:val="clear" w:color="auto" w:fill="auto"/>
            <w:noWrap/>
            <w:vAlign w:val="bottom"/>
            <w:hideMark/>
          </w:tcPr>
          <w:p w14:paraId="1B3E2432" w14:textId="77777777" w:rsidR="00342D2F" w:rsidRPr="00994364" w:rsidRDefault="00342D2F" w:rsidP="00031BCA">
            <w:pPr>
              <w:jc w:val="right"/>
              <w:rPr>
                <w:rFonts w:ascii="Gill Sans MT" w:hAnsi="Gill Sans MT" w:cs="Calibri"/>
              </w:rPr>
            </w:pPr>
            <w:r w:rsidRPr="00994364">
              <w:rPr>
                <w:rFonts w:ascii="Gill Sans MT" w:hAnsi="Gill Sans MT" w:cs="Calibri"/>
              </w:rPr>
              <w:t>3</w:t>
            </w:r>
          </w:p>
        </w:tc>
        <w:tc>
          <w:tcPr>
            <w:tcW w:w="4550" w:type="pct"/>
            <w:shd w:val="clear" w:color="auto" w:fill="auto"/>
            <w:noWrap/>
            <w:vAlign w:val="bottom"/>
            <w:hideMark/>
          </w:tcPr>
          <w:p w14:paraId="39FF439E" w14:textId="77777777" w:rsidR="00342D2F" w:rsidRPr="00994364" w:rsidRDefault="00342D2F" w:rsidP="00031BCA">
            <w:pPr>
              <w:rPr>
                <w:rFonts w:ascii="Gill Sans MT" w:hAnsi="Gill Sans MT" w:cs="Calibri"/>
              </w:rPr>
            </w:pPr>
            <w:r w:rsidRPr="00994364">
              <w:rPr>
                <w:rFonts w:ascii="Gill Sans MT" w:hAnsi="Gill Sans MT" w:cs="Calibri"/>
              </w:rPr>
              <w:t>BIGIRIMANA ANDRE</w:t>
            </w:r>
          </w:p>
        </w:tc>
      </w:tr>
      <w:tr w:rsidR="00342D2F" w:rsidRPr="00994364" w14:paraId="624A6EA0" w14:textId="77777777" w:rsidTr="00031BCA">
        <w:trPr>
          <w:trHeight w:val="300"/>
        </w:trPr>
        <w:tc>
          <w:tcPr>
            <w:tcW w:w="450" w:type="pct"/>
            <w:shd w:val="clear" w:color="auto" w:fill="auto"/>
            <w:noWrap/>
            <w:vAlign w:val="bottom"/>
            <w:hideMark/>
          </w:tcPr>
          <w:p w14:paraId="5D9B2397" w14:textId="77777777" w:rsidR="00342D2F" w:rsidRPr="00994364" w:rsidRDefault="00342D2F" w:rsidP="00031BCA">
            <w:pPr>
              <w:jc w:val="right"/>
              <w:rPr>
                <w:rFonts w:ascii="Gill Sans MT" w:hAnsi="Gill Sans MT" w:cs="Calibri"/>
              </w:rPr>
            </w:pPr>
            <w:r w:rsidRPr="00994364">
              <w:rPr>
                <w:rFonts w:ascii="Gill Sans MT" w:hAnsi="Gill Sans MT" w:cs="Calibri"/>
              </w:rPr>
              <w:t>4</w:t>
            </w:r>
          </w:p>
        </w:tc>
        <w:tc>
          <w:tcPr>
            <w:tcW w:w="4550" w:type="pct"/>
            <w:shd w:val="clear" w:color="auto" w:fill="auto"/>
            <w:noWrap/>
            <w:vAlign w:val="bottom"/>
            <w:hideMark/>
          </w:tcPr>
          <w:p w14:paraId="23B14255" w14:textId="77777777" w:rsidR="00342D2F" w:rsidRPr="00994364" w:rsidRDefault="00342D2F" w:rsidP="00031BCA">
            <w:pPr>
              <w:rPr>
                <w:rFonts w:ascii="Gill Sans MT" w:hAnsi="Gill Sans MT" w:cs="Calibri"/>
              </w:rPr>
            </w:pPr>
            <w:r w:rsidRPr="00994364">
              <w:rPr>
                <w:rFonts w:ascii="Gill Sans MT" w:hAnsi="Gill Sans MT" w:cs="Calibri"/>
              </w:rPr>
              <w:t>MANIRAKIZA METHODE</w:t>
            </w:r>
          </w:p>
        </w:tc>
      </w:tr>
      <w:tr w:rsidR="00342D2F" w:rsidRPr="00994364" w14:paraId="0DB742F0" w14:textId="77777777" w:rsidTr="00031BCA">
        <w:trPr>
          <w:trHeight w:val="300"/>
        </w:trPr>
        <w:tc>
          <w:tcPr>
            <w:tcW w:w="450" w:type="pct"/>
            <w:shd w:val="clear" w:color="auto" w:fill="auto"/>
            <w:noWrap/>
            <w:vAlign w:val="bottom"/>
            <w:hideMark/>
          </w:tcPr>
          <w:p w14:paraId="5C82CF5C" w14:textId="77777777" w:rsidR="00342D2F" w:rsidRPr="00994364" w:rsidRDefault="00342D2F" w:rsidP="00031BCA">
            <w:pPr>
              <w:jc w:val="right"/>
              <w:rPr>
                <w:rFonts w:ascii="Gill Sans MT" w:hAnsi="Gill Sans MT" w:cs="Calibri"/>
              </w:rPr>
            </w:pPr>
            <w:r w:rsidRPr="00994364">
              <w:rPr>
                <w:rFonts w:ascii="Gill Sans MT" w:hAnsi="Gill Sans MT" w:cs="Calibri"/>
              </w:rPr>
              <w:t>5</w:t>
            </w:r>
          </w:p>
        </w:tc>
        <w:tc>
          <w:tcPr>
            <w:tcW w:w="4550" w:type="pct"/>
            <w:shd w:val="clear" w:color="auto" w:fill="auto"/>
            <w:noWrap/>
            <w:vAlign w:val="bottom"/>
            <w:hideMark/>
          </w:tcPr>
          <w:p w14:paraId="2159D118" w14:textId="77777777" w:rsidR="00342D2F" w:rsidRPr="00994364" w:rsidRDefault="00342D2F" w:rsidP="00031BCA">
            <w:pPr>
              <w:rPr>
                <w:rFonts w:ascii="Gill Sans MT" w:hAnsi="Gill Sans MT" w:cs="Calibri"/>
              </w:rPr>
            </w:pPr>
            <w:r w:rsidRPr="00994364">
              <w:rPr>
                <w:rFonts w:ascii="Gill Sans MT" w:hAnsi="Gill Sans MT" w:cs="Calibri"/>
              </w:rPr>
              <w:t>NDAYIKENGURUKIYE JOSEPH</w:t>
            </w:r>
          </w:p>
        </w:tc>
      </w:tr>
      <w:tr w:rsidR="00342D2F" w:rsidRPr="00994364" w14:paraId="686723EF" w14:textId="77777777" w:rsidTr="00031BCA">
        <w:trPr>
          <w:trHeight w:val="300"/>
        </w:trPr>
        <w:tc>
          <w:tcPr>
            <w:tcW w:w="450" w:type="pct"/>
            <w:shd w:val="clear" w:color="auto" w:fill="auto"/>
            <w:noWrap/>
            <w:vAlign w:val="bottom"/>
            <w:hideMark/>
          </w:tcPr>
          <w:p w14:paraId="4A8FB406" w14:textId="77777777" w:rsidR="00342D2F" w:rsidRPr="00994364" w:rsidRDefault="00342D2F" w:rsidP="00031BCA">
            <w:pPr>
              <w:jc w:val="right"/>
              <w:rPr>
                <w:rFonts w:ascii="Gill Sans MT" w:hAnsi="Gill Sans MT" w:cs="Calibri"/>
              </w:rPr>
            </w:pPr>
            <w:r w:rsidRPr="00994364">
              <w:rPr>
                <w:rFonts w:ascii="Gill Sans MT" w:hAnsi="Gill Sans MT" w:cs="Calibri"/>
              </w:rPr>
              <w:t>6</w:t>
            </w:r>
          </w:p>
        </w:tc>
        <w:tc>
          <w:tcPr>
            <w:tcW w:w="4550" w:type="pct"/>
            <w:shd w:val="clear" w:color="auto" w:fill="auto"/>
            <w:noWrap/>
            <w:vAlign w:val="bottom"/>
            <w:hideMark/>
          </w:tcPr>
          <w:p w14:paraId="05FA24EC" w14:textId="77777777" w:rsidR="00342D2F" w:rsidRPr="00994364" w:rsidRDefault="00342D2F" w:rsidP="00031BCA">
            <w:pPr>
              <w:rPr>
                <w:rFonts w:ascii="Gill Sans MT" w:hAnsi="Gill Sans MT" w:cs="Calibri"/>
              </w:rPr>
            </w:pPr>
            <w:r w:rsidRPr="00994364">
              <w:rPr>
                <w:rFonts w:ascii="Gill Sans MT" w:hAnsi="Gill Sans MT" w:cs="Calibri"/>
              </w:rPr>
              <w:t>GAHUNGU EGIDE</w:t>
            </w:r>
          </w:p>
        </w:tc>
      </w:tr>
      <w:tr w:rsidR="00342D2F" w:rsidRPr="00994364" w14:paraId="70B3D235" w14:textId="77777777" w:rsidTr="00031BCA">
        <w:trPr>
          <w:trHeight w:val="300"/>
        </w:trPr>
        <w:tc>
          <w:tcPr>
            <w:tcW w:w="450" w:type="pct"/>
            <w:shd w:val="clear" w:color="auto" w:fill="auto"/>
            <w:noWrap/>
            <w:vAlign w:val="bottom"/>
            <w:hideMark/>
          </w:tcPr>
          <w:p w14:paraId="57DA7C7D" w14:textId="77777777" w:rsidR="00342D2F" w:rsidRPr="00994364" w:rsidRDefault="00342D2F" w:rsidP="00031BCA">
            <w:pPr>
              <w:jc w:val="right"/>
              <w:rPr>
                <w:rFonts w:ascii="Gill Sans MT" w:hAnsi="Gill Sans MT" w:cs="Calibri"/>
              </w:rPr>
            </w:pPr>
            <w:r w:rsidRPr="00994364">
              <w:rPr>
                <w:rFonts w:ascii="Gill Sans MT" w:hAnsi="Gill Sans MT" w:cs="Calibri"/>
              </w:rPr>
              <w:t>7</w:t>
            </w:r>
          </w:p>
        </w:tc>
        <w:tc>
          <w:tcPr>
            <w:tcW w:w="4550" w:type="pct"/>
            <w:shd w:val="clear" w:color="auto" w:fill="auto"/>
            <w:noWrap/>
            <w:vAlign w:val="bottom"/>
            <w:hideMark/>
          </w:tcPr>
          <w:p w14:paraId="73E69A21" w14:textId="77777777" w:rsidR="00342D2F" w:rsidRPr="00994364" w:rsidRDefault="00342D2F" w:rsidP="00031BCA">
            <w:pPr>
              <w:rPr>
                <w:rFonts w:ascii="Gill Sans MT" w:hAnsi="Gill Sans MT" w:cs="Calibri"/>
              </w:rPr>
            </w:pPr>
            <w:r w:rsidRPr="00994364">
              <w:rPr>
                <w:rFonts w:ascii="Gill Sans MT" w:hAnsi="Gill Sans MT" w:cs="Calibri"/>
              </w:rPr>
              <w:t>NISUBIRE EGIDE</w:t>
            </w:r>
          </w:p>
        </w:tc>
      </w:tr>
      <w:tr w:rsidR="00342D2F" w:rsidRPr="00994364" w14:paraId="4B1811A7" w14:textId="77777777" w:rsidTr="00031BCA">
        <w:trPr>
          <w:trHeight w:val="300"/>
        </w:trPr>
        <w:tc>
          <w:tcPr>
            <w:tcW w:w="450" w:type="pct"/>
            <w:shd w:val="clear" w:color="auto" w:fill="auto"/>
            <w:noWrap/>
            <w:vAlign w:val="bottom"/>
            <w:hideMark/>
          </w:tcPr>
          <w:p w14:paraId="3D941C96" w14:textId="77777777" w:rsidR="00342D2F" w:rsidRPr="00994364" w:rsidRDefault="00342D2F" w:rsidP="00031BCA">
            <w:pPr>
              <w:jc w:val="right"/>
              <w:rPr>
                <w:rFonts w:ascii="Gill Sans MT" w:hAnsi="Gill Sans MT" w:cs="Calibri"/>
              </w:rPr>
            </w:pPr>
            <w:r w:rsidRPr="00994364">
              <w:rPr>
                <w:rFonts w:ascii="Gill Sans MT" w:hAnsi="Gill Sans MT" w:cs="Calibri"/>
              </w:rPr>
              <w:t>8</w:t>
            </w:r>
          </w:p>
        </w:tc>
        <w:tc>
          <w:tcPr>
            <w:tcW w:w="4550" w:type="pct"/>
            <w:shd w:val="clear" w:color="auto" w:fill="auto"/>
            <w:noWrap/>
            <w:vAlign w:val="bottom"/>
            <w:hideMark/>
          </w:tcPr>
          <w:p w14:paraId="76197E88" w14:textId="77777777" w:rsidR="00342D2F" w:rsidRPr="00994364" w:rsidRDefault="00342D2F" w:rsidP="00031BCA">
            <w:pPr>
              <w:rPr>
                <w:rFonts w:ascii="Gill Sans MT" w:hAnsi="Gill Sans MT" w:cs="Calibri"/>
              </w:rPr>
            </w:pPr>
            <w:r w:rsidRPr="00994364">
              <w:rPr>
                <w:rFonts w:ascii="Gill Sans MT" w:hAnsi="Gill Sans MT" w:cs="Calibri"/>
              </w:rPr>
              <w:t>NIBIGIRA METHODE</w:t>
            </w:r>
          </w:p>
        </w:tc>
      </w:tr>
      <w:tr w:rsidR="00342D2F" w:rsidRPr="00994364" w14:paraId="5BD4163C" w14:textId="77777777" w:rsidTr="00031BCA">
        <w:trPr>
          <w:trHeight w:val="300"/>
        </w:trPr>
        <w:tc>
          <w:tcPr>
            <w:tcW w:w="450" w:type="pct"/>
            <w:shd w:val="clear" w:color="auto" w:fill="auto"/>
            <w:noWrap/>
            <w:vAlign w:val="bottom"/>
            <w:hideMark/>
          </w:tcPr>
          <w:p w14:paraId="756A233C" w14:textId="77777777" w:rsidR="00342D2F" w:rsidRPr="00994364" w:rsidRDefault="00342D2F" w:rsidP="00031BCA">
            <w:pPr>
              <w:jc w:val="right"/>
              <w:rPr>
                <w:rFonts w:ascii="Gill Sans MT" w:hAnsi="Gill Sans MT" w:cs="Calibri"/>
              </w:rPr>
            </w:pPr>
            <w:r w:rsidRPr="00994364">
              <w:rPr>
                <w:rFonts w:ascii="Gill Sans MT" w:hAnsi="Gill Sans MT" w:cs="Calibri"/>
              </w:rPr>
              <w:t>9</w:t>
            </w:r>
          </w:p>
        </w:tc>
        <w:tc>
          <w:tcPr>
            <w:tcW w:w="4550" w:type="pct"/>
            <w:shd w:val="clear" w:color="auto" w:fill="auto"/>
            <w:noWrap/>
            <w:vAlign w:val="bottom"/>
            <w:hideMark/>
          </w:tcPr>
          <w:p w14:paraId="03D6A066" w14:textId="77777777" w:rsidR="00342D2F" w:rsidRPr="00994364" w:rsidRDefault="00342D2F" w:rsidP="00031BCA">
            <w:pPr>
              <w:rPr>
                <w:rFonts w:ascii="Gill Sans MT" w:hAnsi="Gill Sans MT" w:cs="Calibri"/>
              </w:rPr>
            </w:pPr>
            <w:r w:rsidRPr="00994364">
              <w:rPr>
                <w:rFonts w:ascii="Gill Sans MT" w:hAnsi="Gill Sans MT" w:cs="Calibri"/>
              </w:rPr>
              <w:t>NIBARUTA INNOCENT</w:t>
            </w:r>
          </w:p>
        </w:tc>
      </w:tr>
      <w:tr w:rsidR="00342D2F" w:rsidRPr="00994364" w14:paraId="26A9B94D" w14:textId="77777777" w:rsidTr="00031BCA">
        <w:trPr>
          <w:trHeight w:val="300"/>
        </w:trPr>
        <w:tc>
          <w:tcPr>
            <w:tcW w:w="450" w:type="pct"/>
            <w:shd w:val="clear" w:color="auto" w:fill="auto"/>
            <w:noWrap/>
            <w:vAlign w:val="bottom"/>
            <w:hideMark/>
          </w:tcPr>
          <w:p w14:paraId="7265E9F0" w14:textId="77777777" w:rsidR="00342D2F" w:rsidRPr="00994364" w:rsidRDefault="00342D2F" w:rsidP="00031BCA">
            <w:pPr>
              <w:jc w:val="right"/>
              <w:rPr>
                <w:rFonts w:ascii="Gill Sans MT" w:hAnsi="Gill Sans MT" w:cs="Calibri"/>
              </w:rPr>
            </w:pPr>
            <w:r w:rsidRPr="00994364">
              <w:rPr>
                <w:rFonts w:ascii="Gill Sans MT" w:hAnsi="Gill Sans MT" w:cs="Calibri"/>
              </w:rPr>
              <w:t>10</w:t>
            </w:r>
          </w:p>
        </w:tc>
        <w:tc>
          <w:tcPr>
            <w:tcW w:w="4550" w:type="pct"/>
            <w:shd w:val="clear" w:color="auto" w:fill="auto"/>
            <w:noWrap/>
            <w:vAlign w:val="bottom"/>
            <w:hideMark/>
          </w:tcPr>
          <w:p w14:paraId="4ACC9CD7" w14:textId="77777777" w:rsidR="00342D2F" w:rsidRPr="00994364" w:rsidRDefault="00342D2F" w:rsidP="00031BCA">
            <w:pPr>
              <w:rPr>
                <w:rFonts w:ascii="Gill Sans MT" w:hAnsi="Gill Sans MT" w:cs="Calibri"/>
              </w:rPr>
            </w:pPr>
            <w:r w:rsidRPr="00994364">
              <w:rPr>
                <w:rFonts w:ascii="Gill Sans MT" w:hAnsi="Gill Sans MT" w:cs="Calibri"/>
              </w:rPr>
              <w:t>BIGIRIMANA PIE</w:t>
            </w:r>
          </w:p>
        </w:tc>
      </w:tr>
    </w:tbl>
    <w:p w14:paraId="5836869A" w14:textId="77777777" w:rsidR="00342D2F" w:rsidRPr="00994364" w:rsidRDefault="00342D2F" w:rsidP="00342D2F">
      <w:pPr>
        <w:pStyle w:val="Paragraphedeliste"/>
        <w:numPr>
          <w:ilvl w:val="0"/>
          <w:numId w:val="89"/>
        </w:numPr>
        <w:spacing w:after="200" w:line="276" w:lineRule="auto"/>
        <w:rPr>
          <w:rFonts w:ascii="Gill Sans MT" w:hAnsi="Gill Sans MT"/>
          <w:lang w:val="fr-FR"/>
        </w:rPr>
      </w:pPr>
      <w:r w:rsidRPr="00994364">
        <w:rPr>
          <w:rFonts w:ascii="Gill Sans MT" w:hAnsi="Gill Sans MT"/>
          <w:lang w:val="fr-FR"/>
        </w:rPr>
        <w:t xml:space="preserve">Focus groups discussion avec les artisans Femmes  à </w:t>
      </w:r>
      <w:proofErr w:type="spellStart"/>
      <w:r w:rsidRPr="00994364">
        <w:rPr>
          <w:rFonts w:ascii="Gill Sans MT" w:hAnsi="Gill Sans MT"/>
          <w:lang w:val="fr-FR"/>
        </w:rPr>
        <w:t>Muramvya</w:t>
      </w:r>
      <w:proofErr w:type="spellEnd"/>
      <w:r w:rsidRPr="00994364">
        <w:rPr>
          <w:rFonts w:ascii="Gill Sans MT" w:hAnsi="Gill Sans MT"/>
          <w:lang w:val="fr-FR"/>
        </w:rPr>
        <w:t xml:space="preserve"> bénéficiaires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0"/>
        <w:gridCol w:w="7743"/>
      </w:tblGrid>
      <w:tr w:rsidR="00342D2F" w:rsidRPr="00994364" w14:paraId="48A09664" w14:textId="77777777" w:rsidTr="00031BCA">
        <w:trPr>
          <w:trHeight w:val="262"/>
        </w:trPr>
        <w:tc>
          <w:tcPr>
            <w:tcW w:w="728" w:type="pct"/>
            <w:shd w:val="clear" w:color="auto" w:fill="auto"/>
            <w:noWrap/>
            <w:vAlign w:val="bottom"/>
            <w:hideMark/>
          </w:tcPr>
          <w:p w14:paraId="3ED6B4A9" w14:textId="77777777" w:rsidR="00342D2F" w:rsidRPr="00994364" w:rsidRDefault="00342D2F" w:rsidP="00031BCA">
            <w:pPr>
              <w:jc w:val="right"/>
              <w:rPr>
                <w:rFonts w:ascii="Gill Sans MT" w:hAnsi="Gill Sans MT" w:cs="Calibri"/>
              </w:rPr>
            </w:pPr>
            <w:r w:rsidRPr="00994364">
              <w:rPr>
                <w:rFonts w:ascii="Gill Sans MT" w:hAnsi="Gill Sans MT" w:cs="Calibri"/>
              </w:rPr>
              <w:t>1</w:t>
            </w:r>
          </w:p>
        </w:tc>
        <w:tc>
          <w:tcPr>
            <w:tcW w:w="4272" w:type="pct"/>
            <w:shd w:val="clear" w:color="auto" w:fill="auto"/>
            <w:noWrap/>
            <w:vAlign w:val="bottom"/>
            <w:hideMark/>
          </w:tcPr>
          <w:p w14:paraId="4DDD94C1" w14:textId="77777777" w:rsidR="00342D2F" w:rsidRPr="00994364" w:rsidRDefault="00342D2F" w:rsidP="00031BCA">
            <w:pPr>
              <w:rPr>
                <w:rFonts w:ascii="Gill Sans MT" w:hAnsi="Gill Sans MT" w:cs="Calibri"/>
              </w:rPr>
            </w:pPr>
            <w:r w:rsidRPr="00994364">
              <w:rPr>
                <w:rFonts w:ascii="Gill Sans MT" w:hAnsi="Gill Sans MT" w:cs="Calibri"/>
              </w:rPr>
              <w:t>NDAYIKEZA ADELHINE</w:t>
            </w:r>
          </w:p>
        </w:tc>
      </w:tr>
      <w:tr w:rsidR="00342D2F" w:rsidRPr="00994364" w14:paraId="74AE8F06" w14:textId="77777777" w:rsidTr="00031BCA">
        <w:trPr>
          <w:trHeight w:val="262"/>
        </w:trPr>
        <w:tc>
          <w:tcPr>
            <w:tcW w:w="728" w:type="pct"/>
            <w:shd w:val="clear" w:color="auto" w:fill="auto"/>
            <w:noWrap/>
            <w:vAlign w:val="bottom"/>
            <w:hideMark/>
          </w:tcPr>
          <w:p w14:paraId="53B651D8" w14:textId="77777777" w:rsidR="00342D2F" w:rsidRPr="00994364" w:rsidRDefault="00342D2F" w:rsidP="00031BCA">
            <w:pPr>
              <w:jc w:val="right"/>
              <w:rPr>
                <w:rFonts w:ascii="Gill Sans MT" w:hAnsi="Gill Sans MT" w:cs="Calibri"/>
              </w:rPr>
            </w:pPr>
            <w:r w:rsidRPr="00994364">
              <w:rPr>
                <w:rFonts w:ascii="Gill Sans MT" w:hAnsi="Gill Sans MT" w:cs="Calibri"/>
              </w:rPr>
              <w:t>2</w:t>
            </w:r>
          </w:p>
        </w:tc>
        <w:tc>
          <w:tcPr>
            <w:tcW w:w="4272" w:type="pct"/>
            <w:shd w:val="clear" w:color="auto" w:fill="auto"/>
            <w:noWrap/>
            <w:vAlign w:val="bottom"/>
            <w:hideMark/>
          </w:tcPr>
          <w:p w14:paraId="146EAB4E" w14:textId="77777777" w:rsidR="00342D2F" w:rsidRPr="00994364" w:rsidRDefault="00342D2F" w:rsidP="00031BCA">
            <w:pPr>
              <w:rPr>
                <w:rFonts w:ascii="Gill Sans MT" w:hAnsi="Gill Sans MT" w:cs="Calibri"/>
              </w:rPr>
            </w:pPr>
            <w:r w:rsidRPr="00994364">
              <w:rPr>
                <w:rFonts w:ascii="Gill Sans MT" w:hAnsi="Gill Sans MT" w:cs="Calibri"/>
              </w:rPr>
              <w:t>MUNEZERO MEDIATRICE</w:t>
            </w:r>
          </w:p>
        </w:tc>
      </w:tr>
      <w:tr w:rsidR="00342D2F" w:rsidRPr="00994364" w14:paraId="1ED23A96" w14:textId="77777777" w:rsidTr="00031BCA">
        <w:trPr>
          <w:trHeight w:val="262"/>
        </w:trPr>
        <w:tc>
          <w:tcPr>
            <w:tcW w:w="728" w:type="pct"/>
            <w:shd w:val="clear" w:color="auto" w:fill="auto"/>
            <w:noWrap/>
            <w:vAlign w:val="bottom"/>
            <w:hideMark/>
          </w:tcPr>
          <w:p w14:paraId="67B1C227" w14:textId="77777777" w:rsidR="00342D2F" w:rsidRPr="00994364" w:rsidRDefault="00342D2F" w:rsidP="00031BCA">
            <w:pPr>
              <w:jc w:val="right"/>
              <w:rPr>
                <w:rFonts w:ascii="Gill Sans MT" w:hAnsi="Gill Sans MT" w:cs="Calibri"/>
              </w:rPr>
            </w:pPr>
            <w:r w:rsidRPr="00994364">
              <w:rPr>
                <w:rFonts w:ascii="Gill Sans MT" w:hAnsi="Gill Sans MT" w:cs="Calibri"/>
              </w:rPr>
              <w:t>3</w:t>
            </w:r>
          </w:p>
        </w:tc>
        <w:tc>
          <w:tcPr>
            <w:tcW w:w="4272" w:type="pct"/>
            <w:shd w:val="clear" w:color="auto" w:fill="auto"/>
            <w:noWrap/>
            <w:vAlign w:val="bottom"/>
            <w:hideMark/>
          </w:tcPr>
          <w:p w14:paraId="29723E71" w14:textId="77777777" w:rsidR="00342D2F" w:rsidRPr="00994364" w:rsidRDefault="00342D2F" w:rsidP="00031BCA">
            <w:pPr>
              <w:rPr>
                <w:rFonts w:ascii="Gill Sans MT" w:hAnsi="Gill Sans MT" w:cs="Calibri"/>
              </w:rPr>
            </w:pPr>
            <w:r w:rsidRPr="00994364">
              <w:rPr>
                <w:rFonts w:ascii="Gill Sans MT" w:hAnsi="Gill Sans MT" w:cs="Calibri"/>
              </w:rPr>
              <w:t>NINAHAZWE GEOGETTE</w:t>
            </w:r>
          </w:p>
        </w:tc>
      </w:tr>
      <w:tr w:rsidR="00342D2F" w:rsidRPr="00994364" w14:paraId="760DFF1A" w14:textId="77777777" w:rsidTr="00031BCA">
        <w:trPr>
          <w:trHeight w:val="262"/>
        </w:trPr>
        <w:tc>
          <w:tcPr>
            <w:tcW w:w="728" w:type="pct"/>
            <w:shd w:val="clear" w:color="auto" w:fill="auto"/>
            <w:noWrap/>
            <w:vAlign w:val="bottom"/>
            <w:hideMark/>
          </w:tcPr>
          <w:p w14:paraId="021E558D" w14:textId="77777777" w:rsidR="00342D2F" w:rsidRPr="00994364" w:rsidRDefault="00342D2F" w:rsidP="00031BCA">
            <w:pPr>
              <w:jc w:val="right"/>
              <w:rPr>
                <w:rFonts w:ascii="Gill Sans MT" w:hAnsi="Gill Sans MT" w:cs="Calibri"/>
              </w:rPr>
            </w:pPr>
            <w:r w:rsidRPr="00994364">
              <w:rPr>
                <w:rFonts w:ascii="Gill Sans MT" w:hAnsi="Gill Sans MT" w:cs="Calibri"/>
              </w:rPr>
              <w:t>4</w:t>
            </w:r>
          </w:p>
        </w:tc>
        <w:tc>
          <w:tcPr>
            <w:tcW w:w="4272" w:type="pct"/>
            <w:shd w:val="clear" w:color="auto" w:fill="auto"/>
            <w:noWrap/>
            <w:vAlign w:val="bottom"/>
            <w:hideMark/>
          </w:tcPr>
          <w:p w14:paraId="60C4B985" w14:textId="77777777" w:rsidR="00342D2F" w:rsidRPr="00994364" w:rsidRDefault="00342D2F" w:rsidP="00031BCA">
            <w:pPr>
              <w:rPr>
                <w:rFonts w:ascii="Gill Sans MT" w:hAnsi="Gill Sans MT" w:cs="Calibri"/>
              </w:rPr>
            </w:pPr>
            <w:r w:rsidRPr="00994364">
              <w:rPr>
                <w:rFonts w:ascii="Gill Sans MT" w:hAnsi="Gill Sans MT" w:cs="Calibri"/>
              </w:rPr>
              <w:t>NSHIMIRIMANA FRANCINE</w:t>
            </w:r>
          </w:p>
        </w:tc>
      </w:tr>
      <w:tr w:rsidR="00342D2F" w:rsidRPr="00994364" w14:paraId="2E666EF5" w14:textId="77777777" w:rsidTr="00031BCA">
        <w:trPr>
          <w:trHeight w:val="262"/>
        </w:trPr>
        <w:tc>
          <w:tcPr>
            <w:tcW w:w="728" w:type="pct"/>
            <w:shd w:val="clear" w:color="auto" w:fill="auto"/>
            <w:noWrap/>
            <w:vAlign w:val="bottom"/>
            <w:hideMark/>
          </w:tcPr>
          <w:p w14:paraId="12008CD9" w14:textId="77777777" w:rsidR="00342D2F" w:rsidRPr="00994364" w:rsidRDefault="00342D2F" w:rsidP="00031BCA">
            <w:pPr>
              <w:jc w:val="right"/>
              <w:rPr>
                <w:rFonts w:ascii="Gill Sans MT" w:hAnsi="Gill Sans MT" w:cs="Calibri"/>
              </w:rPr>
            </w:pPr>
            <w:r w:rsidRPr="00994364">
              <w:rPr>
                <w:rFonts w:ascii="Gill Sans MT" w:hAnsi="Gill Sans MT" w:cs="Calibri"/>
              </w:rPr>
              <w:t>5</w:t>
            </w:r>
          </w:p>
        </w:tc>
        <w:tc>
          <w:tcPr>
            <w:tcW w:w="4272" w:type="pct"/>
            <w:shd w:val="clear" w:color="auto" w:fill="auto"/>
            <w:noWrap/>
            <w:vAlign w:val="bottom"/>
            <w:hideMark/>
          </w:tcPr>
          <w:p w14:paraId="3A2812CF" w14:textId="77777777" w:rsidR="00342D2F" w:rsidRPr="00994364" w:rsidRDefault="00342D2F" w:rsidP="00031BCA">
            <w:pPr>
              <w:rPr>
                <w:rFonts w:ascii="Gill Sans MT" w:hAnsi="Gill Sans MT" w:cs="Calibri"/>
              </w:rPr>
            </w:pPr>
            <w:r w:rsidRPr="00994364">
              <w:rPr>
                <w:rFonts w:ascii="Gill Sans MT" w:hAnsi="Gill Sans MT" w:cs="Calibri"/>
              </w:rPr>
              <w:t>KIGEME ANATOLIE</w:t>
            </w:r>
          </w:p>
        </w:tc>
      </w:tr>
      <w:tr w:rsidR="00342D2F" w:rsidRPr="00994364" w14:paraId="5007D8D0" w14:textId="77777777" w:rsidTr="00031BCA">
        <w:trPr>
          <w:trHeight w:val="262"/>
        </w:trPr>
        <w:tc>
          <w:tcPr>
            <w:tcW w:w="728" w:type="pct"/>
            <w:shd w:val="clear" w:color="auto" w:fill="auto"/>
            <w:noWrap/>
            <w:vAlign w:val="bottom"/>
            <w:hideMark/>
          </w:tcPr>
          <w:p w14:paraId="2ABB8C17" w14:textId="77777777" w:rsidR="00342D2F" w:rsidRPr="00994364" w:rsidRDefault="00342D2F" w:rsidP="00031BCA">
            <w:pPr>
              <w:jc w:val="right"/>
              <w:rPr>
                <w:rFonts w:ascii="Gill Sans MT" w:hAnsi="Gill Sans MT" w:cs="Calibri"/>
              </w:rPr>
            </w:pPr>
            <w:r w:rsidRPr="00994364">
              <w:rPr>
                <w:rFonts w:ascii="Gill Sans MT" w:hAnsi="Gill Sans MT" w:cs="Calibri"/>
              </w:rPr>
              <w:t>6</w:t>
            </w:r>
          </w:p>
        </w:tc>
        <w:tc>
          <w:tcPr>
            <w:tcW w:w="4272" w:type="pct"/>
            <w:shd w:val="clear" w:color="auto" w:fill="auto"/>
            <w:noWrap/>
            <w:vAlign w:val="bottom"/>
            <w:hideMark/>
          </w:tcPr>
          <w:p w14:paraId="77FA1516" w14:textId="77777777" w:rsidR="00342D2F" w:rsidRPr="00994364" w:rsidRDefault="00342D2F" w:rsidP="00031BCA">
            <w:pPr>
              <w:rPr>
                <w:rFonts w:ascii="Gill Sans MT" w:hAnsi="Gill Sans MT" w:cs="Calibri"/>
              </w:rPr>
            </w:pPr>
            <w:r w:rsidRPr="00994364">
              <w:rPr>
                <w:rFonts w:ascii="Gill Sans MT" w:hAnsi="Gill Sans MT" w:cs="Calibri"/>
              </w:rPr>
              <w:t>NDAYIZIGIYE CHANTAL</w:t>
            </w:r>
          </w:p>
        </w:tc>
      </w:tr>
      <w:tr w:rsidR="00342D2F" w:rsidRPr="00994364" w14:paraId="5D0B2050" w14:textId="77777777" w:rsidTr="00031BCA">
        <w:trPr>
          <w:trHeight w:val="262"/>
        </w:trPr>
        <w:tc>
          <w:tcPr>
            <w:tcW w:w="728" w:type="pct"/>
            <w:shd w:val="clear" w:color="auto" w:fill="auto"/>
            <w:noWrap/>
            <w:vAlign w:val="bottom"/>
            <w:hideMark/>
          </w:tcPr>
          <w:p w14:paraId="58158C16" w14:textId="77777777" w:rsidR="00342D2F" w:rsidRPr="00994364" w:rsidRDefault="00342D2F" w:rsidP="00031BCA">
            <w:pPr>
              <w:jc w:val="right"/>
              <w:rPr>
                <w:rFonts w:ascii="Gill Sans MT" w:hAnsi="Gill Sans MT" w:cs="Calibri"/>
              </w:rPr>
            </w:pPr>
            <w:r w:rsidRPr="00994364">
              <w:rPr>
                <w:rFonts w:ascii="Gill Sans MT" w:hAnsi="Gill Sans MT" w:cs="Calibri"/>
              </w:rPr>
              <w:t>7</w:t>
            </w:r>
          </w:p>
        </w:tc>
        <w:tc>
          <w:tcPr>
            <w:tcW w:w="4272" w:type="pct"/>
            <w:shd w:val="clear" w:color="auto" w:fill="auto"/>
            <w:noWrap/>
            <w:vAlign w:val="bottom"/>
            <w:hideMark/>
          </w:tcPr>
          <w:p w14:paraId="4DAC10BE" w14:textId="77777777" w:rsidR="00342D2F" w:rsidRPr="00994364" w:rsidRDefault="00342D2F" w:rsidP="00031BCA">
            <w:pPr>
              <w:rPr>
                <w:rFonts w:ascii="Gill Sans MT" w:hAnsi="Gill Sans MT" w:cs="Calibri"/>
              </w:rPr>
            </w:pPr>
            <w:r w:rsidRPr="00994364">
              <w:rPr>
                <w:rFonts w:ascii="Gill Sans MT" w:hAnsi="Gill Sans MT" w:cs="Calibri"/>
              </w:rPr>
              <w:t>IRINIKURU LEATIA</w:t>
            </w:r>
          </w:p>
        </w:tc>
      </w:tr>
      <w:tr w:rsidR="00342D2F" w:rsidRPr="00994364" w14:paraId="02A5EB07" w14:textId="77777777" w:rsidTr="00031BCA">
        <w:trPr>
          <w:trHeight w:val="262"/>
        </w:trPr>
        <w:tc>
          <w:tcPr>
            <w:tcW w:w="728" w:type="pct"/>
            <w:shd w:val="clear" w:color="auto" w:fill="auto"/>
            <w:noWrap/>
            <w:vAlign w:val="bottom"/>
            <w:hideMark/>
          </w:tcPr>
          <w:p w14:paraId="0EE38E5B" w14:textId="77777777" w:rsidR="00342D2F" w:rsidRPr="00994364" w:rsidRDefault="00342D2F" w:rsidP="00031BCA">
            <w:pPr>
              <w:jc w:val="right"/>
              <w:rPr>
                <w:rFonts w:ascii="Gill Sans MT" w:hAnsi="Gill Sans MT" w:cs="Calibri"/>
              </w:rPr>
            </w:pPr>
            <w:r w:rsidRPr="00994364">
              <w:rPr>
                <w:rFonts w:ascii="Gill Sans MT" w:hAnsi="Gill Sans MT" w:cs="Calibri"/>
              </w:rPr>
              <w:t>8</w:t>
            </w:r>
          </w:p>
        </w:tc>
        <w:tc>
          <w:tcPr>
            <w:tcW w:w="4272" w:type="pct"/>
            <w:shd w:val="clear" w:color="auto" w:fill="auto"/>
            <w:noWrap/>
            <w:vAlign w:val="bottom"/>
            <w:hideMark/>
          </w:tcPr>
          <w:p w14:paraId="4AD9051C" w14:textId="77777777" w:rsidR="00342D2F" w:rsidRPr="00994364" w:rsidRDefault="00342D2F" w:rsidP="00031BCA">
            <w:pPr>
              <w:rPr>
                <w:rFonts w:ascii="Gill Sans MT" w:hAnsi="Gill Sans MT" w:cs="Calibri"/>
              </w:rPr>
            </w:pPr>
            <w:r w:rsidRPr="00994364">
              <w:rPr>
                <w:rFonts w:ascii="Gill Sans MT" w:hAnsi="Gill Sans MT" w:cs="Calibri"/>
              </w:rPr>
              <w:t>KIGEME VIOLA</w:t>
            </w:r>
          </w:p>
        </w:tc>
      </w:tr>
      <w:tr w:rsidR="00342D2F" w:rsidRPr="00994364" w14:paraId="2E4C9195" w14:textId="77777777" w:rsidTr="00031BCA">
        <w:trPr>
          <w:trHeight w:val="262"/>
        </w:trPr>
        <w:tc>
          <w:tcPr>
            <w:tcW w:w="728" w:type="pct"/>
            <w:shd w:val="clear" w:color="auto" w:fill="auto"/>
            <w:noWrap/>
            <w:vAlign w:val="bottom"/>
            <w:hideMark/>
          </w:tcPr>
          <w:p w14:paraId="32361594" w14:textId="77777777" w:rsidR="00342D2F" w:rsidRPr="00994364" w:rsidRDefault="00342D2F" w:rsidP="00031BCA">
            <w:pPr>
              <w:jc w:val="right"/>
              <w:rPr>
                <w:rFonts w:ascii="Gill Sans MT" w:hAnsi="Gill Sans MT" w:cs="Calibri"/>
              </w:rPr>
            </w:pPr>
            <w:r w:rsidRPr="00994364">
              <w:rPr>
                <w:rFonts w:ascii="Gill Sans MT" w:hAnsi="Gill Sans MT" w:cs="Calibri"/>
              </w:rPr>
              <w:t>9</w:t>
            </w:r>
          </w:p>
        </w:tc>
        <w:tc>
          <w:tcPr>
            <w:tcW w:w="4272" w:type="pct"/>
            <w:shd w:val="clear" w:color="auto" w:fill="auto"/>
            <w:noWrap/>
            <w:vAlign w:val="bottom"/>
            <w:hideMark/>
          </w:tcPr>
          <w:p w14:paraId="5FE6A4C9" w14:textId="77777777" w:rsidR="00342D2F" w:rsidRPr="00994364" w:rsidRDefault="00342D2F" w:rsidP="00031BCA">
            <w:pPr>
              <w:rPr>
                <w:rFonts w:ascii="Gill Sans MT" w:hAnsi="Gill Sans MT" w:cs="Calibri"/>
              </w:rPr>
            </w:pPr>
            <w:r w:rsidRPr="00994364">
              <w:rPr>
                <w:rFonts w:ascii="Gill Sans MT" w:hAnsi="Gill Sans MT" w:cs="Calibri"/>
              </w:rPr>
              <w:t>HABONIMANA ALPHONSINE</w:t>
            </w:r>
          </w:p>
        </w:tc>
      </w:tr>
      <w:tr w:rsidR="00342D2F" w:rsidRPr="00994364" w14:paraId="44D398AC" w14:textId="77777777" w:rsidTr="00031BCA">
        <w:trPr>
          <w:trHeight w:val="262"/>
        </w:trPr>
        <w:tc>
          <w:tcPr>
            <w:tcW w:w="728" w:type="pct"/>
            <w:shd w:val="clear" w:color="auto" w:fill="auto"/>
            <w:noWrap/>
            <w:vAlign w:val="bottom"/>
            <w:hideMark/>
          </w:tcPr>
          <w:p w14:paraId="4A79BD72" w14:textId="77777777" w:rsidR="00342D2F" w:rsidRPr="00994364" w:rsidRDefault="00342D2F" w:rsidP="00031BCA">
            <w:pPr>
              <w:jc w:val="right"/>
              <w:rPr>
                <w:rFonts w:ascii="Gill Sans MT" w:hAnsi="Gill Sans MT" w:cs="Calibri"/>
              </w:rPr>
            </w:pPr>
            <w:r w:rsidRPr="00994364">
              <w:rPr>
                <w:rFonts w:ascii="Gill Sans MT" w:hAnsi="Gill Sans MT" w:cs="Calibri"/>
              </w:rPr>
              <w:t>10</w:t>
            </w:r>
          </w:p>
        </w:tc>
        <w:tc>
          <w:tcPr>
            <w:tcW w:w="4272" w:type="pct"/>
            <w:shd w:val="clear" w:color="auto" w:fill="auto"/>
            <w:noWrap/>
            <w:vAlign w:val="bottom"/>
            <w:hideMark/>
          </w:tcPr>
          <w:p w14:paraId="3B65A0B8" w14:textId="77777777" w:rsidR="00342D2F" w:rsidRPr="00994364" w:rsidRDefault="00342D2F" w:rsidP="00031BCA">
            <w:pPr>
              <w:rPr>
                <w:rFonts w:ascii="Gill Sans MT" w:hAnsi="Gill Sans MT" w:cs="Calibri"/>
              </w:rPr>
            </w:pPr>
            <w:r w:rsidRPr="00994364">
              <w:rPr>
                <w:rFonts w:ascii="Gill Sans MT" w:hAnsi="Gill Sans MT" w:cs="Calibri"/>
              </w:rPr>
              <w:t>NSHIMIRIMANA JEANINE</w:t>
            </w:r>
          </w:p>
        </w:tc>
      </w:tr>
      <w:tr w:rsidR="00342D2F" w:rsidRPr="00994364" w14:paraId="2C26D376" w14:textId="77777777" w:rsidTr="00031BCA">
        <w:trPr>
          <w:trHeight w:val="262"/>
        </w:trPr>
        <w:tc>
          <w:tcPr>
            <w:tcW w:w="728" w:type="pct"/>
            <w:shd w:val="clear" w:color="auto" w:fill="auto"/>
            <w:noWrap/>
            <w:vAlign w:val="bottom"/>
            <w:hideMark/>
          </w:tcPr>
          <w:p w14:paraId="0494D28F" w14:textId="77777777" w:rsidR="00342D2F" w:rsidRPr="00994364" w:rsidRDefault="00342D2F" w:rsidP="00031BCA">
            <w:pPr>
              <w:jc w:val="right"/>
              <w:rPr>
                <w:rFonts w:ascii="Gill Sans MT" w:hAnsi="Gill Sans MT" w:cs="Calibri"/>
              </w:rPr>
            </w:pPr>
            <w:r w:rsidRPr="00994364">
              <w:rPr>
                <w:rFonts w:ascii="Gill Sans MT" w:hAnsi="Gill Sans MT" w:cs="Calibri"/>
              </w:rPr>
              <w:t>11</w:t>
            </w:r>
          </w:p>
        </w:tc>
        <w:tc>
          <w:tcPr>
            <w:tcW w:w="4272" w:type="pct"/>
            <w:shd w:val="clear" w:color="auto" w:fill="auto"/>
            <w:noWrap/>
            <w:vAlign w:val="bottom"/>
            <w:hideMark/>
          </w:tcPr>
          <w:p w14:paraId="5C5E63C8" w14:textId="77777777" w:rsidR="00342D2F" w:rsidRPr="00994364" w:rsidRDefault="00342D2F" w:rsidP="00031BCA">
            <w:pPr>
              <w:rPr>
                <w:rFonts w:ascii="Gill Sans MT" w:hAnsi="Gill Sans MT" w:cs="Calibri"/>
              </w:rPr>
            </w:pPr>
            <w:r w:rsidRPr="00994364">
              <w:rPr>
                <w:rFonts w:ascii="Gill Sans MT" w:hAnsi="Gill Sans MT" w:cs="Calibri"/>
              </w:rPr>
              <w:t>NDUWIMANA ESPERANCE</w:t>
            </w:r>
          </w:p>
        </w:tc>
      </w:tr>
    </w:tbl>
    <w:p w14:paraId="688B2D9B" w14:textId="77777777" w:rsidR="00342D2F" w:rsidRPr="00994364" w:rsidRDefault="00342D2F" w:rsidP="00342D2F">
      <w:pPr>
        <w:pStyle w:val="Paragraphedeliste"/>
        <w:numPr>
          <w:ilvl w:val="0"/>
          <w:numId w:val="89"/>
        </w:numPr>
        <w:spacing w:after="200" w:line="276" w:lineRule="auto"/>
        <w:rPr>
          <w:rFonts w:ascii="Gill Sans MT" w:hAnsi="Gill Sans MT"/>
          <w:lang w:val="fr-FR"/>
        </w:rPr>
      </w:pPr>
      <w:r w:rsidRPr="00994364">
        <w:rPr>
          <w:rFonts w:ascii="Gill Sans MT" w:hAnsi="Gill Sans MT"/>
          <w:lang w:val="fr-FR"/>
        </w:rPr>
        <w:t xml:space="preserve">Participants dans le focus groups des femmes bénéficiaires </w:t>
      </w:r>
      <w:proofErr w:type="spellStart"/>
      <w:r w:rsidRPr="00994364">
        <w:rPr>
          <w:rFonts w:ascii="Gill Sans MT" w:hAnsi="Gill Sans MT"/>
          <w:lang w:val="fr-FR"/>
        </w:rPr>
        <w:t>Nyanza</w:t>
      </w:r>
      <w:proofErr w:type="spellEnd"/>
      <w:r w:rsidRPr="00994364">
        <w:rPr>
          <w:rFonts w:ascii="Gill Sans MT" w:hAnsi="Gill Sans MT"/>
          <w:lang w:val="fr-FR"/>
        </w:rPr>
        <w:t xml:space="preserve"> Lac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3206"/>
        <w:gridCol w:w="4070"/>
        <w:gridCol w:w="1401"/>
        <w:gridCol w:w="13"/>
      </w:tblGrid>
      <w:tr w:rsidR="00342D2F" w:rsidRPr="00994364" w14:paraId="5416BA31" w14:textId="77777777" w:rsidTr="00031BCA">
        <w:trPr>
          <w:trHeight w:val="300"/>
        </w:trPr>
        <w:tc>
          <w:tcPr>
            <w:tcW w:w="195" w:type="pct"/>
            <w:shd w:val="clear" w:color="auto" w:fill="auto"/>
            <w:noWrap/>
            <w:vAlign w:val="bottom"/>
            <w:hideMark/>
          </w:tcPr>
          <w:p w14:paraId="3E61880C" w14:textId="77777777" w:rsidR="00342D2F" w:rsidRPr="00994364" w:rsidRDefault="00342D2F" w:rsidP="00031BCA">
            <w:pPr>
              <w:jc w:val="right"/>
              <w:rPr>
                <w:rFonts w:ascii="Gill Sans MT" w:hAnsi="Gill Sans MT" w:cs="Calibri"/>
              </w:rPr>
            </w:pPr>
            <w:r w:rsidRPr="00994364">
              <w:rPr>
                <w:rFonts w:ascii="Gill Sans MT" w:hAnsi="Gill Sans MT" w:cs="Calibri"/>
              </w:rPr>
              <w:t>1</w:t>
            </w:r>
          </w:p>
        </w:tc>
        <w:tc>
          <w:tcPr>
            <w:tcW w:w="1643" w:type="pct"/>
            <w:shd w:val="clear" w:color="auto" w:fill="auto"/>
            <w:noWrap/>
            <w:vAlign w:val="bottom"/>
            <w:hideMark/>
          </w:tcPr>
          <w:p w14:paraId="3EAD0E0D" w14:textId="77777777" w:rsidR="00342D2F" w:rsidRPr="00994364" w:rsidRDefault="00342D2F" w:rsidP="00031BCA">
            <w:pPr>
              <w:rPr>
                <w:rFonts w:ascii="Gill Sans MT" w:hAnsi="Gill Sans MT" w:cs="Calibri"/>
              </w:rPr>
            </w:pPr>
            <w:r w:rsidRPr="00994364">
              <w:rPr>
                <w:rFonts w:ascii="Gill Sans MT" w:hAnsi="Gill Sans MT" w:cs="Calibri"/>
              </w:rPr>
              <w:t>NIYONKURU JOSIANE</w:t>
            </w:r>
          </w:p>
        </w:tc>
        <w:tc>
          <w:tcPr>
            <w:tcW w:w="2435" w:type="pct"/>
            <w:shd w:val="clear" w:color="auto" w:fill="auto"/>
            <w:noWrap/>
            <w:vAlign w:val="bottom"/>
            <w:hideMark/>
          </w:tcPr>
          <w:p w14:paraId="1000CC76" w14:textId="77777777" w:rsidR="00342D2F" w:rsidRPr="00994364" w:rsidRDefault="00342D2F" w:rsidP="00031BCA">
            <w:pPr>
              <w:rPr>
                <w:rFonts w:ascii="Gill Sans MT" w:hAnsi="Gill Sans MT" w:cs="Calibri"/>
              </w:rPr>
            </w:pPr>
            <w:r w:rsidRPr="00994364">
              <w:rPr>
                <w:rFonts w:ascii="Gill Sans MT" w:hAnsi="Gill Sans MT" w:cs="Calibri"/>
              </w:rPr>
              <w:t>COOPERATIVE BISHASHA MWIHEMBE</w:t>
            </w:r>
          </w:p>
        </w:tc>
        <w:tc>
          <w:tcPr>
            <w:tcW w:w="727" w:type="pct"/>
            <w:gridSpan w:val="2"/>
            <w:shd w:val="clear" w:color="auto" w:fill="auto"/>
            <w:noWrap/>
            <w:vAlign w:val="bottom"/>
            <w:hideMark/>
          </w:tcPr>
          <w:p w14:paraId="09B08624" w14:textId="77777777" w:rsidR="00342D2F" w:rsidRPr="00994364" w:rsidRDefault="00342D2F" w:rsidP="00031BCA">
            <w:pPr>
              <w:rPr>
                <w:rFonts w:ascii="Gill Sans MT" w:hAnsi="Gill Sans MT" w:cs="Calibri"/>
              </w:rPr>
            </w:pPr>
            <w:r w:rsidRPr="00994364">
              <w:rPr>
                <w:rFonts w:ascii="Gill Sans MT" w:hAnsi="Gill Sans MT" w:cs="Calibri"/>
              </w:rPr>
              <w:t xml:space="preserve">Maroquinerie </w:t>
            </w:r>
          </w:p>
        </w:tc>
      </w:tr>
      <w:tr w:rsidR="00342D2F" w:rsidRPr="00994364" w14:paraId="48DD05D5" w14:textId="77777777" w:rsidTr="00031BCA">
        <w:trPr>
          <w:trHeight w:val="300"/>
        </w:trPr>
        <w:tc>
          <w:tcPr>
            <w:tcW w:w="195" w:type="pct"/>
            <w:shd w:val="clear" w:color="auto" w:fill="auto"/>
            <w:noWrap/>
            <w:vAlign w:val="bottom"/>
            <w:hideMark/>
          </w:tcPr>
          <w:p w14:paraId="06F1BC9A" w14:textId="77777777" w:rsidR="00342D2F" w:rsidRPr="00994364" w:rsidRDefault="00342D2F" w:rsidP="00031BCA">
            <w:pPr>
              <w:jc w:val="right"/>
              <w:rPr>
                <w:rFonts w:ascii="Gill Sans MT" w:hAnsi="Gill Sans MT" w:cs="Calibri"/>
              </w:rPr>
            </w:pPr>
            <w:r w:rsidRPr="00994364">
              <w:rPr>
                <w:rFonts w:ascii="Gill Sans MT" w:hAnsi="Gill Sans MT" w:cs="Calibri"/>
              </w:rPr>
              <w:t>2</w:t>
            </w:r>
          </w:p>
        </w:tc>
        <w:tc>
          <w:tcPr>
            <w:tcW w:w="1643" w:type="pct"/>
            <w:shd w:val="clear" w:color="auto" w:fill="auto"/>
            <w:noWrap/>
            <w:vAlign w:val="bottom"/>
            <w:hideMark/>
          </w:tcPr>
          <w:p w14:paraId="02DD0869" w14:textId="77777777" w:rsidR="00342D2F" w:rsidRPr="00994364" w:rsidRDefault="00342D2F" w:rsidP="00031BCA">
            <w:pPr>
              <w:rPr>
                <w:rFonts w:ascii="Gill Sans MT" w:hAnsi="Gill Sans MT" w:cs="Calibri"/>
              </w:rPr>
            </w:pPr>
            <w:r w:rsidRPr="00994364">
              <w:rPr>
                <w:rFonts w:ascii="Gill Sans MT" w:hAnsi="Gill Sans MT" w:cs="Calibri"/>
              </w:rPr>
              <w:t xml:space="preserve"> MISAGO EMELYNE</w:t>
            </w:r>
          </w:p>
        </w:tc>
        <w:tc>
          <w:tcPr>
            <w:tcW w:w="2435" w:type="pct"/>
            <w:shd w:val="clear" w:color="auto" w:fill="auto"/>
            <w:noWrap/>
            <w:vAlign w:val="bottom"/>
            <w:hideMark/>
          </w:tcPr>
          <w:p w14:paraId="74985AEA" w14:textId="77777777" w:rsidR="00342D2F" w:rsidRPr="00994364" w:rsidRDefault="00342D2F" w:rsidP="00031BCA">
            <w:pPr>
              <w:rPr>
                <w:rFonts w:ascii="Gill Sans MT" w:hAnsi="Gill Sans MT" w:cs="Calibri"/>
              </w:rPr>
            </w:pPr>
            <w:r w:rsidRPr="00994364">
              <w:rPr>
                <w:rFonts w:ascii="Gill Sans MT" w:hAnsi="Gill Sans MT" w:cs="Calibri"/>
              </w:rPr>
              <w:t>COOPERATIVE BISHASHA MWIHEMBE</w:t>
            </w:r>
          </w:p>
        </w:tc>
        <w:tc>
          <w:tcPr>
            <w:tcW w:w="727" w:type="pct"/>
            <w:gridSpan w:val="2"/>
            <w:shd w:val="clear" w:color="auto" w:fill="auto"/>
            <w:noWrap/>
            <w:vAlign w:val="bottom"/>
            <w:hideMark/>
          </w:tcPr>
          <w:p w14:paraId="13E4BAC0" w14:textId="77777777" w:rsidR="00342D2F" w:rsidRPr="00994364" w:rsidRDefault="00342D2F" w:rsidP="00031BCA">
            <w:pPr>
              <w:rPr>
                <w:rFonts w:ascii="Gill Sans MT" w:hAnsi="Gill Sans MT" w:cs="Calibri"/>
              </w:rPr>
            </w:pPr>
            <w:r w:rsidRPr="00994364">
              <w:rPr>
                <w:rFonts w:ascii="Gill Sans MT" w:hAnsi="Gill Sans MT" w:cs="Calibri"/>
              </w:rPr>
              <w:t xml:space="preserve">Maroquinerie </w:t>
            </w:r>
          </w:p>
        </w:tc>
      </w:tr>
      <w:tr w:rsidR="00342D2F" w:rsidRPr="00994364" w14:paraId="24E72083" w14:textId="77777777" w:rsidTr="00031BCA">
        <w:trPr>
          <w:gridAfter w:val="1"/>
          <w:wAfter w:w="7" w:type="pct"/>
          <w:trHeight w:val="300"/>
        </w:trPr>
        <w:tc>
          <w:tcPr>
            <w:tcW w:w="195" w:type="pct"/>
            <w:shd w:val="clear" w:color="auto" w:fill="auto"/>
            <w:noWrap/>
            <w:vAlign w:val="bottom"/>
            <w:hideMark/>
          </w:tcPr>
          <w:p w14:paraId="62358B0D" w14:textId="77777777" w:rsidR="00342D2F" w:rsidRPr="00994364" w:rsidRDefault="00342D2F" w:rsidP="00031BCA">
            <w:pPr>
              <w:jc w:val="right"/>
              <w:rPr>
                <w:rFonts w:ascii="Gill Sans MT" w:hAnsi="Gill Sans MT" w:cs="Calibri"/>
              </w:rPr>
            </w:pPr>
            <w:r w:rsidRPr="00994364">
              <w:rPr>
                <w:rFonts w:ascii="Gill Sans MT" w:hAnsi="Gill Sans MT" w:cs="Calibri"/>
              </w:rPr>
              <w:t>3</w:t>
            </w:r>
          </w:p>
        </w:tc>
        <w:tc>
          <w:tcPr>
            <w:tcW w:w="1643" w:type="pct"/>
            <w:shd w:val="clear" w:color="auto" w:fill="auto"/>
            <w:noWrap/>
            <w:vAlign w:val="bottom"/>
            <w:hideMark/>
          </w:tcPr>
          <w:p w14:paraId="3B246749" w14:textId="77777777" w:rsidR="00342D2F" w:rsidRPr="00994364" w:rsidRDefault="00342D2F" w:rsidP="00031BCA">
            <w:pPr>
              <w:rPr>
                <w:rFonts w:ascii="Gill Sans MT" w:hAnsi="Gill Sans MT" w:cs="Calibri"/>
              </w:rPr>
            </w:pPr>
            <w:r w:rsidRPr="00994364">
              <w:rPr>
                <w:rFonts w:ascii="Gill Sans MT" w:hAnsi="Gill Sans MT" w:cs="Calibri"/>
              </w:rPr>
              <w:t>HABONIMANA ODETTE</w:t>
            </w:r>
          </w:p>
        </w:tc>
        <w:tc>
          <w:tcPr>
            <w:tcW w:w="2435" w:type="pct"/>
            <w:shd w:val="clear" w:color="auto" w:fill="auto"/>
            <w:noWrap/>
            <w:vAlign w:val="bottom"/>
            <w:hideMark/>
          </w:tcPr>
          <w:p w14:paraId="7E9B3521" w14:textId="77777777" w:rsidR="00342D2F" w:rsidRPr="00994364" w:rsidRDefault="00342D2F" w:rsidP="00031BCA">
            <w:pPr>
              <w:rPr>
                <w:rFonts w:ascii="Gill Sans MT" w:hAnsi="Gill Sans MT" w:cs="Calibri"/>
              </w:rPr>
            </w:pPr>
            <w:r w:rsidRPr="00994364">
              <w:rPr>
                <w:rFonts w:ascii="Gill Sans MT" w:hAnsi="Gill Sans MT" w:cs="Calibri"/>
              </w:rPr>
              <w:t>COOPERATIVE HAGURUKA</w:t>
            </w:r>
          </w:p>
        </w:tc>
        <w:tc>
          <w:tcPr>
            <w:tcW w:w="720" w:type="pct"/>
            <w:shd w:val="clear" w:color="auto" w:fill="auto"/>
            <w:noWrap/>
            <w:vAlign w:val="bottom"/>
            <w:hideMark/>
          </w:tcPr>
          <w:p w14:paraId="23523C7C" w14:textId="77777777" w:rsidR="00342D2F" w:rsidRPr="00994364" w:rsidRDefault="00342D2F" w:rsidP="00031BCA">
            <w:pPr>
              <w:rPr>
                <w:rFonts w:ascii="Gill Sans MT" w:hAnsi="Gill Sans MT" w:cs="Calibri"/>
              </w:rPr>
            </w:pPr>
            <w:r w:rsidRPr="00994364">
              <w:rPr>
                <w:rFonts w:ascii="Gill Sans MT" w:hAnsi="Gill Sans MT" w:cs="Calibri"/>
              </w:rPr>
              <w:t>vannerie</w:t>
            </w:r>
          </w:p>
        </w:tc>
      </w:tr>
      <w:tr w:rsidR="00342D2F" w:rsidRPr="00994364" w14:paraId="735A2E16" w14:textId="77777777" w:rsidTr="00031BCA">
        <w:trPr>
          <w:gridAfter w:val="1"/>
          <w:wAfter w:w="7" w:type="pct"/>
          <w:trHeight w:val="300"/>
        </w:trPr>
        <w:tc>
          <w:tcPr>
            <w:tcW w:w="195" w:type="pct"/>
            <w:shd w:val="clear" w:color="auto" w:fill="auto"/>
            <w:noWrap/>
            <w:vAlign w:val="bottom"/>
            <w:hideMark/>
          </w:tcPr>
          <w:p w14:paraId="51D715A9" w14:textId="77777777" w:rsidR="00342D2F" w:rsidRPr="00994364" w:rsidRDefault="00342D2F" w:rsidP="00031BCA">
            <w:pPr>
              <w:jc w:val="right"/>
              <w:rPr>
                <w:rFonts w:ascii="Gill Sans MT" w:hAnsi="Gill Sans MT" w:cs="Calibri"/>
              </w:rPr>
            </w:pPr>
            <w:r w:rsidRPr="00994364">
              <w:rPr>
                <w:rFonts w:ascii="Gill Sans MT" w:hAnsi="Gill Sans MT" w:cs="Calibri"/>
              </w:rPr>
              <w:t>4</w:t>
            </w:r>
          </w:p>
        </w:tc>
        <w:tc>
          <w:tcPr>
            <w:tcW w:w="1643" w:type="pct"/>
            <w:shd w:val="clear" w:color="auto" w:fill="auto"/>
            <w:noWrap/>
            <w:vAlign w:val="bottom"/>
            <w:hideMark/>
          </w:tcPr>
          <w:p w14:paraId="4366C697" w14:textId="77777777" w:rsidR="00342D2F" w:rsidRPr="00994364" w:rsidRDefault="00342D2F" w:rsidP="00031BCA">
            <w:pPr>
              <w:rPr>
                <w:rFonts w:ascii="Gill Sans MT" w:hAnsi="Gill Sans MT" w:cs="Calibri"/>
              </w:rPr>
            </w:pPr>
            <w:r w:rsidRPr="00994364">
              <w:rPr>
                <w:rFonts w:ascii="Gill Sans MT" w:hAnsi="Gill Sans MT" w:cs="Calibri"/>
              </w:rPr>
              <w:t>MUNEZERO RADEGONDE</w:t>
            </w:r>
          </w:p>
        </w:tc>
        <w:tc>
          <w:tcPr>
            <w:tcW w:w="2435" w:type="pct"/>
            <w:shd w:val="clear" w:color="auto" w:fill="auto"/>
            <w:noWrap/>
            <w:vAlign w:val="bottom"/>
            <w:hideMark/>
          </w:tcPr>
          <w:p w14:paraId="58DD72A9" w14:textId="77777777" w:rsidR="00342D2F" w:rsidRPr="00994364" w:rsidRDefault="00342D2F" w:rsidP="00031BCA">
            <w:pPr>
              <w:rPr>
                <w:rFonts w:ascii="Gill Sans MT" w:hAnsi="Gill Sans MT" w:cs="Calibri"/>
              </w:rPr>
            </w:pPr>
            <w:r w:rsidRPr="00994364">
              <w:rPr>
                <w:rFonts w:ascii="Gill Sans MT" w:hAnsi="Gill Sans MT" w:cs="Calibri"/>
              </w:rPr>
              <w:t>COOPERATIVE HAGURUKA</w:t>
            </w:r>
          </w:p>
        </w:tc>
        <w:tc>
          <w:tcPr>
            <w:tcW w:w="720" w:type="pct"/>
            <w:shd w:val="clear" w:color="auto" w:fill="auto"/>
            <w:noWrap/>
            <w:vAlign w:val="bottom"/>
            <w:hideMark/>
          </w:tcPr>
          <w:p w14:paraId="42849523" w14:textId="77777777" w:rsidR="00342D2F" w:rsidRPr="00994364" w:rsidRDefault="00342D2F" w:rsidP="00031BCA">
            <w:pPr>
              <w:rPr>
                <w:rFonts w:ascii="Gill Sans MT" w:hAnsi="Gill Sans MT" w:cs="Calibri"/>
              </w:rPr>
            </w:pPr>
            <w:r w:rsidRPr="00994364">
              <w:rPr>
                <w:rFonts w:ascii="Gill Sans MT" w:hAnsi="Gill Sans MT" w:cs="Calibri"/>
              </w:rPr>
              <w:t>vannerie</w:t>
            </w:r>
          </w:p>
        </w:tc>
      </w:tr>
      <w:tr w:rsidR="00342D2F" w:rsidRPr="00994364" w14:paraId="54D9D8FB" w14:textId="77777777" w:rsidTr="00031BCA">
        <w:trPr>
          <w:gridAfter w:val="1"/>
          <w:wAfter w:w="7" w:type="pct"/>
          <w:trHeight w:val="300"/>
        </w:trPr>
        <w:tc>
          <w:tcPr>
            <w:tcW w:w="195" w:type="pct"/>
            <w:shd w:val="clear" w:color="auto" w:fill="auto"/>
            <w:noWrap/>
            <w:vAlign w:val="bottom"/>
            <w:hideMark/>
          </w:tcPr>
          <w:p w14:paraId="65A7020B" w14:textId="77777777" w:rsidR="00342D2F" w:rsidRPr="00994364" w:rsidRDefault="00342D2F" w:rsidP="00031BCA">
            <w:pPr>
              <w:jc w:val="right"/>
              <w:rPr>
                <w:rFonts w:ascii="Gill Sans MT" w:hAnsi="Gill Sans MT" w:cs="Calibri"/>
              </w:rPr>
            </w:pPr>
            <w:r w:rsidRPr="00994364">
              <w:rPr>
                <w:rFonts w:ascii="Gill Sans MT" w:hAnsi="Gill Sans MT" w:cs="Calibri"/>
              </w:rPr>
              <w:t>5</w:t>
            </w:r>
          </w:p>
        </w:tc>
        <w:tc>
          <w:tcPr>
            <w:tcW w:w="1643" w:type="pct"/>
            <w:shd w:val="clear" w:color="auto" w:fill="auto"/>
            <w:noWrap/>
            <w:vAlign w:val="bottom"/>
            <w:hideMark/>
          </w:tcPr>
          <w:p w14:paraId="53064A2B" w14:textId="77777777" w:rsidR="00342D2F" w:rsidRPr="00994364" w:rsidRDefault="00342D2F" w:rsidP="00031BCA">
            <w:pPr>
              <w:rPr>
                <w:rFonts w:ascii="Gill Sans MT" w:hAnsi="Gill Sans MT" w:cs="Calibri"/>
              </w:rPr>
            </w:pPr>
            <w:r w:rsidRPr="00994364">
              <w:rPr>
                <w:rFonts w:ascii="Gill Sans MT" w:hAnsi="Gill Sans MT" w:cs="Calibri"/>
              </w:rPr>
              <w:t>NIZIGIYIMANA CELESTINE</w:t>
            </w:r>
          </w:p>
        </w:tc>
        <w:tc>
          <w:tcPr>
            <w:tcW w:w="2435" w:type="pct"/>
            <w:shd w:val="clear" w:color="auto" w:fill="auto"/>
            <w:noWrap/>
            <w:vAlign w:val="bottom"/>
            <w:hideMark/>
          </w:tcPr>
          <w:p w14:paraId="33583C39" w14:textId="77777777" w:rsidR="00342D2F" w:rsidRPr="00994364" w:rsidRDefault="00342D2F" w:rsidP="00031BCA">
            <w:pPr>
              <w:rPr>
                <w:rFonts w:ascii="Gill Sans MT" w:hAnsi="Gill Sans MT" w:cs="Calibri"/>
              </w:rPr>
            </w:pPr>
            <w:r w:rsidRPr="00994364">
              <w:rPr>
                <w:rFonts w:ascii="Gill Sans MT" w:hAnsi="Gill Sans MT" w:cs="Calibri"/>
              </w:rPr>
              <w:t>COOPERATIVE HAGURUKA</w:t>
            </w:r>
          </w:p>
        </w:tc>
        <w:tc>
          <w:tcPr>
            <w:tcW w:w="720" w:type="pct"/>
            <w:shd w:val="clear" w:color="auto" w:fill="auto"/>
            <w:noWrap/>
            <w:vAlign w:val="bottom"/>
            <w:hideMark/>
          </w:tcPr>
          <w:p w14:paraId="5B0B200F" w14:textId="77777777" w:rsidR="00342D2F" w:rsidRPr="00994364" w:rsidRDefault="00342D2F" w:rsidP="00031BCA">
            <w:pPr>
              <w:rPr>
                <w:rFonts w:ascii="Gill Sans MT" w:hAnsi="Gill Sans MT" w:cs="Calibri"/>
              </w:rPr>
            </w:pPr>
            <w:r w:rsidRPr="00994364">
              <w:rPr>
                <w:rFonts w:ascii="Gill Sans MT" w:hAnsi="Gill Sans MT" w:cs="Calibri"/>
              </w:rPr>
              <w:t>vannerie</w:t>
            </w:r>
          </w:p>
        </w:tc>
      </w:tr>
      <w:tr w:rsidR="00342D2F" w:rsidRPr="00994364" w14:paraId="2A4363F0" w14:textId="77777777" w:rsidTr="00031BCA">
        <w:trPr>
          <w:gridAfter w:val="1"/>
          <w:wAfter w:w="7" w:type="pct"/>
          <w:trHeight w:val="300"/>
        </w:trPr>
        <w:tc>
          <w:tcPr>
            <w:tcW w:w="195" w:type="pct"/>
            <w:shd w:val="clear" w:color="auto" w:fill="auto"/>
            <w:noWrap/>
            <w:vAlign w:val="bottom"/>
            <w:hideMark/>
          </w:tcPr>
          <w:p w14:paraId="446606DA" w14:textId="77777777" w:rsidR="00342D2F" w:rsidRPr="00994364" w:rsidRDefault="00342D2F" w:rsidP="00031BCA">
            <w:pPr>
              <w:jc w:val="right"/>
              <w:rPr>
                <w:rFonts w:ascii="Gill Sans MT" w:hAnsi="Gill Sans MT" w:cs="Calibri"/>
              </w:rPr>
            </w:pPr>
            <w:r w:rsidRPr="00994364">
              <w:rPr>
                <w:rFonts w:ascii="Gill Sans MT" w:hAnsi="Gill Sans MT" w:cs="Calibri"/>
              </w:rPr>
              <w:t>6</w:t>
            </w:r>
          </w:p>
        </w:tc>
        <w:tc>
          <w:tcPr>
            <w:tcW w:w="1643" w:type="pct"/>
            <w:shd w:val="clear" w:color="auto" w:fill="auto"/>
            <w:noWrap/>
            <w:vAlign w:val="bottom"/>
            <w:hideMark/>
          </w:tcPr>
          <w:p w14:paraId="1921A1BB" w14:textId="77777777" w:rsidR="00342D2F" w:rsidRPr="00994364" w:rsidRDefault="00342D2F" w:rsidP="00031BCA">
            <w:pPr>
              <w:rPr>
                <w:rFonts w:ascii="Gill Sans MT" w:hAnsi="Gill Sans MT" w:cs="Calibri"/>
              </w:rPr>
            </w:pPr>
            <w:r w:rsidRPr="00994364">
              <w:rPr>
                <w:rFonts w:ascii="Gill Sans MT" w:hAnsi="Gill Sans MT" w:cs="Calibri"/>
              </w:rPr>
              <w:t>NIYOKWIZERA CHRISTELLA</w:t>
            </w:r>
          </w:p>
        </w:tc>
        <w:tc>
          <w:tcPr>
            <w:tcW w:w="2435" w:type="pct"/>
            <w:shd w:val="clear" w:color="auto" w:fill="auto"/>
            <w:noWrap/>
            <w:vAlign w:val="bottom"/>
            <w:hideMark/>
          </w:tcPr>
          <w:p w14:paraId="3A462FD1" w14:textId="77777777" w:rsidR="00342D2F" w:rsidRPr="00994364" w:rsidRDefault="00342D2F" w:rsidP="00031BCA">
            <w:pPr>
              <w:rPr>
                <w:rFonts w:ascii="Gill Sans MT" w:hAnsi="Gill Sans MT" w:cs="Calibri"/>
              </w:rPr>
            </w:pPr>
            <w:r w:rsidRPr="00994364">
              <w:rPr>
                <w:rFonts w:ascii="Gill Sans MT" w:hAnsi="Gill Sans MT" w:cs="Calibri"/>
              </w:rPr>
              <w:t>COOPERATIVE RUKUNDO</w:t>
            </w:r>
          </w:p>
        </w:tc>
        <w:tc>
          <w:tcPr>
            <w:tcW w:w="720" w:type="pct"/>
            <w:shd w:val="clear" w:color="auto" w:fill="auto"/>
            <w:noWrap/>
            <w:vAlign w:val="bottom"/>
            <w:hideMark/>
          </w:tcPr>
          <w:p w14:paraId="31A53733" w14:textId="77777777" w:rsidR="00342D2F" w:rsidRPr="00994364" w:rsidRDefault="00342D2F" w:rsidP="00031BCA">
            <w:pPr>
              <w:rPr>
                <w:rFonts w:ascii="Gill Sans MT" w:hAnsi="Gill Sans MT" w:cs="Calibri"/>
              </w:rPr>
            </w:pPr>
            <w:r w:rsidRPr="00994364">
              <w:rPr>
                <w:rFonts w:ascii="Gill Sans MT" w:hAnsi="Gill Sans MT" w:cs="Calibri"/>
              </w:rPr>
              <w:t>vannerie</w:t>
            </w:r>
          </w:p>
        </w:tc>
      </w:tr>
      <w:tr w:rsidR="00342D2F" w:rsidRPr="00994364" w14:paraId="72E003AD" w14:textId="77777777" w:rsidTr="00031BCA">
        <w:trPr>
          <w:gridAfter w:val="1"/>
          <w:wAfter w:w="7" w:type="pct"/>
          <w:trHeight w:val="300"/>
        </w:trPr>
        <w:tc>
          <w:tcPr>
            <w:tcW w:w="195" w:type="pct"/>
            <w:shd w:val="clear" w:color="auto" w:fill="auto"/>
            <w:noWrap/>
            <w:vAlign w:val="bottom"/>
            <w:hideMark/>
          </w:tcPr>
          <w:p w14:paraId="765DC1CE" w14:textId="77777777" w:rsidR="00342D2F" w:rsidRPr="00994364" w:rsidRDefault="00342D2F" w:rsidP="00031BCA">
            <w:pPr>
              <w:jc w:val="right"/>
              <w:rPr>
                <w:rFonts w:ascii="Gill Sans MT" w:hAnsi="Gill Sans MT" w:cs="Calibri"/>
              </w:rPr>
            </w:pPr>
            <w:r w:rsidRPr="00994364">
              <w:rPr>
                <w:rFonts w:ascii="Gill Sans MT" w:hAnsi="Gill Sans MT" w:cs="Calibri"/>
              </w:rPr>
              <w:t>7</w:t>
            </w:r>
          </w:p>
        </w:tc>
        <w:tc>
          <w:tcPr>
            <w:tcW w:w="1643" w:type="pct"/>
            <w:shd w:val="clear" w:color="auto" w:fill="auto"/>
            <w:noWrap/>
            <w:vAlign w:val="bottom"/>
            <w:hideMark/>
          </w:tcPr>
          <w:p w14:paraId="05E0F0F4" w14:textId="77777777" w:rsidR="00342D2F" w:rsidRPr="00994364" w:rsidRDefault="00342D2F" w:rsidP="00031BCA">
            <w:pPr>
              <w:rPr>
                <w:rFonts w:ascii="Gill Sans MT" w:hAnsi="Gill Sans MT" w:cs="Calibri"/>
              </w:rPr>
            </w:pPr>
            <w:r w:rsidRPr="00994364">
              <w:rPr>
                <w:rFonts w:ascii="Gill Sans MT" w:hAnsi="Gill Sans MT" w:cs="Calibri"/>
              </w:rPr>
              <w:t>NTAKARUTIMANA JEANETTE</w:t>
            </w:r>
          </w:p>
        </w:tc>
        <w:tc>
          <w:tcPr>
            <w:tcW w:w="2435" w:type="pct"/>
            <w:shd w:val="clear" w:color="auto" w:fill="auto"/>
            <w:noWrap/>
            <w:vAlign w:val="bottom"/>
            <w:hideMark/>
          </w:tcPr>
          <w:p w14:paraId="21887086" w14:textId="77777777" w:rsidR="00342D2F" w:rsidRPr="00994364" w:rsidRDefault="00342D2F" w:rsidP="00031BCA">
            <w:pPr>
              <w:rPr>
                <w:rFonts w:ascii="Gill Sans MT" w:hAnsi="Gill Sans MT" w:cs="Calibri"/>
              </w:rPr>
            </w:pPr>
            <w:r w:rsidRPr="00994364">
              <w:rPr>
                <w:rFonts w:ascii="Gill Sans MT" w:hAnsi="Gill Sans MT" w:cs="Calibri"/>
              </w:rPr>
              <w:t>COOPERATIVE RUKUNDO</w:t>
            </w:r>
          </w:p>
        </w:tc>
        <w:tc>
          <w:tcPr>
            <w:tcW w:w="720" w:type="pct"/>
            <w:shd w:val="clear" w:color="auto" w:fill="auto"/>
            <w:noWrap/>
            <w:vAlign w:val="bottom"/>
            <w:hideMark/>
          </w:tcPr>
          <w:p w14:paraId="0A517AC8" w14:textId="77777777" w:rsidR="00342D2F" w:rsidRPr="00994364" w:rsidRDefault="00342D2F" w:rsidP="00031BCA">
            <w:pPr>
              <w:rPr>
                <w:rFonts w:ascii="Gill Sans MT" w:hAnsi="Gill Sans MT" w:cs="Calibri"/>
              </w:rPr>
            </w:pPr>
            <w:r w:rsidRPr="00994364">
              <w:rPr>
                <w:rFonts w:ascii="Gill Sans MT" w:hAnsi="Gill Sans MT" w:cs="Calibri"/>
              </w:rPr>
              <w:t>vannerie</w:t>
            </w:r>
          </w:p>
        </w:tc>
      </w:tr>
      <w:tr w:rsidR="00342D2F" w:rsidRPr="00994364" w14:paraId="00068990" w14:textId="77777777" w:rsidTr="00031BCA">
        <w:trPr>
          <w:gridAfter w:val="1"/>
          <w:wAfter w:w="7" w:type="pct"/>
          <w:trHeight w:val="300"/>
        </w:trPr>
        <w:tc>
          <w:tcPr>
            <w:tcW w:w="195" w:type="pct"/>
            <w:shd w:val="clear" w:color="auto" w:fill="auto"/>
            <w:noWrap/>
            <w:vAlign w:val="bottom"/>
            <w:hideMark/>
          </w:tcPr>
          <w:p w14:paraId="16F9E675" w14:textId="77777777" w:rsidR="00342D2F" w:rsidRPr="00994364" w:rsidRDefault="00342D2F" w:rsidP="00031BCA">
            <w:pPr>
              <w:jc w:val="right"/>
              <w:rPr>
                <w:rFonts w:ascii="Gill Sans MT" w:hAnsi="Gill Sans MT" w:cs="Calibri"/>
              </w:rPr>
            </w:pPr>
            <w:r w:rsidRPr="00994364">
              <w:rPr>
                <w:rFonts w:ascii="Gill Sans MT" w:hAnsi="Gill Sans MT" w:cs="Calibri"/>
              </w:rPr>
              <w:t>8</w:t>
            </w:r>
          </w:p>
        </w:tc>
        <w:tc>
          <w:tcPr>
            <w:tcW w:w="1643" w:type="pct"/>
            <w:shd w:val="clear" w:color="auto" w:fill="auto"/>
            <w:noWrap/>
            <w:vAlign w:val="bottom"/>
            <w:hideMark/>
          </w:tcPr>
          <w:p w14:paraId="0C0ACB7B" w14:textId="77777777" w:rsidR="00342D2F" w:rsidRPr="00994364" w:rsidRDefault="00342D2F" w:rsidP="00031BCA">
            <w:pPr>
              <w:rPr>
                <w:rFonts w:ascii="Gill Sans MT" w:hAnsi="Gill Sans MT" w:cs="Calibri"/>
              </w:rPr>
            </w:pPr>
            <w:r w:rsidRPr="00994364">
              <w:rPr>
                <w:rFonts w:ascii="Gill Sans MT" w:hAnsi="Gill Sans MT" w:cs="Calibri"/>
              </w:rPr>
              <w:t>NINDEMESHA CHRISTINE</w:t>
            </w:r>
          </w:p>
        </w:tc>
        <w:tc>
          <w:tcPr>
            <w:tcW w:w="2435" w:type="pct"/>
            <w:shd w:val="clear" w:color="auto" w:fill="auto"/>
            <w:noWrap/>
            <w:vAlign w:val="bottom"/>
            <w:hideMark/>
          </w:tcPr>
          <w:p w14:paraId="152CF146" w14:textId="77777777" w:rsidR="00342D2F" w:rsidRPr="00994364" w:rsidRDefault="00342D2F" w:rsidP="00031BCA">
            <w:pPr>
              <w:rPr>
                <w:rFonts w:ascii="Gill Sans MT" w:hAnsi="Gill Sans MT" w:cs="Calibri"/>
              </w:rPr>
            </w:pPr>
            <w:r w:rsidRPr="00994364">
              <w:rPr>
                <w:rFonts w:ascii="Gill Sans MT" w:hAnsi="Gill Sans MT" w:cs="Calibri"/>
              </w:rPr>
              <w:t>COOPERATIVE RUKUNDO</w:t>
            </w:r>
          </w:p>
        </w:tc>
        <w:tc>
          <w:tcPr>
            <w:tcW w:w="720" w:type="pct"/>
            <w:shd w:val="clear" w:color="auto" w:fill="auto"/>
            <w:noWrap/>
            <w:vAlign w:val="bottom"/>
            <w:hideMark/>
          </w:tcPr>
          <w:p w14:paraId="7830B7C2" w14:textId="77777777" w:rsidR="00342D2F" w:rsidRPr="00994364" w:rsidRDefault="00342D2F" w:rsidP="00031BCA">
            <w:pPr>
              <w:rPr>
                <w:rFonts w:ascii="Gill Sans MT" w:hAnsi="Gill Sans MT" w:cs="Calibri"/>
              </w:rPr>
            </w:pPr>
            <w:r w:rsidRPr="00994364">
              <w:rPr>
                <w:rFonts w:ascii="Gill Sans MT" w:hAnsi="Gill Sans MT" w:cs="Calibri"/>
              </w:rPr>
              <w:t>vannerie</w:t>
            </w:r>
          </w:p>
        </w:tc>
      </w:tr>
      <w:tr w:rsidR="00342D2F" w:rsidRPr="00994364" w14:paraId="216621C8" w14:textId="77777777" w:rsidTr="00031BCA">
        <w:trPr>
          <w:gridAfter w:val="1"/>
          <w:wAfter w:w="7" w:type="pct"/>
          <w:trHeight w:val="300"/>
        </w:trPr>
        <w:tc>
          <w:tcPr>
            <w:tcW w:w="195" w:type="pct"/>
            <w:shd w:val="clear" w:color="auto" w:fill="auto"/>
            <w:noWrap/>
            <w:vAlign w:val="bottom"/>
            <w:hideMark/>
          </w:tcPr>
          <w:p w14:paraId="15D80500" w14:textId="77777777" w:rsidR="00342D2F" w:rsidRPr="00994364" w:rsidRDefault="00342D2F" w:rsidP="00031BCA">
            <w:pPr>
              <w:jc w:val="right"/>
              <w:rPr>
                <w:rFonts w:ascii="Gill Sans MT" w:hAnsi="Gill Sans MT" w:cs="Calibri"/>
              </w:rPr>
            </w:pPr>
            <w:r w:rsidRPr="00994364">
              <w:rPr>
                <w:rFonts w:ascii="Gill Sans MT" w:hAnsi="Gill Sans MT" w:cs="Calibri"/>
              </w:rPr>
              <w:t>9</w:t>
            </w:r>
          </w:p>
        </w:tc>
        <w:tc>
          <w:tcPr>
            <w:tcW w:w="1643" w:type="pct"/>
            <w:shd w:val="clear" w:color="auto" w:fill="auto"/>
            <w:noWrap/>
            <w:vAlign w:val="bottom"/>
            <w:hideMark/>
          </w:tcPr>
          <w:p w14:paraId="1B448082" w14:textId="77777777" w:rsidR="00342D2F" w:rsidRPr="00994364" w:rsidRDefault="00342D2F" w:rsidP="00031BCA">
            <w:pPr>
              <w:rPr>
                <w:rFonts w:ascii="Gill Sans MT" w:hAnsi="Gill Sans MT" w:cs="Calibri"/>
              </w:rPr>
            </w:pPr>
            <w:r w:rsidRPr="00994364">
              <w:rPr>
                <w:rFonts w:ascii="Gill Sans MT" w:hAnsi="Gill Sans MT" w:cs="Calibri"/>
              </w:rPr>
              <w:t>MURAKAMABANZE GORETH</w:t>
            </w:r>
          </w:p>
        </w:tc>
        <w:tc>
          <w:tcPr>
            <w:tcW w:w="2435" w:type="pct"/>
            <w:shd w:val="clear" w:color="auto" w:fill="auto"/>
            <w:noWrap/>
            <w:vAlign w:val="bottom"/>
            <w:hideMark/>
          </w:tcPr>
          <w:p w14:paraId="2E02C281" w14:textId="77777777" w:rsidR="00342D2F" w:rsidRPr="00994364" w:rsidRDefault="00342D2F" w:rsidP="00031BCA">
            <w:pPr>
              <w:rPr>
                <w:rFonts w:ascii="Gill Sans MT" w:hAnsi="Gill Sans MT" w:cs="Calibri"/>
              </w:rPr>
            </w:pPr>
            <w:r w:rsidRPr="00994364">
              <w:rPr>
                <w:rFonts w:ascii="Gill Sans MT" w:hAnsi="Gill Sans MT" w:cs="Calibri"/>
              </w:rPr>
              <w:t>COOPERATIVE ESPOIR</w:t>
            </w:r>
          </w:p>
        </w:tc>
        <w:tc>
          <w:tcPr>
            <w:tcW w:w="720" w:type="pct"/>
            <w:shd w:val="clear" w:color="auto" w:fill="auto"/>
            <w:noWrap/>
            <w:vAlign w:val="bottom"/>
            <w:hideMark/>
          </w:tcPr>
          <w:p w14:paraId="3AEC96E8" w14:textId="77777777" w:rsidR="00342D2F" w:rsidRPr="00994364" w:rsidRDefault="00342D2F" w:rsidP="00031BCA">
            <w:pPr>
              <w:rPr>
                <w:rFonts w:ascii="Gill Sans MT" w:hAnsi="Gill Sans MT" w:cs="Calibri"/>
              </w:rPr>
            </w:pPr>
            <w:r w:rsidRPr="00994364">
              <w:rPr>
                <w:rFonts w:ascii="Gill Sans MT" w:hAnsi="Gill Sans MT" w:cs="Calibri"/>
              </w:rPr>
              <w:t xml:space="preserve">vannerie </w:t>
            </w:r>
          </w:p>
        </w:tc>
      </w:tr>
      <w:tr w:rsidR="00342D2F" w:rsidRPr="00994364" w14:paraId="1F15E8D4" w14:textId="77777777" w:rsidTr="00031BCA">
        <w:trPr>
          <w:gridAfter w:val="1"/>
          <w:wAfter w:w="7" w:type="pct"/>
          <w:trHeight w:val="300"/>
        </w:trPr>
        <w:tc>
          <w:tcPr>
            <w:tcW w:w="195" w:type="pct"/>
            <w:shd w:val="clear" w:color="auto" w:fill="auto"/>
            <w:noWrap/>
            <w:vAlign w:val="bottom"/>
            <w:hideMark/>
          </w:tcPr>
          <w:p w14:paraId="662AA934" w14:textId="77777777" w:rsidR="00342D2F" w:rsidRPr="00994364" w:rsidRDefault="00342D2F" w:rsidP="00031BCA">
            <w:pPr>
              <w:jc w:val="right"/>
              <w:rPr>
                <w:rFonts w:ascii="Gill Sans MT" w:hAnsi="Gill Sans MT" w:cs="Calibri"/>
              </w:rPr>
            </w:pPr>
            <w:r w:rsidRPr="00994364">
              <w:rPr>
                <w:rFonts w:ascii="Gill Sans MT" w:hAnsi="Gill Sans MT" w:cs="Calibri"/>
              </w:rPr>
              <w:t>10</w:t>
            </w:r>
          </w:p>
        </w:tc>
        <w:tc>
          <w:tcPr>
            <w:tcW w:w="1643" w:type="pct"/>
            <w:shd w:val="clear" w:color="auto" w:fill="auto"/>
            <w:noWrap/>
            <w:vAlign w:val="bottom"/>
            <w:hideMark/>
          </w:tcPr>
          <w:p w14:paraId="0DAA2EE6" w14:textId="77777777" w:rsidR="00342D2F" w:rsidRPr="00994364" w:rsidRDefault="00342D2F" w:rsidP="00031BCA">
            <w:pPr>
              <w:rPr>
                <w:rFonts w:ascii="Gill Sans MT" w:hAnsi="Gill Sans MT" w:cs="Calibri"/>
              </w:rPr>
            </w:pPr>
            <w:r w:rsidRPr="00994364">
              <w:rPr>
                <w:rFonts w:ascii="Gill Sans MT" w:hAnsi="Gill Sans MT" w:cs="Calibri"/>
              </w:rPr>
              <w:t>ITANGISHAKA MARIE</w:t>
            </w:r>
          </w:p>
        </w:tc>
        <w:tc>
          <w:tcPr>
            <w:tcW w:w="2435" w:type="pct"/>
            <w:shd w:val="clear" w:color="auto" w:fill="auto"/>
            <w:noWrap/>
            <w:vAlign w:val="bottom"/>
            <w:hideMark/>
          </w:tcPr>
          <w:p w14:paraId="54D5DC75" w14:textId="77777777" w:rsidR="00342D2F" w:rsidRPr="00994364" w:rsidRDefault="00342D2F" w:rsidP="00031BCA">
            <w:pPr>
              <w:rPr>
                <w:rFonts w:ascii="Gill Sans MT" w:hAnsi="Gill Sans MT" w:cs="Calibri"/>
              </w:rPr>
            </w:pPr>
            <w:r w:rsidRPr="00994364">
              <w:rPr>
                <w:rFonts w:ascii="Gill Sans MT" w:hAnsi="Gill Sans MT" w:cs="Calibri"/>
              </w:rPr>
              <w:t>COOPERATIVE ESPOIR</w:t>
            </w:r>
          </w:p>
        </w:tc>
        <w:tc>
          <w:tcPr>
            <w:tcW w:w="720" w:type="pct"/>
            <w:shd w:val="clear" w:color="auto" w:fill="auto"/>
            <w:noWrap/>
            <w:vAlign w:val="bottom"/>
            <w:hideMark/>
          </w:tcPr>
          <w:p w14:paraId="2B776978" w14:textId="77777777" w:rsidR="00342D2F" w:rsidRPr="00994364" w:rsidRDefault="00342D2F" w:rsidP="00031BCA">
            <w:pPr>
              <w:rPr>
                <w:rFonts w:ascii="Gill Sans MT" w:hAnsi="Gill Sans MT" w:cs="Calibri"/>
              </w:rPr>
            </w:pPr>
            <w:r w:rsidRPr="00994364">
              <w:rPr>
                <w:rFonts w:ascii="Gill Sans MT" w:hAnsi="Gill Sans MT" w:cs="Calibri"/>
              </w:rPr>
              <w:t xml:space="preserve">vannerie </w:t>
            </w:r>
          </w:p>
        </w:tc>
      </w:tr>
      <w:tr w:rsidR="00342D2F" w:rsidRPr="00994364" w14:paraId="3930E6C1" w14:textId="77777777" w:rsidTr="00031BCA">
        <w:trPr>
          <w:gridAfter w:val="1"/>
          <w:wAfter w:w="7" w:type="pct"/>
          <w:trHeight w:val="300"/>
        </w:trPr>
        <w:tc>
          <w:tcPr>
            <w:tcW w:w="195" w:type="pct"/>
            <w:shd w:val="clear" w:color="auto" w:fill="auto"/>
            <w:noWrap/>
            <w:vAlign w:val="bottom"/>
            <w:hideMark/>
          </w:tcPr>
          <w:p w14:paraId="2691C464" w14:textId="77777777" w:rsidR="00342D2F" w:rsidRPr="00994364" w:rsidRDefault="00342D2F" w:rsidP="00031BCA">
            <w:pPr>
              <w:jc w:val="right"/>
              <w:rPr>
                <w:rFonts w:ascii="Gill Sans MT" w:hAnsi="Gill Sans MT" w:cs="Calibri"/>
              </w:rPr>
            </w:pPr>
            <w:r w:rsidRPr="00994364">
              <w:rPr>
                <w:rFonts w:ascii="Gill Sans MT" w:hAnsi="Gill Sans MT" w:cs="Calibri"/>
              </w:rPr>
              <w:t>11</w:t>
            </w:r>
          </w:p>
        </w:tc>
        <w:tc>
          <w:tcPr>
            <w:tcW w:w="1643" w:type="pct"/>
            <w:shd w:val="clear" w:color="auto" w:fill="auto"/>
            <w:noWrap/>
            <w:vAlign w:val="bottom"/>
            <w:hideMark/>
          </w:tcPr>
          <w:p w14:paraId="4127ECB8" w14:textId="77777777" w:rsidR="00342D2F" w:rsidRPr="00994364" w:rsidRDefault="00342D2F" w:rsidP="00031BCA">
            <w:pPr>
              <w:rPr>
                <w:rFonts w:ascii="Gill Sans MT" w:hAnsi="Gill Sans MT" w:cs="Calibri"/>
              </w:rPr>
            </w:pPr>
            <w:r w:rsidRPr="00994364">
              <w:rPr>
                <w:rFonts w:ascii="Gill Sans MT" w:hAnsi="Gill Sans MT" w:cs="Calibri"/>
              </w:rPr>
              <w:t>NTIHARIRIZWA DONAVINE</w:t>
            </w:r>
          </w:p>
        </w:tc>
        <w:tc>
          <w:tcPr>
            <w:tcW w:w="2435" w:type="pct"/>
            <w:shd w:val="clear" w:color="auto" w:fill="auto"/>
            <w:noWrap/>
            <w:vAlign w:val="bottom"/>
            <w:hideMark/>
          </w:tcPr>
          <w:p w14:paraId="33B1381E" w14:textId="77777777" w:rsidR="00342D2F" w:rsidRPr="00994364" w:rsidRDefault="00342D2F" w:rsidP="00031BCA">
            <w:pPr>
              <w:rPr>
                <w:rFonts w:ascii="Gill Sans MT" w:hAnsi="Gill Sans MT" w:cs="Calibri"/>
              </w:rPr>
            </w:pPr>
            <w:r w:rsidRPr="00994364">
              <w:rPr>
                <w:rFonts w:ascii="Gill Sans MT" w:hAnsi="Gill Sans MT" w:cs="Calibri"/>
              </w:rPr>
              <w:t>COOPERATIVE ESPOIR</w:t>
            </w:r>
          </w:p>
        </w:tc>
        <w:tc>
          <w:tcPr>
            <w:tcW w:w="720" w:type="pct"/>
            <w:shd w:val="clear" w:color="auto" w:fill="auto"/>
            <w:noWrap/>
            <w:vAlign w:val="bottom"/>
            <w:hideMark/>
          </w:tcPr>
          <w:p w14:paraId="30C2B89B" w14:textId="77777777" w:rsidR="00342D2F" w:rsidRPr="00994364" w:rsidRDefault="00342D2F" w:rsidP="00031BCA">
            <w:pPr>
              <w:rPr>
                <w:rFonts w:ascii="Gill Sans MT" w:hAnsi="Gill Sans MT" w:cs="Calibri"/>
              </w:rPr>
            </w:pPr>
            <w:r w:rsidRPr="00994364">
              <w:rPr>
                <w:rFonts w:ascii="Gill Sans MT" w:hAnsi="Gill Sans MT" w:cs="Calibri"/>
              </w:rPr>
              <w:t xml:space="preserve">vannerie </w:t>
            </w:r>
          </w:p>
        </w:tc>
      </w:tr>
      <w:tr w:rsidR="00342D2F" w:rsidRPr="00994364" w14:paraId="0823AAED" w14:textId="77777777" w:rsidTr="00031BCA">
        <w:trPr>
          <w:gridAfter w:val="1"/>
          <w:wAfter w:w="7" w:type="pct"/>
          <w:trHeight w:val="300"/>
        </w:trPr>
        <w:tc>
          <w:tcPr>
            <w:tcW w:w="195" w:type="pct"/>
            <w:shd w:val="clear" w:color="auto" w:fill="auto"/>
            <w:noWrap/>
            <w:vAlign w:val="bottom"/>
            <w:hideMark/>
          </w:tcPr>
          <w:p w14:paraId="241148CA" w14:textId="77777777" w:rsidR="00342D2F" w:rsidRPr="00994364" w:rsidRDefault="00342D2F" w:rsidP="00031BCA">
            <w:pPr>
              <w:jc w:val="right"/>
              <w:rPr>
                <w:rFonts w:ascii="Gill Sans MT" w:hAnsi="Gill Sans MT" w:cs="Calibri"/>
              </w:rPr>
            </w:pPr>
            <w:r w:rsidRPr="00994364">
              <w:rPr>
                <w:rFonts w:ascii="Gill Sans MT" w:hAnsi="Gill Sans MT" w:cs="Calibri"/>
              </w:rPr>
              <w:t>12</w:t>
            </w:r>
          </w:p>
        </w:tc>
        <w:tc>
          <w:tcPr>
            <w:tcW w:w="1643" w:type="pct"/>
            <w:shd w:val="clear" w:color="auto" w:fill="auto"/>
            <w:noWrap/>
            <w:vAlign w:val="bottom"/>
            <w:hideMark/>
          </w:tcPr>
          <w:p w14:paraId="46223C95" w14:textId="77777777" w:rsidR="00342D2F" w:rsidRPr="00994364" w:rsidRDefault="00342D2F" w:rsidP="00031BCA">
            <w:pPr>
              <w:rPr>
                <w:rFonts w:ascii="Gill Sans MT" w:hAnsi="Gill Sans MT" w:cs="Calibri"/>
              </w:rPr>
            </w:pPr>
            <w:r w:rsidRPr="00994364">
              <w:rPr>
                <w:rFonts w:ascii="Gill Sans MT" w:hAnsi="Gill Sans MT" w:cs="Calibri"/>
              </w:rPr>
              <w:t>KWIZERA VIRGINIE</w:t>
            </w:r>
          </w:p>
        </w:tc>
        <w:tc>
          <w:tcPr>
            <w:tcW w:w="2435" w:type="pct"/>
            <w:shd w:val="clear" w:color="auto" w:fill="auto"/>
            <w:noWrap/>
            <w:vAlign w:val="bottom"/>
            <w:hideMark/>
          </w:tcPr>
          <w:p w14:paraId="2A7AF9BF" w14:textId="77777777" w:rsidR="00342D2F" w:rsidRPr="00994364" w:rsidRDefault="00342D2F" w:rsidP="00031BCA">
            <w:pPr>
              <w:rPr>
                <w:rFonts w:ascii="Gill Sans MT" w:hAnsi="Gill Sans MT" w:cs="Calibri"/>
              </w:rPr>
            </w:pPr>
            <w:r w:rsidRPr="00994364">
              <w:rPr>
                <w:rFonts w:ascii="Gill Sans MT" w:hAnsi="Gill Sans MT" w:cs="Calibri"/>
              </w:rPr>
              <w:t>COOPERATIVE ESPOIR</w:t>
            </w:r>
          </w:p>
        </w:tc>
        <w:tc>
          <w:tcPr>
            <w:tcW w:w="720" w:type="pct"/>
            <w:shd w:val="clear" w:color="auto" w:fill="auto"/>
            <w:noWrap/>
            <w:vAlign w:val="bottom"/>
            <w:hideMark/>
          </w:tcPr>
          <w:p w14:paraId="4ACBD127" w14:textId="77777777" w:rsidR="00342D2F" w:rsidRPr="00994364" w:rsidRDefault="00342D2F" w:rsidP="00031BCA">
            <w:pPr>
              <w:rPr>
                <w:rFonts w:ascii="Gill Sans MT" w:hAnsi="Gill Sans MT" w:cs="Calibri"/>
              </w:rPr>
            </w:pPr>
            <w:r w:rsidRPr="00994364">
              <w:rPr>
                <w:rFonts w:ascii="Gill Sans MT" w:hAnsi="Gill Sans MT" w:cs="Calibri"/>
              </w:rPr>
              <w:t xml:space="preserve">vannerie </w:t>
            </w:r>
          </w:p>
        </w:tc>
      </w:tr>
    </w:tbl>
    <w:p w14:paraId="5B60ECD6" w14:textId="77777777" w:rsidR="00342D2F" w:rsidRPr="00994364" w:rsidRDefault="00342D2F" w:rsidP="00342D2F">
      <w:pPr>
        <w:pStyle w:val="Paragraphedeliste"/>
        <w:numPr>
          <w:ilvl w:val="0"/>
          <w:numId w:val="89"/>
        </w:numPr>
        <w:spacing w:after="200" w:line="276" w:lineRule="auto"/>
        <w:rPr>
          <w:rFonts w:ascii="Gill Sans MT" w:hAnsi="Gill Sans MT"/>
          <w:lang w:val="fr-FR"/>
        </w:rPr>
      </w:pPr>
      <w:r w:rsidRPr="00994364">
        <w:rPr>
          <w:rFonts w:ascii="Gill Sans MT" w:hAnsi="Gill Sans MT"/>
          <w:lang w:val="fr-FR"/>
        </w:rPr>
        <w:t xml:space="preserve">Participants dans le focus groups discussions des hommes  bénéficiaires de </w:t>
      </w:r>
      <w:proofErr w:type="spellStart"/>
      <w:r w:rsidRPr="00994364">
        <w:rPr>
          <w:rFonts w:ascii="Gill Sans MT" w:hAnsi="Gill Sans MT"/>
          <w:lang w:val="fr-FR"/>
        </w:rPr>
        <w:t>Nyanza</w:t>
      </w:r>
      <w:proofErr w:type="spellEnd"/>
      <w:r w:rsidRPr="00994364">
        <w:rPr>
          <w:rFonts w:ascii="Gill Sans MT" w:hAnsi="Gill Sans MT"/>
          <w:lang w:val="fr-FR"/>
        </w:rPr>
        <w:t xml:space="preserve"> Lac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
        <w:gridCol w:w="2876"/>
        <w:gridCol w:w="4479"/>
        <w:gridCol w:w="1448"/>
      </w:tblGrid>
      <w:tr w:rsidR="00342D2F" w:rsidRPr="00994364" w14:paraId="0E6C8801" w14:textId="77777777" w:rsidTr="00031BCA">
        <w:trPr>
          <w:trHeight w:val="300"/>
        </w:trPr>
        <w:tc>
          <w:tcPr>
            <w:tcW w:w="136" w:type="pct"/>
            <w:shd w:val="clear" w:color="auto" w:fill="auto"/>
            <w:noWrap/>
            <w:vAlign w:val="bottom"/>
            <w:hideMark/>
          </w:tcPr>
          <w:p w14:paraId="306AA410" w14:textId="77777777" w:rsidR="00342D2F" w:rsidRPr="00994364" w:rsidRDefault="00342D2F" w:rsidP="00031BCA">
            <w:pPr>
              <w:rPr>
                <w:rFonts w:ascii="Gill Sans MT" w:hAnsi="Gill Sans MT" w:cs="Calibri"/>
              </w:rPr>
            </w:pPr>
          </w:p>
        </w:tc>
        <w:tc>
          <w:tcPr>
            <w:tcW w:w="1437" w:type="pct"/>
            <w:shd w:val="clear" w:color="auto" w:fill="auto"/>
            <w:noWrap/>
            <w:vAlign w:val="bottom"/>
            <w:hideMark/>
          </w:tcPr>
          <w:p w14:paraId="0624B6E2" w14:textId="77777777" w:rsidR="00342D2F" w:rsidRPr="00994364" w:rsidRDefault="00342D2F" w:rsidP="00031BCA">
            <w:pPr>
              <w:rPr>
                <w:rFonts w:ascii="Gill Sans MT" w:hAnsi="Gill Sans MT" w:cs="Calibri"/>
              </w:rPr>
            </w:pPr>
            <w:r w:rsidRPr="00994364">
              <w:rPr>
                <w:rFonts w:ascii="Gill Sans MT" w:hAnsi="Gill Sans MT" w:cs="Calibri"/>
              </w:rPr>
              <w:t xml:space="preserve">focus groups Homme </w:t>
            </w:r>
          </w:p>
        </w:tc>
        <w:tc>
          <w:tcPr>
            <w:tcW w:w="2691" w:type="pct"/>
            <w:shd w:val="clear" w:color="auto" w:fill="auto"/>
            <w:noWrap/>
            <w:vAlign w:val="bottom"/>
            <w:hideMark/>
          </w:tcPr>
          <w:p w14:paraId="4988B100" w14:textId="77777777" w:rsidR="00342D2F" w:rsidRPr="00994364" w:rsidRDefault="00342D2F" w:rsidP="00031BCA">
            <w:pPr>
              <w:rPr>
                <w:rFonts w:ascii="Gill Sans MT" w:hAnsi="Gill Sans MT" w:cs="Calibri"/>
              </w:rPr>
            </w:pPr>
            <w:r w:rsidRPr="00994364">
              <w:rPr>
                <w:rFonts w:ascii="Gill Sans MT" w:hAnsi="Gill Sans MT" w:cs="Calibri"/>
              </w:rPr>
              <w:t xml:space="preserve">coopérative </w:t>
            </w:r>
          </w:p>
        </w:tc>
        <w:tc>
          <w:tcPr>
            <w:tcW w:w="736" w:type="pct"/>
            <w:shd w:val="clear" w:color="auto" w:fill="auto"/>
            <w:noWrap/>
            <w:vAlign w:val="bottom"/>
            <w:hideMark/>
          </w:tcPr>
          <w:p w14:paraId="1BFB2FFC" w14:textId="77777777" w:rsidR="00342D2F" w:rsidRPr="00994364" w:rsidRDefault="00342D2F" w:rsidP="00031BCA">
            <w:pPr>
              <w:rPr>
                <w:rFonts w:ascii="Gill Sans MT" w:hAnsi="Gill Sans MT" w:cs="Calibri"/>
              </w:rPr>
            </w:pPr>
            <w:r w:rsidRPr="00994364">
              <w:rPr>
                <w:rFonts w:ascii="Gill Sans MT" w:hAnsi="Gill Sans MT" w:cs="Calibri"/>
              </w:rPr>
              <w:t xml:space="preserve">métier </w:t>
            </w:r>
          </w:p>
        </w:tc>
      </w:tr>
      <w:tr w:rsidR="00342D2F" w:rsidRPr="00994364" w14:paraId="207F1616" w14:textId="77777777" w:rsidTr="00031BCA">
        <w:trPr>
          <w:trHeight w:val="300"/>
        </w:trPr>
        <w:tc>
          <w:tcPr>
            <w:tcW w:w="136" w:type="pct"/>
            <w:shd w:val="clear" w:color="auto" w:fill="auto"/>
            <w:noWrap/>
            <w:vAlign w:val="bottom"/>
            <w:hideMark/>
          </w:tcPr>
          <w:p w14:paraId="74AA3D57" w14:textId="77777777" w:rsidR="00342D2F" w:rsidRPr="00994364" w:rsidRDefault="00342D2F" w:rsidP="00031BCA">
            <w:pPr>
              <w:jc w:val="right"/>
              <w:rPr>
                <w:rFonts w:ascii="Gill Sans MT" w:hAnsi="Gill Sans MT" w:cs="Calibri"/>
              </w:rPr>
            </w:pPr>
            <w:r w:rsidRPr="00994364">
              <w:rPr>
                <w:rFonts w:ascii="Gill Sans MT" w:hAnsi="Gill Sans MT" w:cs="Calibri"/>
              </w:rPr>
              <w:t>1</w:t>
            </w:r>
          </w:p>
        </w:tc>
        <w:tc>
          <w:tcPr>
            <w:tcW w:w="1437" w:type="pct"/>
            <w:shd w:val="clear" w:color="auto" w:fill="auto"/>
            <w:noWrap/>
            <w:vAlign w:val="bottom"/>
            <w:hideMark/>
          </w:tcPr>
          <w:p w14:paraId="42002E89" w14:textId="77777777" w:rsidR="00342D2F" w:rsidRPr="00994364" w:rsidRDefault="00342D2F" w:rsidP="00031BCA">
            <w:pPr>
              <w:rPr>
                <w:rFonts w:ascii="Gill Sans MT" w:hAnsi="Gill Sans MT" w:cs="Calibri"/>
              </w:rPr>
            </w:pPr>
            <w:r w:rsidRPr="00994364">
              <w:rPr>
                <w:rFonts w:ascii="Gill Sans MT" w:hAnsi="Gill Sans MT" w:cs="Calibri"/>
              </w:rPr>
              <w:t>NIYONKURU EMMANUEL</w:t>
            </w:r>
          </w:p>
        </w:tc>
        <w:tc>
          <w:tcPr>
            <w:tcW w:w="2691" w:type="pct"/>
            <w:shd w:val="clear" w:color="auto" w:fill="auto"/>
            <w:noWrap/>
            <w:vAlign w:val="bottom"/>
            <w:hideMark/>
          </w:tcPr>
          <w:p w14:paraId="1C06283F" w14:textId="77777777" w:rsidR="00342D2F" w:rsidRPr="00994364" w:rsidRDefault="00342D2F" w:rsidP="00031BCA">
            <w:pPr>
              <w:rPr>
                <w:rFonts w:ascii="Gill Sans MT" w:hAnsi="Gill Sans MT" w:cs="Calibri"/>
              </w:rPr>
            </w:pPr>
            <w:r w:rsidRPr="00994364">
              <w:rPr>
                <w:rFonts w:ascii="Gill Sans MT" w:hAnsi="Gill Sans MT" w:cs="Calibri"/>
              </w:rPr>
              <w:t>COOPERATIVE BISHASHA MWIHEMBE</w:t>
            </w:r>
          </w:p>
        </w:tc>
        <w:tc>
          <w:tcPr>
            <w:tcW w:w="736" w:type="pct"/>
            <w:shd w:val="clear" w:color="auto" w:fill="auto"/>
            <w:noWrap/>
            <w:vAlign w:val="bottom"/>
            <w:hideMark/>
          </w:tcPr>
          <w:p w14:paraId="3342B0A2" w14:textId="77777777" w:rsidR="00342D2F" w:rsidRPr="00994364" w:rsidRDefault="00342D2F" w:rsidP="00031BCA">
            <w:pPr>
              <w:rPr>
                <w:rFonts w:ascii="Gill Sans MT" w:hAnsi="Gill Sans MT" w:cs="Calibri"/>
              </w:rPr>
            </w:pPr>
            <w:r w:rsidRPr="00994364">
              <w:rPr>
                <w:rFonts w:ascii="Gill Sans MT" w:hAnsi="Gill Sans MT" w:cs="Calibri"/>
              </w:rPr>
              <w:t xml:space="preserve">Maroquinerie </w:t>
            </w:r>
          </w:p>
        </w:tc>
      </w:tr>
      <w:tr w:rsidR="00342D2F" w:rsidRPr="00994364" w14:paraId="69513621" w14:textId="77777777" w:rsidTr="00031BCA">
        <w:trPr>
          <w:trHeight w:val="300"/>
        </w:trPr>
        <w:tc>
          <w:tcPr>
            <w:tcW w:w="136" w:type="pct"/>
            <w:shd w:val="clear" w:color="auto" w:fill="auto"/>
            <w:noWrap/>
            <w:vAlign w:val="bottom"/>
            <w:hideMark/>
          </w:tcPr>
          <w:p w14:paraId="467F1EA9" w14:textId="77777777" w:rsidR="00342D2F" w:rsidRPr="00994364" w:rsidRDefault="00342D2F" w:rsidP="00031BCA">
            <w:pPr>
              <w:jc w:val="right"/>
              <w:rPr>
                <w:rFonts w:ascii="Gill Sans MT" w:hAnsi="Gill Sans MT" w:cs="Calibri"/>
              </w:rPr>
            </w:pPr>
            <w:r w:rsidRPr="00994364">
              <w:rPr>
                <w:rFonts w:ascii="Gill Sans MT" w:hAnsi="Gill Sans MT" w:cs="Calibri"/>
              </w:rPr>
              <w:t>2</w:t>
            </w:r>
          </w:p>
        </w:tc>
        <w:tc>
          <w:tcPr>
            <w:tcW w:w="1437" w:type="pct"/>
            <w:shd w:val="clear" w:color="auto" w:fill="auto"/>
            <w:noWrap/>
            <w:vAlign w:val="bottom"/>
            <w:hideMark/>
          </w:tcPr>
          <w:p w14:paraId="15C81CFA" w14:textId="77777777" w:rsidR="00342D2F" w:rsidRPr="00994364" w:rsidRDefault="00342D2F" w:rsidP="00031BCA">
            <w:pPr>
              <w:rPr>
                <w:rFonts w:ascii="Gill Sans MT" w:hAnsi="Gill Sans MT" w:cs="Calibri"/>
              </w:rPr>
            </w:pPr>
            <w:r w:rsidRPr="00994364">
              <w:rPr>
                <w:rFonts w:ascii="Gill Sans MT" w:hAnsi="Gill Sans MT" w:cs="Calibri"/>
              </w:rPr>
              <w:t>NAHIMANA ETIENNE</w:t>
            </w:r>
          </w:p>
        </w:tc>
        <w:tc>
          <w:tcPr>
            <w:tcW w:w="2691" w:type="pct"/>
            <w:shd w:val="clear" w:color="auto" w:fill="auto"/>
            <w:noWrap/>
            <w:vAlign w:val="bottom"/>
            <w:hideMark/>
          </w:tcPr>
          <w:p w14:paraId="390C65A8" w14:textId="77777777" w:rsidR="00342D2F" w:rsidRPr="00994364" w:rsidRDefault="00342D2F" w:rsidP="00031BCA">
            <w:pPr>
              <w:rPr>
                <w:rFonts w:ascii="Gill Sans MT" w:hAnsi="Gill Sans MT" w:cs="Calibri"/>
              </w:rPr>
            </w:pPr>
            <w:r w:rsidRPr="00994364">
              <w:rPr>
                <w:rFonts w:ascii="Gill Sans MT" w:hAnsi="Gill Sans MT" w:cs="Calibri"/>
              </w:rPr>
              <w:t>COOPERATIVE BISHASHA MWIHEMBE</w:t>
            </w:r>
          </w:p>
        </w:tc>
        <w:tc>
          <w:tcPr>
            <w:tcW w:w="736" w:type="pct"/>
            <w:shd w:val="clear" w:color="auto" w:fill="auto"/>
            <w:noWrap/>
            <w:vAlign w:val="bottom"/>
            <w:hideMark/>
          </w:tcPr>
          <w:p w14:paraId="2BA4B8C5" w14:textId="77777777" w:rsidR="00342D2F" w:rsidRPr="00994364" w:rsidRDefault="00342D2F" w:rsidP="00031BCA">
            <w:pPr>
              <w:rPr>
                <w:rFonts w:ascii="Gill Sans MT" w:hAnsi="Gill Sans MT" w:cs="Calibri"/>
              </w:rPr>
            </w:pPr>
            <w:r w:rsidRPr="00994364">
              <w:rPr>
                <w:rFonts w:ascii="Gill Sans MT" w:hAnsi="Gill Sans MT" w:cs="Calibri"/>
              </w:rPr>
              <w:t xml:space="preserve">Maroquinerie </w:t>
            </w:r>
          </w:p>
        </w:tc>
      </w:tr>
      <w:tr w:rsidR="00342D2F" w:rsidRPr="00994364" w14:paraId="44222EE0" w14:textId="77777777" w:rsidTr="00031BCA">
        <w:trPr>
          <w:trHeight w:val="300"/>
        </w:trPr>
        <w:tc>
          <w:tcPr>
            <w:tcW w:w="136" w:type="pct"/>
            <w:shd w:val="clear" w:color="auto" w:fill="auto"/>
            <w:noWrap/>
            <w:vAlign w:val="bottom"/>
            <w:hideMark/>
          </w:tcPr>
          <w:p w14:paraId="6B9684A6" w14:textId="77777777" w:rsidR="00342D2F" w:rsidRPr="00994364" w:rsidRDefault="00342D2F" w:rsidP="00031BCA">
            <w:pPr>
              <w:jc w:val="right"/>
              <w:rPr>
                <w:rFonts w:ascii="Gill Sans MT" w:hAnsi="Gill Sans MT" w:cs="Calibri"/>
              </w:rPr>
            </w:pPr>
            <w:r w:rsidRPr="00994364">
              <w:rPr>
                <w:rFonts w:ascii="Gill Sans MT" w:hAnsi="Gill Sans MT" w:cs="Calibri"/>
              </w:rPr>
              <w:t>3</w:t>
            </w:r>
          </w:p>
        </w:tc>
        <w:tc>
          <w:tcPr>
            <w:tcW w:w="1437" w:type="pct"/>
            <w:shd w:val="clear" w:color="auto" w:fill="auto"/>
            <w:noWrap/>
            <w:vAlign w:val="bottom"/>
            <w:hideMark/>
          </w:tcPr>
          <w:p w14:paraId="086BCD64" w14:textId="77777777" w:rsidR="00342D2F" w:rsidRPr="00994364" w:rsidRDefault="00342D2F" w:rsidP="00031BCA">
            <w:pPr>
              <w:rPr>
                <w:rFonts w:ascii="Gill Sans MT" w:hAnsi="Gill Sans MT" w:cs="Calibri"/>
              </w:rPr>
            </w:pPr>
            <w:r w:rsidRPr="00994364">
              <w:rPr>
                <w:rFonts w:ascii="Gill Sans MT" w:hAnsi="Gill Sans MT" w:cs="Calibri"/>
              </w:rPr>
              <w:t>NDUWAYO ISAAC</w:t>
            </w:r>
          </w:p>
        </w:tc>
        <w:tc>
          <w:tcPr>
            <w:tcW w:w="2691" w:type="pct"/>
            <w:shd w:val="clear" w:color="auto" w:fill="auto"/>
            <w:noWrap/>
            <w:vAlign w:val="bottom"/>
            <w:hideMark/>
          </w:tcPr>
          <w:p w14:paraId="2AB33D30" w14:textId="77777777" w:rsidR="00342D2F" w:rsidRPr="00994364" w:rsidRDefault="00342D2F" w:rsidP="00031BCA">
            <w:pPr>
              <w:rPr>
                <w:rFonts w:ascii="Gill Sans MT" w:hAnsi="Gill Sans MT" w:cs="Calibri"/>
              </w:rPr>
            </w:pPr>
            <w:r w:rsidRPr="00994364">
              <w:rPr>
                <w:rFonts w:ascii="Gill Sans MT" w:hAnsi="Gill Sans MT" w:cs="Calibri"/>
              </w:rPr>
              <w:t>COOPERATIVE BISHASHA MWIHEMBE</w:t>
            </w:r>
          </w:p>
        </w:tc>
        <w:tc>
          <w:tcPr>
            <w:tcW w:w="736" w:type="pct"/>
            <w:shd w:val="clear" w:color="auto" w:fill="auto"/>
            <w:noWrap/>
            <w:vAlign w:val="bottom"/>
            <w:hideMark/>
          </w:tcPr>
          <w:p w14:paraId="393F1555" w14:textId="77777777" w:rsidR="00342D2F" w:rsidRPr="00994364" w:rsidRDefault="00342D2F" w:rsidP="00031BCA">
            <w:pPr>
              <w:rPr>
                <w:rFonts w:ascii="Gill Sans MT" w:hAnsi="Gill Sans MT" w:cs="Calibri"/>
              </w:rPr>
            </w:pPr>
            <w:r w:rsidRPr="00994364">
              <w:rPr>
                <w:rFonts w:ascii="Gill Sans MT" w:hAnsi="Gill Sans MT" w:cs="Calibri"/>
              </w:rPr>
              <w:t xml:space="preserve">Maroquinerie </w:t>
            </w:r>
          </w:p>
        </w:tc>
      </w:tr>
      <w:tr w:rsidR="00342D2F" w:rsidRPr="00994364" w14:paraId="382B1D3A" w14:textId="77777777" w:rsidTr="00031BCA">
        <w:trPr>
          <w:trHeight w:val="300"/>
        </w:trPr>
        <w:tc>
          <w:tcPr>
            <w:tcW w:w="136" w:type="pct"/>
            <w:shd w:val="clear" w:color="auto" w:fill="auto"/>
            <w:noWrap/>
            <w:vAlign w:val="bottom"/>
            <w:hideMark/>
          </w:tcPr>
          <w:p w14:paraId="6E6D2EC6" w14:textId="77777777" w:rsidR="00342D2F" w:rsidRPr="00994364" w:rsidRDefault="00342D2F" w:rsidP="00031BCA">
            <w:pPr>
              <w:jc w:val="right"/>
              <w:rPr>
                <w:rFonts w:ascii="Gill Sans MT" w:hAnsi="Gill Sans MT" w:cs="Calibri"/>
              </w:rPr>
            </w:pPr>
            <w:r w:rsidRPr="00994364">
              <w:rPr>
                <w:rFonts w:ascii="Gill Sans MT" w:hAnsi="Gill Sans MT" w:cs="Calibri"/>
              </w:rPr>
              <w:t>4</w:t>
            </w:r>
          </w:p>
        </w:tc>
        <w:tc>
          <w:tcPr>
            <w:tcW w:w="1437" w:type="pct"/>
            <w:shd w:val="clear" w:color="auto" w:fill="auto"/>
            <w:noWrap/>
            <w:vAlign w:val="bottom"/>
            <w:hideMark/>
          </w:tcPr>
          <w:p w14:paraId="6DA8553E" w14:textId="77777777" w:rsidR="00342D2F" w:rsidRPr="00994364" w:rsidRDefault="00342D2F" w:rsidP="00031BCA">
            <w:pPr>
              <w:rPr>
                <w:rFonts w:ascii="Gill Sans MT" w:hAnsi="Gill Sans MT" w:cs="Calibri"/>
              </w:rPr>
            </w:pPr>
            <w:r w:rsidRPr="00994364">
              <w:rPr>
                <w:rFonts w:ascii="Gill Sans MT" w:hAnsi="Gill Sans MT" w:cs="Calibri"/>
              </w:rPr>
              <w:t>NAKUMURYANGO REMY</w:t>
            </w:r>
          </w:p>
        </w:tc>
        <w:tc>
          <w:tcPr>
            <w:tcW w:w="2691" w:type="pct"/>
            <w:shd w:val="clear" w:color="auto" w:fill="auto"/>
            <w:noWrap/>
            <w:vAlign w:val="bottom"/>
            <w:hideMark/>
          </w:tcPr>
          <w:p w14:paraId="6DDB1A57" w14:textId="77777777" w:rsidR="00342D2F" w:rsidRPr="00994364" w:rsidRDefault="00342D2F" w:rsidP="00031BCA">
            <w:pPr>
              <w:rPr>
                <w:rFonts w:ascii="Gill Sans MT" w:hAnsi="Gill Sans MT" w:cs="Calibri"/>
              </w:rPr>
            </w:pPr>
            <w:r w:rsidRPr="00994364">
              <w:rPr>
                <w:rFonts w:ascii="Gill Sans MT" w:hAnsi="Gill Sans MT" w:cs="Calibri"/>
              </w:rPr>
              <w:t>COOPERATIVE BISHASHA MWIHEMBE</w:t>
            </w:r>
          </w:p>
        </w:tc>
        <w:tc>
          <w:tcPr>
            <w:tcW w:w="736" w:type="pct"/>
            <w:shd w:val="clear" w:color="auto" w:fill="auto"/>
            <w:noWrap/>
            <w:vAlign w:val="bottom"/>
            <w:hideMark/>
          </w:tcPr>
          <w:p w14:paraId="098E6E53" w14:textId="77777777" w:rsidR="00342D2F" w:rsidRPr="00994364" w:rsidRDefault="00342D2F" w:rsidP="00031BCA">
            <w:pPr>
              <w:rPr>
                <w:rFonts w:ascii="Gill Sans MT" w:hAnsi="Gill Sans MT" w:cs="Calibri"/>
              </w:rPr>
            </w:pPr>
            <w:r w:rsidRPr="00994364">
              <w:rPr>
                <w:rFonts w:ascii="Gill Sans MT" w:hAnsi="Gill Sans MT" w:cs="Calibri"/>
              </w:rPr>
              <w:t xml:space="preserve">Maroquinerie </w:t>
            </w:r>
          </w:p>
        </w:tc>
      </w:tr>
    </w:tbl>
    <w:p w14:paraId="690D00F3" w14:textId="79FAACCC" w:rsidR="00342D2F" w:rsidRPr="00994364" w:rsidRDefault="003074E4" w:rsidP="00342D2F">
      <w:pPr>
        <w:pStyle w:val="Paragraphedeliste"/>
        <w:numPr>
          <w:ilvl w:val="0"/>
          <w:numId w:val="89"/>
        </w:numPr>
        <w:spacing w:after="200" w:line="276" w:lineRule="auto"/>
        <w:rPr>
          <w:rFonts w:ascii="Gill Sans MT" w:hAnsi="Gill Sans MT"/>
          <w:lang w:val="fr-FR"/>
        </w:rPr>
      </w:pPr>
      <w:r>
        <w:rPr>
          <w:rFonts w:ascii="Gill Sans MT" w:hAnsi="Gill Sans MT"/>
          <w:lang w:val="fr-FR"/>
        </w:rPr>
        <w:t xml:space="preserve">Focus groups </w:t>
      </w:r>
      <w:r w:rsidR="00342D2F" w:rsidRPr="00994364">
        <w:rPr>
          <w:rFonts w:ascii="Gill Sans MT" w:hAnsi="Gill Sans MT"/>
          <w:lang w:val="fr-FR"/>
        </w:rPr>
        <w:t xml:space="preserve">des Femmes de </w:t>
      </w:r>
      <w:proofErr w:type="spellStart"/>
      <w:r w:rsidR="00342D2F" w:rsidRPr="00994364">
        <w:rPr>
          <w:rFonts w:ascii="Gill Sans MT" w:hAnsi="Gill Sans MT"/>
          <w:lang w:val="fr-FR"/>
        </w:rPr>
        <w:t>kayanza</w:t>
      </w:r>
      <w:proofErr w:type="spellEnd"/>
      <w:r w:rsidR="00342D2F" w:rsidRPr="00994364">
        <w:rPr>
          <w:rFonts w:ascii="Gill Sans MT" w:hAnsi="Gill Sans MT"/>
          <w:lang w:val="fr-FR"/>
        </w:rPr>
        <w:t xml:space="preserve">  bénéficiaires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
        <w:gridCol w:w="3417"/>
        <w:gridCol w:w="5136"/>
      </w:tblGrid>
      <w:tr w:rsidR="00342D2F" w:rsidRPr="00994364" w14:paraId="63AF7690" w14:textId="77777777" w:rsidTr="00031BCA">
        <w:trPr>
          <w:trHeight w:val="300"/>
        </w:trPr>
        <w:tc>
          <w:tcPr>
            <w:tcW w:w="598" w:type="pct"/>
            <w:shd w:val="clear" w:color="auto" w:fill="auto"/>
            <w:noWrap/>
            <w:vAlign w:val="bottom"/>
            <w:hideMark/>
          </w:tcPr>
          <w:p w14:paraId="32EA6409" w14:textId="77777777" w:rsidR="00342D2F" w:rsidRPr="00994364" w:rsidRDefault="00342D2F" w:rsidP="00031BCA">
            <w:pPr>
              <w:rPr>
                <w:rFonts w:ascii="Gill Sans MT" w:hAnsi="Gill Sans MT" w:cs="Calibri"/>
              </w:rPr>
            </w:pPr>
          </w:p>
        </w:tc>
        <w:tc>
          <w:tcPr>
            <w:tcW w:w="2201" w:type="pct"/>
            <w:shd w:val="clear" w:color="auto" w:fill="auto"/>
            <w:noWrap/>
            <w:vAlign w:val="bottom"/>
            <w:hideMark/>
          </w:tcPr>
          <w:p w14:paraId="650C8D7A" w14:textId="77777777" w:rsidR="00342D2F" w:rsidRPr="00994364" w:rsidRDefault="00342D2F" w:rsidP="00031BCA">
            <w:pPr>
              <w:rPr>
                <w:rFonts w:ascii="Gill Sans MT" w:hAnsi="Gill Sans MT" w:cs="Calibri"/>
              </w:rPr>
            </w:pPr>
            <w:r w:rsidRPr="00994364">
              <w:rPr>
                <w:rFonts w:ascii="Gill Sans MT" w:hAnsi="Gill Sans MT" w:cs="Calibri"/>
              </w:rPr>
              <w:t xml:space="preserve">Nom et prénom  </w:t>
            </w:r>
          </w:p>
        </w:tc>
        <w:tc>
          <w:tcPr>
            <w:tcW w:w="2201" w:type="pct"/>
            <w:shd w:val="clear" w:color="auto" w:fill="auto"/>
            <w:noWrap/>
            <w:vAlign w:val="bottom"/>
            <w:hideMark/>
          </w:tcPr>
          <w:p w14:paraId="2D9C63DA" w14:textId="77777777" w:rsidR="00342D2F" w:rsidRPr="00994364" w:rsidRDefault="00342D2F" w:rsidP="00031BCA">
            <w:pPr>
              <w:rPr>
                <w:rFonts w:ascii="Gill Sans MT" w:hAnsi="Gill Sans MT" w:cs="Calibri"/>
              </w:rPr>
            </w:pPr>
            <w:r w:rsidRPr="00994364">
              <w:rPr>
                <w:rFonts w:ascii="Gill Sans MT" w:hAnsi="Gill Sans MT" w:cs="Calibri"/>
              </w:rPr>
              <w:t xml:space="preserve">métiers </w:t>
            </w:r>
          </w:p>
        </w:tc>
      </w:tr>
      <w:tr w:rsidR="00342D2F" w:rsidRPr="00994364" w14:paraId="1742C730" w14:textId="77777777" w:rsidTr="00031BCA">
        <w:trPr>
          <w:trHeight w:val="300"/>
        </w:trPr>
        <w:tc>
          <w:tcPr>
            <w:tcW w:w="598" w:type="pct"/>
            <w:shd w:val="clear" w:color="auto" w:fill="auto"/>
            <w:noWrap/>
            <w:vAlign w:val="bottom"/>
            <w:hideMark/>
          </w:tcPr>
          <w:p w14:paraId="5D646061" w14:textId="77777777" w:rsidR="00342D2F" w:rsidRPr="00994364" w:rsidRDefault="00342D2F" w:rsidP="00031BCA">
            <w:pPr>
              <w:jc w:val="right"/>
              <w:rPr>
                <w:rFonts w:ascii="Gill Sans MT" w:hAnsi="Gill Sans MT" w:cs="Calibri"/>
              </w:rPr>
            </w:pPr>
            <w:r w:rsidRPr="00994364">
              <w:rPr>
                <w:rFonts w:ascii="Gill Sans MT" w:hAnsi="Gill Sans MT" w:cs="Calibri"/>
              </w:rPr>
              <w:t>1</w:t>
            </w:r>
          </w:p>
        </w:tc>
        <w:tc>
          <w:tcPr>
            <w:tcW w:w="2201" w:type="pct"/>
            <w:shd w:val="clear" w:color="auto" w:fill="auto"/>
            <w:noWrap/>
            <w:vAlign w:val="bottom"/>
            <w:hideMark/>
          </w:tcPr>
          <w:p w14:paraId="6ED262EB" w14:textId="77777777" w:rsidR="00342D2F" w:rsidRPr="00994364" w:rsidRDefault="00342D2F" w:rsidP="00031BCA">
            <w:pPr>
              <w:rPr>
                <w:rFonts w:ascii="Gill Sans MT" w:hAnsi="Gill Sans MT" w:cs="Calibri"/>
              </w:rPr>
            </w:pPr>
            <w:r w:rsidRPr="00994364">
              <w:rPr>
                <w:rFonts w:ascii="Gill Sans MT" w:hAnsi="Gill Sans MT" w:cs="Calibri"/>
              </w:rPr>
              <w:t>NDAYISABA DARLENE</w:t>
            </w:r>
          </w:p>
        </w:tc>
        <w:tc>
          <w:tcPr>
            <w:tcW w:w="2201" w:type="pct"/>
            <w:shd w:val="clear" w:color="auto" w:fill="auto"/>
            <w:noWrap/>
            <w:vAlign w:val="bottom"/>
            <w:hideMark/>
          </w:tcPr>
          <w:p w14:paraId="1829D0FA" w14:textId="77777777" w:rsidR="00342D2F" w:rsidRPr="00994364" w:rsidRDefault="00342D2F" w:rsidP="00031BCA">
            <w:pPr>
              <w:rPr>
                <w:rFonts w:ascii="Gill Sans MT" w:hAnsi="Gill Sans MT" w:cs="Calibri"/>
              </w:rPr>
            </w:pPr>
            <w:r w:rsidRPr="00994364">
              <w:rPr>
                <w:rFonts w:ascii="Gill Sans MT" w:hAnsi="Gill Sans MT" w:cs="Calibri"/>
              </w:rPr>
              <w:t xml:space="preserve"> (TURASHOBOYE MAROQUINERIE)</w:t>
            </w:r>
          </w:p>
        </w:tc>
      </w:tr>
      <w:tr w:rsidR="00342D2F" w:rsidRPr="00994364" w14:paraId="7A568E28" w14:textId="77777777" w:rsidTr="00031BCA">
        <w:trPr>
          <w:trHeight w:val="300"/>
        </w:trPr>
        <w:tc>
          <w:tcPr>
            <w:tcW w:w="598" w:type="pct"/>
            <w:shd w:val="clear" w:color="auto" w:fill="auto"/>
            <w:noWrap/>
            <w:vAlign w:val="bottom"/>
            <w:hideMark/>
          </w:tcPr>
          <w:p w14:paraId="77E03109" w14:textId="77777777" w:rsidR="00342D2F" w:rsidRPr="00994364" w:rsidRDefault="00342D2F" w:rsidP="00031BCA">
            <w:pPr>
              <w:jc w:val="right"/>
              <w:rPr>
                <w:rFonts w:ascii="Gill Sans MT" w:hAnsi="Gill Sans MT" w:cs="Calibri"/>
              </w:rPr>
            </w:pPr>
            <w:r w:rsidRPr="00994364">
              <w:rPr>
                <w:rFonts w:ascii="Gill Sans MT" w:hAnsi="Gill Sans MT" w:cs="Calibri"/>
              </w:rPr>
              <w:t>2</w:t>
            </w:r>
          </w:p>
        </w:tc>
        <w:tc>
          <w:tcPr>
            <w:tcW w:w="2201" w:type="pct"/>
            <w:shd w:val="clear" w:color="auto" w:fill="auto"/>
            <w:noWrap/>
            <w:vAlign w:val="bottom"/>
            <w:hideMark/>
          </w:tcPr>
          <w:p w14:paraId="6EC613BD" w14:textId="77777777" w:rsidR="00342D2F" w:rsidRPr="00994364" w:rsidRDefault="00342D2F" w:rsidP="00031BCA">
            <w:pPr>
              <w:rPr>
                <w:rFonts w:ascii="Gill Sans MT" w:hAnsi="Gill Sans MT" w:cs="Calibri"/>
              </w:rPr>
            </w:pPr>
            <w:r w:rsidRPr="00994364">
              <w:rPr>
                <w:rFonts w:ascii="Gill Sans MT" w:hAnsi="Gill Sans MT" w:cs="Calibri"/>
              </w:rPr>
              <w:t>NDUWIMANA ALICE</w:t>
            </w:r>
          </w:p>
        </w:tc>
        <w:tc>
          <w:tcPr>
            <w:tcW w:w="2201" w:type="pct"/>
            <w:shd w:val="clear" w:color="auto" w:fill="auto"/>
            <w:noWrap/>
            <w:vAlign w:val="bottom"/>
            <w:hideMark/>
          </w:tcPr>
          <w:p w14:paraId="3FF02209" w14:textId="77777777" w:rsidR="00342D2F" w:rsidRPr="00994364" w:rsidRDefault="00342D2F" w:rsidP="00031BCA">
            <w:pPr>
              <w:rPr>
                <w:rFonts w:ascii="Gill Sans MT" w:hAnsi="Gill Sans MT" w:cs="Calibri"/>
              </w:rPr>
            </w:pPr>
            <w:r w:rsidRPr="00994364">
              <w:rPr>
                <w:rFonts w:ascii="Gill Sans MT" w:hAnsi="Gill Sans MT" w:cs="Calibri"/>
              </w:rPr>
              <w:t>(TURASHOBOYE MAROQUINERIE)</w:t>
            </w:r>
          </w:p>
        </w:tc>
      </w:tr>
      <w:tr w:rsidR="00342D2F" w:rsidRPr="00994364" w14:paraId="020F8DBA" w14:textId="77777777" w:rsidTr="00031BCA">
        <w:trPr>
          <w:trHeight w:val="300"/>
        </w:trPr>
        <w:tc>
          <w:tcPr>
            <w:tcW w:w="598" w:type="pct"/>
            <w:shd w:val="clear" w:color="auto" w:fill="auto"/>
            <w:noWrap/>
            <w:vAlign w:val="bottom"/>
            <w:hideMark/>
          </w:tcPr>
          <w:p w14:paraId="65987B08" w14:textId="77777777" w:rsidR="00342D2F" w:rsidRPr="00994364" w:rsidRDefault="00342D2F" w:rsidP="00031BCA">
            <w:pPr>
              <w:jc w:val="right"/>
              <w:rPr>
                <w:rFonts w:ascii="Gill Sans MT" w:hAnsi="Gill Sans MT" w:cs="Calibri"/>
              </w:rPr>
            </w:pPr>
            <w:r w:rsidRPr="00994364">
              <w:rPr>
                <w:rFonts w:ascii="Gill Sans MT" w:hAnsi="Gill Sans MT" w:cs="Calibri"/>
              </w:rPr>
              <w:t>3</w:t>
            </w:r>
          </w:p>
        </w:tc>
        <w:tc>
          <w:tcPr>
            <w:tcW w:w="2201" w:type="pct"/>
            <w:shd w:val="clear" w:color="auto" w:fill="auto"/>
            <w:noWrap/>
            <w:vAlign w:val="bottom"/>
            <w:hideMark/>
          </w:tcPr>
          <w:p w14:paraId="25B4CE54" w14:textId="77777777" w:rsidR="00342D2F" w:rsidRPr="00994364" w:rsidRDefault="00342D2F" w:rsidP="00031BCA">
            <w:pPr>
              <w:rPr>
                <w:rFonts w:ascii="Gill Sans MT" w:hAnsi="Gill Sans MT" w:cs="Calibri"/>
              </w:rPr>
            </w:pPr>
            <w:r w:rsidRPr="00994364">
              <w:rPr>
                <w:rFonts w:ascii="Gill Sans MT" w:hAnsi="Gill Sans MT" w:cs="Calibri"/>
              </w:rPr>
              <w:t>DUSENGE AISHA</w:t>
            </w:r>
          </w:p>
        </w:tc>
        <w:tc>
          <w:tcPr>
            <w:tcW w:w="2201" w:type="pct"/>
            <w:shd w:val="clear" w:color="auto" w:fill="auto"/>
            <w:noWrap/>
            <w:vAlign w:val="bottom"/>
            <w:hideMark/>
          </w:tcPr>
          <w:p w14:paraId="245C3FFD" w14:textId="77777777" w:rsidR="00342D2F" w:rsidRPr="00994364" w:rsidRDefault="00342D2F" w:rsidP="00031BCA">
            <w:pPr>
              <w:rPr>
                <w:rFonts w:ascii="Gill Sans MT" w:hAnsi="Gill Sans MT" w:cs="Calibri"/>
              </w:rPr>
            </w:pPr>
            <w:r w:rsidRPr="00994364">
              <w:rPr>
                <w:rFonts w:ascii="Gill Sans MT" w:hAnsi="Gill Sans MT" w:cs="Calibri"/>
              </w:rPr>
              <w:t>(TURASHOBOYE MAROQUINERIE)</w:t>
            </w:r>
          </w:p>
        </w:tc>
      </w:tr>
      <w:tr w:rsidR="00342D2F" w:rsidRPr="00994364" w14:paraId="30CC2C80" w14:textId="77777777" w:rsidTr="00031BCA">
        <w:trPr>
          <w:trHeight w:val="300"/>
        </w:trPr>
        <w:tc>
          <w:tcPr>
            <w:tcW w:w="598" w:type="pct"/>
            <w:shd w:val="clear" w:color="auto" w:fill="auto"/>
            <w:noWrap/>
            <w:vAlign w:val="bottom"/>
            <w:hideMark/>
          </w:tcPr>
          <w:p w14:paraId="29BCD09E" w14:textId="77777777" w:rsidR="00342D2F" w:rsidRPr="00994364" w:rsidRDefault="00342D2F" w:rsidP="00031BCA">
            <w:pPr>
              <w:jc w:val="right"/>
              <w:rPr>
                <w:rFonts w:ascii="Gill Sans MT" w:hAnsi="Gill Sans MT" w:cs="Calibri"/>
              </w:rPr>
            </w:pPr>
            <w:r w:rsidRPr="00994364">
              <w:rPr>
                <w:rFonts w:ascii="Gill Sans MT" w:hAnsi="Gill Sans MT" w:cs="Calibri"/>
              </w:rPr>
              <w:t>4</w:t>
            </w:r>
          </w:p>
        </w:tc>
        <w:tc>
          <w:tcPr>
            <w:tcW w:w="2201" w:type="pct"/>
            <w:shd w:val="clear" w:color="auto" w:fill="auto"/>
            <w:noWrap/>
            <w:vAlign w:val="bottom"/>
            <w:hideMark/>
          </w:tcPr>
          <w:p w14:paraId="4B9C1225" w14:textId="77777777" w:rsidR="00342D2F" w:rsidRPr="00994364" w:rsidRDefault="00342D2F" w:rsidP="00031BCA">
            <w:pPr>
              <w:rPr>
                <w:rFonts w:ascii="Gill Sans MT" w:hAnsi="Gill Sans MT" w:cs="Calibri"/>
              </w:rPr>
            </w:pPr>
            <w:r w:rsidRPr="00994364">
              <w:rPr>
                <w:rFonts w:ascii="Gill Sans MT" w:hAnsi="Gill Sans MT" w:cs="Calibri"/>
              </w:rPr>
              <w:t>IRADUKUNDA EMELYNE</w:t>
            </w:r>
          </w:p>
        </w:tc>
        <w:tc>
          <w:tcPr>
            <w:tcW w:w="2201" w:type="pct"/>
            <w:shd w:val="clear" w:color="auto" w:fill="auto"/>
            <w:noWrap/>
            <w:vAlign w:val="bottom"/>
            <w:hideMark/>
          </w:tcPr>
          <w:p w14:paraId="3D70F0A1" w14:textId="77777777" w:rsidR="00342D2F" w:rsidRPr="00994364" w:rsidRDefault="00342D2F" w:rsidP="00031BCA">
            <w:pPr>
              <w:rPr>
                <w:rFonts w:ascii="Gill Sans MT" w:hAnsi="Gill Sans MT" w:cs="Calibri"/>
              </w:rPr>
            </w:pPr>
            <w:r w:rsidRPr="00994364">
              <w:rPr>
                <w:rFonts w:ascii="Gill Sans MT" w:hAnsi="Gill Sans MT" w:cs="Calibri"/>
              </w:rPr>
              <w:t>(TURASHOBOYE MAROQUINERIE)</w:t>
            </w:r>
          </w:p>
        </w:tc>
      </w:tr>
      <w:tr w:rsidR="00342D2F" w:rsidRPr="00994364" w14:paraId="30C30EFA" w14:textId="77777777" w:rsidTr="00031BCA">
        <w:trPr>
          <w:trHeight w:val="300"/>
        </w:trPr>
        <w:tc>
          <w:tcPr>
            <w:tcW w:w="598" w:type="pct"/>
            <w:shd w:val="clear" w:color="auto" w:fill="auto"/>
            <w:noWrap/>
            <w:vAlign w:val="bottom"/>
            <w:hideMark/>
          </w:tcPr>
          <w:p w14:paraId="23D40670" w14:textId="77777777" w:rsidR="00342D2F" w:rsidRPr="00994364" w:rsidRDefault="00342D2F" w:rsidP="00031BCA">
            <w:pPr>
              <w:jc w:val="right"/>
              <w:rPr>
                <w:rFonts w:ascii="Gill Sans MT" w:hAnsi="Gill Sans MT" w:cs="Calibri"/>
              </w:rPr>
            </w:pPr>
            <w:r w:rsidRPr="00994364">
              <w:rPr>
                <w:rFonts w:ascii="Gill Sans MT" w:hAnsi="Gill Sans MT" w:cs="Calibri"/>
              </w:rPr>
              <w:t>5</w:t>
            </w:r>
          </w:p>
        </w:tc>
        <w:tc>
          <w:tcPr>
            <w:tcW w:w="2201" w:type="pct"/>
            <w:shd w:val="clear" w:color="auto" w:fill="auto"/>
            <w:noWrap/>
            <w:vAlign w:val="bottom"/>
            <w:hideMark/>
          </w:tcPr>
          <w:p w14:paraId="1807CBA9" w14:textId="77777777" w:rsidR="00342D2F" w:rsidRPr="00994364" w:rsidRDefault="00342D2F" w:rsidP="00031BCA">
            <w:pPr>
              <w:rPr>
                <w:rFonts w:ascii="Gill Sans MT" w:hAnsi="Gill Sans MT" w:cs="Calibri"/>
              </w:rPr>
            </w:pPr>
            <w:r w:rsidRPr="00994364">
              <w:rPr>
                <w:rFonts w:ascii="Gill Sans MT" w:hAnsi="Gill Sans MT" w:cs="Calibri"/>
              </w:rPr>
              <w:t>NDAYISABA PRISCA</w:t>
            </w:r>
          </w:p>
        </w:tc>
        <w:tc>
          <w:tcPr>
            <w:tcW w:w="2201" w:type="pct"/>
            <w:shd w:val="clear" w:color="auto" w:fill="auto"/>
            <w:noWrap/>
            <w:vAlign w:val="bottom"/>
            <w:hideMark/>
          </w:tcPr>
          <w:p w14:paraId="7E1CC51E" w14:textId="77777777" w:rsidR="00342D2F" w:rsidRPr="00994364" w:rsidRDefault="00342D2F" w:rsidP="00031BCA">
            <w:pPr>
              <w:rPr>
                <w:rFonts w:ascii="Gill Sans MT" w:hAnsi="Gill Sans MT" w:cs="Calibri"/>
              </w:rPr>
            </w:pPr>
            <w:r w:rsidRPr="00994364">
              <w:rPr>
                <w:rFonts w:ascii="Gill Sans MT" w:hAnsi="Gill Sans MT" w:cs="Calibri"/>
              </w:rPr>
              <w:t>(TURASHOBOYE MAROQUINERIE)</w:t>
            </w:r>
          </w:p>
        </w:tc>
      </w:tr>
      <w:tr w:rsidR="00342D2F" w:rsidRPr="00994364" w14:paraId="07E24B65" w14:textId="77777777" w:rsidTr="00031BCA">
        <w:trPr>
          <w:trHeight w:val="300"/>
        </w:trPr>
        <w:tc>
          <w:tcPr>
            <w:tcW w:w="598" w:type="pct"/>
            <w:shd w:val="clear" w:color="auto" w:fill="auto"/>
            <w:noWrap/>
            <w:vAlign w:val="bottom"/>
            <w:hideMark/>
          </w:tcPr>
          <w:p w14:paraId="4622690F" w14:textId="77777777" w:rsidR="00342D2F" w:rsidRPr="00994364" w:rsidRDefault="00342D2F" w:rsidP="00031BCA">
            <w:pPr>
              <w:jc w:val="right"/>
              <w:rPr>
                <w:rFonts w:ascii="Gill Sans MT" w:hAnsi="Gill Sans MT" w:cs="Calibri"/>
              </w:rPr>
            </w:pPr>
            <w:r w:rsidRPr="00994364">
              <w:rPr>
                <w:rFonts w:ascii="Gill Sans MT" w:hAnsi="Gill Sans MT" w:cs="Calibri"/>
              </w:rPr>
              <w:t>6</w:t>
            </w:r>
          </w:p>
        </w:tc>
        <w:tc>
          <w:tcPr>
            <w:tcW w:w="2201" w:type="pct"/>
            <w:shd w:val="clear" w:color="auto" w:fill="auto"/>
            <w:noWrap/>
            <w:vAlign w:val="bottom"/>
            <w:hideMark/>
          </w:tcPr>
          <w:p w14:paraId="31252EEE" w14:textId="77777777" w:rsidR="00342D2F" w:rsidRPr="00994364" w:rsidRDefault="00342D2F" w:rsidP="00031BCA">
            <w:pPr>
              <w:rPr>
                <w:rFonts w:ascii="Gill Sans MT" w:hAnsi="Gill Sans MT" w:cs="Calibri"/>
              </w:rPr>
            </w:pPr>
            <w:r w:rsidRPr="00994364">
              <w:rPr>
                <w:rFonts w:ascii="Gill Sans MT" w:hAnsi="Gill Sans MT" w:cs="Calibri"/>
              </w:rPr>
              <w:t>NYANDWI SYLVIE</w:t>
            </w:r>
          </w:p>
        </w:tc>
        <w:tc>
          <w:tcPr>
            <w:tcW w:w="2201" w:type="pct"/>
            <w:shd w:val="clear" w:color="auto" w:fill="auto"/>
            <w:noWrap/>
            <w:vAlign w:val="bottom"/>
            <w:hideMark/>
          </w:tcPr>
          <w:p w14:paraId="7A862910" w14:textId="77777777" w:rsidR="00342D2F" w:rsidRPr="00994364" w:rsidRDefault="00342D2F" w:rsidP="00031BCA">
            <w:pPr>
              <w:rPr>
                <w:rFonts w:ascii="Gill Sans MT" w:hAnsi="Gill Sans MT" w:cs="Calibri"/>
              </w:rPr>
            </w:pPr>
            <w:r w:rsidRPr="00994364">
              <w:rPr>
                <w:rFonts w:ascii="Gill Sans MT" w:hAnsi="Gill Sans MT" w:cs="Calibri"/>
              </w:rPr>
              <w:t>(TURASHOBOYE MAROQUINERIE)</w:t>
            </w:r>
          </w:p>
        </w:tc>
      </w:tr>
      <w:tr w:rsidR="00342D2F" w:rsidRPr="00994364" w14:paraId="7FE65DCE" w14:textId="77777777" w:rsidTr="00031BCA">
        <w:trPr>
          <w:trHeight w:val="300"/>
        </w:trPr>
        <w:tc>
          <w:tcPr>
            <w:tcW w:w="598" w:type="pct"/>
            <w:shd w:val="clear" w:color="auto" w:fill="auto"/>
            <w:noWrap/>
            <w:vAlign w:val="bottom"/>
            <w:hideMark/>
          </w:tcPr>
          <w:p w14:paraId="0F73097B" w14:textId="77777777" w:rsidR="00342D2F" w:rsidRPr="00994364" w:rsidRDefault="00342D2F" w:rsidP="00031BCA">
            <w:pPr>
              <w:jc w:val="right"/>
              <w:rPr>
                <w:rFonts w:ascii="Gill Sans MT" w:hAnsi="Gill Sans MT" w:cs="Calibri"/>
              </w:rPr>
            </w:pPr>
            <w:r w:rsidRPr="00994364">
              <w:rPr>
                <w:rFonts w:ascii="Gill Sans MT" w:hAnsi="Gill Sans MT" w:cs="Calibri"/>
              </w:rPr>
              <w:t>7</w:t>
            </w:r>
          </w:p>
        </w:tc>
        <w:tc>
          <w:tcPr>
            <w:tcW w:w="2201" w:type="pct"/>
            <w:shd w:val="clear" w:color="auto" w:fill="auto"/>
            <w:noWrap/>
            <w:vAlign w:val="bottom"/>
            <w:hideMark/>
          </w:tcPr>
          <w:p w14:paraId="4B3F7878" w14:textId="77777777" w:rsidR="00342D2F" w:rsidRPr="00994364" w:rsidRDefault="00342D2F" w:rsidP="00031BCA">
            <w:pPr>
              <w:rPr>
                <w:rFonts w:ascii="Gill Sans MT" w:hAnsi="Gill Sans MT" w:cs="Calibri"/>
              </w:rPr>
            </w:pPr>
            <w:r w:rsidRPr="00994364">
              <w:rPr>
                <w:rFonts w:ascii="Gill Sans MT" w:hAnsi="Gill Sans MT" w:cs="Calibri"/>
              </w:rPr>
              <w:t>NITUNGA JOSELYNE</w:t>
            </w:r>
          </w:p>
        </w:tc>
        <w:tc>
          <w:tcPr>
            <w:tcW w:w="2201" w:type="pct"/>
            <w:shd w:val="clear" w:color="auto" w:fill="auto"/>
            <w:noWrap/>
            <w:vAlign w:val="bottom"/>
            <w:hideMark/>
          </w:tcPr>
          <w:p w14:paraId="5CFD63B1" w14:textId="77777777" w:rsidR="00342D2F" w:rsidRPr="00994364" w:rsidRDefault="00342D2F" w:rsidP="00031BCA">
            <w:pPr>
              <w:rPr>
                <w:rFonts w:ascii="Gill Sans MT" w:hAnsi="Gill Sans MT" w:cs="Calibri"/>
              </w:rPr>
            </w:pPr>
            <w:r w:rsidRPr="00994364">
              <w:rPr>
                <w:rFonts w:ascii="Gill Sans MT" w:hAnsi="Gill Sans MT" w:cs="Calibri"/>
              </w:rPr>
              <w:t>CORNE(COOPERATIVE DUSHAZE MWIHEMBE)</w:t>
            </w:r>
          </w:p>
        </w:tc>
      </w:tr>
      <w:tr w:rsidR="00342D2F" w:rsidRPr="00994364" w14:paraId="4B2238D2" w14:textId="77777777" w:rsidTr="00031BCA">
        <w:trPr>
          <w:trHeight w:val="300"/>
        </w:trPr>
        <w:tc>
          <w:tcPr>
            <w:tcW w:w="598" w:type="pct"/>
            <w:shd w:val="clear" w:color="auto" w:fill="auto"/>
            <w:noWrap/>
            <w:vAlign w:val="bottom"/>
            <w:hideMark/>
          </w:tcPr>
          <w:p w14:paraId="43A9A63D" w14:textId="77777777" w:rsidR="00342D2F" w:rsidRPr="00994364" w:rsidRDefault="00342D2F" w:rsidP="00031BCA">
            <w:pPr>
              <w:jc w:val="right"/>
              <w:rPr>
                <w:rFonts w:ascii="Gill Sans MT" w:hAnsi="Gill Sans MT" w:cs="Calibri"/>
              </w:rPr>
            </w:pPr>
            <w:r w:rsidRPr="00994364">
              <w:rPr>
                <w:rFonts w:ascii="Gill Sans MT" w:hAnsi="Gill Sans MT" w:cs="Calibri"/>
              </w:rPr>
              <w:t>8</w:t>
            </w:r>
          </w:p>
        </w:tc>
        <w:tc>
          <w:tcPr>
            <w:tcW w:w="2201" w:type="pct"/>
            <w:shd w:val="clear" w:color="auto" w:fill="auto"/>
            <w:noWrap/>
            <w:vAlign w:val="bottom"/>
            <w:hideMark/>
          </w:tcPr>
          <w:p w14:paraId="5E5B5C7B" w14:textId="77777777" w:rsidR="00342D2F" w:rsidRPr="00994364" w:rsidRDefault="00342D2F" w:rsidP="00031BCA">
            <w:pPr>
              <w:rPr>
                <w:rFonts w:ascii="Gill Sans MT" w:hAnsi="Gill Sans MT" w:cs="Calibri"/>
              </w:rPr>
            </w:pPr>
            <w:r w:rsidRPr="00994364">
              <w:rPr>
                <w:rFonts w:ascii="Gill Sans MT" w:hAnsi="Gill Sans MT" w:cs="Calibri"/>
              </w:rPr>
              <w:t>HABARUGIRA ODILE</w:t>
            </w:r>
          </w:p>
        </w:tc>
        <w:tc>
          <w:tcPr>
            <w:tcW w:w="2201" w:type="pct"/>
            <w:shd w:val="clear" w:color="auto" w:fill="auto"/>
            <w:noWrap/>
            <w:vAlign w:val="bottom"/>
            <w:hideMark/>
          </w:tcPr>
          <w:p w14:paraId="71F7D138" w14:textId="77777777" w:rsidR="00342D2F" w:rsidRPr="00994364" w:rsidRDefault="00342D2F" w:rsidP="00031BCA">
            <w:pPr>
              <w:rPr>
                <w:rFonts w:ascii="Gill Sans MT" w:hAnsi="Gill Sans MT" w:cs="Calibri"/>
              </w:rPr>
            </w:pPr>
            <w:r w:rsidRPr="00994364">
              <w:rPr>
                <w:rFonts w:ascii="Gill Sans MT" w:hAnsi="Gill Sans MT" w:cs="Calibri"/>
              </w:rPr>
              <w:t>CORNE(COOPERATIVE DUSHAZE MWIHEMBE)</w:t>
            </w:r>
          </w:p>
        </w:tc>
      </w:tr>
      <w:tr w:rsidR="00342D2F" w:rsidRPr="00994364" w14:paraId="559EE66E" w14:textId="77777777" w:rsidTr="00031BCA">
        <w:trPr>
          <w:trHeight w:val="300"/>
        </w:trPr>
        <w:tc>
          <w:tcPr>
            <w:tcW w:w="598" w:type="pct"/>
            <w:shd w:val="clear" w:color="auto" w:fill="auto"/>
            <w:noWrap/>
            <w:vAlign w:val="bottom"/>
            <w:hideMark/>
          </w:tcPr>
          <w:p w14:paraId="7AEAA448" w14:textId="77777777" w:rsidR="00342D2F" w:rsidRPr="00994364" w:rsidRDefault="00342D2F" w:rsidP="00031BCA">
            <w:pPr>
              <w:jc w:val="right"/>
              <w:rPr>
                <w:rFonts w:ascii="Gill Sans MT" w:hAnsi="Gill Sans MT" w:cs="Calibri"/>
              </w:rPr>
            </w:pPr>
            <w:r w:rsidRPr="00994364">
              <w:rPr>
                <w:rFonts w:ascii="Gill Sans MT" w:hAnsi="Gill Sans MT" w:cs="Calibri"/>
              </w:rPr>
              <w:t>9</w:t>
            </w:r>
          </w:p>
        </w:tc>
        <w:tc>
          <w:tcPr>
            <w:tcW w:w="2201" w:type="pct"/>
            <w:shd w:val="clear" w:color="auto" w:fill="auto"/>
            <w:noWrap/>
            <w:vAlign w:val="bottom"/>
            <w:hideMark/>
          </w:tcPr>
          <w:p w14:paraId="16AD4FC0" w14:textId="77777777" w:rsidR="00342D2F" w:rsidRPr="00994364" w:rsidRDefault="00342D2F" w:rsidP="00031BCA">
            <w:pPr>
              <w:rPr>
                <w:rFonts w:ascii="Gill Sans MT" w:hAnsi="Gill Sans MT" w:cs="Calibri"/>
              </w:rPr>
            </w:pPr>
            <w:r w:rsidRPr="00994364">
              <w:rPr>
                <w:rFonts w:ascii="Gill Sans MT" w:hAnsi="Gill Sans MT" w:cs="Calibri"/>
              </w:rPr>
              <w:t>HABARUGIRA VIOLETTE</w:t>
            </w:r>
          </w:p>
        </w:tc>
        <w:tc>
          <w:tcPr>
            <w:tcW w:w="2201" w:type="pct"/>
            <w:shd w:val="clear" w:color="auto" w:fill="auto"/>
            <w:noWrap/>
            <w:vAlign w:val="bottom"/>
            <w:hideMark/>
          </w:tcPr>
          <w:p w14:paraId="11D93A51" w14:textId="77777777" w:rsidR="00342D2F" w:rsidRPr="00994364" w:rsidRDefault="00342D2F" w:rsidP="00031BCA">
            <w:pPr>
              <w:rPr>
                <w:rFonts w:ascii="Gill Sans MT" w:hAnsi="Gill Sans MT" w:cs="Calibri"/>
              </w:rPr>
            </w:pPr>
            <w:r w:rsidRPr="00994364">
              <w:rPr>
                <w:rFonts w:ascii="Gill Sans MT" w:hAnsi="Gill Sans MT" w:cs="Calibri"/>
              </w:rPr>
              <w:t>CORNE(COOPERATIVE DUSHAZE MWIHEMBE)</w:t>
            </w:r>
          </w:p>
        </w:tc>
      </w:tr>
      <w:tr w:rsidR="00342D2F" w:rsidRPr="00994364" w14:paraId="5469A12F" w14:textId="77777777" w:rsidTr="00031BCA">
        <w:trPr>
          <w:trHeight w:val="300"/>
        </w:trPr>
        <w:tc>
          <w:tcPr>
            <w:tcW w:w="598" w:type="pct"/>
            <w:shd w:val="clear" w:color="auto" w:fill="auto"/>
            <w:noWrap/>
            <w:vAlign w:val="bottom"/>
            <w:hideMark/>
          </w:tcPr>
          <w:p w14:paraId="4BFADBDB" w14:textId="77777777" w:rsidR="00342D2F" w:rsidRPr="00994364" w:rsidRDefault="00342D2F" w:rsidP="00031BCA">
            <w:pPr>
              <w:jc w:val="right"/>
              <w:rPr>
                <w:rFonts w:ascii="Gill Sans MT" w:hAnsi="Gill Sans MT" w:cs="Calibri"/>
              </w:rPr>
            </w:pPr>
            <w:r w:rsidRPr="00994364">
              <w:rPr>
                <w:rFonts w:ascii="Gill Sans MT" w:hAnsi="Gill Sans MT" w:cs="Calibri"/>
              </w:rPr>
              <w:t>10</w:t>
            </w:r>
          </w:p>
        </w:tc>
        <w:tc>
          <w:tcPr>
            <w:tcW w:w="2201" w:type="pct"/>
            <w:shd w:val="clear" w:color="auto" w:fill="auto"/>
            <w:noWrap/>
            <w:vAlign w:val="bottom"/>
            <w:hideMark/>
          </w:tcPr>
          <w:p w14:paraId="71D14EDA" w14:textId="77777777" w:rsidR="00342D2F" w:rsidRPr="00994364" w:rsidRDefault="00342D2F" w:rsidP="00031BCA">
            <w:pPr>
              <w:rPr>
                <w:rFonts w:ascii="Gill Sans MT" w:hAnsi="Gill Sans MT" w:cs="Calibri"/>
              </w:rPr>
            </w:pPr>
            <w:r w:rsidRPr="00994364">
              <w:rPr>
                <w:rFonts w:ascii="Gill Sans MT" w:hAnsi="Gill Sans MT" w:cs="Calibri"/>
              </w:rPr>
              <w:t>NDAYISHIMIYE EUPHRASIE</w:t>
            </w:r>
          </w:p>
        </w:tc>
        <w:tc>
          <w:tcPr>
            <w:tcW w:w="2201" w:type="pct"/>
            <w:shd w:val="clear" w:color="auto" w:fill="auto"/>
            <w:noWrap/>
            <w:vAlign w:val="bottom"/>
            <w:hideMark/>
          </w:tcPr>
          <w:p w14:paraId="05CAE96D" w14:textId="77777777" w:rsidR="00342D2F" w:rsidRPr="00994364" w:rsidRDefault="00342D2F" w:rsidP="00031BCA">
            <w:pPr>
              <w:rPr>
                <w:rFonts w:ascii="Gill Sans MT" w:hAnsi="Gill Sans MT" w:cs="Calibri"/>
              </w:rPr>
            </w:pPr>
            <w:r w:rsidRPr="00994364">
              <w:rPr>
                <w:rFonts w:ascii="Gill Sans MT" w:hAnsi="Gill Sans MT" w:cs="Calibri"/>
              </w:rPr>
              <w:t>CORNE(COOPERATIVE DUSHAZE MWIHEMBE)</w:t>
            </w:r>
          </w:p>
        </w:tc>
      </w:tr>
    </w:tbl>
    <w:p w14:paraId="735976D1" w14:textId="77777777" w:rsidR="00342D2F" w:rsidRPr="00994364" w:rsidRDefault="00342D2F" w:rsidP="00342D2F">
      <w:pPr>
        <w:pStyle w:val="Paragraphedeliste"/>
        <w:numPr>
          <w:ilvl w:val="0"/>
          <w:numId w:val="89"/>
        </w:numPr>
        <w:spacing w:after="200" w:line="276" w:lineRule="auto"/>
        <w:rPr>
          <w:rFonts w:ascii="Gill Sans MT" w:hAnsi="Gill Sans MT"/>
          <w:lang w:val="fr-FR"/>
        </w:rPr>
      </w:pPr>
      <w:r w:rsidRPr="00994364">
        <w:rPr>
          <w:rFonts w:ascii="Gill Sans MT" w:hAnsi="Gill Sans MT"/>
          <w:lang w:val="fr-FR"/>
        </w:rPr>
        <w:t>Participants dans le focus groups discussion des femmes artisans bénéficiaires Gitega  (Couture)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8436"/>
      </w:tblGrid>
      <w:tr w:rsidR="00342D2F" w:rsidRPr="00994364" w14:paraId="2F773D9D" w14:textId="77777777" w:rsidTr="00031BCA">
        <w:trPr>
          <w:trHeight w:val="300"/>
        </w:trPr>
        <w:tc>
          <w:tcPr>
            <w:tcW w:w="346" w:type="pct"/>
            <w:shd w:val="clear" w:color="auto" w:fill="auto"/>
            <w:noWrap/>
            <w:vAlign w:val="bottom"/>
            <w:hideMark/>
          </w:tcPr>
          <w:p w14:paraId="4A301B99" w14:textId="77777777" w:rsidR="00342D2F" w:rsidRPr="00994364" w:rsidRDefault="00342D2F" w:rsidP="00031BCA">
            <w:pPr>
              <w:jc w:val="right"/>
              <w:rPr>
                <w:rFonts w:ascii="Gill Sans MT" w:hAnsi="Gill Sans MT" w:cs="Calibri"/>
              </w:rPr>
            </w:pPr>
            <w:r w:rsidRPr="00994364">
              <w:rPr>
                <w:rFonts w:ascii="Gill Sans MT" w:hAnsi="Gill Sans MT" w:cs="Calibri"/>
              </w:rPr>
              <w:t>1</w:t>
            </w:r>
          </w:p>
        </w:tc>
        <w:tc>
          <w:tcPr>
            <w:tcW w:w="4654" w:type="pct"/>
            <w:shd w:val="clear" w:color="auto" w:fill="auto"/>
            <w:noWrap/>
            <w:vAlign w:val="bottom"/>
            <w:hideMark/>
          </w:tcPr>
          <w:p w14:paraId="329F972C" w14:textId="77777777" w:rsidR="00342D2F" w:rsidRPr="00994364" w:rsidRDefault="00342D2F" w:rsidP="00031BCA">
            <w:pPr>
              <w:rPr>
                <w:rFonts w:ascii="Gill Sans MT" w:hAnsi="Gill Sans MT" w:cs="Calibri"/>
              </w:rPr>
            </w:pPr>
            <w:r w:rsidRPr="00994364">
              <w:rPr>
                <w:rFonts w:ascii="Gill Sans MT" w:hAnsi="Gill Sans MT" w:cs="Calibri"/>
              </w:rPr>
              <w:t>NDAYIMIYE MARIE ROSE</w:t>
            </w:r>
          </w:p>
        </w:tc>
      </w:tr>
      <w:tr w:rsidR="00342D2F" w:rsidRPr="00994364" w14:paraId="0FEBFA90" w14:textId="77777777" w:rsidTr="00031BCA">
        <w:trPr>
          <w:trHeight w:val="300"/>
        </w:trPr>
        <w:tc>
          <w:tcPr>
            <w:tcW w:w="346" w:type="pct"/>
            <w:shd w:val="clear" w:color="auto" w:fill="auto"/>
            <w:noWrap/>
            <w:vAlign w:val="bottom"/>
            <w:hideMark/>
          </w:tcPr>
          <w:p w14:paraId="0C838695" w14:textId="77777777" w:rsidR="00342D2F" w:rsidRPr="00994364" w:rsidRDefault="00342D2F" w:rsidP="00031BCA">
            <w:pPr>
              <w:jc w:val="right"/>
              <w:rPr>
                <w:rFonts w:ascii="Gill Sans MT" w:hAnsi="Gill Sans MT" w:cs="Calibri"/>
              </w:rPr>
            </w:pPr>
            <w:r w:rsidRPr="00994364">
              <w:rPr>
                <w:rFonts w:ascii="Gill Sans MT" w:hAnsi="Gill Sans MT" w:cs="Calibri"/>
              </w:rPr>
              <w:t>2</w:t>
            </w:r>
          </w:p>
        </w:tc>
        <w:tc>
          <w:tcPr>
            <w:tcW w:w="4654" w:type="pct"/>
            <w:shd w:val="clear" w:color="auto" w:fill="auto"/>
            <w:noWrap/>
            <w:vAlign w:val="bottom"/>
            <w:hideMark/>
          </w:tcPr>
          <w:p w14:paraId="2CCEADBD" w14:textId="77777777" w:rsidR="00342D2F" w:rsidRPr="00994364" w:rsidRDefault="00342D2F" w:rsidP="00031BCA">
            <w:pPr>
              <w:rPr>
                <w:rFonts w:ascii="Gill Sans MT" w:hAnsi="Gill Sans MT" w:cs="Calibri"/>
              </w:rPr>
            </w:pPr>
            <w:r w:rsidRPr="00994364">
              <w:rPr>
                <w:rFonts w:ascii="Gill Sans MT" w:hAnsi="Gill Sans MT" w:cs="Calibri"/>
              </w:rPr>
              <w:t>KWIZERA NADINE</w:t>
            </w:r>
          </w:p>
        </w:tc>
      </w:tr>
      <w:tr w:rsidR="00342D2F" w:rsidRPr="00994364" w14:paraId="310F9993" w14:textId="77777777" w:rsidTr="00031BCA">
        <w:trPr>
          <w:trHeight w:val="300"/>
        </w:trPr>
        <w:tc>
          <w:tcPr>
            <w:tcW w:w="346" w:type="pct"/>
            <w:shd w:val="clear" w:color="auto" w:fill="auto"/>
            <w:noWrap/>
            <w:vAlign w:val="bottom"/>
            <w:hideMark/>
          </w:tcPr>
          <w:p w14:paraId="6AF8240D" w14:textId="77777777" w:rsidR="00342D2F" w:rsidRPr="00994364" w:rsidRDefault="00342D2F" w:rsidP="00031BCA">
            <w:pPr>
              <w:jc w:val="right"/>
              <w:rPr>
                <w:rFonts w:ascii="Gill Sans MT" w:hAnsi="Gill Sans MT" w:cs="Calibri"/>
              </w:rPr>
            </w:pPr>
            <w:r w:rsidRPr="00994364">
              <w:rPr>
                <w:rFonts w:ascii="Gill Sans MT" w:hAnsi="Gill Sans MT" w:cs="Calibri"/>
              </w:rPr>
              <w:t>3</w:t>
            </w:r>
          </w:p>
        </w:tc>
        <w:tc>
          <w:tcPr>
            <w:tcW w:w="4654" w:type="pct"/>
            <w:shd w:val="clear" w:color="auto" w:fill="auto"/>
            <w:noWrap/>
            <w:vAlign w:val="bottom"/>
            <w:hideMark/>
          </w:tcPr>
          <w:p w14:paraId="4C8BFA56" w14:textId="77777777" w:rsidR="00342D2F" w:rsidRPr="00994364" w:rsidRDefault="00342D2F" w:rsidP="00031BCA">
            <w:pPr>
              <w:rPr>
                <w:rFonts w:ascii="Gill Sans MT" w:hAnsi="Gill Sans MT" w:cs="Calibri"/>
              </w:rPr>
            </w:pPr>
            <w:r w:rsidRPr="00994364">
              <w:rPr>
                <w:rFonts w:ascii="Gill Sans MT" w:hAnsi="Gill Sans MT" w:cs="Calibri"/>
              </w:rPr>
              <w:t>NIYONZIMA IMELDE</w:t>
            </w:r>
          </w:p>
        </w:tc>
      </w:tr>
      <w:tr w:rsidR="00342D2F" w:rsidRPr="00994364" w14:paraId="2B4E4B66" w14:textId="77777777" w:rsidTr="00031BCA">
        <w:trPr>
          <w:trHeight w:val="300"/>
        </w:trPr>
        <w:tc>
          <w:tcPr>
            <w:tcW w:w="346" w:type="pct"/>
            <w:shd w:val="clear" w:color="auto" w:fill="auto"/>
            <w:noWrap/>
            <w:vAlign w:val="bottom"/>
            <w:hideMark/>
          </w:tcPr>
          <w:p w14:paraId="3E835832" w14:textId="77777777" w:rsidR="00342D2F" w:rsidRPr="00994364" w:rsidRDefault="00342D2F" w:rsidP="00031BCA">
            <w:pPr>
              <w:jc w:val="right"/>
              <w:rPr>
                <w:rFonts w:ascii="Gill Sans MT" w:hAnsi="Gill Sans MT" w:cs="Calibri"/>
              </w:rPr>
            </w:pPr>
            <w:r w:rsidRPr="00994364">
              <w:rPr>
                <w:rFonts w:ascii="Gill Sans MT" w:hAnsi="Gill Sans MT" w:cs="Calibri"/>
              </w:rPr>
              <w:t>4</w:t>
            </w:r>
          </w:p>
        </w:tc>
        <w:tc>
          <w:tcPr>
            <w:tcW w:w="4654" w:type="pct"/>
            <w:shd w:val="clear" w:color="auto" w:fill="auto"/>
            <w:noWrap/>
            <w:vAlign w:val="bottom"/>
            <w:hideMark/>
          </w:tcPr>
          <w:p w14:paraId="4FDB4E0E" w14:textId="77777777" w:rsidR="00342D2F" w:rsidRPr="00994364" w:rsidRDefault="00342D2F" w:rsidP="00031BCA">
            <w:pPr>
              <w:rPr>
                <w:rFonts w:ascii="Gill Sans MT" w:hAnsi="Gill Sans MT" w:cs="Calibri"/>
              </w:rPr>
            </w:pPr>
            <w:r w:rsidRPr="00994364">
              <w:rPr>
                <w:rFonts w:ascii="Gill Sans MT" w:hAnsi="Gill Sans MT" w:cs="Calibri"/>
              </w:rPr>
              <w:t>NDAYISHEMEZE ELIFRIDE</w:t>
            </w:r>
          </w:p>
        </w:tc>
      </w:tr>
      <w:tr w:rsidR="00342D2F" w:rsidRPr="00994364" w14:paraId="7BDB26EB" w14:textId="77777777" w:rsidTr="00031BCA">
        <w:trPr>
          <w:trHeight w:val="300"/>
        </w:trPr>
        <w:tc>
          <w:tcPr>
            <w:tcW w:w="346" w:type="pct"/>
            <w:shd w:val="clear" w:color="auto" w:fill="auto"/>
            <w:noWrap/>
            <w:vAlign w:val="bottom"/>
            <w:hideMark/>
          </w:tcPr>
          <w:p w14:paraId="75AF5980" w14:textId="77777777" w:rsidR="00342D2F" w:rsidRPr="00994364" w:rsidRDefault="00342D2F" w:rsidP="00031BCA">
            <w:pPr>
              <w:jc w:val="right"/>
              <w:rPr>
                <w:rFonts w:ascii="Gill Sans MT" w:hAnsi="Gill Sans MT" w:cs="Calibri"/>
              </w:rPr>
            </w:pPr>
            <w:r w:rsidRPr="00994364">
              <w:rPr>
                <w:rFonts w:ascii="Gill Sans MT" w:hAnsi="Gill Sans MT" w:cs="Calibri"/>
              </w:rPr>
              <w:t>5</w:t>
            </w:r>
          </w:p>
        </w:tc>
        <w:tc>
          <w:tcPr>
            <w:tcW w:w="4654" w:type="pct"/>
            <w:shd w:val="clear" w:color="auto" w:fill="auto"/>
            <w:noWrap/>
            <w:vAlign w:val="bottom"/>
            <w:hideMark/>
          </w:tcPr>
          <w:p w14:paraId="63096E59" w14:textId="77777777" w:rsidR="00342D2F" w:rsidRPr="00994364" w:rsidRDefault="00342D2F" w:rsidP="00031BCA">
            <w:pPr>
              <w:rPr>
                <w:rFonts w:ascii="Gill Sans MT" w:hAnsi="Gill Sans MT" w:cs="Calibri"/>
              </w:rPr>
            </w:pPr>
            <w:r w:rsidRPr="00994364">
              <w:rPr>
                <w:rFonts w:ascii="Gill Sans MT" w:hAnsi="Gill Sans MT" w:cs="Calibri"/>
              </w:rPr>
              <w:t>SABIYUMVA ESPERANCE</w:t>
            </w:r>
          </w:p>
        </w:tc>
      </w:tr>
      <w:tr w:rsidR="00342D2F" w:rsidRPr="00994364" w14:paraId="1E867C7D" w14:textId="77777777" w:rsidTr="00031BCA">
        <w:trPr>
          <w:trHeight w:val="300"/>
        </w:trPr>
        <w:tc>
          <w:tcPr>
            <w:tcW w:w="346" w:type="pct"/>
            <w:shd w:val="clear" w:color="auto" w:fill="auto"/>
            <w:noWrap/>
            <w:vAlign w:val="bottom"/>
            <w:hideMark/>
          </w:tcPr>
          <w:p w14:paraId="2170F65D" w14:textId="77777777" w:rsidR="00342D2F" w:rsidRPr="00994364" w:rsidRDefault="00342D2F" w:rsidP="00031BCA">
            <w:pPr>
              <w:jc w:val="right"/>
              <w:rPr>
                <w:rFonts w:ascii="Gill Sans MT" w:hAnsi="Gill Sans MT" w:cs="Calibri"/>
              </w:rPr>
            </w:pPr>
            <w:r w:rsidRPr="00994364">
              <w:rPr>
                <w:rFonts w:ascii="Gill Sans MT" w:hAnsi="Gill Sans MT" w:cs="Calibri"/>
              </w:rPr>
              <w:t>6</w:t>
            </w:r>
          </w:p>
        </w:tc>
        <w:tc>
          <w:tcPr>
            <w:tcW w:w="4654" w:type="pct"/>
            <w:shd w:val="clear" w:color="auto" w:fill="auto"/>
            <w:noWrap/>
            <w:vAlign w:val="bottom"/>
            <w:hideMark/>
          </w:tcPr>
          <w:p w14:paraId="05A82455" w14:textId="77777777" w:rsidR="00342D2F" w:rsidRPr="00994364" w:rsidRDefault="00342D2F" w:rsidP="00031BCA">
            <w:pPr>
              <w:rPr>
                <w:rFonts w:ascii="Gill Sans MT" w:hAnsi="Gill Sans MT" w:cs="Calibri"/>
              </w:rPr>
            </w:pPr>
            <w:r w:rsidRPr="00994364">
              <w:rPr>
                <w:rFonts w:ascii="Gill Sans MT" w:hAnsi="Gill Sans MT" w:cs="Calibri"/>
              </w:rPr>
              <w:t>AKIMANA DESIDERATE</w:t>
            </w:r>
          </w:p>
        </w:tc>
      </w:tr>
      <w:tr w:rsidR="00342D2F" w:rsidRPr="00994364" w14:paraId="06E90417" w14:textId="77777777" w:rsidTr="00031BCA">
        <w:trPr>
          <w:trHeight w:val="300"/>
        </w:trPr>
        <w:tc>
          <w:tcPr>
            <w:tcW w:w="346" w:type="pct"/>
            <w:shd w:val="clear" w:color="auto" w:fill="auto"/>
            <w:noWrap/>
            <w:vAlign w:val="bottom"/>
            <w:hideMark/>
          </w:tcPr>
          <w:p w14:paraId="28629650" w14:textId="77777777" w:rsidR="00342D2F" w:rsidRPr="00994364" w:rsidRDefault="00342D2F" w:rsidP="00031BCA">
            <w:pPr>
              <w:jc w:val="right"/>
              <w:rPr>
                <w:rFonts w:ascii="Gill Sans MT" w:hAnsi="Gill Sans MT" w:cs="Calibri"/>
              </w:rPr>
            </w:pPr>
            <w:r w:rsidRPr="00994364">
              <w:rPr>
                <w:rFonts w:ascii="Gill Sans MT" w:hAnsi="Gill Sans MT" w:cs="Calibri"/>
              </w:rPr>
              <w:t>7</w:t>
            </w:r>
          </w:p>
        </w:tc>
        <w:tc>
          <w:tcPr>
            <w:tcW w:w="4654" w:type="pct"/>
            <w:shd w:val="clear" w:color="auto" w:fill="auto"/>
            <w:noWrap/>
            <w:vAlign w:val="bottom"/>
            <w:hideMark/>
          </w:tcPr>
          <w:p w14:paraId="692D38CD" w14:textId="77777777" w:rsidR="00342D2F" w:rsidRPr="00994364" w:rsidRDefault="00342D2F" w:rsidP="00031BCA">
            <w:pPr>
              <w:rPr>
                <w:rFonts w:ascii="Gill Sans MT" w:hAnsi="Gill Sans MT" w:cs="Calibri"/>
              </w:rPr>
            </w:pPr>
            <w:r w:rsidRPr="00994364">
              <w:rPr>
                <w:rFonts w:ascii="Gill Sans MT" w:hAnsi="Gill Sans MT" w:cs="Calibri"/>
              </w:rPr>
              <w:t>NAHIMANA ALICE</w:t>
            </w:r>
          </w:p>
        </w:tc>
      </w:tr>
      <w:tr w:rsidR="00342D2F" w:rsidRPr="00994364" w14:paraId="3E4414EA" w14:textId="77777777" w:rsidTr="00031BCA">
        <w:trPr>
          <w:trHeight w:val="300"/>
        </w:trPr>
        <w:tc>
          <w:tcPr>
            <w:tcW w:w="346" w:type="pct"/>
            <w:shd w:val="clear" w:color="auto" w:fill="auto"/>
            <w:noWrap/>
            <w:vAlign w:val="bottom"/>
            <w:hideMark/>
          </w:tcPr>
          <w:p w14:paraId="344EA43F" w14:textId="77777777" w:rsidR="00342D2F" w:rsidRPr="00994364" w:rsidRDefault="00342D2F" w:rsidP="00031BCA">
            <w:pPr>
              <w:jc w:val="right"/>
              <w:rPr>
                <w:rFonts w:ascii="Gill Sans MT" w:hAnsi="Gill Sans MT" w:cs="Calibri"/>
              </w:rPr>
            </w:pPr>
            <w:r w:rsidRPr="00994364">
              <w:rPr>
                <w:rFonts w:ascii="Gill Sans MT" w:hAnsi="Gill Sans MT" w:cs="Calibri"/>
              </w:rPr>
              <w:t>8</w:t>
            </w:r>
          </w:p>
        </w:tc>
        <w:tc>
          <w:tcPr>
            <w:tcW w:w="4654" w:type="pct"/>
            <w:shd w:val="clear" w:color="auto" w:fill="auto"/>
            <w:noWrap/>
            <w:vAlign w:val="bottom"/>
            <w:hideMark/>
          </w:tcPr>
          <w:p w14:paraId="47FFE013" w14:textId="77777777" w:rsidR="00342D2F" w:rsidRPr="00994364" w:rsidRDefault="00342D2F" w:rsidP="00031BCA">
            <w:pPr>
              <w:rPr>
                <w:rFonts w:ascii="Gill Sans MT" w:hAnsi="Gill Sans MT" w:cs="Calibri"/>
              </w:rPr>
            </w:pPr>
            <w:r w:rsidRPr="00994364">
              <w:rPr>
                <w:rFonts w:ascii="Gill Sans MT" w:hAnsi="Gill Sans MT" w:cs="Calibri"/>
              </w:rPr>
              <w:t>NKURIKIYE CALNIE</w:t>
            </w:r>
          </w:p>
        </w:tc>
      </w:tr>
      <w:tr w:rsidR="00342D2F" w:rsidRPr="00994364" w14:paraId="76651F30" w14:textId="77777777" w:rsidTr="00031BCA">
        <w:trPr>
          <w:trHeight w:val="300"/>
        </w:trPr>
        <w:tc>
          <w:tcPr>
            <w:tcW w:w="346" w:type="pct"/>
            <w:shd w:val="clear" w:color="auto" w:fill="auto"/>
            <w:noWrap/>
            <w:vAlign w:val="bottom"/>
            <w:hideMark/>
          </w:tcPr>
          <w:p w14:paraId="54E330F2" w14:textId="77777777" w:rsidR="00342D2F" w:rsidRPr="00994364" w:rsidRDefault="00342D2F" w:rsidP="00031BCA">
            <w:pPr>
              <w:jc w:val="right"/>
              <w:rPr>
                <w:rFonts w:ascii="Gill Sans MT" w:hAnsi="Gill Sans MT" w:cs="Calibri"/>
              </w:rPr>
            </w:pPr>
            <w:r w:rsidRPr="00994364">
              <w:rPr>
                <w:rFonts w:ascii="Gill Sans MT" w:hAnsi="Gill Sans MT" w:cs="Calibri"/>
              </w:rPr>
              <w:t>9</w:t>
            </w:r>
          </w:p>
        </w:tc>
        <w:tc>
          <w:tcPr>
            <w:tcW w:w="4654" w:type="pct"/>
            <w:shd w:val="clear" w:color="auto" w:fill="auto"/>
            <w:noWrap/>
            <w:vAlign w:val="bottom"/>
            <w:hideMark/>
          </w:tcPr>
          <w:p w14:paraId="2AD988E2" w14:textId="77777777" w:rsidR="00342D2F" w:rsidRPr="00994364" w:rsidRDefault="00342D2F" w:rsidP="00031BCA">
            <w:pPr>
              <w:rPr>
                <w:rFonts w:ascii="Gill Sans MT" w:hAnsi="Gill Sans MT" w:cs="Calibri"/>
              </w:rPr>
            </w:pPr>
            <w:r w:rsidRPr="00994364">
              <w:rPr>
                <w:rFonts w:ascii="Gill Sans MT" w:hAnsi="Gill Sans MT" w:cs="Calibri"/>
              </w:rPr>
              <w:t>BIGIRIMANA ODETTE</w:t>
            </w:r>
          </w:p>
        </w:tc>
      </w:tr>
      <w:tr w:rsidR="00342D2F" w:rsidRPr="00994364" w14:paraId="25C30148" w14:textId="77777777" w:rsidTr="00031BCA">
        <w:trPr>
          <w:trHeight w:val="300"/>
        </w:trPr>
        <w:tc>
          <w:tcPr>
            <w:tcW w:w="346" w:type="pct"/>
            <w:shd w:val="clear" w:color="auto" w:fill="auto"/>
            <w:noWrap/>
            <w:vAlign w:val="bottom"/>
            <w:hideMark/>
          </w:tcPr>
          <w:p w14:paraId="206A7385" w14:textId="77777777" w:rsidR="00342D2F" w:rsidRPr="00994364" w:rsidRDefault="00342D2F" w:rsidP="00031BCA">
            <w:pPr>
              <w:jc w:val="right"/>
              <w:rPr>
                <w:rFonts w:ascii="Gill Sans MT" w:hAnsi="Gill Sans MT" w:cs="Calibri"/>
              </w:rPr>
            </w:pPr>
            <w:r w:rsidRPr="00994364">
              <w:rPr>
                <w:rFonts w:ascii="Gill Sans MT" w:hAnsi="Gill Sans MT" w:cs="Calibri"/>
              </w:rPr>
              <w:t>10</w:t>
            </w:r>
          </w:p>
        </w:tc>
        <w:tc>
          <w:tcPr>
            <w:tcW w:w="4654" w:type="pct"/>
            <w:shd w:val="clear" w:color="auto" w:fill="auto"/>
            <w:noWrap/>
            <w:vAlign w:val="bottom"/>
            <w:hideMark/>
          </w:tcPr>
          <w:p w14:paraId="2EDE6B31" w14:textId="77777777" w:rsidR="00342D2F" w:rsidRPr="00994364" w:rsidRDefault="00342D2F" w:rsidP="00031BCA">
            <w:pPr>
              <w:rPr>
                <w:rFonts w:ascii="Gill Sans MT" w:hAnsi="Gill Sans MT" w:cs="Calibri"/>
              </w:rPr>
            </w:pPr>
            <w:r w:rsidRPr="00994364">
              <w:rPr>
                <w:rFonts w:ascii="Gill Sans MT" w:hAnsi="Gill Sans MT" w:cs="Calibri"/>
              </w:rPr>
              <w:t>NDAYISHIMIYE JEANINE</w:t>
            </w:r>
          </w:p>
        </w:tc>
      </w:tr>
      <w:tr w:rsidR="00342D2F" w:rsidRPr="00994364" w14:paraId="3B0C753D" w14:textId="77777777" w:rsidTr="00031BCA">
        <w:trPr>
          <w:trHeight w:val="300"/>
        </w:trPr>
        <w:tc>
          <w:tcPr>
            <w:tcW w:w="346" w:type="pct"/>
            <w:shd w:val="clear" w:color="auto" w:fill="auto"/>
            <w:noWrap/>
            <w:vAlign w:val="bottom"/>
            <w:hideMark/>
          </w:tcPr>
          <w:p w14:paraId="4514EFC3" w14:textId="77777777" w:rsidR="00342D2F" w:rsidRPr="00994364" w:rsidRDefault="00342D2F" w:rsidP="00031BCA">
            <w:pPr>
              <w:jc w:val="right"/>
              <w:rPr>
                <w:rFonts w:ascii="Gill Sans MT" w:hAnsi="Gill Sans MT" w:cs="Calibri"/>
              </w:rPr>
            </w:pPr>
            <w:r w:rsidRPr="00994364">
              <w:rPr>
                <w:rFonts w:ascii="Gill Sans MT" w:hAnsi="Gill Sans MT" w:cs="Calibri"/>
              </w:rPr>
              <w:t>11</w:t>
            </w:r>
          </w:p>
        </w:tc>
        <w:tc>
          <w:tcPr>
            <w:tcW w:w="4654" w:type="pct"/>
            <w:shd w:val="clear" w:color="auto" w:fill="auto"/>
            <w:noWrap/>
            <w:vAlign w:val="bottom"/>
            <w:hideMark/>
          </w:tcPr>
          <w:p w14:paraId="4F3EE60E" w14:textId="77777777" w:rsidR="00342D2F" w:rsidRPr="00994364" w:rsidRDefault="00342D2F" w:rsidP="00031BCA">
            <w:pPr>
              <w:rPr>
                <w:rFonts w:ascii="Gill Sans MT" w:hAnsi="Gill Sans MT" w:cs="Calibri"/>
              </w:rPr>
            </w:pPr>
            <w:r w:rsidRPr="00994364">
              <w:rPr>
                <w:rFonts w:ascii="Gill Sans MT" w:hAnsi="Gill Sans MT" w:cs="Calibri"/>
              </w:rPr>
              <w:t>NTIRUHUNGWA ISIDORE</w:t>
            </w:r>
          </w:p>
        </w:tc>
      </w:tr>
    </w:tbl>
    <w:p w14:paraId="67FA69F1" w14:textId="77777777" w:rsidR="00342D2F" w:rsidRPr="00994364" w:rsidRDefault="00342D2F" w:rsidP="00342D2F">
      <w:pPr>
        <w:pStyle w:val="Paragraphedeliste"/>
        <w:numPr>
          <w:ilvl w:val="0"/>
          <w:numId w:val="89"/>
        </w:numPr>
        <w:spacing w:after="200" w:line="276" w:lineRule="auto"/>
        <w:rPr>
          <w:rFonts w:ascii="Gill Sans MT" w:hAnsi="Gill Sans MT"/>
          <w:lang w:val="fr-FR"/>
        </w:rPr>
      </w:pPr>
      <w:r w:rsidRPr="00994364">
        <w:rPr>
          <w:rFonts w:ascii="Gill Sans MT" w:hAnsi="Gill Sans MT"/>
          <w:lang w:val="fr-FR"/>
        </w:rPr>
        <w:t xml:space="preserve">Participants dans le focus groups discussion des artisans hommes bénéficiaires du projet de Gitega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1"/>
        <w:gridCol w:w="8302"/>
      </w:tblGrid>
      <w:tr w:rsidR="00342D2F" w:rsidRPr="00994364" w14:paraId="1F85ADA0" w14:textId="77777777" w:rsidTr="00031BCA">
        <w:trPr>
          <w:trHeight w:val="300"/>
        </w:trPr>
        <w:tc>
          <w:tcPr>
            <w:tcW w:w="420" w:type="pct"/>
            <w:shd w:val="clear" w:color="auto" w:fill="auto"/>
            <w:noWrap/>
            <w:vAlign w:val="bottom"/>
            <w:hideMark/>
          </w:tcPr>
          <w:p w14:paraId="0CBF3904" w14:textId="77777777" w:rsidR="00342D2F" w:rsidRPr="00994364" w:rsidRDefault="00342D2F" w:rsidP="00031BCA">
            <w:pPr>
              <w:rPr>
                <w:rFonts w:ascii="Gill Sans MT" w:hAnsi="Gill Sans MT" w:cs="Calibri"/>
              </w:rPr>
            </w:pPr>
            <w:r w:rsidRPr="00994364">
              <w:rPr>
                <w:rFonts w:ascii="Gill Sans MT" w:hAnsi="Gill Sans MT" w:cs="Calibri"/>
              </w:rPr>
              <w:t>N</w:t>
            </w:r>
          </w:p>
        </w:tc>
        <w:tc>
          <w:tcPr>
            <w:tcW w:w="4580" w:type="pct"/>
            <w:shd w:val="clear" w:color="auto" w:fill="auto"/>
            <w:noWrap/>
            <w:vAlign w:val="bottom"/>
            <w:hideMark/>
          </w:tcPr>
          <w:p w14:paraId="1EFB089A" w14:textId="77777777" w:rsidR="00342D2F" w:rsidRPr="00994364" w:rsidRDefault="00342D2F" w:rsidP="00031BCA">
            <w:pPr>
              <w:rPr>
                <w:rFonts w:ascii="Gill Sans MT" w:hAnsi="Gill Sans MT" w:cs="Calibri"/>
              </w:rPr>
            </w:pPr>
            <w:r w:rsidRPr="00994364">
              <w:rPr>
                <w:rFonts w:ascii="Gill Sans MT" w:hAnsi="Gill Sans MT" w:cs="Calibri"/>
              </w:rPr>
              <w:t xml:space="preserve">Nom et Prénom </w:t>
            </w:r>
          </w:p>
        </w:tc>
      </w:tr>
      <w:tr w:rsidR="00342D2F" w:rsidRPr="00994364" w14:paraId="3BB283D8" w14:textId="77777777" w:rsidTr="00031BCA">
        <w:trPr>
          <w:trHeight w:val="300"/>
        </w:trPr>
        <w:tc>
          <w:tcPr>
            <w:tcW w:w="420" w:type="pct"/>
            <w:shd w:val="clear" w:color="auto" w:fill="auto"/>
            <w:noWrap/>
            <w:vAlign w:val="bottom"/>
            <w:hideMark/>
          </w:tcPr>
          <w:p w14:paraId="66629702" w14:textId="77777777" w:rsidR="00342D2F" w:rsidRPr="00994364" w:rsidRDefault="00342D2F" w:rsidP="00031BCA">
            <w:pPr>
              <w:jc w:val="right"/>
              <w:rPr>
                <w:rFonts w:ascii="Gill Sans MT" w:hAnsi="Gill Sans MT" w:cs="Calibri"/>
              </w:rPr>
            </w:pPr>
            <w:r w:rsidRPr="00994364">
              <w:rPr>
                <w:rFonts w:ascii="Gill Sans MT" w:hAnsi="Gill Sans MT" w:cs="Calibri"/>
              </w:rPr>
              <w:t>1</w:t>
            </w:r>
          </w:p>
        </w:tc>
        <w:tc>
          <w:tcPr>
            <w:tcW w:w="4580" w:type="pct"/>
            <w:shd w:val="clear" w:color="auto" w:fill="auto"/>
            <w:noWrap/>
            <w:vAlign w:val="bottom"/>
            <w:hideMark/>
          </w:tcPr>
          <w:p w14:paraId="6F48174B" w14:textId="77777777" w:rsidR="00342D2F" w:rsidRPr="00994364" w:rsidRDefault="00342D2F" w:rsidP="00031BCA">
            <w:pPr>
              <w:rPr>
                <w:rFonts w:ascii="Gill Sans MT" w:hAnsi="Gill Sans MT" w:cs="Calibri"/>
              </w:rPr>
            </w:pPr>
            <w:r w:rsidRPr="00994364">
              <w:rPr>
                <w:rFonts w:ascii="Gill Sans MT" w:hAnsi="Gill Sans MT" w:cs="Calibri"/>
              </w:rPr>
              <w:t>NDUWAYO CHADRACK</w:t>
            </w:r>
          </w:p>
        </w:tc>
      </w:tr>
      <w:tr w:rsidR="00342D2F" w:rsidRPr="00994364" w14:paraId="0792E617" w14:textId="77777777" w:rsidTr="00031BCA">
        <w:trPr>
          <w:trHeight w:val="300"/>
        </w:trPr>
        <w:tc>
          <w:tcPr>
            <w:tcW w:w="420" w:type="pct"/>
            <w:shd w:val="clear" w:color="auto" w:fill="auto"/>
            <w:noWrap/>
            <w:vAlign w:val="bottom"/>
            <w:hideMark/>
          </w:tcPr>
          <w:p w14:paraId="4A78C903" w14:textId="77777777" w:rsidR="00342D2F" w:rsidRPr="00994364" w:rsidRDefault="00342D2F" w:rsidP="00031BCA">
            <w:pPr>
              <w:jc w:val="right"/>
              <w:rPr>
                <w:rFonts w:ascii="Gill Sans MT" w:hAnsi="Gill Sans MT" w:cs="Calibri"/>
              </w:rPr>
            </w:pPr>
            <w:r w:rsidRPr="00994364">
              <w:rPr>
                <w:rFonts w:ascii="Gill Sans MT" w:hAnsi="Gill Sans MT" w:cs="Calibri"/>
              </w:rPr>
              <w:t>2</w:t>
            </w:r>
          </w:p>
        </w:tc>
        <w:tc>
          <w:tcPr>
            <w:tcW w:w="4580" w:type="pct"/>
            <w:shd w:val="clear" w:color="auto" w:fill="auto"/>
            <w:noWrap/>
            <w:vAlign w:val="bottom"/>
            <w:hideMark/>
          </w:tcPr>
          <w:p w14:paraId="16C4663D" w14:textId="77777777" w:rsidR="00342D2F" w:rsidRPr="00994364" w:rsidRDefault="00342D2F" w:rsidP="00031BCA">
            <w:pPr>
              <w:rPr>
                <w:rFonts w:ascii="Gill Sans MT" w:hAnsi="Gill Sans MT" w:cs="Calibri"/>
              </w:rPr>
            </w:pPr>
            <w:r w:rsidRPr="00994364">
              <w:rPr>
                <w:rFonts w:ascii="Gill Sans MT" w:hAnsi="Gill Sans MT" w:cs="Calibri"/>
              </w:rPr>
              <w:t>MASABARAKIZA NAZELE</w:t>
            </w:r>
          </w:p>
        </w:tc>
      </w:tr>
      <w:tr w:rsidR="00342D2F" w:rsidRPr="00994364" w14:paraId="3C95F100" w14:textId="77777777" w:rsidTr="00031BCA">
        <w:trPr>
          <w:trHeight w:val="300"/>
        </w:trPr>
        <w:tc>
          <w:tcPr>
            <w:tcW w:w="420" w:type="pct"/>
            <w:shd w:val="clear" w:color="auto" w:fill="auto"/>
            <w:noWrap/>
            <w:vAlign w:val="bottom"/>
            <w:hideMark/>
          </w:tcPr>
          <w:p w14:paraId="2991AF1D" w14:textId="77777777" w:rsidR="00342D2F" w:rsidRPr="00994364" w:rsidRDefault="00342D2F" w:rsidP="00031BCA">
            <w:pPr>
              <w:jc w:val="right"/>
              <w:rPr>
                <w:rFonts w:ascii="Gill Sans MT" w:hAnsi="Gill Sans MT" w:cs="Calibri"/>
              </w:rPr>
            </w:pPr>
            <w:r w:rsidRPr="00994364">
              <w:rPr>
                <w:rFonts w:ascii="Gill Sans MT" w:hAnsi="Gill Sans MT" w:cs="Calibri"/>
              </w:rPr>
              <w:t>3</w:t>
            </w:r>
          </w:p>
        </w:tc>
        <w:tc>
          <w:tcPr>
            <w:tcW w:w="4580" w:type="pct"/>
            <w:shd w:val="clear" w:color="auto" w:fill="auto"/>
            <w:noWrap/>
            <w:vAlign w:val="bottom"/>
            <w:hideMark/>
          </w:tcPr>
          <w:p w14:paraId="54F7AC33" w14:textId="77777777" w:rsidR="00342D2F" w:rsidRPr="00994364" w:rsidRDefault="00342D2F" w:rsidP="00031BCA">
            <w:pPr>
              <w:rPr>
                <w:rFonts w:ascii="Gill Sans MT" w:hAnsi="Gill Sans MT" w:cs="Calibri"/>
              </w:rPr>
            </w:pPr>
            <w:r w:rsidRPr="00994364">
              <w:rPr>
                <w:rFonts w:ascii="Gill Sans MT" w:hAnsi="Gill Sans MT" w:cs="Calibri"/>
              </w:rPr>
              <w:t>NIBIZI ERIC</w:t>
            </w:r>
          </w:p>
        </w:tc>
      </w:tr>
      <w:tr w:rsidR="00342D2F" w:rsidRPr="00994364" w14:paraId="57EB6617" w14:textId="77777777" w:rsidTr="00031BCA">
        <w:trPr>
          <w:trHeight w:val="300"/>
        </w:trPr>
        <w:tc>
          <w:tcPr>
            <w:tcW w:w="420" w:type="pct"/>
            <w:shd w:val="clear" w:color="auto" w:fill="auto"/>
            <w:noWrap/>
            <w:vAlign w:val="bottom"/>
            <w:hideMark/>
          </w:tcPr>
          <w:p w14:paraId="5F4B69FC" w14:textId="77777777" w:rsidR="00342D2F" w:rsidRPr="00994364" w:rsidRDefault="00342D2F" w:rsidP="00031BCA">
            <w:pPr>
              <w:jc w:val="right"/>
              <w:rPr>
                <w:rFonts w:ascii="Gill Sans MT" w:hAnsi="Gill Sans MT" w:cs="Calibri"/>
              </w:rPr>
            </w:pPr>
            <w:r w:rsidRPr="00994364">
              <w:rPr>
                <w:rFonts w:ascii="Gill Sans MT" w:hAnsi="Gill Sans MT" w:cs="Calibri"/>
              </w:rPr>
              <w:t>4</w:t>
            </w:r>
          </w:p>
        </w:tc>
        <w:tc>
          <w:tcPr>
            <w:tcW w:w="4580" w:type="pct"/>
            <w:shd w:val="clear" w:color="auto" w:fill="auto"/>
            <w:noWrap/>
            <w:vAlign w:val="bottom"/>
            <w:hideMark/>
          </w:tcPr>
          <w:p w14:paraId="6B2DD258" w14:textId="77777777" w:rsidR="00342D2F" w:rsidRPr="00994364" w:rsidRDefault="00342D2F" w:rsidP="00031BCA">
            <w:pPr>
              <w:rPr>
                <w:rFonts w:ascii="Gill Sans MT" w:hAnsi="Gill Sans MT" w:cs="Calibri"/>
              </w:rPr>
            </w:pPr>
            <w:r w:rsidRPr="00994364">
              <w:rPr>
                <w:rFonts w:ascii="Gill Sans MT" w:hAnsi="Gill Sans MT" w:cs="Calibri"/>
              </w:rPr>
              <w:t>NDIHOKUBWAYO ERIC</w:t>
            </w:r>
          </w:p>
        </w:tc>
      </w:tr>
      <w:tr w:rsidR="00342D2F" w:rsidRPr="00994364" w14:paraId="41DF7202" w14:textId="77777777" w:rsidTr="00031BCA">
        <w:trPr>
          <w:trHeight w:val="300"/>
        </w:trPr>
        <w:tc>
          <w:tcPr>
            <w:tcW w:w="420" w:type="pct"/>
            <w:shd w:val="clear" w:color="auto" w:fill="auto"/>
            <w:noWrap/>
            <w:vAlign w:val="bottom"/>
            <w:hideMark/>
          </w:tcPr>
          <w:p w14:paraId="7CB85E63" w14:textId="77777777" w:rsidR="00342D2F" w:rsidRPr="00994364" w:rsidRDefault="00342D2F" w:rsidP="00031BCA">
            <w:pPr>
              <w:jc w:val="right"/>
              <w:rPr>
                <w:rFonts w:ascii="Gill Sans MT" w:hAnsi="Gill Sans MT" w:cs="Calibri"/>
              </w:rPr>
            </w:pPr>
            <w:r w:rsidRPr="00994364">
              <w:rPr>
                <w:rFonts w:ascii="Gill Sans MT" w:hAnsi="Gill Sans MT" w:cs="Calibri"/>
              </w:rPr>
              <w:t>5</w:t>
            </w:r>
          </w:p>
        </w:tc>
        <w:tc>
          <w:tcPr>
            <w:tcW w:w="4580" w:type="pct"/>
            <w:shd w:val="clear" w:color="auto" w:fill="auto"/>
            <w:noWrap/>
            <w:vAlign w:val="bottom"/>
            <w:hideMark/>
          </w:tcPr>
          <w:p w14:paraId="4809FA98" w14:textId="77777777" w:rsidR="00342D2F" w:rsidRPr="00994364" w:rsidRDefault="00342D2F" w:rsidP="00031BCA">
            <w:pPr>
              <w:rPr>
                <w:rFonts w:ascii="Gill Sans MT" w:hAnsi="Gill Sans MT" w:cs="Calibri"/>
              </w:rPr>
            </w:pPr>
            <w:r w:rsidRPr="00994364">
              <w:rPr>
                <w:rFonts w:ascii="Gill Sans MT" w:hAnsi="Gill Sans MT" w:cs="Calibri"/>
              </w:rPr>
              <w:t>NDIHOKUBWOYO JEAN JACQUES</w:t>
            </w:r>
          </w:p>
        </w:tc>
      </w:tr>
      <w:tr w:rsidR="00342D2F" w:rsidRPr="00994364" w14:paraId="0C9ED00F" w14:textId="77777777" w:rsidTr="00031BCA">
        <w:trPr>
          <w:trHeight w:val="300"/>
        </w:trPr>
        <w:tc>
          <w:tcPr>
            <w:tcW w:w="420" w:type="pct"/>
            <w:shd w:val="clear" w:color="auto" w:fill="auto"/>
            <w:noWrap/>
            <w:vAlign w:val="bottom"/>
            <w:hideMark/>
          </w:tcPr>
          <w:p w14:paraId="342599EF" w14:textId="77777777" w:rsidR="00342D2F" w:rsidRPr="00994364" w:rsidRDefault="00342D2F" w:rsidP="00031BCA">
            <w:pPr>
              <w:jc w:val="right"/>
              <w:rPr>
                <w:rFonts w:ascii="Gill Sans MT" w:hAnsi="Gill Sans MT" w:cs="Calibri"/>
              </w:rPr>
            </w:pPr>
            <w:r w:rsidRPr="00994364">
              <w:rPr>
                <w:rFonts w:ascii="Gill Sans MT" w:hAnsi="Gill Sans MT" w:cs="Calibri"/>
              </w:rPr>
              <w:t>6</w:t>
            </w:r>
          </w:p>
        </w:tc>
        <w:tc>
          <w:tcPr>
            <w:tcW w:w="4580" w:type="pct"/>
            <w:shd w:val="clear" w:color="auto" w:fill="auto"/>
            <w:noWrap/>
            <w:vAlign w:val="bottom"/>
            <w:hideMark/>
          </w:tcPr>
          <w:p w14:paraId="218F2C2F" w14:textId="77777777" w:rsidR="00342D2F" w:rsidRPr="00994364" w:rsidRDefault="00342D2F" w:rsidP="00031BCA">
            <w:pPr>
              <w:rPr>
                <w:rFonts w:ascii="Gill Sans MT" w:hAnsi="Gill Sans MT" w:cs="Calibri"/>
              </w:rPr>
            </w:pPr>
            <w:r w:rsidRPr="00994364">
              <w:rPr>
                <w:rFonts w:ascii="Gill Sans MT" w:hAnsi="Gill Sans MT" w:cs="Calibri"/>
              </w:rPr>
              <w:t>NDAYISABA EDMOMD</w:t>
            </w:r>
          </w:p>
        </w:tc>
      </w:tr>
    </w:tbl>
    <w:p w14:paraId="43A07FC7" w14:textId="77777777" w:rsidR="00342D2F" w:rsidRPr="00994364" w:rsidRDefault="00342D2F" w:rsidP="00342D2F">
      <w:pPr>
        <w:pStyle w:val="Paragraphedeliste"/>
        <w:numPr>
          <w:ilvl w:val="0"/>
          <w:numId w:val="89"/>
        </w:numPr>
        <w:spacing w:after="200" w:line="276" w:lineRule="auto"/>
        <w:rPr>
          <w:rFonts w:ascii="Gill Sans MT" w:hAnsi="Gill Sans MT"/>
          <w:lang w:val="fr-FR"/>
        </w:rPr>
      </w:pPr>
      <w:r w:rsidRPr="00994364">
        <w:rPr>
          <w:rFonts w:ascii="Gill Sans MT" w:hAnsi="Gill Sans MT"/>
          <w:lang w:val="fr-FR"/>
        </w:rPr>
        <w:t xml:space="preserve">Focus Groups des artisans hommes bénéficiaires de </w:t>
      </w:r>
      <w:proofErr w:type="spellStart"/>
      <w:r w:rsidRPr="00994364">
        <w:rPr>
          <w:rFonts w:ascii="Gill Sans MT" w:hAnsi="Gill Sans MT"/>
          <w:lang w:val="fr-FR"/>
        </w:rPr>
        <w:t>Kayanza</w:t>
      </w:r>
      <w:proofErr w:type="spellEnd"/>
      <w:r w:rsidRPr="00994364">
        <w:rPr>
          <w:rFonts w:ascii="Gill Sans MT" w:hAnsi="Gill Sans MT"/>
          <w:lang w:val="fr-F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
        <w:gridCol w:w="3417"/>
        <w:gridCol w:w="5136"/>
      </w:tblGrid>
      <w:tr w:rsidR="00342D2F" w:rsidRPr="00994364" w14:paraId="60CC178F" w14:textId="77777777" w:rsidTr="00031BCA">
        <w:trPr>
          <w:trHeight w:val="300"/>
        </w:trPr>
        <w:tc>
          <w:tcPr>
            <w:tcW w:w="598" w:type="pct"/>
            <w:shd w:val="clear" w:color="auto" w:fill="auto"/>
            <w:noWrap/>
            <w:vAlign w:val="bottom"/>
            <w:hideMark/>
          </w:tcPr>
          <w:p w14:paraId="7F52D533" w14:textId="77777777" w:rsidR="00342D2F" w:rsidRPr="00994364" w:rsidRDefault="00342D2F" w:rsidP="00031BCA">
            <w:pPr>
              <w:rPr>
                <w:rFonts w:ascii="Gill Sans MT" w:hAnsi="Gill Sans MT" w:cs="Calibri"/>
              </w:rPr>
            </w:pPr>
          </w:p>
        </w:tc>
        <w:tc>
          <w:tcPr>
            <w:tcW w:w="2201" w:type="pct"/>
            <w:shd w:val="clear" w:color="auto" w:fill="auto"/>
            <w:noWrap/>
            <w:vAlign w:val="bottom"/>
            <w:hideMark/>
          </w:tcPr>
          <w:p w14:paraId="27C9F28D" w14:textId="77777777" w:rsidR="00342D2F" w:rsidRPr="00994364" w:rsidRDefault="00342D2F" w:rsidP="00031BCA">
            <w:pPr>
              <w:rPr>
                <w:rFonts w:ascii="Gill Sans MT" w:hAnsi="Gill Sans MT" w:cs="Calibri"/>
              </w:rPr>
            </w:pPr>
            <w:r w:rsidRPr="00994364">
              <w:rPr>
                <w:rFonts w:ascii="Gill Sans MT" w:hAnsi="Gill Sans MT" w:cs="Calibri"/>
              </w:rPr>
              <w:t xml:space="preserve">Nom et prénom </w:t>
            </w:r>
          </w:p>
        </w:tc>
        <w:tc>
          <w:tcPr>
            <w:tcW w:w="2201" w:type="pct"/>
            <w:shd w:val="clear" w:color="auto" w:fill="auto"/>
            <w:noWrap/>
            <w:vAlign w:val="bottom"/>
            <w:hideMark/>
          </w:tcPr>
          <w:p w14:paraId="096AC9CB" w14:textId="77777777" w:rsidR="00342D2F" w:rsidRPr="00994364" w:rsidRDefault="00342D2F" w:rsidP="00031BCA">
            <w:pPr>
              <w:rPr>
                <w:rFonts w:ascii="Gill Sans MT" w:hAnsi="Gill Sans MT" w:cs="Calibri"/>
              </w:rPr>
            </w:pPr>
          </w:p>
        </w:tc>
      </w:tr>
      <w:tr w:rsidR="00342D2F" w:rsidRPr="00994364" w14:paraId="6502A2DF" w14:textId="77777777" w:rsidTr="00031BCA">
        <w:trPr>
          <w:trHeight w:val="300"/>
        </w:trPr>
        <w:tc>
          <w:tcPr>
            <w:tcW w:w="598" w:type="pct"/>
            <w:shd w:val="clear" w:color="auto" w:fill="auto"/>
            <w:noWrap/>
            <w:vAlign w:val="bottom"/>
            <w:hideMark/>
          </w:tcPr>
          <w:p w14:paraId="10B0A63D" w14:textId="77777777" w:rsidR="00342D2F" w:rsidRPr="00994364" w:rsidRDefault="00342D2F" w:rsidP="00031BCA">
            <w:pPr>
              <w:jc w:val="right"/>
              <w:rPr>
                <w:rFonts w:ascii="Gill Sans MT" w:hAnsi="Gill Sans MT" w:cs="Calibri"/>
              </w:rPr>
            </w:pPr>
            <w:r w:rsidRPr="00994364">
              <w:rPr>
                <w:rFonts w:ascii="Gill Sans MT" w:hAnsi="Gill Sans MT" w:cs="Calibri"/>
              </w:rPr>
              <w:t>1</w:t>
            </w:r>
          </w:p>
        </w:tc>
        <w:tc>
          <w:tcPr>
            <w:tcW w:w="2201" w:type="pct"/>
            <w:shd w:val="clear" w:color="auto" w:fill="auto"/>
            <w:noWrap/>
            <w:vAlign w:val="bottom"/>
            <w:hideMark/>
          </w:tcPr>
          <w:p w14:paraId="63E62B1B" w14:textId="77777777" w:rsidR="00342D2F" w:rsidRPr="00994364" w:rsidRDefault="00342D2F" w:rsidP="00031BCA">
            <w:pPr>
              <w:rPr>
                <w:rFonts w:ascii="Gill Sans MT" w:hAnsi="Gill Sans MT" w:cs="Calibri"/>
              </w:rPr>
            </w:pPr>
            <w:r w:rsidRPr="00994364">
              <w:rPr>
                <w:rFonts w:ascii="Gill Sans MT" w:hAnsi="Gill Sans MT" w:cs="Calibri"/>
              </w:rPr>
              <w:t>TOYI VINCENT</w:t>
            </w:r>
          </w:p>
        </w:tc>
        <w:tc>
          <w:tcPr>
            <w:tcW w:w="2201" w:type="pct"/>
            <w:shd w:val="clear" w:color="auto" w:fill="auto"/>
            <w:noWrap/>
            <w:vAlign w:val="bottom"/>
            <w:hideMark/>
          </w:tcPr>
          <w:p w14:paraId="10108673" w14:textId="77777777" w:rsidR="00342D2F" w:rsidRPr="00994364" w:rsidRDefault="00342D2F" w:rsidP="00031BCA">
            <w:pPr>
              <w:rPr>
                <w:rFonts w:ascii="Gill Sans MT" w:hAnsi="Gill Sans MT" w:cs="Calibri"/>
              </w:rPr>
            </w:pPr>
            <w:r w:rsidRPr="00994364">
              <w:rPr>
                <w:rFonts w:ascii="Gill Sans MT" w:hAnsi="Gill Sans MT" w:cs="Calibri"/>
              </w:rPr>
              <w:t>(TURASHOBOYE MAROQUINERIE)</w:t>
            </w:r>
          </w:p>
        </w:tc>
      </w:tr>
      <w:tr w:rsidR="00342D2F" w:rsidRPr="00994364" w14:paraId="767AF083" w14:textId="77777777" w:rsidTr="00031BCA">
        <w:trPr>
          <w:trHeight w:val="300"/>
        </w:trPr>
        <w:tc>
          <w:tcPr>
            <w:tcW w:w="598" w:type="pct"/>
            <w:shd w:val="clear" w:color="auto" w:fill="auto"/>
            <w:noWrap/>
            <w:vAlign w:val="bottom"/>
            <w:hideMark/>
          </w:tcPr>
          <w:p w14:paraId="312F2E96" w14:textId="77777777" w:rsidR="00342D2F" w:rsidRPr="00994364" w:rsidRDefault="00342D2F" w:rsidP="00031BCA">
            <w:pPr>
              <w:jc w:val="right"/>
              <w:rPr>
                <w:rFonts w:ascii="Gill Sans MT" w:hAnsi="Gill Sans MT" w:cs="Calibri"/>
              </w:rPr>
            </w:pPr>
            <w:r w:rsidRPr="00994364">
              <w:rPr>
                <w:rFonts w:ascii="Gill Sans MT" w:hAnsi="Gill Sans MT" w:cs="Calibri"/>
              </w:rPr>
              <w:t>2</w:t>
            </w:r>
          </w:p>
        </w:tc>
        <w:tc>
          <w:tcPr>
            <w:tcW w:w="2201" w:type="pct"/>
            <w:shd w:val="clear" w:color="auto" w:fill="auto"/>
            <w:noWrap/>
            <w:vAlign w:val="bottom"/>
            <w:hideMark/>
          </w:tcPr>
          <w:p w14:paraId="7A1B07B5" w14:textId="77777777" w:rsidR="00342D2F" w:rsidRPr="00994364" w:rsidRDefault="00342D2F" w:rsidP="00031BCA">
            <w:pPr>
              <w:rPr>
                <w:rFonts w:ascii="Gill Sans MT" w:hAnsi="Gill Sans MT" w:cs="Calibri"/>
              </w:rPr>
            </w:pPr>
            <w:r w:rsidRPr="00994364">
              <w:rPr>
                <w:rFonts w:ascii="Gill Sans MT" w:hAnsi="Gill Sans MT" w:cs="Calibri"/>
              </w:rPr>
              <w:t>MINANI PONTIEN</w:t>
            </w:r>
          </w:p>
        </w:tc>
        <w:tc>
          <w:tcPr>
            <w:tcW w:w="2201" w:type="pct"/>
            <w:shd w:val="clear" w:color="auto" w:fill="auto"/>
            <w:noWrap/>
            <w:vAlign w:val="bottom"/>
            <w:hideMark/>
          </w:tcPr>
          <w:p w14:paraId="7A039513" w14:textId="77777777" w:rsidR="00342D2F" w:rsidRPr="00994364" w:rsidRDefault="00342D2F" w:rsidP="00031BCA">
            <w:pPr>
              <w:rPr>
                <w:rFonts w:ascii="Gill Sans MT" w:hAnsi="Gill Sans MT" w:cs="Calibri"/>
              </w:rPr>
            </w:pPr>
            <w:r w:rsidRPr="00994364">
              <w:rPr>
                <w:rFonts w:ascii="Gill Sans MT" w:hAnsi="Gill Sans MT" w:cs="Calibri"/>
              </w:rPr>
              <w:t>(TURASHOBOYE MAROQUINERIE)</w:t>
            </w:r>
          </w:p>
        </w:tc>
      </w:tr>
      <w:tr w:rsidR="00342D2F" w:rsidRPr="00994364" w14:paraId="4F62669A" w14:textId="77777777" w:rsidTr="00031BCA">
        <w:trPr>
          <w:trHeight w:val="300"/>
        </w:trPr>
        <w:tc>
          <w:tcPr>
            <w:tcW w:w="598" w:type="pct"/>
            <w:shd w:val="clear" w:color="auto" w:fill="auto"/>
            <w:noWrap/>
            <w:vAlign w:val="bottom"/>
            <w:hideMark/>
          </w:tcPr>
          <w:p w14:paraId="6569C01B" w14:textId="77777777" w:rsidR="00342D2F" w:rsidRPr="00994364" w:rsidRDefault="00342D2F" w:rsidP="00031BCA">
            <w:pPr>
              <w:jc w:val="right"/>
              <w:rPr>
                <w:rFonts w:ascii="Gill Sans MT" w:hAnsi="Gill Sans MT" w:cs="Calibri"/>
              </w:rPr>
            </w:pPr>
            <w:r w:rsidRPr="00994364">
              <w:rPr>
                <w:rFonts w:ascii="Gill Sans MT" w:hAnsi="Gill Sans MT" w:cs="Calibri"/>
              </w:rPr>
              <w:t>3</w:t>
            </w:r>
          </w:p>
        </w:tc>
        <w:tc>
          <w:tcPr>
            <w:tcW w:w="2201" w:type="pct"/>
            <w:shd w:val="clear" w:color="auto" w:fill="auto"/>
            <w:noWrap/>
            <w:vAlign w:val="bottom"/>
            <w:hideMark/>
          </w:tcPr>
          <w:p w14:paraId="24FBC904" w14:textId="77777777" w:rsidR="00342D2F" w:rsidRPr="00994364" w:rsidRDefault="00342D2F" w:rsidP="00031BCA">
            <w:pPr>
              <w:rPr>
                <w:rFonts w:ascii="Gill Sans MT" w:hAnsi="Gill Sans MT" w:cs="Calibri"/>
              </w:rPr>
            </w:pPr>
            <w:r w:rsidRPr="00994364">
              <w:rPr>
                <w:rFonts w:ascii="Gill Sans MT" w:hAnsi="Gill Sans MT" w:cs="Calibri"/>
              </w:rPr>
              <w:t>SINDASHIKA ELIE</w:t>
            </w:r>
          </w:p>
        </w:tc>
        <w:tc>
          <w:tcPr>
            <w:tcW w:w="2201" w:type="pct"/>
            <w:shd w:val="clear" w:color="auto" w:fill="auto"/>
            <w:noWrap/>
            <w:vAlign w:val="bottom"/>
            <w:hideMark/>
          </w:tcPr>
          <w:p w14:paraId="6A5B65EF" w14:textId="77777777" w:rsidR="00342D2F" w:rsidRPr="00994364" w:rsidRDefault="00342D2F" w:rsidP="00031BCA">
            <w:pPr>
              <w:rPr>
                <w:rFonts w:ascii="Gill Sans MT" w:hAnsi="Gill Sans MT" w:cs="Calibri"/>
              </w:rPr>
            </w:pPr>
            <w:r w:rsidRPr="00994364">
              <w:rPr>
                <w:rFonts w:ascii="Gill Sans MT" w:hAnsi="Gill Sans MT" w:cs="Calibri"/>
              </w:rPr>
              <w:t>(TURASHOBOYE MAROQUINERIE)</w:t>
            </w:r>
          </w:p>
        </w:tc>
      </w:tr>
      <w:tr w:rsidR="00342D2F" w:rsidRPr="00994364" w14:paraId="047D5E5D" w14:textId="77777777" w:rsidTr="00031BCA">
        <w:trPr>
          <w:trHeight w:val="300"/>
        </w:trPr>
        <w:tc>
          <w:tcPr>
            <w:tcW w:w="598" w:type="pct"/>
            <w:shd w:val="clear" w:color="auto" w:fill="auto"/>
            <w:noWrap/>
            <w:vAlign w:val="bottom"/>
            <w:hideMark/>
          </w:tcPr>
          <w:p w14:paraId="0D07078D" w14:textId="77777777" w:rsidR="00342D2F" w:rsidRPr="00994364" w:rsidRDefault="00342D2F" w:rsidP="00031BCA">
            <w:pPr>
              <w:jc w:val="right"/>
              <w:rPr>
                <w:rFonts w:ascii="Gill Sans MT" w:hAnsi="Gill Sans MT" w:cs="Calibri"/>
              </w:rPr>
            </w:pPr>
            <w:r w:rsidRPr="00994364">
              <w:rPr>
                <w:rFonts w:ascii="Gill Sans MT" w:hAnsi="Gill Sans MT" w:cs="Calibri"/>
              </w:rPr>
              <w:t>4</w:t>
            </w:r>
          </w:p>
        </w:tc>
        <w:tc>
          <w:tcPr>
            <w:tcW w:w="2201" w:type="pct"/>
            <w:shd w:val="clear" w:color="auto" w:fill="auto"/>
            <w:noWrap/>
            <w:vAlign w:val="bottom"/>
            <w:hideMark/>
          </w:tcPr>
          <w:p w14:paraId="61B96B63" w14:textId="77777777" w:rsidR="00342D2F" w:rsidRPr="00994364" w:rsidRDefault="00342D2F" w:rsidP="00031BCA">
            <w:pPr>
              <w:rPr>
                <w:rFonts w:ascii="Gill Sans MT" w:hAnsi="Gill Sans MT" w:cs="Calibri"/>
              </w:rPr>
            </w:pPr>
            <w:r w:rsidRPr="00994364">
              <w:rPr>
                <w:rFonts w:ascii="Gill Sans MT" w:hAnsi="Gill Sans MT" w:cs="Calibri"/>
              </w:rPr>
              <w:t>NIYONGERE JEAN PAUL</w:t>
            </w:r>
          </w:p>
        </w:tc>
        <w:tc>
          <w:tcPr>
            <w:tcW w:w="2201" w:type="pct"/>
            <w:shd w:val="clear" w:color="auto" w:fill="auto"/>
            <w:noWrap/>
            <w:vAlign w:val="bottom"/>
            <w:hideMark/>
          </w:tcPr>
          <w:p w14:paraId="21599387" w14:textId="77777777" w:rsidR="00342D2F" w:rsidRPr="00994364" w:rsidRDefault="00342D2F" w:rsidP="00031BCA">
            <w:pPr>
              <w:rPr>
                <w:rFonts w:ascii="Gill Sans MT" w:hAnsi="Gill Sans MT" w:cs="Calibri"/>
              </w:rPr>
            </w:pPr>
            <w:r w:rsidRPr="00994364">
              <w:rPr>
                <w:rFonts w:ascii="Gill Sans MT" w:hAnsi="Gill Sans MT" w:cs="Calibri"/>
              </w:rPr>
              <w:t>(TURASHOBOYE MAROQUINERIE)</w:t>
            </w:r>
          </w:p>
        </w:tc>
      </w:tr>
      <w:tr w:rsidR="00342D2F" w:rsidRPr="00994364" w14:paraId="3152E8D3" w14:textId="77777777" w:rsidTr="00031BCA">
        <w:trPr>
          <w:trHeight w:val="300"/>
        </w:trPr>
        <w:tc>
          <w:tcPr>
            <w:tcW w:w="598" w:type="pct"/>
            <w:shd w:val="clear" w:color="auto" w:fill="auto"/>
            <w:noWrap/>
            <w:vAlign w:val="bottom"/>
            <w:hideMark/>
          </w:tcPr>
          <w:p w14:paraId="5899D1BA" w14:textId="77777777" w:rsidR="00342D2F" w:rsidRPr="00994364" w:rsidRDefault="00342D2F" w:rsidP="00031BCA">
            <w:pPr>
              <w:jc w:val="right"/>
              <w:rPr>
                <w:rFonts w:ascii="Gill Sans MT" w:hAnsi="Gill Sans MT" w:cs="Calibri"/>
              </w:rPr>
            </w:pPr>
            <w:r w:rsidRPr="00994364">
              <w:rPr>
                <w:rFonts w:ascii="Gill Sans MT" w:hAnsi="Gill Sans MT" w:cs="Calibri"/>
              </w:rPr>
              <w:t>5</w:t>
            </w:r>
          </w:p>
        </w:tc>
        <w:tc>
          <w:tcPr>
            <w:tcW w:w="2201" w:type="pct"/>
            <w:shd w:val="clear" w:color="auto" w:fill="auto"/>
            <w:noWrap/>
            <w:vAlign w:val="bottom"/>
            <w:hideMark/>
          </w:tcPr>
          <w:p w14:paraId="200FB266" w14:textId="77777777" w:rsidR="00342D2F" w:rsidRPr="00994364" w:rsidRDefault="00342D2F" w:rsidP="00031BCA">
            <w:pPr>
              <w:rPr>
                <w:rFonts w:ascii="Gill Sans MT" w:hAnsi="Gill Sans MT" w:cs="Calibri"/>
              </w:rPr>
            </w:pPr>
            <w:r w:rsidRPr="00994364">
              <w:rPr>
                <w:rFonts w:ascii="Gill Sans MT" w:hAnsi="Gill Sans MT" w:cs="Calibri"/>
              </w:rPr>
              <w:t>NIYIBARUTA PHILBERT</w:t>
            </w:r>
          </w:p>
        </w:tc>
        <w:tc>
          <w:tcPr>
            <w:tcW w:w="2201" w:type="pct"/>
            <w:shd w:val="clear" w:color="auto" w:fill="auto"/>
            <w:noWrap/>
            <w:vAlign w:val="bottom"/>
            <w:hideMark/>
          </w:tcPr>
          <w:p w14:paraId="153BC721" w14:textId="77777777" w:rsidR="00342D2F" w:rsidRPr="00994364" w:rsidRDefault="00342D2F" w:rsidP="00031BCA">
            <w:pPr>
              <w:rPr>
                <w:rFonts w:ascii="Gill Sans MT" w:hAnsi="Gill Sans MT" w:cs="Calibri"/>
              </w:rPr>
            </w:pPr>
            <w:r w:rsidRPr="00994364">
              <w:rPr>
                <w:rFonts w:ascii="Gill Sans MT" w:hAnsi="Gill Sans MT" w:cs="Calibri"/>
              </w:rPr>
              <w:t>(TURASHOBOYE MAROQUINERIE)</w:t>
            </w:r>
          </w:p>
        </w:tc>
      </w:tr>
      <w:tr w:rsidR="00342D2F" w:rsidRPr="00994364" w14:paraId="1214B137" w14:textId="77777777" w:rsidTr="00031BCA">
        <w:trPr>
          <w:trHeight w:val="300"/>
        </w:trPr>
        <w:tc>
          <w:tcPr>
            <w:tcW w:w="598" w:type="pct"/>
            <w:shd w:val="clear" w:color="auto" w:fill="auto"/>
            <w:noWrap/>
            <w:vAlign w:val="bottom"/>
            <w:hideMark/>
          </w:tcPr>
          <w:p w14:paraId="54BAA418" w14:textId="77777777" w:rsidR="00342D2F" w:rsidRPr="00994364" w:rsidRDefault="00342D2F" w:rsidP="00031BCA">
            <w:pPr>
              <w:jc w:val="right"/>
              <w:rPr>
                <w:rFonts w:ascii="Gill Sans MT" w:hAnsi="Gill Sans MT" w:cs="Calibri"/>
              </w:rPr>
            </w:pPr>
            <w:r w:rsidRPr="00994364">
              <w:rPr>
                <w:rFonts w:ascii="Gill Sans MT" w:hAnsi="Gill Sans MT" w:cs="Calibri"/>
              </w:rPr>
              <w:t>6</w:t>
            </w:r>
          </w:p>
        </w:tc>
        <w:tc>
          <w:tcPr>
            <w:tcW w:w="2201" w:type="pct"/>
            <w:shd w:val="clear" w:color="auto" w:fill="auto"/>
            <w:noWrap/>
            <w:vAlign w:val="bottom"/>
            <w:hideMark/>
          </w:tcPr>
          <w:p w14:paraId="17360476" w14:textId="77777777" w:rsidR="00342D2F" w:rsidRPr="00994364" w:rsidRDefault="00342D2F" w:rsidP="00031BCA">
            <w:pPr>
              <w:rPr>
                <w:rFonts w:ascii="Gill Sans MT" w:hAnsi="Gill Sans MT" w:cs="Calibri"/>
              </w:rPr>
            </w:pPr>
            <w:r w:rsidRPr="00994364">
              <w:rPr>
                <w:rFonts w:ascii="Gill Sans MT" w:hAnsi="Gill Sans MT" w:cs="Calibri"/>
              </w:rPr>
              <w:t>NYABENDA INOCENT</w:t>
            </w:r>
          </w:p>
        </w:tc>
        <w:tc>
          <w:tcPr>
            <w:tcW w:w="2201" w:type="pct"/>
            <w:shd w:val="clear" w:color="auto" w:fill="auto"/>
            <w:noWrap/>
            <w:vAlign w:val="bottom"/>
            <w:hideMark/>
          </w:tcPr>
          <w:p w14:paraId="0E55F13F" w14:textId="77777777" w:rsidR="00342D2F" w:rsidRPr="00994364" w:rsidRDefault="00342D2F" w:rsidP="00031BCA">
            <w:pPr>
              <w:rPr>
                <w:rFonts w:ascii="Gill Sans MT" w:hAnsi="Gill Sans MT" w:cs="Calibri"/>
              </w:rPr>
            </w:pPr>
            <w:r w:rsidRPr="00994364">
              <w:rPr>
                <w:rFonts w:ascii="Gill Sans MT" w:hAnsi="Gill Sans MT" w:cs="Calibri"/>
              </w:rPr>
              <w:t>CORNE(COOPERATIVE DUSHAZE MWIHEMBE)</w:t>
            </w:r>
          </w:p>
        </w:tc>
      </w:tr>
      <w:tr w:rsidR="00342D2F" w:rsidRPr="00994364" w14:paraId="3B73D7E3" w14:textId="77777777" w:rsidTr="00031BCA">
        <w:trPr>
          <w:trHeight w:val="300"/>
        </w:trPr>
        <w:tc>
          <w:tcPr>
            <w:tcW w:w="598" w:type="pct"/>
            <w:shd w:val="clear" w:color="auto" w:fill="auto"/>
            <w:noWrap/>
            <w:vAlign w:val="bottom"/>
            <w:hideMark/>
          </w:tcPr>
          <w:p w14:paraId="3EDF4EB7" w14:textId="77777777" w:rsidR="00342D2F" w:rsidRPr="00994364" w:rsidRDefault="00342D2F" w:rsidP="00031BCA">
            <w:pPr>
              <w:jc w:val="right"/>
              <w:rPr>
                <w:rFonts w:ascii="Gill Sans MT" w:hAnsi="Gill Sans MT" w:cs="Calibri"/>
              </w:rPr>
            </w:pPr>
            <w:r w:rsidRPr="00994364">
              <w:rPr>
                <w:rFonts w:ascii="Gill Sans MT" w:hAnsi="Gill Sans MT" w:cs="Calibri"/>
              </w:rPr>
              <w:t>7</w:t>
            </w:r>
          </w:p>
        </w:tc>
        <w:tc>
          <w:tcPr>
            <w:tcW w:w="2201" w:type="pct"/>
            <w:shd w:val="clear" w:color="auto" w:fill="auto"/>
            <w:noWrap/>
            <w:vAlign w:val="bottom"/>
            <w:hideMark/>
          </w:tcPr>
          <w:p w14:paraId="17DBA41D" w14:textId="77777777" w:rsidR="00342D2F" w:rsidRPr="00994364" w:rsidRDefault="00342D2F" w:rsidP="00031BCA">
            <w:pPr>
              <w:rPr>
                <w:rFonts w:ascii="Gill Sans MT" w:hAnsi="Gill Sans MT" w:cs="Calibri"/>
              </w:rPr>
            </w:pPr>
            <w:r w:rsidRPr="00994364">
              <w:rPr>
                <w:rFonts w:ascii="Gill Sans MT" w:hAnsi="Gill Sans MT" w:cs="Calibri"/>
              </w:rPr>
              <w:t>HABIMANA PRIME</w:t>
            </w:r>
          </w:p>
        </w:tc>
        <w:tc>
          <w:tcPr>
            <w:tcW w:w="2201" w:type="pct"/>
            <w:shd w:val="clear" w:color="auto" w:fill="auto"/>
            <w:noWrap/>
            <w:vAlign w:val="bottom"/>
            <w:hideMark/>
          </w:tcPr>
          <w:p w14:paraId="6033BA02" w14:textId="77777777" w:rsidR="00342D2F" w:rsidRPr="00994364" w:rsidRDefault="00342D2F" w:rsidP="00031BCA">
            <w:pPr>
              <w:rPr>
                <w:rFonts w:ascii="Gill Sans MT" w:hAnsi="Gill Sans MT" w:cs="Calibri"/>
              </w:rPr>
            </w:pPr>
            <w:r w:rsidRPr="00994364">
              <w:rPr>
                <w:rFonts w:ascii="Gill Sans MT" w:hAnsi="Gill Sans MT" w:cs="Calibri"/>
              </w:rPr>
              <w:t>CORNE(COOPERATIVE DUSHAZE MWIHEMBE)</w:t>
            </w:r>
          </w:p>
        </w:tc>
      </w:tr>
      <w:tr w:rsidR="00342D2F" w:rsidRPr="00994364" w14:paraId="7E4FFC50" w14:textId="77777777" w:rsidTr="00031BCA">
        <w:trPr>
          <w:trHeight w:val="300"/>
        </w:trPr>
        <w:tc>
          <w:tcPr>
            <w:tcW w:w="598" w:type="pct"/>
            <w:shd w:val="clear" w:color="auto" w:fill="auto"/>
            <w:noWrap/>
            <w:vAlign w:val="bottom"/>
            <w:hideMark/>
          </w:tcPr>
          <w:p w14:paraId="662DEE4A" w14:textId="77777777" w:rsidR="00342D2F" w:rsidRPr="00994364" w:rsidRDefault="00342D2F" w:rsidP="00031BCA">
            <w:pPr>
              <w:jc w:val="right"/>
              <w:rPr>
                <w:rFonts w:ascii="Gill Sans MT" w:hAnsi="Gill Sans MT" w:cs="Calibri"/>
              </w:rPr>
            </w:pPr>
            <w:r w:rsidRPr="00994364">
              <w:rPr>
                <w:rFonts w:ascii="Gill Sans MT" w:hAnsi="Gill Sans MT" w:cs="Calibri"/>
              </w:rPr>
              <w:t>8</w:t>
            </w:r>
          </w:p>
        </w:tc>
        <w:tc>
          <w:tcPr>
            <w:tcW w:w="2201" w:type="pct"/>
            <w:shd w:val="clear" w:color="auto" w:fill="auto"/>
            <w:noWrap/>
            <w:vAlign w:val="bottom"/>
            <w:hideMark/>
          </w:tcPr>
          <w:p w14:paraId="0B1B6A06" w14:textId="77777777" w:rsidR="00342D2F" w:rsidRPr="00994364" w:rsidRDefault="00342D2F" w:rsidP="00031BCA">
            <w:pPr>
              <w:rPr>
                <w:rFonts w:ascii="Gill Sans MT" w:hAnsi="Gill Sans MT" w:cs="Calibri"/>
              </w:rPr>
            </w:pPr>
            <w:r w:rsidRPr="00994364">
              <w:rPr>
                <w:rFonts w:ascii="Gill Sans MT" w:hAnsi="Gill Sans MT" w:cs="Calibri"/>
              </w:rPr>
              <w:t>HABONIMANA ISMAIL</w:t>
            </w:r>
          </w:p>
        </w:tc>
        <w:tc>
          <w:tcPr>
            <w:tcW w:w="2201" w:type="pct"/>
            <w:shd w:val="clear" w:color="auto" w:fill="auto"/>
            <w:noWrap/>
            <w:vAlign w:val="bottom"/>
            <w:hideMark/>
          </w:tcPr>
          <w:p w14:paraId="35BF1331" w14:textId="77777777" w:rsidR="00342D2F" w:rsidRPr="00994364" w:rsidRDefault="00342D2F" w:rsidP="00031BCA">
            <w:pPr>
              <w:rPr>
                <w:rFonts w:ascii="Gill Sans MT" w:hAnsi="Gill Sans MT" w:cs="Calibri"/>
              </w:rPr>
            </w:pPr>
            <w:r w:rsidRPr="00994364">
              <w:rPr>
                <w:rFonts w:ascii="Gill Sans MT" w:hAnsi="Gill Sans MT" w:cs="Calibri"/>
              </w:rPr>
              <w:t>CORNE(COOPERATIVE DUSHAZE MWIHEMBE)</w:t>
            </w:r>
          </w:p>
        </w:tc>
      </w:tr>
      <w:tr w:rsidR="00342D2F" w:rsidRPr="00994364" w14:paraId="76A4671B" w14:textId="77777777" w:rsidTr="00031BCA">
        <w:trPr>
          <w:trHeight w:val="300"/>
        </w:trPr>
        <w:tc>
          <w:tcPr>
            <w:tcW w:w="598" w:type="pct"/>
            <w:shd w:val="clear" w:color="auto" w:fill="auto"/>
            <w:noWrap/>
            <w:vAlign w:val="bottom"/>
            <w:hideMark/>
          </w:tcPr>
          <w:p w14:paraId="5D8F8E22" w14:textId="77777777" w:rsidR="00342D2F" w:rsidRPr="00994364" w:rsidRDefault="00342D2F" w:rsidP="00031BCA">
            <w:pPr>
              <w:jc w:val="right"/>
              <w:rPr>
                <w:rFonts w:ascii="Gill Sans MT" w:hAnsi="Gill Sans MT" w:cs="Calibri"/>
              </w:rPr>
            </w:pPr>
            <w:r w:rsidRPr="00994364">
              <w:rPr>
                <w:rFonts w:ascii="Gill Sans MT" w:hAnsi="Gill Sans MT" w:cs="Calibri"/>
              </w:rPr>
              <w:t>9</w:t>
            </w:r>
          </w:p>
        </w:tc>
        <w:tc>
          <w:tcPr>
            <w:tcW w:w="2201" w:type="pct"/>
            <w:shd w:val="clear" w:color="auto" w:fill="auto"/>
            <w:noWrap/>
            <w:vAlign w:val="bottom"/>
            <w:hideMark/>
          </w:tcPr>
          <w:p w14:paraId="674C9EF7" w14:textId="77777777" w:rsidR="00342D2F" w:rsidRPr="00994364" w:rsidRDefault="00342D2F" w:rsidP="00031BCA">
            <w:pPr>
              <w:rPr>
                <w:rFonts w:ascii="Gill Sans MT" w:hAnsi="Gill Sans MT" w:cs="Calibri"/>
              </w:rPr>
            </w:pPr>
            <w:r w:rsidRPr="00994364">
              <w:rPr>
                <w:rFonts w:ascii="Gill Sans MT" w:hAnsi="Gill Sans MT" w:cs="Calibri"/>
              </w:rPr>
              <w:t>NSAGUYE ASMAN</w:t>
            </w:r>
          </w:p>
        </w:tc>
        <w:tc>
          <w:tcPr>
            <w:tcW w:w="2201" w:type="pct"/>
            <w:shd w:val="clear" w:color="auto" w:fill="auto"/>
            <w:noWrap/>
            <w:vAlign w:val="bottom"/>
            <w:hideMark/>
          </w:tcPr>
          <w:p w14:paraId="017B6A29" w14:textId="77777777" w:rsidR="00342D2F" w:rsidRPr="00994364" w:rsidRDefault="00342D2F" w:rsidP="00031BCA">
            <w:pPr>
              <w:rPr>
                <w:rFonts w:ascii="Gill Sans MT" w:hAnsi="Gill Sans MT" w:cs="Calibri"/>
              </w:rPr>
            </w:pPr>
            <w:r w:rsidRPr="00994364">
              <w:rPr>
                <w:rFonts w:ascii="Gill Sans MT" w:hAnsi="Gill Sans MT" w:cs="Calibri"/>
              </w:rPr>
              <w:t>CORNE(COOPERATIVE DUSHAZE MWIHEMBE)</w:t>
            </w:r>
          </w:p>
        </w:tc>
      </w:tr>
      <w:tr w:rsidR="00342D2F" w:rsidRPr="00994364" w14:paraId="3D690726" w14:textId="77777777" w:rsidTr="00031BCA">
        <w:trPr>
          <w:trHeight w:val="300"/>
        </w:trPr>
        <w:tc>
          <w:tcPr>
            <w:tcW w:w="598" w:type="pct"/>
            <w:shd w:val="clear" w:color="auto" w:fill="auto"/>
            <w:noWrap/>
            <w:vAlign w:val="bottom"/>
            <w:hideMark/>
          </w:tcPr>
          <w:p w14:paraId="1C146A34" w14:textId="77777777" w:rsidR="00342D2F" w:rsidRPr="00994364" w:rsidRDefault="00342D2F" w:rsidP="00031BCA">
            <w:pPr>
              <w:jc w:val="right"/>
              <w:rPr>
                <w:rFonts w:ascii="Gill Sans MT" w:hAnsi="Gill Sans MT" w:cs="Calibri"/>
              </w:rPr>
            </w:pPr>
            <w:r w:rsidRPr="00994364">
              <w:rPr>
                <w:rFonts w:ascii="Gill Sans MT" w:hAnsi="Gill Sans MT" w:cs="Calibri"/>
              </w:rPr>
              <w:t>10</w:t>
            </w:r>
          </w:p>
        </w:tc>
        <w:tc>
          <w:tcPr>
            <w:tcW w:w="2201" w:type="pct"/>
            <w:shd w:val="clear" w:color="auto" w:fill="auto"/>
            <w:noWrap/>
            <w:vAlign w:val="bottom"/>
            <w:hideMark/>
          </w:tcPr>
          <w:p w14:paraId="563B016A" w14:textId="77777777" w:rsidR="00342D2F" w:rsidRPr="00994364" w:rsidRDefault="00342D2F" w:rsidP="00031BCA">
            <w:pPr>
              <w:rPr>
                <w:rFonts w:ascii="Gill Sans MT" w:hAnsi="Gill Sans MT" w:cs="Calibri"/>
              </w:rPr>
            </w:pPr>
            <w:r w:rsidRPr="00994364">
              <w:rPr>
                <w:rFonts w:ascii="Gill Sans MT" w:hAnsi="Gill Sans MT" w:cs="Calibri"/>
              </w:rPr>
              <w:t>NYABENDA ELIAS</w:t>
            </w:r>
          </w:p>
        </w:tc>
        <w:tc>
          <w:tcPr>
            <w:tcW w:w="2201" w:type="pct"/>
            <w:shd w:val="clear" w:color="auto" w:fill="auto"/>
            <w:noWrap/>
            <w:vAlign w:val="bottom"/>
            <w:hideMark/>
          </w:tcPr>
          <w:p w14:paraId="30B22603" w14:textId="77777777" w:rsidR="00342D2F" w:rsidRPr="00994364" w:rsidRDefault="00342D2F" w:rsidP="00031BCA">
            <w:pPr>
              <w:rPr>
                <w:rFonts w:ascii="Gill Sans MT" w:hAnsi="Gill Sans MT" w:cs="Calibri"/>
              </w:rPr>
            </w:pPr>
            <w:r w:rsidRPr="00994364">
              <w:rPr>
                <w:rFonts w:ascii="Gill Sans MT" w:hAnsi="Gill Sans MT" w:cs="Calibri"/>
              </w:rPr>
              <w:t>CORNE(COOPERATIVE DUSHAZE MWIHEMBE)</w:t>
            </w:r>
          </w:p>
        </w:tc>
      </w:tr>
      <w:tr w:rsidR="00342D2F" w:rsidRPr="00994364" w14:paraId="5BDAFF16" w14:textId="77777777" w:rsidTr="00031BCA">
        <w:trPr>
          <w:trHeight w:val="300"/>
        </w:trPr>
        <w:tc>
          <w:tcPr>
            <w:tcW w:w="598" w:type="pct"/>
            <w:shd w:val="clear" w:color="auto" w:fill="auto"/>
            <w:noWrap/>
            <w:vAlign w:val="bottom"/>
            <w:hideMark/>
          </w:tcPr>
          <w:p w14:paraId="01441047" w14:textId="77777777" w:rsidR="00342D2F" w:rsidRPr="00994364" w:rsidRDefault="00342D2F" w:rsidP="00031BCA">
            <w:pPr>
              <w:jc w:val="right"/>
              <w:rPr>
                <w:rFonts w:ascii="Gill Sans MT" w:hAnsi="Gill Sans MT" w:cs="Calibri"/>
              </w:rPr>
            </w:pPr>
            <w:r w:rsidRPr="00994364">
              <w:rPr>
                <w:rFonts w:ascii="Gill Sans MT" w:hAnsi="Gill Sans MT" w:cs="Calibri"/>
              </w:rPr>
              <w:t>11</w:t>
            </w:r>
          </w:p>
        </w:tc>
        <w:tc>
          <w:tcPr>
            <w:tcW w:w="2201" w:type="pct"/>
            <w:shd w:val="clear" w:color="auto" w:fill="auto"/>
            <w:noWrap/>
            <w:vAlign w:val="bottom"/>
            <w:hideMark/>
          </w:tcPr>
          <w:p w14:paraId="2B31349C" w14:textId="77777777" w:rsidR="00342D2F" w:rsidRPr="00994364" w:rsidRDefault="00342D2F" w:rsidP="00031BCA">
            <w:pPr>
              <w:rPr>
                <w:rFonts w:ascii="Gill Sans MT" w:hAnsi="Gill Sans MT" w:cs="Calibri"/>
              </w:rPr>
            </w:pPr>
            <w:r w:rsidRPr="00994364">
              <w:rPr>
                <w:rFonts w:ascii="Gill Sans MT" w:hAnsi="Gill Sans MT" w:cs="Calibri"/>
              </w:rPr>
              <w:t>NISHIME SMAIE</w:t>
            </w:r>
          </w:p>
        </w:tc>
        <w:tc>
          <w:tcPr>
            <w:tcW w:w="2201" w:type="pct"/>
            <w:shd w:val="clear" w:color="auto" w:fill="auto"/>
            <w:noWrap/>
            <w:vAlign w:val="bottom"/>
            <w:hideMark/>
          </w:tcPr>
          <w:p w14:paraId="19BBFCB9" w14:textId="77777777" w:rsidR="00342D2F" w:rsidRPr="00994364" w:rsidRDefault="00342D2F" w:rsidP="00031BCA">
            <w:pPr>
              <w:rPr>
                <w:rFonts w:ascii="Gill Sans MT" w:hAnsi="Gill Sans MT" w:cs="Calibri"/>
              </w:rPr>
            </w:pPr>
            <w:r w:rsidRPr="00994364">
              <w:rPr>
                <w:rFonts w:ascii="Gill Sans MT" w:hAnsi="Gill Sans MT" w:cs="Calibri"/>
              </w:rPr>
              <w:t>(TURASHOBOYE MAROQUINERIE)</w:t>
            </w:r>
          </w:p>
        </w:tc>
      </w:tr>
    </w:tbl>
    <w:p w14:paraId="7B78E82F" w14:textId="77777777" w:rsidR="00342D2F" w:rsidRPr="00994364" w:rsidRDefault="00342D2F" w:rsidP="00342D2F">
      <w:pPr>
        <w:rPr>
          <w:rFonts w:ascii="Gill Sans MT" w:hAnsi="Gill Sans MT"/>
        </w:rPr>
      </w:pPr>
    </w:p>
    <w:p w14:paraId="68705EF7" w14:textId="77777777" w:rsidR="00342D2F" w:rsidRPr="00994364" w:rsidRDefault="00342D2F" w:rsidP="00342D2F">
      <w:pPr>
        <w:pStyle w:val="Paragraphedeliste"/>
        <w:numPr>
          <w:ilvl w:val="0"/>
          <w:numId w:val="89"/>
        </w:numPr>
        <w:spacing w:after="200" w:line="276" w:lineRule="auto"/>
        <w:rPr>
          <w:rFonts w:ascii="Gill Sans MT" w:hAnsi="Gill Sans MT"/>
          <w:lang w:val="fr-FR"/>
        </w:rPr>
      </w:pPr>
      <w:r w:rsidRPr="00994364">
        <w:rPr>
          <w:rFonts w:ascii="Gill Sans MT" w:hAnsi="Gill Sans MT"/>
          <w:lang w:val="fr-FR"/>
        </w:rPr>
        <w:t xml:space="preserve">Focus groups des artisans non bénéficiaires du projet  à </w:t>
      </w:r>
      <w:proofErr w:type="spellStart"/>
      <w:r w:rsidRPr="00994364">
        <w:rPr>
          <w:rFonts w:ascii="Gill Sans MT" w:hAnsi="Gill Sans MT"/>
          <w:lang w:val="fr-FR"/>
        </w:rPr>
        <w:t>Muramvya</w:t>
      </w:r>
      <w:proofErr w:type="spellEnd"/>
      <w:r w:rsidRPr="00994364">
        <w:rPr>
          <w:rFonts w:ascii="Gill Sans MT" w:hAnsi="Gill Sans MT"/>
          <w:lang w:val="fr-F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7"/>
        <w:gridCol w:w="7936"/>
      </w:tblGrid>
      <w:tr w:rsidR="00342D2F" w:rsidRPr="00994364" w14:paraId="09BA9D83" w14:textId="77777777" w:rsidTr="00031BCA">
        <w:trPr>
          <w:trHeight w:val="262"/>
        </w:trPr>
        <w:tc>
          <w:tcPr>
            <w:tcW w:w="622" w:type="pct"/>
            <w:shd w:val="clear" w:color="auto" w:fill="auto"/>
            <w:noWrap/>
            <w:vAlign w:val="bottom"/>
            <w:hideMark/>
          </w:tcPr>
          <w:p w14:paraId="39F8085E" w14:textId="77777777" w:rsidR="00342D2F" w:rsidRPr="00994364" w:rsidRDefault="00342D2F" w:rsidP="00031BCA">
            <w:pPr>
              <w:jc w:val="right"/>
              <w:rPr>
                <w:rFonts w:ascii="Gill Sans MT" w:hAnsi="Gill Sans MT" w:cs="Calibri"/>
              </w:rPr>
            </w:pPr>
            <w:r w:rsidRPr="00994364">
              <w:rPr>
                <w:rFonts w:ascii="Gill Sans MT" w:hAnsi="Gill Sans MT" w:cs="Calibri"/>
              </w:rPr>
              <w:t>1</w:t>
            </w:r>
          </w:p>
        </w:tc>
        <w:tc>
          <w:tcPr>
            <w:tcW w:w="4378" w:type="pct"/>
            <w:shd w:val="clear" w:color="auto" w:fill="auto"/>
            <w:noWrap/>
            <w:vAlign w:val="bottom"/>
            <w:hideMark/>
          </w:tcPr>
          <w:p w14:paraId="7B65C16E" w14:textId="77777777" w:rsidR="00342D2F" w:rsidRPr="00994364" w:rsidRDefault="00342D2F" w:rsidP="00031BCA">
            <w:pPr>
              <w:rPr>
                <w:rFonts w:ascii="Gill Sans MT" w:hAnsi="Gill Sans MT" w:cs="Calibri"/>
              </w:rPr>
            </w:pPr>
            <w:r w:rsidRPr="00994364">
              <w:rPr>
                <w:rFonts w:ascii="Gill Sans MT" w:hAnsi="Gill Sans MT" w:cs="Calibri"/>
              </w:rPr>
              <w:t>SABUMIKE EVODE</w:t>
            </w:r>
          </w:p>
        </w:tc>
      </w:tr>
      <w:tr w:rsidR="00342D2F" w:rsidRPr="00994364" w14:paraId="31A99F13" w14:textId="77777777" w:rsidTr="00031BCA">
        <w:trPr>
          <w:trHeight w:val="262"/>
        </w:trPr>
        <w:tc>
          <w:tcPr>
            <w:tcW w:w="622" w:type="pct"/>
            <w:shd w:val="clear" w:color="auto" w:fill="auto"/>
            <w:noWrap/>
            <w:vAlign w:val="bottom"/>
            <w:hideMark/>
          </w:tcPr>
          <w:p w14:paraId="57396A81" w14:textId="77777777" w:rsidR="00342D2F" w:rsidRPr="00994364" w:rsidRDefault="00342D2F" w:rsidP="00031BCA">
            <w:pPr>
              <w:jc w:val="right"/>
              <w:rPr>
                <w:rFonts w:ascii="Gill Sans MT" w:hAnsi="Gill Sans MT" w:cs="Calibri"/>
              </w:rPr>
            </w:pPr>
            <w:r w:rsidRPr="00994364">
              <w:rPr>
                <w:rFonts w:ascii="Gill Sans MT" w:hAnsi="Gill Sans MT" w:cs="Calibri"/>
              </w:rPr>
              <w:t>2</w:t>
            </w:r>
          </w:p>
        </w:tc>
        <w:tc>
          <w:tcPr>
            <w:tcW w:w="4378" w:type="pct"/>
            <w:shd w:val="clear" w:color="auto" w:fill="auto"/>
            <w:noWrap/>
            <w:vAlign w:val="bottom"/>
            <w:hideMark/>
          </w:tcPr>
          <w:p w14:paraId="50B7AE61" w14:textId="77777777" w:rsidR="00342D2F" w:rsidRPr="00994364" w:rsidRDefault="00342D2F" w:rsidP="00031BCA">
            <w:pPr>
              <w:rPr>
                <w:rFonts w:ascii="Gill Sans MT" w:hAnsi="Gill Sans MT" w:cs="Calibri"/>
              </w:rPr>
            </w:pPr>
            <w:r w:rsidRPr="00994364">
              <w:rPr>
                <w:rFonts w:ascii="Gill Sans MT" w:hAnsi="Gill Sans MT" w:cs="Calibri"/>
              </w:rPr>
              <w:t>NINDABIRA CESARIE</w:t>
            </w:r>
          </w:p>
        </w:tc>
      </w:tr>
      <w:tr w:rsidR="00342D2F" w:rsidRPr="00994364" w14:paraId="7169E936" w14:textId="77777777" w:rsidTr="00031BCA">
        <w:trPr>
          <w:trHeight w:val="262"/>
        </w:trPr>
        <w:tc>
          <w:tcPr>
            <w:tcW w:w="622" w:type="pct"/>
            <w:shd w:val="clear" w:color="auto" w:fill="auto"/>
            <w:noWrap/>
            <w:vAlign w:val="bottom"/>
            <w:hideMark/>
          </w:tcPr>
          <w:p w14:paraId="53485B97" w14:textId="77777777" w:rsidR="00342D2F" w:rsidRPr="00994364" w:rsidRDefault="00342D2F" w:rsidP="00031BCA">
            <w:pPr>
              <w:jc w:val="right"/>
              <w:rPr>
                <w:rFonts w:ascii="Gill Sans MT" w:hAnsi="Gill Sans MT" w:cs="Calibri"/>
              </w:rPr>
            </w:pPr>
            <w:r w:rsidRPr="00994364">
              <w:rPr>
                <w:rFonts w:ascii="Gill Sans MT" w:hAnsi="Gill Sans MT" w:cs="Calibri"/>
              </w:rPr>
              <w:t>3</w:t>
            </w:r>
          </w:p>
        </w:tc>
        <w:tc>
          <w:tcPr>
            <w:tcW w:w="4378" w:type="pct"/>
            <w:shd w:val="clear" w:color="auto" w:fill="auto"/>
            <w:noWrap/>
            <w:vAlign w:val="bottom"/>
            <w:hideMark/>
          </w:tcPr>
          <w:p w14:paraId="19EE98D5" w14:textId="77777777" w:rsidR="00342D2F" w:rsidRPr="00994364" w:rsidRDefault="00342D2F" w:rsidP="00031BCA">
            <w:pPr>
              <w:rPr>
                <w:rFonts w:ascii="Gill Sans MT" w:hAnsi="Gill Sans MT" w:cs="Calibri"/>
              </w:rPr>
            </w:pPr>
            <w:r w:rsidRPr="00994364">
              <w:rPr>
                <w:rFonts w:ascii="Gill Sans MT" w:hAnsi="Gill Sans MT" w:cs="Calibri"/>
              </w:rPr>
              <w:t>NDAYIZEYE FRANCINE</w:t>
            </w:r>
          </w:p>
        </w:tc>
      </w:tr>
      <w:tr w:rsidR="00342D2F" w:rsidRPr="00994364" w14:paraId="3FA6276D" w14:textId="77777777" w:rsidTr="00031BCA">
        <w:trPr>
          <w:trHeight w:val="262"/>
        </w:trPr>
        <w:tc>
          <w:tcPr>
            <w:tcW w:w="622" w:type="pct"/>
            <w:shd w:val="clear" w:color="auto" w:fill="auto"/>
            <w:noWrap/>
            <w:vAlign w:val="bottom"/>
            <w:hideMark/>
          </w:tcPr>
          <w:p w14:paraId="0724A18D" w14:textId="77777777" w:rsidR="00342D2F" w:rsidRPr="00994364" w:rsidRDefault="00342D2F" w:rsidP="00031BCA">
            <w:pPr>
              <w:jc w:val="right"/>
              <w:rPr>
                <w:rFonts w:ascii="Gill Sans MT" w:hAnsi="Gill Sans MT" w:cs="Calibri"/>
              </w:rPr>
            </w:pPr>
            <w:r w:rsidRPr="00994364">
              <w:rPr>
                <w:rFonts w:ascii="Gill Sans MT" w:hAnsi="Gill Sans MT" w:cs="Calibri"/>
              </w:rPr>
              <w:t>4</w:t>
            </w:r>
          </w:p>
        </w:tc>
        <w:tc>
          <w:tcPr>
            <w:tcW w:w="4378" w:type="pct"/>
            <w:shd w:val="clear" w:color="auto" w:fill="auto"/>
            <w:noWrap/>
            <w:vAlign w:val="bottom"/>
            <w:hideMark/>
          </w:tcPr>
          <w:p w14:paraId="2356451D" w14:textId="77777777" w:rsidR="00342D2F" w:rsidRPr="00994364" w:rsidRDefault="00342D2F" w:rsidP="00031BCA">
            <w:pPr>
              <w:rPr>
                <w:rFonts w:ascii="Gill Sans MT" w:hAnsi="Gill Sans MT" w:cs="Calibri"/>
              </w:rPr>
            </w:pPr>
            <w:r w:rsidRPr="00994364">
              <w:rPr>
                <w:rFonts w:ascii="Gill Sans MT" w:hAnsi="Gill Sans MT" w:cs="Calibri"/>
              </w:rPr>
              <w:t>NSHIMIRIMANA VIANNEY</w:t>
            </w:r>
          </w:p>
        </w:tc>
      </w:tr>
      <w:tr w:rsidR="00342D2F" w:rsidRPr="00994364" w14:paraId="32FEB0D8" w14:textId="77777777" w:rsidTr="00031BCA">
        <w:trPr>
          <w:trHeight w:val="262"/>
        </w:trPr>
        <w:tc>
          <w:tcPr>
            <w:tcW w:w="622" w:type="pct"/>
            <w:shd w:val="clear" w:color="auto" w:fill="auto"/>
            <w:noWrap/>
            <w:vAlign w:val="bottom"/>
            <w:hideMark/>
          </w:tcPr>
          <w:p w14:paraId="64435BC9" w14:textId="77777777" w:rsidR="00342D2F" w:rsidRPr="00994364" w:rsidRDefault="00342D2F" w:rsidP="00031BCA">
            <w:pPr>
              <w:jc w:val="right"/>
              <w:rPr>
                <w:rFonts w:ascii="Gill Sans MT" w:hAnsi="Gill Sans MT" w:cs="Calibri"/>
              </w:rPr>
            </w:pPr>
            <w:r w:rsidRPr="00994364">
              <w:rPr>
                <w:rFonts w:ascii="Gill Sans MT" w:hAnsi="Gill Sans MT" w:cs="Calibri"/>
              </w:rPr>
              <w:t>5</w:t>
            </w:r>
          </w:p>
        </w:tc>
        <w:tc>
          <w:tcPr>
            <w:tcW w:w="4378" w:type="pct"/>
            <w:shd w:val="clear" w:color="auto" w:fill="auto"/>
            <w:noWrap/>
            <w:vAlign w:val="bottom"/>
            <w:hideMark/>
          </w:tcPr>
          <w:p w14:paraId="07250A09" w14:textId="77777777" w:rsidR="00342D2F" w:rsidRPr="00994364" w:rsidRDefault="00342D2F" w:rsidP="00031BCA">
            <w:pPr>
              <w:rPr>
                <w:rFonts w:ascii="Gill Sans MT" w:hAnsi="Gill Sans MT" w:cs="Calibri"/>
              </w:rPr>
            </w:pPr>
            <w:r w:rsidRPr="00994364">
              <w:rPr>
                <w:rFonts w:ascii="Gill Sans MT" w:hAnsi="Gill Sans MT" w:cs="Calibri"/>
              </w:rPr>
              <w:t>NDUWAYO CLAVER</w:t>
            </w:r>
          </w:p>
        </w:tc>
      </w:tr>
    </w:tbl>
    <w:p w14:paraId="6FD3236F" w14:textId="77777777" w:rsidR="00342D2F" w:rsidRPr="00994364" w:rsidRDefault="00342D2F" w:rsidP="00342D2F">
      <w:pPr>
        <w:pStyle w:val="Paragraphedeliste"/>
        <w:numPr>
          <w:ilvl w:val="0"/>
          <w:numId w:val="89"/>
        </w:numPr>
        <w:spacing w:after="200" w:line="276" w:lineRule="auto"/>
        <w:rPr>
          <w:rFonts w:ascii="Gill Sans MT" w:hAnsi="Gill Sans MT"/>
          <w:lang w:val="fr-FR"/>
        </w:rPr>
      </w:pPr>
      <w:r w:rsidRPr="00994364">
        <w:rPr>
          <w:rFonts w:ascii="Gill Sans MT" w:hAnsi="Gill Sans MT"/>
          <w:lang w:val="fr-FR"/>
        </w:rPr>
        <w:t xml:space="preserve"> Focus groups des artisans non bénéficiaires du projet  à </w:t>
      </w:r>
      <w:proofErr w:type="spellStart"/>
      <w:r w:rsidRPr="00994364">
        <w:rPr>
          <w:rFonts w:ascii="Gill Sans MT" w:hAnsi="Gill Sans MT"/>
          <w:lang w:val="fr-FR"/>
        </w:rPr>
        <w:t>Bugarama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7"/>
        <w:gridCol w:w="8106"/>
      </w:tblGrid>
      <w:tr w:rsidR="00342D2F" w:rsidRPr="00994364" w14:paraId="138A3FD6" w14:textId="77777777" w:rsidTr="00031BCA">
        <w:trPr>
          <w:trHeight w:val="279"/>
        </w:trPr>
        <w:tc>
          <w:tcPr>
            <w:tcW w:w="528" w:type="pct"/>
            <w:shd w:val="clear" w:color="auto" w:fill="auto"/>
            <w:noWrap/>
            <w:vAlign w:val="bottom"/>
            <w:hideMark/>
          </w:tcPr>
          <w:p w14:paraId="120358C8" w14:textId="77777777" w:rsidR="00342D2F" w:rsidRPr="00994364" w:rsidRDefault="00342D2F" w:rsidP="00031BCA">
            <w:pPr>
              <w:jc w:val="right"/>
              <w:rPr>
                <w:rFonts w:ascii="Gill Sans MT" w:hAnsi="Gill Sans MT" w:cs="Calibri"/>
              </w:rPr>
            </w:pPr>
            <w:r w:rsidRPr="00994364">
              <w:rPr>
                <w:rFonts w:ascii="Gill Sans MT" w:hAnsi="Gill Sans MT" w:cs="Calibri"/>
              </w:rPr>
              <w:t>1</w:t>
            </w:r>
          </w:p>
        </w:tc>
        <w:tc>
          <w:tcPr>
            <w:tcW w:w="4472" w:type="pct"/>
            <w:shd w:val="clear" w:color="auto" w:fill="auto"/>
            <w:noWrap/>
            <w:vAlign w:val="bottom"/>
            <w:hideMark/>
          </w:tcPr>
          <w:p w14:paraId="2571A316" w14:textId="77777777" w:rsidR="00342D2F" w:rsidRPr="00994364" w:rsidRDefault="00342D2F" w:rsidP="00031BCA">
            <w:pPr>
              <w:rPr>
                <w:rFonts w:ascii="Gill Sans MT" w:hAnsi="Gill Sans MT" w:cs="Calibri"/>
              </w:rPr>
            </w:pPr>
            <w:r w:rsidRPr="00994364">
              <w:rPr>
                <w:rFonts w:ascii="Gill Sans MT" w:hAnsi="Gill Sans MT" w:cs="Calibri"/>
              </w:rPr>
              <w:t>MPAWENAYO CHRISTINE</w:t>
            </w:r>
          </w:p>
        </w:tc>
      </w:tr>
      <w:tr w:rsidR="00342D2F" w:rsidRPr="00994364" w14:paraId="5399354A" w14:textId="77777777" w:rsidTr="00031BCA">
        <w:trPr>
          <w:trHeight w:val="279"/>
        </w:trPr>
        <w:tc>
          <w:tcPr>
            <w:tcW w:w="528" w:type="pct"/>
            <w:shd w:val="clear" w:color="auto" w:fill="auto"/>
            <w:noWrap/>
            <w:vAlign w:val="bottom"/>
            <w:hideMark/>
          </w:tcPr>
          <w:p w14:paraId="39BFBB1A" w14:textId="77777777" w:rsidR="00342D2F" w:rsidRPr="00994364" w:rsidRDefault="00342D2F" w:rsidP="00031BCA">
            <w:pPr>
              <w:jc w:val="right"/>
              <w:rPr>
                <w:rFonts w:ascii="Gill Sans MT" w:hAnsi="Gill Sans MT" w:cs="Calibri"/>
              </w:rPr>
            </w:pPr>
            <w:r w:rsidRPr="00994364">
              <w:rPr>
                <w:rFonts w:ascii="Gill Sans MT" w:hAnsi="Gill Sans MT" w:cs="Calibri"/>
              </w:rPr>
              <w:t>2</w:t>
            </w:r>
          </w:p>
        </w:tc>
        <w:tc>
          <w:tcPr>
            <w:tcW w:w="4472" w:type="pct"/>
            <w:shd w:val="clear" w:color="auto" w:fill="auto"/>
            <w:noWrap/>
            <w:vAlign w:val="bottom"/>
            <w:hideMark/>
          </w:tcPr>
          <w:p w14:paraId="0B799D6E" w14:textId="77777777" w:rsidR="00342D2F" w:rsidRPr="00994364" w:rsidRDefault="00342D2F" w:rsidP="00031BCA">
            <w:pPr>
              <w:rPr>
                <w:rFonts w:ascii="Gill Sans MT" w:hAnsi="Gill Sans MT" w:cs="Calibri"/>
              </w:rPr>
            </w:pPr>
            <w:r w:rsidRPr="00994364">
              <w:rPr>
                <w:rFonts w:ascii="Gill Sans MT" w:hAnsi="Gill Sans MT" w:cs="Calibri"/>
              </w:rPr>
              <w:t>BIGIRIMANA ANICET</w:t>
            </w:r>
          </w:p>
        </w:tc>
      </w:tr>
      <w:tr w:rsidR="00342D2F" w:rsidRPr="00994364" w14:paraId="660DAD45" w14:textId="77777777" w:rsidTr="00031BCA">
        <w:trPr>
          <w:trHeight w:val="279"/>
        </w:trPr>
        <w:tc>
          <w:tcPr>
            <w:tcW w:w="528" w:type="pct"/>
            <w:shd w:val="clear" w:color="auto" w:fill="auto"/>
            <w:noWrap/>
            <w:vAlign w:val="bottom"/>
            <w:hideMark/>
          </w:tcPr>
          <w:p w14:paraId="379E37CB" w14:textId="77777777" w:rsidR="00342D2F" w:rsidRPr="00994364" w:rsidRDefault="00342D2F" w:rsidP="00031BCA">
            <w:pPr>
              <w:jc w:val="right"/>
              <w:rPr>
                <w:rFonts w:ascii="Gill Sans MT" w:hAnsi="Gill Sans MT" w:cs="Calibri"/>
              </w:rPr>
            </w:pPr>
            <w:r w:rsidRPr="00994364">
              <w:rPr>
                <w:rFonts w:ascii="Gill Sans MT" w:hAnsi="Gill Sans MT" w:cs="Calibri"/>
              </w:rPr>
              <w:t>3</w:t>
            </w:r>
          </w:p>
        </w:tc>
        <w:tc>
          <w:tcPr>
            <w:tcW w:w="4472" w:type="pct"/>
            <w:shd w:val="clear" w:color="auto" w:fill="auto"/>
            <w:noWrap/>
            <w:vAlign w:val="bottom"/>
            <w:hideMark/>
          </w:tcPr>
          <w:p w14:paraId="4BCF2D67" w14:textId="77777777" w:rsidR="00342D2F" w:rsidRPr="00994364" w:rsidRDefault="00342D2F" w:rsidP="00031BCA">
            <w:pPr>
              <w:rPr>
                <w:rFonts w:ascii="Gill Sans MT" w:hAnsi="Gill Sans MT" w:cs="Calibri"/>
              </w:rPr>
            </w:pPr>
            <w:r w:rsidRPr="00994364">
              <w:rPr>
                <w:rFonts w:ascii="Gill Sans MT" w:hAnsi="Gill Sans MT" w:cs="Calibri"/>
              </w:rPr>
              <w:t>IRADUKUNDA JEAN DE DIEU</w:t>
            </w:r>
          </w:p>
        </w:tc>
      </w:tr>
      <w:tr w:rsidR="00342D2F" w:rsidRPr="00994364" w14:paraId="346D04B2" w14:textId="77777777" w:rsidTr="00031BCA">
        <w:trPr>
          <w:trHeight w:val="279"/>
        </w:trPr>
        <w:tc>
          <w:tcPr>
            <w:tcW w:w="528" w:type="pct"/>
            <w:shd w:val="clear" w:color="auto" w:fill="auto"/>
            <w:noWrap/>
            <w:vAlign w:val="bottom"/>
            <w:hideMark/>
          </w:tcPr>
          <w:p w14:paraId="35BD1CA3" w14:textId="77777777" w:rsidR="00342D2F" w:rsidRPr="00994364" w:rsidRDefault="00342D2F" w:rsidP="00031BCA">
            <w:pPr>
              <w:jc w:val="right"/>
              <w:rPr>
                <w:rFonts w:ascii="Gill Sans MT" w:hAnsi="Gill Sans MT" w:cs="Calibri"/>
              </w:rPr>
            </w:pPr>
            <w:r w:rsidRPr="00994364">
              <w:rPr>
                <w:rFonts w:ascii="Gill Sans MT" w:hAnsi="Gill Sans MT" w:cs="Calibri"/>
              </w:rPr>
              <w:t>4</w:t>
            </w:r>
          </w:p>
        </w:tc>
        <w:tc>
          <w:tcPr>
            <w:tcW w:w="4472" w:type="pct"/>
            <w:shd w:val="clear" w:color="auto" w:fill="auto"/>
            <w:noWrap/>
            <w:vAlign w:val="bottom"/>
            <w:hideMark/>
          </w:tcPr>
          <w:p w14:paraId="33007A9F" w14:textId="77777777" w:rsidR="00342D2F" w:rsidRPr="00994364" w:rsidRDefault="00342D2F" w:rsidP="00031BCA">
            <w:pPr>
              <w:rPr>
                <w:rFonts w:ascii="Gill Sans MT" w:hAnsi="Gill Sans MT" w:cs="Calibri"/>
              </w:rPr>
            </w:pPr>
            <w:r w:rsidRPr="00994364">
              <w:rPr>
                <w:rFonts w:ascii="Gill Sans MT" w:hAnsi="Gill Sans MT" w:cs="Calibri"/>
              </w:rPr>
              <w:t>NSHIRIMANA CHRISTINE</w:t>
            </w:r>
          </w:p>
        </w:tc>
      </w:tr>
      <w:tr w:rsidR="00342D2F" w:rsidRPr="00994364" w14:paraId="4831D765" w14:textId="77777777" w:rsidTr="00031BCA">
        <w:trPr>
          <w:trHeight w:val="279"/>
        </w:trPr>
        <w:tc>
          <w:tcPr>
            <w:tcW w:w="528" w:type="pct"/>
            <w:shd w:val="clear" w:color="auto" w:fill="auto"/>
            <w:noWrap/>
            <w:vAlign w:val="bottom"/>
            <w:hideMark/>
          </w:tcPr>
          <w:p w14:paraId="5559FFD2" w14:textId="77777777" w:rsidR="00342D2F" w:rsidRPr="00994364" w:rsidRDefault="00342D2F" w:rsidP="00031BCA">
            <w:pPr>
              <w:jc w:val="right"/>
              <w:rPr>
                <w:rFonts w:ascii="Gill Sans MT" w:hAnsi="Gill Sans MT" w:cs="Calibri"/>
              </w:rPr>
            </w:pPr>
            <w:r w:rsidRPr="00994364">
              <w:rPr>
                <w:rFonts w:ascii="Gill Sans MT" w:hAnsi="Gill Sans MT" w:cs="Calibri"/>
              </w:rPr>
              <w:t>5</w:t>
            </w:r>
          </w:p>
        </w:tc>
        <w:tc>
          <w:tcPr>
            <w:tcW w:w="4472" w:type="pct"/>
            <w:shd w:val="clear" w:color="auto" w:fill="auto"/>
            <w:noWrap/>
            <w:vAlign w:val="bottom"/>
            <w:hideMark/>
          </w:tcPr>
          <w:p w14:paraId="78B80F5A" w14:textId="77777777" w:rsidR="00342D2F" w:rsidRPr="00994364" w:rsidRDefault="00342D2F" w:rsidP="00031BCA">
            <w:pPr>
              <w:rPr>
                <w:rFonts w:ascii="Gill Sans MT" w:hAnsi="Gill Sans MT" w:cs="Calibri"/>
              </w:rPr>
            </w:pPr>
            <w:r w:rsidRPr="00994364">
              <w:rPr>
                <w:rFonts w:ascii="Gill Sans MT" w:hAnsi="Gill Sans MT" w:cs="Calibri"/>
              </w:rPr>
              <w:t>SIBOMANA SABINE</w:t>
            </w:r>
          </w:p>
        </w:tc>
      </w:tr>
    </w:tbl>
    <w:p w14:paraId="3B212684" w14:textId="77777777" w:rsidR="00342D2F" w:rsidRPr="00994364" w:rsidRDefault="00342D2F" w:rsidP="00342D2F">
      <w:pPr>
        <w:rPr>
          <w:rFonts w:ascii="Gill Sans MT" w:hAnsi="Gill Sans MT"/>
        </w:rPr>
      </w:pPr>
    </w:p>
    <w:p w14:paraId="01CF7438" w14:textId="77777777" w:rsidR="00342D2F" w:rsidRPr="00994364" w:rsidRDefault="00342D2F" w:rsidP="00342D2F">
      <w:pPr>
        <w:pStyle w:val="Paragraphedeliste"/>
        <w:numPr>
          <w:ilvl w:val="0"/>
          <w:numId w:val="89"/>
        </w:numPr>
        <w:spacing w:after="200" w:line="276" w:lineRule="auto"/>
        <w:rPr>
          <w:rFonts w:ascii="Gill Sans MT" w:hAnsi="Gill Sans MT"/>
          <w:lang w:val="fr-FR"/>
        </w:rPr>
      </w:pPr>
      <w:r w:rsidRPr="00994364">
        <w:rPr>
          <w:rFonts w:ascii="Gill Sans MT" w:hAnsi="Gill Sans MT" w:cs="Calibri"/>
          <w:lang w:val="fr-FR" w:eastAsia="fr-FR"/>
        </w:rPr>
        <w:t xml:space="preserve">Participants dans Focus group discussion des artisans non bénéficiaires s femme de  </w:t>
      </w:r>
      <w:proofErr w:type="spellStart"/>
      <w:r w:rsidRPr="00994364">
        <w:rPr>
          <w:rFonts w:ascii="Gill Sans MT" w:hAnsi="Gill Sans MT" w:cs="Calibri"/>
          <w:lang w:val="fr-FR" w:eastAsia="fr-FR"/>
        </w:rPr>
        <w:t>kayanza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
        <w:gridCol w:w="8383"/>
      </w:tblGrid>
      <w:tr w:rsidR="00342D2F" w:rsidRPr="00994364" w14:paraId="59789588" w14:textId="77777777" w:rsidTr="00031BCA">
        <w:trPr>
          <w:trHeight w:val="300"/>
        </w:trPr>
        <w:tc>
          <w:tcPr>
            <w:tcW w:w="375" w:type="pct"/>
            <w:shd w:val="clear" w:color="auto" w:fill="auto"/>
            <w:noWrap/>
            <w:vAlign w:val="bottom"/>
            <w:hideMark/>
          </w:tcPr>
          <w:p w14:paraId="0EAA28CB" w14:textId="77777777" w:rsidR="00342D2F" w:rsidRPr="00994364" w:rsidRDefault="00342D2F" w:rsidP="00031BCA">
            <w:pPr>
              <w:rPr>
                <w:rFonts w:ascii="Gill Sans MT" w:hAnsi="Gill Sans MT" w:cs="Calibri"/>
              </w:rPr>
            </w:pPr>
            <w:r w:rsidRPr="00994364">
              <w:rPr>
                <w:rFonts w:ascii="Gill Sans MT" w:hAnsi="Gill Sans MT" w:cs="Calibri"/>
              </w:rPr>
              <w:t>no</w:t>
            </w:r>
          </w:p>
        </w:tc>
        <w:tc>
          <w:tcPr>
            <w:tcW w:w="4625" w:type="pct"/>
            <w:shd w:val="clear" w:color="auto" w:fill="auto"/>
            <w:noWrap/>
            <w:vAlign w:val="bottom"/>
            <w:hideMark/>
          </w:tcPr>
          <w:p w14:paraId="30EB99D0" w14:textId="77777777" w:rsidR="00342D2F" w:rsidRPr="00994364" w:rsidRDefault="00342D2F" w:rsidP="00031BCA">
            <w:pPr>
              <w:rPr>
                <w:rFonts w:ascii="Gill Sans MT" w:hAnsi="Gill Sans MT" w:cs="Calibri"/>
              </w:rPr>
            </w:pPr>
            <w:r w:rsidRPr="00994364">
              <w:rPr>
                <w:rFonts w:ascii="Gill Sans MT" w:hAnsi="Gill Sans MT" w:cs="Calibri"/>
              </w:rPr>
              <w:t xml:space="preserve">Nom et prénom  </w:t>
            </w:r>
          </w:p>
        </w:tc>
      </w:tr>
      <w:tr w:rsidR="00342D2F" w:rsidRPr="00994364" w14:paraId="0EAD5A70" w14:textId="77777777" w:rsidTr="00031BCA">
        <w:trPr>
          <w:trHeight w:val="300"/>
        </w:trPr>
        <w:tc>
          <w:tcPr>
            <w:tcW w:w="375" w:type="pct"/>
            <w:shd w:val="clear" w:color="auto" w:fill="auto"/>
            <w:noWrap/>
            <w:vAlign w:val="bottom"/>
            <w:hideMark/>
          </w:tcPr>
          <w:p w14:paraId="020D5B80" w14:textId="77777777" w:rsidR="00342D2F" w:rsidRPr="00994364" w:rsidRDefault="00342D2F" w:rsidP="00031BCA">
            <w:pPr>
              <w:jc w:val="right"/>
              <w:rPr>
                <w:rFonts w:ascii="Gill Sans MT" w:hAnsi="Gill Sans MT" w:cs="Calibri"/>
              </w:rPr>
            </w:pPr>
            <w:r w:rsidRPr="00994364">
              <w:rPr>
                <w:rFonts w:ascii="Gill Sans MT" w:hAnsi="Gill Sans MT" w:cs="Calibri"/>
              </w:rPr>
              <w:t>1</w:t>
            </w:r>
          </w:p>
        </w:tc>
        <w:tc>
          <w:tcPr>
            <w:tcW w:w="4625" w:type="pct"/>
            <w:shd w:val="clear" w:color="auto" w:fill="auto"/>
            <w:noWrap/>
            <w:vAlign w:val="bottom"/>
            <w:hideMark/>
          </w:tcPr>
          <w:p w14:paraId="557BEFDA" w14:textId="77777777" w:rsidR="00342D2F" w:rsidRPr="00994364" w:rsidRDefault="00342D2F" w:rsidP="00031BCA">
            <w:pPr>
              <w:rPr>
                <w:rFonts w:ascii="Gill Sans MT" w:hAnsi="Gill Sans MT" w:cs="Calibri"/>
              </w:rPr>
            </w:pPr>
            <w:r w:rsidRPr="00994364">
              <w:rPr>
                <w:rFonts w:ascii="Gill Sans MT" w:hAnsi="Gill Sans MT" w:cs="Calibri"/>
              </w:rPr>
              <w:t>NIBITANGA EMELYNE</w:t>
            </w:r>
          </w:p>
        </w:tc>
      </w:tr>
      <w:tr w:rsidR="00342D2F" w:rsidRPr="00994364" w14:paraId="2FBCFEB3" w14:textId="77777777" w:rsidTr="00031BCA">
        <w:trPr>
          <w:trHeight w:val="300"/>
        </w:trPr>
        <w:tc>
          <w:tcPr>
            <w:tcW w:w="375" w:type="pct"/>
            <w:shd w:val="clear" w:color="auto" w:fill="auto"/>
            <w:noWrap/>
            <w:vAlign w:val="bottom"/>
            <w:hideMark/>
          </w:tcPr>
          <w:p w14:paraId="2B7335CF" w14:textId="77777777" w:rsidR="00342D2F" w:rsidRPr="00994364" w:rsidRDefault="00342D2F" w:rsidP="00031BCA">
            <w:pPr>
              <w:jc w:val="right"/>
              <w:rPr>
                <w:rFonts w:ascii="Gill Sans MT" w:hAnsi="Gill Sans MT" w:cs="Calibri"/>
              </w:rPr>
            </w:pPr>
            <w:r w:rsidRPr="00994364">
              <w:rPr>
                <w:rFonts w:ascii="Gill Sans MT" w:hAnsi="Gill Sans MT" w:cs="Calibri"/>
              </w:rPr>
              <w:t>1</w:t>
            </w:r>
          </w:p>
        </w:tc>
        <w:tc>
          <w:tcPr>
            <w:tcW w:w="4625" w:type="pct"/>
            <w:shd w:val="clear" w:color="auto" w:fill="auto"/>
            <w:noWrap/>
            <w:vAlign w:val="bottom"/>
            <w:hideMark/>
          </w:tcPr>
          <w:p w14:paraId="7DE405BC" w14:textId="77777777" w:rsidR="00342D2F" w:rsidRPr="00994364" w:rsidRDefault="00342D2F" w:rsidP="00031BCA">
            <w:pPr>
              <w:rPr>
                <w:rFonts w:ascii="Gill Sans MT" w:hAnsi="Gill Sans MT" w:cs="Calibri"/>
              </w:rPr>
            </w:pPr>
            <w:r w:rsidRPr="00994364">
              <w:rPr>
                <w:rFonts w:ascii="Gill Sans MT" w:hAnsi="Gill Sans MT" w:cs="Calibri"/>
              </w:rPr>
              <w:t>UWIMANA CHANTAL</w:t>
            </w:r>
          </w:p>
        </w:tc>
      </w:tr>
      <w:tr w:rsidR="00342D2F" w:rsidRPr="00994364" w14:paraId="7E759C3C" w14:textId="77777777" w:rsidTr="00031BCA">
        <w:trPr>
          <w:trHeight w:val="300"/>
        </w:trPr>
        <w:tc>
          <w:tcPr>
            <w:tcW w:w="375" w:type="pct"/>
            <w:shd w:val="clear" w:color="auto" w:fill="auto"/>
            <w:noWrap/>
            <w:vAlign w:val="bottom"/>
            <w:hideMark/>
          </w:tcPr>
          <w:p w14:paraId="0083E72F" w14:textId="77777777" w:rsidR="00342D2F" w:rsidRPr="00994364" w:rsidRDefault="00342D2F" w:rsidP="00031BCA">
            <w:pPr>
              <w:jc w:val="right"/>
              <w:rPr>
                <w:rFonts w:ascii="Gill Sans MT" w:hAnsi="Gill Sans MT" w:cs="Calibri"/>
              </w:rPr>
            </w:pPr>
            <w:r w:rsidRPr="00994364">
              <w:rPr>
                <w:rFonts w:ascii="Gill Sans MT" w:hAnsi="Gill Sans MT" w:cs="Calibri"/>
              </w:rPr>
              <w:t>1</w:t>
            </w:r>
          </w:p>
        </w:tc>
        <w:tc>
          <w:tcPr>
            <w:tcW w:w="4625" w:type="pct"/>
            <w:shd w:val="clear" w:color="auto" w:fill="auto"/>
            <w:noWrap/>
            <w:vAlign w:val="bottom"/>
            <w:hideMark/>
          </w:tcPr>
          <w:p w14:paraId="5F48947E" w14:textId="77777777" w:rsidR="00342D2F" w:rsidRPr="00994364" w:rsidRDefault="00342D2F" w:rsidP="00031BCA">
            <w:pPr>
              <w:rPr>
                <w:rFonts w:ascii="Gill Sans MT" w:hAnsi="Gill Sans MT" w:cs="Calibri"/>
              </w:rPr>
            </w:pPr>
            <w:r w:rsidRPr="00994364">
              <w:rPr>
                <w:rFonts w:ascii="Gill Sans MT" w:hAnsi="Gill Sans MT" w:cs="Calibri"/>
              </w:rPr>
              <w:t>IRADUKUNDA DIVINE</w:t>
            </w:r>
          </w:p>
        </w:tc>
      </w:tr>
      <w:tr w:rsidR="00342D2F" w:rsidRPr="00994364" w14:paraId="788A3843" w14:textId="77777777" w:rsidTr="00031BCA">
        <w:trPr>
          <w:trHeight w:val="300"/>
        </w:trPr>
        <w:tc>
          <w:tcPr>
            <w:tcW w:w="375" w:type="pct"/>
            <w:shd w:val="clear" w:color="auto" w:fill="auto"/>
            <w:noWrap/>
            <w:vAlign w:val="bottom"/>
            <w:hideMark/>
          </w:tcPr>
          <w:p w14:paraId="00F795C6" w14:textId="77777777" w:rsidR="00342D2F" w:rsidRPr="00994364" w:rsidRDefault="00342D2F" w:rsidP="00031BCA">
            <w:pPr>
              <w:jc w:val="right"/>
              <w:rPr>
                <w:rFonts w:ascii="Gill Sans MT" w:hAnsi="Gill Sans MT" w:cs="Calibri"/>
              </w:rPr>
            </w:pPr>
            <w:r w:rsidRPr="00994364">
              <w:rPr>
                <w:rFonts w:ascii="Gill Sans MT" w:hAnsi="Gill Sans MT" w:cs="Calibri"/>
              </w:rPr>
              <w:t>1</w:t>
            </w:r>
          </w:p>
        </w:tc>
        <w:tc>
          <w:tcPr>
            <w:tcW w:w="4625" w:type="pct"/>
            <w:shd w:val="clear" w:color="auto" w:fill="auto"/>
            <w:noWrap/>
            <w:vAlign w:val="bottom"/>
            <w:hideMark/>
          </w:tcPr>
          <w:p w14:paraId="353976AA" w14:textId="77777777" w:rsidR="00342D2F" w:rsidRPr="00994364" w:rsidRDefault="00342D2F" w:rsidP="00031BCA">
            <w:pPr>
              <w:rPr>
                <w:rFonts w:ascii="Gill Sans MT" w:hAnsi="Gill Sans MT" w:cs="Calibri"/>
              </w:rPr>
            </w:pPr>
            <w:r w:rsidRPr="00994364">
              <w:rPr>
                <w:rFonts w:ascii="Gill Sans MT" w:hAnsi="Gill Sans MT" w:cs="Calibri"/>
              </w:rPr>
              <w:t>NIKUZE MELISA</w:t>
            </w:r>
          </w:p>
        </w:tc>
      </w:tr>
      <w:tr w:rsidR="00342D2F" w:rsidRPr="00994364" w14:paraId="7979ABEA" w14:textId="77777777" w:rsidTr="00031BCA">
        <w:trPr>
          <w:trHeight w:val="300"/>
        </w:trPr>
        <w:tc>
          <w:tcPr>
            <w:tcW w:w="375" w:type="pct"/>
            <w:shd w:val="clear" w:color="auto" w:fill="auto"/>
            <w:noWrap/>
            <w:vAlign w:val="bottom"/>
            <w:hideMark/>
          </w:tcPr>
          <w:p w14:paraId="699D6C3E" w14:textId="77777777" w:rsidR="00342D2F" w:rsidRPr="00994364" w:rsidRDefault="00342D2F" w:rsidP="00031BCA">
            <w:pPr>
              <w:jc w:val="right"/>
              <w:rPr>
                <w:rFonts w:ascii="Gill Sans MT" w:hAnsi="Gill Sans MT" w:cs="Calibri"/>
              </w:rPr>
            </w:pPr>
            <w:r w:rsidRPr="00994364">
              <w:rPr>
                <w:rFonts w:ascii="Gill Sans MT" w:hAnsi="Gill Sans MT" w:cs="Calibri"/>
              </w:rPr>
              <w:t>1</w:t>
            </w:r>
          </w:p>
        </w:tc>
        <w:tc>
          <w:tcPr>
            <w:tcW w:w="4625" w:type="pct"/>
            <w:shd w:val="clear" w:color="auto" w:fill="auto"/>
            <w:noWrap/>
            <w:vAlign w:val="bottom"/>
            <w:hideMark/>
          </w:tcPr>
          <w:p w14:paraId="574E7F62" w14:textId="77777777" w:rsidR="00342D2F" w:rsidRPr="00994364" w:rsidRDefault="00342D2F" w:rsidP="00031BCA">
            <w:pPr>
              <w:rPr>
                <w:rFonts w:ascii="Gill Sans MT" w:hAnsi="Gill Sans MT" w:cs="Calibri"/>
              </w:rPr>
            </w:pPr>
            <w:r w:rsidRPr="00994364">
              <w:rPr>
                <w:rFonts w:ascii="Gill Sans MT" w:hAnsi="Gill Sans MT" w:cs="Calibri"/>
              </w:rPr>
              <w:t>RIVUZIMANA NADIA</w:t>
            </w:r>
          </w:p>
        </w:tc>
      </w:tr>
    </w:tbl>
    <w:p w14:paraId="4BC51DA1" w14:textId="77777777" w:rsidR="00342D2F" w:rsidRPr="00994364" w:rsidRDefault="00342D2F" w:rsidP="00342D2F">
      <w:pPr>
        <w:rPr>
          <w:rFonts w:ascii="Gill Sans MT" w:hAnsi="Gill Sans MT"/>
        </w:rPr>
      </w:pPr>
    </w:p>
    <w:p w14:paraId="640E796F" w14:textId="77777777" w:rsidR="00342D2F" w:rsidRPr="00994364" w:rsidRDefault="00342D2F" w:rsidP="00342D2F">
      <w:pPr>
        <w:pStyle w:val="Paragraphedeliste"/>
        <w:numPr>
          <w:ilvl w:val="0"/>
          <w:numId w:val="89"/>
        </w:numPr>
        <w:spacing w:after="200" w:line="276" w:lineRule="auto"/>
        <w:rPr>
          <w:rFonts w:ascii="Gill Sans MT" w:hAnsi="Gill Sans MT"/>
          <w:lang w:val="fr-FR"/>
        </w:rPr>
      </w:pPr>
      <w:r w:rsidRPr="00994364">
        <w:rPr>
          <w:rFonts w:ascii="Gill Sans MT" w:hAnsi="Gill Sans MT" w:cs="Calibri"/>
          <w:lang w:val="fr-FR" w:eastAsia="fr-FR"/>
        </w:rPr>
        <w:t xml:space="preserve">Participants dans Focus group discussion des artisans non bénéficiaires s Homme </w:t>
      </w:r>
      <w:proofErr w:type="spellStart"/>
      <w:r w:rsidRPr="00994364">
        <w:rPr>
          <w:rFonts w:ascii="Gill Sans MT" w:hAnsi="Gill Sans MT" w:cs="Calibri"/>
          <w:lang w:val="fr-FR" w:eastAsia="fr-FR"/>
        </w:rPr>
        <w:t>kayanza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8403"/>
      </w:tblGrid>
      <w:tr w:rsidR="00342D2F" w:rsidRPr="00994364" w14:paraId="1BF2117A" w14:textId="77777777" w:rsidTr="00031BCA">
        <w:trPr>
          <w:trHeight w:val="300"/>
        </w:trPr>
        <w:tc>
          <w:tcPr>
            <w:tcW w:w="364" w:type="pct"/>
            <w:shd w:val="clear" w:color="auto" w:fill="auto"/>
            <w:noWrap/>
            <w:vAlign w:val="bottom"/>
            <w:hideMark/>
          </w:tcPr>
          <w:p w14:paraId="1A559043" w14:textId="77777777" w:rsidR="00342D2F" w:rsidRPr="00994364" w:rsidRDefault="00342D2F" w:rsidP="00031BCA">
            <w:pPr>
              <w:rPr>
                <w:rFonts w:ascii="Gill Sans MT" w:hAnsi="Gill Sans MT" w:cs="Calibri"/>
              </w:rPr>
            </w:pPr>
          </w:p>
        </w:tc>
        <w:tc>
          <w:tcPr>
            <w:tcW w:w="4636" w:type="pct"/>
            <w:shd w:val="clear" w:color="auto" w:fill="auto"/>
            <w:noWrap/>
            <w:vAlign w:val="bottom"/>
            <w:hideMark/>
          </w:tcPr>
          <w:p w14:paraId="5F8C1442" w14:textId="77777777" w:rsidR="00342D2F" w:rsidRPr="00994364" w:rsidRDefault="00342D2F" w:rsidP="00031BCA">
            <w:pPr>
              <w:rPr>
                <w:rFonts w:ascii="Gill Sans MT" w:hAnsi="Gill Sans MT" w:cs="Calibri"/>
              </w:rPr>
            </w:pPr>
            <w:r w:rsidRPr="00994364">
              <w:rPr>
                <w:rFonts w:ascii="Gill Sans MT" w:hAnsi="Gill Sans MT" w:cs="Calibri"/>
              </w:rPr>
              <w:t xml:space="preserve">Nom et prénom  </w:t>
            </w:r>
          </w:p>
        </w:tc>
      </w:tr>
      <w:tr w:rsidR="00342D2F" w:rsidRPr="00994364" w14:paraId="6FE3070F" w14:textId="77777777" w:rsidTr="00031BCA">
        <w:trPr>
          <w:trHeight w:val="300"/>
        </w:trPr>
        <w:tc>
          <w:tcPr>
            <w:tcW w:w="364" w:type="pct"/>
            <w:shd w:val="clear" w:color="auto" w:fill="auto"/>
            <w:noWrap/>
            <w:vAlign w:val="bottom"/>
            <w:hideMark/>
          </w:tcPr>
          <w:p w14:paraId="30954592" w14:textId="77777777" w:rsidR="00342D2F" w:rsidRPr="00994364" w:rsidRDefault="00342D2F" w:rsidP="00031BCA">
            <w:pPr>
              <w:rPr>
                <w:rFonts w:ascii="Gill Sans MT" w:hAnsi="Gill Sans MT" w:cs="Calibri"/>
              </w:rPr>
            </w:pPr>
            <w:r w:rsidRPr="00994364">
              <w:rPr>
                <w:rFonts w:ascii="Gill Sans MT" w:hAnsi="Gill Sans MT" w:cs="Calibri"/>
              </w:rPr>
              <w:t>1</w:t>
            </w:r>
          </w:p>
        </w:tc>
        <w:tc>
          <w:tcPr>
            <w:tcW w:w="4636" w:type="pct"/>
            <w:shd w:val="clear" w:color="auto" w:fill="auto"/>
            <w:noWrap/>
            <w:vAlign w:val="bottom"/>
            <w:hideMark/>
          </w:tcPr>
          <w:p w14:paraId="699ABA1E" w14:textId="77777777" w:rsidR="00342D2F" w:rsidRPr="00994364" w:rsidRDefault="00342D2F" w:rsidP="00031BCA">
            <w:pPr>
              <w:rPr>
                <w:rFonts w:ascii="Gill Sans MT" w:hAnsi="Gill Sans MT" w:cs="Calibri"/>
              </w:rPr>
            </w:pPr>
            <w:r w:rsidRPr="00994364">
              <w:rPr>
                <w:rFonts w:ascii="Gill Sans MT" w:hAnsi="Gill Sans MT" w:cs="Calibri"/>
              </w:rPr>
              <w:t>IHUWUGENDA FELIX</w:t>
            </w:r>
          </w:p>
        </w:tc>
      </w:tr>
      <w:tr w:rsidR="00342D2F" w:rsidRPr="00994364" w14:paraId="0174E604" w14:textId="77777777" w:rsidTr="00031BCA">
        <w:trPr>
          <w:trHeight w:val="300"/>
        </w:trPr>
        <w:tc>
          <w:tcPr>
            <w:tcW w:w="364" w:type="pct"/>
            <w:shd w:val="clear" w:color="auto" w:fill="auto"/>
            <w:noWrap/>
            <w:vAlign w:val="bottom"/>
            <w:hideMark/>
          </w:tcPr>
          <w:p w14:paraId="7392B572" w14:textId="77777777" w:rsidR="00342D2F" w:rsidRPr="00994364" w:rsidRDefault="00342D2F" w:rsidP="00031BCA">
            <w:pPr>
              <w:rPr>
                <w:rFonts w:ascii="Gill Sans MT" w:hAnsi="Gill Sans MT" w:cs="Calibri"/>
              </w:rPr>
            </w:pPr>
            <w:r w:rsidRPr="00994364">
              <w:rPr>
                <w:rFonts w:ascii="Gill Sans MT" w:hAnsi="Gill Sans MT" w:cs="Calibri"/>
              </w:rPr>
              <w:t>2</w:t>
            </w:r>
          </w:p>
        </w:tc>
        <w:tc>
          <w:tcPr>
            <w:tcW w:w="4636" w:type="pct"/>
            <w:shd w:val="clear" w:color="auto" w:fill="auto"/>
            <w:noWrap/>
            <w:vAlign w:val="bottom"/>
            <w:hideMark/>
          </w:tcPr>
          <w:p w14:paraId="5E47BEF0" w14:textId="77777777" w:rsidR="00342D2F" w:rsidRPr="00994364" w:rsidRDefault="00342D2F" w:rsidP="00031BCA">
            <w:pPr>
              <w:rPr>
                <w:rFonts w:ascii="Gill Sans MT" w:hAnsi="Gill Sans MT" w:cs="Calibri"/>
              </w:rPr>
            </w:pPr>
            <w:r w:rsidRPr="00994364">
              <w:rPr>
                <w:rFonts w:ascii="Gill Sans MT" w:hAnsi="Gill Sans MT" w:cs="Calibri"/>
              </w:rPr>
              <w:t>NYANDWI JEREMIE</w:t>
            </w:r>
          </w:p>
        </w:tc>
      </w:tr>
      <w:tr w:rsidR="00342D2F" w:rsidRPr="00994364" w14:paraId="47D69AC1" w14:textId="77777777" w:rsidTr="00031BCA">
        <w:trPr>
          <w:trHeight w:val="300"/>
        </w:trPr>
        <w:tc>
          <w:tcPr>
            <w:tcW w:w="364" w:type="pct"/>
            <w:shd w:val="clear" w:color="auto" w:fill="auto"/>
            <w:noWrap/>
            <w:vAlign w:val="bottom"/>
            <w:hideMark/>
          </w:tcPr>
          <w:p w14:paraId="7CA8DF59" w14:textId="77777777" w:rsidR="00342D2F" w:rsidRPr="00994364" w:rsidRDefault="00342D2F" w:rsidP="00031BCA">
            <w:pPr>
              <w:rPr>
                <w:rFonts w:ascii="Gill Sans MT" w:hAnsi="Gill Sans MT" w:cs="Calibri"/>
              </w:rPr>
            </w:pPr>
            <w:r w:rsidRPr="00994364">
              <w:rPr>
                <w:rFonts w:ascii="Gill Sans MT" w:hAnsi="Gill Sans MT" w:cs="Calibri"/>
              </w:rPr>
              <w:t>3</w:t>
            </w:r>
          </w:p>
        </w:tc>
        <w:tc>
          <w:tcPr>
            <w:tcW w:w="4636" w:type="pct"/>
            <w:shd w:val="clear" w:color="auto" w:fill="auto"/>
            <w:noWrap/>
            <w:vAlign w:val="bottom"/>
            <w:hideMark/>
          </w:tcPr>
          <w:p w14:paraId="758D4680" w14:textId="77777777" w:rsidR="00342D2F" w:rsidRPr="00994364" w:rsidRDefault="00342D2F" w:rsidP="00031BCA">
            <w:pPr>
              <w:rPr>
                <w:rFonts w:ascii="Gill Sans MT" w:hAnsi="Gill Sans MT" w:cs="Calibri"/>
              </w:rPr>
            </w:pPr>
            <w:r w:rsidRPr="00994364">
              <w:rPr>
                <w:rFonts w:ascii="Gill Sans MT" w:hAnsi="Gill Sans MT" w:cs="Calibri"/>
              </w:rPr>
              <w:t>NKUNZIMANA LEONARD</w:t>
            </w:r>
          </w:p>
        </w:tc>
      </w:tr>
      <w:tr w:rsidR="00342D2F" w:rsidRPr="00994364" w14:paraId="18AD2FBD" w14:textId="77777777" w:rsidTr="00031BCA">
        <w:trPr>
          <w:trHeight w:val="300"/>
        </w:trPr>
        <w:tc>
          <w:tcPr>
            <w:tcW w:w="364" w:type="pct"/>
            <w:shd w:val="clear" w:color="auto" w:fill="auto"/>
            <w:noWrap/>
            <w:vAlign w:val="bottom"/>
            <w:hideMark/>
          </w:tcPr>
          <w:p w14:paraId="0EFBBA81" w14:textId="77777777" w:rsidR="00342D2F" w:rsidRPr="00994364" w:rsidRDefault="00342D2F" w:rsidP="00031BCA">
            <w:pPr>
              <w:rPr>
                <w:rFonts w:ascii="Gill Sans MT" w:hAnsi="Gill Sans MT" w:cs="Calibri"/>
              </w:rPr>
            </w:pPr>
            <w:r w:rsidRPr="00994364">
              <w:rPr>
                <w:rFonts w:ascii="Gill Sans MT" w:hAnsi="Gill Sans MT" w:cs="Calibri"/>
              </w:rPr>
              <w:t>4</w:t>
            </w:r>
          </w:p>
        </w:tc>
        <w:tc>
          <w:tcPr>
            <w:tcW w:w="4636" w:type="pct"/>
            <w:shd w:val="clear" w:color="auto" w:fill="auto"/>
            <w:noWrap/>
            <w:vAlign w:val="bottom"/>
            <w:hideMark/>
          </w:tcPr>
          <w:p w14:paraId="6A2E98EA" w14:textId="77777777" w:rsidR="00342D2F" w:rsidRPr="00994364" w:rsidRDefault="00342D2F" w:rsidP="00031BCA">
            <w:pPr>
              <w:rPr>
                <w:rFonts w:ascii="Gill Sans MT" w:hAnsi="Gill Sans MT" w:cs="Calibri"/>
              </w:rPr>
            </w:pPr>
            <w:r w:rsidRPr="00994364">
              <w:rPr>
                <w:rFonts w:ascii="Gill Sans MT" w:hAnsi="Gill Sans MT" w:cs="Calibri"/>
              </w:rPr>
              <w:t>NZOMARARUMWE CHRISTOPHE</w:t>
            </w:r>
          </w:p>
        </w:tc>
      </w:tr>
      <w:tr w:rsidR="00342D2F" w:rsidRPr="00994364" w14:paraId="30E954B7" w14:textId="77777777" w:rsidTr="00031BCA">
        <w:trPr>
          <w:trHeight w:val="300"/>
        </w:trPr>
        <w:tc>
          <w:tcPr>
            <w:tcW w:w="364" w:type="pct"/>
            <w:shd w:val="clear" w:color="auto" w:fill="auto"/>
            <w:noWrap/>
            <w:vAlign w:val="bottom"/>
            <w:hideMark/>
          </w:tcPr>
          <w:p w14:paraId="470D1A42" w14:textId="77777777" w:rsidR="00342D2F" w:rsidRPr="00994364" w:rsidRDefault="00342D2F" w:rsidP="00031BCA">
            <w:pPr>
              <w:rPr>
                <w:rFonts w:ascii="Gill Sans MT" w:hAnsi="Gill Sans MT" w:cs="Calibri"/>
              </w:rPr>
            </w:pPr>
            <w:r w:rsidRPr="00994364">
              <w:rPr>
                <w:rFonts w:ascii="Gill Sans MT" w:hAnsi="Gill Sans MT" w:cs="Calibri"/>
              </w:rPr>
              <w:t>5</w:t>
            </w:r>
          </w:p>
        </w:tc>
        <w:tc>
          <w:tcPr>
            <w:tcW w:w="4636" w:type="pct"/>
            <w:shd w:val="clear" w:color="auto" w:fill="auto"/>
            <w:noWrap/>
            <w:vAlign w:val="bottom"/>
            <w:hideMark/>
          </w:tcPr>
          <w:p w14:paraId="5CB54372" w14:textId="77777777" w:rsidR="00342D2F" w:rsidRPr="00994364" w:rsidRDefault="00342D2F" w:rsidP="00031BCA">
            <w:pPr>
              <w:rPr>
                <w:rFonts w:ascii="Gill Sans MT" w:hAnsi="Gill Sans MT" w:cs="Calibri"/>
              </w:rPr>
            </w:pPr>
            <w:r w:rsidRPr="00994364">
              <w:rPr>
                <w:rFonts w:ascii="Gill Sans MT" w:hAnsi="Gill Sans MT" w:cs="Calibri"/>
              </w:rPr>
              <w:t>KARENZOPATRICIE</w:t>
            </w:r>
          </w:p>
        </w:tc>
      </w:tr>
    </w:tbl>
    <w:p w14:paraId="0263C454" w14:textId="77777777" w:rsidR="00342D2F" w:rsidRPr="00994364" w:rsidRDefault="00342D2F" w:rsidP="00342D2F">
      <w:pPr>
        <w:rPr>
          <w:rFonts w:ascii="Gill Sans MT" w:hAnsi="Gill Sans MT"/>
        </w:rPr>
      </w:pPr>
    </w:p>
    <w:p w14:paraId="486F87CF" w14:textId="77777777" w:rsidR="00342D2F" w:rsidRPr="00994364" w:rsidRDefault="00342D2F" w:rsidP="00342D2F">
      <w:pPr>
        <w:pStyle w:val="Paragraphedeliste"/>
        <w:numPr>
          <w:ilvl w:val="0"/>
          <w:numId w:val="89"/>
        </w:numPr>
        <w:spacing w:after="200" w:line="276" w:lineRule="auto"/>
        <w:rPr>
          <w:rFonts w:ascii="Gill Sans MT" w:hAnsi="Gill Sans MT"/>
          <w:lang w:val="fr-FR"/>
        </w:rPr>
      </w:pPr>
      <w:r w:rsidRPr="00994364">
        <w:rPr>
          <w:rFonts w:ascii="Gill Sans MT" w:hAnsi="Gill Sans MT"/>
          <w:lang w:val="fr-FR"/>
        </w:rPr>
        <w:t>Participants dans  Focus groups des femmes artisans non Bénéficiaires du projet Gitega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
        <w:gridCol w:w="8575"/>
      </w:tblGrid>
      <w:tr w:rsidR="00342D2F" w:rsidRPr="00994364" w14:paraId="4EA2A47F" w14:textId="77777777" w:rsidTr="00031BCA">
        <w:trPr>
          <w:trHeight w:val="300"/>
        </w:trPr>
        <w:tc>
          <w:tcPr>
            <w:tcW w:w="269" w:type="pct"/>
            <w:shd w:val="clear" w:color="auto" w:fill="auto"/>
            <w:noWrap/>
            <w:vAlign w:val="bottom"/>
            <w:hideMark/>
          </w:tcPr>
          <w:p w14:paraId="79B9DA01" w14:textId="77777777" w:rsidR="00342D2F" w:rsidRPr="00994364" w:rsidRDefault="00342D2F" w:rsidP="00031BCA">
            <w:pPr>
              <w:rPr>
                <w:rFonts w:ascii="Gill Sans MT" w:hAnsi="Gill Sans MT" w:cs="Calibri"/>
              </w:rPr>
            </w:pPr>
            <w:r w:rsidRPr="00994364">
              <w:rPr>
                <w:rFonts w:ascii="Gill Sans MT" w:hAnsi="Gill Sans MT" w:cs="Calibri"/>
              </w:rPr>
              <w:t>No</w:t>
            </w:r>
          </w:p>
        </w:tc>
        <w:tc>
          <w:tcPr>
            <w:tcW w:w="4731" w:type="pct"/>
            <w:shd w:val="clear" w:color="auto" w:fill="auto"/>
            <w:noWrap/>
            <w:vAlign w:val="bottom"/>
            <w:hideMark/>
          </w:tcPr>
          <w:p w14:paraId="69ED45FB" w14:textId="77777777" w:rsidR="00342D2F" w:rsidRPr="00994364" w:rsidRDefault="00342D2F" w:rsidP="00031BCA">
            <w:pPr>
              <w:rPr>
                <w:rFonts w:ascii="Gill Sans MT" w:hAnsi="Gill Sans MT" w:cs="Calibri"/>
              </w:rPr>
            </w:pPr>
            <w:r w:rsidRPr="00994364">
              <w:rPr>
                <w:rFonts w:ascii="Gill Sans MT" w:hAnsi="Gill Sans MT" w:cs="Calibri"/>
              </w:rPr>
              <w:t xml:space="preserve">Nom et Prénom </w:t>
            </w:r>
          </w:p>
        </w:tc>
      </w:tr>
      <w:tr w:rsidR="00342D2F" w:rsidRPr="00994364" w14:paraId="23D7A0C5" w14:textId="77777777" w:rsidTr="00031BCA">
        <w:trPr>
          <w:trHeight w:val="300"/>
        </w:trPr>
        <w:tc>
          <w:tcPr>
            <w:tcW w:w="269" w:type="pct"/>
            <w:shd w:val="clear" w:color="auto" w:fill="auto"/>
            <w:noWrap/>
            <w:vAlign w:val="bottom"/>
            <w:hideMark/>
          </w:tcPr>
          <w:p w14:paraId="508D6EB5" w14:textId="77777777" w:rsidR="00342D2F" w:rsidRPr="00994364" w:rsidRDefault="00342D2F" w:rsidP="00031BCA">
            <w:pPr>
              <w:jc w:val="right"/>
              <w:rPr>
                <w:rFonts w:ascii="Gill Sans MT" w:hAnsi="Gill Sans MT" w:cs="Calibri"/>
              </w:rPr>
            </w:pPr>
            <w:r w:rsidRPr="00994364">
              <w:rPr>
                <w:rFonts w:ascii="Gill Sans MT" w:hAnsi="Gill Sans MT" w:cs="Calibri"/>
              </w:rPr>
              <w:t>1</w:t>
            </w:r>
          </w:p>
        </w:tc>
        <w:tc>
          <w:tcPr>
            <w:tcW w:w="4731" w:type="pct"/>
            <w:shd w:val="clear" w:color="auto" w:fill="auto"/>
            <w:noWrap/>
            <w:vAlign w:val="bottom"/>
            <w:hideMark/>
          </w:tcPr>
          <w:p w14:paraId="5CDCF609" w14:textId="77777777" w:rsidR="00342D2F" w:rsidRPr="00994364" w:rsidRDefault="00342D2F" w:rsidP="00031BCA">
            <w:pPr>
              <w:rPr>
                <w:rFonts w:ascii="Gill Sans MT" w:hAnsi="Gill Sans MT" w:cs="Calibri"/>
              </w:rPr>
            </w:pPr>
            <w:r w:rsidRPr="00994364">
              <w:rPr>
                <w:rFonts w:ascii="Gill Sans MT" w:hAnsi="Gill Sans MT" w:cs="Calibri"/>
              </w:rPr>
              <w:t>NIYONKURU PHILOMENNA</w:t>
            </w:r>
          </w:p>
        </w:tc>
      </w:tr>
      <w:tr w:rsidR="00342D2F" w:rsidRPr="00994364" w14:paraId="0E226B87" w14:textId="77777777" w:rsidTr="00031BCA">
        <w:trPr>
          <w:trHeight w:val="300"/>
        </w:trPr>
        <w:tc>
          <w:tcPr>
            <w:tcW w:w="269" w:type="pct"/>
            <w:shd w:val="clear" w:color="auto" w:fill="auto"/>
            <w:noWrap/>
            <w:vAlign w:val="bottom"/>
            <w:hideMark/>
          </w:tcPr>
          <w:p w14:paraId="223F75D1" w14:textId="77777777" w:rsidR="00342D2F" w:rsidRPr="00994364" w:rsidRDefault="00342D2F" w:rsidP="00031BCA">
            <w:pPr>
              <w:jc w:val="right"/>
              <w:rPr>
                <w:rFonts w:ascii="Gill Sans MT" w:hAnsi="Gill Sans MT" w:cs="Calibri"/>
              </w:rPr>
            </w:pPr>
            <w:r w:rsidRPr="00994364">
              <w:rPr>
                <w:rFonts w:ascii="Gill Sans MT" w:hAnsi="Gill Sans MT" w:cs="Calibri"/>
              </w:rPr>
              <w:t>2</w:t>
            </w:r>
          </w:p>
        </w:tc>
        <w:tc>
          <w:tcPr>
            <w:tcW w:w="4731" w:type="pct"/>
            <w:shd w:val="clear" w:color="auto" w:fill="auto"/>
            <w:noWrap/>
            <w:vAlign w:val="bottom"/>
            <w:hideMark/>
          </w:tcPr>
          <w:p w14:paraId="77979B01" w14:textId="77777777" w:rsidR="00342D2F" w:rsidRPr="00994364" w:rsidRDefault="00342D2F" w:rsidP="00031BCA">
            <w:pPr>
              <w:rPr>
                <w:rFonts w:ascii="Gill Sans MT" w:hAnsi="Gill Sans MT" w:cs="Calibri"/>
              </w:rPr>
            </w:pPr>
            <w:r w:rsidRPr="00994364">
              <w:rPr>
                <w:rFonts w:ascii="Gill Sans MT" w:hAnsi="Gill Sans MT" w:cs="Calibri"/>
              </w:rPr>
              <w:t>NZOTUNGWANAYO BERNADETTE</w:t>
            </w:r>
          </w:p>
        </w:tc>
      </w:tr>
      <w:tr w:rsidR="00342D2F" w:rsidRPr="00994364" w14:paraId="6F8A3E26" w14:textId="77777777" w:rsidTr="00031BCA">
        <w:trPr>
          <w:trHeight w:val="300"/>
        </w:trPr>
        <w:tc>
          <w:tcPr>
            <w:tcW w:w="269" w:type="pct"/>
            <w:shd w:val="clear" w:color="auto" w:fill="auto"/>
            <w:noWrap/>
            <w:vAlign w:val="bottom"/>
            <w:hideMark/>
          </w:tcPr>
          <w:p w14:paraId="5983DEC0" w14:textId="77777777" w:rsidR="00342D2F" w:rsidRPr="00994364" w:rsidRDefault="00342D2F" w:rsidP="00031BCA">
            <w:pPr>
              <w:jc w:val="right"/>
              <w:rPr>
                <w:rFonts w:ascii="Gill Sans MT" w:hAnsi="Gill Sans MT" w:cs="Calibri"/>
              </w:rPr>
            </w:pPr>
            <w:r w:rsidRPr="00994364">
              <w:rPr>
                <w:rFonts w:ascii="Gill Sans MT" w:hAnsi="Gill Sans MT" w:cs="Calibri"/>
              </w:rPr>
              <w:t>3</w:t>
            </w:r>
          </w:p>
        </w:tc>
        <w:tc>
          <w:tcPr>
            <w:tcW w:w="4731" w:type="pct"/>
            <w:shd w:val="clear" w:color="auto" w:fill="auto"/>
            <w:noWrap/>
            <w:vAlign w:val="bottom"/>
            <w:hideMark/>
          </w:tcPr>
          <w:p w14:paraId="33055B3F" w14:textId="77777777" w:rsidR="00342D2F" w:rsidRPr="00994364" w:rsidRDefault="00342D2F" w:rsidP="00031BCA">
            <w:pPr>
              <w:rPr>
                <w:rFonts w:ascii="Gill Sans MT" w:hAnsi="Gill Sans MT" w:cs="Calibri"/>
              </w:rPr>
            </w:pPr>
            <w:r w:rsidRPr="00994364">
              <w:rPr>
                <w:rFonts w:ascii="Gill Sans MT" w:hAnsi="Gill Sans MT" w:cs="Calibri"/>
              </w:rPr>
              <w:t>NAKUMURYANGO EUPHRASIE</w:t>
            </w:r>
          </w:p>
        </w:tc>
      </w:tr>
      <w:tr w:rsidR="00342D2F" w:rsidRPr="00994364" w14:paraId="0895019E" w14:textId="77777777" w:rsidTr="00031BCA">
        <w:trPr>
          <w:trHeight w:val="300"/>
        </w:trPr>
        <w:tc>
          <w:tcPr>
            <w:tcW w:w="269" w:type="pct"/>
            <w:shd w:val="clear" w:color="auto" w:fill="auto"/>
            <w:noWrap/>
            <w:vAlign w:val="bottom"/>
            <w:hideMark/>
          </w:tcPr>
          <w:p w14:paraId="257F35D6" w14:textId="77777777" w:rsidR="00342D2F" w:rsidRPr="00994364" w:rsidRDefault="00342D2F" w:rsidP="00031BCA">
            <w:pPr>
              <w:jc w:val="right"/>
              <w:rPr>
                <w:rFonts w:ascii="Gill Sans MT" w:hAnsi="Gill Sans MT" w:cs="Calibri"/>
              </w:rPr>
            </w:pPr>
            <w:r w:rsidRPr="00994364">
              <w:rPr>
                <w:rFonts w:ascii="Gill Sans MT" w:hAnsi="Gill Sans MT" w:cs="Calibri"/>
              </w:rPr>
              <w:t>4</w:t>
            </w:r>
          </w:p>
        </w:tc>
        <w:tc>
          <w:tcPr>
            <w:tcW w:w="4731" w:type="pct"/>
            <w:shd w:val="clear" w:color="auto" w:fill="auto"/>
            <w:noWrap/>
            <w:vAlign w:val="bottom"/>
            <w:hideMark/>
          </w:tcPr>
          <w:p w14:paraId="1C411A27" w14:textId="77777777" w:rsidR="00342D2F" w:rsidRPr="00994364" w:rsidRDefault="00342D2F" w:rsidP="00031BCA">
            <w:pPr>
              <w:rPr>
                <w:rFonts w:ascii="Gill Sans MT" w:hAnsi="Gill Sans MT" w:cs="Calibri"/>
              </w:rPr>
            </w:pPr>
            <w:r w:rsidRPr="00994364">
              <w:rPr>
                <w:rFonts w:ascii="Gill Sans MT" w:hAnsi="Gill Sans MT" w:cs="Calibri"/>
              </w:rPr>
              <w:t>NIYOBUNTU JOSELYNE</w:t>
            </w:r>
          </w:p>
        </w:tc>
      </w:tr>
      <w:tr w:rsidR="00342D2F" w:rsidRPr="00994364" w14:paraId="610AB291" w14:textId="77777777" w:rsidTr="00031BCA">
        <w:trPr>
          <w:trHeight w:val="300"/>
        </w:trPr>
        <w:tc>
          <w:tcPr>
            <w:tcW w:w="269" w:type="pct"/>
            <w:shd w:val="clear" w:color="auto" w:fill="auto"/>
            <w:noWrap/>
            <w:vAlign w:val="bottom"/>
            <w:hideMark/>
          </w:tcPr>
          <w:p w14:paraId="576BCDC2" w14:textId="77777777" w:rsidR="00342D2F" w:rsidRPr="00994364" w:rsidRDefault="00342D2F" w:rsidP="00031BCA">
            <w:pPr>
              <w:jc w:val="right"/>
              <w:rPr>
                <w:rFonts w:ascii="Gill Sans MT" w:hAnsi="Gill Sans MT" w:cs="Calibri"/>
              </w:rPr>
            </w:pPr>
            <w:r w:rsidRPr="00994364">
              <w:rPr>
                <w:rFonts w:ascii="Gill Sans MT" w:hAnsi="Gill Sans MT" w:cs="Calibri"/>
              </w:rPr>
              <w:t>5</w:t>
            </w:r>
          </w:p>
        </w:tc>
        <w:tc>
          <w:tcPr>
            <w:tcW w:w="4731" w:type="pct"/>
            <w:shd w:val="clear" w:color="auto" w:fill="auto"/>
            <w:noWrap/>
            <w:vAlign w:val="bottom"/>
            <w:hideMark/>
          </w:tcPr>
          <w:p w14:paraId="5DC170A1" w14:textId="77777777" w:rsidR="00342D2F" w:rsidRPr="00994364" w:rsidRDefault="00342D2F" w:rsidP="00031BCA">
            <w:pPr>
              <w:rPr>
                <w:rFonts w:ascii="Gill Sans MT" w:hAnsi="Gill Sans MT" w:cs="Calibri"/>
              </w:rPr>
            </w:pPr>
            <w:r w:rsidRPr="00994364">
              <w:rPr>
                <w:rFonts w:ascii="Gill Sans MT" w:hAnsi="Gill Sans MT" w:cs="Calibri"/>
              </w:rPr>
              <w:t>NDUWIMANA EMELYNE</w:t>
            </w:r>
          </w:p>
        </w:tc>
      </w:tr>
      <w:tr w:rsidR="00342D2F" w:rsidRPr="00994364" w14:paraId="4E7AA59F" w14:textId="77777777" w:rsidTr="00031BCA">
        <w:trPr>
          <w:trHeight w:val="300"/>
        </w:trPr>
        <w:tc>
          <w:tcPr>
            <w:tcW w:w="269" w:type="pct"/>
            <w:shd w:val="clear" w:color="auto" w:fill="auto"/>
            <w:noWrap/>
            <w:vAlign w:val="bottom"/>
            <w:hideMark/>
          </w:tcPr>
          <w:p w14:paraId="72715BF5" w14:textId="77777777" w:rsidR="00342D2F" w:rsidRPr="00994364" w:rsidRDefault="00342D2F" w:rsidP="00031BCA">
            <w:pPr>
              <w:jc w:val="right"/>
              <w:rPr>
                <w:rFonts w:ascii="Gill Sans MT" w:hAnsi="Gill Sans MT" w:cs="Calibri"/>
              </w:rPr>
            </w:pPr>
            <w:r w:rsidRPr="00994364">
              <w:rPr>
                <w:rFonts w:ascii="Gill Sans MT" w:hAnsi="Gill Sans MT" w:cs="Calibri"/>
              </w:rPr>
              <w:t>6</w:t>
            </w:r>
          </w:p>
        </w:tc>
        <w:tc>
          <w:tcPr>
            <w:tcW w:w="4731" w:type="pct"/>
            <w:shd w:val="clear" w:color="auto" w:fill="auto"/>
            <w:noWrap/>
            <w:vAlign w:val="bottom"/>
            <w:hideMark/>
          </w:tcPr>
          <w:p w14:paraId="01E1CCCE" w14:textId="77777777" w:rsidR="00342D2F" w:rsidRPr="00994364" w:rsidRDefault="00342D2F" w:rsidP="00031BCA">
            <w:pPr>
              <w:rPr>
                <w:rFonts w:ascii="Gill Sans MT" w:hAnsi="Gill Sans MT" w:cs="Calibri"/>
              </w:rPr>
            </w:pPr>
            <w:r w:rsidRPr="00994364">
              <w:rPr>
                <w:rFonts w:ascii="Gill Sans MT" w:hAnsi="Gill Sans MT" w:cs="Calibri"/>
              </w:rPr>
              <w:t>NJENJEGERI BEATRICE</w:t>
            </w:r>
          </w:p>
        </w:tc>
      </w:tr>
      <w:tr w:rsidR="00342D2F" w:rsidRPr="00994364" w14:paraId="278F43F1" w14:textId="77777777" w:rsidTr="00031BCA">
        <w:trPr>
          <w:trHeight w:val="300"/>
        </w:trPr>
        <w:tc>
          <w:tcPr>
            <w:tcW w:w="269" w:type="pct"/>
            <w:shd w:val="clear" w:color="auto" w:fill="auto"/>
            <w:noWrap/>
            <w:vAlign w:val="bottom"/>
            <w:hideMark/>
          </w:tcPr>
          <w:p w14:paraId="523093BD" w14:textId="77777777" w:rsidR="00342D2F" w:rsidRPr="00994364" w:rsidRDefault="00342D2F" w:rsidP="00031BCA">
            <w:pPr>
              <w:jc w:val="right"/>
              <w:rPr>
                <w:rFonts w:ascii="Gill Sans MT" w:hAnsi="Gill Sans MT" w:cs="Calibri"/>
              </w:rPr>
            </w:pPr>
            <w:r w:rsidRPr="00994364">
              <w:rPr>
                <w:rFonts w:ascii="Gill Sans MT" w:hAnsi="Gill Sans MT" w:cs="Calibri"/>
              </w:rPr>
              <w:t>7</w:t>
            </w:r>
          </w:p>
        </w:tc>
        <w:tc>
          <w:tcPr>
            <w:tcW w:w="4731" w:type="pct"/>
            <w:shd w:val="clear" w:color="auto" w:fill="auto"/>
            <w:noWrap/>
            <w:vAlign w:val="bottom"/>
            <w:hideMark/>
          </w:tcPr>
          <w:p w14:paraId="2CA09560" w14:textId="77777777" w:rsidR="00342D2F" w:rsidRPr="00994364" w:rsidRDefault="00342D2F" w:rsidP="00031BCA">
            <w:pPr>
              <w:rPr>
                <w:rFonts w:ascii="Gill Sans MT" w:hAnsi="Gill Sans MT" w:cs="Calibri"/>
              </w:rPr>
            </w:pPr>
            <w:r w:rsidRPr="00994364">
              <w:rPr>
                <w:rFonts w:ascii="Gill Sans MT" w:hAnsi="Gill Sans MT" w:cs="Calibri"/>
              </w:rPr>
              <w:t>NIRAGIRA MAMERTHE</w:t>
            </w:r>
          </w:p>
        </w:tc>
      </w:tr>
      <w:tr w:rsidR="00342D2F" w:rsidRPr="00994364" w14:paraId="007A426D" w14:textId="77777777" w:rsidTr="00031BCA">
        <w:trPr>
          <w:trHeight w:val="300"/>
        </w:trPr>
        <w:tc>
          <w:tcPr>
            <w:tcW w:w="269" w:type="pct"/>
            <w:shd w:val="clear" w:color="auto" w:fill="auto"/>
            <w:noWrap/>
            <w:vAlign w:val="bottom"/>
            <w:hideMark/>
          </w:tcPr>
          <w:p w14:paraId="3E2E33A4" w14:textId="77777777" w:rsidR="00342D2F" w:rsidRPr="00994364" w:rsidRDefault="00342D2F" w:rsidP="00031BCA">
            <w:pPr>
              <w:jc w:val="right"/>
              <w:rPr>
                <w:rFonts w:ascii="Gill Sans MT" w:hAnsi="Gill Sans MT" w:cs="Calibri"/>
              </w:rPr>
            </w:pPr>
            <w:r w:rsidRPr="00994364">
              <w:rPr>
                <w:rFonts w:ascii="Gill Sans MT" w:hAnsi="Gill Sans MT" w:cs="Calibri"/>
              </w:rPr>
              <w:t>8</w:t>
            </w:r>
          </w:p>
        </w:tc>
        <w:tc>
          <w:tcPr>
            <w:tcW w:w="4731" w:type="pct"/>
            <w:shd w:val="clear" w:color="auto" w:fill="auto"/>
            <w:noWrap/>
            <w:vAlign w:val="bottom"/>
            <w:hideMark/>
          </w:tcPr>
          <w:p w14:paraId="0D7FF22C" w14:textId="77777777" w:rsidR="00342D2F" w:rsidRPr="00994364" w:rsidRDefault="00342D2F" w:rsidP="00031BCA">
            <w:pPr>
              <w:rPr>
                <w:rFonts w:ascii="Gill Sans MT" w:hAnsi="Gill Sans MT" w:cs="Calibri"/>
              </w:rPr>
            </w:pPr>
            <w:r w:rsidRPr="00994364">
              <w:rPr>
                <w:rFonts w:ascii="Gill Sans MT" w:hAnsi="Gill Sans MT" w:cs="Calibri"/>
              </w:rPr>
              <w:t>BIBONIMANA SUAVIS</w:t>
            </w:r>
          </w:p>
        </w:tc>
      </w:tr>
      <w:tr w:rsidR="00342D2F" w:rsidRPr="00994364" w14:paraId="2528B586" w14:textId="77777777" w:rsidTr="00031BCA">
        <w:trPr>
          <w:trHeight w:val="300"/>
        </w:trPr>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30B2A" w14:textId="77777777" w:rsidR="00342D2F" w:rsidRPr="00994364" w:rsidRDefault="00342D2F" w:rsidP="00031BCA">
            <w:pPr>
              <w:jc w:val="right"/>
              <w:rPr>
                <w:rFonts w:ascii="Gill Sans MT" w:hAnsi="Gill Sans MT" w:cs="Calibri"/>
              </w:rPr>
            </w:pPr>
            <w:r w:rsidRPr="00994364">
              <w:rPr>
                <w:rFonts w:ascii="Gill Sans MT" w:hAnsi="Gill Sans MT" w:cs="Calibri"/>
              </w:rPr>
              <w:t>9</w:t>
            </w:r>
          </w:p>
        </w:tc>
        <w:tc>
          <w:tcPr>
            <w:tcW w:w="47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0339C" w14:textId="77777777" w:rsidR="00342D2F" w:rsidRPr="00994364" w:rsidRDefault="00342D2F" w:rsidP="00031BCA">
            <w:pPr>
              <w:rPr>
                <w:rFonts w:ascii="Gill Sans MT" w:hAnsi="Gill Sans MT" w:cs="Calibri"/>
              </w:rPr>
            </w:pPr>
            <w:r w:rsidRPr="00994364">
              <w:rPr>
                <w:rFonts w:ascii="Gill Sans MT" w:hAnsi="Gill Sans MT" w:cs="Calibri"/>
              </w:rPr>
              <w:t>HAVYARIMANA ELEVIS</w:t>
            </w:r>
          </w:p>
        </w:tc>
      </w:tr>
      <w:tr w:rsidR="00342D2F" w:rsidRPr="00994364" w14:paraId="7A6E3AB6" w14:textId="77777777" w:rsidTr="00031BCA">
        <w:trPr>
          <w:trHeight w:val="300"/>
        </w:trPr>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8A4F5" w14:textId="77777777" w:rsidR="00342D2F" w:rsidRPr="00994364" w:rsidRDefault="00342D2F" w:rsidP="00031BCA">
            <w:pPr>
              <w:jc w:val="right"/>
              <w:rPr>
                <w:rFonts w:ascii="Gill Sans MT" w:hAnsi="Gill Sans MT" w:cs="Calibri"/>
              </w:rPr>
            </w:pPr>
            <w:r w:rsidRPr="00994364">
              <w:rPr>
                <w:rFonts w:ascii="Gill Sans MT" w:hAnsi="Gill Sans MT" w:cs="Calibri"/>
              </w:rPr>
              <w:t>10</w:t>
            </w:r>
          </w:p>
        </w:tc>
        <w:tc>
          <w:tcPr>
            <w:tcW w:w="47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D053A" w14:textId="77777777" w:rsidR="00342D2F" w:rsidRPr="00994364" w:rsidRDefault="00342D2F" w:rsidP="00031BCA">
            <w:pPr>
              <w:rPr>
                <w:rFonts w:ascii="Gill Sans MT" w:hAnsi="Gill Sans MT" w:cs="Calibri"/>
              </w:rPr>
            </w:pPr>
            <w:r w:rsidRPr="00994364">
              <w:rPr>
                <w:rFonts w:ascii="Gill Sans MT" w:hAnsi="Gill Sans MT" w:cs="Calibri"/>
              </w:rPr>
              <w:t>BARUTWANAYO PAUL</w:t>
            </w:r>
          </w:p>
        </w:tc>
      </w:tr>
      <w:tr w:rsidR="00342D2F" w:rsidRPr="00994364" w14:paraId="6A222545" w14:textId="77777777" w:rsidTr="00031BCA">
        <w:trPr>
          <w:trHeight w:val="300"/>
        </w:trPr>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F649B" w14:textId="77777777" w:rsidR="00342D2F" w:rsidRPr="00994364" w:rsidRDefault="00342D2F" w:rsidP="00031BCA">
            <w:pPr>
              <w:jc w:val="right"/>
              <w:rPr>
                <w:rFonts w:ascii="Gill Sans MT" w:hAnsi="Gill Sans MT" w:cs="Calibri"/>
              </w:rPr>
            </w:pPr>
            <w:r w:rsidRPr="00994364">
              <w:rPr>
                <w:rFonts w:ascii="Gill Sans MT" w:hAnsi="Gill Sans MT" w:cs="Calibri"/>
              </w:rPr>
              <w:t>11</w:t>
            </w:r>
          </w:p>
        </w:tc>
        <w:tc>
          <w:tcPr>
            <w:tcW w:w="47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37E54" w14:textId="77777777" w:rsidR="00342D2F" w:rsidRPr="00994364" w:rsidRDefault="00342D2F" w:rsidP="00031BCA">
            <w:pPr>
              <w:rPr>
                <w:rFonts w:ascii="Gill Sans MT" w:hAnsi="Gill Sans MT" w:cs="Calibri"/>
              </w:rPr>
            </w:pPr>
            <w:r w:rsidRPr="00994364">
              <w:rPr>
                <w:rFonts w:ascii="Gill Sans MT" w:hAnsi="Gill Sans MT" w:cs="Calibri"/>
              </w:rPr>
              <w:t>NGENDAKUMANA  Léopold</w:t>
            </w:r>
          </w:p>
        </w:tc>
      </w:tr>
    </w:tbl>
    <w:p w14:paraId="3AFCB038" w14:textId="77777777" w:rsidR="00342D2F" w:rsidRPr="00994364" w:rsidRDefault="00342D2F" w:rsidP="00342D2F">
      <w:pPr>
        <w:rPr>
          <w:rFonts w:ascii="Gill Sans MT" w:hAnsi="Gill Sans MT"/>
        </w:rPr>
      </w:pPr>
    </w:p>
    <w:p w14:paraId="0B011A41" w14:textId="77777777" w:rsidR="00342D2F" w:rsidRPr="00994364" w:rsidRDefault="00342D2F" w:rsidP="00342D2F">
      <w:pPr>
        <w:rPr>
          <w:rFonts w:ascii="Gill Sans MT" w:hAnsi="Gill Sans MT"/>
        </w:rPr>
      </w:pPr>
    </w:p>
    <w:p w14:paraId="65588F13" w14:textId="77777777" w:rsidR="00430F53" w:rsidRPr="00994364" w:rsidRDefault="00430F53" w:rsidP="00340B11">
      <w:pPr>
        <w:pStyle w:val="TableParagraph"/>
        <w:jc w:val="both"/>
        <w:rPr>
          <w:rFonts w:ascii="Gill Sans MT" w:hAnsi="Gill Sans MT"/>
          <w:b/>
          <w:color w:val="231F20"/>
          <w:sz w:val="16"/>
          <w:szCs w:val="16"/>
        </w:rPr>
      </w:pPr>
    </w:p>
    <w:sectPr w:rsidR="00430F53" w:rsidRPr="00994364" w:rsidSect="0028620E">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6BFC6" w14:textId="77777777" w:rsidR="00341903" w:rsidRDefault="00341903" w:rsidP="007B6A62">
      <w:r>
        <w:separator/>
      </w:r>
    </w:p>
  </w:endnote>
  <w:endnote w:type="continuationSeparator" w:id="0">
    <w:p w14:paraId="405E4B44" w14:textId="77777777" w:rsidR="00341903" w:rsidRDefault="00341903" w:rsidP="007B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kkuratStd-Regular">
    <w:panose1 w:val="00000000000000000000"/>
    <w:charset w:val="00"/>
    <w:family w:val="swiss"/>
    <w:notTrueType/>
    <w:pitch w:val="default"/>
    <w:sig w:usb0="00000003" w:usb1="00000000" w:usb2="00000000" w:usb3="00000000" w:csb0="00000001" w:csb1="00000000"/>
  </w:font>
  <w:font w:name="AkkuratStd-Bold">
    <w:panose1 w:val="00000000000000000000"/>
    <w:charset w:val="00"/>
    <w:family w:val="swiss"/>
    <w:notTrueType/>
    <w:pitch w:val="default"/>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F109B" w14:textId="5DFC44DF" w:rsidR="0091517B" w:rsidRDefault="0091517B">
    <w:pPr>
      <w:pStyle w:val="Pieddepage"/>
      <w:jc w:val="center"/>
    </w:pPr>
    <w:r>
      <w:fldChar w:fldCharType="begin"/>
    </w:r>
    <w:r>
      <w:instrText>PAGE   \* MERGEFORMAT</w:instrText>
    </w:r>
    <w:r>
      <w:fldChar w:fldCharType="separate"/>
    </w:r>
    <w:r>
      <w:rPr>
        <w:noProof/>
      </w:rPr>
      <w:t>53</w:t>
    </w:r>
    <w:r>
      <w:fldChar w:fldCharType="end"/>
    </w:r>
  </w:p>
  <w:p w14:paraId="2A2CE14D" w14:textId="77777777" w:rsidR="0091517B" w:rsidRDefault="009151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6403A" w14:textId="77777777" w:rsidR="00341903" w:rsidRDefault="00341903" w:rsidP="007B6A62">
      <w:r>
        <w:separator/>
      </w:r>
    </w:p>
  </w:footnote>
  <w:footnote w:type="continuationSeparator" w:id="0">
    <w:p w14:paraId="10DE5959" w14:textId="77777777" w:rsidR="00341903" w:rsidRDefault="00341903" w:rsidP="007B6A62">
      <w:r>
        <w:continuationSeparator/>
      </w:r>
    </w:p>
  </w:footnote>
  <w:footnote w:id="1">
    <w:p w14:paraId="5C0684CC" w14:textId="235E1CF1" w:rsidR="0091517B" w:rsidRPr="007B5570" w:rsidRDefault="0091517B">
      <w:pPr>
        <w:pStyle w:val="Notedebasdepage"/>
        <w:rPr>
          <w:lang w:val="fr-FR"/>
        </w:rPr>
      </w:pPr>
      <w:r>
        <w:rPr>
          <w:rStyle w:val="Appelnotedebasdep"/>
        </w:rPr>
        <w:footnoteRef/>
      </w:r>
      <w:r w:rsidRPr="007B5570">
        <w:rPr>
          <w:lang w:val="fr-FR"/>
        </w:rPr>
        <w:t xml:space="preserve"> </w:t>
      </w:r>
      <w:r>
        <w:rPr>
          <w:lang w:val="fr-FR"/>
        </w:rPr>
        <w:t xml:space="preserve"> Source : rapport du projet, 2018</w:t>
      </w:r>
    </w:p>
  </w:footnote>
  <w:footnote w:id="2">
    <w:p w14:paraId="528EADF0" w14:textId="3CE43DDE" w:rsidR="0091517B" w:rsidRPr="007B5570" w:rsidRDefault="0091517B">
      <w:pPr>
        <w:pStyle w:val="Notedebasdepage"/>
        <w:rPr>
          <w:lang w:val="fr-FR"/>
        </w:rPr>
      </w:pPr>
      <w:r>
        <w:rPr>
          <w:rStyle w:val="Appelnotedebasdep"/>
        </w:rPr>
        <w:footnoteRef/>
      </w:r>
      <w:r w:rsidRPr="007B5570">
        <w:rPr>
          <w:lang w:val="fr-FR"/>
        </w:rPr>
        <w:t xml:space="preserve"> </w:t>
      </w:r>
      <w:r>
        <w:rPr>
          <w:lang w:val="fr-FR"/>
        </w:rPr>
        <w:t>Taux de change appliqué est de 1880 BIF pa USD.</w:t>
      </w:r>
    </w:p>
  </w:footnote>
  <w:footnote w:id="3">
    <w:p w14:paraId="2A619CAD" w14:textId="77777777" w:rsidR="0091517B" w:rsidRPr="00D41983" w:rsidRDefault="0091517B" w:rsidP="000D165A">
      <w:pPr>
        <w:pStyle w:val="Notedebasdepage"/>
        <w:rPr>
          <w:sz w:val="20"/>
          <w:lang w:val="fr-FR"/>
        </w:rPr>
      </w:pPr>
      <w:r>
        <w:rPr>
          <w:rStyle w:val="Appelnotedebasdep"/>
        </w:rPr>
        <w:footnoteRef/>
      </w:r>
      <w:r w:rsidRPr="00491671">
        <w:rPr>
          <w:lang w:val="fr-FR"/>
        </w:rPr>
        <w:t xml:space="preserve"> PND 2018-2027 page 24</w:t>
      </w:r>
    </w:p>
  </w:footnote>
  <w:footnote w:id="4">
    <w:p w14:paraId="7DC463B3" w14:textId="77777777" w:rsidR="0091517B" w:rsidRPr="00491671" w:rsidRDefault="0091517B" w:rsidP="000D165A">
      <w:pPr>
        <w:pStyle w:val="Notedebasdepage"/>
        <w:rPr>
          <w:lang w:val="fr-FR"/>
        </w:rPr>
      </w:pPr>
      <w:r>
        <w:rPr>
          <w:rStyle w:val="Appelnotedebasdep"/>
        </w:rPr>
        <w:footnoteRef/>
      </w:r>
      <w:r w:rsidRPr="00491671">
        <w:rPr>
          <w:lang w:val="fr-FR"/>
        </w:rPr>
        <w:t xml:space="preserve"> http://burundi.gov.bi/spip.php?article843</w:t>
      </w:r>
    </w:p>
  </w:footnote>
  <w:footnote w:id="5">
    <w:p w14:paraId="7231B579" w14:textId="77777777" w:rsidR="0091517B" w:rsidRPr="00491671" w:rsidRDefault="0091517B" w:rsidP="000D165A">
      <w:pPr>
        <w:pStyle w:val="Notedebasdepage"/>
        <w:rPr>
          <w:lang w:val="fr-FR"/>
        </w:rPr>
      </w:pPr>
      <w:r>
        <w:rPr>
          <w:rStyle w:val="Appelnotedebasdep"/>
        </w:rPr>
        <w:footnoteRef/>
      </w:r>
      <w:r w:rsidRPr="00491671">
        <w:rPr>
          <w:lang w:val="fr-FR"/>
        </w:rPr>
        <w:t xml:space="preserve"> Stands dans l’ hotel le Paradis, Sun Safari Hotel, CFCICB ,</w:t>
      </w:r>
    </w:p>
  </w:footnote>
  <w:footnote w:id="6">
    <w:p w14:paraId="1A9B2196" w14:textId="77777777" w:rsidR="0091517B" w:rsidRPr="00B21085" w:rsidRDefault="0091517B" w:rsidP="0008075E">
      <w:pPr>
        <w:pStyle w:val="Notedebasdepage"/>
        <w:rPr>
          <w:lang w:val="fr-FR"/>
        </w:rPr>
      </w:pPr>
      <w:r>
        <w:rPr>
          <w:rStyle w:val="Appelnotedebasdep"/>
        </w:rPr>
        <w:footnoteRef/>
      </w:r>
      <w:r w:rsidRPr="00B21085">
        <w:rPr>
          <w:lang w:val="fr-FR"/>
        </w:rPr>
        <w:t xml:space="preserve"> </w:t>
      </w:r>
      <w:r>
        <w:rPr>
          <w:lang w:val="fr-FR"/>
        </w:rPr>
        <w:t>Source : focus groups discussion avec les membres de la coopérative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D6C"/>
    <w:multiLevelType w:val="hybridMultilevel"/>
    <w:tmpl w:val="408A4CC4"/>
    <w:lvl w:ilvl="0" w:tplc="8E8AE5EA">
      <w:start w:val="1"/>
      <w:numFmt w:val="decimal"/>
      <w:lvlText w:val="%1."/>
      <w:lvlJc w:val="left"/>
      <w:pPr>
        <w:ind w:left="720" w:hanging="360"/>
      </w:pPr>
      <w:rPr>
        <w:rFonts w:ascii="Times New Roman" w:eastAsia="Calibri"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642938"/>
    <w:multiLevelType w:val="hybridMultilevel"/>
    <w:tmpl w:val="07EEA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CB7DA7"/>
    <w:multiLevelType w:val="hybridMultilevel"/>
    <w:tmpl w:val="A0BA7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0A518A"/>
    <w:multiLevelType w:val="hybridMultilevel"/>
    <w:tmpl w:val="C1D233A8"/>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A1B5D"/>
    <w:multiLevelType w:val="multilevel"/>
    <w:tmpl w:val="D8B8BC84"/>
    <w:lvl w:ilvl="0">
      <w:start w:val="1"/>
      <w:numFmt w:val="bullet"/>
      <w:lvlText w:val=""/>
      <w:lvlJc w:val="left"/>
      <w:pPr>
        <w:ind w:left="644" w:hanging="360"/>
      </w:pPr>
      <w:rPr>
        <w:rFonts w:ascii="Wingdings" w:hAnsi="Wingding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042970"/>
    <w:multiLevelType w:val="hybridMultilevel"/>
    <w:tmpl w:val="C5FE30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9E5357F"/>
    <w:multiLevelType w:val="multilevel"/>
    <w:tmpl w:val="99FE36D0"/>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C95774"/>
    <w:multiLevelType w:val="hybridMultilevel"/>
    <w:tmpl w:val="8D14DA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0DF761E4"/>
    <w:multiLevelType w:val="multilevel"/>
    <w:tmpl w:val="DAEE5B5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8246B"/>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lang w:val="fr-F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CA0EDC"/>
    <w:multiLevelType w:val="hybridMultilevel"/>
    <w:tmpl w:val="6D48BD0C"/>
    <w:lvl w:ilvl="0" w:tplc="040C000F">
      <w:start w:val="1"/>
      <w:numFmt w:val="decimal"/>
      <w:lvlText w:val="%1."/>
      <w:lvlJc w:val="left"/>
      <w:pPr>
        <w:ind w:left="1860" w:hanging="360"/>
      </w:pPr>
    </w:lvl>
    <w:lvl w:ilvl="1" w:tplc="040C0019" w:tentative="1">
      <w:start w:val="1"/>
      <w:numFmt w:val="lowerLetter"/>
      <w:lvlText w:val="%2."/>
      <w:lvlJc w:val="left"/>
      <w:pPr>
        <w:ind w:left="2580" w:hanging="360"/>
      </w:pPr>
    </w:lvl>
    <w:lvl w:ilvl="2" w:tplc="040C001B" w:tentative="1">
      <w:start w:val="1"/>
      <w:numFmt w:val="lowerRoman"/>
      <w:lvlText w:val="%3."/>
      <w:lvlJc w:val="right"/>
      <w:pPr>
        <w:ind w:left="3300" w:hanging="180"/>
      </w:pPr>
    </w:lvl>
    <w:lvl w:ilvl="3" w:tplc="040C000F" w:tentative="1">
      <w:start w:val="1"/>
      <w:numFmt w:val="decimal"/>
      <w:lvlText w:val="%4."/>
      <w:lvlJc w:val="left"/>
      <w:pPr>
        <w:ind w:left="4020" w:hanging="360"/>
      </w:pPr>
    </w:lvl>
    <w:lvl w:ilvl="4" w:tplc="040C0019" w:tentative="1">
      <w:start w:val="1"/>
      <w:numFmt w:val="lowerLetter"/>
      <w:lvlText w:val="%5."/>
      <w:lvlJc w:val="left"/>
      <w:pPr>
        <w:ind w:left="4740" w:hanging="360"/>
      </w:pPr>
    </w:lvl>
    <w:lvl w:ilvl="5" w:tplc="040C001B" w:tentative="1">
      <w:start w:val="1"/>
      <w:numFmt w:val="lowerRoman"/>
      <w:lvlText w:val="%6."/>
      <w:lvlJc w:val="right"/>
      <w:pPr>
        <w:ind w:left="5460" w:hanging="180"/>
      </w:pPr>
    </w:lvl>
    <w:lvl w:ilvl="6" w:tplc="040C000F" w:tentative="1">
      <w:start w:val="1"/>
      <w:numFmt w:val="decimal"/>
      <w:lvlText w:val="%7."/>
      <w:lvlJc w:val="left"/>
      <w:pPr>
        <w:ind w:left="6180" w:hanging="360"/>
      </w:pPr>
    </w:lvl>
    <w:lvl w:ilvl="7" w:tplc="040C0019" w:tentative="1">
      <w:start w:val="1"/>
      <w:numFmt w:val="lowerLetter"/>
      <w:lvlText w:val="%8."/>
      <w:lvlJc w:val="left"/>
      <w:pPr>
        <w:ind w:left="6900" w:hanging="360"/>
      </w:pPr>
    </w:lvl>
    <w:lvl w:ilvl="8" w:tplc="040C001B" w:tentative="1">
      <w:start w:val="1"/>
      <w:numFmt w:val="lowerRoman"/>
      <w:lvlText w:val="%9."/>
      <w:lvlJc w:val="right"/>
      <w:pPr>
        <w:ind w:left="7620" w:hanging="180"/>
      </w:pPr>
    </w:lvl>
  </w:abstractNum>
  <w:abstractNum w:abstractNumId="11" w15:restartNumberingAfterBreak="0">
    <w:nsid w:val="12D07892"/>
    <w:multiLevelType w:val="multilevel"/>
    <w:tmpl w:val="21A88384"/>
    <w:lvl w:ilvl="0">
      <w:start w:val="1"/>
      <w:numFmt w:val="bullet"/>
      <w:lvlText w:val=""/>
      <w:lvlJc w:val="left"/>
      <w:pPr>
        <w:ind w:left="360" w:hanging="360"/>
      </w:pPr>
      <w:rPr>
        <w:rFonts w:ascii="Symbol" w:hAnsi="Symbol" w:hint="default"/>
        <w:b/>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lang w:val="fr-FR"/>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4B306E"/>
    <w:multiLevelType w:val="hybridMultilevel"/>
    <w:tmpl w:val="4A7CD16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14942635"/>
    <w:multiLevelType w:val="hybridMultilevel"/>
    <w:tmpl w:val="E02CADAE"/>
    <w:lvl w:ilvl="0" w:tplc="5322A7F0">
      <w:start w:val="1"/>
      <w:numFmt w:val="decimal"/>
      <w:lvlText w:val="%1)"/>
      <w:lvlJc w:val="left"/>
      <w:pPr>
        <w:ind w:left="360" w:hanging="360"/>
      </w:pPr>
      <w:rPr>
        <w:rFonts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4A52B46"/>
    <w:multiLevelType w:val="hybridMultilevel"/>
    <w:tmpl w:val="AD5C3C54"/>
    <w:lvl w:ilvl="0" w:tplc="14240D58">
      <w:start w:val="1"/>
      <w:numFmt w:val="decimal"/>
      <w:lvlText w:val="%1."/>
      <w:lvlJc w:val="left"/>
      <w:pPr>
        <w:ind w:left="1069" w:hanging="360"/>
      </w:pPr>
      <w:rPr>
        <w:rFonts w:ascii="Bodoni MT" w:eastAsia="Times New Roman" w:hAnsi="Bodoni MT" w:cs="Calibri"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4D60B47"/>
    <w:multiLevelType w:val="hybridMultilevel"/>
    <w:tmpl w:val="DC3207B8"/>
    <w:lvl w:ilvl="0" w:tplc="73CCDC90">
      <w:start w:val="1"/>
      <w:numFmt w:val="decimal"/>
      <w:lvlText w:val="%1."/>
      <w:lvlJc w:val="left"/>
      <w:pPr>
        <w:ind w:left="720" w:hanging="360"/>
      </w:pPr>
      <w:rPr>
        <w:rFonts w:ascii="Bodoni MT" w:eastAsia="Times New Roman" w:hAnsi="Bodoni MT" w:cs="Calibri"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5533444"/>
    <w:multiLevelType w:val="hybridMultilevel"/>
    <w:tmpl w:val="810AEB46"/>
    <w:lvl w:ilvl="0" w:tplc="1562CA66">
      <w:start w:val="1"/>
      <w:numFmt w:val="decimal"/>
      <w:lvlText w:val="%1."/>
      <w:lvlJc w:val="left"/>
      <w:pPr>
        <w:ind w:left="1080" w:hanging="360"/>
      </w:pPr>
      <w:rPr>
        <w:rFonts w:ascii="Bodoni MT" w:eastAsia="Times New Roman" w:hAnsi="Bodoni MT" w:cs="Calibri"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5894FE6"/>
    <w:multiLevelType w:val="hybridMultilevel"/>
    <w:tmpl w:val="EE32B8D8"/>
    <w:lvl w:ilvl="0" w:tplc="93C0AF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6114672"/>
    <w:multiLevelType w:val="multilevel"/>
    <w:tmpl w:val="79008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70D06D8"/>
    <w:multiLevelType w:val="multilevel"/>
    <w:tmpl w:val="03DEC86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787429F"/>
    <w:multiLevelType w:val="hybridMultilevel"/>
    <w:tmpl w:val="0CB855FA"/>
    <w:lvl w:ilvl="0" w:tplc="20BC4366">
      <w:start w:val="1"/>
      <w:numFmt w:val="decimal"/>
      <w:lvlText w:val="%1."/>
      <w:lvlJc w:val="left"/>
      <w:pPr>
        <w:ind w:left="720" w:hanging="360"/>
      </w:pPr>
      <w:rPr>
        <w:rFonts w:ascii="Bodoni MT" w:eastAsia="Times New Roman" w:hAnsi="Bodoni MT" w:cs="Calibri"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AB5484B"/>
    <w:multiLevelType w:val="hybridMultilevel"/>
    <w:tmpl w:val="408A4CC4"/>
    <w:lvl w:ilvl="0" w:tplc="8E8AE5EA">
      <w:start w:val="1"/>
      <w:numFmt w:val="decimal"/>
      <w:lvlText w:val="%1."/>
      <w:lvlJc w:val="left"/>
      <w:pPr>
        <w:ind w:left="720" w:hanging="360"/>
      </w:pPr>
      <w:rPr>
        <w:rFonts w:ascii="Times New Roman" w:eastAsia="Calibri"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B04201A"/>
    <w:multiLevelType w:val="hybridMultilevel"/>
    <w:tmpl w:val="9E640B82"/>
    <w:lvl w:ilvl="0" w:tplc="9EFA57D0">
      <w:start w:val="1"/>
      <w:numFmt w:val="decimal"/>
      <w:lvlText w:val="%1."/>
      <w:lvlJc w:val="left"/>
      <w:pPr>
        <w:ind w:left="1080" w:hanging="360"/>
      </w:pPr>
      <w:rPr>
        <w:rFonts w:hint="default"/>
        <w:color w:val="auto"/>
        <w:sz w:val="1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1BA5340E"/>
    <w:multiLevelType w:val="multilevel"/>
    <w:tmpl w:val="99FE36D0"/>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F855C1A"/>
    <w:multiLevelType w:val="hybridMultilevel"/>
    <w:tmpl w:val="524A65DA"/>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3D847F8"/>
    <w:multiLevelType w:val="hybridMultilevel"/>
    <w:tmpl w:val="5ED21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4005C68"/>
    <w:multiLevelType w:val="hybridMultilevel"/>
    <w:tmpl w:val="BF0493AC"/>
    <w:lvl w:ilvl="0" w:tplc="D6F06896">
      <w:numFmt w:val="bullet"/>
      <w:lvlText w:val="-"/>
      <w:lvlJc w:val="left"/>
      <w:pPr>
        <w:ind w:left="720" w:hanging="360"/>
      </w:pPr>
      <w:rPr>
        <w:rFonts w:ascii="Calibri Light" w:eastAsia="Arial Unicode MS"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83816E9"/>
    <w:multiLevelType w:val="hybridMultilevel"/>
    <w:tmpl w:val="5C5CCF18"/>
    <w:lvl w:ilvl="0" w:tplc="9484263A">
      <w:start w:val="1"/>
      <w:numFmt w:val="decimal"/>
      <w:lvlText w:val="%1."/>
      <w:lvlJc w:val="left"/>
      <w:pPr>
        <w:ind w:left="720" w:hanging="360"/>
      </w:pPr>
      <w:rPr>
        <w:rFonts w:ascii="Times New Roman" w:eastAsia="Calibri"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9210640"/>
    <w:multiLevelType w:val="hybridMultilevel"/>
    <w:tmpl w:val="A13E6290"/>
    <w:lvl w:ilvl="0" w:tplc="040C000F">
      <w:start w:val="1"/>
      <w:numFmt w:val="decimal"/>
      <w:lvlText w:val="%1."/>
      <w:lvlJc w:val="left"/>
      <w:pPr>
        <w:ind w:left="1860" w:hanging="360"/>
      </w:pPr>
    </w:lvl>
    <w:lvl w:ilvl="1" w:tplc="040C0019" w:tentative="1">
      <w:start w:val="1"/>
      <w:numFmt w:val="lowerLetter"/>
      <w:lvlText w:val="%2."/>
      <w:lvlJc w:val="left"/>
      <w:pPr>
        <w:ind w:left="2580" w:hanging="360"/>
      </w:pPr>
    </w:lvl>
    <w:lvl w:ilvl="2" w:tplc="040C001B" w:tentative="1">
      <w:start w:val="1"/>
      <w:numFmt w:val="lowerRoman"/>
      <w:lvlText w:val="%3."/>
      <w:lvlJc w:val="right"/>
      <w:pPr>
        <w:ind w:left="3300" w:hanging="180"/>
      </w:pPr>
    </w:lvl>
    <w:lvl w:ilvl="3" w:tplc="040C000F" w:tentative="1">
      <w:start w:val="1"/>
      <w:numFmt w:val="decimal"/>
      <w:lvlText w:val="%4."/>
      <w:lvlJc w:val="left"/>
      <w:pPr>
        <w:ind w:left="4020" w:hanging="360"/>
      </w:pPr>
    </w:lvl>
    <w:lvl w:ilvl="4" w:tplc="040C0019" w:tentative="1">
      <w:start w:val="1"/>
      <w:numFmt w:val="lowerLetter"/>
      <w:lvlText w:val="%5."/>
      <w:lvlJc w:val="left"/>
      <w:pPr>
        <w:ind w:left="4740" w:hanging="360"/>
      </w:pPr>
    </w:lvl>
    <w:lvl w:ilvl="5" w:tplc="040C001B" w:tentative="1">
      <w:start w:val="1"/>
      <w:numFmt w:val="lowerRoman"/>
      <w:lvlText w:val="%6."/>
      <w:lvlJc w:val="right"/>
      <w:pPr>
        <w:ind w:left="5460" w:hanging="180"/>
      </w:pPr>
    </w:lvl>
    <w:lvl w:ilvl="6" w:tplc="040C000F" w:tentative="1">
      <w:start w:val="1"/>
      <w:numFmt w:val="decimal"/>
      <w:lvlText w:val="%7."/>
      <w:lvlJc w:val="left"/>
      <w:pPr>
        <w:ind w:left="6180" w:hanging="360"/>
      </w:pPr>
    </w:lvl>
    <w:lvl w:ilvl="7" w:tplc="040C0019" w:tentative="1">
      <w:start w:val="1"/>
      <w:numFmt w:val="lowerLetter"/>
      <w:lvlText w:val="%8."/>
      <w:lvlJc w:val="left"/>
      <w:pPr>
        <w:ind w:left="6900" w:hanging="360"/>
      </w:pPr>
    </w:lvl>
    <w:lvl w:ilvl="8" w:tplc="040C001B" w:tentative="1">
      <w:start w:val="1"/>
      <w:numFmt w:val="lowerRoman"/>
      <w:lvlText w:val="%9."/>
      <w:lvlJc w:val="right"/>
      <w:pPr>
        <w:ind w:left="7620" w:hanging="180"/>
      </w:pPr>
    </w:lvl>
  </w:abstractNum>
  <w:abstractNum w:abstractNumId="29" w15:restartNumberingAfterBreak="0">
    <w:nsid w:val="2CA15720"/>
    <w:multiLevelType w:val="hybridMultilevel"/>
    <w:tmpl w:val="1D0223E0"/>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2D805063"/>
    <w:multiLevelType w:val="hybridMultilevel"/>
    <w:tmpl w:val="256E70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DED15D5"/>
    <w:multiLevelType w:val="multilevel"/>
    <w:tmpl w:val="7818CE22"/>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2E9E160F"/>
    <w:multiLevelType w:val="hybridMultilevel"/>
    <w:tmpl w:val="2DF6A45E"/>
    <w:lvl w:ilvl="0" w:tplc="976A5D9A">
      <w:start w:val="1"/>
      <w:numFmt w:val="decimal"/>
      <w:lvlText w:val="%1."/>
      <w:lvlJc w:val="left"/>
      <w:pPr>
        <w:ind w:left="720" w:hanging="360"/>
      </w:pPr>
      <w:rPr>
        <w:rFonts w:ascii="Bodoni MT" w:eastAsia="Times New Roman" w:hAnsi="Bodoni MT" w:cs="Calibri"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F4C3852"/>
    <w:multiLevelType w:val="hybridMultilevel"/>
    <w:tmpl w:val="B57A80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30C23217"/>
    <w:multiLevelType w:val="multilevel"/>
    <w:tmpl w:val="B7BC17EC"/>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lang w:val="fr-F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38953A1"/>
    <w:multiLevelType w:val="multilevel"/>
    <w:tmpl w:val="1E58747C"/>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3BE56F9F"/>
    <w:multiLevelType w:val="hybridMultilevel"/>
    <w:tmpl w:val="DCB22282"/>
    <w:lvl w:ilvl="0" w:tplc="77D0FB0A">
      <w:start w:val="1"/>
      <w:numFmt w:val="decimal"/>
      <w:lvlText w:val="%1."/>
      <w:lvlJc w:val="left"/>
      <w:pPr>
        <w:ind w:left="720" w:hanging="360"/>
      </w:pPr>
      <w:rPr>
        <w:rFonts w:ascii="Times New Roman" w:eastAsia="Calibri"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C1648B4"/>
    <w:multiLevelType w:val="hybridMultilevel"/>
    <w:tmpl w:val="DE32A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E336F2E"/>
    <w:multiLevelType w:val="hybridMultilevel"/>
    <w:tmpl w:val="15CE0380"/>
    <w:lvl w:ilvl="0" w:tplc="401E24EA">
      <w:start w:val="1"/>
      <w:numFmt w:val="decimal"/>
      <w:lvlText w:val="%1."/>
      <w:lvlJc w:val="left"/>
      <w:pPr>
        <w:ind w:left="720" w:hanging="360"/>
      </w:pPr>
      <w:rPr>
        <w:rFonts w:ascii="Bodoni MT" w:eastAsia="Times New Roman" w:hAnsi="Bodoni MT" w:cs="Calibri"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E475B55"/>
    <w:multiLevelType w:val="hybridMultilevel"/>
    <w:tmpl w:val="26AE5F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3EB8537B"/>
    <w:multiLevelType w:val="hybridMultilevel"/>
    <w:tmpl w:val="FE1ADE6E"/>
    <w:lvl w:ilvl="0" w:tplc="8E8AE5EA">
      <w:start w:val="1"/>
      <w:numFmt w:val="decimal"/>
      <w:lvlText w:val="%1."/>
      <w:lvlJc w:val="left"/>
      <w:pPr>
        <w:ind w:left="720" w:hanging="360"/>
      </w:pPr>
      <w:rPr>
        <w:rFonts w:ascii="Times New Roman" w:eastAsia="Calibri"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F196B67"/>
    <w:multiLevelType w:val="hybridMultilevel"/>
    <w:tmpl w:val="56B27F74"/>
    <w:lvl w:ilvl="0" w:tplc="325AF876">
      <w:start w:val="1"/>
      <w:numFmt w:val="decimal"/>
      <w:lvlText w:val="%1."/>
      <w:lvlJc w:val="left"/>
      <w:pPr>
        <w:ind w:left="720" w:hanging="360"/>
      </w:pPr>
      <w:rPr>
        <w:rFonts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F347816"/>
    <w:multiLevelType w:val="hybridMultilevel"/>
    <w:tmpl w:val="8B9C499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3" w15:restartNumberingAfterBreak="0">
    <w:nsid w:val="3F5676FA"/>
    <w:multiLevelType w:val="multilevel"/>
    <w:tmpl w:val="215E81E4"/>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0C87B66"/>
    <w:multiLevelType w:val="hybridMultilevel"/>
    <w:tmpl w:val="01C43E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15:restartNumberingAfterBreak="0">
    <w:nsid w:val="42527DA9"/>
    <w:multiLevelType w:val="hybridMultilevel"/>
    <w:tmpl w:val="810AEB46"/>
    <w:lvl w:ilvl="0" w:tplc="1562CA66">
      <w:start w:val="1"/>
      <w:numFmt w:val="decimal"/>
      <w:lvlText w:val="%1."/>
      <w:lvlJc w:val="left"/>
      <w:pPr>
        <w:ind w:left="1080" w:hanging="360"/>
      </w:pPr>
      <w:rPr>
        <w:rFonts w:ascii="Bodoni MT" w:eastAsia="Times New Roman" w:hAnsi="Bodoni MT" w:cs="Calibri"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31B1C21"/>
    <w:multiLevelType w:val="hybridMultilevel"/>
    <w:tmpl w:val="3976CC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49977B81"/>
    <w:multiLevelType w:val="multilevel"/>
    <w:tmpl w:val="C7744BA8"/>
    <w:lvl w:ilvl="0">
      <w:numFmt w:val="bullet"/>
      <w:lvlText w:val="-"/>
      <w:lvlJc w:val="left"/>
      <w:pPr>
        <w:ind w:left="396" w:hanging="360"/>
      </w:pPr>
      <w:rPr>
        <w:rFonts w:ascii="Times New Roman" w:eastAsia="Times New Roman" w:hAnsi="Times New Roman" w:cs="Times New Roman"/>
      </w:rPr>
    </w:lvl>
    <w:lvl w:ilvl="1">
      <w:numFmt w:val="bullet"/>
      <w:lvlText w:val="o"/>
      <w:lvlJc w:val="left"/>
      <w:pPr>
        <w:ind w:left="1116" w:hanging="360"/>
      </w:pPr>
      <w:rPr>
        <w:rFonts w:ascii="Courier New" w:hAnsi="Courier New" w:cs="Courier New"/>
      </w:rPr>
    </w:lvl>
    <w:lvl w:ilvl="2">
      <w:numFmt w:val="bullet"/>
      <w:lvlText w:val=""/>
      <w:lvlJc w:val="left"/>
      <w:pPr>
        <w:ind w:left="1836" w:hanging="360"/>
      </w:pPr>
      <w:rPr>
        <w:rFonts w:ascii="Wingdings" w:hAnsi="Wingdings"/>
      </w:rPr>
    </w:lvl>
    <w:lvl w:ilvl="3">
      <w:numFmt w:val="bullet"/>
      <w:lvlText w:val=""/>
      <w:lvlJc w:val="left"/>
      <w:pPr>
        <w:ind w:left="2556" w:hanging="360"/>
      </w:pPr>
      <w:rPr>
        <w:rFonts w:ascii="Symbol" w:hAnsi="Symbol"/>
      </w:rPr>
    </w:lvl>
    <w:lvl w:ilvl="4">
      <w:numFmt w:val="bullet"/>
      <w:lvlText w:val="o"/>
      <w:lvlJc w:val="left"/>
      <w:pPr>
        <w:ind w:left="3276" w:hanging="360"/>
      </w:pPr>
      <w:rPr>
        <w:rFonts w:ascii="Courier New" w:hAnsi="Courier New" w:cs="Courier New"/>
      </w:rPr>
    </w:lvl>
    <w:lvl w:ilvl="5">
      <w:numFmt w:val="bullet"/>
      <w:lvlText w:val=""/>
      <w:lvlJc w:val="left"/>
      <w:pPr>
        <w:ind w:left="3996" w:hanging="360"/>
      </w:pPr>
      <w:rPr>
        <w:rFonts w:ascii="Wingdings" w:hAnsi="Wingdings"/>
      </w:rPr>
    </w:lvl>
    <w:lvl w:ilvl="6">
      <w:numFmt w:val="bullet"/>
      <w:lvlText w:val=""/>
      <w:lvlJc w:val="left"/>
      <w:pPr>
        <w:ind w:left="4716" w:hanging="360"/>
      </w:pPr>
      <w:rPr>
        <w:rFonts w:ascii="Symbol" w:hAnsi="Symbol"/>
      </w:rPr>
    </w:lvl>
    <w:lvl w:ilvl="7">
      <w:numFmt w:val="bullet"/>
      <w:lvlText w:val="o"/>
      <w:lvlJc w:val="left"/>
      <w:pPr>
        <w:ind w:left="5436" w:hanging="360"/>
      </w:pPr>
      <w:rPr>
        <w:rFonts w:ascii="Courier New" w:hAnsi="Courier New" w:cs="Courier New"/>
      </w:rPr>
    </w:lvl>
    <w:lvl w:ilvl="8">
      <w:numFmt w:val="bullet"/>
      <w:lvlText w:val=""/>
      <w:lvlJc w:val="left"/>
      <w:pPr>
        <w:ind w:left="6156" w:hanging="360"/>
      </w:pPr>
      <w:rPr>
        <w:rFonts w:ascii="Wingdings" w:hAnsi="Wingdings"/>
      </w:rPr>
    </w:lvl>
  </w:abstractNum>
  <w:abstractNum w:abstractNumId="48" w15:restartNumberingAfterBreak="0">
    <w:nsid w:val="4B427148"/>
    <w:multiLevelType w:val="hybridMultilevel"/>
    <w:tmpl w:val="27787968"/>
    <w:lvl w:ilvl="0" w:tplc="35F44B6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BB63D7E"/>
    <w:multiLevelType w:val="hybridMultilevel"/>
    <w:tmpl w:val="ACACD91E"/>
    <w:lvl w:ilvl="0" w:tplc="EBD4BE92">
      <w:start w:val="1"/>
      <w:numFmt w:val="decimal"/>
      <w:lvlText w:val="%1."/>
      <w:lvlJc w:val="left"/>
      <w:pPr>
        <w:ind w:left="1080" w:hanging="360"/>
      </w:pPr>
      <w:rPr>
        <w:rFonts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D5172AC"/>
    <w:multiLevelType w:val="hybridMultilevel"/>
    <w:tmpl w:val="F90A981E"/>
    <w:lvl w:ilvl="0" w:tplc="9134FBAC">
      <w:start w:val="1"/>
      <w:numFmt w:val="decimal"/>
      <w:lvlText w:val="%1."/>
      <w:lvlJc w:val="left"/>
      <w:pPr>
        <w:ind w:left="720" w:hanging="360"/>
      </w:pPr>
      <w:rPr>
        <w:rFonts w:ascii="Times New Roman" w:eastAsia="Calibri"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4DFD1DF5"/>
    <w:multiLevelType w:val="hybridMultilevel"/>
    <w:tmpl w:val="C0F61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0A22034"/>
    <w:multiLevelType w:val="hybridMultilevel"/>
    <w:tmpl w:val="DE30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635A7E"/>
    <w:multiLevelType w:val="hybridMultilevel"/>
    <w:tmpl w:val="A76C8AAA"/>
    <w:lvl w:ilvl="0" w:tplc="C8F6FAF2">
      <w:numFmt w:val="bullet"/>
      <w:lvlText w:val="-"/>
      <w:lvlJc w:val="left"/>
      <w:pPr>
        <w:ind w:left="720" w:hanging="360"/>
      </w:pPr>
      <w:rPr>
        <w:rFonts w:ascii="Gill Sans MT" w:eastAsia="Calibri" w:hAnsi="Gill Sans M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4" w15:restartNumberingAfterBreak="0">
    <w:nsid w:val="52862A72"/>
    <w:multiLevelType w:val="hybridMultilevel"/>
    <w:tmpl w:val="533C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39002E7"/>
    <w:multiLevelType w:val="hybridMultilevel"/>
    <w:tmpl w:val="CD720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6" w15:restartNumberingAfterBreak="0">
    <w:nsid w:val="550C7597"/>
    <w:multiLevelType w:val="multilevel"/>
    <w:tmpl w:val="DB2479F6"/>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lang w:val="fr-F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86B3B7E"/>
    <w:multiLevelType w:val="multilevel"/>
    <w:tmpl w:val="03DEC86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99F6292"/>
    <w:multiLevelType w:val="hybridMultilevel"/>
    <w:tmpl w:val="BF6E73D2"/>
    <w:lvl w:ilvl="0" w:tplc="64CC5D40">
      <w:start w:val="1"/>
      <w:numFmt w:val="decimal"/>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B713E66"/>
    <w:multiLevelType w:val="hybridMultilevel"/>
    <w:tmpl w:val="85322E5E"/>
    <w:lvl w:ilvl="0" w:tplc="878EE7F6">
      <w:start w:val="1"/>
      <w:numFmt w:val="decimal"/>
      <w:lvlText w:val="%1."/>
      <w:lvlJc w:val="left"/>
      <w:pPr>
        <w:ind w:left="720" w:hanging="360"/>
      </w:pPr>
      <w:rPr>
        <w:rFonts w:ascii="Bodoni MT" w:eastAsia="Times New Roman" w:hAnsi="Bodoni MT" w:cs="Calibri"/>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FE0669D"/>
    <w:multiLevelType w:val="hybridMultilevel"/>
    <w:tmpl w:val="F3048F90"/>
    <w:lvl w:ilvl="0" w:tplc="48C289C0">
      <w:start w:val="1"/>
      <w:numFmt w:val="decimal"/>
      <w:lvlText w:val="%1."/>
      <w:lvlJc w:val="left"/>
      <w:pPr>
        <w:ind w:left="720" w:hanging="360"/>
      </w:pPr>
      <w:rPr>
        <w:rFonts w:cs="Times New Roman"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0450EFC"/>
    <w:multiLevelType w:val="hybridMultilevel"/>
    <w:tmpl w:val="F77E2F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2" w15:restartNumberingAfterBreak="0">
    <w:nsid w:val="618B4E17"/>
    <w:multiLevelType w:val="hybridMultilevel"/>
    <w:tmpl w:val="18C46B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3" w15:restartNumberingAfterBreak="0">
    <w:nsid w:val="620368A8"/>
    <w:multiLevelType w:val="multilevel"/>
    <w:tmpl w:val="03DEC86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2AE002C"/>
    <w:multiLevelType w:val="hybridMultilevel"/>
    <w:tmpl w:val="E8B60B34"/>
    <w:lvl w:ilvl="0" w:tplc="62165600">
      <w:start w:val="1"/>
      <w:numFmt w:val="decimal"/>
      <w:lvlText w:val="%1."/>
      <w:lvlJc w:val="left"/>
      <w:pPr>
        <w:ind w:left="1069" w:hanging="360"/>
      </w:pPr>
      <w:rPr>
        <w:rFonts w:ascii="Bodoni MT" w:eastAsia="Times New Roman" w:hAnsi="Bodoni MT" w:cs="Calibri"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62CE4DAD"/>
    <w:multiLevelType w:val="hybridMultilevel"/>
    <w:tmpl w:val="4A06326E"/>
    <w:lvl w:ilvl="0" w:tplc="5EB23A8E">
      <w:start w:val="1"/>
      <w:numFmt w:val="decimal"/>
      <w:lvlText w:val="%1."/>
      <w:lvlJc w:val="left"/>
      <w:pPr>
        <w:ind w:left="1080" w:hanging="360"/>
      </w:pPr>
      <w:rPr>
        <w:rFonts w:ascii="Bodoni MT" w:eastAsia="Times New Roman" w:hAnsi="Bodoni MT" w:cs="Calibri"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636031D4"/>
    <w:multiLevelType w:val="hybridMultilevel"/>
    <w:tmpl w:val="D410F4AE"/>
    <w:lvl w:ilvl="0" w:tplc="003C3E54">
      <w:start w:val="1"/>
      <w:numFmt w:val="decimal"/>
      <w:lvlText w:val="%1."/>
      <w:lvlJc w:val="left"/>
      <w:pPr>
        <w:ind w:left="720" w:hanging="360"/>
      </w:pPr>
      <w:rPr>
        <w:rFonts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3FD2718"/>
    <w:multiLevelType w:val="hybridMultilevel"/>
    <w:tmpl w:val="071C1D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7805F1F"/>
    <w:multiLevelType w:val="hybridMultilevel"/>
    <w:tmpl w:val="F8461B20"/>
    <w:lvl w:ilvl="0" w:tplc="AADA01F0">
      <w:start w:val="1"/>
      <w:numFmt w:val="decimal"/>
      <w:lvlText w:val="%1."/>
      <w:lvlJc w:val="left"/>
      <w:pPr>
        <w:ind w:left="720" w:hanging="360"/>
      </w:pPr>
      <w:rPr>
        <w:rFonts w:ascii="Bodoni MT" w:eastAsia="Times New Roman" w:hAnsi="Bodoni MT" w:cs="Calibri"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8374F27"/>
    <w:multiLevelType w:val="hybridMultilevel"/>
    <w:tmpl w:val="ACAA9260"/>
    <w:lvl w:ilvl="0" w:tplc="516C1FB8">
      <w:start w:val="1"/>
      <w:numFmt w:val="bullet"/>
      <w:lvlText w:val="-"/>
      <w:lvlJc w:val="left"/>
      <w:pPr>
        <w:ind w:left="720" w:hanging="360"/>
      </w:pPr>
      <w:rPr>
        <w:rFonts w:ascii="Arial Narrow" w:eastAsia="MS Mincho" w:hAnsi="Arial Narrow"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68AD7083"/>
    <w:multiLevelType w:val="hybridMultilevel"/>
    <w:tmpl w:val="98E0384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1" w15:restartNumberingAfterBreak="0">
    <w:nsid w:val="690A7209"/>
    <w:multiLevelType w:val="hybridMultilevel"/>
    <w:tmpl w:val="EC06405E"/>
    <w:lvl w:ilvl="0" w:tplc="777C5686">
      <w:start w:val="1"/>
      <w:numFmt w:val="decimal"/>
      <w:lvlText w:val="%1."/>
      <w:lvlJc w:val="left"/>
      <w:pPr>
        <w:ind w:left="1080" w:hanging="360"/>
      </w:pPr>
      <w:rPr>
        <w:rFonts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6B5161D6"/>
    <w:multiLevelType w:val="hybridMultilevel"/>
    <w:tmpl w:val="7278BFDA"/>
    <w:lvl w:ilvl="0" w:tplc="040C0011">
      <w:start w:val="1"/>
      <w:numFmt w:val="decimal"/>
      <w:lvlText w:val="%1)"/>
      <w:lvlJc w:val="left"/>
      <w:pPr>
        <w:ind w:left="360" w:hanging="360"/>
      </w:pPr>
      <w:rPr>
        <w:rFonts w:hint="default"/>
        <w:color w:val="auto"/>
        <w:sz w:val="1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3" w15:restartNumberingAfterBreak="0">
    <w:nsid w:val="6C135364"/>
    <w:multiLevelType w:val="hybridMultilevel"/>
    <w:tmpl w:val="33B4CCE8"/>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DE9618A"/>
    <w:multiLevelType w:val="hybridMultilevel"/>
    <w:tmpl w:val="EFB81214"/>
    <w:lvl w:ilvl="0" w:tplc="7CC0508E">
      <w:start w:val="1"/>
      <w:numFmt w:val="decimal"/>
      <w:lvlText w:val="%1."/>
      <w:lvlJc w:val="left"/>
      <w:pPr>
        <w:ind w:left="720" w:hanging="360"/>
      </w:pPr>
      <w:rPr>
        <w:rFonts w:ascii="Bodoni MT" w:eastAsia="Times New Roman" w:hAnsi="Bodoni MT" w:cs="Calibri"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E243165"/>
    <w:multiLevelType w:val="hybridMultilevel"/>
    <w:tmpl w:val="FD8C7D48"/>
    <w:lvl w:ilvl="0" w:tplc="040C000F">
      <w:start w:val="1"/>
      <w:numFmt w:val="decimal"/>
      <w:lvlText w:val="%1."/>
      <w:lvlJc w:val="left"/>
      <w:pPr>
        <w:ind w:left="360" w:hanging="360"/>
      </w:pPr>
      <w:rPr>
        <w:color w:val="auto"/>
        <w:sz w:val="1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6" w15:restartNumberingAfterBreak="0">
    <w:nsid w:val="6FCD4C01"/>
    <w:multiLevelType w:val="multilevel"/>
    <w:tmpl w:val="D8B8BC84"/>
    <w:lvl w:ilvl="0">
      <w:start w:val="1"/>
      <w:numFmt w:val="bullet"/>
      <w:lvlText w:val=""/>
      <w:lvlJc w:val="left"/>
      <w:pPr>
        <w:ind w:left="644" w:hanging="360"/>
      </w:pPr>
      <w:rPr>
        <w:rFonts w:ascii="Wingdings" w:hAnsi="Wingding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0A541A2"/>
    <w:multiLevelType w:val="multilevel"/>
    <w:tmpl w:val="21A8838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lang w:val="fr-F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17204BF"/>
    <w:multiLevelType w:val="hybridMultilevel"/>
    <w:tmpl w:val="9CE2060C"/>
    <w:lvl w:ilvl="0" w:tplc="1562CA66">
      <w:start w:val="1"/>
      <w:numFmt w:val="decimal"/>
      <w:lvlText w:val="%1."/>
      <w:lvlJc w:val="left"/>
      <w:pPr>
        <w:ind w:left="1080" w:hanging="360"/>
      </w:pPr>
      <w:rPr>
        <w:rFonts w:ascii="Bodoni MT" w:eastAsia="Times New Roman" w:hAnsi="Bodoni MT" w:cs="Calibri"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73AE26FB"/>
    <w:multiLevelType w:val="hybridMultilevel"/>
    <w:tmpl w:val="A5E27818"/>
    <w:lvl w:ilvl="0" w:tplc="51BE6666">
      <w:start w:val="1"/>
      <w:numFmt w:val="decimal"/>
      <w:lvlText w:val="%1."/>
      <w:lvlJc w:val="left"/>
      <w:pPr>
        <w:ind w:left="720" w:hanging="360"/>
      </w:pPr>
      <w:rPr>
        <w:rFonts w:ascii="Bodoni MT" w:eastAsia="Times New Roman" w:hAnsi="Bodoni MT" w:cs="Calibri"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42F6DD8"/>
    <w:multiLevelType w:val="multilevel"/>
    <w:tmpl w:val="D5C46CC6"/>
    <w:lvl w:ilvl="0">
      <w:start w:val="1"/>
      <w:numFmt w:val="decimal"/>
      <w:lvlText w:val="%1."/>
      <w:lvlJc w:val="left"/>
      <w:pPr>
        <w:ind w:left="1004"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1" w15:restartNumberingAfterBreak="0">
    <w:nsid w:val="74594C83"/>
    <w:multiLevelType w:val="hybridMultilevel"/>
    <w:tmpl w:val="7EE2026E"/>
    <w:lvl w:ilvl="0" w:tplc="8E8AE5EA">
      <w:start w:val="1"/>
      <w:numFmt w:val="decimal"/>
      <w:lvlText w:val="%1."/>
      <w:lvlJc w:val="left"/>
      <w:pPr>
        <w:ind w:left="720" w:hanging="360"/>
      </w:pPr>
      <w:rPr>
        <w:rFonts w:ascii="Times New Roman" w:eastAsia="Calibri"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4AB133F"/>
    <w:multiLevelType w:val="multilevel"/>
    <w:tmpl w:val="14F418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3" w15:restartNumberingAfterBreak="0">
    <w:nsid w:val="74D562A3"/>
    <w:multiLevelType w:val="multilevel"/>
    <w:tmpl w:val="832A5088"/>
    <w:lvl w:ilvl="0">
      <w:start w:val="1"/>
      <w:numFmt w:val="bullet"/>
      <w:lvlText w:val=""/>
      <w:lvlJc w:val="left"/>
      <w:pPr>
        <w:ind w:left="420" w:hanging="360"/>
      </w:pPr>
      <w:rPr>
        <w:rFonts w:ascii="Symbol" w:hAnsi="Symbol" w:hint="default"/>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84" w15:restartNumberingAfterBreak="0">
    <w:nsid w:val="76543D78"/>
    <w:multiLevelType w:val="hybridMultilevel"/>
    <w:tmpl w:val="BE22D344"/>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79607F8"/>
    <w:multiLevelType w:val="hybridMultilevel"/>
    <w:tmpl w:val="2480BB8C"/>
    <w:lvl w:ilvl="0" w:tplc="BD54C75E">
      <w:start w:val="1"/>
      <w:numFmt w:val="decimal"/>
      <w:lvlText w:val="%1."/>
      <w:lvlJc w:val="left"/>
      <w:pPr>
        <w:ind w:left="720" w:hanging="360"/>
      </w:pPr>
      <w:rPr>
        <w:rFonts w:ascii="Times New Roman" w:eastAsia="Calibri"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77EC5917"/>
    <w:multiLevelType w:val="hybridMultilevel"/>
    <w:tmpl w:val="51FCB332"/>
    <w:lvl w:ilvl="0" w:tplc="878EE7F6">
      <w:start w:val="1"/>
      <w:numFmt w:val="decimal"/>
      <w:lvlText w:val="%1."/>
      <w:lvlJc w:val="left"/>
      <w:pPr>
        <w:ind w:left="1080" w:hanging="360"/>
      </w:pPr>
      <w:rPr>
        <w:rFonts w:ascii="Bodoni MT" w:eastAsia="Times New Roman" w:hAnsi="Bodoni MT" w:cs="Calibri"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8E65B53"/>
    <w:multiLevelType w:val="hybridMultilevel"/>
    <w:tmpl w:val="B22855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7BA53819"/>
    <w:multiLevelType w:val="hybridMultilevel"/>
    <w:tmpl w:val="A78889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9" w15:restartNumberingAfterBreak="0">
    <w:nsid w:val="7BE1445F"/>
    <w:multiLevelType w:val="hybridMultilevel"/>
    <w:tmpl w:val="35DA46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0" w15:restartNumberingAfterBreak="0">
    <w:nsid w:val="7D3540CC"/>
    <w:multiLevelType w:val="hybridMultilevel"/>
    <w:tmpl w:val="D49E468E"/>
    <w:lvl w:ilvl="0" w:tplc="9484263A">
      <w:start w:val="1"/>
      <w:numFmt w:val="decimal"/>
      <w:lvlText w:val="%1."/>
      <w:lvlJc w:val="left"/>
      <w:pPr>
        <w:ind w:left="720" w:hanging="360"/>
      </w:pPr>
      <w:rPr>
        <w:rFonts w:ascii="Times New Roman" w:eastAsia="Calibri"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7E4864AD"/>
    <w:multiLevelType w:val="multilevel"/>
    <w:tmpl w:val="9E521F18"/>
    <w:lvl w:ilvl="0">
      <w:start w:val="1"/>
      <w:numFmt w:val="decimal"/>
      <w:lvlText w:val="%1."/>
      <w:lvlJc w:val="left"/>
      <w:pPr>
        <w:ind w:left="1004" w:hanging="720"/>
      </w:pPr>
      <w:rPr>
        <w:rFonts w:hint="default"/>
      </w:rPr>
    </w:lvl>
    <w:lvl w:ilvl="1">
      <w:start w:val="1"/>
      <w:numFmt w:val="decimal"/>
      <w:isLgl/>
      <w:lvlText w:val="%1.%2."/>
      <w:lvlJc w:val="left"/>
      <w:pPr>
        <w:ind w:left="928" w:hanging="360"/>
      </w:pPr>
      <w:rPr>
        <w:rFonts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2" w15:restartNumberingAfterBreak="0">
    <w:nsid w:val="7E810045"/>
    <w:multiLevelType w:val="hybridMultilevel"/>
    <w:tmpl w:val="F9C248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3" w15:restartNumberingAfterBreak="0">
    <w:nsid w:val="7ED63EF7"/>
    <w:multiLevelType w:val="hybridMultilevel"/>
    <w:tmpl w:val="97CAC54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F3868B4"/>
    <w:multiLevelType w:val="hybridMultilevel"/>
    <w:tmpl w:val="40B253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8"/>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2"/>
  </w:num>
  <w:num w:numId="4">
    <w:abstractNumId w:val="85"/>
  </w:num>
  <w:num w:numId="5">
    <w:abstractNumId w:val="90"/>
  </w:num>
  <w:num w:numId="6">
    <w:abstractNumId w:val="27"/>
  </w:num>
  <w:num w:numId="7">
    <w:abstractNumId w:val="75"/>
  </w:num>
  <w:num w:numId="8">
    <w:abstractNumId w:val="15"/>
  </w:num>
  <w:num w:numId="9">
    <w:abstractNumId w:val="24"/>
  </w:num>
  <w:num w:numId="10">
    <w:abstractNumId w:val="58"/>
  </w:num>
  <w:num w:numId="11">
    <w:abstractNumId w:val="80"/>
  </w:num>
  <w:num w:numId="12">
    <w:abstractNumId w:val="30"/>
  </w:num>
  <w:num w:numId="13">
    <w:abstractNumId w:val="17"/>
  </w:num>
  <w:num w:numId="14">
    <w:abstractNumId w:val="36"/>
  </w:num>
  <w:num w:numId="15">
    <w:abstractNumId w:val="0"/>
  </w:num>
  <w:num w:numId="16">
    <w:abstractNumId w:val="22"/>
  </w:num>
  <w:num w:numId="17">
    <w:abstractNumId w:val="71"/>
  </w:num>
  <w:num w:numId="18">
    <w:abstractNumId w:val="59"/>
  </w:num>
  <w:num w:numId="19">
    <w:abstractNumId w:val="68"/>
  </w:num>
  <w:num w:numId="20">
    <w:abstractNumId w:val="79"/>
  </w:num>
  <w:num w:numId="21">
    <w:abstractNumId w:val="38"/>
  </w:num>
  <w:num w:numId="22">
    <w:abstractNumId w:val="74"/>
  </w:num>
  <w:num w:numId="23">
    <w:abstractNumId w:val="32"/>
  </w:num>
  <w:num w:numId="24">
    <w:abstractNumId w:val="66"/>
  </w:num>
  <w:num w:numId="25">
    <w:abstractNumId w:val="41"/>
  </w:num>
  <w:num w:numId="26">
    <w:abstractNumId w:val="49"/>
  </w:num>
  <w:num w:numId="27">
    <w:abstractNumId w:val="86"/>
  </w:num>
  <w:num w:numId="28">
    <w:abstractNumId w:val="16"/>
  </w:num>
  <w:num w:numId="29">
    <w:abstractNumId w:val="45"/>
  </w:num>
  <w:num w:numId="30">
    <w:abstractNumId w:val="78"/>
  </w:num>
  <w:num w:numId="31">
    <w:abstractNumId w:val="65"/>
  </w:num>
  <w:num w:numId="32">
    <w:abstractNumId w:val="64"/>
  </w:num>
  <w:num w:numId="33">
    <w:abstractNumId w:val="14"/>
  </w:num>
  <w:num w:numId="34">
    <w:abstractNumId w:val="9"/>
  </w:num>
  <w:num w:numId="35">
    <w:abstractNumId w:val="60"/>
  </w:num>
  <w:num w:numId="36">
    <w:abstractNumId w:val="12"/>
  </w:num>
  <w:num w:numId="37">
    <w:abstractNumId w:val="20"/>
  </w:num>
  <w:num w:numId="38">
    <w:abstractNumId w:val="13"/>
  </w:num>
  <w:num w:numId="39">
    <w:abstractNumId w:val="18"/>
  </w:num>
  <w:num w:numId="40">
    <w:abstractNumId w:val="11"/>
  </w:num>
  <w:num w:numId="41">
    <w:abstractNumId w:val="47"/>
  </w:num>
  <w:num w:numId="42">
    <w:abstractNumId w:val="82"/>
  </w:num>
  <w:num w:numId="43">
    <w:abstractNumId w:val="93"/>
  </w:num>
  <w:num w:numId="44">
    <w:abstractNumId w:val="7"/>
  </w:num>
  <w:num w:numId="45">
    <w:abstractNumId w:val="84"/>
  </w:num>
  <w:num w:numId="46">
    <w:abstractNumId w:val="73"/>
  </w:num>
  <w:num w:numId="47">
    <w:abstractNumId w:val="69"/>
  </w:num>
  <w:num w:numId="48">
    <w:abstractNumId w:val="37"/>
  </w:num>
  <w:num w:numId="49">
    <w:abstractNumId w:val="1"/>
  </w:num>
  <w:num w:numId="50">
    <w:abstractNumId w:val="87"/>
  </w:num>
  <w:num w:numId="51">
    <w:abstractNumId w:val="2"/>
  </w:num>
  <w:num w:numId="52">
    <w:abstractNumId w:val="83"/>
  </w:num>
  <w:num w:numId="53">
    <w:abstractNumId w:val="31"/>
  </w:num>
  <w:num w:numId="54">
    <w:abstractNumId w:val="35"/>
  </w:num>
  <w:num w:numId="55">
    <w:abstractNumId w:val="26"/>
  </w:num>
  <w:num w:numId="56">
    <w:abstractNumId w:val="21"/>
  </w:num>
  <w:num w:numId="57">
    <w:abstractNumId w:val="40"/>
  </w:num>
  <w:num w:numId="58">
    <w:abstractNumId w:val="81"/>
  </w:num>
  <w:num w:numId="59">
    <w:abstractNumId w:val="50"/>
  </w:num>
  <w:num w:numId="60">
    <w:abstractNumId w:val="54"/>
  </w:num>
  <w:num w:numId="61">
    <w:abstractNumId w:val="91"/>
  </w:num>
  <w:num w:numId="62">
    <w:abstractNumId w:val="51"/>
  </w:num>
  <w:num w:numId="63">
    <w:abstractNumId w:val="39"/>
  </w:num>
  <w:num w:numId="64">
    <w:abstractNumId w:val="94"/>
  </w:num>
  <w:num w:numId="65">
    <w:abstractNumId w:val="46"/>
  </w:num>
  <w:num w:numId="66">
    <w:abstractNumId w:val="33"/>
  </w:num>
  <w:num w:numId="67">
    <w:abstractNumId w:val="5"/>
  </w:num>
  <w:num w:numId="68">
    <w:abstractNumId w:val="89"/>
  </w:num>
  <w:num w:numId="69">
    <w:abstractNumId w:val="53"/>
  </w:num>
  <w:num w:numId="70">
    <w:abstractNumId w:val="62"/>
  </w:num>
  <w:num w:numId="71">
    <w:abstractNumId w:val="88"/>
  </w:num>
  <w:num w:numId="72">
    <w:abstractNumId w:val="44"/>
  </w:num>
  <w:num w:numId="73">
    <w:abstractNumId w:val="61"/>
  </w:num>
  <w:num w:numId="7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num>
  <w:num w:numId="76">
    <w:abstractNumId w:val="55"/>
  </w:num>
  <w:num w:numId="77">
    <w:abstractNumId w:val="92"/>
  </w:num>
  <w:num w:numId="78">
    <w:abstractNumId w:val="8"/>
  </w:num>
  <w:num w:numId="79">
    <w:abstractNumId w:val="10"/>
  </w:num>
  <w:num w:numId="80">
    <w:abstractNumId w:val="28"/>
  </w:num>
  <w:num w:numId="81">
    <w:abstractNumId w:val="43"/>
  </w:num>
  <w:num w:numId="82">
    <w:abstractNumId w:val="25"/>
  </w:num>
  <w:num w:numId="83">
    <w:abstractNumId w:val="34"/>
  </w:num>
  <w:num w:numId="84">
    <w:abstractNumId w:val="77"/>
  </w:num>
  <w:num w:numId="85">
    <w:abstractNumId w:val="56"/>
  </w:num>
  <w:num w:numId="86">
    <w:abstractNumId w:val="29"/>
  </w:num>
  <w:num w:numId="87">
    <w:abstractNumId w:val="57"/>
  </w:num>
  <w:num w:numId="88">
    <w:abstractNumId w:val="63"/>
  </w:num>
  <w:num w:numId="89">
    <w:abstractNumId w:val="67"/>
  </w:num>
  <w:num w:numId="90">
    <w:abstractNumId w:val="19"/>
  </w:num>
  <w:num w:numId="91">
    <w:abstractNumId w:val="76"/>
  </w:num>
  <w:num w:numId="92">
    <w:abstractNumId w:val="52"/>
  </w:num>
  <w:num w:numId="93">
    <w:abstractNumId w:val="23"/>
  </w:num>
  <w:num w:numId="94">
    <w:abstractNumId w:val="6"/>
  </w:num>
  <w:num w:numId="95">
    <w:abstractNumId w:val="3"/>
  </w:num>
  <w:num w:numId="96">
    <w:abstractNumId w:val="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21"/>
    <w:rsid w:val="000013DF"/>
    <w:rsid w:val="00002164"/>
    <w:rsid w:val="00002631"/>
    <w:rsid w:val="000115A7"/>
    <w:rsid w:val="00012B39"/>
    <w:rsid w:val="00021338"/>
    <w:rsid w:val="000215A2"/>
    <w:rsid w:val="0002206A"/>
    <w:rsid w:val="00027F7F"/>
    <w:rsid w:val="00031BCA"/>
    <w:rsid w:val="00035D0E"/>
    <w:rsid w:val="0004229F"/>
    <w:rsid w:val="00045513"/>
    <w:rsid w:val="000456F1"/>
    <w:rsid w:val="0005251B"/>
    <w:rsid w:val="000525F2"/>
    <w:rsid w:val="0005376A"/>
    <w:rsid w:val="00053829"/>
    <w:rsid w:val="000541DB"/>
    <w:rsid w:val="00057E30"/>
    <w:rsid w:val="00064767"/>
    <w:rsid w:val="000657E4"/>
    <w:rsid w:val="00075A77"/>
    <w:rsid w:val="0008075E"/>
    <w:rsid w:val="00081EAE"/>
    <w:rsid w:val="00082BE5"/>
    <w:rsid w:val="00091653"/>
    <w:rsid w:val="00094C72"/>
    <w:rsid w:val="00095503"/>
    <w:rsid w:val="00096A26"/>
    <w:rsid w:val="000A27D1"/>
    <w:rsid w:val="000B599F"/>
    <w:rsid w:val="000C0B2A"/>
    <w:rsid w:val="000C2600"/>
    <w:rsid w:val="000C33A6"/>
    <w:rsid w:val="000C5E89"/>
    <w:rsid w:val="000D165A"/>
    <w:rsid w:val="000D7B45"/>
    <w:rsid w:val="000E194D"/>
    <w:rsid w:val="000E4351"/>
    <w:rsid w:val="000E776D"/>
    <w:rsid w:val="000F592C"/>
    <w:rsid w:val="000F7032"/>
    <w:rsid w:val="000F7724"/>
    <w:rsid w:val="00102ABC"/>
    <w:rsid w:val="00104277"/>
    <w:rsid w:val="00110472"/>
    <w:rsid w:val="00112403"/>
    <w:rsid w:val="001148DE"/>
    <w:rsid w:val="00116287"/>
    <w:rsid w:val="00116EB3"/>
    <w:rsid w:val="001245C4"/>
    <w:rsid w:val="001261FC"/>
    <w:rsid w:val="00131F05"/>
    <w:rsid w:val="00135FF1"/>
    <w:rsid w:val="0014487A"/>
    <w:rsid w:val="00146A8B"/>
    <w:rsid w:val="00150C8A"/>
    <w:rsid w:val="001554CC"/>
    <w:rsid w:val="00157482"/>
    <w:rsid w:val="00163DC9"/>
    <w:rsid w:val="00164592"/>
    <w:rsid w:val="00173814"/>
    <w:rsid w:val="00174DB3"/>
    <w:rsid w:val="00180418"/>
    <w:rsid w:val="001834C0"/>
    <w:rsid w:val="0018572D"/>
    <w:rsid w:val="00185913"/>
    <w:rsid w:val="001866CB"/>
    <w:rsid w:val="00186783"/>
    <w:rsid w:val="00186D7F"/>
    <w:rsid w:val="001875AA"/>
    <w:rsid w:val="00194083"/>
    <w:rsid w:val="00194BAB"/>
    <w:rsid w:val="00196D96"/>
    <w:rsid w:val="001A2021"/>
    <w:rsid w:val="001A68B1"/>
    <w:rsid w:val="001B1B09"/>
    <w:rsid w:val="001B3206"/>
    <w:rsid w:val="001B3C8D"/>
    <w:rsid w:val="001C24FF"/>
    <w:rsid w:val="001C7FE7"/>
    <w:rsid w:val="001D3300"/>
    <w:rsid w:val="001D487B"/>
    <w:rsid w:val="001D6E57"/>
    <w:rsid w:val="001D7025"/>
    <w:rsid w:val="001D7C85"/>
    <w:rsid w:val="001E13F5"/>
    <w:rsid w:val="001E3239"/>
    <w:rsid w:val="001F3B18"/>
    <w:rsid w:val="001F6587"/>
    <w:rsid w:val="001F6D74"/>
    <w:rsid w:val="001F6E70"/>
    <w:rsid w:val="002021B7"/>
    <w:rsid w:val="00207746"/>
    <w:rsid w:val="0021081F"/>
    <w:rsid w:val="00213088"/>
    <w:rsid w:val="0021716C"/>
    <w:rsid w:val="00217CDC"/>
    <w:rsid w:val="00217FC1"/>
    <w:rsid w:val="00224E4F"/>
    <w:rsid w:val="0023336C"/>
    <w:rsid w:val="0023697A"/>
    <w:rsid w:val="002370AE"/>
    <w:rsid w:val="002402CB"/>
    <w:rsid w:val="00240CE0"/>
    <w:rsid w:val="00241823"/>
    <w:rsid w:val="002431E2"/>
    <w:rsid w:val="00246F33"/>
    <w:rsid w:val="00253099"/>
    <w:rsid w:val="0025526C"/>
    <w:rsid w:val="002563A3"/>
    <w:rsid w:val="00260939"/>
    <w:rsid w:val="00261A8E"/>
    <w:rsid w:val="0027170D"/>
    <w:rsid w:val="00273A15"/>
    <w:rsid w:val="00286105"/>
    <w:rsid w:val="0028620E"/>
    <w:rsid w:val="002977A3"/>
    <w:rsid w:val="002A553E"/>
    <w:rsid w:val="002A5966"/>
    <w:rsid w:val="002A73A9"/>
    <w:rsid w:val="002B1C76"/>
    <w:rsid w:val="002B34B1"/>
    <w:rsid w:val="002C11BF"/>
    <w:rsid w:val="002C31EA"/>
    <w:rsid w:val="002C4CB3"/>
    <w:rsid w:val="002C6210"/>
    <w:rsid w:val="002C6CE2"/>
    <w:rsid w:val="002D113F"/>
    <w:rsid w:val="002D123B"/>
    <w:rsid w:val="002D1575"/>
    <w:rsid w:val="002D2F64"/>
    <w:rsid w:val="002D7518"/>
    <w:rsid w:val="002D787E"/>
    <w:rsid w:val="002E3F2F"/>
    <w:rsid w:val="002F1B7D"/>
    <w:rsid w:val="002F46FB"/>
    <w:rsid w:val="002F508C"/>
    <w:rsid w:val="002F69F0"/>
    <w:rsid w:val="002F77A7"/>
    <w:rsid w:val="00304983"/>
    <w:rsid w:val="00305284"/>
    <w:rsid w:val="003059D3"/>
    <w:rsid w:val="00307242"/>
    <w:rsid w:val="003074E4"/>
    <w:rsid w:val="00311972"/>
    <w:rsid w:val="003136DD"/>
    <w:rsid w:val="00313F07"/>
    <w:rsid w:val="00321483"/>
    <w:rsid w:val="003234FA"/>
    <w:rsid w:val="00323592"/>
    <w:rsid w:val="00330C9C"/>
    <w:rsid w:val="00332D92"/>
    <w:rsid w:val="00335E06"/>
    <w:rsid w:val="00336344"/>
    <w:rsid w:val="00340B11"/>
    <w:rsid w:val="00341903"/>
    <w:rsid w:val="00342D2F"/>
    <w:rsid w:val="00343EC9"/>
    <w:rsid w:val="00343F8C"/>
    <w:rsid w:val="00347732"/>
    <w:rsid w:val="003508A9"/>
    <w:rsid w:val="00353A77"/>
    <w:rsid w:val="00356F03"/>
    <w:rsid w:val="003575DF"/>
    <w:rsid w:val="003618F9"/>
    <w:rsid w:val="003665BD"/>
    <w:rsid w:val="00370C86"/>
    <w:rsid w:val="00373D73"/>
    <w:rsid w:val="00374B34"/>
    <w:rsid w:val="00375690"/>
    <w:rsid w:val="00376B83"/>
    <w:rsid w:val="00376F70"/>
    <w:rsid w:val="003809DB"/>
    <w:rsid w:val="00381510"/>
    <w:rsid w:val="003816FB"/>
    <w:rsid w:val="0038199E"/>
    <w:rsid w:val="00393C16"/>
    <w:rsid w:val="0039502C"/>
    <w:rsid w:val="003950F7"/>
    <w:rsid w:val="00397C5A"/>
    <w:rsid w:val="003A2483"/>
    <w:rsid w:val="003A49DA"/>
    <w:rsid w:val="003B49F1"/>
    <w:rsid w:val="003C2ED2"/>
    <w:rsid w:val="003C505A"/>
    <w:rsid w:val="003D05D1"/>
    <w:rsid w:val="003D176F"/>
    <w:rsid w:val="003D2326"/>
    <w:rsid w:val="003D7CBC"/>
    <w:rsid w:val="003D7D6F"/>
    <w:rsid w:val="003E0423"/>
    <w:rsid w:val="003E14F4"/>
    <w:rsid w:val="003E1648"/>
    <w:rsid w:val="003E19E7"/>
    <w:rsid w:val="003E65CC"/>
    <w:rsid w:val="003F0B32"/>
    <w:rsid w:val="003F1537"/>
    <w:rsid w:val="003F58C6"/>
    <w:rsid w:val="003F5B29"/>
    <w:rsid w:val="003F67A3"/>
    <w:rsid w:val="004101EC"/>
    <w:rsid w:val="004106DA"/>
    <w:rsid w:val="00414A84"/>
    <w:rsid w:val="004154AD"/>
    <w:rsid w:val="0041553C"/>
    <w:rsid w:val="00417587"/>
    <w:rsid w:val="004224A4"/>
    <w:rsid w:val="00422F34"/>
    <w:rsid w:val="00430F53"/>
    <w:rsid w:val="00431144"/>
    <w:rsid w:val="004312AF"/>
    <w:rsid w:val="004337C5"/>
    <w:rsid w:val="00443F31"/>
    <w:rsid w:val="004507F1"/>
    <w:rsid w:val="00455F8C"/>
    <w:rsid w:val="004813A1"/>
    <w:rsid w:val="0048345B"/>
    <w:rsid w:val="004845E9"/>
    <w:rsid w:val="00491671"/>
    <w:rsid w:val="00494CF3"/>
    <w:rsid w:val="00496497"/>
    <w:rsid w:val="00497CF6"/>
    <w:rsid w:val="004A2A27"/>
    <w:rsid w:val="004A31B5"/>
    <w:rsid w:val="004A3224"/>
    <w:rsid w:val="004A33E6"/>
    <w:rsid w:val="004A4FAB"/>
    <w:rsid w:val="004A700F"/>
    <w:rsid w:val="004B07C6"/>
    <w:rsid w:val="004B369D"/>
    <w:rsid w:val="004B54BF"/>
    <w:rsid w:val="004C034A"/>
    <w:rsid w:val="004C12AF"/>
    <w:rsid w:val="004C1FD2"/>
    <w:rsid w:val="004C6CB4"/>
    <w:rsid w:val="004D1364"/>
    <w:rsid w:val="004D4DA0"/>
    <w:rsid w:val="004D5F6D"/>
    <w:rsid w:val="004E0363"/>
    <w:rsid w:val="004E1342"/>
    <w:rsid w:val="004E15B9"/>
    <w:rsid w:val="004E49B0"/>
    <w:rsid w:val="004E5308"/>
    <w:rsid w:val="004E6091"/>
    <w:rsid w:val="004E7FFA"/>
    <w:rsid w:val="004F005A"/>
    <w:rsid w:val="004F265B"/>
    <w:rsid w:val="004F4ECB"/>
    <w:rsid w:val="004F6605"/>
    <w:rsid w:val="00504684"/>
    <w:rsid w:val="00505E87"/>
    <w:rsid w:val="00512A44"/>
    <w:rsid w:val="00514345"/>
    <w:rsid w:val="005207E5"/>
    <w:rsid w:val="005235A9"/>
    <w:rsid w:val="00524FB3"/>
    <w:rsid w:val="00540554"/>
    <w:rsid w:val="00540BEC"/>
    <w:rsid w:val="00550122"/>
    <w:rsid w:val="005543A7"/>
    <w:rsid w:val="00554724"/>
    <w:rsid w:val="005637D7"/>
    <w:rsid w:val="00565C1F"/>
    <w:rsid w:val="00570C28"/>
    <w:rsid w:val="00573351"/>
    <w:rsid w:val="00573FBE"/>
    <w:rsid w:val="00576061"/>
    <w:rsid w:val="0057655E"/>
    <w:rsid w:val="00577187"/>
    <w:rsid w:val="005816E9"/>
    <w:rsid w:val="0059090E"/>
    <w:rsid w:val="00590936"/>
    <w:rsid w:val="00590BE2"/>
    <w:rsid w:val="0059329C"/>
    <w:rsid w:val="00597069"/>
    <w:rsid w:val="005A4DAF"/>
    <w:rsid w:val="005A5255"/>
    <w:rsid w:val="005A68BC"/>
    <w:rsid w:val="005B2E38"/>
    <w:rsid w:val="005B2E9B"/>
    <w:rsid w:val="005B32F2"/>
    <w:rsid w:val="005B6A44"/>
    <w:rsid w:val="005C0CD3"/>
    <w:rsid w:val="005C273A"/>
    <w:rsid w:val="005C4406"/>
    <w:rsid w:val="005C5D55"/>
    <w:rsid w:val="005D12DD"/>
    <w:rsid w:val="005E1D2D"/>
    <w:rsid w:val="005E3AF9"/>
    <w:rsid w:val="005E42D3"/>
    <w:rsid w:val="005E5774"/>
    <w:rsid w:val="005E7F14"/>
    <w:rsid w:val="005F09AD"/>
    <w:rsid w:val="005F0B06"/>
    <w:rsid w:val="005F5532"/>
    <w:rsid w:val="005F63CA"/>
    <w:rsid w:val="00604D2B"/>
    <w:rsid w:val="00605505"/>
    <w:rsid w:val="00615E69"/>
    <w:rsid w:val="00616BEB"/>
    <w:rsid w:val="00617A90"/>
    <w:rsid w:val="0062003F"/>
    <w:rsid w:val="00620EE3"/>
    <w:rsid w:val="00621637"/>
    <w:rsid w:val="006308A9"/>
    <w:rsid w:val="00633DE5"/>
    <w:rsid w:val="00634BB3"/>
    <w:rsid w:val="006361E6"/>
    <w:rsid w:val="0064418B"/>
    <w:rsid w:val="006477DE"/>
    <w:rsid w:val="006525B1"/>
    <w:rsid w:val="0065295B"/>
    <w:rsid w:val="0065576D"/>
    <w:rsid w:val="00656B5F"/>
    <w:rsid w:val="00656C71"/>
    <w:rsid w:val="006579F2"/>
    <w:rsid w:val="00657B48"/>
    <w:rsid w:val="006653B4"/>
    <w:rsid w:val="006654EA"/>
    <w:rsid w:val="00677150"/>
    <w:rsid w:val="006777B4"/>
    <w:rsid w:val="00682605"/>
    <w:rsid w:val="00682DDB"/>
    <w:rsid w:val="006846DC"/>
    <w:rsid w:val="006849D5"/>
    <w:rsid w:val="00684B3C"/>
    <w:rsid w:val="006863B8"/>
    <w:rsid w:val="006879D1"/>
    <w:rsid w:val="00690CC3"/>
    <w:rsid w:val="00693892"/>
    <w:rsid w:val="006947F1"/>
    <w:rsid w:val="00696FA5"/>
    <w:rsid w:val="006970F7"/>
    <w:rsid w:val="00697BEC"/>
    <w:rsid w:val="006A061C"/>
    <w:rsid w:val="006A11A9"/>
    <w:rsid w:val="006A11D1"/>
    <w:rsid w:val="006A1ECB"/>
    <w:rsid w:val="006A2342"/>
    <w:rsid w:val="006B1BA3"/>
    <w:rsid w:val="006B1EB8"/>
    <w:rsid w:val="006B2482"/>
    <w:rsid w:val="006B4437"/>
    <w:rsid w:val="006B48FE"/>
    <w:rsid w:val="006B5C2F"/>
    <w:rsid w:val="006B7DB7"/>
    <w:rsid w:val="006C1BDB"/>
    <w:rsid w:val="006C5064"/>
    <w:rsid w:val="006C599F"/>
    <w:rsid w:val="006C74CD"/>
    <w:rsid w:val="006D10BC"/>
    <w:rsid w:val="006D14EC"/>
    <w:rsid w:val="006D286E"/>
    <w:rsid w:val="006D65D2"/>
    <w:rsid w:val="006D775C"/>
    <w:rsid w:val="006E1321"/>
    <w:rsid w:val="006E1991"/>
    <w:rsid w:val="006E545A"/>
    <w:rsid w:val="006E7C5F"/>
    <w:rsid w:val="006E7DF6"/>
    <w:rsid w:val="006F2F0E"/>
    <w:rsid w:val="006F4244"/>
    <w:rsid w:val="006F773E"/>
    <w:rsid w:val="007020FD"/>
    <w:rsid w:val="00703223"/>
    <w:rsid w:val="0070447A"/>
    <w:rsid w:val="00716093"/>
    <w:rsid w:val="007241F9"/>
    <w:rsid w:val="00731B96"/>
    <w:rsid w:val="00733E74"/>
    <w:rsid w:val="00737231"/>
    <w:rsid w:val="00741F3A"/>
    <w:rsid w:val="0074305F"/>
    <w:rsid w:val="00746A9B"/>
    <w:rsid w:val="00746C8C"/>
    <w:rsid w:val="00746D41"/>
    <w:rsid w:val="0075129D"/>
    <w:rsid w:val="00754A7D"/>
    <w:rsid w:val="00756AAC"/>
    <w:rsid w:val="007620D0"/>
    <w:rsid w:val="007628B3"/>
    <w:rsid w:val="007740B8"/>
    <w:rsid w:val="00793A16"/>
    <w:rsid w:val="00793C4D"/>
    <w:rsid w:val="0079497E"/>
    <w:rsid w:val="00796E81"/>
    <w:rsid w:val="00797A98"/>
    <w:rsid w:val="007A09D3"/>
    <w:rsid w:val="007A1453"/>
    <w:rsid w:val="007A293A"/>
    <w:rsid w:val="007A2EC7"/>
    <w:rsid w:val="007A694B"/>
    <w:rsid w:val="007A7716"/>
    <w:rsid w:val="007B2276"/>
    <w:rsid w:val="007B3E16"/>
    <w:rsid w:val="007B5570"/>
    <w:rsid w:val="007B6A62"/>
    <w:rsid w:val="007B73DC"/>
    <w:rsid w:val="007D02D0"/>
    <w:rsid w:val="007D331F"/>
    <w:rsid w:val="007D38CA"/>
    <w:rsid w:val="007D41B5"/>
    <w:rsid w:val="007D4BB9"/>
    <w:rsid w:val="007D58C0"/>
    <w:rsid w:val="007D6EA9"/>
    <w:rsid w:val="007E0AB6"/>
    <w:rsid w:val="007F191B"/>
    <w:rsid w:val="007F2331"/>
    <w:rsid w:val="007F4F50"/>
    <w:rsid w:val="007F53FE"/>
    <w:rsid w:val="00802646"/>
    <w:rsid w:val="008047B6"/>
    <w:rsid w:val="00805226"/>
    <w:rsid w:val="00806146"/>
    <w:rsid w:val="00807262"/>
    <w:rsid w:val="00811451"/>
    <w:rsid w:val="0081155E"/>
    <w:rsid w:val="00812235"/>
    <w:rsid w:val="0081358C"/>
    <w:rsid w:val="00823829"/>
    <w:rsid w:val="0082602F"/>
    <w:rsid w:val="00827131"/>
    <w:rsid w:val="00831458"/>
    <w:rsid w:val="00843D9A"/>
    <w:rsid w:val="008448BF"/>
    <w:rsid w:val="008576BE"/>
    <w:rsid w:val="00860EFF"/>
    <w:rsid w:val="00864642"/>
    <w:rsid w:val="0086750A"/>
    <w:rsid w:val="00870C25"/>
    <w:rsid w:val="00875539"/>
    <w:rsid w:val="0088092A"/>
    <w:rsid w:val="00885889"/>
    <w:rsid w:val="0089079A"/>
    <w:rsid w:val="008914A9"/>
    <w:rsid w:val="00897AAA"/>
    <w:rsid w:val="008A7832"/>
    <w:rsid w:val="008B37A0"/>
    <w:rsid w:val="008B41D0"/>
    <w:rsid w:val="008B72DA"/>
    <w:rsid w:val="008C502C"/>
    <w:rsid w:val="008C5829"/>
    <w:rsid w:val="008C5EDE"/>
    <w:rsid w:val="008D0894"/>
    <w:rsid w:val="008D7396"/>
    <w:rsid w:val="008E092B"/>
    <w:rsid w:val="008E0A6C"/>
    <w:rsid w:val="008E3993"/>
    <w:rsid w:val="008E4EAF"/>
    <w:rsid w:val="008E6CC4"/>
    <w:rsid w:val="008E7090"/>
    <w:rsid w:val="008F0888"/>
    <w:rsid w:val="008F439E"/>
    <w:rsid w:val="008F5539"/>
    <w:rsid w:val="008F61B0"/>
    <w:rsid w:val="0090001C"/>
    <w:rsid w:val="00901646"/>
    <w:rsid w:val="00902DFB"/>
    <w:rsid w:val="00903FF3"/>
    <w:rsid w:val="00910E4A"/>
    <w:rsid w:val="00911A66"/>
    <w:rsid w:val="00913712"/>
    <w:rsid w:val="009142E1"/>
    <w:rsid w:val="009144A4"/>
    <w:rsid w:val="00914E21"/>
    <w:rsid w:val="0091517B"/>
    <w:rsid w:val="009161A5"/>
    <w:rsid w:val="00921341"/>
    <w:rsid w:val="009223F8"/>
    <w:rsid w:val="00923196"/>
    <w:rsid w:val="00924CAD"/>
    <w:rsid w:val="00926782"/>
    <w:rsid w:val="00930E4F"/>
    <w:rsid w:val="009331BB"/>
    <w:rsid w:val="00935443"/>
    <w:rsid w:val="009356C8"/>
    <w:rsid w:val="00936E7F"/>
    <w:rsid w:val="009408DC"/>
    <w:rsid w:val="009448F1"/>
    <w:rsid w:val="0094568A"/>
    <w:rsid w:val="00946424"/>
    <w:rsid w:val="00946521"/>
    <w:rsid w:val="00950D9A"/>
    <w:rsid w:val="0095128B"/>
    <w:rsid w:val="00953C4B"/>
    <w:rsid w:val="00956C0B"/>
    <w:rsid w:val="00961FC8"/>
    <w:rsid w:val="009675F1"/>
    <w:rsid w:val="00970B01"/>
    <w:rsid w:val="00972E34"/>
    <w:rsid w:val="00973183"/>
    <w:rsid w:val="009736E5"/>
    <w:rsid w:val="00975672"/>
    <w:rsid w:val="00975752"/>
    <w:rsid w:val="0098040D"/>
    <w:rsid w:val="0098388B"/>
    <w:rsid w:val="00994364"/>
    <w:rsid w:val="009A2319"/>
    <w:rsid w:val="009A4610"/>
    <w:rsid w:val="009A4AAD"/>
    <w:rsid w:val="009A6110"/>
    <w:rsid w:val="009A7614"/>
    <w:rsid w:val="009B0952"/>
    <w:rsid w:val="009B13D7"/>
    <w:rsid w:val="009B1F39"/>
    <w:rsid w:val="009D7BA0"/>
    <w:rsid w:val="009E003E"/>
    <w:rsid w:val="009E1FF0"/>
    <w:rsid w:val="009E41B9"/>
    <w:rsid w:val="009E5765"/>
    <w:rsid w:val="009E7CD1"/>
    <w:rsid w:val="009E7EBA"/>
    <w:rsid w:val="009F146C"/>
    <w:rsid w:val="009F2565"/>
    <w:rsid w:val="009F46E2"/>
    <w:rsid w:val="009F4FE8"/>
    <w:rsid w:val="009F5A7F"/>
    <w:rsid w:val="009F7480"/>
    <w:rsid w:val="00A0054E"/>
    <w:rsid w:val="00A02CB8"/>
    <w:rsid w:val="00A03BB9"/>
    <w:rsid w:val="00A0577D"/>
    <w:rsid w:val="00A16D75"/>
    <w:rsid w:val="00A172AE"/>
    <w:rsid w:val="00A27A45"/>
    <w:rsid w:val="00A27DB4"/>
    <w:rsid w:val="00A30BE3"/>
    <w:rsid w:val="00A32D45"/>
    <w:rsid w:val="00A34E38"/>
    <w:rsid w:val="00A352EA"/>
    <w:rsid w:val="00A371C4"/>
    <w:rsid w:val="00A37E62"/>
    <w:rsid w:val="00A43038"/>
    <w:rsid w:val="00A434A8"/>
    <w:rsid w:val="00A44CB2"/>
    <w:rsid w:val="00A52839"/>
    <w:rsid w:val="00A52C71"/>
    <w:rsid w:val="00A52E9A"/>
    <w:rsid w:val="00A70919"/>
    <w:rsid w:val="00A72B65"/>
    <w:rsid w:val="00A77073"/>
    <w:rsid w:val="00A81C54"/>
    <w:rsid w:val="00A87862"/>
    <w:rsid w:val="00A90336"/>
    <w:rsid w:val="00A90A01"/>
    <w:rsid w:val="00AA61E1"/>
    <w:rsid w:val="00AA6C91"/>
    <w:rsid w:val="00AB1481"/>
    <w:rsid w:val="00AB1ED3"/>
    <w:rsid w:val="00AB3338"/>
    <w:rsid w:val="00AB55D4"/>
    <w:rsid w:val="00AB7467"/>
    <w:rsid w:val="00AB7E61"/>
    <w:rsid w:val="00AC1B91"/>
    <w:rsid w:val="00AC1E41"/>
    <w:rsid w:val="00AC3BEB"/>
    <w:rsid w:val="00AD2B8C"/>
    <w:rsid w:val="00AD5DB3"/>
    <w:rsid w:val="00AD6868"/>
    <w:rsid w:val="00AE0FE6"/>
    <w:rsid w:val="00AE5E8C"/>
    <w:rsid w:val="00AE619B"/>
    <w:rsid w:val="00AE679B"/>
    <w:rsid w:val="00AF102D"/>
    <w:rsid w:val="00AF3C06"/>
    <w:rsid w:val="00AF5FD2"/>
    <w:rsid w:val="00AF6EF0"/>
    <w:rsid w:val="00B0162D"/>
    <w:rsid w:val="00B01E02"/>
    <w:rsid w:val="00B02FFC"/>
    <w:rsid w:val="00B11E1D"/>
    <w:rsid w:val="00B122B6"/>
    <w:rsid w:val="00B15BB2"/>
    <w:rsid w:val="00B1778C"/>
    <w:rsid w:val="00B204A5"/>
    <w:rsid w:val="00B21085"/>
    <w:rsid w:val="00B2126D"/>
    <w:rsid w:val="00B22A10"/>
    <w:rsid w:val="00B2316F"/>
    <w:rsid w:val="00B23FC6"/>
    <w:rsid w:val="00B242B8"/>
    <w:rsid w:val="00B2547C"/>
    <w:rsid w:val="00B321BE"/>
    <w:rsid w:val="00B33457"/>
    <w:rsid w:val="00B338F5"/>
    <w:rsid w:val="00B41BE3"/>
    <w:rsid w:val="00B45B52"/>
    <w:rsid w:val="00B46A48"/>
    <w:rsid w:val="00B521CD"/>
    <w:rsid w:val="00B52ADE"/>
    <w:rsid w:val="00B55CA8"/>
    <w:rsid w:val="00B56B42"/>
    <w:rsid w:val="00B621E7"/>
    <w:rsid w:val="00B6710F"/>
    <w:rsid w:val="00B70188"/>
    <w:rsid w:val="00B71DD5"/>
    <w:rsid w:val="00B81014"/>
    <w:rsid w:val="00B82FDC"/>
    <w:rsid w:val="00B92E89"/>
    <w:rsid w:val="00B96E33"/>
    <w:rsid w:val="00B972D4"/>
    <w:rsid w:val="00BA243E"/>
    <w:rsid w:val="00BA2A63"/>
    <w:rsid w:val="00BB389E"/>
    <w:rsid w:val="00BC13D5"/>
    <w:rsid w:val="00BC2D2A"/>
    <w:rsid w:val="00BC3AC7"/>
    <w:rsid w:val="00BD61AC"/>
    <w:rsid w:val="00BD63AC"/>
    <w:rsid w:val="00BE4021"/>
    <w:rsid w:val="00BF757C"/>
    <w:rsid w:val="00BF76BB"/>
    <w:rsid w:val="00C0107F"/>
    <w:rsid w:val="00C05410"/>
    <w:rsid w:val="00C05B21"/>
    <w:rsid w:val="00C1054D"/>
    <w:rsid w:val="00C10AC7"/>
    <w:rsid w:val="00C12079"/>
    <w:rsid w:val="00C14FEA"/>
    <w:rsid w:val="00C17179"/>
    <w:rsid w:val="00C1771F"/>
    <w:rsid w:val="00C206EE"/>
    <w:rsid w:val="00C22705"/>
    <w:rsid w:val="00C2527C"/>
    <w:rsid w:val="00C27FDB"/>
    <w:rsid w:val="00C341E5"/>
    <w:rsid w:val="00C426E3"/>
    <w:rsid w:val="00C472CB"/>
    <w:rsid w:val="00C5005D"/>
    <w:rsid w:val="00C53AAF"/>
    <w:rsid w:val="00C615AC"/>
    <w:rsid w:val="00C641E6"/>
    <w:rsid w:val="00C70BBB"/>
    <w:rsid w:val="00C77B81"/>
    <w:rsid w:val="00C8233F"/>
    <w:rsid w:val="00C829CC"/>
    <w:rsid w:val="00C84C47"/>
    <w:rsid w:val="00C8509C"/>
    <w:rsid w:val="00C90EB6"/>
    <w:rsid w:val="00C91A81"/>
    <w:rsid w:val="00C95DDC"/>
    <w:rsid w:val="00C96A7F"/>
    <w:rsid w:val="00C96D02"/>
    <w:rsid w:val="00C96DA5"/>
    <w:rsid w:val="00CA339E"/>
    <w:rsid w:val="00CA5873"/>
    <w:rsid w:val="00CA5E05"/>
    <w:rsid w:val="00CB099E"/>
    <w:rsid w:val="00CB517D"/>
    <w:rsid w:val="00CD243E"/>
    <w:rsid w:val="00CD4458"/>
    <w:rsid w:val="00CD648D"/>
    <w:rsid w:val="00CD7526"/>
    <w:rsid w:val="00CE0259"/>
    <w:rsid w:val="00CE116A"/>
    <w:rsid w:val="00CE13C7"/>
    <w:rsid w:val="00CF087B"/>
    <w:rsid w:val="00D015FD"/>
    <w:rsid w:val="00D06BEA"/>
    <w:rsid w:val="00D126C1"/>
    <w:rsid w:val="00D1398C"/>
    <w:rsid w:val="00D22623"/>
    <w:rsid w:val="00D23C20"/>
    <w:rsid w:val="00D2514C"/>
    <w:rsid w:val="00D25A8C"/>
    <w:rsid w:val="00D31628"/>
    <w:rsid w:val="00D33AB1"/>
    <w:rsid w:val="00D34269"/>
    <w:rsid w:val="00D3733E"/>
    <w:rsid w:val="00D41983"/>
    <w:rsid w:val="00D4265D"/>
    <w:rsid w:val="00D5109A"/>
    <w:rsid w:val="00D51B07"/>
    <w:rsid w:val="00D52B83"/>
    <w:rsid w:val="00D56E03"/>
    <w:rsid w:val="00D60925"/>
    <w:rsid w:val="00D6142D"/>
    <w:rsid w:val="00D629D0"/>
    <w:rsid w:val="00D63268"/>
    <w:rsid w:val="00D63FC7"/>
    <w:rsid w:val="00D72201"/>
    <w:rsid w:val="00D7332C"/>
    <w:rsid w:val="00D818B2"/>
    <w:rsid w:val="00D82C5F"/>
    <w:rsid w:val="00D872FC"/>
    <w:rsid w:val="00D91F6C"/>
    <w:rsid w:val="00D93D56"/>
    <w:rsid w:val="00D95121"/>
    <w:rsid w:val="00D958A5"/>
    <w:rsid w:val="00DA577A"/>
    <w:rsid w:val="00DB1A9D"/>
    <w:rsid w:val="00DB28F7"/>
    <w:rsid w:val="00DB36B7"/>
    <w:rsid w:val="00DB73CB"/>
    <w:rsid w:val="00DB7BB6"/>
    <w:rsid w:val="00DC0969"/>
    <w:rsid w:val="00DC1C1E"/>
    <w:rsid w:val="00DC76EA"/>
    <w:rsid w:val="00DD29D6"/>
    <w:rsid w:val="00DD5E00"/>
    <w:rsid w:val="00DE22E0"/>
    <w:rsid w:val="00DE5921"/>
    <w:rsid w:val="00DE712E"/>
    <w:rsid w:val="00DE7DCD"/>
    <w:rsid w:val="00DF03C9"/>
    <w:rsid w:val="00DF27B3"/>
    <w:rsid w:val="00DF4CA8"/>
    <w:rsid w:val="00DF571E"/>
    <w:rsid w:val="00DF6805"/>
    <w:rsid w:val="00E01ABD"/>
    <w:rsid w:val="00E05DB4"/>
    <w:rsid w:val="00E061C8"/>
    <w:rsid w:val="00E078B2"/>
    <w:rsid w:val="00E12C64"/>
    <w:rsid w:val="00E13B8B"/>
    <w:rsid w:val="00E145D8"/>
    <w:rsid w:val="00E1733F"/>
    <w:rsid w:val="00E26646"/>
    <w:rsid w:val="00E31338"/>
    <w:rsid w:val="00E343CF"/>
    <w:rsid w:val="00E34AF9"/>
    <w:rsid w:val="00E4302A"/>
    <w:rsid w:val="00E44EBF"/>
    <w:rsid w:val="00E4643C"/>
    <w:rsid w:val="00E4714E"/>
    <w:rsid w:val="00E5126A"/>
    <w:rsid w:val="00E520C0"/>
    <w:rsid w:val="00E53E60"/>
    <w:rsid w:val="00E62D00"/>
    <w:rsid w:val="00E6642C"/>
    <w:rsid w:val="00E66B92"/>
    <w:rsid w:val="00E67506"/>
    <w:rsid w:val="00E71912"/>
    <w:rsid w:val="00E724F9"/>
    <w:rsid w:val="00E7463D"/>
    <w:rsid w:val="00E80221"/>
    <w:rsid w:val="00E82A6E"/>
    <w:rsid w:val="00E90AA5"/>
    <w:rsid w:val="00E94570"/>
    <w:rsid w:val="00EA186A"/>
    <w:rsid w:val="00EB4708"/>
    <w:rsid w:val="00EB7193"/>
    <w:rsid w:val="00EC24C0"/>
    <w:rsid w:val="00EC63DF"/>
    <w:rsid w:val="00EC789D"/>
    <w:rsid w:val="00ED4AAE"/>
    <w:rsid w:val="00EE36AE"/>
    <w:rsid w:val="00EE7EAC"/>
    <w:rsid w:val="00EF0E09"/>
    <w:rsid w:val="00EF12C4"/>
    <w:rsid w:val="00EF40C3"/>
    <w:rsid w:val="00EF50C8"/>
    <w:rsid w:val="00EF5150"/>
    <w:rsid w:val="00EF636C"/>
    <w:rsid w:val="00EF781A"/>
    <w:rsid w:val="00F020B6"/>
    <w:rsid w:val="00F06346"/>
    <w:rsid w:val="00F14032"/>
    <w:rsid w:val="00F14A3A"/>
    <w:rsid w:val="00F16AA0"/>
    <w:rsid w:val="00F2007D"/>
    <w:rsid w:val="00F279DC"/>
    <w:rsid w:val="00F30230"/>
    <w:rsid w:val="00F321D7"/>
    <w:rsid w:val="00F345C9"/>
    <w:rsid w:val="00F34B30"/>
    <w:rsid w:val="00F37B74"/>
    <w:rsid w:val="00F37E5A"/>
    <w:rsid w:val="00F42E72"/>
    <w:rsid w:val="00F47F3D"/>
    <w:rsid w:val="00F50216"/>
    <w:rsid w:val="00F54D3C"/>
    <w:rsid w:val="00F576CE"/>
    <w:rsid w:val="00F6238C"/>
    <w:rsid w:val="00F633FD"/>
    <w:rsid w:val="00F63B63"/>
    <w:rsid w:val="00F649FC"/>
    <w:rsid w:val="00F657CE"/>
    <w:rsid w:val="00F66B66"/>
    <w:rsid w:val="00F67494"/>
    <w:rsid w:val="00F71DD5"/>
    <w:rsid w:val="00F72EA4"/>
    <w:rsid w:val="00F75977"/>
    <w:rsid w:val="00F81C4B"/>
    <w:rsid w:val="00F84BBB"/>
    <w:rsid w:val="00F855DA"/>
    <w:rsid w:val="00F866BA"/>
    <w:rsid w:val="00F91BA9"/>
    <w:rsid w:val="00F928B9"/>
    <w:rsid w:val="00F97231"/>
    <w:rsid w:val="00FA155E"/>
    <w:rsid w:val="00FA276A"/>
    <w:rsid w:val="00FA3533"/>
    <w:rsid w:val="00FA608C"/>
    <w:rsid w:val="00FB000A"/>
    <w:rsid w:val="00FB1052"/>
    <w:rsid w:val="00FB25DD"/>
    <w:rsid w:val="00FB5FBE"/>
    <w:rsid w:val="00FB631C"/>
    <w:rsid w:val="00FC014D"/>
    <w:rsid w:val="00FC66D0"/>
    <w:rsid w:val="00FD2EFB"/>
    <w:rsid w:val="00FD2FC3"/>
    <w:rsid w:val="00FD4BD0"/>
    <w:rsid w:val="00FD6A00"/>
    <w:rsid w:val="00FE2DA5"/>
    <w:rsid w:val="00FE3459"/>
    <w:rsid w:val="00FE4608"/>
    <w:rsid w:val="00FF19C8"/>
    <w:rsid w:val="00FF264D"/>
    <w:rsid w:val="00FF34D4"/>
    <w:rsid w:val="00FF56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9AF68"/>
  <w15:docId w15:val="{3CC46688-6802-1544-87E8-F71ECC96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BDB"/>
    <w:rPr>
      <w:rFonts w:ascii="Times New Roman" w:eastAsia="Times New Roman" w:hAnsi="Times New Roman"/>
      <w:sz w:val="24"/>
      <w:szCs w:val="24"/>
    </w:rPr>
  </w:style>
  <w:style w:type="paragraph" w:styleId="Titre1">
    <w:name w:val="heading 1"/>
    <w:basedOn w:val="Normal"/>
    <w:link w:val="Titre1Car"/>
    <w:uiPriority w:val="9"/>
    <w:qFormat/>
    <w:rsid w:val="005637D7"/>
    <w:pPr>
      <w:widowControl w:val="0"/>
      <w:autoSpaceDE w:val="0"/>
      <w:autoSpaceDN w:val="0"/>
      <w:spacing w:before="60"/>
      <w:ind w:left="1140"/>
      <w:outlineLvl w:val="0"/>
    </w:pPr>
    <w:rPr>
      <w:rFonts w:ascii="Arial" w:eastAsia="Arial" w:hAnsi="Arial" w:cs="Arial"/>
      <w:b/>
      <w:bCs/>
      <w:sz w:val="42"/>
      <w:szCs w:val="42"/>
      <w:lang w:val="en-US" w:eastAsia="en-US" w:bidi="en-US"/>
    </w:rPr>
  </w:style>
  <w:style w:type="paragraph" w:styleId="Titre2">
    <w:name w:val="heading 2"/>
    <w:basedOn w:val="Normal"/>
    <w:next w:val="Normal"/>
    <w:link w:val="Titre2Car"/>
    <w:uiPriority w:val="9"/>
    <w:semiHidden/>
    <w:unhideWhenUsed/>
    <w:qFormat/>
    <w:rsid w:val="000D165A"/>
    <w:pPr>
      <w:keepNext/>
      <w:keepLines/>
      <w:spacing w:before="200" w:line="276" w:lineRule="auto"/>
      <w:outlineLvl w:val="1"/>
    </w:pPr>
    <w:rPr>
      <w:rFonts w:ascii="Cambria" w:hAnsi="Cambria"/>
      <w:b/>
      <w:bCs/>
      <w:color w:val="4F81BD"/>
      <w:sz w:val="26"/>
      <w:szCs w:val="26"/>
      <w:lang w:eastAsia="en-US"/>
    </w:rPr>
  </w:style>
  <w:style w:type="paragraph" w:styleId="Titre3">
    <w:name w:val="heading 3"/>
    <w:basedOn w:val="Normal"/>
    <w:next w:val="Normal"/>
    <w:link w:val="Titre3Car"/>
    <w:uiPriority w:val="9"/>
    <w:unhideWhenUsed/>
    <w:qFormat/>
    <w:rsid w:val="006849D5"/>
    <w:pPr>
      <w:keepNext/>
      <w:keepLines/>
      <w:spacing w:before="200" w:line="276" w:lineRule="auto"/>
      <w:outlineLvl w:val="2"/>
    </w:pPr>
    <w:rPr>
      <w:rFonts w:ascii="Cambria" w:hAnsi="Cambria"/>
      <w:b/>
      <w:bCs/>
      <w:color w:val="4F81BD"/>
      <w:sz w:val="22"/>
      <w:szCs w:val="22"/>
      <w:lang w:eastAsia="en-US"/>
    </w:rPr>
  </w:style>
  <w:style w:type="paragraph" w:styleId="Titre4">
    <w:name w:val="heading 4"/>
    <w:basedOn w:val="Normal"/>
    <w:next w:val="Normal"/>
    <w:link w:val="Titre4Car"/>
    <w:uiPriority w:val="9"/>
    <w:semiHidden/>
    <w:unhideWhenUsed/>
    <w:qFormat/>
    <w:rsid w:val="0004229F"/>
    <w:pPr>
      <w:keepNext/>
      <w:keepLines/>
      <w:spacing w:before="200" w:line="276" w:lineRule="auto"/>
      <w:outlineLvl w:val="3"/>
    </w:pPr>
    <w:rPr>
      <w:rFonts w:ascii="Cambria" w:hAnsi="Cambria"/>
      <w:b/>
      <w:bCs/>
      <w:i/>
      <w:iCs/>
      <w:color w:val="4F81BD"/>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5637D7"/>
    <w:rPr>
      <w:rFonts w:ascii="Arial" w:eastAsia="Arial" w:hAnsi="Arial" w:cs="Arial"/>
      <w:b/>
      <w:bCs/>
      <w:sz w:val="42"/>
      <w:szCs w:val="42"/>
      <w:lang w:val="en-US" w:bidi="en-US"/>
    </w:rPr>
  </w:style>
  <w:style w:type="character" w:customStyle="1" w:styleId="Titre2Car">
    <w:name w:val="Titre 2 Car"/>
    <w:link w:val="Titre2"/>
    <w:uiPriority w:val="9"/>
    <w:semiHidden/>
    <w:rsid w:val="000D165A"/>
    <w:rPr>
      <w:rFonts w:ascii="Cambria" w:eastAsia="Times New Roman" w:hAnsi="Cambria" w:cs="Times New Roman"/>
      <w:b/>
      <w:bCs/>
      <w:color w:val="4F81BD"/>
      <w:sz w:val="26"/>
      <w:szCs w:val="26"/>
    </w:rPr>
  </w:style>
  <w:style w:type="character" w:customStyle="1" w:styleId="Titre3Car">
    <w:name w:val="Titre 3 Car"/>
    <w:link w:val="Titre3"/>
    <w:uiPriority w:val="9"/>
    <w:rsid w:val="006849D5"/>
    <w:rPr>
      <w:rFonts w:ascii="Cambria" w:eastAsia="Times New Roman" w:hAnsi="Cambria" w:cs="Times New Roman"/>
      <w:b/>
      <w:bCs/>
      <w:color w:val="4F81BD"/>
    </w:rPr>
  </w:style>
  <w:style w:type="character" w:customStyle="1" w:styleId="Titre4Car">
    <w:name w:val="Titre 4 Car"/>
    <w:link w:val="Titre4"/>
    <w:uiPriority w:val="9"/>
    <w:semiHidden/>
    <w:rsid w:val="0004229F"/>
    <w:rPr>
      <w:rFonts w:ascii="Cambria" w:eastAsia="Times New Roman" w:hAnsi="Cambria" w:cs="Times New Roman"/>
      <w:b/>
      <w:bCs/>
      <w:i/>
      <w:iCs/>
      <w:color w:val="4F81BD"/>
    </w:rPr>
  </w:style>
  <w:style w:type="paragraph" w:styleId="Paragraphedeliste">
    <w:name w:val="List Paragraph"/>
    <w:aliases w:val="References,List Paragraph (numbered (a)),Bullets,List Paragraph1,Lapis Bulleted List,Dot pt,F5 List Paragraph,No Spacing1,List Paragraph Char Char Char,Indicator Text,Numbered Para 1,Bullet 1,List Paragraph12,Bullet Points"/>
    <w:basedOn w:val="Normal"/>
    <w:link w:val="ParagraphedelisteCar"/>
    <w:uiPriority w:val="34"/>
    <w:qFormat/>
    <w:rsid w:val="00D72201"/>
    <w:pPr>
      <w:ind w:left="720"/>
      <w:contextualSpacing/>
    </w:pPr>
    <w:rPr>
      <w:lang w:val="en-US" w:eastAsia="en-US"/>
    </w:rPr>
  </w:style>
  <w:style w:type="character" w:customStyle="1" w:styleId="ParagraphedelisteCar">
    <w:name w:val="Paragraphe de liste Car"/>
    <w:aliases w:val="References Car,List Paragraph (numbered (a)) Car,Bullets Car,List Paragraph1 Car,Lapis Bulleted List Car,Dot pt Car,F5 List Paragraph Car,No Spacing1 Car,List Paragraph Char Char Char Car,Indicator Text Car,Numbered Para 1 Car"/>
    <w:link w:val="Paragraphedeliste"/>
    <w:uiPriority w:val="34"/>
    <w:qFormat/>
    <w:locked/>
    <w:rsid w:val="00930E4F"/>
    <w:rPr>
      <w:rFonts w:ascii="Times New Roman" w:eastAsia="Times New Roman" w:hAnsi="Times New Roman" w:cs="Times New Roman"/>
      <w:sz w:val="24"/>
      <w:szCs w:val="24"/>
      <w:lang w:val="en-US"/>
    </w:rPr>
  </w:style>
  <w:style w:type="paragraph" w:styleId="PrformatHTML">
    <w:name w:val="HTML Preformatted"/>
    <w:basedOn w:val="Normal"/>
    <w:link w:val="PrformatHTMLCar"/>
    <w:uiPriority w:val="99"/>
    <w:unhideWhenUsed/>
    <w:rsid w:val="00690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link w:val="PrformatHTML"/>
    <w:uiPriority w:val="99"/>
    <w:rsid w:val="00690CC3"/>
    <w:rPr>
      <w:rFonts w:ascii="Courier New" w:eastAsia="Times New Roman" w:hAnsi="Courier New" w:cs="Courier New"/>
      <w:sz w:val="20"/>
      <w:szCs w:val="20"/>
      <w:lang w:eastAsia="fr-FR"/>
    </w:rPr>
  </w:style>
  <w:style w:type="table" w:styleId="Grilledutableau">
    <w:name w:val="Table Grid"/>
    <w:basedOn w:val="TableauNormal"/>
    <w:uiPriority w:val="59"/>
    <w:rsid w:val="00FB2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6849D5"/>
    <w:pPr>
      <w:widowControl w:val="0"/>
      <w:autoSpaceDE w:val="0"/>
      <w:autoSpaceDN w:val="0"/>
    </w:pPr>
    <w:rPr>
      <w:rFonts w:ascii="Arial" w:eastAsia="Arial" w:hAnsi="Arial" w:cs="Arial"/>
      <w:sz w:val="18"/>
      <w:szCs w:val="18"/>
      <w:lang w:bidi="fr-FR"/>
    </w:rPr>
  </w:style>
  <w:style w:type="character" w:customStyle="1" w:styleId="CorpsdetexteCar">
    <w:name w:val="Corps de texte Car"/>
    <w:link w:val="Corpsdetexte"/>
    <w:uiPriority w:val="1"/>
    <w:rsid w:val="006849D5"/>
    <w:rPr>
      <w:rFonts w:ascii="Arial" w:eastAsia="Arial" w:hAnsi="Arial" w:cs="Arial"/>
      <w:sz w:val="18"/>
      <w:szCs w:val="18"/>
      <w:lang w:eastAsia="fr-FR" w:bidi="fr-FR"/>
    </w:rPr>
  </w:style>
  <w:style w:type="paragraph" w:customStyle="1" w:styleId="TableParagraph">
    <w:name w:val="Table Paragraph"/>
    <w:basedOn w:val="Normal"/>
    <w:uiPriority w:val="1"/>
    <w:qFormat/>
    <w:rsid w:val="006849D5"/>
    <w:pPr>
      <w:widowControl w:val="0"/>
      <w:autoSpaceDE w:val="0"/>
      <w:autoSpaceDN w:val="0"/>
    </w:pPr>
    <w:rPr>
      <w:rFonts w:ascii="Arial" w:eastAsia="Arial" w:hAnsi="Arial" w:cs="Arial"/>
      <w:sz w:val="22"/>
      <w:szCs w:val="22"/>
      <w:lang w:bidi="fr-FR"/>
    </w:rPr>
  </w:style>
  <w:style w:type="character" w:customStyle="1" w:styleId="tlid-translation">
    <w:name w:val="tlid-translation"/>
    <w:basedOn w:val="Policepardfaut"/>
    <w:rsid w:val="004B54BF"/>
  </w:style>
  <w:style w:type="character" w:customStyle="1" w:styleId="alt-edited">
    <w:name w:val="alt-edited"/>
    <w:basedOn w:val="Policepardfaut"/>
    <w:rsid w:val="004B54BF"/>
  </w:style>
  <w:style w:type="paragraph" w:styleId="Textedebulles">
    <w:name w:val="Balloon Text"/>
    <w:basedOn w:val="Normal"/>
    <w:link w:val="TextedebullesCar"/>
    <w:uiPriority w:val="99"/>
    <w:semiHidden/>
    <w:unhideWhenUsed/>
    <w:rsid w:val="00C70BBB"/>
    <w:rPr>
      <w:rFonts w:ascii="Tahoma" w:eastAsia="Calibri" w:hAnsi="Tahoma" w:cs="Tahoma"/>
      <w:sz w:val="16"/>
      <w:szCs w:val="16"/>
      <w:lang w:eastAsia="en-US"/>
    </w:rPr>
  </w:style>
  <w:style w:type="character" w:customStyle="1" w:styleId="TextedebullesCar">
    <w:name w:val="Texte de bulles Car"/>
    <w:link w:val="Textedebulles"/>
    <w:uiPriority w:val="99"/>
    <w:semiHidden/>
    <w:rsid w:val="00C70BBB"/>
    <w:rPr>
      <w:rFonts w:ascii="Tahoma" w:hAnsi="Tahoma" w:cs="Tahoma"/>
      <w:sz w:val="16"/>
      <w:szCs w:val="16"/>
    </w:rPr>
  </w:style>
  <w:style w:type="character" w:styleId="Marquedecommentaire">
    <w:name w:val="annotation reference"/>
    <w:uiPriority w:val="99"/>
    <w:semiHidden/>
    <w:unhideWhenUsed/>
    <w:rsid w:val="0004229F"/>
    <w:rPr>
      <w:sz w:val="16"/>
      <w:szCs w:val="16"/>
    </w:rPr>
  </w:style>
  <w:style w:type="paragraph" w:styleId="Commentaire">
    <w:name w:val="annotation text"/>
    <w:basedOn w:val="Normal"/>
    <w:link w:val="CommentaireCar"/>
    <w:uiPriority w:val="99"/>
    <w:unhideWhenUsed/>
    <w:rsid w:val="0004229F"/>
    <w:pPr>
      <w:spacing w:after="200"/>
    </w:pPr>
    <w:rPr>
      <w:rFonts w:ascii="Calibri" w:eastAsia="Calibri" w:hAnsi="Calibri"/>
      <w:sz w:val="20"/>
      <w:szCs w:val="20"/>
      <w:lang w:eastAsia="en-US"/>
    </w:rPr>
  </w:style>
  <w:style w:type="character" w:customStyle="1" w:styleId="CommentaireCar">
    <w:name w:val="Commentaire Car"/>
    <w:link w:val="Commentaire"/>
    <w:uiPriority w:val="99"/>
    <w:rsid w:val="0004229F"/>
    <w:rPr>
      <w:sz w:val="20"/>
      <w:szCs w:val="20"/>
    </w:rPr>
  </w:style>
  <w:style w:type="paragraph" w:styleId="Objetducommentaire">
    <w:name w:val="annotation subject"/>
    <w:basedOn w:val="Commentaire"/>
    <w:next w:val="Commentaire"/>
    <w:link w:val="ObjetducommentaireCar"/>
    <w:uiPriority w:val="99"/>
    <w:semiHidden/>
    <w:unhideWhenUsed/>
    <w:rsid w:val="0004229F"/>
    <w:rPr>
      <w:b/>
      <w:bCs/>
    </w:rPr>
  </w:style>
  <w:style w:type="character" w:customStyle="1" w:styleId="ObjetducommentaireCar">
    <w:name w:val="Objet du commentaire Car"/>
    <w:link w:val="Objetducommentaire"/>
    <w:uiPriority w:val="99"/>
    <w:semiHidden/>
    <w:rsid w:val="0004229F"/>
    <w:rPr>
      <w:b/>
      <w:bCs/>
      <w:sz w:val="20"/>
      <w:szCs w:val="20"/>
    </w:rPr>
  </w:style>
  <w:style w:type="table" w:customStyle="1" w:styleId="TableNormal1">
    <w:name w:val="Table Normal1"/>
    <w:uiPriority w:val="2"/>
    <w:semiHidden/>
    <w:unhideWhenUsed/>
    <w:qFormat/>
    <w:rsid w:val="0004229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PR1stpagetitle">
    <w:name w:val="TPR1st page title"/>
    <w:basedOn w:val="Normal"/>
    <w:rsid w:val="0023697A"/>
    <w:pPr>
      <w:tabs>
        <w:tab w:val="left" w:pos="720"/>
      </w:tabs>
      <w:jc w:val="center"/>
    </w:pPr>
    <w:rPr>
      <w:b/>
      <w:kern w:val="36"/>
      <w:sz w:val="36"/>
      <w:szCs w:val="20"/>
      <w:lang w:eastAsia="en-US"/>
    </w:rPr>
  </w:style>
  <w:style w:type="table" w:styleId="Tramemoyenne2-Accent2">
    <w:name w:val="Medium Shading 2 Accent 2"/>
    <w:basedOn w:val="TableauNormal"/>
    <w:uiPriority w:val="64"/>
    <w:rsid w:val="000213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tedebasdepage">
    <w:name w:val="footnote text"/>
    <w:aliases w:val="Geneva 9 Char,Font: Geneva 9 Char,Boston 10 Char,f Char,Footnote Text Char Char Char Char Char Char Char,Footnote Text Char Char Char Char1 Char,Footnote Text Char Char Char Char Char1 Char"/>
    <w:basedOn w:val="Normal"/>
    <w:link w:val="NotedebasdepageCar"/>
    <w:uiPriority w:val="99"/>
    <w:semiHidden/>
    <w:rsid w:val="007B6A62"/>
    <w:rPr>
      <w:rFonts w:ascii="Calibri" w:eastAsia="MS Mincho" w:hAnsi="Calibri"/>
      <w:sz w:val="18"/>
      <w:szCs w:val="20"/>
      <w:lang w:val="en-GB" w:eastAsia="en-US"/>
    </w:rPr>
  </w:style>
  <w:style w:type="character" w:customStyle="1" w:styleId="NotedebasdepageCar">
    <w:name w:val="Note de bas de page Car"/>
    <w:aliases w:val="Geneva 9 Char Car,Font: Geneva 9 Char Car,Boston 10 Char Car,f Char Car,Footnote Text Char Char Char Char Char Char Char Car,Footnote Text Char Char Char Char1 Char Car,Footnote Text Char Char Char Char Char1 Char Car"/>
    <w:link w:val="Notedebasdepage"/>
    <w:uiPriority w:val="99"/>
    <w:semiHidden/>
    <w:rsid w:val="007B6A62"/>
    <w:rPr>
      <w:rFonts w:ascii="Calibri" w:eastAsia="MS Mincho" w:hAnsi="Calibri" w:cs="Times New Roman"/>
      <w:sz w:val="18"/>
      <w:szCs w:val="20"/>
      <w:lang w:val="en-GB"/>
    </w:rPr>
  </w:style>
  <w:style w:type="character" w:styleId="Appelnotedebasdep">
    <w:name w:val="footnote reference"/>
    <w:aliases w:val="ftref,16 Point,Superscript 6 Point"/>
    <w:uiPriority w:val="99"/>
    <w:semiHidden/>
    <w:rsid w:val="007B6A62"/>
    <w:rPr>
      <w:rFonts w:cs="Times New Roman"/>
      <w:vertAlign w:val="superscript"/>
    </w:rPr>
  </w:style>
  <w:style w:type="paragraph" w:styleId="TM1">
    <w:name w:val="toc 1"/>
    <w:basedOn w:val="Normal"/>
    <w:uiPriority w:val="39"/>
    <w:qFormat/>
    <w:rsid w:val="007B6A62"/>
    <w:pPr>
      <w:widowControl w:val="0"/>
      <w:autoSpaceDE w:val="0"/>
      <w:autoSpaceDN w:val="0"/>
      <w:spacing w:before="121"/>
      <w:ind w:left="1411" w:hanging="271"/>
    </w:pPr>
    <w:rPr>
      <w:rFonts w:ascii="Arial" w:eastAsia="Arial" w:hAnsi="Arial" w:cs="Arial"/>
      <w:b/>
      <w:bCs/>
      <w:sz w:val="21"/>
      <w:szCs w:val="21"/>
      <w:lang w:val="en-US" w:eastAsia="en-US" w:bidi="en-US"/>
    </w:rPr>
  </w:style>
  <w:style w:type="paragraph" w:styleId="TM2">
    <w:name w:val="toc 2"/>
    <w:basedOn w:val="Normal"/>
    <w:uiPriority w:val="39"/>
    <w:qFormat/>
    <w:rsid w:val="007B6A62"/>
    <w:pPr>
      <w:widowControl w:val="0"/>
      <w:autoSpaceDE w:val="0"/>
      <w:autoSpaceDN w:val="0"/>
      <w:spacing w:before="61"/>
      <w:ind w:left="2040" w:hanging="629"/>
    </w:pPr>
    <w:rPr>
      <w:rFonts w:ascii="Arial" w:eastAsia="Arial" w:hAnsi="Arial" w:cs="Arial"/>
      <w:b/>
      <w:bCs/>
      <w:sz w:val="21"/>
      <w:szCs w:val="21"/>
      <w:lang w:val="en-US" w:eastAsia="en-US" w:bidi="en-US"/>
    </w:rPr>
  </w:style>
  <w:style w:type="paragraph" w:styleId="En-ttedetabledesmatires">
    <w:name w:val="TOC Heading"/>
    <w:basedOn w:val="Titre1"/>
    <w:next w:val="Normal"/>
    <w:uiPriority w:val="39"/>
    <w:semiHidden/>
    <w:unhideWhenUsed/>
    <w:qFormat/>
    <w:rsid w:val="007B6A62"/>
    <w:pPr>
      <w:keepNext/>
      <w:keepLines/>
      <w:widowControl/>
      <w:autoSpaceDE/>
      <w:autoSpaceDN/>
      <w:spacing w:before="480" w:line="276" w:lineRule="auto"/>
      <w:ind w:left="0"/>
      <w:outlineLvl w:val="9"/>
    </w:pPr>
    <w:rPr>
      <w:rFonts w:ascii="Cambria" w:eastAsia="Times New Roman" w:hAnsi="Cambria" w:cs="Times New Roman"/>
      <w:color w:val="365F91"/>
      <w:sz w:val="28"/>
      <w:szCs w:val="28"/>
      <w:lang w:eastAsia="ja-JP" w:bidi="ar-SA"/>
    </w:rPr>
  </w:style>
  <w:style w:type="paragraph" w:styleId="TM3">
    <w:name w:val="toc 3"/>
    <w:basedOn w:val="Normal"/>
    <w:next w:val="Normal"/>
    <w:autoRedefine/>
    <w:uiPriority w:val="39"/>
    <w:unhideWhenUsed/>
    <w:rsid w:val="007B6A62"/>
    <w:pPr>
      <w:widowControl w:val="0"/>
      <w:tabs>
        <w:tab w:val="right" w:leader="dot" w:pos="9880"/>
      </w:tabs>
      <w:autoSpaceDE w:val="0"/>
      <w:autoSpaceDN w:val="0"/>
      <w:spacing w:after="100"/>
      <w:ind w:left="1170"/>
    </w:pPr>
    <w:rPr>
      <w:rFonts w:ascii="Arial" w:eastAsia="Arial" w:hAnsi="Arial" w:cs="Arial"/>
      <w:sz w:val="22"/>
      <w:szCs w:val="22"/>
      <w:lang w:val="en-US" w:eastAsia="en-US" w:bidi="en-US"/>
    </w:rPr>
  </w:style>
  <w:style w:type="character" w:styleId="Lienhypertexte">
    <w:name w:val="Hyperlink"/>
    <w:uiPriority w:val="99"/>
    <w:unhideWhenUsed/>
    <w:rsid w:val="007B6A62"/>
    <w:rPr>
      <w:color w:val="0000FF"/>
      <w:u w:val="single"/>
    </w:rPr>
  </w:style>
  <w:style w:type="paragraph" w:styleId="En-tte">
    <w:name w:val="header"/>
    <w:basedOn w:val="Normal"/>
    <w:link w:val="En-tteCar"/>
    <w:uiPriority w:val="99"/>
    <w:unhideWhenUsed/>
    <w:rsid w:val="00F81C4B"/>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rsid w:val="00F81C4B"/>
  </w:style>
  <w:style w:type="paragraph" w:styleId="Pieddepage">
    <w:name w:val="footer"/>
    <w:basedOn w:val="Normal"/>
    <w:link w:val="PieddepageCar"/>
    <w:uiPriority w:val="99"/>
    <w:unhideWhenUsed/>
    <w:rsid w:val="00F81C4B"/>
    <w:pPr>
      <w:tabs>
        <w:tab w:val="center" w:pos="4536"/>
        <w:tab w:val="right" w:pos="9072"/>
      </w:tabs>
    </w:pPr>
    <w:rPr>
      <w:rFonts w:ascii="Calibri" w:eastAsia="Calibri" w:hAnsi="Calibri"/>
      <w:sz w:val="22"/>
      <w:szCs w:val="22"/>
      <w:lang w:eastAsia="en-US"/>
    </w:rPr>
  </w:style>
  <w:style w:type="character" w:customStyle="1" w:styleId="PieddepageCar">
    <w:name w:val="Pied de page Car"/>
    <w:basedOn w:val="Policepardfaut"/>
    <w:link w:val="Pieddepage"/>
    <w:uiPriority w:val="99"/>
    <w:rsid w:val="00F81C4B"/>
  </w:style>
  <w:style w:type="paragraph" w:styleId="NormalWeb">
    <w:name w:val="Normal (Web)"/>
    <w:basedOn w:val="Normal"/>
    <w:uiPriority w:val="99"/>
    <w:unhideWhenUsed/>
    <w:rsid w:val="008B41D0"/>
    <w:pPr>
      <w:spacing w:before="100" w:beforeAutospacing="1" w:after="100" w:afterAutospacing="1"/>
    </w:pPr>
  </w:style>
  <w:style w:type="table" w:styleId="Grilleclaire-Accent2">
    <w:name w:val="Light Grid Accent 2"/>
    <w:basedOn w:val="TableauNormal"/>
    <w:uiPriority w:val="62"/>
    <w:rsid w:val="003E042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Tramemoyenne1-Accent2">
    <w:name w:val="Medium Shading 1 Accent 2"/>
    <w:basedOn w:val="TableauNormal"/>
    <w:uiPriority w:val="63"/>
    <w:rsid w:val="0068260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styleId="Lienhypertextesuivivisit">
    <w:name w:val="FollowedHyperlink"/>
    <w:uiPriority w:val="99"/>
    <w:semiHidden/>
    <w:unhideWhenUsed/>
    <w:rsid w:val="000D165A"/>
    <w:rPr>
      <w:color w:val="800080"/>
      <w:u w:val="single"/>
    </w:rPr>
  </w:style>
  <w:style w:type="paragraph" w:customStyle="1" w:styleId="Default">
    <w:name w:val="Default"/>
    <w:rsid w:val="000D165A"/>
    <w:pPr>
      <w:autoSpaceDE w:val="0"/>
      <w:autoSpaceDN w:val="0"/>
      <w:adjustRightInd w:val="0"/>
    </w:pPr>
    <w:rPr>
      <w:rFonts w:ascii="Bookman Old Style" w:hAnsi="Bookman Old Style" w:cs="Bookman Old Style"/>
      <w:color w:val="000000"/>
      <w:sz w:val="24"/>
      <w:szCs w:val="24"/>
      <w:lang w:eastAsia="en-US"/>
    </w:rPr>
  </w:style>
  <w:style w:type="table" w:styleId="Listeclaire-Accent2">
    <w:name w:val="Light List Accent 2"/>
    <w:basedOn w:val="TableauNormal"/>
    <w:uiPriority w:val="61"/>
    <w:rsid w:val="000D165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rameclaire-Accent4">
    <w:name w:val="Light Shading Accent 4"/>
    <w:basedOn w:val="TableauNormal"/>
    <w:uiPriority w:val="60"/>
    <w:rsid w:val="000D165A"/>
    <w:rPr>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moyenne2-Accent6">
    <w:name w:val="Medium Shading 2 Accent 6"/>
    <w:basedOn w:val="TableauNormal"/>
    <w:uiPriority w:val="64"/>
    <w:rsid w:val="000D165A"/>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claire-Accent3">
    <w:name w:val="Light Shading Accent 3"/>
    <w:basedOn w:val="TableauNormal"/>
    <w:uiPriority w:val="60"/>
    <w:rsid w:val="00AE619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Grilleclaire-Accent6">
    <w:name w:val="Light Grid Accent 6"/>
    <w:basedOn w:val="TableauNormal"/>
    <w:uiPriority w:val="62"/>
    <w:rsid w:val="003D176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Tramemoyenne1-Accent1">
    <w:name w:val="Medium Shading 1 Accent 1"/>
    <w:basedOn w:val="TableauNormal"/>
    <w:uiPriority w:val="63"/>
    <w:rsid w:val="00261A8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61A8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61A8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Sansinterligne">
    <w:name w:val="No Spacing"/>
    <w:uiPriority w:val="1"/>
    <w:qFormat/>
    <w:rsid w:val="005543A7"/>
    <w:rPr>
      <w:sz w:val="22"/>
      <w:szCs w:val="22"/>
      <w:lang w:eastAsia="en-US"/>
    </w:rPr>
  </w:style>
  <w:style w:type="character" w:customStyle="1" w:styleId="qu">
    <w:name w:val="qu"/>
    <w:basedOn w:val="Policepardfaut"/>
    <w:rsid w:val="003059D3"/>
  </w:style>
  <w:style w:type="character" w:customStyle="1" w:styleId="gd">
    <w:name w:val="gd"/>
    <w:basedOn w:val="Policepardfaut"/>
    <w:rsid w:val="003059D3"/>
  </w:style>
  <w:style w:type="character" w:customStyle="1" w:styleId="st">
    <w:name w:val="st"/>
    <w:basedOn w:val="Policepardfaut"/>
    <w:rsid w:val="00590BE2"/>
  </w:style>
  <w:style w:type="character" w:styleId="Accentuation">
    <w:name w:val="Emphasis"/>
    <w:uiPriority w:val="20"/>
    <w:qFormat/>
    <w:rsid w:val="00590BE2"/>
    <w:rPr>
      <w:i/>
      <w:iCs/>
    </w:rPr>
  </w:style>
  <w:style w:type="paragraph" w:styleId="TM4">
    <w:name w:val="toc 4"/>
    <w:basedOn w:val="Normal"/>
    <w:next w:val="Normal"/>
    <w:autoRedefine/>
    <w:uiPriority w:val="39"/>
    <w:unhideWhenUsed/>
    <w:rsid w:val="00A03BB9"/>
    <w:pPr>
      <w:spacing w:after="100" w:line="276" w:lineRule="auto"/>
      <w:ind w:left="660"/>
    </w:pPr>
    <w:rPr>
      <w:rFonts w:ascii="Calibri" w:hAnsi="Calibri"/>
      <w:sz w:val="22"/>
      <w:szCs w:val="22"/>
    </w:rPr>
  </w:style>
  <w:style w:type="paragraph" w:styleId="TM5">
    <w:name w:val="toc 5"/>
    <w:basedOn w:val="Normal"/>
    <w:next w:val="Normal"/>
    <w:autoRedefine/>
    <w:uiPriority w:val="39"/>
    <w:unhideWhenUsed/>
    <w:rsid w:val="00A03BB9"/>
    <w:pPr>
      <w:spacing w:after="100" w:line="276" w:lineRule="auto"/>
      <w:ind w:left="880"/>
    </w:pPr>
    <w:rPr>
      <w:rFonts w:ascii="Calibri" w:hAnsi="Calibri"/>
      <w:sz w:val="22"/>
      <w:szCs w:val="22"/>
    </w:rPr>
  </w:style>
  <w:style w:type="paragraph" w:styleId="TM6">
    <w:name w:val="toc 6"/>
    <w:basedOn w:val="Normal"/>
    <w:next w:val="Normal"/>
    <w:autoRedefine/>
    <w:uiPriority w:val="39"/>
    <w:unhideWhenUsed/>
    <w:rsid w:val="00A03BB9"/>
    <w:pPr>
      <w:spacing w:after="100" w:line="276" w:lineRule="auto"/>
      <w:ind w:left="1100"/>
    </w:pPr>
    <w:rPr>
      <w:rFonts w:ascii="Calibri" w:hAnsi="Calibri"/>
      <w:sz w:val="22"/>
      <w:szCs w:val="22"/>
    </w:rPr>
  </w:style>
  <w:style w:type="paragraph" w:styleId="TM7">
    <w:name w:val="toc 7"/>
    <w:basedOn w:val="Normal"/>
    <w:next w:val="Normal"/>
    <w:autoRedefine/>
    <w:uiPriority w:val="39"/>
    <w:unhideWhenUsed/>
    <w:rsid w:val="00A03BB9"/>
    <w:pPr>
      <w:spacing w:after="100" w:line="276" w:lineRule="auto"/>
      <w:ind w:left="1320"/>
    </w:pPr>
    <w:rPr>
      <w:rFonts w:ascii="Calibri" w:hAnsi="Calibri"/>
      <w:sz w:val="22"/>
      <w:szCs w:val="22"/>
    </w:rPr>
  </w:style>
  <w:style w:type="paragraph" w:styleId="TM8">
    <w:name w:val="toc 8"/>
    <w:basedOn w:val="Normal"/>
    <w:next w:val="Normal"/>
    <w:autoRedefine/>
    <w:uiPriority w:val="39"/>
    <w:unhideWhenUsed/>
    <w:rsid w:val="00A03BB9"/>
    <w:pPr>
      <w:spacing w:after="100" w:line="276" w:lineRule="auto"/>
      <w:ind w:left="1540"/>
    </w:pPr>
    <w:rPr>
      <w:rFonts w:ascii="Calibri" w:hAnsi="Calibri"/>
      <w:sz w:val="22"/>
      <w:szCs w:val="22"/>
    </w:rPr>
  </w:style>
  <w:style w:type="paragraph" w:styleId="TM9">
    <w:name w:val="toc 9"/>
    <w:basedOn w:val="Normal"/>
    <w:next w:val="Normal"/>
    <w:autoRedefine/>
    <w:uiPriority w:val="39"/>
    <w:unhideWhenUsed/>
    <w:rsid w:val="00A03BB9"/>
    <w:pPr>
      <w:spacing w:after="100" w:line="276" w:lineRule="auto"/>
      <w:ind w:left="1760"/>
    </w:pPr>
    <w:rPr>
      <w:rFonts w:ascii="Calibri" w:hAnsi="Calibri"/>
      <w:sz w:val="22"/>
      <w:szCs w:val="22"/>
    </w:rPr>
  </w:style>
  <w:style w:type="paragraph" w:styleId="Rvision">
    <w:name w:val="Revision"/>
    <w:hidden/>
    <w:uiPriority w:val="99"/>
    <w:semiHidden/>
    <w:rsid w:val="006A11A9"/>
    <w:rPr>
      <w:sz w:val="22"/>
      <w:szCs w:val="22"/>
      <w:lang w:eastAsia="en-US"/>
    </w:rPr>
  </w:style>
  <w:style w:type="table" w:customStyle="1" w:styleId="TableauGrille1Clair-Accentuation21">
    <w:name w:val="Tableau Grille 1 Clair - Accentuation 21"/>
    <w:basedOn w:val="TableauNormal"/>
    <w:uiPriority w:val="46"/>
    <w:rsid w:val="009E003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auGrille4-Accentuation21">
    <w:name w:val="Tableau Grille 4 - Accentuation 21"/>
    <w:basedOn w:val="TableauNormal"/>
    <w:uiPriority w:val="49"/>
    <w:rsid w:val="00AE679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Grille6Couleur-Accentuation21">
    <w:name w:val="Tableau Grille 6 Couleur - Accentuation 21"/>
    <w:basedOn w:val="TableauNormal"/>
    <w:uiPriority w:val="51"/>
    <w:rsid w:val="005C273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763">
      <w:bodyDiv w:val="1"/>
      <w:marLeft w:val="0"/>
      <w:marRight w:val="0"/>
      <w:marTop w:val="0"/>
      <w:marBottom w:val="0"/>
      <w:divBdr>
        <w:top w:val="none" w:sz="0" w:space="0" w:color="auto"/>
        <w:left w:val="none" w:sz="0" w:space="0" w:color="auto"/>
        <w:bottom w:val="none" w:sz="0" w:space="0" w:color="auto"/>
        <w:right w:val="none" w:sz="0" w:space="0" w:color="auto"/>
      </w:divBdr>
    </w:div>
    <w:div w:id="24406430">
      <w:bodyDiv w:val="1"/>
      <w:marLeft w:val="0"/>
      <w:marRight w:val="0"/>
      <w:marTop w:val="0"/>
      <w:marBottom w:val="0"/>
      <w:divBdr>
        <w:top w:val="none" w:sz="0" w:space="0" w:color="auto"/>
        <w:left w:val="none" w:sz="0" w:space="0" w:color="auto"/>
        <w:bottom w:val="none" w:sz="0" w:space="0" w:color="auto"/>
        <w:right w:val="none" w:sz="0" w:space="0" w:color="auto"/>
      </w:divBdr>
    </w:div>
    <w:div w:id="28529887">
      <w:bodyDiv w:val="1"/>
      <w:marLeft w:val="0"/>
      <w:marRight w:val="0"/>
      <w:marTop w:val="0"/>
      <w:marBottom w:val="0"/>
      <w:divBdr>
        <w:top w:val="none" w:sz="0" w:space="0" w:color="auto"/>
        <w:left w:val="none" w:sz="0" w:space="0" w:color="auto"/>
        <w:bottom w:val="none" w:sz="0" w:space="0" w:color="auto"/>
        <w:right w:val="none" w:sz="0" w:space="0" w:color="auto"/>
      </w:divBdr>
    </w:div>
    <w:div w:id="34353022">
      <w:bodyDiv w:val="1"/>
      <w:marLeft w:val="0"/>
      <w:marRight w:val="0"/>
      <w:marTop w:val="0"/>
      <w:marBottom w:val="0"/>
      <w:divBdr>
        <w:top w:val="none" w:sz="0" w:space="0" w:color="auto"/>
        <w:left w:val="none" w:sz="0" w:space="0" w:color="auto"/>
        <w:bottom w:val="none" w:sz="0" w:space="0" w:color="auto"/>
        <w:right w:val="none" w:sz="0" w:space="0" w:color="auto"/>
      </w:divBdr>
    </w:div>
    <w:div w:id="56168439">
      <w:bodyDiv w:val="1"/>
      <w:marLeft w:val="0"/>
      <w:marRight w:val="0"/>
      <w:marTop w:val="0"/>
      <w:marBottom w:val="0"/>
      <w:divBdr>
        <w:top w:val="none" w:sz="0" w:space="0" w:color="auto"/>
        <w:left w:val="none" w:sz="0" w:space="0" w:color="auto"/>
        <w:bottom w:val="none" w:sz="0" w:space="0" w:color="auto"/>
        <w:right w:val="none" w:sz="0" w:space="0" w:color="auto"/>
      </w:divBdr>
    </w:div>
    <w:div w:id="104926763">
      <w:bodyDiv w:val="1"/>
      <w:marLeft w:val="0"/>
      <w:marRight w:val="0"/>
      <w:marTop w:val="0"/>
      <w:marBottom w:val="0"/>
      <w:divBdr>
        <w:top w:val="none" w:sz="0" w:space="0" w:color="auto"/>
        <w:left w:val="none" w:sz="0" w:space="0" w:color="auto"/>
        <w:bottom w:val="none" w:sz="0" w:space="0" w:color="auto"/>
        <w:right w:val="none" w:sz="0" w:space="0" w:color="auto"/>
      </w:divBdr>
    </w:div>
    <w:div w:id="139730265">
      <w:bodyDiv w:val="1"/>
      <w:marLeft w:val="0"/>
      <w:marRight w:val="0"/>
      <w:marTop w:val="0"/>
      <w:marBottom w:val="0"/>
      <w:divBdr>
        <w:top w:val="none" w:sz="0" w:space="0" w:color="auto"/>
        <w:left w:val="none" w:sz="0" w:space="0" w:color="auto"/>
        <w:bottom w:val="none" w:sz="0" w:space="0" w:color="auto"/>
        <w:right w:val="none" w:sz="0" w:space="0" w:color="auto"/>
      </w:divBdr>
    </w:div>
    <w:div w:id="140541150">
      <w:bodyDiv w:val="1"/>
      <w:marLeft w:val="0"/>
      <w:marRight w:val="0"/>
      <w:marTop w:val="0"/>
      <w:marBottom w:val="0"/>
      <w:divBdr>
        <w:top w:val="none" w:sz="0" w:space="0" w:color="auto"/>
        <w:left w:val="none" w:sz="0" w:space="0" w:color="auto"/>
        <w:bottom w:val="none" w:sz="0" w:space="0" w:color="auto"/>
        <w:right w:val="none" w:sz="0" w:space="0" w:color="auto"/>
      </w:divBdr>
    </w:div>
    <w:div w:id="158934561">
      <w:bodyDiv w:val="1"/>
      <w:marLeft w:val="0"/>
      <w:marRight w:val="0"/>
      <w:marTop w:val="0"/>
      <w:marBottom w:val="0"/>
      <w:divBdr>
        <w:top w:val="none" w:sz="0" w:space="0" w:color="auto"/>
        <w:left w:val="none" w:sz="0" w:space="0" w:color="auto"/>
        <w:bottom w:val="none" w:sz="0" w:space="0" w:color="auto"/>
        <w:right w:val="none" w:sz="0" w:space="0" w:color="auto"/>
      </w:divBdr>
    </w:div>
    <w:div w:id="173033352">
      <w:bodyDiv w:val="1"/>
      <w:marLeft w:val="0"/>
      <w:marRight w:val="0"/>
      <w:marTop w:val="0"/>
      <w:marBottom w:val="0"/>
      <w:divBdr>
        <w:top w:val="none" w:sz="0" w:space="0" w:color="auto"/>
        <w:left w:val="none" w:sz="0" w:space="0" w:color="auto"/>
        <w:bottom w:val="none" w:sz="0" w:space="0" w:color="auto"/>
        <w:right w:val="none" w:sz="0" w:space="0" w:color="auto"/>
      </w:divBdr>
      <w:divsChild>
        <w:div w:id="2031829410">
          <w:marLeft w:val="0"/>
          <w:marRight w:val="0"/>
          <w:marTop w:val="0"/>
          <w:marBottom w:val="0"/>
          <w:divBdr>
            <w:top w:val="none" w:sz="0" w:space="0" w:color="auto"/>
            <w:left w:val="none" w:sz="0" w:space="0" w:color="auto"/>
            <w:bottom w:val="none" w:sz="0" w:space="0" w:color="auto"/>
            <w:right w:val="none" w:sz="0" w:space="0" w:color="auto"/>
          </w:divBdr>
          <w:divsChild>
            <w:div w:id="12303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6849">
      <w:bodyDiv w:val="1"/>
      <w:marLeft w:val="0"/>
      <w:marRight w:val="0"/>
      <w:marTop w:val="0"/>
      <w:marBottom w:val="0"/>
      <w:divBdr>
        <w:top w:val="none" w:sz="0" w:space="0" w:color="auto"/>
        <w:left w:val="none" w:sz="0" w:space="0" w:color="auto"/>
        <w:bottom w:val="none" w:sz="0" w:space="0" w:color="auto"/>
        <w:right w:val="none" w:sz="0" w:space="0" w:color="auto"/>
      </w:divBdr>
    </w:div>
    <w:div w:id="307127049">
      <w:bodyDiv w:val="1"/>
      <w:marLeft w:val="0"/>
      <w:marRight w:val="0"/>
      <w:marTop w:val="0"/>
      <w:marBottom w:val="0"/>
      <w:divBdr>
        <w:top w:val="none" w:sz="0" w:space="0" w:color="auto"/>
        <w:left w:val="none" w:sz="0" w:space="0" w:color="auto"/>
        <w:bottom w:val="none" w:sz="0" w:space="0" w:color="auto"/>
        <w:right w:val="none" w:sz="0" w:space="0" w:color="auto"/>
      </w:divBdr>
    </w:div>
    <w:div w:id="340622469">
      <w:bodyDiv w:val="1"/>
      <w:marLeft w:val="0"/>
      <w:marRight w:val="0"/>
      <w:marTop w:val="0"/>
      <w:marBottom w:val="0"/>
      <w:divBdr>
        <w:top w:val="none" w:sz="0" w:space="0" w:color="auto"/>
        <w:left w:val="none" w:sz="0" w:space="0" w:color="auto"/>
        <w:bottom w:val="none" w:sz="0" w:space="0" w:color="auto"/>
        <w:right w:val="none" w:sz="0" w:space="0" w:color="auto"/>
      </w:divBdr>
    </w:div>
    <w:div w:id="343215118">
      <w:bodyDiv w:val="1"/>
      <w:marLeft w:val="0"/>
      <w:marRight w:val="0"/>
      <w:marTop w:val="0"/>
      <w:marBottom w:val="0"/>
      <w:divBdr>
        <w:top w:val="none" w:sz="0" w:space="0" w:color="auto"/>
        <w:left w:val="none" w:sz="0" w:space="0" w:color="auto"/>
        <w:bottom w:val="none" w:sz="0" w:space="0" w:color="auto"/>
        <w:right w:val="none" w:sz="0" w:space="0" w:color="auto"/>
      </w:divBdr>
    </w:div>
    <w:div w:id="387921691">
      <w:bodyDiv w:val="1"/>
      <w:marLeft w:val="0"/>
      <w:marRight w:val="0"/>
      <w:marTop w:val="0"/>
      <w:marBottom w:val="0"/>
      <w:divBdr>
        <w:top w:val="none" w:sz="0" w:space="0" w:color="auto"/>
        <w:left w:val="none" w:sz="0" w:space="0" w:color="auto"/>
        <w:bottom w:val="none" w:sz="0" w:space="0" w:color="auto"/>
        <w:right w:val="none" w:sz="0" w:space="0" w:color="auto"/>
      </w:divBdr>
    </w:div>
    <w:div w:id="450705805">
      <w:bodyDiv w:val="1"/>
      <w:marLeft w:val="0"/>
      <w:marRight w:val="0"/>
      <w:marTop w:val="0"/>
      <w:marBottom w:val="0"/>
      <w:divBdr>
        <w:top w:val="none" w:sz="0" w:space="0" w:color="auto"/>
        <w:left w:val="none" w:sz="0" w:space="0" w:color="auto"/>
        <w:bottom w:val="none" w:sz="0" w:space="0" w:color="auto"/>
        <w:right w:val="none" w:sz="0" w:space="0" w:color="auto"/>
      </w:divBdr>
    </w:div>
    <w:div w:id="457800250">
      <w:bodyDiv w:val="1"/>
      <w:marLeft w:val="0"/>
      <w:marRight w:val="0"/>
      <w:marTop w:val="0"/>
      <w:marBottom w:val="0"/>
      <w:divBdr>
        <w:top w:val="none" w:sz="0" w:space="0" w:color="auto"/>
        <w:left w:val="none" w:sz="0" w:space="0" w:color="auto"/>
        <w:bottom w:val="none" w:sz="0" w:space="0" w:color="auto"/>
        <w:right w:val="none" w:sz="0" w:space="0" w:color="auto"/>
      </w:divBdr>
    </w:div>
    <w:div w:id="522091814">
      <w:bodyDiv w:val="1"/>
      <w:marLeft w:val="0"/>
      <w:marRight w:val="0"/>
      <w:marTop w:val="0"/>
      <w:marBottom w:val="0"/>
      <w:divBdr>
        <w:top w:val="none" w:sz="0" w:space="0" w:color="auto"/>
        <w:left w:val="none" w:sz="0" w:space="0" w:color="auto"/>
        <w:bottom w:val="none" w:sz="0" w:space="0" w:color="auto"/>
        <w:right w:val="none" w:sz="0" w:space="0" w:color="auto"/>
      </w:divBdr>
    </w:div>
    <w:div w:id="555051174">
      <w:bodyDiv w:val="1"/>
      <w:marLeft w:val="0"/>
      <w:marRight w:val="0"/>
      <w:marTop w:val="0"/>
      <w:marBottom w:val="0"/>
      <w:divBdr>
        <w:top w:val="none" w:sz="0" w:space="0" w:color="auto"/>
        <w:left w:val="none" w:sz="0" w:space="0" w:color="auto"/>
        <w:bottom w:val="none" w:sz="0" w:space="0" w:color="auto"/>
        <w:right w:val="none" w:sz="0" w:space="0" w:color="auto"/>
      </w:divBdr>
    </w:div>
    <w:div w:id="563687822">
      <w:bodyDiv w:val="1"/>
      <w:marLeft w:val="0"/>
      <w:marRight w:val="0"/>
      <w:marTop w:val="0"/>
      <w:marBottom w:val="0"/>
      <w:divBdr>
        <w:top w:val="none" w:sz="0" w:space="0" w:color="auto"/>
        <w:left w:val="none" w:sz="0" w:space="0" w:color="auto"/>
        <w:bottom w:val="none" w:sz="0" w:space="0" w:color="auto"/>
        <w:right w:val="none" w:sz="0" w:space="0" w:color="auto"/>
      </w:divBdr>
    </w:div>
    <w:div w:id="595019941">
      <w:bodyDiv w:val="1"/>
      <w:marLeft w:val="0"/>
      <w:marRight w:val="0"/>
      <w:marTop w:val="0"/>
      <w:marBottom w:val="0"/>
      <w:divBdr>
        <w:top w:val="none" w:sz="0" w:space="0" w:color="auto"/>
        <w:left w:val="none" w:sz="0" w:space="0" w:color="auto"/>
        <w:bottom w:val="none" w:sz="0" w:space="0" w:color="auto"/>
        <w:right w:val="none" w:sz="0" w:space="0" w:color="auto"/>
      </w:divBdr>
    </w:div>
    <w:div w:id="614290276">
      <w:bodyDiv w:val="1"/>
      <w:marLeft w:val="0"/>
      <w:marRight w:val="0"/>
      <w:marTop w:val="0"/>
      <w:marBottom w:val="0"/>
      <w:divBdr>
        <w:top w:val="none" w:sz="0" w:space="0" w:color="auto"/>
        <w:left w:val="none" w:sz="0" w:space="0" w:color="auto"/>
        <w:bottom w:val="none" w:sz="0" w:space="0" w:color="auto"/>
        <w:right w:val="none" w:sz="0" w:space="0" w:color="auto"/>
      </w:divBdr>
    </w:div>
    <w:div w:id="650254778">
      <w:bodyDiv w:val="1"/>
      <w:marLeft w:val="0"/>
      <w:marRight w:val="0"/>
      <w:marTop w:val="0"/>
      <w:marBottom w:val="0"/>
      <w:divBdr>
        <w:top w:val="none" w:sz="0" w:space="0" w:color="auto"/>
        <w:left w:val="none" w:sz="0" w:space="0" w:color="auto"/>
        <w:bottom w:val="none" w:sz="0" w:space="0" w:color="auto"/>
        <w:right w:val="none" w:sz="0" w:space="0" w:color="auto"/>
      </w:divBdr>
    </w:div>
    <w:div w:id="685978716">
      <w:bodyDiv w:val="1"/>
      <w:marLeft w:val="0"/>
      <w:marRight w:val="0"/>
      <w:marTop w:val="0"/>
      <w:marBottom w:val="0"/>
      <w:divBdr>
        <w:top w:val="none" w:sz="0" w:space="0" w:color="auto"/>
        <w:left w:val="none" w:sz="0" w:space="0" w:color="auto"/>
        <w:bottom w:val="none" w:sz="0" w:space="0" w:color="auto"/>
        <w:right w:val="none" w:sz="0" w:space="0" w:color="auto"/>
      </w:divBdr>
    </w:div>
    <w:div w:id="717127422">
      <w:bodyDiv w:val="1"/>
      <w:marLeft w:val="0"/>
      <w:marRight w:val="0"/>
      <w:marTop w:val="0"/>
      <w:marBottom w:val="0"/>
      <w:divBdr>
        <w:top w:val="none" w:sz="0" w:space="0" w:color="auto"/>
        <w:left w:val="none" w:sz="0" w:space="0" w:color="auto"/>
        <w:bottom w:val="none" w:sz="0" w:space="0" w:color="auto"/>
        <w:right w:val="none" w:sz="0" w:space="0" w:color="auto"/>
      </w:divBdr>
    </w:div>
    <w:div w:id="745809438">
      <w:bodyDiv w:val="1"/>
      <w:marLeft w:val="0"/>
      <w:marRight w:val="0"/>
      <w:marTop w:val="0"/>
      <w:marBottom w:val="0"/>
      <w:divBdr>
        <w:top w:val="none" w:sz="0" w:space="0" w:color="auto"/>
        <w:left w:val="none" w:sz="0" w:space="0" w:color="auto"/>
        <w:bottom w:val="none" w:sz="0" w:space="0" w:color="auto"/>
        <w:right w:val="none" w:sz="0" w:space="0" w:color="auto"/>
      </w:divBdr>
    </w:div>
    <w:div w:id="757139787">
      <w:bodyDiv w:val="1"/>
      <w:marLeft w:val="0"/>
      <w:marRight w:val="0"/>
      <w:marTop w:val="0"/>
      <w:marBottom w:val="0"/>
      <w:divBdr>
        <w:top w:val="none" w:sz="0" w:space="0" w:color="auto"/>
        <w:left w:val="none" w:sz="0" w:space="0" w:color="auto"/>
        <w:bottom w:val="none" w:sz="0" w:space="0" w:color="auto"/>
        <w:right w:val="none" w:sz="0" w:space="0" w:color="auto"/>
      </w:divBdr>
    </w:div>
    <w:div w:id="764231654">
      <w:bodyDiv w:val="1"/>
      <w:marLeft w:val="0"/>
      <w:marRight w:val="0"/>
      <w:marTop w:val="0"/>
      <w:marBottom w:val="0"/>
      <w:divBdr>
        <w:top w:val="none" w:sz="0" w:space="0" w:color="auto"/>
        <w:left w:val="none" w:sz="0" w:space="0" w:color="auto"/>
        <w:bottom w:val="none" w:sz="0" w:space="0" w:color="auto"/>
        <w:right w:val="none" w:sz="0" w:space="0" w:color="auto"/>
      </w:divBdr>
    </w:div>
    <w:div w:id="773087688">
      <w:bodyDiv w:val="1"/>
      <w:marLeft w:val="0"/>
      <w:marRight w:val="0"/>
      <w:marTop w:val="0"/>
      <w:marBottom w:val="0"/>
      <w:divBdr>
        <w:top w:val="none" w:sz="0" w:space="0" w:color="auto"/>
        <w:left w:val="none" w:sz="0" w:space="0" w:color="auto"/>
        <w:bottom w:val="none" w:sz="0" w:space="0" w:color="auto"/>
        <w:right w:val="none" w:sz="0" w:space="0" w:color="auto"/>
      </w:divBdr>
    </w:div>
    <w:div w:id="841969857">
      <w:bodyDiv w:val="1"/>
      <w:marLeft w:val="0"/>
      <w:marRight w:val="0"/>
      <w:marTop w:val="0"/>
      <w:marBottom w:val="0"/>
      <w:divBdr>
        <w:top w:val="none" w:sz="0" w:space="0" w:color="auto"/>
        <w:left w:val="none" w:sz="0" w:space="0" w:color="auto"/>
        <w:bottom w:val="none" w:sz="0" w:space="0" w:color="auto"/>
        <w:right w:val="none" w:sz="0" w:space="0" w:color="auto"/>
      </w:divBdr>
    </w:div>
    <w:div w:id="852841524">
      <w:bodyDiv w:val="1"/>
      <w:marLeft w:val="0"/>
      <w:marRight w:val="0"/>
      <w:marTop w:val="0"/>
      <w:marBottom w:val="0"/>
      <w:divBdr>
        <w:top w:val="none" w:sz="0" w:space="0" w:color="auto"/>
        <w:left w:val="none" w:sz="0" w:space="0" w:color="auto"/>
        <w:bottom w:val="none" w:sz="0" w:space="0" w:color="auto"/>
        <w:right w:val="none" w:sz="0" w:space="0" w:color="auto"/>
      </w:divBdr>
    </w:div>
    <w:div w:id="880827406">
      <w:bodyDiv w:val="1"/>
      <w:marLeft w:val="0"/>
      <w:marRight w:val="0"/>
      <w:marTop w:val="0"/>
      <w:marBottom w:val="0"/>
      <w:divBdr>
        <w:top w:val="none" w:sz="0" w:space="0" w:color="auto"/>
        <w:left w:val="none" w:sz="0" w:space="0" w:color="auto"/>
        <w:bottom w:val="none" w:sz="0" w:space="0" w:color="auto"/>
        <w:right w:val="none" w:sz="0" w:space="0" w:color="auto"/>
      </w:divBdr>
    </w:div>
    <w:div w:id="880896324">
      <w:bodyDiv w:val="1"/>
      <w:marLeft w:val="0"/>
      <w:marRight w:val="0"/>
      <w:marTop w:val="0"/>
      <w:marBottom w:val="0"/>
      <w:divBdr>
        <w:top w:val="none" w:sz="0" w:space="0" w:color="auto"/>
        <w:left w:val="none" w:sz="0" w:space="0" w:color="auto"/>
        <w:bottom w:val="none" w:sz="0" w:space="0" w:color="auto"/>
        <w:right w:val="none" w:sz="0" w:space="0" w:color="auto"/>
      </w:divBdr>
    </w:div>
    <w:div w:id="933317131">
      <w:bodyDiv w:val="1"/>
      <w:marLeft w:val="0"/>
      <w:marRight w:val="0"/>
      <w:marTop w:val="0"/>
      <w:marBottom w:val="0"/>
      <w:divBdr>
        <w:top w:val="none" w:sz="0" w:space="0" w:color="auto"/>
        <w:left w:val="none" w:sz="0" w:space="0" w:color="auto"/>
        <w:bottom w:val="none" w:sz="0" w:space="0" w:color="auto"/>
        <w:right w:val="none" w:sz="0" w:space="0" w:color="auto"/>
      </w:divBdr>
    </w:div>
    <w:div w:id="970743602">
      <w:bodyDiv w:val="1"/>
      <w:marLeft w:val="0"/>
      <w:marRight w:val="0"/>
      <w:marTop w:val="0"/>
      <w:marBottom w:val="0"/>
      <w:divBdr>
        <w:top w:val="none" w:sz="0" w:space="0" w:color="auto"/>
        <w:left w:val="none" w:sz="0" w:space="0" w:color="auto"/>
        <w:bottom w:val="none" w:sz="0" w:space="0" w:color="auto"/>
        <w:right w:val="none" w:sz="0" w:space="0" w:color="auto"/>
      </w:divBdr>
    </w:div>
    <w:div w:id="1003047965">
      <w:bodyDiv w:val="1"/>
      <w:marLeft w:val="0"/>
      <w:marRight w:val="0"/>
      <w:marTop w:val="0"/>
      <w:marBottom w:val="0"/>
      <w:divBdr>
        <w:top w:val="none" w:sz="0" w:space="0" w:color="auto"/>
        <w:left w:val="none" w:sz="0" w:space="0" w:color="auto"/>
        <w:bottom w:val="none" w:sz="0" w:space="0" w:color="auto"/>
        <w:right w:val="none" w:sz="0" w:space="0" w:color="auto"/>
      </w:divBdr>
    </w:div>
    <w:div w:id="1005402457">
      <w:bodyDiv w:val="1"/>
      <w:marLeft w:val="0"/>
      <w:marRight w:val="0"/>
      <w:marTop w:val="0"/>
      <w:marBottom w:val="0"/>
      <w:divBdr>
        <w:top w:val="none" w:sz="0" w:space="0" w:color="auto"/>
        <w:left w:val="none" w:sz="0" w:space="0" w:color="auto"/>
        <w:bottom w:val="none" w:sz="0" w:space="0" w:color="auto"/>
        <w:right w:val="none" w:sz="0" w:space="0" w:color="auto"/>
      </w:divBdr>
    </w:div>
    <w:div w:id="1064185345">
      <w:bodyDiv w:val="1"/>
      <w:marLeft w:val="0"/>
      <w:marRight w:val="0"/>
      <w:marTop w:val="0"/>
      <w:marBottom w:val="0"/>
      <w:divBdr>
        <w:top w:val="none" w:sz="0" w:space="0" w:color="auto"/>
        <w:left w:val="none" w:sz="0" w:space="0" w:color="auto"/>
        <w:bottom w:val="none" w:sz="0" w:space="0" w:color="auto"/>
        <w:right w:val="none" w:sz="0" w:space="0" w:color="auto"/>
      </w:divBdr>
    </w:div>
    <w:div w:id="1065638987">
      <w:bodyDiv w:val="1"/>
      <w:marLeft w:val="0"/>
      <w:marRight w:val="0"/>
      <w:marTop w:val="0"/>
      <w:marBottom w:val="0"/>
      <w:divBdr>
        <w:top w:val="none" w:sz="0" w:space="0" w:color="auto"/>
        <w:left w:val="none" w:sz="0" w:space="0" w:color="auto"/>
        <w:bottom w:val="none" w:sz="0" w:space="0" w:color="auto"/>
        <w:right w:val="none" w:sz="0" w:space="0" w:color="auto"/>
      </w:divBdr>
    </w:div>
    <w:div w:id="1161854127">
      <w:bodyDiv w:val="1"/>
      <w:marLeft w:val="0"/>
      <w:marRight w:val="0"/>
      <w:marTop w:val="0"/>
      <w:marBottom w:val="0"/>
      <w:divBdr>
        <w:top w:val="none" w:sz="0" w:space="0" w:color="auto"/>
        <w:left w:val="none" w:sz="0" w:space="0" w:color="auto"/>
        <w:bottom w:val="none" w:sz="0" w:space="0" w:color="auto"/>
        <w:right w:val="none" w:sz="0" w:space="0" w:color="auto"/>
      </w:divBdr>
    </w:div>
    <w:div w:id="1261983518">
      <w:bodyDiv w:val="1"/>
      <w:marLeft w:val="0"/>
      <w:marRight w:val="0"/>
      <w:marTop w:val="0"/>
      <w:marBottom w:val="0"/>
      <w:divBdr>
        <w:top w:val="none" w:sz="0" w:space="0" w:color="auto"/>
        <w:left w:val="none" w:sz="0" w:space="0" w:color="auto"/>
        <w:bottom w:val="none" w:sz="0" w:space="0" w:color="auto"/>
        <w:right w:val="none" w:sz="0" w:space="0" w:color="auto"/>
      </w:divBdr>
    </w:div>
    <w:div w:id="1292979539">
      <w:bodyDiv w:val="1"/>
      <w:marLeft w:val="0"/>
      <w:marRight w:val="0"/>
      <w:marTop w:val="0"/>
      <w:marBottom w:val="0"/>
      <w:divBdr>
        <w:top w:val="none" w:sz="0" w:space="0" w:color="auto"/>
        <w:left w:val="none" w:sz="0" w:space="0" w:color="auto"/>
        <w:bottom w:val="none" w:sz="0" w:space="0" w:color="auto"/>
        <w:right w:val="none" w:sz="0" w:space="0" w:color="auto"/>
      </w:divBdr>
    </w:div>
    <w:div w:id="1293831737">
      <w:bodyDiv w:val="1"/>
      <w:marLeft w:val="0"/>
      <w:marRight w:val="0"/>
      <w:marTop w:val="0"/>
      <w:marBottom w:val="0"/>
      <w:divBdr>
        <w:top w:val="none" w:sz="0" w:space="0" w:color="auto"/>
        <w:left w:val="none" w:sz="0" w:space="0" w:color="auto"/>
        <w:bottom w:val="none" w:sz="0" w:space="0" w:color="auto"/>
        <w:right w:val="none" w:sz="0" w:space="0" w:color="auto"/>
      </w:divBdr>
    </w:div>
    <w:div w:id="1320109068">
      <w:bodyDiv w:val="1"/>
      <w:marLeft w:val="0"/>
      <w:marRight w:val="0"/>
      <w:marTop w:val="0"/>
      <w:marBottom w:val="0"/>
      <w:divBdr>
        <w:top w:val="none" w:sz="0" w:space="0" w:color="auto"/>
        <w:left w:val="none" w:sz="0" w:space="0" w:color="auto"/>
        <w:bottom w:val="none" w:sz="0" w:space="0" w:color="auto"/>
        <w:right w:val="none" w:sz="0" w:space="0" w:color="auto"/>
      </w:divBdr>
    </w:div>
    <w:div w:id="1417508306">
      <w:bodyDiv w:val="1"/>
      <w:marLeft w:val="0"/>
      <w:marRight w:val="0"/>
      <w:marTop w:val="0"/>
      <w:marBottom w:val="0"/>
      <w:divBdr>
        <w:top w:val="none" w:sz="0" w:space="0" w:color="auto"/>
        <w:left w:val="none" w:sz="0" w:space="0" w:color="auto"/>
        <w:bottom w:val="none" w:sz="0" w:space="0" w:color="auto"/>
        <w:right w:val="none" w:sz="0" w:space="0" w:color="auto"/>
      </w:divBdr>
    </w:div>
    <w:div w:id="1445273866">
      <w:bodyDiv w:val="1"/>
      <w:marLeft w:val="0"/>
      <w:marRight w:val="0"/>
      <w:marTop w:val="0"/>
      <w:marBottom w:val="0"/>
      <w:divBdr>
        <w:top w:val="none" w:sz="0" w:space="0" w:color="auto"/>
        <w:left w:val="none" w:sz="0" w:space="0" w:color="auto"/>
        <w:bottom w:val="none" w:sz="0" w:space="0" w:color="auto"/>
        <w:right w:val="none" w:sz="0" w:space="0" w:color="auto"/>
      </w:divBdr>
    </w:div>
    <w:div w:id="1464468020">
      <w:bodyDiv w:val="1"/>
      <w:marLeft w:val="0"/>
      <w:marRight w:val="0"/>
      <w:marTop w:val="0"/>
      <w:marBottom w:val="0"/>
      <w:divBdr>
        <w:top w:val="none" w:sz="0" w:space="0" w:color="auto"/>
        <w:left w:val="none" w:sz="0" w:space="0" w:color="auto"/>
        <w:bottom w:val="none" w:sz="0" w:space="0" w:color="auto"/>
        <w:right w:val="none" w:sz="0" w:space="0" w:color="auto"/>
      </w:divBdr>
    </w:div>
    <w:div w:id="1520045647">
      <w:bodyDiv w:val="1"/>
      <w:marLeft w:val="0"/>
      <w:marRight w:val="0"/>
      <w:marTop w:val="0"/>
      <w:marBottom w:val="0"/>
      <w:divBdr>
        <w:top w:val="none" w:sz="0" w:space="0" w:color="auto"/>
        <w:left w:val="none" w:sz="0" w:space="0" w:color="auto"/>
        <w:bottom w:val="none" w:sz="0" w:space="0" w:color="auto"/>
        <w:right w:val="none" w:sz="0" w:space="0" w:color="auto"/>
      </w:divBdr>
    </w:div>
    <w:div w:id="1550454029">
      <w:bodyDiv w:val="1"/>
      <w:marLeft w:val="0"/>
      <w:marRight w:val="0"/>
      <w:marTop w:val="0"/>
      <w:marBottom w:val="0"/>
      <w:divBdr>
        <w:top w:val="none" w:sz="0" w:space="0" w:color="auto"/>
        <w:left w:val="none" w:sz="0" w:space="0" w:color="auto"/>
        <w:bottom w:val="none" w:sz="0" w:space="0" w:color="auto"/>
        <w:right w:val="none" w:sz="0" w:space="0" w:color="auto"/>
      </w:divBdr>
    </w:div>
    <w:div w:id="1554392230">
      <w:bodyDiv w:val="1"/>
      <w:marLeft w:val="0"/>
      <w:marRight w:val="0"/>
      <w:marTop w:val="0"/>
      <w:marBottom w:val="0"/>
      <w:divBdr>
        <w:top w:val="none" w:sz="0" w:space="0" w:color="auto"/>
        <w:left w:val="none" w:sz="0" w:space="0" w:color="auto"/>
        <w:bottom w:val="none" w:sz="0" w:space="0" w:color="auto"/>
        <w:right w:val="none" w:sz="0" w:space="0" w:color="auto"/>
      </w:divBdr>
    </w:div>
    <w:div w:id="1592544363">
      <w:bodyDiv w:val="1"/>
      <w:marLeft w:val="0"/>
      <w:marRight w:val="0"/>
      <w:marTop w:val="0"/>
      <w:marBottom w:val="0"/>
      <w:divBdr>
        <w:top w:val="none" w:sz="0" w:space="0" w:color="auto"/>
        <w:left w:val="none" w:sz="0" w:space="0" w:color="auto"/>
        <w:bottom w:val="none" w:sz="0" w:space="0" w:color="auto"/>
        <w:right w:val="none" w:sz="0" w:space="0" w:color="auto"/>
      </w:divBdr>
    </w:div>
    <w:div w:id="1605767246">
      <w:bodyDiv w:val="1"/>
      <w:marLeft w:val="0"/>
      <w:marRight w:val="0"/>
      <w:marTop w:val="0"/>
      <w:marBottom w:val="0"/>
      <w:divBdr>
        <w:top w:val="none" w:sz="0" w:space="0" w:color="auto"/>
        <w:left w:val="none" w:sz="0" w:space="0" w:color="auto"/>
        <w:bottom w:val="none" w:sz="0" w:space="0" w:color="auto"/>
        <w:right w:val="none" w:sz="0" w:space="0" w:color="auto"/>
      </w:divBdr>
    </w:div>
    <w:div w:id="1657682962">
      <w:bodyDiv w:val="1"/>
      <w:marLeft w:val="0"/>
      <w:marRight w:val="0"/>
      <w:marTop w:val="0"/>
      <w:marBottom w:val="0"/>
      <w:divBdr>
        <w:top w:val="none" w:sz="0" w:space="0" w:color="auto"/>
        <w:left w:val="none" w:sz="0" w:space="0" w:color="auto"/>
        <w:bottom w:val="none" w:sz="0" w:space="0" w:color="auto"/>
        <w:right w:val="none" w:sz="0" w:space="0" w:color="auto"/>
      </w:divBdr>
    </w:div>
    <w:div w:id="1678270476">
      <w:bodyDiv w:val="1"/>
      <w:marLeft w:val="0"/>
      <w:marRight w:val="0"/>
      <w:marTop w:val="0"/>
      <w:marBottom w:val="0"/>
      <w:divBdr>
        <w:top w:val="none" w:sz="0" w:space="0" w:color="auto"/>
        <w:left w:val="none" w:sz="0" w:space="0" w:color="auto"/>
        <w:bottom w:val="none" w:sz="0" w:space="0" w:color="auto"/>
        <w:right w:val="none" w:sz="0" w:space="0" w:color="auto"/>
      </w:divBdr>
    </w:div>
    <w:div w:id="1700860900">
      <w:bodyDiv w:val="1"/>
      <w:marLeft w:val="0"/>
      <w:marRight w:val="0"/>
      <w:marTop w:val="0"/>
      <w:marBottom w:val="0"/>
      <w:divBdr>
        <w:top w:val="none" w:sz="0" w:space="0" w:color="auto"/>
        <w:left w:val="none" w:sz="0" w:space="0" w:color="auto"/>
        <w:bottom w:val="none" w:sz="0" w:space="0" w:color="auto"/>
        <w:right w:val="none" w:sz="0" w:space="0" w:color="auto"/>
      </w:divBdr>
    </w:div>
    <w:div w:id="1729305217">
      <w:bodyDiv w:val="1"/>
      <w:marLeft w:val="0"/>
      <w:marRight w:val="0"/>
      <w:marTop w:val="0"/>
      <w:marBottom w:val="0"/>
      <w:divBdr>
        <w:top w:val="none" w:sz="0" w:space="0" w:color="auto"/>
        <w:left w:val="none" w:sz="0" w:space="0" w:color="auto"/>
        <w:bottom w:val="none" w:sz="0" w:space="0" w:color="auto"/>
        <w:right w:val="none" w:sz="0" w:space="0" w:color="auto"/>
      </w:divBdr>
    </w:div>
    <w:div w:id="1804731478">
      <w:bodyDiv w:val="1"/>
      <w:marLeft w:val="0"/>
      <w:marRight w:val="0"/>
      <w:marTop w:val="0"/>
      <w:marBottom w:val="0"/>
      <w:divBdr>
        <w:top w:val="none" w:sz="0" w:space="0" w:color="auto"/>
        <w:left w:val="none" w:sz="0" w:space="0" w:color="auto"/>
        <w:bottom w:val="none" w:sz="0" w:space="0" w:color="auto"/>
        <w:right w:val="none" w:sz="0" w:space="0" w:color="auto"/>
      </w:divBdr>
      <w:divsChild>
        <w:div w:id="829102975">
          <w:marLeft w:val="0"/>
          <w:marRight w:val="0"/>
          <w:marTop w:val="0"/>
          <w:marBottom w:val="0"/>
          <w:divBdr>
            <w:top w:val="none" w:sz="0" w:space="0" w:color="auto"/>
            <w:left w:val="none" w:sz="0" w:space="0" w:color="auto"/>
            <w:bottom w:val="none" w:sz="0" w:space="0" w:color="auto"/>
            <w:right w:val="none" w:sz="0" w:space="0" w:color="auto"/>
          </w:divBdr>
          <w:divsChild>
            <w:div w:id="1776704276">
              <w:marLeft w:val="0"/>
              <w:marRight w:val="0"/>
              <w:marTop w:val="0"/>
              <w:marBottom w:val="0"/>
              <w:divBdr>
                <w:top w:val="none" w:sz="0" w:space="0" w:color="auto"/>
                <w:left w:val="none" w:sz="0" w:space="0" w:color="auto"/>
                <w:bottom w:val="none" w:sz="0" w:space="0" w:color="auto"/>
                <w:right w:val="none" w:sz="0" w:space="0" w:color="auto"/>
              </w:divBdr>
            </w:div>
          </w:divsChild>
        </w:div>
        <w:div w:id="1704597208">
          <w:marLeft w:val="0"/>
          <w:marRight w:val="0"/>
          <w:marTop w:val="0"/>
          <w:marBottom w:val="0"/>
          <w:divBdr>
            <w:top w:val="none" w:sz="0" w:space="0" w:color="auto"/>
            <w:left w:val="none" w:sz="0" w:space="0" w:color="auto"/>
            <w:bottom w:val="none" w:sz="0" w:space="0" w:color="auto"/>
            <w:right w:val="none" w:sz="0" w:space="0" w:color="auto"/>
          </w:divBdr>
          <w:divsChild>
            <w:div w:id="8446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2143">
      <w:bodyDiv w:val="1"/>
      <w:marLeft w:val="0"/>
      <w:marRight w:val="0"/>
      <w:marTop w:val="0"/>
      <w:marBottom w:val="0"/>
      <w:divBdr>
        <w:top w:val="none" w:sz="0" w:space="0" w:color="auto"/>
        <w:left w:val="none" w:sz="0" w:space="0" w:color="auto"/>
        <w:bottom w:val="none" w:sz="0" w:space="0" w:color="auto"/>
        <w:right w:val="none" w:sz="0" w:space="0" w:color="auto"/>
      </w:divBdr>
    </w:div>
    <w:div w:id="1850440642">
      <w:bodyDiv w:val="1"/>
      <w:marLeft w:val="0"/>
      <w:marRight w:val="0"/>
      <w:marTop w:val="0"/>
      <w:marBottom w:val="0"/>
      <w:divBdr>
        <w:top w:val="none" w:sz="0" w:space="0" w:color="auto"/>
        <w:left w:val="none" w:sz="0" w:space="0" w:color="auto"/>
        <w:bottom w:val="none" w:sz="0" w:space="0" w:color="auto"/>
        <w:right w:val="none" w:sz="0" w:space="0" w:color="auto"/>
      </w:divBdr>
    </w:div>
    <w:div w:id="1891382106">
      <w:bodyDiv w:val="1"/>
      <w:marLeft w:val="0"/>
      <w:marRight w:val="0"/>
      <w:marTop w:val="0"/>
      <w:marBottom w:val="0"/>
      <w:divBdr>
        <w:top w:val="none" w:sz="0" w:space="0" w:color="auto"/>
        <w:left w:val="none" w:sz="0" w:space="0" w:color="auto"/>
        <w:bottom w:val="none" w:sz="0" w:space="0" w:color="auto"/>
        <w:right w:val="none" w:sz="0" w:space="0" w:color="auto"/>
      </w:divBdr>
    </w:div>
    <w:div w:id="1892810969">
      <w:bodyDiv w:val="1"/>
      <w:marLeft w:val="0"/>
      <w:marRight w:val="0"/>
      <w:marTop w:val="0"/>
      <w:marBottom w:val="0"/>
      <w:divBdr>
        <w:top w:val="none" w:sz="0" w:space="0" w:color="auto"/>
        <w:left w:val="none" w:sz="0" w:space="0" w:color="auto"/>
        <w:bottom w:val="none" w:sz="0" w:space="0" w:color="auto"/>
        <w:right w:val="none" w:sz="0" w:space="0" w:color="auto"/>
      </w:divBdr>
    </w:div>
    <w:div w:id="1912422015">
      <w:bodyDiv w:val="1"/>
      <w:marLeft w:val="0"/>
      <w:marRight w:val="0"/>
      <w:marTop w:val="0"/>
      <w:marBottom w:val="0"/>
      <w:divBdr>
        <w:top w:val="none" w:sz="0" w:space="0" w:color="auto"/>
        <w:left w:val="none" w:sz="0" w:space="0" w:color="auto"/>
        <w:bottom w:val="none" w:sz="0" w:space="0" w:color="auto"/>
        <w:right w:val="none" w:sz="0" w:space="0" w:color="auto"/>
      </w:divBdr>
    </w:div>
    <w:div w:id="1925802832">
      <w:bodyDiv w:val="1"/>
      <w:marLeft w:val="0"/>
      <w:marRight w:val="0"/>
      <w:marTop w:val="0"/>
      <w:marBottom w:val="0"/>
      <w:divBdr>
        <w:top w:val="none" w:sz="0" w:space="0" w:color="auto"/>
        <w:left w:val="none" w:sz="0" w:space="0" w:color="auto"/>
        <w:bottom w:val="none" w:sz="0" w:space="0" w:color="auto"/>
        <w:right w:val="none" w:sz="0" w:space="0" w:color="auto"/>
      </w:divBdr>
    </w:div>
    <w:div w:id="1949195927">
      <w:bodyDiv w:val="1"/>
      <w:marLeft w:val="0"/>
      <w:marRight w:val="0"/>
      <w:marTop w:val="0"/>
      <w:marBottom w:val="0"/>
      <w:divBdr>
        <w:top w:val="none" w:sz="0" w:space="0" w:color="auto"/>
        <w:left w:val="none" w:sz="0" w:space="0" w:color="auto"/>
        <w:bottom w:val="none" w:sz="0" w:space="0" w:color="auto"/>
        <w:right w:val="none" w:sz="0" w:space="0" w:color="auto"/>
      </w:divBdr>
    </w:div>
    <w:div w:id="1960337969">
      <w:bodyDiv w:val="1"/>
      <w:marLeft w:val="0"/>
      <w:marRight w:val="0"/>
      <w:marTop w:val="0"/>
      <w:marBottom w:val="0"/>
      <w:divBdr>
        <w:top w:val="none" w:sz="0" w:space="0" w:color="auto"/>
        <w:left w:val="none" w:sz="0" w:space="0" w:color="auto"/>
        <w:bottom w:val="none" w:sz="0" w:space="0" w:color="auto"/>
        <w:right w:val="none" w:sz="0" w:space="0" w:color="auto"/>
      </w:divBdr>
    </w:div>
    <w:div w:id="2007705517">
      <w:bodyDiv w:val="1"/>
      <w:marLeft w:val="0"/>
      <w:marRight w:val="0"/>
      <w:marTop w:val="0"/>
      <w:marBottom w:val="0"/>
      <w:divBdr>
        <w:top w:val="none" w:sz="0" w:space="0" w:color="auto"/>
        <w:left w:val="none" w:sz="0" w:space="0" w:color="auto"/>
        <w:bottom w:val="none" w:sz="0" w:space="0" w:color="auto"/>
        <w:right w:val="none" w:sz="0" w:space="0" w:color="auto"/>
      </w:divBdr>
    </w:div>
    <w:div w:id="2010138739">
      <w:bodyDiv w:val="1"/>
      <w:marLeft w:val="0"/>
      <w:marRight w:val="0"/>
      <w:marTop w:val="0"/>
      <w:marBottom w:val="0"/>
      <w:divBdr>
        <w:top w:val="none" w:sz="0" w:space="0" w:color="auto"/>
        <w:left w:val="none" w:sz="0" w:space="0" w:color="auto"/>
        <w:bottom w:val="none" w:sz="0" w:space="0" w:color="auto"/>
        <w:right w:val="none" w:sz="0" w:space="0" w:color="auto"/>
      </w:divBdr>
    </w:div>
    <w:div w:id="2037846814">
      <w:bodyDiv w:val="1"/>
      <w:marLeft w:val="0"/>
      <w:marRight w:val="0"/>
      <w:marTop w:val="0"/>
      <w:marBottom w:val="0"/>
      <w:divBdr>
        <w:top w:val="none" w:sz="0" w:space="0" w:color="auto"/>
        <w:left w:val="none" w:sz="0" w:space="0" w:color="auto"/>
        <w:bottom w:val="none" w:sz="0" w:space="0" w:color="auto"/>
        <w:right w:val="none" w:sz="0" w:space="0" w:color="auto"/>
      </w:divBdr>
    </w:div>
    <w:div w:id="2039158523">
      <w:bodyDiv w:val="1"/>
      <w:marLeft w:val="0"/>
      <w:marRight w:val="0"/>
      <w:marTop w:val="0"/>
      <w:marBottom w:val="0"/>
      <w:divBdr>
        <w:top w:val="none" w:sz="0" w:space="0" w:color="auto"/>
        <w:left w:val="none" w:sz="0" w:space="0" w:color="auto"/>
        <w:bottom w:val="none" w:sz="0" w:space="0" w:color="auto"/>
        <w:right w:val="none" w:sz="0" w:space="0" w:color="auto"/>
      </w:divBdr>
    </w:div>
    <w:div w:id="2060394373">
      <w:bodyDiv w:val="1"/>
      <w:marLeft w:val="0"/>
      <w:marRight w:val="0"/>
      <w:marTop w:val="0"/>
      <w:marBottom w:val="0"/>
      <w:divBdr>
        <w:top w:val="none" w:sz="0" w:space="0" w:color="auto"/>
        <w:left w:val="none" w:sz="0" w:space="0" w:color="auto"/>
        <w:bottom w:val="none" w:sz="0" w:space="0" w:color="auto"/>
        <w:right w:val="none" w:sz="0" w:space="0" w:color="auto"/>
      </w:divBdr>
    </w:div>
    <w:div w:id="2078823508">
      <w:bodyDiv w:val="1"/>
      <w:marLeft w:val="0"/>
      <w:marRight w:val="0"/>
      <w:marTop w:val="0"/>
      <w:marBottom w:val="0"/>
      <w:divBdr>
        <w:top w:val="none" w:sz="0" w:space="0" w:color="auto"/>
        <w:left w:val="none" w:sz="0" w:space="0" w:color="auto"/>
        <w:bottom w:val="none" w:sz="0" w:space="0" w:color="auto"/>
        <w:right w:val="none" w:sz="0" w:space="0" w:color="auto"/>
      </w:divBdr>
    </w:div>
    <w:div w:id="21093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HP\Desktop\UNDP%20Draft%20report%20evaluation%2025_09_2019.docm" TargetMode="External"/><Relationship Id="rId18" Type="http://schemas.openxmlformats.org/officeDocument/2006/relationships/image" Target="media/image3.png"/><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file:///C:\Users\HP\Desktop\UNDP%20Draft%20report%20evaluation%2025_09_2019.docm" TargetMode="External"/><Relationship Id="rId17" Type="http://schemas.openxmlformats.org/officeDocument/2006/relationships/footer" Target="footer1.xml"/><Relationship Id="rId25"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hyperlink" Target="file:///C:\Users\HP\Desktop\UNDP%20Draft%20report%20evaluation%2025_09_2019.docm" TargetMode="External"/><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HP\Desktop\UNDP%20Draft%20report%20evaluation%2025_09_2019.docm" TargetMode="External"/><Relationship Id="rId24"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hyperlink" Target="file:///C:\Users\HP\Desktop\UNDP%20Draft%20report%20evaluation%2025_09_2019.docm" TargetMode="External"/><Relationship Id="rId23" Type="http://schemas.openxmlformats.org/officeDocument/2006/relationships/chart" Target="charts/chart5.xml"/><Relationship Id="rId28" Type="http://schemas.openxmlformats.org/officeDocument/2006/relationships/fontTable" Target="fontTable.xml"/><Relationship Id="rId10" Type="http://schemas.openxmlformats.org/officeDocument/2006/relationships/hyperlink" Target="file:///C:\Users\HP\Desktop\UNDP%20Draft%20report%20evaluation%2025_09_2019.docm"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HP\Desktop\UNDP%20Draft%20report%20evaluation%2025_09_2019.docm" TargetMode="External"/><Relationship Id="rId22" Type="http://schemas.openxmlformats.org/officeDocument/2006/relationships/chart" Target="charts/chart4.xml"/><Relationship Id="rId27" Type="http://schemas.openxmlformats.org/officeDocument/2006/relationships/chart" Target="charts/chart9.xml"/></Relationships>
</file>

<file path=word/charts/_rels/chart1.xml.rels><?xml version="1.0" encoding="UTF-8" standalone="yes"?>
<Relationships xmlns="http://schemas.openxmlformats.org/package/2006/relationships"><Relationship Id="rId2" Type="http://schemas.openxmlformats.org/officeDocument/2006/relationships/oleObject" Target="Classeur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Classeur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Bureau%20doc%2007_08_2019\PNUD%20evaluation%20projet%20de%20diversification%20des%20revenus%20ruraux\Echantyillon%20PNUD.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HP\Desktop\pnud%20analysi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HP\Desktop\pnud%20analysi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HP\Desktop\pnud%20analysi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HP\Desktop\pnud%20analysi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HP\Desktop\pnud%20analysis.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HP\Desktop\pnud%20analysis.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fr-FR" sz="1200"/>
              <a:t>Les principaux problemes entravant l'artisanat au Burundi</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Matereiels!$B$3:$B$5</c:f>
              <c:strCache>
                <c:ptCount val="3"/>
                <c:pt idx="0">
                  <c:v>Manque de marché</c:v>
                </c:pt>
                <c:pt idx="1">
                  <c:v>Manque de capital</c:v>
                </c:pt>
                <c:pt idx="2">
                  <c:v>Manque de materiel moderne</c:v>
                </c:pt>
              </c:strCache>
            </c:strRef>
          </c:cat>
          <c:val>
            <c:numRef>
              <c:f>Matereiels!$E$3:$E$5</c:f>
              <c:numCache>
                <c:formatCode>###0.0</c:formatCode>
                <c:ptCount val="3"/>
                <c:pt idx="0">
                  <c:v>34</c:v>
                </c:pt>
                <c:pt idx="1">
                  <c:v>35</c:v>
                </c:pt>
                <c:pt idx="2">
                  <c:v>31</c:v>
                </c:pt>
              </c:numCache>
            </c:numRef>
          </c:val>
          <c:extLst>
            <c:ext xmlns:c16="http://schemas.microsoft.com/office/drawing/2014/chart" uri="{C3380CC4-5D6E-409C-BE32-E72D297353CC}">
              <c16:uniqueId val="{00000000-7E48-4D24-801D-66C3BFE3631C}"/>
            </c:ext>
          </c:extLst>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fr-FR" sz="1200"/>
              <a:t> Comment etait opéré les choix des beneficiaires?</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9248890185023175E-2"/>
          <c:y val="0.40884074769841589"/>
          <c:w val="0.82973267230485082"/>
          <c:h val="0.58604100883328669"/>
        </c:manualLayout>
      </c:layout>
      <c:pie3DChart>
        <c:varyColors val="1"/>
        <c:ser>
          <c:idx val="0"/>
          <c:order val="0"/>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'genre et selection'!$C$5:$C$7</c:f>
              <c:strCache>
                <c:ptCount val="3"/>
                <c:pt idx="0">
                  <c:v>Pas bon</c:v>
                </c:pt>
                <c:pt idx="1">
                  <c:v>Bon</c:v>
                </c:pt>
                <c:pt idx="2">
                  <c:v>Tres bon</c:v>
                </c:pt>
              </c:strCache>
            </c:strRef>
          </c:cat>
          <c:val>
            <c:numRef>
              <c:f>'genre et selection'!$F$5:$F$7</c:f>
              <c:numCache>
                <c:formatCode>###0.0</c:formatCode>
                <c:ptCount val="3"/>
                <c:pt idx="0">
                  <c:v>3</c:v>
                </c:pt>
                <c:pt idx="1">
                  <c:v>78</c:v>
                </c:pt>
                <c:pt idx="2">
                  <c:v>19</c:v>
                </c:pt>
              </c:numCache>
            </c:numRef>
          </c:val>
          <c:extLst>
            <c:ext xmlns:c16="http://schemas.microsoft.com/office/drawing/2014/chart" uri="{C3380CC4-5D6E-409C-BE32-E72D297353CC}">
              <c16:uniqueId val="{00000000-C659-4E79-886D-FE2D3AC4D747}"/>
            </c:ext>
          </c:extLst>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12"/>
    </mc:Choice>
    <mc:Fallback>
      <c:style val="1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Effectif des bénéficiaires féminin dans l' effectif total des bénéficiaires</a:t>
            </a:r>
          </a:p>
        </c:rich>
      </c:tx>
      <c:overlay val="0"/>
    </c:title>
    <c:autoTitleDeleted val="0"/>
    <c:plotArea>
      <c:layout/>
      <c:barChart>
        <c:barDir val="bar"/>
        <c:grouping val="clustered"/>
        <c:varyColors val="0"/>
        <c:ser>
          <c:idx val="0"/>
          <c:order val="0"/>
          <c:tx>
            <c:v>Effectif des bénéficiaires féminin dans l' effectif total des bénéficiaires</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Feuil1!$D$24:$D$29</c:f>
              <c:strCache>
                <c:ptCount val="6"/>
                <c:pt idx="0">
                  <c:v>Bubanza </c:v>
                </c:pt>
                <c:pt idx="1">
                  <c:v>Nyanza Lac </c:v>
                </c:pt>
                <c:pt idx="2">
                  <c:v>Kayanza</c:v>
                </c:pt>
                <c:pt idx="3">
                  <c:v>Muramvya </c:v>
                </c:pt>
                <c:pt idx="4">
                  <c:v>Gitega </c:v>
                </c:pt>
                <c:pt idx="5">
                  <c:v>Total </c:v>
                </c:pt>
              </c:strCache>
            </c:strRef>
          </c:cat>
          <c:val>
            <c:numRef>
              <c:f>Feuil1!$H$24:$H$29</c:f>
              <c:numCache>
                <c:formatCode>0.0%</c:formatCode>
                <c:ptCount val="6"/>
                <c:pt idx="0">
                  <c:v>0.9358974358974359</c:v>
                </c:pt>
                <c:pt idx="1">
                  <c:v>0.83333333333333337</c:v>
                </c:pt>
                <c:pt idx="2">
                  <c:v>0.65957446808510634</c:v>
                </c:pt>
                <c:pt idx="3">
                  <c:v>0.5</c:v>
                </c:pt>
                <c:pt idx="4">
                  <c:v>0.36</c:v>
                </c:pt>
                <c:pt idx="5">
                  <c:v>0.70476190476190481</c:v>
                </c:pt>
              </c:numCache>
            </c:numRef>
          </c:val>
          <c:extLst>
            <c:ext xmlns:c16="http://schemas.microsoft.com/office/drawing/2014/chart" uri="{C3380CC4-5D6E-409C-BE32-E72D297353CC}">
              <c16:uniqueId val="{00000000-BFEF-4936-920B-BFFFEEB9BDF0}"/>
            </c:ext>
          </c:extLst>
        </c:ser>
        <c:dLbls>
          <c:showLegendKey val="0"/>
          <c:showVal val="0"/>
          <c:showCatName val="0"/>
          <c:showSerName val="0"/>
          <c:showPercent val="0"/>
          <c:showBubbleSize val="0"/>
        </c:dLbls>
        <c:gapWidth val="150"/>
        <c:axId val="171336832"/>
        <c:axId val="171338368"/>
      </c:barChart>
      <c:catAx>
        <c:axId val="171336832"/>
        <c:scaling>
          <c:orientation val="minMax"/>
        </c:scaling>
        <c:delete val="0"/>
        <c:axPos val="l"/>
        <c:numFmt formatCode="General" sourceLinked="0"/>
        <c:majorTickMark val="out"/>
        <c:minorTickMark val="none"/>
        <c:tickLblPos val="nextTo"/>
        <c:crossAx val="171338368"/>
        <c:crosses val="autoZero"/>
        <c:auto val="1"/>
        <c:lblAlgn val="ctr"/>
        <c:lblOffset val="100"/>
        <c:noMultiLvlLbl val="0"/>
      </c:catAx>
      <c:valAx>
        <c:axId val="171338368"/>
        <c:scaling>
          <c:orientation val="minMax"/>
        </c:scaling>
        <c:delete val="0"/>
        <c:axPos val="b"/>
        <c:numFmt formatCode="0.0%" sourceLinked="1"/>
        <c:majorTickMark val="out"/>
        <c:minorTickMark val="none"/>
        <c:tickLblPos val="nextTo"/>
        <c:crossAx val="17133683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fr-FR" sz="1200"/>
              <a:t>Seriez-vous capable  de continuer la production de vos produits sans l’aide extérieure</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403043300906068"/>
          <c:y val="0.43037583652828737"/>
          <c:w val="0.75497480397367911"/>
          <c:h val="0.56913220925918284"/>
        </c:manualLayout>
      </c:layout>
      <c:pie3DChart>
        <c:varyColors val="1"/>
        <c:ser>
          <c:idx val="0"/>
          <c:order val="0"/>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Feuil9!$K$22:$K$24</c:f>
              <c:strCache>
                <c:ptCount val="3"/>
                <c:pt idx="0">
                  <c:v>très  capable  </c:v>
                </c:pt>
                <c:pt idx="1">
                  <c:v> Moyennement  capable </c:v>
                </c:pt>
                <c:pt idx="2">
                  <c:v> incapable</c:v>
                </c:pt>
              </c:strCache>
            </c:strRef>
          </c:cat>
          <c:val>
            <c:numRef>
              <c:f>Feuil9!$L$22:$L$24</c:f>
              <c:numCache>
                <c:formatCode>General</c:formatCode>
                <c:ptCount val="3"/>
                <c:pt idx="0">
                  <c:v>15.7</c:v>
                </c:pt>
                <c:pt idx="1">
                  <c:v>81.599999999999994</c:v>
                </c:pt>
                <c:pt idx="2">
                  <c:v>2.7000000000000064</c:v>
                </c:pt>
              </c:numCache>
            </c:numRef>
          </c:val>
          <c:extLst>
            <c:ext xmlns:c16="http://schemas.microsoft.com/office/drawing/2014/chart" uri="{C3380CC4-5D6E-409C-BE32-E72D297353CC}">
              <c16:uniqueId val="{00000000-885C-44DF-95E8-C9C720E49BD4}"/>
            </c:ext>
          </c:extLst>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fr-FR" sz="1200"/>
              <a:t>viez-vous acquis des capacités suffisantes pouvant vous permettre d’organiser les activités commerciales, nationales et internationales sans l’appui du projet ?</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sz="800"/>
                </a:pPr>
                <a:endParaRPr lang="en-BI"/>
              </a:p>
            </c:txPr>
            <c:showLegendKey val="0"/>
            <c:showVal val="0"/>
            <c:showCatName val="1"/>
            <c:showSerName val="0"/>
            <c:showPercent val="1"/>
            <c:showBubbleSize val="0"/>
            <c:showLeaderLines val="1"/>
            <c:extLst>
              <c:ext xmlns:c15="http://schemas.microsoft.com/office/drawing/2012/chart" uri="{CE6537A1-D6FC-4f65-9D91-7224C49458BB}"/>
            </c:extLst>
          </c:dLbls>
          <c:cat>
            <c:strRef>
              <c:f>Feuil9!$K$34:$K$38</c:f>
              <c:strCache>
                <c:ptCount val="5"/>
                <c:pt idx="0">
                  <c:v>très suffisantes</c:v>
                </c:pt>
                <c:pt idx="1">
                  <c:v>suffisantes</c:v>
                </c:pt>
                <c:pt idx="2">
                  <c:v>moyennement suffisantes</c:v>
                </c:pt>
                <c:pt idx="3">
                  <c:v> insuffisantes </c:v>
                </c:pt>
                <c:pt idx="4">
                  <c:v>Médiocre</c:v>
                </c:pt>
              </c:strCache>
            </c:strRef>
          </c:cat>
          <c:val>
            <c:numRef>
              <c:f>Feuil9!$L$34:$L$38</c:f>
              <c:numCache>
                <c:formatCode>General</c:formatCode>
                <c:ptCount val="5"/>
                <c:pt idx="0">
                  <c:v>9</c:v>
                </c:pt>
                <c:pt idx="1">
                  <c:v>19</c:v>
                </c:pt>
                <c:pt idx="2">
                  <c:v>55</c:v>
                </c:pt>
                <c:pt idx="3">
                  <c:v>22</c:v>
                </c:pt>
                <c:pt idx="4">
                  <c:v>7</c:v>
                </c:pt>
              </c:numCache>
            </c:numRef>
          </c:val>
          <c:extLst>
            <c:ext xmlns:c16="http://schemas.microsoft.com/office/drawing/2014/chart" uri="{C3380CC4-5D6E-409C-BE32-E72D297353CC}">
              <c16:uniqueId val="{00000000-BF77-43E0-A2DD-3E2008954CD3}"/>
            </c:ext>
          </c:extLst>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fr-FR" sz="1200"/>
              <a:t>Si le projet prend fin, seriez-vous à capable  de continuer la production artisanale ?</a:t>
            </a:r>
          </a:p>
        </c:rich>
      </c:tx>
      <c:layout>
        <c:manualLayout>
          <c:xMode val="edge"/>
          <c:yMode val="edge"/>
          <c:x val="0.22349072815409474"/>
          <c:y val="0"/>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1.8502654594885837E-3"/>
          <c:y val="0.38151011426601977"/>
          <c:w val="0.81388888888888888"/>
          <c:h val="0.61799795858850981"/>
        </c:manualLayout>
      </c:layout>
      <c:pie3DChart>
        <c:varyColors val="1"/>
        <c:ser>
          <c:idx val="0"/>
          <c:order val="0"/>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Feuil9!$J$43:$J$47</c:f>
              <c:strCache>
                <c:ptCount val="5"/>
                <c:pt idx="0">
                  <c:v>très capables</c:v>
                </c:pt>
                <c:pt idx="1">
                  <c:v>capable</c:v>
                </c:pt>
                <c:pt idx="2">
                  <c:v>moyennement capable</c:v>
                </c:pt>
                <c:pt idx="3">
                  <c:v>incapable</c:v>
                </c:pt>
                <c:pt idx="4">
                  <c:v>capacité Médiocre</c:v>
                </c:pt>
              </c:strCache>
            </c:strRef>
          </c:cat>
          <c:val>
            <c:numRef>
              <c:f>Feuil9!$K$43:$K$47</c:f>
              <c:numCache>
                <c:formatCode>General</c:formatCode>
                <c:ptCount val="5"/>
                <c:pt idx="0">
                  <c:v>7</c:v>
                </c:pt>
                <c:pt idx="1">
                  <c:v>41</c:v>
                </c:pt>
                <c:pt idx="2">
                  <c:v>36</c:v>
                </c:pt>
                <c:pt idx="3">
                  <c:v>21</c:v>
                </c:pt>
                <c:pt idx="4">
                  <c:v>7</c:v>
                </c:pt>
              </c:numCache>
            </c:numRef>
          </c:val>
          <c:extLst>
            <c:ext xmlns:c16="http://schemas.microsoft.com/office/drawing/2014/chart" uri="{C3380CC4-5D6E-409C-BE32-E72D297353CC}">
              <c16:uniqueId val="{00000000-2CD6-4CF2-B87C-D91322916EB4}"/>
            </c:ext>
          </c:extLst>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fr-FR" sz="1200"/>
              <a:t>Si le projet prend fin, seriez-vous à capable  de continuer la commercialisation nationale et internationale de  la production artisanale ?</a:t>
            </a:r>
          </a:p>
        </c:rich>
      </c:tx>
      <c:layout>
        <c:manualLayout>
          <c:xMode val="edge"/>
          <c:yMode val="edge"/>
          <c:x val="0.14241666666666666"/>
          <c:y val="1.3888888888888888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6004273504273504E-2"/>
          <c:y val="0.44046551472732576"/>
          <c:w val="0.82799145299145294"/>
          <c:h val="0.55865230387868181"/>
        </c:manualLayout>
      </c:layout>
      <c:pie3DChart>
        <c:varyColors val="1"/>
        <c:ser>
          <c:idx val="0"/>
          <c:order val="0"/>
          <c:explosion val="25"/>
          <c:dLbls>
            <c:dLbl>
              <c:idx val="0"/>
              <c:layout>
                <c:manualLayout>
                  <c:x val="0.1166985497005182"/>
                  <c:y val="1.844816272965879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A35-451C-A23C-1F209CB94143}"/>
                </c:ext>
              </c:extLst>
            </c:dLbl>
            <c:dLbl>
              <c:idx val="2"/>
              <c:layout>
                <c:manualLayout>
                  <c:x val="-0.18090691863517061"/>
                  <c:y val="-5.829278260632645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A35-451C-A23C-1F209CB94143}"/>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Feuil9!$J$53:$J$57</c:f>
              <c:strCache>
                <c:ptCount val="5"/>
                <c:pt idx="0">
                  <c:v>très capables</c:v>
                </c:pt>
                <c:pt idx="1">
                  <c:v>capable</c:v>
                </c:pt>
                <c:pt idx="2">
                  <c:v>moyennement capable</c:v>
                </c:pt>
                <c:pt idx="3">
                  <c:v>incapable</c:v>
                </c:pt>
                <c:pt idx="4">
                  <c:v>capacité Médiocre</c:v>
                </c:pt>
              </c:strCache>
            </c:strRef>
          </c:cat>
          <c:val>
            <c:numRef>
              <c:f>Feuil9!$K$53:$K$57</c:f>
              <c:numCache>
                <c:formatCode>General</c:formatCode>
                <c:ptCount val="5"/>
                <c:pt idx="0">
                  <c:v>5</c:v>
                </c:pt>
                <c:pt idx="1">
                  <c:v>36</c:v>
                </c:pt>
                <c:pt idx="2">
                  <c:v>41</c:v>
                </c:pt>
                <c:pt idx="3">
                  <c:v>23</c:v>
                </c:pt>
                <c:pt idx="4">
                  <c:v>7</c:v>
                </c:pt>
              </c:numCache>
            </c:numRef>
          </c:val>
          <c:extLst>
            <c:ext xmlns:c16="http://schemas.microsoft.com/office/drawing/2014/chart" uri="{C3380CC4-5D6E-409C-BE32-E72D297353CC}">
              <c16:uniqueId val="{00000002-AA35-451C-A23C-1F209CB94143}"/>
            </c:ext>
          </c:extLst>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fr-FR" sz="1200"/>
              <a:t>Si le projet prend fin, seriez-vous à capable  de bien gérer vos coopératives ?</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0277777777777776E-2"/>
          <c:y val="0.38151027996500431"/>
          <c:w val="0.82407407407407407"/>
          <c:h val="0.61799795858850981"/>
        </c:manualLayout>
      </c:layout>
      <c:pie3DChart>
        <c:varyColors val="1"/>
        <c:ser>
          <c:idx val="0"/>
          <c:order val="0"/>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Feuil9!$J$61:$J$65</c:f>
              <c:strCache>
                <c:ptCount val="5"/>
                <c:pt idx="0">
                  <c:v>très capables</c:v>
                </c:pt>
                <c:pt idx="1">
                  <c:v>capable</c:v>
                </c:pt>
                <c:pt idx="2">
                  <c:v>moyennement capable</c:v>
                </c:pt>
                <c:pt idx="3">
                  <c:v>incapable</c:v>
                </c:pt>
                <c:pt idx="4">
                  <c:v>capacité Médiocre</c:v>
                </c:pt>
              </c:strCache>
            </c:strRef>
          </c:cat>
          <c:val>
            <c:numRef>
              <c:f>Feuil9!$K$61:$K$65</c:f>
              <c:numCache>
                <c:formatCode>General</c:formatCode>
                <c:ptCount val="5"/>
                <c:pt idx="0">
                  <c:v>12</c:v>
                </c:pt>
                <c:pt idx="1">
                  <c:v>31</c:v>
                </c:pt>
                <c:pt idx="2">
                  <c:v>45</c:v>
                </c:pt>
                <c:pt idx="3">
                  <c:v>19</c:v>
                </c:pt>
                <c:pt idx="4">
                  <c:v>5</c:v>
                </c:pt>
              </c:numCache>
            </c:numRef>
          </c:val>
          <c:extLst>
            <c:ext xmlns:c16="http://schemas.microsoft.com/office/drawing/2014/chart" uri="{C3380CC4-5D6E-409C-BE32-E72D297353CC}">
              <c16:uniqueId val="{00000000-CFAC-4D71-B381-CE6FC390ECD9}"/>
            </c:ext>
          </c:extLst>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fr-FR" sz="1200"/>
              <a:t>Montant moyen mensuel  des ventes par  type de coopérative pour</a:t>
            </a:r>
            <a:r>
              <a:rPr lang="fr-FR" sz="1200" baseline="0"/>
              <a:t> la période 2016-2019</a:t>
            </a:r>
            <a:endParaRPr lang="fr-FR" sz="1200"/>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6909171075837742E-2"/>
          <c:y val="0.17283210683418143"/>
          <c:w val="0.82649911816578481"/>
          <c:h val="0.74715015758912218"/>
        </c:manualLayout>
      </c:layout>
      <c:pie3DChart>
        <c:varyColors val="1"/>
        <c:ser>
          <c:idx val="0"/>
          <c:order val="0"/>
          <c:tx>
            <c:strRef>
              <c:f>'Ventes nat'!$AO$171</c:f>
              <c:strCache>
                <c:ptCount val="1"/>
                <c:pt idx="0">
                  <c:v>Montant moyen mensuel  des ventes par  type de coopérative par mois</c:v>
                </c:pt>
              </c:strCache>
            </c:strRef>
          </c:tx>
          <c:explosion val="25"/>
          <c:dLbls>
            <c:spPr>
              <a:noFill/>
              <a:ln>
                <a:noFill/>
              </a:ln>
              <a:effectLst/>
            </c:spPr>
            <c:showLegendKey val="0"/>
            <c:showVal val="1"/>
            <c:showCatName val="1"/>
            <c:showSerName val="0"/>
            <c:showPercent val="1"/>
            <c:showBubbleSize val="0"/>
            <c:showLeaderLines val="1"/>
            <c:extLst>
              <c:ext xmlns:c15="http://schemas.microsoft.com/office/drawing/2012/chart" uri="{CE6537A1-D6FC-4f65-9D91-7224C49458BB}"/>
            </c:extLst>
          </c:dLbls>
          <c:cat>
            <c:strRef>
              <c:f>'Ventes nat'!$AJ$172:$AJ$178</c:f>
              <c:strCache>
                <c:ptCount val="7"/>
                <c:pt idx="0">
                  <c:v>corne</c:v>
                </c:pt>
                <c:pt idx="1">
                  <c:v>Maroquinerie</c:v>
                </c:pt>
                <c:pt idx="2">
                  <c:v>Vannerie</c:v>
                </c:pt>
                <c:pt idx="3">
                  <c:v>serigraphie</c:v>
                </c:pt>
                <c:pt idx="4">
                  <c:v>menuiserie</c:v>
                </c:pt>
                <c:pt idx="5">
                  <c:v>couture</c:v>
                </c:pt>
                <c:pt idx="6">
                  <c:v>Transformation agro alimentaire </c:v>
                </c:pt>
              </c:strCache>
            </c:strRef>
          </c:cat>
          <c:val>
            <c:numRef>
              <c:f>'Ventes nat'!$AO$172:$AO$178</c:f>
              <c:numCache>
                <c:formatCode>_(* #,##0.00_);_(* \(#,##0.00\);_(* "-"??_);_(@_)</c:formatCode>
                <c:ptCount val="7"/>
                <c:pt idx="0">
                  <c:v>5291745.0227999995</c:v>
                </c:pt>
                <c:pt idx="1">
                  <c:v>6273718.3259999994</c:v>
                </c:pt>
                <c:pt idx="2">
                  <c:v>6694996.9961999999</c:v>
                </c:pt>
                <c:pt idx="3">
                  <c:v>859226.64029999997</c:v>
                </c:pt>
                <c:pt idx="4">
                  <c:v>0</c:v>
                </c:pt>
                <c:pt idx="5">
                  <c:v>19472773.065000001</c:v>
                </c:pt>
                <c:pt idx="6">
                  <c:v>1022888.8574999999</c:v>
                </c:pt>
              </c:numCache>
            </c:numRef>
          </c:val>
          <c:extLst>
            <c:ext xmlns:c16="http://schemas.microsoft.com/office/drawing/2014/chart" uri="{C3380CC4-5D6E-409C-BE32-E72D297353CC}">
              <c16:uniqueId val="{00000000-18E3-4F9C-AB00-94E85244E8C8}"/>
            </c:ext>
          </c:extLst>
        </c:ser>
        <c:dLbls>
          <c:showLegendKey val="0"/>
          <c:showVal val="1"/>
          <c:showCatName val="1"/>
          <c:showSerName val="0"/>
          <c:showPercent val="0"/>
          <c:showBubbleSize val="0"/>
          <c:showLeaderLines val="1"/>
        </c:dLbls>
      </c:pie3DChart>
    </c:plotArea>
    <c:plotVisOnly val="1"/>
    <c:dispBlanksAs val="gap"/>
    <c:showDLblsOverMax val="0"/>
  </c:chart>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D3C8-E781-4988-B8AA-A3F285B2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44895</Words>
  <Characters>255903</Characters>
  <Application>Microsoft Office Word</Application>
  <DocSecurity>0</DocSecurity>
  <Lines>2132</Lines>
  <Paragraphs>600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Pascal Mukanya Mufuta</cp:lastModifiedBy>
  <cp:revision>2</cp:revision>
  <cp:lastPrinted>2019-10-01T05:58:00Z</cp:lastPrinted>
  <dcterms:created xsi:type="dcterms:W3CDTF">2019-12-26T08:30:00Z</dcterms:created>
  <dcterms:modified xsi:type="dcterms:W3CDTF">2019-12-26T08:30:00Z</dcterms:modified>
</cp:coreProperties>
</file>