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B2F8D" w14:textId="77777777" w:rsidR="00737409" w:rsidRDefault="00D6638C" w:rsidP="002709A4">
      <w:pPr>
        <w:pBdr>
          <w:top w:val="single" w:sz="24" w:space="0" w:color="DBE5F1"/>
          <w:left w:val="single" w:sz="24" w:space="0" w:color="DBE5F1"/>
          <w:bottom w:val="single" w:sz="24" w:space="0" w:color="DBE5F1"/>
          <w:right w:val="single" w:sz="24" w:space="0" w:color="DBE5F1"/>
        </w:pBdr>
        <w:shd w:val="clear" w:color="auto" w:fill="DBE5F1"/>
        <w:spacing w:after="0" w:line="240" w:lineRule="auto"/>
        <w:jc w:val="both"/>
        <w:outlineLvl w:val="1"/>
        <w:rPr>
          <w:rFonts w:ascii="Calibri" w:hAnsi="Calibri"/>
          <w:caps/>
          <w:spacing w:val="15"/>
          <w:lang w:val="fr-FR"/>
        </w:rPr>
      </w:pPr>
      <w:bookmarkStart w:id="0" w:name="_Toc321341546"/>
      <w:bookmarkStart w:id="1" w:name="_Toc323119582"/>
      <w:r w:rsidRPr="008E28DA">
        <w:rPr>
          <w:rFonts w:ascii="Calibri" w:hAnsi="Calibri"/>
          <w:caps/>
          <w:spacing w:val="15"/>
          <w:lang w:val="fr-FR"/>
        </w:rPr>
        <w:t>Termes de référence de l’évaluation finale</w:t>
      </w:r>
      <w:bookmarkEnd w:id="0"/>
      <w:bookmarkEnd w:id="1"/>
      <w:r w:rsidR="00F54B7E">
        <w:rPr>
          <w:rFonts w:ascii="Calibri" w:hAnsi="Calibri"/>
          <w:caps/>
          <w:spacing w:val="15"/>
          <w:lang w:val="fr-FR"/>
        </w:rPr>
        <w:t xml:space="preserve"> du </w:t>
      </w:r>
      <w:r w:rsidR="00733DC8">
        <w:rPr>
          <w:rFonts w:ascii="Calibri" w:hAnsi="Calibri"/>
          <w:caps/>
          <w:spacing w:val="15"/>
          <w:lang w:val="fr-FR"/>
        </w:rPr>
        <w:t xml:space="preserve">projet </w:t>
      </w:r>
      <w:r w:rsidR="00F54B7E" w:rsidRPr="00F54B7E">
        <w:rPr>
          <w:rFonts w:ascii="Calibri" w:hAnsi="Calibri"/>
          <w:caps/>
          <w:spacing w:val="15"/>
          <w:lang w:val="fr-FR"/>
        </w:rPr>
        <w:t xml:space="preserve">« </w:t>
      </w:r>
      <w:r w:rsidR="00737409" w:rsidRPr="00737409">
        <w:rPr>
          <w:rFonts w:ascii="Calibri" w:hAnsi="Calibri"/>
          <w:caps/>
          <w:spacing w:val="15"/>
          <w:lang w:val="fr-FR"/>
        </w:rPr>
        <w:t xml:space="preserve">Génération d’avantages pour l’environnement mondial à travers de meilleurs systèmes de planification et de prise de décisions au niveau local </w:t>
      </w:r>
    </w:p>
    <w:p w14:paraId="7E4C273C" w14:textId="77777777" w:rsidR="00D6638C" w:rsidRPr="008E28DA" w:rsidRDefault="00737409" w:rsidP="002709A4">
      <w:pPr>
        <w:pBdr>
          <w:top w:val="single" w:sz="24" w:space="0" w:color="DBE5F1"/>
          <w:left w:val="single" w:sz="24" w:space="0" w:color="DBE5F1"/>
          <w:bottom w:val="single" w:sz="24" w:space="0" w:color="DBE5F1"/>
          <w:right w:val="single" w:sz="24" w:space="0" w:color="DBE5F1"/>
        </w:pBdr>
        <w:shd w:val="clear" w:color="auto" w:fill="DBE5F1"/>
        <w:spacing w:after="0" w:line="240" w:lineRule="auto"/>
        <w:jc w:val="both"/>
        <w:outlineLvl w:val="1"/>
        <w:rPr>
          <w:rFonts w:ascii="Calibri" w:eastAsia="Times New Roman" w:hAnsi="Calibri" w:cs="Times New Roman"/>
          <w:caps/>
          <w:spacing w:val="15"/>
          <w:lang w:val="fr-FR"/>
        </w:rPr>
      </w:pPr>
      <w:r w:rsidRPr="00737409">
        <w:rPr>
          <w:rFonts w:ascii="Calibri" w:hAnsi="Calibri"/>
          <w:caps/>
          <w:spacing w:val="15"/>
          <w:lang w:val="fr-FR"/>
        </w:rPr>
        <w:t xml:space="preserve">au Burkina </w:t>
      </w:r>
      <w:proofErr w:type="gramStart"/>
      <w:r w:rsidRPr="00737409">
        <w:rPr>
          <w:rFonts w:ascii="Calibri" w:hAnsi="Calibri"/>
          <w:caps/>
          <w:spacing w:val="15"/>
          <w:lang w:val="fr-FR"/>
        </w:rPr>
        <w:t>Faso</w:t>
      </w:r>
      <w:r w:rsidR="00F54B7E" w:rsidRPr="00F54B7E">
        <w:rPr>
          <w:rFonts w:ascii="Calibri" w:hAnsi="Calibri"/>
          <w:caps/>
          <w:spacing w:val="15"/>
          <w:lang w:val="fr-FR"/>
        </w:rPr>
        <w:t>»</w:t>
      </w:r>
      <w:proofErr w:type="gramEnd"/>
      <w:r w:rsidR="00F54B7E" w:rsidRPr="00F54B7E">
        <w:rPr>
          <w:rFonts w:ascii="Calibri" w:hAnsi="Calibri"/>
          <w:caps/>
          <w:spacing w:val="15"/>
          <w:lang w:val="fr-FR"/>
        </w:rPr>
        <w:t xml:space="preserve"> (Nº </w:t>
      </w:r>
      <w:r w:rsidR="00D87A2C">
        <w:rPr>
          <w:rFonts w:ascii="Calibri" w:hAnsi="Calibri"/>
          <w:caps/>
          <w:spacing w:val="15"/>
          <w:lang w:val="fr-FR"/>
        </w:rPr>
        <w:t>4892</w:t>
      </w:r>
      <w:r w:rsidR="00F54B7E" w:rsidRPr="00F54B7E">
        <w:rPr>
          <w:rFonts w:ascii="Calibri" w:hAnsi="Calibri"/>
          <w:caps/>
          <w:spacing w:val="15"/>
          <w:lang w:val="fr-FR"/>
        </w:rPr>
        <w:t>)</w:t>
      </w:r>
    </w:p>
    <w:p w14:paraId="4A8A221B" w14:textId="77777777" w:rsidR="006C1964" w:rsidRPr="008E28DA" w:rsidRDefault="00B913F1" w:rsidP="002709A4">
      <w:pPr>
        <w:pStyle w:val="Heading51"/>
        <w:jc w:val="both"/>
        <w:rPr>
          <w:lang w:val="fr-FR"/>
        </w:rPr>
      </w:pPr>
      <w:bookmarkStart w:id="2" w:name="_Toc299126613"/>
      <w:r w:rsidRPr="008E28DA">
        <w:rPr>
          <w:lang w:val="fr-FR"/>
        </w:rPr>
        <w:t>INTRODUCTION</w:t>
      </w:r>
    </w:p>
    <w:p w14:paraId="3540B5FB" w14:textId="6B1D686F" w:rsidR="00D6638C" w:rsidRDefault="00D6638C" w:rsidP="002709A4">
      <w:pPr>
        <w:spacing w:before="200"/>
        <w:jc w:val="both"/>
        <w:rPr>
          <w:rFonts w:ascii="Calibri" w:hAnsi="Calibri"/>
          <w:b/>
          <w:sz w:val="20"/>
          <w:lang w:val="fr-FR"/>
        </w:rPr>
      </w:pPr>
      <w:r w:rsidRPr="008E28DA">
        <w:rPr>
          <w:rFonts w:ascii="Calibri" w:hAnsi="Calibri"/>
          <w:sz w:val="20"/>
          <w:lang w:val="fr-FR"/>
        </w:rPr>
        <w:t xml:space="preserve">Conformément aux politiques et procédures de suivi et d’évaluation du PNUD et du FEM, tous les projets de moyenne ou grande envergure soutenus par le PNUD et financés par le FEM doivent faire l’objet d’une évaluation finale à la fin de la mise en œuvre. Ces termes de référence (TOR) énoncent les attentes d'une évaluation finale (TE) du </w:t>
      </w:r>
      <w:bookmarkStart w:id="3" w:name="_Hlk525208740"/>
      <w:r w:rsidR="007033F7" w:rsidRPr="007033F7">
        <w:rPr>
          <w:rFonts w:ascii="Calibri" w:hAnsi="Calibri"/>
          <w:i/>
          <w:sz w:val="20"/>
          <w:lang w:val="fr-FR"/>
        </w:rPr>
        <w:t>« Génération d’avantages pour l’environnement mondial à travers de meilleurs systèmes de planification et de prise de décisions au niveau local au Burkina Faso </w:t>
      </w:r>
      <w:proofErr w:type="gramStart"/>
      <w:r w:rsidR="007033F7" w:rsidRPr="007033F7">
        <w:rPr>
          <w:rFonts w:ascii="Calibri" w:hAnsi="Calibri"/>
          <w:i/>
          <w:sz w:val="20"/>
          <w:lang w:val="fr-FR"/>
        </w:rPr>
        <w:t xml:space="preserve">»  </w:t>
      </w:r>
      <w:r w:rsidRPr="00F54B7E">
        <w:rPr>
          <w:rFonts w:ascii="Calibri" w:hAnsi="Calibri"/>
          <w:b/>
          <w:sz w:val="20"/>
          <w:lang w:val="fr-FR"/>
        </w:rPr>
        <w:t>(</w:t>
      </w:r>
      <w:proofErr w:type="gramEnd"/>
      <w:r w:rsidR="00AE3277">
        <w:rPr>
          <w:rFonts w:ascii="Calibri" w:hAnsi="Calibri"/>
          <w:b/>
          <w:sz w:val="20"/>
          <w:lang w:val="fr-FR"/>
        </w:rPr>
        <w:t xml:space="preserve"> PIMS </w:t>
      </w:r>
      <w:r w:rsidRPr="00F54B7E">
        <w:rPr>
          <w:rFonts w:ascii="Calibri" w:hAnsi="Calibri"/>
          <w:b/>
          <w:sz w:val="20"/>
          <w:lang w:val="fr-FR"/>
        </w:rPr>
        <w:t>Nº </w:t>
      </w:r>
      <w:r w:rsidR="00D87A2C">
        <w:rPr>
          <w:rFonts w:ascii="Calibri" w:hAnsi="Calibri"/>
          <w:b/>
          <w:sz w:val="20"/>
          <w:lang w:val="fr-FR"/>
        </w:rPr>
        <w:t>4892</w:t>
      </w:r>
      <w:r w:rsidRPr="00F54B7E">
        <w:rPr>
          <w:rFonts w:ascii="Calibri" w:hAnsi="Calibri"/>
          <w:b/>
          <w:sz w:val="20"/>
          <w:lang w:val="fr-FR"/>
        </w:rPr>
        <w:t>)</w:t>
      </w:r>
      <w:bookmarkEnd w:id="3"/>
    </w:p>
    <w:p w14:paraId="0E923DF2" w14:textId="77777777" w:rsidR="00AE3277" w:rsidRDefault="00AE3277" w:rsidP="002709A4">
      <w:pPr>
        <w:spacing w:before="200"/>
        <w:jc w:val="both"/>
        <w:rPr>
          <w:rFonts w:ascii="Calibri" w:hAnsi="Calibri"/>
          <w:sz w:val="20"/>
          <w:lang w:val="fr-FR"/>
        </w:rPr>
      </w:pPr>
      <w:r>
        <w:rPr>
          <w:rFonts w:ascii="Calibri" w:hAnsi="Calibri"/>
          <w:sz w:val="20"/>
          <w:lang w:val="fr-FR"/>
        </w:rPr>
        <w:t>Le projet « </w:t>
      </w:r>
      <w:r w:rsidRPr="00737409">
        <w:rPr>
          <w:rFonts w:ascii="Calibri" w:hAnsi="Calibri"/>
          <w:sz w:val="20"/>
          <w:lang w:val="fr-FR"/>
        </w:rPr>
        <w:t>Génération d’avantages pour l’environnement mondial à travers de meilleurs systèmes de planification et de prise de décisions au niveau local au Burkina Faso</w:t>
      </w:r>
      <w:r>
        <w:rPr>
          <w:rFonts w:ascii="Calibri" w:hAnsi="Calibri"/>
          <w:sz w:val="20"/>
          <w:lang w:val="fr-FR"/>
        </w:rPr>
        <w:t> » </w:t>
      </w:r>
      <w:r w:rsidRPr="00737409">
        <w:rPr>
          <w:rFonts w:ascii="Calibri" w:hAnsi="Calibri"/>
          <w:sz w:val="20"/>
          <w:lang w:val="fr-FR"/>
        </w:rPr>
        <w:t xml:space="preserve"> </w:t>
      </w:r>
      <w:r>
        <w:rPr>
          <w:rFonts w:ascii="Calibri" w:hAnsi="Calibri"/>
          <w:sz w:val="20"/>
          <w:lang w:val="fr-FR"/>
        </w:rPr>
        <w:t>a été élaboré</w:t>
      </w:r>
      <w:r w:rsidRPr="00737409">
        <w:rPr>
          <w:rFonts w:ascii="Calibri" w:hAnsi="Calibri"/>
          <w:sz w:val="20"/>
          <w:lang w:val="fr-FR"/>
        </w:rPr>
        <w:t xml:space="preserve"> dans la cadre des résultats 2 et 3 de la Stratégie de Développement des Capacités Transversales du Fonds pour l’Environnement Mondial qui porte sur le renforcement  des capacités transversales de gestion de l’information environnementale et l’intégration des avantages pour l’environnement mondial dans les processus de planification. </w:t>
      </w:r>
    </w:p>
    <w:p w14:paraId="1B5F25A3" w14:textId="77777777" w:rsidR="00AE3277" w:rsidRDefault="00AE3277" w:rsidP="002709A4">
      <w:pPr>
        <w:spacing w:before="200"/>
        <w:jc w:val="both"/>
        <w:rPr>
          <w:rFonts w:ascii="Calibri" w:hAnsi="Calibri"/>
          <w:sz w:val="20"/>
          <w:lang w:val="fr-FR"/>
        </w:rPr>
      </w:pPr>
      <w:r w:rsidRPr="00737409">
        <w:rPr>
          <w:rFonts w:ascii="Calibri" w:hAnsi="Calibri"/>
          <w:sz w:val="20"/>
          <w:lang w:val="fr-FR"/>
        </w:rPr>
        <w:t xml:space="preserve">Le projet a été formulé sur la base des conclusions du processus d’Auto-Evaluation des Capacités Nationales qui a montré que le renforcement des capacités nationales pour une utilisation plus efficace du Système National </w:t>
      </w:r>
      <w:proofErr w:type="gramStart"/>
      <w:r w:rsidRPr="00737409">
        <w:rPr>
          <w:rFonts w:ascii="Calibri" w:hAnsi="Calibri"/>
          <w:sz w:val="20"/>
          <w:lang w:val="fr-FR"/>
        </w:rPr>
        <w:t>d’Information</w:t>
      </w:r>
      <w:proofErr w:type="gramEnd"/>
      <w:r w:rsidRPr="00737409">
        <w:rPr>
          <w:rFonts w:ascii="Calibri" w:hAnsi="Calibri"/>
          <w:sz w:val="20"/>
          <w:lang w:val="fr-FR"/>
        </w:rPr>
        <w:t xml:space="preserve"> de la Gestion Environnementale existant permettrait de mieux percevoir l’état d’avancement de la mise en œuvre des Accords Multilatéraux sur l’Environnement. En retour le système permettra au Burkina de fournir de meilleures bases pour une planification du développement durable au niveau aussi bien national que local. </w:t>
      </w:r>
    </w:p>
    <w:p w14:paraId="2C33A4F3" w14:textId="77777777" w:rsidR="00AE3277" w:rsidRDefault="00AE3277" w:rsidP="002709A4">
      <w:pPr>
        <w:spacing w:before="200"/>
        <w:jc w:val="both"/>
        <w:rPr>
          <w:rFonts w:ascii="Calibri" w:hAnsi="Calibri"/>
          <w:sz w:val="20"/>
          <w:lang w:val="fr-FR"/>
        </w:rPr>
      </w:pPr>
      <w:r w:rsidRPr="00737409">
        <w:rPr>
          <w:rFonts w:ascii="Calibri" w:hAnsi="Calibri"/>
          <w:sz w:val="20"/>
          <w:lang w:val="fr-FR"/>
        </w:rPr>
        <w:t xml:space="preserve">Par ailleurs, l’intégration des avantages pour l’environnement mondial dans les processus de planification locale d’un développement durable des collectivités permettra de s’assurer que la population locale bénéficie d’un environnement favorable dans sa gestion des ressources naturelles ainsi que de et sa protection. Le projet va élaborer et tester des modules du Guide Méthodologique de Planification Locale sur les thèmes de la convention qui peuvent aider les acteurs locaux à intégrer des avantages pour l’environnement mondial dans leur planification locale. </w:t>
      </w:r>
    </w:p>
    <w:p w14:paraId="544BC3BC" w14:textId="77777777" w:rsidR="00AE3277" w:rsidRPr="008E28DA" w:rsidRDefault="00AE3277" w:rsidP="002709A4">
      <w:pPr>
        <w:spacing w:before="200"/>
        <w:jc w:val="both"/>
        <w:rPr>
          <w:rFonts w:ascii="Calibri" w:eastAsia="Times New Roman" w:hAnsi="Calibri" w:cs="Times New Roman"/>
          <w:sz w:val="20"/>
          <w:szCs w:val="20"/>
          <w:lang w:val="fr-FR"/>
        </w:rPr>
      </w:pPr>
      <w:r w:rsidRPr="00737409">
        <w:rPr>
          <w:rFonts w:ascii="Calibri" w:hAnsi="Calibri"/>
          <w:sz w:val="20"/>
          <w:lang w:val="fr-FR"/>
        </w:rPr>
        <w:t>Les interfaces entre le SIGE national et les utilisateurs locaux de l’information seront établis de manière à permettre à ces derniers de pouvoir toujours utiliser l’information la plus récente sur l’état de l’environnement local et en même temps fournir au SIGE national de nouvelles données locales relatives aux thèmes de la convention. Le projet COGEL servira de base claire sur laquelle le présent projet pourra greffer ses activités</w:t>
      </w:r>
    </w:p>
    <w:p w14:paraId="79A0EBBE" w14:textId="77777777" w:rsidR="00D6638C" w:rsidRPr="008E28DA" w:rsidRDefault="00D6638C" w:rsidP="002709A4">
      <w:pPr>
        <w:spacing w:before="200"/>
        <w:jc w:val="both"/>
        <w:rPr>
          <w:rFonts w:ascii="Calibri" w:eastAsia="Times New Roman" w:hAnsi="Calibri" w:cs="Times New Roman"/>
          <w:sz w:val="20"/>
          <w:szCs w:val="20"/>
          <w:lang w:val="fr-FR"/>
        </w:rPr>
      </w:pPr>
      <w:r w:rsidRPr="008E28DA">
        <w:rPr>
          <w:rFonts w:ascii="Calibri" w:hAnsi="Calibri"/>
          <w:sz w:val="20"/>
          <w:lang w:val="fr-FR"/>
        </w:rPr>
        <w:t xml:space="preserve">Les éléments essentiels du projet à évaluer sont les suivants : </w:t>
      </w:r>
    </w:p>
    <w:p w14:paraId="2D80E02B" w14:textId="77777777" w:rsidR="00D6638C" w:rsidRPr="00400783" w:rsidRDefault="00D6638C" w:rsidP="002709A4">
      <w:pPr>
        <w:pStyle w:val="Heading51"/>
        <w:jc w:val="both"/>
        <w:rPr>
          <w:lang w:val="fr-FR"/>
        </w:rPr>
      </w:pPr>
      <w:bookmarkStart w:id="4" w:name="_Toc321341548"/>
      <w:r w:rsidRPr="00400783">
        <w:rPr>
          <w:lang w:val="fr-FR"/>
        </w:rPr>
        <w:t>Tableau de résumé du projet</w:t>
      </w:r>
      <w:bookmarkEnd w:id="4"/>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46"/>
        <w:gridCol w:w="640"/>
        <w:gridCol w:w="1382"/>
        <w:gridCol w:w="2610"/>
        <w:gridCol w:w="355"/>
        <w:gridCol w:w="1642"/>
        <w:gridCol w:w="1825"/>
      </w:tblGrid>
      <w:tr w:rsidR="00D6638C" w:rsidRPr="002709A4" w14:paraId="1E4C641F" w14:textId="77777777" w:rsidTr="00224F9C">
        <w:trPr>
          <w:trHeight w:val="359"/>
        </w:trPr>
        <w:tc>
          <w:tcPr>
            <w:tcW w:w="455" w:type="pct"/>
            <w:shd w:val="clear" w:color="auto" w:fill="7F7F7F"/>
            <w:vAlign w:val="center"/>
          </w:tcPr>
          <w:p w14:paraId="4424AD1C" w14:textId="77777777" w:rsidR="00D6638C" w:rsidRPr="00D6638C" w:rsidRDefault="00D6638C" w:rsidP="002709A4">
            <w:pPr>
              <w:spacing w:after="0"/>
              <w:contextualSpacing/>
              <w:jc w:val="both"/>
              <w:rPr>
                <w:rFonts w:ascii="Calibri" w:eastAsia="Times New Roman" w:hAnsi="Calibri" w:cs="Calibri"/>
                <w:bCs/>
                <w:color w:val="FFFFFF"/>
                <w:sz w:val="20"/>
                <w:szCs w:val="20"/>
              </w:rPr>
            </w:pPr>
            <w:proofErr w:type="spellStart"/>
            <w:r>
              <w:rPr>
                <w:rFonts w:ascii="Calibri" w:hAnsi="Calibri"/>
                <w:color w:val="FFFFFF"/>
                <w:sz w:val="20"/>
              </w:rPr>
              <w:t>Titre</w:t>
            </w:r>
            <w:proofErr w:type="spellEnd"/>
            <w:r>
              <w:rPr>
                <w:rFonts w:ascii="Calibri" w:hAnsi="Calibri"/>
                <w:color w:val="FFFFFF"/>
                <w:sz w:val="20"/>
              </w:rPr>
              <w:t xml:space="preserve"> du </w:t>
            </w:r>
            <w:proofErr w:type="spellStart"/>
            <w:proofErr w:type="gramStart"/>
            <w:r>
              <w:rPr>
                <w:rFonts w:ascii="Calibri" w:hAnsi="Calibri"/>
                <w:color w:val="FFFFFF"/>
                <w:sz w:val="20"/>
              </w:rPr>
              <w:t>projet</w:t>
            </w:r>
            <w:proofErr w:type="spellEnd"/>
            <w:r>
              <w:rPr>
                <w:rFonts w:ascii="Calibri" w:hAnsi="Calibri"/>
                <w:color w:val="FFFFFF"/>
                <w:sz w:val="20"/>
              </w:rPr>
              <w:t> :</w:t>
            </w:r>
            <w:proofErr w:type="gramEnd"/>
            <w:r>
              <w:rPr>
                <w:rFonts w:ascii="Calibri" w:hAnsi="Calibri"/>
                <w:color w:val="FFFFFF"/>
                <w:sz w:val="20"/>
              </w:rPr>
              <w:t xml:space="preserve"> </w:t>
            </w:r>
          </w:p>
        </w:tc>
        <w:tc>
          <w:tcPr>
            <w:tcW w:w="4545" w:type="pct"/>
            <w:gridSpan w:val="6"/>
            <w:shd w:val="clear" w:color="auto" w:fill="FFFFFF"/>
            <w:vAlign w:val="center"/>
          </w:tcPr>
          <w:p w14:paraId="4E11DCB1" w14:textId="77777777" w:rsidR="00D6638C" w:rsidRPr="00737409" w:rsidRDefault="00737409" w:rsidP="002709A4">
            <w:pPr>
              <w:spacing w:after="0"/>
              <w:contextualSpacing/>
              <w:jc w:val="both"/>
              <w:rPr>
                <w:rFonts w:ascii="Calibri" w:eastAsia="Times New Roman" w:hAnsi="Calibri" w:cs="Calibri"/>
                <w:bCs/>
                <w:sz w:val="20"/>
                <w:szCs w:val="20"/>
                <w:lang w:val="fr-FR"/>
              </w:rPr>
            </w:pPr>
            <w:r w:rsidRPr="00737409">
              <w:rPr>
                <w:rFonts w:ascii="Calibri" w:eastAsia="Times New Roman" w:hAnsi="Calibri" w:cs="Calibri"/>
                <w:bCs/>
                <w:sz w:val="20"/>
                <w:szCs w:val="20"/>
                <w:lang w:val="fr-FR" w:bidi="fr-FR"/>
              </w:rPr>
              <w:t>Génération d’avantages pour l’environnement mondial à travers de meilleurs systèmes de planification et de prise de décisions au niveau local au Burkina Faso</w:t>
            </w:r>
          </w:p>
        </w:tc>
      </w:tr>
      <w:tr w:rsidR="00D6638C" w:rsidRPr="002709A4" w14:paraId="3B143964" w14:textId="77777777" w:rsidTr="00224F9C">
        <w:tblPrEx>
          <w:shd w:val="clear" w:color="auto" w:fill="auto"/>
        </w:tblPrEx>
        <w:trPr>
          <w:trHeight w:val="553"/>
        </w:trPr>
        <w:tc>
          <w:tcPr>
            <w:tcW w:w="799" w:type="pct"/>
            <w:gridSpan w:val="2"/>
          </w:tcPr>
          <w:p w14:paraId="73A9A95D" w14:textId="77777777" w:rsidR="00D6638C" w:rsidRPr="008E28DA" w:rsidRDefault="00D6638C" w:rsidP="002709A4">
            <w:pPr>
              <w:spacing w:after="0"/>
              <w:jc w:val="both"/>
              <w:rPr>
                <w:rFonts w:ascii="Calibri" w:eastAsia="Arial Unicode MS" w:hAnsi="Calibri" w:cs="Times New Roman"/>
                <w:color w:val="000000"/>
                <w:sz w:val="20"/>
                <w:szCs w:val="20"/>
                <w:lang w:val="fr-FR"/>
              </w:rPr>
            </w:pPr>
            <w:r w:rsidRPr="008E28DA">
              <w:rPr>
                <w:rFonts w:ascii="Calibri" w:hAnsi="Calibri"/>
                <w:color w:val="000000"/>
                <w:sz w:val="20"/>
                <w:lang w:val="fr-FR"/>
              </w:rPr>
              <w:t>ID de projet du FEM :</w:t>
            </w:r>
          </w:p>
        </w:tc>
        <w:tc>
          <w:tcPr>
            <w:tcW w:w="743" w:type="pct"/>
            <w:vAlign w:val="center"/>
          </w:tcPr>
          <w:p w14:paraId="4ED34627" w14:textId="6429522D" w:rsidR="00D6638C" w:rsidRPr="00D6638C" w:rsidRDefault="00AE3277" w:rsidP="002709A4">
            <w:pPr>
              <w:tabs>
                <w:tab w:val="right" w:pos="0"/>
              </w:tabs>
              <w:spacing w:after="0"/>
              <w:jc w:val="both"/>
              <w:rPr>
                <w:rFonts w:ascii="Calibri" w:eastAsia="Times New Roman" w:hAnsi="Calibri" w:cs="Times New Roman"/>
                <w:sz w:val="20"/>
                <w:szCs w:val="20"/>
              </w:rPr>
            </w:pPr>
            <w:r>
              <w:rPr>
                <w:rFonts w:ascii="Calibri" w:eastAsia="Times New Roman" w:hAnsi="Calibri" w:cs="Times New Roman"/>
                <w:sz w:val="20"/>
                <w:szCs w:val="20"/>
              </w:rPr>
              <w:t>4767</w:t>
            </w:r>
          </w:p>
        </w:tc>
        <w:tc>
          <w:tcPr>
            <w:tcW w:w="1403" w:type="pct"/>
          </w:tcPr>
          <w:p w14:paraId="1A371944" w14:textId="77777777" w:rsidR="00D6638C" w:rsidRPr="00D6638C" w:rsidRDefault="00D6638C" w:rsidP="002709A4">
            <w:pPr>
              <w:spacing w:after="0"/>
              <w:jc w:val="both"/>
              <w:rPr>
                <w:rFonts w:ascii="Calibri" w:eastAsia="Arial Unicode MS" w:hAnsi="Calibri" w:cs="Times New Roman"/>
                <w:sz w:val="20"/>
                <w:szCs w:val="20"/>
              </w:rPr>
            </w:pPr>
            <w:r>
              <w:rPr>
                <w:rFonts w:ascii="Calibri" w:hAnsi="Calibri"/>
                <w:sz w:val="20"/>
              </w:rPr>
              <w:t> </w:t>
            </w:r>
          </w:p>
        </w:tc>
        <w:tc>
          <w:tcPr>
            <w:tcW w:w="1074" w:type="pct"/>
            <w:gridSpan w:val="2"/>
          </w:tcPr>
          <w:p w14:paraId="4ED10A0A" w14:textId="77777777" w:rsidR="00D6638C" w:rsidRPr="008E28DA" w:rsidRDefault="00D6638C" w:rsidP="002709A4">
            <w:pPr>
              <w:spacing w:after="0"/>
              <w:jc w:val="both"/>
              <w:rPr>
                <w:rFonts w:ascii="Calibri" w:eastAsia="Arial Unicode MS" w:hAnsi="Calibri" w:cs="Times New Roman"/>
                <w:i/>
                <w:color w:val="000000"/>
                <w:sz w:val="20"/>
                <w:szCs w:val="20"/>
                <w:u w:val="single"/>
                <w:lang w:val="fr-FR"/>
              </w:rPr>
            </w:pPr>
            <w:proofErr w:type="gramStart"/>
            <w:r w:rsidRPr="008E28DA">
              <w:rPr>
                <w:rFonts w:ascii="Calibri" w:hAnsi="Calibri"/>
                <w:i/>
                <w:color w:val="000000"/>
                <w:sz w:val="20"/>
                <w:u w:val="single"/>
                <w:lang w:val="fr-FR"/>
              </w:rPr>
              <w:t>à</w:t>
            </w:r>
            <w:proofErr w:type="gramEnd"/>
            <w:r w:rsidRPr="008E28DA">
              <w:rPr>
                <w:rFonts w:ascii="Calibri" w:hAnsi="Calibri"/>
                <w:i/>
                <w:color w:val="000000"/>
                <w:sz w:val="20"/>
                <w:u w:val="single"/>
                <w:lang w:val="fr-FR"/>
              </w:rPr>
              <w:t xml:space="preserve"> l’approbation (en millions USD)</w:t>
            </w:r>
          </w:p>
        </w:tc>
        <w:tc>
          <w:tcPr>
            <w:tcW w:w="981" w:type="pct"/>
          </w:tcPr>
          <w:p w14:paraId="447AEE49" w14:textId="77777777" w:rsidR="00D6638C" w:rsidRPr="008E28DA" w:rsidRDefault="00D6638C" w:rsidP="002709A4">
            <w:pPr>
              <w:spacing w:after="0"/>
              <w:jc w:val="both"/>
              <w:rPr>
                <w:rFonts w:ascii="Calibri" w:eastAsia="Arial Unicode MS" w:hAnsi="Calibri" w:cs="Times New Roman"/>
                <w:i/>
                <w:color w:val="000000"/>
                <w:sz w:val="20"/>
                <w:szCs w:val="20"/>
                <w:u w:val="single"/>
                <w:lang w:val="fr-FR"/>
              </w:rPr>
            </w:pPr>
            <w:proofErr w:type="gramStart"/>
            <w:r w:rsidRPr="008E28DA">
              <w:rPr>
                <w:rFonts w:ascii="Calibri" w:hAnsi="Calibri"/>
                <w:i/>
                <w:color w:val="000000"/>
                <w:sz w:val="20"/>
                <w:u w:val="single"/>
                <w:lang w:val="fr-FR"/>
              </w:rPr>
              <w:t>à</w:t>
            </w:r>
            <w:proofErr w:type="gramEnd"/>
            <w:r w:rsidRPr="008E28DA">
              <w:rPr>
                <w:rFonts w:ascii="Calibri" w:hAnsi="Calibri"/>
                <w:i/>
                <w:color w:val="000000"/>
                <w:sz w:val="20"/>
                <w:u w:val="single"/>
                <w:lang w:val="fr-FR"/>
              </w:rPr>
              <w:t xml:space="preserve"> l’achèvement (en millions USD)</w:t>
            </w:r>
          </w:p>
        </w:tc>
      </w:tr>
      <w:tr w:rsidR="00D6638C" w:rsidRPr="00D6638C" w14:paraId="0959A112" w14:textId="77777777" w:rsidTr="00224F9C">
        <w:tblPrEx>
          <w:shd w:val="clear" w:color="auto" w:fill="auto"/>
        </w:tblPrEx>
        <w:trPr>
          <w:trHeight w:val="278"/>
        </w:trPr>
        <w:tc>
          <w:tcPr>
            <w:tcW w:w="799" w:type="pct"/>
            <w:gridSpan w:val="2"/>
          </w:tcPr>
          <w:p w14:paraId="11EA8720" w14:textId="77777777" w:rsidR="00D6638C" w:rsidRPr="008E28DA" w:rsidRDefault="00D6638C" w:rsidP="002709A4">
            <w:pPr>
              <w:spacing w:after="0"/>
              <w:jc w:val="both"/>
              <w:rPr>
                <w:rFonts w:ascii="Calibri" w:eastAsia="Arial Unicode MS" w:hAnsi="Calibri" w:cs="Times New Roman"/>
                <w:color w:val="000000"/>
                <w:sz w:val="20"/>
                <w:szCs w:val="20"/>
                <w:lang w:val="fr-FR"/>
              </w:rPr>
            </w:pPr>
            <w:r w:rsidRPr="008E28DA">
              <w:rPr>
                <w:rFonts w:ascii="Calibri" w:hAnsi="Calibri"/>
                <w:color w:val="000000"/>
                <w:sz w:val="20"/>
                <w:lang w:val="fr-FR"/>
              </w:rPr>
              <w:t>ID de projet du PNUD :</w:t>
            </w:r>
          </w:p>
        </w:tc>
        <w:tc>
          <w:tcPr>
            <w:tcW w:w="743" w:type="pct"/>
            <w:vAlign w:val="center"/>
          </w:tcPr>
          <w:p w14:paraId="6D4E8946" w14:textId="77777777" w:rsidR="00AE3277" w:rsidRDefault="00AE3277" w:rsidP="002709A4">
            <w:pPr>
              <w:tabs>
                <w:tab w:val="right" w:pos="0"/>
              </w:tabs>
              <w:spacing w:after="0"/>
              <w:jc w:val="both"/>
              <w:rPr>
                <w:rFonts w:ascii="Calibri" w:eastAsia="Times New Roman" w:hAnsi="Calibri" w:cs="Times New Roman"/>
                <w:sz w:val="20"/>
                <w:szCs w:val="20"/>
              </w:rPr>
            </w:pPr>
            <w:r>
              <w:rPr>
                <w:rFonts w:ascii="Calibri" w:eastAsia="Times New Roman" w:hAnsi="Calibri" w:cs="Times New Roman"/>
                <w:sz w:val="20"/>
                <w:szCs w:val="20"/>
              </w:rPr>
              <w:t>PIMS: 4892</w:t>
            </w:r>
          </w:p>
          <w:p w14:paraId="78F53A89" w14:textId="77777777" w:rsidR="00D6638C" w:rsidRPr="00D6638C" w:rsidRDefault="00AE3277" w:rsidP="002709A4">
            <w:pPr>
              <w:tabs>
                <w:tab w:val="right" w:pos="0"/>
              </w:tabs>
              <w:spacing w:after="0"/>
              <w:jc w:val="both"/>
              <w:rPr>
                <w:rFonts w:ascii="Calibri" w:eastAsia="Times New Roman" w:hAnsi="Calibri" w:cs="Times New Roman"/>
                <w:bCs/>
                <w:color w:val="000000"/>
                <w:sz w:val="20"/>
                <w:szCs w:val="20"/>
              </w:rPr>
            </w:pPr>
            <w:r>
              <w:rPr>
                <w:rFonts w:ascii="Calibri" w:eastAsia="Times New Roman" w:hAnsi="Calibri" w:cs="Times New Roman"/>
                <w:sz w:val="20"/>
                <w:szCs w:val="20"/>
              </w:rPr>
              <w:t>Atlas Output ID: 000</w:t>
            </w:r>
            <w:r w:rsidR="00294EE7" w:rsidRPr="00FE136F">
              <w:rPr>
                <w:rFonts w:ascii="Calibri" w:eastAsia="Times New Roman" w:hAnsi="Calibri" w:cs="Times New Roman"/>
                <w:sz w:val="20"/>
                <w:szCs w:val="20"/>
              </w:rPr>
              <w:t>88</w:t>
            </w:r>
            <w:r w:rsidR="00737409">
              <w:rPr>
                <w:rFonts w:ascii="Calibri" w:eastAsia="Times New Roman" w:hAnsi="Calibri" w:cs="Times New Roman"/>
                <w:sz w:val="20"/>
                <w:szCs w:val="20"/>
              </w:rPr>
              <w:t>196</w:t>
            </w:r>
          </w:p>
        </w:tc>
        <w:tc>
          <w:tcPr>
            <w:tcW w:w="1403" w:type="pct"/>
          </w:tcPr>
          <w:p w14:paraId="72D3A090" w14:textId="77777777" w:rsidR="00D6638C" w:rsidRPr="00D6638C" w:rsidRDefault="00D6638C" w:rsidP="002709A4">
            <w:pPr>
              <w:spacing w:after="0"/>
              <w:jc w:val="both"/>
              <w:rPr>
                <w:rFonts w:ascii="Calibri" w:eastAsia="Arial Unicode MS" w:hAnsi="Calibri" w:cs="Times New Roman"/>
                <w:color w:val="000000"/>
                <w:sz w:val="20"/>
                <w:szCs w:val="20"/>
              </w:rPr>
            </w:pPr>
            <w:proofErr w:type="spellStart"/>
            <w:r>
              <w:rPr>
                <w:rFonts w:ascii="Calibri" w:hAnsi="Calibri"/>
                <w:color w:val="000000"/>
                <w:sz w:val="20"/>
              </w:rPr>
              <w:t>Financement</w:t>
            </w:r>
            <w:proofErr w:type="spellEnd"/>
            <w:r>
              <w:rPr>
                <w:rFonts w:ascii="Calibri" w:hAnsi="Calibri"/>
                <w:color w:val="000000"/>
                <w:sz w:val="20"/>
              </w:rPr>
              <w:t xml:space="preserve"> du </w:t>
            </w:r>
            <w:proofErr w:type="gramStart"/>
            <w:r>
              <w:rPr>
                <w:rFonts w:ascii="Calibri" w:hAnsi="Calibri"/>
                <w:color w:val="000000"/>
                <w:sz w:val="20"/>
              </w:rPr>
              <w:t>FEM :</w:t>
            </w:r>
            <w:proofErr w:type="gramEnd"/>
            <w:r>
              <w:rPr>
                <w:rFonts w:ascii="Calibri" w:hAnsi="Calibri"/>
                <w:color w:val="000000"/>
                <w:sz w:val="20"/>
              </w:rPr>
              <w:t xml:space="preserve"> </w:t>
            </w:r>
          </w:p>
        </w:tc>
        <w:tc>
          <w:tcPr>
            <w:tcW w:w="1074" w:type="pct"/>
            <w:gridSpan w:val="2"/>
            <w:vAlign w:val="center"/>
          </w:tcPr>
          <w:p w14:paraId="3BC3ABD3" w14:textId="77777777" w:rsidR="00D6638C" w:rsidRPr="00D6638C" w:rsidRDefault="00E00756" w:rsidP="002709A4">
            <w:pPr>
              <w:spacing w:after="0"/>
              <w:jc w:val="both"/>
              <w:rPr>
                <w:rFonts w:ascii="Calibri" w:eastAsia="Arial Unicode MS" w:hAnsi="Calibri" w:cs="Times New Roman"/>
                <w:sz w:val="20"/>
                <w:szCs w:val="20"/>
              </w:rPr>
            </w:pPr>
            <w:r>
              <w:rPr>
                <w:rFonts w:ascii="Calibri" w:eastAsia="Arial Unicode MS" w:hAnsi="Calibri" w:cs="Times New Roman"/>
                <w:sz w:val="20"/>
                <w:szCs w:val="20"/>
              </w:rPr>
              <w:t>970,000</w:t>
            </w:r>
          </w:p>
        </w:tc>
        <w:tc>
          <w:tcPr>
            <w:tcW w:w="981" w:type="pct"/>
          </w:tcPr>
          <w:p w14:paraId="5CA38CB3" w14:textId="77777777" w:rsidR="00D6638C" w:rsidRPr="00D6638C" w:rsidRDefault="00E70FBE" w:rsidP="002709A4">
            <w:pPr>
              <w:spacing w:after="0"/>
              <w:jc w:val="both"/>
              <w:rPr>
                <w:rFonts w:ascii="Calibri" w:eastAsia="Arial Unicode MS"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r>
      <w:tr w:rsidR="00D6638C" w:rsidRPr="00D6638C" w14:paraId="234A37D2" w14:textId="77777777" w:rsidTr="00224F9C">
        <w:tblPrEx>
          <w:shd w:val="clear" w:color="auto" w:fill="auto"/>
        </w:tblPrEx>
        <w:trPr>
          <w:trHeight w:val="269"/>
        </w:trPr>
        <w:tc>
          <w:tcPr>
            <w:tcW w:w="799" w:type="pct"/>
            <w:gridSpan w:val="2"/>
          </w:tcPr>
          <w:p w14:paraId="4E84F48C" w14:textId="77777777" w:rsidR="00D6638C" w:rsidRPr="00D6638C" w:rsidRDefault="00D6638C" w:rsidP="002709A4">
            <w:pPr>
              <w:spacing w:after="0"/>
              <w:jc w:val="both"/>
              <w:rPr>
                <w:rFonts w:ascii="Calibri" w:eastAsia="Times New Roman" w:hAnsi="Calibri" w:cs="Times New Roman"/>
                <w:color w:val="000000"/>
                <w:sz w:val="20"/>
                <w:szCs w:val="20"/>
              </w:rPr>
            </w:pPr>
            <w:proofErr w:type="gramStart"/>
            <w:r>
              <w:rPr>
                <w:rFonts w:ascii="Calibri" w:hAnsi="Calibri"/>
                <w:color w:val="000000"/>
                <w:sz w:val="20"/>
              </w:rPr>
              <w:lastRenderedPageBreak/>
              <w:t>Pays :</w:t>
            </w:r>
            <w:proofErr w:type="gramEnd"/>
          </w:p>
        </w:tc>
        <w:tc>
          <w:tcPr>
            <w:tcW w:w="743" w:type="pct"/>
            <w:vAlign w:val="center"/>
          </w:tcPr>
          <w:p w14:paraId="5DA683DC" w14:textId="77777777" w:rsidR="00D6638C" w:rsidRPr="00D6638C" w:rsidRDefault="00294EE7" w:rsidP="002709A4">
            <w:pPr>
              <w:tabs>
                <w:tab w:val="right" w:pos="0"/>
              </w:tabs>
              <w:spacing w:after="0"/>
              <w:jc w:val="both"/>
              <w:rPr>
                <w:rFonts w:ascii="Calibri" w:eastAsia="Times New Roman" w:hAnsi="Calibri" w:cs="Times New Roman"/>
                <w:color w:val="000000"/>
                <w:sz w:val="20"/>
                <w:szCs w:val="20"/>
              </w:rPr>
            </w:pPr>
            <w:r>
              <w:rPr>
                <w:rFonts w:ascii="Calibri" w:eastAsia="Times New Roman" w:hAnsi="Calibri" w:cs="Times New Roman"/>
                <w:sz w:val="20"/>
                <w:szCs w:val="20"/>
              </w:rPr>
              <w:t>Burkina Faso</w:t>
            </w:r>
          </w:p>
        </w:tc>
        <w:tc>
          <w:tcPr>
            <w:tcW w:w="1403" w:type="pct"/>
          </w:tcPr>
          <w:p w14:paraId="581D896E" w14:textId="5857DE85" w:rsidR="00D6638C" w:rsidRPr="008E28DA" w:rsidRDefault="00D6638C" w:rsidP="002709A4">
            <w:pPr>
              <w:spacing w:after="0"/>
              <w:jc w:val="both"/>
              <w:rPr>
                <w:rFonts w:ascii="Calibri" w:eastAsia="Times New Roman" w:hAnsi="Calibri" w:cs="Times New Roman"/>
                <w:color w:val="000000"/>
                <w:sz w:val="20"/>
                <w:szCs w:val="20"/>
                <w:lang w:val="fr-FR"/>
              </w:rPr>
            </w:pPr>
            <w:r w:rsidRPr="008E28DA">
              <w:rPr>
                <w:rFonts w:ascii="Calibri" w:hAnsi="Calibri"/>
                <w:sz w:val="20"/>
                <w:lang w:val="fr-FR"/>
              </w:rPr>
              <w:t>Financement de l’agence d’exécution/agence de réalisation :</w:t>
            </w:r>
            <w:r w:rsidR="00C71E8D">
              <w:rPr>
                <w:rFonts w:ascii="Calibri" w:hAnsi="Calibri"/>
                <w:sz w:val="20"/>
                <w:lang w:val="fr-FR"/>
              </w:rPr>
              <w:t xml:space="preserve"> (UNDP TRAC)</w:t>
            </w:r>
          </w:p>
        </w:tc>
        <w:tc>
          <w:tcPr>
            <w:tcW w:w="1074" w:type="pct"/>
            <w:gridSpan w:val="2"/>
            <w:vAlign w:val="center"/>
          </w:tcPr>
          <w:p w14:paraId="002E1A21" w14:textId="77777777" w:rsidR="00D6638C" w:rsidRPr="00D6638C" w:rsidRDefault="00E00756" w:rsidP="002709A4">
            <w:pPr>
              <w:spacing w:after="0"/>
              <w:jc w:val="both"/>
              <w:rPr>
                <w:rFonts w:ascii="Calibri" w:eastAsia="Arial Unicode MS" w:hAnsi="Calibri" w:cs="Times New Roman"/>
                <w:sz w:val="20"/>
                <w:szCs w:val="20"/>
              </w:rPr>
            </w:pPr>
            <w:r>
              <w:rPr>
                <w:rFonts w:ascii="Calibri" w:eastAsia="Arial Unicode MS" w:hAnsi="Calibri" w:cs="Times New Roman"/>
                <w:sz w:val="20"/>
                <w:szCs w:val="20"/>
              </w:rPr>
              <w:t>125,000</w:t>
            </w:r>
          </w:p>
        </w:tc>
        <w:tc>
          <w:tcPr>
            <w:tcW w:w="981" w:type="pct"/>
          </w:tcPr>
          <w:p w14:paraId="03AD1D50" w14:textId="77777777" w:rsidR="00D6638C" w:rsidRPr="00D6638C" w:rsidRDefault="00E70FBE" w:rsidP="002709A4">
            <w:pPr>
              <w:spacing w:after="0"/>
              <w:jc w:val="both"/>
              <w:rPr>
                <w:rFonts w:ascii="Calibri" w:eastAsia="Arial Unicode MS"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r>
      <w:tr w:rsidR="00D6638C" w:rsidRPr="00D6638C" w14:paraId="1E4EEF82" w14:textId="77777777" w:rsidTr="00224F9C">
        <w:tblPrEx>
          <w:shd w:val="clear" w:color="auto" w:fill="auto"/>
        </w:tblPrEx>
        <w:trPr>
          <w:trHeight w:val="296"/>
        </w:trPr>
        <w:tc>
          <w:tcPr>
            <w:tcW w:w="799" w:type="pct"/>
            <w:gridSpan w:val="2"/>
          </w:tcPr>
          <w:p w14:paraId="714C2626" w14:textId="77777777" w:rsidR="00D6638C" w:rsidRPr="00D6638C" w:rsidRDefault="00D6638C" w:rsidP="002709A4">
            <w:pPr>
              <w:spacing w:after="0"/>
              <w:jc w:val="both"/>
              <w:rPr>
                <w:rFonts w:ascii="Calibri" w:eastAsia="Times New Roman" w:hAnsi="Calibri" w:cs="Times New Roman"/>
                <w:color w:val="000000"/>
                <w:sz w:val="20"/>
                <w:szCs w:val="20"/>
              </w:rPr>
            </w:pPr>
            <w:proofErr w:type="spellStart"/>
            <w:proofErr w:type="gramStart"/>
            <w:r>
              <w:rPr>
                <w:rFonts w:ascii="Calibri" w:hAnsi="Calibri"/>
                <w:color w:val="000000"/>
                <w:sz w:val="20"/>
              </w:rPr>
              <w:t>Région</w:t>
            </w:r>
            <w:proofErr w:type="spellEnd"/>
            <w:r>
              <w:rPr>
                <w:rFonts w:ascii="Calibri" w:hAnsi="Calibri"/>
                <w:color w:val="000000"/>
                <w:sz w:val="20"/>
              </w:rPr>
              <w:t> :</w:t>
            </w:r>
            <w:proofErr w:type="gramEnd"/>
          </w:p>
        </w:tc>
        <w:tc>
          <w:tcPr>
            <w:tcW w:w="743" w:type="pct"/>
            <w:vAlign w:val="center"/>
          </w:tcPr>
          <w:p w14:paraId="116075EF" w14:textId="20426E1B" w:rsidR="00D6638C" w:rsidRPr="00D6638C" w:rsidRDefault="00294EE7" w:rsidP="002709A4">
            <w:pPr>
              <w:tabs>
                <w:tab w:val="right" w:pos="0"/>
              </w:tabs>
              <w:spacing w:after="0"/>
              <w:jc w:val="both"/>
              <w:rPr>
                <w:rFonts w:ascii="Calibri" w:eastAsia="Times New Roman" w:hAnsi="Calibri" w:cs="Times New Roman"/>
                <w:sz w:val="20"/>
                <w:szCs w:val="20"/>
              </w:rPr>
            </w:pPr>
            <w:r>
              <w:rPr>
                <w:rFonts w:ascii="Calibri" w:eastAsia="Times New Roman" w:hAnsi="Calibri" w:cs="Times New Roman"/>
                <w:sz w:val="20"/>
                <w:szCs w:val="20"/>
              </w:rPr>
              <w:t xml:space="preserve">Afrique </w:t>
            </w:r>
          </w:p>
        </w:tc>
        <w:tc>
          <w:tcPr>
            <w:tcW w:w="1403" w:type="pct"/>
          </w:tcPr>
          <w:p w14:paraId="3C98FFE8" w14:textId="2F86B403" w:rsidR="00D6638C" w:rsidRPr="00D6638C" w:rsidRDefault="00D6638C" w:rsidP="002709A4">
            <w:pPr>
              <w:spacing w:after="0"/>
              <w:jc w:val="both"/>
              <w:rPr>
                <w:rFonts w:ascii="Calibri" w:eastAsia="Times New Roman" w:hAnsi="Calibri" w:cs="Times New Roman"/>
                <w:color w:val="000000"/>
                <w:sz w:val="20"/>
                <w:szCs w:val="20"/>
              </w:rPr>
            </w:pPr>
            <w:proofErr w:type="spellStart"/>
            <w:r>
              <w:rPr>
                <w:rFonts w:ascii="Calibri" w:hAnsi="Calibri"/>
                <w:sz w:val="20"/>
              </w:rPr>
              <w:t>Gouvernement</w:t>
            </w:r>
            <w:proofErr w:type="spellEnd"/>
            <w:r>
              <w:rPr>
                <w:rFonts w:ascii="Calibri" w:hAnsi="Calibri"/>
                <w:sz w:val="20"/>
              </w:rPr>
              <w:t>:</w:t>
            </w:r>
          </w:p>
        </w:tc>
        <w:tc>
          <w:tcPr>
            <w:tcW w:w="1074" w:type="pct"/>
            <w:gridSpan w:val="2"/>
            <w:vAlign w:val="center"/>
          </w:tcPr>
          <w:p w14:paraId="71566108" w14:textId="77777777" w:rsidR="00D6638C" w:rsidRDefault="00E00756" w:rsidP="002709A4">
            <w:pPr>
              <w:spacing w:after="0"/>
              <w:jc w:val="both"/>
              <w:rPr>
                <w:rFonts w:ascii="Calibri" w:eastAsia="Arial Unicode MS" w:hAnsi="Calibri" w:cs="Times New Roman"/>
                <w:sz w:val="20"/>
                <w:szCs w:val="20"/>
              </w:rPr>
            </w:pPr>
            <w:r>
              <w:rPr>
                <w:rFonts w:ascii="Calibri" w:eastAsia="Arial Unicode MS" w:hAnsi="Calibri" w:cs="Times New Roman"/>
                <w:sz w:val="20"/>
                <w:szCs w:val="20"/>
              </w:rPr>
              <w:t>100,000</w:t>
            </w:r>
            <w:r w:rsidR="0066713C">
              <w:rPr>
                <w:rFonts w:ascii="Calibri" w:eastAsia="Arial Unicode MS" w:hAnsi="Calibri" w:cs="Times New Roman"/>
                <w:sz w:val="20"/>
                <w:szCs w:val="20"/>
              </w:rPr>
              <w:t xml:space="preserve"> (cash)</w:t>
            </w:r>
          </w:p>
          <w:p w14:paraId="549E35F4" w14:textId="45D409BB" w:rsidR="0066713C" w:rsidRPr="00D6638C" w:rsidRDefault="0066713C" w:rsidP="002709A4">
            <w:pPr>
              <w:spacing w:after="0"/>
              <w:jc w:val="both"/>
              <w:rPr>
                <w:rFonts w:ascii="Calibri" w:eastAsia="Arial Unicode MS" w:hAnsi="Calibri" w:cs="Times New Roman"/>
                <w:sz w:val="20"/>
                <w:szCs w:val="20"/>
              </w:rPr>
            </w:pPr>
            <w:r>
              <w:rPr>
                <w:rFonts w:ascii="Calibri" w:eastAsia="Arial Unicode MS" w:hAnsi="Calibri" w:cs="Times New Roman"/>
                <w:sz w:val="20"/>
                <w:szCs w:val="20"/>
              </w:rPr>
              <w:t>36,000 (In-kind)</w:t>
            </w:r>
          </w:p>
        </w:tc>
        <w:tc>
          <w:tcPr>
            <w:tcW w:w="981" w:type="pct"/>
          </w:tcPr>
          <w:p w14:paraId="5488C734" w14:textId="77777777" w:rsidR="00D6638C" w:rsidRPr="00D6638C" w:rsidRDefault="00E70FBE" w:rsidP="002709A4">
            <w:pPr>
              <w:spacing w:after="0"/>
              <w:jc w:val="both"/>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r>
      <w:tr w:rsidR="00D6638C" w:rsidRPr="00D6638C" w14:paraId="6339210B" w14:textId="77777777" w:rsidTr="00224F9C">
        <w:tblPrEx>
          <w:shd w:val="clear" w:color="auto" w:fill="auto"/>
        </w:tblPrEx>
        <w:trPr>
          <w:trHeight w:val="314"/>
        </w:trPr>
        <w:tc>
          <w:tcPr>
            <w:tcW w:w="799" w:type="pct"/>
            <w:gridSpan w:val="2"/>
          </w:tcPr>
          <w:p w14:paraId="55470AFE" w14:textId="77777777" w:rsidR="00D6638C" w:rsidRPr="00D6638C" w:rsidRDefault="00D6638C" w:rsidP="002709A4">
            <w:pPr>
              <w:spacing w:after="0"/>
              <w:jc w:val="both"/>
              <w:rPr>
                <w:rFonts w:ascii="Calibri" w:eastAsia="Times New Roman" w:hAnsi="Calibri" w:cs="Times New Roman"/>
                <w:color w:val="000000"/>
                <w:sz w:val="20"/>
                <w:szCs w:val="20"/>
              </w:rPr>
            </w:pPr>
            <w:r>
              <w:rPr>
                <w:rFonts w:ascii="Calibri" w:hAnsi="Calibri"/>
                <w:color w:val="000000"/>
                <w:sz w:val="20"/>
              </w:rPr>
              <w:t xml:space="preserve">Domaine </w:t>
            </w:r>
            <w:proofErr w:type="gramStart"/>
            <w:r>
              <w:rPr>
                <w:rFonts w:ascii="Calibri" w:hAnsi="Calibri"/>
                <w:color w:val="000000"/>
                <w:sz w:val="20"/>
              </w:rPr>
              <w:t>focal :</w:t>
            </w:r>
            <w:proofErr w:type="gramEnd"/>
          </w:p>
        </w:tc>
        <w:tc>
          <w:tcPr>
            <w:tcW w:w="743" w:type="pct"/>
            <w:vAlign w:val="center"/>
          </w:tcPr>
          <w:p w14:paraId="217D9807" w14:textId="5642F25E" w:rsidR="00D6638C" w:rsidRPr="00D6638C" w:rsidRDefault="00AE3277" w:rsidP="002709A4">
            <w:pPr>
              <w:tabs>
                <w:tab w:val="right" w:pos="0"/>
              </w:tabs>
              <w:spacing w:after="0"/>
              <w:jc w:val="both"/>
              <w:rPr>
                <w:rFonts w:ascii="Calibri" w:eastAsia="Times New Roman" w:hAnsi="Calibri" w:cs="Times New Roman"/>
                <w:sz w:val="20"/>
                <w:szCs w:val="20"/>
              </w:rPr>
            </w:pPr>
            <w:r>
              <w:rPr>
                <w:rFonts w:ascii="Calibri" w:eastAsia="Times New Roman" w:hAnsi="Calibri" w:cs="Times New Roman"/>
                <w:sz w:val="20"/>
                <w:szCs w:val="20"/>
              </w:rPr>
              <w:t>Multi-focal areas</w:t>
            </w:r>
          </w:p>
        </w:tc>
        <w:tc>
          <w:tcPr>
            <w:tcW w:w="1403" w:type="pct"/>
          </w:tcPr>
          <w:p w14:paraId="6A3E11A4" w14:textId="0E8B68F9" w:rsidR="00D6638C" w:rsidRPr="00D6638C" w:rsidRDefault="00D6638C" w:rsidP="002709A4">
            <w:pPr>
              <w:spacing w:after="0"/>
              <w:jc w:val="both"/>
              <w:rPr>
                <w:rFonts w:ascii="Calibri" w:eastAsia="Times New Roman" w:hAnsi="Calibri" w:cs="Times New Roman"/>
                <w:color w:val="000000"/>
                <w:sz w:val="20"/>
                <w:szCs w:val="20"/>
              </w:rPr>
            </w:pPr>
            <w:proofErr w:type="spellStart"/>
            <w:r>
              <w:rPr>
                <w:rFonts w:ascii="Calibri" w:hAnsi="Calibri"/>
                <w:sz w:val="20"/>
              </w:rPr>
              <w:t>Autre</w:t>
            </w:r>
            <w:proofErr w:type="spellEnd"/>
            <w:r w:rsidR="0066713C">
              <w:rPr>
                <w:rFonts w:ascii="Calibri" w:hAnsi="Calibri"/>
                <w:sz w:val="20"/>
              </w:rPr>
              <w:t xml:space="preserve"> – UNDP/</w:t>
            </w:r>
            <w:proofErr w:type="gramStart"/>
            <w:r w:rsidR="0066713C">
              <w:rPr>
                <w:rFonts w:ascii="Calibri" w:hAnsi="Calibri"/>
                <w:sz w:val="20"/>
              </w:rPr>
              <w:t>COGEL</w:t>
            </w:r>
            <w:r>
              <w:rPr>
                <w:rFonts w:ascii="Calibri" w:hAnsi="Calibri"/>
                <w:sz w:val="20"/>
              </w:rPr>
              <w:t> :</w:t>
            </w:r>
            <w:proofErr w:type="gramEnd"/>
          </w:p>
        </w:tc>
        <w:tc>
          <w:tcPr>
            <w:tcW w:w="1074" w:type="pct"/>
            <w:gridSpan w:val="2"/>
            <w:vAlign w:val="center"/>
          </w:tcPr>
          <w:p w14:paraId="6A37BD42" w14:textId="5DB4A563" w:rsidR="00D6638C" w:rsidRPr="00D6638C" w:rsidRDefault="0066713C" w:rsidP="002709A4">
            <w:pPr>
              <w:spacing w:after="0"/>
              <w:jc w:val="both"/>
              <w:rPr>
                <w:rFonts w:ascii="Calibri" w:eastAsia="Times New Roman" w:hAnsi="Calibri" w:cs="Times New Roman"/>
                <w:sz w:val="20"/>
                <w:szCs w:val="20"/>
              </w:rPr>
            </w:pPr>
            <w:r>
              <w:rPr>
                <w:rFonts w:ascii="Calibri" w:eastAsia="Times New Roman" w:hAnsi="Calibri" w:cs="Times New Roman"/>
                <w:sz w:val="20"/>
                <w:szCs w:val="20"/>
              </w:rPr>
              <w:t>1,754,610</w:t>
            </w:r>
          </w:p>
        </w:tc>
        <w:tc>
          <w:tcPr>
            <w:tcW w:w="981" w:type="pct"/>
          </w:tcPr>
          <w:p w14:paraId="77647067" w14:textId="77777777" w:rsidR="00D6638C" w:rsidRPr="00D6638C" w:rsidRDefault="00E70FBE" w:rsidP="002709A4">
            <w:pPr>
              <w:spacing w:after="0"/>
              <w:jc w:val="both"/>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r>
      <w:tr w:rsidR="00D6638C" w:rsidRPr="00D6638C" w14:paraId="1B0A1786" w14:textId="77777777" w:rsidTr="00224F9C">
        <w:tblPrEx>
          <w:shd w:val="clear" w:color="auto" w:fill="auto"/>
        </w:tblPrEx>
        <w:trPr>
          <w:trHeight w:val="553"/>
        </w:trPr>
        <w:tc>
          <w:tcPr>
            <w:tcW w:w="799" w:type="pct"/>
            <w:gridSpan w:val="2"/>
          </w:tcPr>
          <w:p w14:paraId="21B58621" w14:textId="77777777" w:rsidR="00D6638C" w:rsidRPr="00D6638C" w:rsidRDefault="00D6638C" w:rsidP="002709A4">
            <w:pPr>
              <w:spacing w:after="0"/>
              <w:jc w:val="both"/>
              <w:rPr>
                <w:rFonts w:ascii="Calibri" w:eastAsia="Arial Unicode MS" w:hAnsi="Calibri" w:cs="Times New Roman"/>
                <w:color w:val="000000"/>
                <w:sz w:val="20"/>
                <w:szCs w:val="20"/>
              </w:rPr>
            </w:pPr>
            <w:proofErr w:type="spellStart"/>
            <w:r>
              <w:rPr>
                <w:rFonts w:ascii="Calibri" w:hAnsi="Calibri"/>
                <w:color w:val="000000"/>
                <w:sz w:val="20"/>
              </w:rPr>
              <w:t>Objectifs</w:t>
            </w:r>
            <w:proofErr w:type="spellEnd"/>
            <w:r>
              <w:rPr>
                <w:rFonts w:ascii="Calibri" w:hAnsi="Calibri"/>
                <w:color w:val="000000"/>
                <w:sz w:val="20"/>
              </w:rPr>
              <w:t xml:space="preserve"> FA, (OP/SP</w:t>
            </w:r>
            <w:proofErr w:type="gramStart"/>
            <w:r>
              <w:rPr>
                <w:rFonts w:ascii="Calibri" w:hAnsi="Calibri"/>
                <w:color w:val="000000"/>
                <w:sz w:val="20"/>
              </w:rPr>
              <w:t>) :</w:t>
            </w:r>
            <w:proofErr w:type="gramEnd"/>
          </w:p>
        </w:tc>
        <w:tc>
          <w:tcPr>
            <w:tcW w:w="743" w:type="pct"/>
            <w:vAlign w:val="center"/>
          </w:tcPr>
          <w:p w14:paraId="23B46D97" w14:textId="77777777" w:rsidR="00C71E8D" w:rsidRPr="00C71E8D" w:rsidRDefault="00C71E8D" w:rsidP="002709A4">
            <w:pPr>
              <w:spacing w:after="0"/>
              <w:jc w:val="both"/>
              <w:rPr>
                <w:rFonts w:ascii="Calibri" w:eastAsia="Times New Roman" w:hAnsi="Calibri" w:cs="Times New Roman"/>
                <w:sz w:val="20"/>
                <w:szCs w:val="20"/>
              </w:rPr>
            </w:pPr>
            <w:r w:rsidRPr="00C71E8D">
              <w:rPr>
                <w:rFonts w:ascii="Calibri" w:eastAsia="Times New Roman" w:hAnsi="Calibri" w:cs="Times New Roman"/>
                <w:sz w:val="20"/>
                <w:szCs w:val="20"/>
              </w:rPr>
              <w:t>CD2 To generate, access and use information and knowledge</w:t>
            </w:r>
          </w:p>
          <w:p w14:paraId="4BE75F61" w14:textId="2BC136A2" w:rsidR="00D6638C" w:rsidRPr="00D6638C" w:rsidRDefault="00C71E8D" w:rsidP="002709A4">
            <w:pPr>
              <w:tabs>
                <w:tab w:val="right" w:pos="0"/>
              </w:tabs>
              <w:spacing w:after="0"/>
              <w:jc w:val="both"/>
              <w:rPr>
                <w:rFonts w:ascii="Calibri" w:eastAsia="Times New Roman" w:hAnsi="Calibri" w:cs="Times New Roman"/>
                <w:sz w:val="20"/>
                <w:szCs w:val="20"/>
              </w:rPr>
            </w:pPr>
            <w:r w:rsidRPr="00C71E8D">
              <w:rPr>
                <w:rFonts w:ascii="Calibri" w:eastAsia="Times New Roman" w:hAnsi="Calibri" w:cs="Times New Roman"/>
                <w:sz w:val="20"/>
                <w:szCs w:val="20"/>
              </w:rPr>
              <w:t>CD3 To strengthen capacities to develop policy and legislative frameworks</w:t>
            </w:r>
          </w:p>
        </w:tc>
        <w:tc>
          <w:tcPr>
            <w:tcW w:w="1403" w:type="pct"/>
          </w:tcPr>
          <w:p w14:paraId="0642D958" w14:textId="77777777" w:rsidR="00D6638C" w:rsidRPr="00D6638C" w:rsidRDefault="00D6638C" w:rsidP="002709A4">
            <w:pPr>
              <w:spacing w:after="0"/>
              <w:jc w:val="both"/>
              <w:rPr>
                <w:rFonts w:ascii="Calibri" w:eastAsia="Times New Roman" w:hAnsi="Calibri" w:cs="Times New Roman"/>
                <w:color w:val="000000"/>
                <w:sz w:val="20"/>
                <w:szCs w:val="20"/>
              </w:rPr>
            </w:pPr>
            <w:proofErr w:type="spellStart"/>
            <w:r>
              <w:rPr>
                <w:rFonts w:ascii="Calibri" w:hAnsi="Calibri"/>
                <w:color w:val="000000"/>
                <w:sz w:val="20"/>
              </w:rPr>
              <w:t>Cofinancement</w:t>
            </w:r>
            <w:proofErr w:type="spellEnd"/>
            <w:r>
              <w:rPr>
                <w:rFonts w:ascii="Calibri" w:hAnsi="Calibri"/>
                <w:color w:val="000000"/>
                <w:sz w:val="20"/>
              </w:rPr>
              <w:t xml:space="preserve"> </w:t>
            </w:r>
            <w:proofErr w:type="gramStart"/>
            <w:r>
              <w:rPr>
                <w:rFonts w:ascii="Calibri" w:hAnsi="Calibri"/>
                <w:color w:val="000000"/>
                <w:sz w:val="20"/>
              </w:rPr>
              <w:t>total :</w:t>
            </w:r>
            <w:proofErr w:type="gramEnd"/>
          </w:p>
        </w:tc>
        <w:tc>
          <w:tcPr>
            <w:tcW w:w="1074" w:type="pct"/>
            <w:gridSpan w:val="2"/>
            <w:vAlign w:val="center"/>
          </w:tcPr>
          <w:p w14:paraId="4D98B4EC" w14:textId="20897A95" w:rsidR="00D6638C" w:rsidRPr="00D6638C" w:rsidRDefault="0066713C" w:rsidP="002709A4">
            <w:pPr>
              <w:spacing w:after="0"/>
              <w:jc w:val="both"/>
              <w:rPr>
                <w:rFonts w:ascii="Calibri" w:eastAsia="Arial Unicode MS" w:hAnsi="Calibri" w:cs="Times New Roman"/>
                <w:sz w:val="20"/>
                <w:szCs w:val="20"/>
              </w:rPr>
            </w:pPr>
            <w:r>
              <w:rPr>
                <w:rFonts w:ascii="Calibri" w:eastAsia="Arial Unicode MS" w:hAnsi="Calibri" w:cs="Times New Roman"/>
                <w:sz w:val="20"/>
                <w:szCs w:val="20"/>
              </w:rPr>
              <w:t>2,015,610</w:t>
            </w:r>
          </w:p>
        </w:tc>
        <w:tc>
          <w:tcPr>
            <w:tcW w:w="981" w:type="pct"/>
          </w:tcPr>
          <w:p w14:paraId="7661A529" w14:textId="77777777" w:rsidR="00D6638C" w:rsidRPr="00D6638C" w:rsidRDefault="00E70FBE" w:rsidP="002709A4">
            <w:pPr>
              <w:spacing w:after="0"/>
              <w:jc w:val="both"/>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r>
      <w:tr w:rsidR="00D6638C" w:rsidRPr="00D6638C" w14:paraId="22AFE9EB" w14:textId="77777777" w:rsidTr="00224F9C">
        <w:tblPrEx>
          <w:shd w:val="clear" w:color="auto" w:fill="auto"/>
        </w:tblPrEx>
        <w:trPr>
          <w:trHeight w:val="341"/>
        </w:trPr>
        <w:tc>
          <w:tcPr>
            <w:tcW w:w="799" w:type="pct"/>
            <w:gridSpan w:val="2"/>
          </w:tcPr>
          <w:p w14:paraId="6D352C72" w14:textId="77777777" w:rsidR="00D6638C" w:rsidRPr="00D6638C" w:rsidRDefault="00D6638C" w:rsidP="002709A4">
            <w:pPr>
              <w:spacing w:after="0"/>
              <w:jc w:val="both"/>
              <w:rPr>
                <w:rFonts w:ascii="Calibri" w:eastAsia="Arial Unicode MS" w:hAnsi="Calibri" w:cs="Times New Roman"/>
                <w:color w:val="000000"/>
                <w:sz w:val="20"/>
                <w:szCs w:val="20"/>
              </w:rPr>
            </w:pPr>
            <w:r>
              <w:rPr>
                <w:rFonts w:ascii="Calibri" w:hAnsi="Calibri"/>
                <w:color w:val="000000"/>
                <w:sz w:val="20"/>
              </w:rPr>
              <w:t xml:space="preserve">Agent </w:t>
            </w:r>
            <w:proofErr w:type="spellStart"/>
            <w:proofErr w:type="gramStart"/>
            <w:r>
              <w:rPr>
                <w:rFonts w:ascii="Calibri" w:hAnsi="Calibri"/>
                <w:color w:val="000000"/>
                <w:sz w:val="20"/>
              </w:rPr>
              <w:t>d’exécution</w:t>
            </w:r>
            <w:proofErr w:type="spellEnd"/>
            <w:r>
              <w:rPr>
                <w:rFonts w:ascii="Calibri" w:hAnsi="Calibri"/>
                <w:color w:val="000000"/>
                <w:sz w:val="20"/>
              </w:rPr>
              <w:t> :</w:t>
            </w:r>
            <w:proofErr w:type="gramEnd"/>
          </w:p>
        </w:tc>
        <w:tc>
          <w:tcPr>
            <w:tcW w:w="743" w:type="pct"/>
            <w:vAlign w:val="center"/>
          </w:tcPr>
          <w:p w14:paraId="2BF6F72B" w14:textId="314F335F" w:rsidR="00D6638C" w:rsidRPr="005656F8" w:rsidRDefault="005656F8" w:rsidP="002709A4">
            <w:pPr>
              <w:tabs>
                <w:tab w:val="right" w:pos="0"/>
              </w:tabs>
              <w:spacing w:after="0"/>
              <w:jc w:val="both"/>
              <w:rPr>
                <w:rFonts w:ascii="Calibri" w:eastAsia="Times New Roman" w:hAnsi="Calibri" w:cs="Times New Roman"/>
                <w:sz w:val="20"/>
                <w:szCs w:val="20"/>
                <w:lang w:val="fr-FR"/>
              </w:rPr>
            </w:pPr>
            <w:proofErr w:type="spellStart"/>
            <w:r w:rsidRPr="005656F8">
              <w:rPr>
                <w:rFonts w:ascii="Calibri" w:eastAsia="Times New Roman" w:hAnsi="Calibri" w:cs="Times New Roman"/>
                <w:sz w:val="20"/>
                <w:szCs w:val="20"/>
                <w:lang w:val="fr-FR"/>
              </w:rPr>
              <w:t>Secretary</w:t>
            </w:r>
            <w:proofErr w:type="spellEnd"/>
            <w:r w:rsidRPr="005656F8">
              <w:rPr>
                <w:rFonts w:ascii="Calibri" w:eastAsia="Times New Roman" w:hAnsi="Calibri" w:cs="Times New Roman"/>
                <w:sz w:val="20"/>
                <w:szCs w:val="20"/>
                <w:lang w:val="fr-FR"/>
              </w:rPr>
              <w:t xml:space="preserve"> Permanent du Conseil National pour le </w:t>
            </w:r>
            <w:proofErr w:type="spellStart"/>
            <w:r w:rsidRPr="005656F8">
              <w:rPr>
                <w:rFonts w:ascii="Calibri" w:eastAsia="Times New Roman" w:hAnsi="Calibri" w:cs="Times New Roman"/>
                <w:sz w:val="20"/>
                <w:szCs w:val="20"/>
                <w:lang w:val="fr-FR"/>
              </w:rPr>
              <w:t>developpement</w:t>
            </w:r>
            <w:proofErr w:type="spellEnd"/>
            <w:r w:rsidRPr="005656F8">
              <w:rPr>
                <w:rFonts w:ascii="Calibri" w:eastAsia="Times New Roman" w:hAnsi="Calibri" w:cs="Times New Roman"/>
                <w:sz w:val="20"/>
                <w:szCs w:val="20"/>
                <w:lang w:val="fr-FR"/>
              </w:rPr>
              <w:t xml:space="preserve"> Durable</w:t>
            </w:r>
          </w:p>
        </w:tc>
        <w:tc>
          <w:tcPr>
            <w:tcW w:w="1403" w:type="pct"/>
          </w:tcPr>
          <w:p w14:paraId="3C74F9DF" w14:textId="77777777" w:rsidR="00D6638C" w:rsidRPr="00D6638C" w:rsidRDefault="00D6638C" w:rsidP="002709A4">
            <w:pPr>
              <w:spacing w:after="0"/>
              <w:jc w:val="both"/>
              <w:rPr>
                <w:rFonts w:ascii="Calibri" w:eastAsia="Arial Unicode MS" w:hAnsi="Calibri" w:cs="Times New Roman"/>
                <w:color w:val="000000"/>
                <w:sz w:val="20"/>
                <w:szCs w:val="20"/>
              </w:rPr>
            </w:pPr>
            <w:proofErr w:type="spellStart"/>
            <w:r>
              <w:rPr>
                <w:rFonts w:ascii="Calibri" w:hAnsi="Calibri"/>
                <w:color w:val="000000"/>
                <w:sz w:val="20"/>
              </w:rPr>
              <w:t>Coût</w:t>
            </w:r>
            <w:proofErr w:type="spellEnd"/>
            <w:r>
              <w:rPr>
                <w:rFonts w:ascii="Calibri" w:hAnsi="Calibri"/>
                <w:color w:val="000000"/>
                <w:sz w:val="20"/>
              </w:rPr>
              <w:t xml:space="preserve"> total du </w:t>
            </w:r>
            <w:proofErr w:type="spellStart"/>
            <w:proofErr w:type="gramStart"/>
            <w:r>
              <w:rPr>
                <w:rFonts w:ascii="Calibri" w:hAnsi="Calibri"/>
                <w:color w:val="000000"/>
                <w:sz w:val="20"/>
              </w:rPr>
              <w:t>projet</w:t>
            </w:r>
            <w:proofErr w:type="spellEnd"/>
            <w:r>
              <w:rPr>
                <w:rFonts w:ascii="Calibri" w:hAnsi="Calibri"/>
                <w:color w:val="000000"/>
                <w:sz w:val="20"/>
              </w:rPr>
              <w:t> :</w:t>
            </w:r>
            <w:proofErr w:type="gramEnd"/>
          </w:p>
        </w:tc>
        <w:tc>
          <w:tcPr>
            <w:tcW w:w="1074" w:type="pct"/>
            <w:gridSpan w:val="2"/>
            <w:vAlign w:val="center"/>
          </w:tcPr>
          <w:p w14:paraId="6EA2C443" w14:textId="77777777" w:rsidR="00D6638C" w:rsidRPr="00D6638C" w:rsidRDefault="00E00756" w:rsidP="002709A4">
            <w:pPr>
              <w:spacing w:after="0"/>
              <w:jc w:val="both"/>
              <w:rPr>
                <w:rFonts w:ascii="Calibri" w:eastAsia="Arial Unicode MS" w:hAnsi="Calibri" w:cs="Times New Roman"/>
                <w:sz w:val="20"/>
                <w:szCs w:val="20"/>
              </w:rPr>
            </w:pPr>
            <w:r>
              <w:rPr>
                <w:rFonts w:ascii="Calibri" w:eastAsia="Arial Unicode MS" w:hAnsi="Calibri" w:cs="Times New Roman"/>
                <w:sz w:val="20"/>
                <w:szCs w:val="20"/>
              </w:rPr>
              <w:t>2,985,</w:t>
            </w:r>
            <w:r w:rsidRPr="00E00756">
              <w:rPr>
                <w:rFonts w:ascii="Calibri" w:eastAsia="Arial Unicode MS" w:hAnsi="Calibri" w:cs="Times New Roman"/>
                <w:sz w:val="20"/>
                <w:szCs w:val="20"/>
              </w:rPr>
              <w:t>610</w:t>
            </w:r>
          </w:p>
        </w:tc>
        <w:tc>
          <w:tcPr>
            <w:tcW w:w="981" w:type="pct"/>
          </w:tcPr>
          <w:p w14:paraId="75503FE3" w14:textId="77777777" w:rsidR="00D6638C" w:rsidRPr="00D6638C" w:rsidRDefault="00E70FBE" w:rsidP="002709A4">
            <w:pPr>
              <w:spacing w:after="0"/>
              <w:jc w:val="both"/>
              <w:rPr>
                <w:rFonts w:ascii="Calibri" w:eastAsia="Arial Unicode MS" w:hAnsi="Calibri" w:cs="Times New Roman"/>
                <w:sz w:val="20"/>
                <w:szCs w:val="20"/>
              </w:rPr>
            </w:pPr>
            <w:r>
              <w:rPr>
                <w:rFonts w:ascii="Calibri" w:eastAsia="Times New Roman" w:hAnsi="Calibri" w:cs="Times New Roman"/>
                <w:sz w:val="20"/>
                <w:szCs w:val="20"/>
              </w:rPr>
              <w:fldChar w:fldCharType="begin">
                <w:ffData>
                  <w:name w:val="Text2"/>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r>
      <w:tr w:rsidR="00D6638C" w:rsidRPr="00D6638C" w14:paraId="0C2DB0E1" w14:textId="77777777" w:rsidTr="00224F9C">
        <w:tblPrEx>
          <w:shd w:val="clear" w:color="auto" w:fill="auto"/>
        </w:tblPrEx>
        <w:trPr>
          <w:trHeight w:val="368"/>
        </w:trPr>
        <w:tc>
          <w:tcPr>
            <w:tcW w:w="799" w:type="pct"/>
            <w:gridSpan w:val="2"/>
            <w:vMerge w:val="restart"/>
          </w:tcPr>
          <w:p w14:paraId="51AD98FD" w14:textId="77777777" w:rsidR="00D6638C" w:rsidRPr="008E28DA" w:rsidRDefault="00D6638C" w:rsidP="002709A4">
            <w:pPr>
              <w:spacing w:after="0"/>
              <w:jc w:val="both"/>
              <w:rPr>
                <w:rFonts w:ascii="Calibri" w:eastAsia="Arial Unicode MS" w:hAnsi="Calibri" w:cs="Times New Roman"/>
                <w:sz w:val="20"/>
                <w:szCs w:val="20"/>
                <w:lang w:val="fr-FR"/>
              </w:rPr>
            </w:pPr>
            <w:r w:rsidRPr="008E28DA">
              <w:rPr>
                <w:rFonts w:ascii="Calibri" w:hAnsi="Calibri"/>
                <w:sz w:val="20"/>
                <w:lang w:val="fr-FR"/>
              </w:rPr>
              <w:t>Autres partenaires participant au projet :</w:t>
            </w:r>
          </w:p>
        </w:tc>
        <w:tc>
          <w:tcPr>
            <w:tcW w:w="743" w:type="pct"/>
            <w:vMerge w:val="restart"/>
            <w:vAlign w:val="center"/>
          </w:tcPr>
          <w:p w14:paraId="0BD2F9BB" w14:textId="2D27C33E" w:rsidR="00D6638C" w:rsidRPr="00400783" w:rsidRDefault="005656F8" w:rsidP="002709A4">
            <w:pPr>
              <w:tabs>
                <w:tab w:val="right" w:pos="0"/>
              </w:tabs>
              <w:spacing w:after="0"/>
              <w:jc w:val="both"/>
              <w:rPr>
                <w:rFonts w:ascii="Calibri" w:eastAsia="Times New Roman" w:hAnsi="Calibri" w:cs="Times New Roman"/>
                <w:color w:val="000000"/>
                <w:sz w:val="20"/>
                <w:szCs w:val="20"/>
                <w:lang w:val="fr-FR"/>
              </w:rPr>
            </w:pPr>
            <w:r>
              <w:rPr>
                <w:rFonts w:ascii="Calibri" w:eastAsia="Times New Roman" w:hAnsi="Calibri" w:cs="Times New Roman"/>
                <w:sz w:val="20"/>
                <w:szCs w:val="20"/>
                <w:lang w:val="fr-FR"/>
              </w:rPr>
              <w:t>Consolidation de la Gouvernance Environnementale Locale (COGEL)</w:t>
            </w:r>
            <w:r w:rsidR="00D87A2C">
              <w:rPr>
                <w:rFonts w:ascii="Calibri" w:eastAsia="Times New Roman" w:hAnsi="Calibri" w:cs="Times New Roman"/>
                <w:sz w:val="20"/>
                <w:szCs w:val="20"/>
                <w:lang w:val="fr-FR"/>
              </w:rPr>
              <w:t xml:space="preserve"> </w:t>
            </w:r>
            <w:r w:rsidRPr="005656F8">
              <w:rPr>
                <w:rFonts w:ascii="Calibri" w:eastAsia="Times New Roman" w:hAnsi="Calibri" w:cs="Times New Roman"/>
                <w:sz w:val="20"/>
                <w:szCs w:val="20"/>
                <w:lang w:val="fr-FR"/>
              </w:rPr>
              <w:t>Programme national de gestion de l'information sur le milieu</w:t>
            </w:r>
            <w:r>
              <w:rPr>
                <w:rFonts w:ascii="Calibri" w:eastAsia="Times New Roman" w:hAnsi="Calibri" w:cs="Times New Roman"/>
                <w:sz w:val="20"/>
                <w:szCs w:val="20"/>
                <w:lang w:val="fr-FR"/>
              </w:rPr>
              <w:t xml:space="preserve"> (</w:t>
            </w:r>
            <w:r w:rsidR="00D87A2C">
              <w:rPr>
                <w:rFonts w:ascii="Calibri" w:eastAsia="Times New Roman" w:hAnsi="Calibri" w:cs="Times New Roman"/>
                <w:sz w:val="20"/>
                <w:szCs w:val="20"/>
                <w:lang w:val="fr-FR"/>
              </w:rPr>
              <w:t>PNGIM</w:t>
            </w:r>
            <w:r>
              <w:rPr>
                <w:rFonts w:ascii="Calibri" w:eastAsia="Times New Roman" w:hAnsi="Calibri" w:cs="Times New Roman"/>
                <w:sz w:val="20"/>
                <w:szCs w:val="20"/>
                <w:lang w:val="fr-FR"/>
              </w:rPr>
              <w:t>)</w:t>
            </w:r>
          </w:p>
        </w:tc>
        <w:tc>
          <w:tcPr>
            <w:tcW w:w="2477" w:type="pct"/>
            <w:gridSpan w:val="3"/>
          </w:tcPr>
          <w:p w14:paraId="37C329EA" w14:textId="77777777" w:rsidR="00D6638C" w:rsidRPr="008E28DA" w:rsidRDefault="00D6638C" w:rsidP="002709A4">
            <w:pPr>
              <w:tabs>
                <w:tab w:val="right" w:pos="0"/>
              </w:tabs>
              <w:spacing w:after="0"/>
              <w:jc w:val="both"/>
              <w:rPr>
                <w:rFonts w:ascii="Calibri" w:eastAsia="Times New Roman" w:hAnsi="Calibri" w:cs="Times New Roman"/>
                <w:sz w:val="20"/>
                <w:szCs w:val="20"/>
                <w:lang w:val="fr-FR"/>
              </w:rPr>
            </w:pPr>
            <w:r w:rsidRPr="008E28DA">
              <w:rPr>
                <w:rFonts w:ascii="Calibri" w:hAnsi="Calibri"/>
                <w:color w:val="000000"/>
                <w:sz w:val="20"/>
                <w:lang w:val="fr-FR"/>
              </w:rPr>
              <w:t xml:space="preserve">Signature du DP (Date de début du projet) : </w:t>
            </w:r>
          </w:p>
        </w:tc>
        <w:tc>
          <w:tcPr>
            <w:tcW w:w="981" w:type="pct"/>
            <w:vAlign w:val="center"/>
          </w:tcPr>
          <w:p w14:paraId="552BCB93" w14:textId="55306119" w:rsidR="00D6638C" w:rsidRPr="00D6638C" w:rsidRDefault="0066713C" w:rsidP="002709A4">
            <w:pPr>
              <w:tabs>
                <w:tab w:val="right" w:pos="0"/>
              </w:tabs>
              <w:spacing w:after="0"/>
              <w:jc w:val="both"/>
              <w:rPr>
                <w:rFonts w:ascii="Calibri" w:eastAsia="Times New Roman" w:hAnsi="Calibri" w:cs="Times New Roman"/>
                <w:sz w:val="20"/>
                <w:szCs w:val="20"/>
              </w:rPr>
            </w:pPr>
            <w:r>
              <w:rPr>
                <w:rFonts w:ascii="Calibri" w:eastAsia="Times New Roman" w:hAnsi="Calibri" w:cs="Times New Roman"/>
                <w:sz w:val="20"/>
                <w:szCs w:val="20"/>
              </w:rPr>
              <w:t>29 Avril 2014</w:t>
            </w:r>
          </w:p>
        </w:tc>
      </w:tr>
      <w:tr w:rsidR="00D6638C" w:rsidRPr="00D6638C" w14:paraId="7B4FD145" w14:textId="77777777" w:rsidTr="00224F9C">
        <w:tblPrEx>
          <w:shd w:val="clear" w:color="auto" w:fill="auto"/>
        </w:tblPrEx>
        <w:trPr>
          <w:trHeight w:val="144"/>
        </w:trPr>
        <w:tc>
          <w:tcPr>
            <w:tcW w:w="799" w:type="pct"/>
            <w:gridSpan w:val="2"/>
            <w:vMerge/>
            <w:vAlign w:val="center"/>
          </w:tcPr>
          <w:p w14:paraId="4FE75F7C" w14:textId="77777777" w:rsidR="00D6638C" w:rsidRPr="00D6638C" w:rsidRDefault="00D6638C" w:rsidP="002709A4">
            <w:pPr>
              <w:spacing w:after="0"/>
              <w:jc w:val="both"/>
              <w:rPr>
                <w:rFonts w:ascii="Calibri" w:eastAsia="Arial Unicode MS" w:hAnsi="Calibri" w:cs="Times New Roman"/>
                <w:sz w:val="20"/>
                <w:szCs w:val="20"/>
              </w:rPr>
            </w:pPr>
          </w:p>
        </w:tc>
        <w:tc>
          <w:tcPr>
            <w:tcW w:w="743" w:type="pct"/>
            <w:vMerge/>
          </w:tcPr>
          <w:p w14:paraId="7A46F747" w14:textId="77777777" w:rsidR="00D6638C" w:rsidRPr="00D6638C" w:rsidRDefault="00D6638C" w:rsidP="002709A4">
            <w:pPr>
              <w:tabs>
                <w:tab w:val="right" w:pos="0"/>
              </w:tabs>
              <w:spacing w:after="0"/>
              <w:jc w:val="both"/>
              <w:rPr>
                <w:rFonts w:ascii="Calibri" w:eastAsia="Times New Roman" w:hAnsi="Calibri" w:cs="Times New Roman"/>
                <w:sz w:val="20"/>
                <w:szCs w:val="20"/>
              </w:rPr>
            </w:pPr>
          </w:p>
        </w:tc>
        <w:tc>
          <w:tcPr>
            <w:tcW w:w="1594" w:type="pct"/>
            <w:gridSpan w:val="2"/>
          </w:tcPr>
          <w:p w14:paraId="0F8959D4" w14:textId="77777777" w:rsidR="00D6638C" w:rsidRPr="00D6638C" w:rsidRDefault="00D6638C" w:rsidP="002709A4">
            <w:pPr>
              <w:spacing w:after="0"/>
              <w:jc w:val="both"/>
              <w:rPr>
                <w:rFonts w:ascii="Calibri" w:eastAsia="Arial Unicode MS" w:hAnsi="Calibri" w:cs="Times New Roman"/>
                <w:color w:val="000000"/>
                <w:sz w:val="20"/>
                <w:szCs w:val="20"/>
              </w:rPr>
            </w:pPr>
            <w:r>
              <w:rPr>
                <w:rFonts w:ascii="Calibri" w:hAnsi="Calibri"/>
                <w:color w:val="000000"/>
                <w:sz w:val="20"/>
              </w:rPr>
              <w:t xml:space="preserve">Date de </w:t>
            </w:r>
            <w:proofErr w:type="spellStart"/>
            <w:r>
              <w:rPr>
                <w:rFonts w:ascii="Calibri" w:hAnsi="Calibri"/>
                <w:color w:val="000000"/>
                <w:sz w:val="20"/>
              </w:rPr>
              <w:t>clôture</w:t>
            </w:r>
            <w:proofErr w:type="spellEnd"/>
            <w:r>
              <w:rPr>
                <w:rFonts w:ascii="Calibri" w:hAnsi="Calibri"/>
                <w:color w:val="000000"/>
                <w:sz w:val="20"/>
              </w:rPr>
              <w:t xml:space="preserve"> (</w:t>
            </w:r>
            <w:proofErr w:type="spellStart"/>
            <w:r>
              <w:rPr>
                <w:rFonts w:ascii="Calibri" w:hAnsi="Calibri"/>
                <w:color w:val="000000"/>
                <w:sz w:val="20"/>
              </w:rPr>
              <w:t>opérationnelle</w:t>
            </w:r>
            <w:proofErr w:type="spellEnd"/>
            <w:proofErr w:type="gramStart"/>
            <w:r>
              <w:rPr>
                <w:rFonts w:ascii="Calibri" w:hAnsi="Calibri"/>
                <w:color w:val="000000"/>
                <w:sz w:val="20"/>
              </w:rPr>
              <w:t>) :</w:t>
            </w:r>
            <w:proofErr w:type="gramEnd"/>
          </w:p>
        </w:tc>
        <w:tc>
          <w:tcPr>
            <w:tcW w:w="883" w:type="pct"/>
          </w:tcPr>
          <w:p w14:paraId="2347D762" w14:textId="77777777" w:rsidR="00D6638C" w:rsidRPr="00D6638C" w:rsidRDefault="00D6638C" w:rsidP="002709A4">
            <w:pPr>
              <w:tabs>
                <w:tab w:val="right" w:pos="0"/>
              </w:tabs>
              <w:spacing w:after="0"/>
              <w:jc w:val="both"/>
              <w:rPr>
                <w:rFonts w:ascii="Calibri" w:eastAsia="Times New Roman" w:hAnsi="Calibri" w:cs="Times New Roman"/>
                <w:color w:val="000000"/>
                <w:sz w:val="20"/>
                <w:szCs w:val="20"/>
              </w:rPr>
            </w:pPr>
            <w:proofErr w:type="spellStart"/>
            <w:proofErr w:type="gramStart"/>
            <w:r>
              <w:rPr>
                <w:rFonts w:ascii="Calibri" w:hAnsi="Calibri"/>
                <w:color w:val="000000"/>
                <w:sz w:val="20"/>
              </w:rPr>
              <w:t>Proposé</w:t>
            </w:r>
            <w:proofErr w:type="spellEnd"/>
            <w:r>
              <w:rPr>
                <w:rFonts w:ascii="Calibri" w:hAnsi="Calibri"/>
                <w:color w:val="000000"/>
                <w:sz w:val="20"/>
              </w:rPr>
              <w:t> :</w:t>
            </w:r>
            <w:proofErr w:type="gramEnd"/>
          </w:p>
          <w:p w14:paraId="161E9B61" w14:textId="3C09D40C" w:rsidR="00D6638C" w:rsidRPr="00D6638C" w:rsidRDefault="0066713C" w:rsidP="002709A4">
            <w:pPr>
              <w:tabs>
                <w:tab w:val="right" w:pos="0"/>
              </w:tabs>
              <w:spacing w:after="0"/>
              <w:jc w:val="both"/>
              <w:rPr>
                <w:rFonts w:ascii="Calibri" w:eastAsia="Times New Roman" w:hAnsi="Calibri" w:cs="Times New Roman"/>
                <w:color w:val="000000"/>
                <w:sz w:val="20"/>
                <w:szCs w:val="20"/>
              </w:rPr>
            </w:pPr>
            <w:r>
              <w:rPr>
                <w:rFonts w:ascii="Calibri" w:eastAsia="Times New Roman" w:hAnsi="Calibri" w:cs="Times New Roman"/>
                <w:sz w:val="20"/>
                <w:szCs w:val="20"/>
              </w:rPr>
              <w:t>28 Avril 2017</w:t>
            </w:r>
          </w:p>
        </w:tc>
        <w:tc>
          <w:tcPr>
            <w:tcW w:w="981" w:type="pct"/>
          </w:tcPr>
          <w:p w14:paraId="2F3B845F" w14:textId="77777777" w:rsidR="00D6638C" w:rsidRPr="00D6638C" w:rsidRDefault="00D6638C" w:rsidP="002709A4">
            <w:pPr>
              <w:tabs>
                <w:tab w:val="right" w:pos="0"/>
              </w:tabs>
              <w:spacing w:after="0"/>
              <w:jc w:val="both"/>
              <w:rPr>
                <w:rFonts w:ascii="Calibri" w:eastAsia="Times New Roman" w:hAnsi="Calibri" w:cs="Times New Roman"/>
                <w:sz w:val="20"/>
                <w:szCs w:val="20"/>
              </w:rPr>
            </w:pPr>
            <w:proofErr w:type="spellStart"/>
            <w:proofErr w:type="gramStart"/>
            <w:r>
              <w:rPr>
                <w:rFonts w:ascii="Calibri" w:hAnsi="Calibri"/>
                <w:color w:val="000000"/>
                <w:sz w:val="20"/>
              </w:rPr>
              <w:t>Réel</w:t>
            </w:r>
            <w:proofErr w:type="spellEnd"/>
            <w:r>
              <w:rPr>
                <w:rFonts w:ascii="Calibri" w:hAnsi="Calibri"/>
                <w:color w:val="000000"/>
                <w:sz w:val="20"/>
              </w:rPr>
              <w:t> :</w:t>
            </w:r>
            <w:proofErr w:type="gramEnd"/>
          </w:p>
          <w:p w14:paraId="195209D4" w14:textId="6018B3A3" w:rsidR="00D6638C" w:rsidRPr="00D6638C" w:rsidRDefault="0066713C" w:rsidP="002709A4">
            <w:pPr>
              <w:tabs>
                <w:tab w:val="right" w:pos="0"/>
              </w:tabs>
              <w:spacing w:after="0"/>
              <w:jc w:val="both"/>
              <w:rPr>
                <w:rFonts w:ascii="Calibri" w:eastAsia="Times New Roman" w:hAnsi="Calibri" w:cs="Times New Roman"/>
                <w:color w:val="000000"/>
                <w:sz w:val="20"/>
                <w:szCs w:val="20"/>
              </w:rPr>
            </w:pPr>
            <w:r>
              <w:rPr>
                <w:rFonts w:ascii="Calibri" w:eastAsia="Times New Roman" w:hAnsi="Calibri" w:cs="Times New Roman"/>
                <w:sz w:val="20"/>
                <w:szCs w:val="20"/>
              </w:rPr>
              <w:t>28 November 2018</w:t>
            </w:r>
          </w:p>
        </w:tc>
      </w:tr>
    </w:tbl>
    <w:p w14:paraId="401C3A4E" w14:textId="77777777" w:rsidR="00D6638C" w:rsidRPr="00B913F1" w:rsidRDefault="00D6638C" w:rsidP="002709A4">
      <w:pPr>
        <w:pStyle w:val="Heading51"/>
        <w:jc w:val="both"/>
      </w:pPr>
      <w:bookmarkStart w:id="5" w:name="_Toc321341549"/>
      <w:r>
        <w:t>Objectif et portée</w:t>
      </w:r>
      <w:bookmarkEnd w:id="5"/>
    </w:p>
    <w:p w14:paraId="15F58E17" w14:textId="77777777" w:rsidR="00F54B7E" w:rsidRDefault="00D6638C" w:rsidP="002709A4">
      <w:pPr>
        <w:spacing w:before="200"/>
        <w:jc w:val="both"/>
        <w:rPr>
          <w:rFonts w:ascii="Calibri" w:hAnsi="Calibri"/>
          <w:sz w:val="20"/>
          <w:lang w:val="fr-FR"/>
        </w:rPr>
      </w:pPr>
      <w:r w:rsidRPr="00E00756">
        <w:rPr>
          <w:rFonts w:ascii="Calibri" w:hAnsi="Calibri"/>
          <w:sz w:val="20"/>
          <w:lang w:val="fr-FR"/>
        </w:rPr>
        <w:t>Le projet a été conçu pour </w:t>
      </w:r>
      <w:r w:rsidR="00E00756" w:rsidRPr="00E00756">
        <w:rPr>
          <w:rFonts w:ascii="Calibri" w:hAnsi="Calibri"/>
          <w:sz w:val="20"/>
          <w:lang w:val="fr-FR"/>
        </w:rPr>
        <w:t>“générer des avantages pour l’environnement mondial à travers de meilleurs mécanismes d’appui à la prise de décisions et de meilleurs processus locaux de planification et de développement au Burkina Faso”.</w:t>
      </w:r>
    </w:p>
    <w:p w14:paraId="0858D456" w14:textId="77777777" w:rsidR="00F54B7E" w:rsidRDefault="00F54B7E" w:rsidP="002709A4">
      <w:pPr>
        <w:spacing w:before="200"/>
        <w:jc w:val="both"/>
        <w:rPr>
          <w:rFonts w:ascii="Calibri" w:hAnsi="Calibri"/>
          <w:sz w:val="20"/>
          <w:lang w:val="fr-FR"/>
        </w:rPr>
      </w:pPr>
      <w:r w:rsidRPr="00212ABE">
        <w:rPr>
          <w:rFonts w:ascii="Calibri" w:hAnsi="Calibri"/>
          <w:sz w:val="20"/>
          <w:lang w:val="fr-FR"/>
        </w:rPr>
        <w:t>Les résultats attendus de projet sont :</w:t>
      </w:r>
      <w:r>
        <w:rPr>
          <w:rFonts w:ascii="Calibri" w:hAnsi="Calibri"/>
          <w:sz w:val="20"/>
          <w:lang w:val="fr-FR"/>
        </w:rPr>
        <w:t xml:space="preserve"> </w:t>
      </w:r>
      <w:r w:rsidR="00E00756" w:rsidRPr="00E00756">
        <w:rPr>
          <w:rFonts w:ascii="Calibri" w:hAnsi="Calibri"/>
          <w:sz w:val="20"/>
          <w:lang w:val="fr-FR"/>
        </w:rPr>
        <w:t>A la fin du projet</w:t>
      </w:r>
      <w:r w:rsidR="00E00756">
        <w:rPr>
          <w:rFonts w:ascii="Calibri" w:hAnsi="Calibri"/>
          <w:sz w:val="20"/>
          <w:lang w:val="fr-FR"/>
        </w:rPr>
        <w:t>, il est attendu l’</w:t>
      </w:r>
      <w:r w:rsidR="00E00756" w:rsidRPr="00E00756">
        <w:rPr>
          <w:rFonts w:ascii="Calibri" w:hAnsi="Calibri"/>
          <w:sz w:val="20"/>
          <w:lang w:val="fr-FR"/>
        </w:rPr>
        <w:t>améliorat</w:t>
      </w:r>
      <w:r w:rsidR="00E00756">
        <w:rPr>
          <w:rFonts w:ascii="Calibri" w:hAnsi="Calibri"/>
          <w:sz w:val="20"/>
          <w:lang w:val="fr-FR"/>
        </w:rPr>
        <w:t>ion d’</w:t>
      </w:r>
      <w:r w:rsidR="00E00756" w:rsidRPr="00E00756">
        <w:rPr>
          <w:rFonts w:ascii="Calibri" w:hAnsi="Calibri"/>
          <w:sz w:val="20"/>
          <w:lang w:val="fr-FR"/>
        </w:rPr>
        <w:t xml:space="preserve">un certain nombre de capacités afin d’atteindre et de pérenniser les objectifs des Conventions de Rio.  </w:t>
      </w:r>
      <w:r w:rsidR="00E00756">
        <w:rPr>
          <w:rFonts w:ascii="Calibri" w:hAnsi="Calibri"/>
          <w:sz w:val="20"/>
          <w:lang w:val="fr-FR"/>
        </w:rPr>
        <w:t xml:space="preserve">A cet effet, il est attendu le renforcement </w:t>
      </w:r>
      <w:r w:rsidR="00E00756" w:rsidRPr="00E00756">
        <w:rPr>
          <w:rFonts w:ascii="Calibri" w:hAnsi="Calibri"/>
          <w:sz w:val="20"/>
          <w:lang w:val="fr-FR"/>
        </w:rPr>
        <w:t xml:space="preserve">et </w:t>
      </w:r>
      <w:r w:rsidR="00E00756">
        <w:rPr>
          <w:rFonts w:ascii="Calibri" w:hAnsi="Calibri"/>
          <w:sz w:val="20"/>
          <w:lang w:val="fr-FR"/>
        </w:rPr>
        <w:t>l’</w:t>
      </w:r>
      <w:r w:rsidR="00E00756" w:rsidRPr="00E00756">
        <w:rPr>
          <w:rFonts w:ascii="Calibri" w:hAnsi="Calibri"/>
          <w:sz w:val="20"/>
          <w:lang w:val="fr-FR"/>
        </w:rPr>
        <w:t>institutionnalis</w:t>
      </w:r>
      <w:r w:rsidR="00E00756">
        <w:rPr>
          <w:rFonts w:ascii="Calibri" w:hAnsi="Calibri"/>
          <w:sz w:val="20"/>
          <w:lang w:val="fr-FR"/>
        </w:rPr>
        <w:t>ation</w:t>
      </w:r>
      <w:r w:rsidR="00E00756" w:rsidRPr="00E00756">
        <w:rPr>
          <w:rFonts w:ascii="Calibri" w:hAnsi="Calibri"/>
          <w:sz w:val="20"/>
          <w:lang w:val="fr-FR"/>
        </w:rPr>
        <w:t xml:space="preserve"> </w:t>
      </w:r>
      <w:r w:rsidR="00E00756">
        <w:rPr>
          <w:rFonts w:ascii="Calibri" w:hAnsi="Calibri"/>
          <w:sz w:val="20"/>
          <w:lang w:val="fr-FR"/>
        </w:rPr>
        <w:t>d</w:t>
      </w:r>
      <w:r w:rsidR="00E00756" w:rsidRPr="00E00756">
        <w:rPr>
          <w:rFonts w:ascii="Calibri" w:hAnsi="Calibri"/>
          <w:sz w:val="20"/>
          <w:lang w:val="fr-FR"/>
        </w:rPr>
        <w:t xml:space="preserve">es engagements relatifs aux Conventions de Rio en remodelant le Système d’Information pour la Gestion de l’Environnement (SIGE) existant afin qu’il puisse éclairer la prise de décisions aux niveaux national et local pour une gestion saine des ressources naturelles pour un développement durable. Le projet </w:t>
      </w:r>
      <w:r w:rsidR="00583501">
        <w:rPr>
          <w:rFonts w:ascii="Calibri" w:hAnsi="Calibri"/>
          <w:sz w:val="20"/>
          <w:lang w:val="fr-FR"/>
        </w:rPr>
        <w:t>permettra une coordination du</w:t>
      </w:r>
      <w:r w:rsidR="00E00756" w:rsidRPr="00E00756">
        <w:rPr>
          <w:rFonts w:ascii="Calibri" w:hAnsi="Calibri"/>
          <w:sz w:val="20"/>
          <w:lang w:val="fr-FR"/>
        </w:rPr>
        <w:t xml:space="preserve"> réseau institutionnel qui fournit et utilise les informations environnementales qui en découlent pour entre autres, rendre compte de l’état d’avancement de la mise en œuvre des Conventions de Rio et autres AME</w:t>
      </w:r>
      <w:r w:rsidR="00583501">
        <w:rPr>
          <w:rFonts w:ascii="Calibri" w:hAnsi="Calibri"/>
          <w:sz w:val="20"/>
          <w:lang w:val="fr-FR"/>
        </w:rPr>
        <w:t>.</w:t>
      </w:r>
    </w:p>
    <w:p w14:paraId="52D6A1C3" w14:textId="77777777" w:rsidR="00D6638C" w:rsidRPr="008E28DA" w:rsidRDefault="00D6638C" w:rsidP="002709A4">
      <w:pPr>
        <w:spacing w:before="200"/>
        <w:jc w:val="both"/>
        <w:rPr>
          <w:rFonts w:ascii="Calibri" w:eastAsia="Times New Roman" w:hAnsi="Calibri" w:cs="Times New Roman"/>
          <w:i/>
          <w:sz w:val="20"/>
          <w:szCs w:val="20"/>
          <w:lang w:val="fr-FR"/>
        </w:rPr>
      </w:pPr>
      <w:r w:rsidRPr="008E28DA">
        <w:rPr>
          <w:rFonts w:ascii="Calibri" w:hAnsi="Calibri"/>
          <w:sz w:val="20"/>
          <w:lang w:val="fr-FR"/>
        </w:rPr>
        <w:t xml:space="preserve">L’évaluation finale sera menée conformément aux directives, règles et procédures établies par le PNUD et le FEM comme l’indique les directives d’évaluation du PNUD pour les projets financés par le FEM.  </w:t>
      </w:r>
    </w:p>
    <w:p w14:paraId="0F088A5D" w14:textId="77777777" w:rsidR="00D6638C" w:rsidRPr="008E28DA" w:rsidRDefault="00D6638C" w:rsidP="002709A4">
      <w:pPr>
        <w:spacing w:after="120"/>
        <w:jc w:val="both"/>
        <w:rPr>
          <w:rFonts w:ascii="Calibri" w:eastAsia="Times New Roman" w:hAnsi="Calibri" w:cs="Times New Roman"/>
          <w:sz w:val="20"/>
          <w:szCs w:val="20"/>
          <w:lang w:val="fr-FR"/>
        </w:rPr>
      </w:pPr>
      <w:r w:rsidRPr="008E28DA">
        <w:rPr>
          <w:rFonts w:ascii="Calibri" w:hAnsi="Calibri"/>
          <w:sz w:val="20"/>
          <w:lang w:val="fr-FR"/>
        </w:rPr>
        <w:t xml:space="preserve">Les objectifs de l’évaluation consistent à apprécier la réalisation des objectifs du projet et à tirer des enseignements qui peuvent améliorer la durabilité des avantages de ce projet et favoriser l’amélioration globale des programmes du PNUD.   </w:t>
      </w:r>
    </w:p>
    <w:p w14:paraId="55B0C110" w14:textId="77777777" w:rsidR="00D6638C" w:rsidRPr="008E28DA" w:rsidRDefault="00D6638C" w:rsidP="002709A4">
      <w:pPr>
        <w:pStyle w:val="Heading51"/>
        <w:jc w:val="both"/>
        <w:rPr>
          <w:lang w:val="fr-FR"/>
        </w:rPr>
      </w:pPr>
      <w:bookmarkStart w:id="6" w:name="_Toc299133043"/>
      <w:bookmarkStart w:id="7" w:name="_Toc321341550"/>
      <w:r w:rsidRPr="008E28DA">
        <w:rPr>
          <w:lang w:val="fr-FR"/>
        </w:rPr>
        <w:t>Approche et méthode d'évaluation</w:t>
      </w:r>
      <w:bookmarkEnd w:id="6"/>
      <w:bookmarkEnd w:id="7"/>
    </w:p>
    <w:p w14:paraId="78EB7440" w14:textId="77777777" w:rsidR="00D6638C" w:rsidRPr="008E28DA" w:rsidRDefault="00D6638C" w:rsidP="002709A4">
      <w:pPr>
        <w:spacing w:before="200"/>
        <w:jc w:val="both"/>
        <w:rPr>
          <w:rFonts w:ascii="Calibri" w:eastAsia="Times New Roman" w:hAnsi="Calibri" w:cs="Times New Roman"/>
          <w:sz w:val="20"/>
          <w:szCs w:val="20"/>
          <w:lang w:val="fr-FR"/>
        </w:rPr>
      </w:pPr>
      <w:r w:rsidRPr="008E28DA">
        <w:rPr>
          <w:rFonts w:ascii="Calibri" w:hAnsi="Calibri"/>
          <w:sz w:val="20"/>
          <w:szCs w:val="20"/>
          <w:lang w:val="fr-FR"/>
        </w:rPr>
        <w:t>Une approche et une méthode globales</w:t>
      </w:r>
      <w:r w:rsidRPr="00536D2E">
        <w:rPr>
          <w:rFonts w:ascii="Calibri" w:hAnsi="Calibri"/>
          <w:sz w:val="20"/>
          <w:szCs w:val="20"/>
          <w:vertAlign w:val="superscript"/>
        </w:rPr>
        <w:footnoteReference w:id="1"/>
      </w:r>
      <w:r w:rsidRPr="008E28DA">
        <w:rPr>
          <w:rFonts w:ascii="Calibri" w:hAnsi="Calibri"/>
          <w:sz w:val="20"/>
          <w:szCs w:val="20"/>
          <w:lang w:val="fr-FR"/>
        </w:rPr>
        <w:t xml:space="preserve"> pour la réalisation des évaluations finales de projets soutenus par le PNUD et financés par le FEM se sont développées au fil du temps. L’évaluateur doit articuler les efforts d’évaluation autour des critères de</w:t>
      </w:r>
      <w:r w:rsidRPr="008E28DA">
        <w:rPr>
          <w:rFonts w:ascii="Calibri" w:hAnsi="Calibri"/>
          <w:b/>
          <w:sz w:val="20"/>
          <w:szCs w:val="20"/>
          <w:lang w:val="fr-FR"/>
        </w:rPr>
        <w:t xml:space="preserve"> pertinence, d’efficacité, d’efficience, de durabilité et d’impact</w:t>
      </w:r>
      <w:r w:rsidRPr="008E28DA">
        <w:rPr>
          <w:rFonts w:ascii="Calibri" w:hAnsi="Calibri"/>
          <w:sz w:val="20"/>
          <w:szCs w:val="20"/>
          <w:lang w:val="fr-FR"/>
        </w:rPr>
        <w:t xml:space="preserve">, comme défini et expliqué dans les </w:t>
      </w:r>
      <w:r w:rsidRPr="008E28DA">
        <w:rPr>
          <w:rFonts w:ascii="Calibri" w:hAnsi="Calibri"/>
          <w:sz w:val="20"/>
          <w:szCs w:val="20"/>
          <w:u w:val="single"/>
          <w:lang w:val="fr-FR"/>
        </w:rPr>
        <w:t>directives du PNUD pour la réalisation des évaluations finales des projets soutenus par le PNUD et financés par le FEM.</w:t>
      </w:r>
      <w:r w:rsidRPr="008E28DA">
        <w:rPr>
          <w:rFonts w:ascii="Calibri" w:hAnsi="Calibri"/>
          <w:sz w:val="20"/>
          <w:szCs w:val="20"/>
          <w:lang w:val="fr-FR"/>
        </w:rPr>
        <w:t xml:space="preserve">    </w:t>
      </w:r>
      <w:r w:rsidRPr="008E28DA">
        <w:rPr>
          <w:sz w:val="20"/>
          <w:szCs w:val="20"/>
          <w:lang w:val="fr-FR"/>
        </w:rPr>
        <w:t xml:space="preserve">Une série de questions couvrant chacun de ces critères ont été rédigées et sont incluses dans ces termes de référence </w:t>
      </w:r>
      <w:r w:rsidRPr="008E28DA">
        <w:rPr>
          <w:rFonts w:ascii="Calibri" w:hAnsi="Calibri"/>
          <w:sz w:val="20"/>
          <w:szCs w:val="20"/>
          <w:shd w:val="clear" w:color="auto" w:fill="BFBFBF"/>
          <w:lang w:val="fr-FR"/>
        </w:rPr>
        <w:t>(remplir</w:t>
      </w:r>
      <w:r w:rsidRPr="008E28DA">
        <w:rPr>
          <w:rFonts w:ascii="Calibri" w:hAnsi="Calibri"/>
          <w:i/>
          <w:sz w:val="20"/>
          <w:szCs w:val="20"/>
          <w:shd w:val="clear" w:color="auto" w:fill="BFBFBF"/>
          <w:lang w:val="fr-FR"/>
        </w:rPr>
        <w:t xml:space="preserve"> l'</w:t>
      </w:r>
      <w:hyperlink w:anchor="_TOR_Annex_C:" w:history="1">
        <w:r w:rsidRPr="008E28DA">
          <w:rPr>
            <w:rFonts w:ascii="Calibri" w:hAnsi="Calibri"/>
            <w:i/>
            <w:color w:val="0000FF"/>
            <w:sz w:val="20"/>
            <w:szCs w:val="20"/>
            <w:u w:val="single"/>
            <w:shd w:val="clear" w:color="auto" w:fill="BFBFBF"/>
            <w:lang w:val="fr-FR"/>
          </w:rPr>
          <w:t>Annexe C</w:t>
        </w:r>
      </w:hyperlink>
      <w:r w:rsidRPr="008E28DA">
        <w:rPr>
          <w:rFonts w:ascii="Calibri" w:hAnsi="Calibri"/>
          <w:sz w:val="20"/>
          <w:szCs w:val="20"/>
          <w:shd w:val="clear" w:color="auto" w:fill="D9D9D9"/>
          <w:lang w:val="fr-FR"/>
        </w:rPr>
        <w:t>)</w:t>
      </w:r>
      <w:r w:rsidRPr="008E28DA">
        <w:rPr>
          <w:sz w:val="20"/>
          <w:szCs w:val="20"/>
          <w:lang w:val="fr-FR"/>
        </w:rPr>
        <w:t xml:space="preserve"> des termes de référence. L’évaluateur doit modifier, remplir et soumettre ce tableau dans le cadre d’un rapport initial d’évaluation et le joindre au rapport final en annexe.</w:t>
      </w:r>
      <w:r w:rsidRPr="008E28DA">
        <w:rPr>
          <w:rFonts w:ascii="Calibri" w:hAnsi="Calibri"/>
          <w:sz w:val="20"/>
          <w:szCs w:val="20"/>
          <w:lang w:val="fr-FR"/>
        </w:rPr>
        <w:t xml:space="preserve">  </w:t>
      </w:r>
    </w:p>
    <w:p w14:paraId="7BD7BB99" w14:textId="77777777" w:rsidR="00D6638C" w:rsidRPr="008E28DA" w:rsidRDefault="00D6638C" w:rsidP="002709A4">
      <w:pPr>
        <w:spacing w:after="120"/>
        <w:jc w:val="both"/>
        <w:rPr>
          <w:rFonts w:ascii="Calibri" w:eastAsia="Times New Roman" w:hAnsi="Calibri" w:cs="Times New Roman"/>
          <w:sz w:val="20"/>
          <w:szCs w:val="20"/>
          <w:lang w:val="fr-FR"/>
        </w:rPr>
      </w:pPr>
      <w:r w:rsidRPr="008E28DA">
        <w:rPr>
          <w:rFonts w:ascii="Calibri" w:hAnsi="Calibri"/>
          <w:sz w:val="20"/>
          <w:lang w:val="fr-FR"/>
        </w:rPr>
        <w:t>L’évaluation doit fournir des informations factuelles qui sont crédibles, fiables et utiles. L’évaluateur doit adopter une approche participative et consultative garantissant une collaboration étroite avec les homologues du gouvernement, en particulier avec le point focal opérationnel du FEM, le bureau de pays du PNUD, l’équipe chargée du projet, le conseiller technique du PNUD-FEM basé dans la région et les principales parties prenantes. L'évaluateur devrait effectuer une mission sur le terrain</w:t>
      </w:r>
      <w:r w:rsidR="00212ABE">
        <w:rPr>
          <w:rFonts w:ascii="Calibri" w:hAnsi="Calibri"/>
          <w:sz w:val="20"/>
          <w:lang w:val="fr-FR"/>
        </w:rPr>
        <w:t xml:space="preserve"> au Burkina Faso,</w:t>
      </w:r>
      <w:r w:rsidRPr="008E28DA">
        <w:rPr>
          <w:rFonts w:ascii="Calibri" w:hAnsi="Calibri"/>
          <w:sz w:val="20"/>
          <w:lang w:val="fr-FR"/>
        </w:rPr>
        <w:t xml:space="preserve"> y compris la liste suivante des </w:t>
      </w:r>
      <w:r w:rsidRPr="008E28DA">
        <w:rPr>
          <w:rFonts w:ascii="Calibri" w:hAnsi="Calibri"/>
          <w:sz w:val="20"/>
          <w:shd w:val="clear" w:color="auto" w:fill="FFFFFF"/>
          <w:lang w:val="fr-FR"/>
        </w:rPr>
        <w:t xml:space="preserve">sites </w:t>
      </w:r>
      <w:r w:rsidRPr="008E28DA">
        <w:rPr>
          <w:rFonts w:ascii="Calibri" w:hAnsi="Calibri"/>
          <w:i/>
          <w:sz w:val="20"/>
          <w:shd w:val="clear" w:color="auto" w:fill="DDD9C3"/>
          <w:lang w:val="fr-FR"/>
        </w:rPr>
        <w:t>(liste)</w:t>
      </w:r>
      <w:r w:rsidRPr="008E28DA">
        <w:rPr>
          <w:rFonts w:ascii="Calibri" w:hAnsi="Calibri"/>
          <w:i/>
          <w:sz w:val="20"/>
          <w:lang w:val="fr-FR"/>
        </w:rPr>
        <w:t xml:space="preserve"> des projets.</w:t>
      </w:r>
      <w:r w:rsidRPr="008E28DA">
        <w:rPr>
          <w:rFonts w:ascii="Calibri" w:hAnsi="Calibri"/>
          <w:sz w:val="20"/>
          <w:lang w:val="fr-FR"/>
        </w:rPr>
        <w:t xml:space="preserve"> Les entretiens auront lieu au minimum avec les organisations et les particuliers suivants : </w:t>
      </w:r>
      <w:r w:rsidRPr="008E28DA">
        <w:rPr>
          <w:rFonts w:ascii="Calibri" w:hAnsi="Calibri"/>
          <w:sz w:val="20"/>
          <w:highlight w:val="lightGray"/>
          <w:shd w:val="clear" w:color="auto" w:fill="DDD9C3"/>
          <w:lang w:val="fr-FR"/>
        </w:rPr>
        <w:t>(</w:t>
      </w:r>
      <w:r w:rsidRPr="008E28DA">
        <w:rPr>
          <w:rFonts w:ascii="Calibri" w:hAnsi="Calibri"/>
          <w:i/>
          <w:sz w:val="20"/>
          <w:highlight w:val="lightGray"/>
          <w:shd w:val="clear" w:color="auto" w:fill="DDD9C3"/>
          <w:lang w:val="fr-FR"/>
        </w:rPr>
        <w:t xml:space="preserve">Liste des principales parties </w:t>
      </w:r>
      <w:r w:rsidRPr="008E28DA">
        <w:rPr>
          <w:rFonts w:ascii="Calibri" w:hAnsi="Calibri"/>
          <w:i/>
          <w:sz w:val="20"/>
          <w:highlight w:val="lightGray"/>
          <w:lang w:val="fr-FR"/>
        </w:rPr>
        <w:t>prenantes</w:t>
      </w:r>
      <w:proofErr w:type="gramStart"/>
      <w:r w:rsidRPr="008E28DA">
        <w:rPr>
          <w:rFonts w:ascii="Calibri" w:hAnsi="Calibri"/>
          <w:i/>
          <w:sz w:val="20"/>
          <w:highlight w:val="lightGray"/>
          <w:lang w:val="fr-FR"/>
        </w:rPr>
        <w:t>)</w:t>
      </w:r>
      <w:r w:rsidRPr="008E28DA">
        <w:rPr>
          <w:rFonts w:ascii="Calibri" w:hAnsi="Calibri"/>
          <w:sz w:val="20"/>
          <w:highlight w:val="lightGray"/>
          <w:lang w:val="fr-FR"/>
        </w:rPr>
        <w:t>.</w:t>
      </w:r>
      <w:r w:rsidR="005068EA">
        <w:rPr>
          <w:rFonts w:ascii="Calibri" w:hAnsi="Calibri"/>
          <w:sz w:val="20"/>
          <w:lang w:val="fr-FR"/>
        </w:rPr>
        <w:t>[</w:t>
      </w:r>
      <w:proofErr w:type="gramEnd"/>
      <w:r w:rsidR="005068EA">
        <w:rPr>
          <w:rFonts w:ascii="Calibri" w:hAnsi="Calibri"/>
          <w:sz w:val="20"/>
          <w:lang w:val="fr-FR"/>
        </w:rPr>
        <w:t>voir liste ci-dessous]</w:t>
      </w:r>
    </w:p>
    <w:p w14:paraId="1E44E2A2" w14:textId="77777777" w:rsidR="00D6638C" w:rsidRPr="008E28DA" w:rsidRDefault="00D6638C" w:rsidP="002709A4">
      <w:pPr>
        <w:spacing w:after="120"/>
        <w:jc w:val="both"/>
        <w:rPr>
          <w:rFonts w:ascii="Calibri" w:eastAsia="Times New Roman" w:hAnsi="Calibri" w:cs="Times New Roman"/>
          <w:sz w:val="20"/>
          <w:szCs w:val="20"/>
          <w:lang w:val="fr-FR"/>
        </w:rPr>
      </w:pPr>
      <w:r w:rsidRPr="008E28DA">
        <w:rPr>
          <w:rFonts w:ascii="Calibri" w:hAnsi="Calibri"/>
          <w:sz w:val="20"/>
          <w:lang w:val="fr-FR"/>
        </w:rPr>
        <w:t xml:space="preserve">L’évaluateur passera en revue toutes les sources pertinentes d’information, telles que le descriptif de projet, les rapports de projet, notamment le RAP/RMP et les autres rapports, les révisions budgétaires du projet, l’examen à mi-parcours, les rapports sur l’état d’avancement, les outils de suivi du domaine focal du FEM, les dossiers du projet, les documents stratégiques et juridiques nationaux et tous les autres documents que l’évaluateur juge utiles pour cette évaluation fondée sur les faits. </w:t>
      </w:r>
      <w:r w:rsidRPr="008E28DA">
        <w:rPr>
          <w:lang w:val="fr-FR"/>
        </w:rPr>
        <w:t>Une liste des documents que l’équipe chargée du projet fournira à l’évaluateur aux fins d’examen est jointe à l’</w:t>
      </w:r>
      <w:hyperlink w:anchor="_TOR_Annex_B:" w:history="1">
        <w:r w:rsidRPr="008E28DA">
          <w:rPr>
            <w:rFonts w:ascii="Calibri" w:hAnsi="Calibri"/>
            <w:color w:val="0000FF"/>
            <w:sz w:val="20"/>
            <w:u w:val="single"/>
            <w:shd w:val="clear" w:color="auto" w:fill="FFFFFF"/>
            <w:lang w:val="fr-FR"/>
          </w:rPr>
          <w:t>annexe B</w:t>
        </w:r>
      </w:hyperlink>
      <w:r w:rsidRPr="008E28DA">
        <w:rPr>
          <w:rFonts w:ascii="Calibri" w:hAnsi="Calibri"/>
          <w:color w:val="0000FF"/>
          <w:sz w:val="20"/>
          <w:u w:val="single"/>
          <w:shd w:val="clear" w:color="auto" w:fill="FFFFFF"/>
          <w:lang w:val="fr-FR"/>
        </w:rPr>
        <w:t xml:space="preserve"> </w:t>
      </w:r>
      <w:r w:rsidRPr="008E28DA">
        <w:rPr>
          <w:lang w:val="fr-FR"/>
        </w:rPr>
        <w:t xml:space="preserve"> des présents termes de référence.</w:t>
      </w:r>
    </w:p>
    <w:p w14:paraId="53B712AE" w14:textId="77777777" w:rsidR="00D6638C" w:rsidRPr="008E28DA" w:rsidRDefault="00D6638C" w:rsidP="002709A4">
      <w:pPr>
        <w:pStyle w:val="Heading51"/>
        <w:jc w:val="both"/>
        <w:rPr>
          <w:lang w:val="fr-FR"/>
        </w:rPr>
      </w:pPr>
      <w:bookmarkStart w:id="8" w:name="_Toc321341551"/>
      <w:r w:rsidRPr="008E28DA">
        <w:rPr>
          <w:lang w:val="fr-FR"/>
        </w:rPr>
        <w:t>Critères d'évaluation et notations</w:t>
      </w:r>
      <w:bookmarkEnd w:id="8"/>
    </w:p>
    <w:p w14:paraId="31546F09" w14:textId="77777777" w:rsidR="00D6638C" w:rsidRPr="008E28DA" w:rsidRDefault="00D6638C" w:rsidP="002709A4">
      <w:pPr>
        <w:autoSpaceDE w:val="0"/>
        <w:autoSpaceDN w:val="0"/>
        <w:adjustRightInd w:val="0"/>
        <w:spacing w:after="0"/>
        <w:jc w:val="both"/>
        <w:rPr>
          <w:rFonts w:ascii="Calibri" w:eastAsia="Times New Roman" w:hAnsi="Calibri" w:cs="Times New Roman"/>
          <w:sz w:val="20"/>
          <w:szCs w:val="20"/>
          <w:lang w:val="fr-FR"/>
        </w:rPr>
      </w:pPr>
      <w:r w:rsidRPr="008E28DA">
        <w:rPr>
          <w:lang w:val="fr-FR"/>
        </w:rPr>
        <w:t xml:space="preserve">Une évaluation de la performance du projet, basée sur les attentes énoncées dans le cadre logique/cadre de résultats du projet </w:t>
      </w:r>
      <w:r w:rsidRPr="008E28DA">
        <w:rPr>
          <w:rFonts w:ascii="Calibri" w:hAnsi="Calibri"/>
          <w:sz w:val="20"/>
          <w:highlight w:val="lightGray"/>
          <w:lang w:val="fr-FR"/>
        </w:rPr>
        <w:t xml:space="preserve">(voir </w:t>
      </w:r>
      <w:hyperlink w:anchor="_TOR_Annex_A:" w:history="1">
        <w:r w:rsidRPr="008E28DA">
          <w:rPr>
            <w:rFonts w:ascii="Calibri" w:hAnsi="Calibri"/>
            <w:color w:val="0000FF"/>
            <w:sz w:val="20"/>
            <w:lang w:val="fr-FR"/>
          </w:rPr>
          <w:t xml:space="preserve"> </w:t>
        </w:r>
        <w:r w:rsidRPr="008E28DA">
          <w:rPr>
            <w:rFonts w:ascii="Calibri" w:hAnsi="Calibri"/>
            <w:color w:val="0000FF"/>
            <w:sz w:val="20"/>
            <w:u w:val="single"/>
            <w:lang w:val="fr-FR"/>
          </w:rPr>
          <w:t>annexe A</w:t>
        </w:r>
      </w:hyperlink>
      <w:r w:rsidRPr="008E28DA">
        <w:rPr>
          <w:rFonts w:ascii="Calibri" w:hAnsi="Calibri"/>
          <w:sz w:val="20"/>
          <w:highlight w:val="lightGray"/>
          <w:lang w:val="fr-FR"/>
        </w:rPr>
        <w:t>)</w:t>
      </w:r>
      <w:r w:rsidRPr="008E28DA">
        <w:rPr>
          <w:lang w:val="fr-FR"/>
        </w:rPr>
        <w:t xml:space="preserve"> qui offre des indicateurs de performance et d’impact dans le cadre de la mise en œuvre du projet ainsi que les moyens de vérification correspondants, sera réalisée.</w:t>
      </w:r>
      <w:r w:rsidRPr="008E28DA">
        <w:rPr>
          <w:rFonts w:ascii="Calibri" w:hAnsi="Calibri"/>
          <w:sz w:val="23"/>
          <w:lang w:val="fr-FR"/>
        </w:rPr>
        <w:t xml:space="preserve"> </w:t>
      </w:r>
      <w:r w:rsidRPr="008E28DA">
        <w:rPr>
          <w:rFonts w:ascii="Calibri" w:hAnsi="Calibri"/>
          <w:sz w:val="20"/>
          <w:lang w:val="fr-FR"/>
        </w:rPr>
        <w:t xml:space="preserve">L’évaluation portera au moins sur les critères de </w:t>
      </w:r>
      <w:r w:rsidRPr="008E28DA">
        <w:rPr>
          <w:rFonts w:ascii="Calibri" w:hAnsi="Calibri"/>
          <w:b/>
          <w:sz w:val="20"/>
          <w:lang w:val="fr-FR"/>
        </w:rPr>
        <w:t xml:space="preserve">pertinence, efficacité, efficience et durabilité. </w:t>
      </w:r>
      <w:r w:rsidRPr="008E28DA">
        <w:rPr>
          <w:rFonts w:ascii="Calibri" w:hAnsi="Calibri"/>
          <w:sz w:val="20"/>
          <w:lang w:val="fr-FR"/>
        </w:rPr>
        <w:t xml:space="preserve">Des notations doivent être fournies par rapport aux critères de performance suivants. Le tableau rempli doit être joint au résumé d’évaluation.   Les échelles de notation obligatoires sont </w:t>
      </w:r>
      <w:proofErr w:type="gramStart"/>
      <w:r w:rsidRPr="008E28DA">
        <w:rPr>
          <w:rFonts w:ascii="Calibri" w:hAnsi="Calibri"/>
          <w:sz w:val="20"/>
          <w:lang w:val="fr-FR"/>
        </w:rPr>
        <w:t>inclus</w:t>
      </w:r>
      <w:proofErr w:type="gramEnd"/>
      <w:r w:rsidRPr="008E28DA">
        <w:rPr>
          <w:rFonts w:ascii="Calibri" w:hAnsi="Calibri"/>
          <w:sz w:val="20"/>
          <w:lang w:val="fr-FR"/>
        </w:rPr>
        <w:t xml:space="preserve"> dans l'</w:t>
      </w:r>
      <w:hyperlink w:anchor="_TOR_Annex_D:" w:history="1">
        <w:r w:rsidRPr="008E28DA">
          <w:rPr>
            <w:rFonts w:ascii="Calibri" w:hAnsi="Calibri"/>
            <w:color w:val="0000FF"/>
            <w:sz w:val="20"/>
            <w:u w:val="single"/>
            <w:lang w:val="fr-FR"/>
          </w:rPr>
          <w:t>annex</w:t>
        </w:r>
        <w:r w:rsidR="002068AA" w:rsidRPr="008E28DA">
          <w:rPr>
            <w:rFonts w:ascii="Calibri" w:hAnsi="Calibri"/>
            <w:color w:val="0000FF"/>
            <w:sz w:val="20"/>
            <w:u w:val="single"/>
            <w:lang w:val="fr-FR"/>
          </w:rPr>
          <w:t>e D</w:t>
        </w:r>
        <w:r w:rsidRPr="008E28DA">
          <w:rPr>
            <w:rFonts w:ascii="Calibri" w:hAnsi="Calibri"/>
            <w:sz w:val="20"/>
            <w:lang w:val="fr-FR"/>
          </w:rPr>
          <w:t>.</w:t>
        </w:r>
      </w:hyperlink>
    </w:p>
    <w:p w14:paraId="0F346D3C" w14:textId="77777777" w:rsidR="00D6638C" w:rsidRPr="008E28DA" w:rsidRDefault="00D6638C" w:rsidP="002709A4">
      <w:pPr>
        <w:autoSpaceDE w:val="0"/>
        <w:autoSpaceDN w:val="0"/>
        <w:adjustRightInd w:val="0"/>
        <w:spacing w:after="0"/>
        <w:jc w:val="both"/>
        <w:rPr>
          <w:rFonts w:ascii="Calibri" w:eastAsia="Times New Roman" w:hAnsi="Calibri" w:cs="Times New Roman"/>
          <w:sz w:val="20"/>
          <w:szCs w:val="20"/>
          <w:lang w:val="fr-FR"/>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1865"/>
        <w:gridCol w:w="3635"/>
        <w:gridCol w:w="1865"/>
      </w:tblGrid>
      <w:tr w:rsidR="00D6638C" w:rsidRPr="00D6638C" w14:paraId="24A73129" w14:textId="77777777" w:rsidTr="006C1964">
        <w:trPr>
          <w:trHeight w:val="206"/>
        </w:trPr>
        <w:tc>
          <w:tcPr>
            <w:tcW w:w="5000" w:type="pct"/>
            <w:gridSpan w:val="4"/>
            <w:vAlign w:val="center"/>
          </w:tcPr>
          <w:p w14:paraId="694F5CC7" w14:textId="77777777" w:rsidR="00D6638C" w:rsidRPr="00D6638C" w:rsidRDefault="00D6638C" w:rsidP="002709A4">
            <w:pPr>
              <w:tabs>
                <w:tab w:val="right" w:pos="0"/>
              </w:tabs>
              <w:spacing w:after="0"/>
              <w:jc w:val="both"/>
              <w:rPr>
                <w:rFonts w:ascii="Calibri" w:eastAsia="Times New Roman" w:hAnsi="Calibri" w:cs="Times New Roman"/>
                <w:b/>
                <w:color w:val="000000"/>
                <w:sz w:val="20"/>
                <w:szCs w:val="20"/>
              </w:rPr>
            </w:pPr>
            <w:r>
              <w:rPr>
                <w:rFonts w:ascii="Calibri" w:hAnsi="Calibri"/>
                <w:b/>
                <w:color w:val="000000"/>
                <w:sz w:val="20"/>
              </w:rPr>
              <w:t xml:space="preserve">Notes </w:t>
            </w:r>
            <w:proofErr w:type="spellStart"/>
            <w:proofErr w:type="gramStart"/>
            <w:r>
              <w:rPr>
                <w:rFonts w:ascii="Calibri" w:hAnsi="Calibri"/>
                <w:b/>
                <w:color w:val="000000"/>
                <w:sz w:val="20"/>
              </w:rPr>
              <w:t>d'évaluation</w:t>
            </w:r>
            <w:proofErr w:type="spellEnd"/>
            <w:r>
              <w:rPr>
                <w:rFonts w:ascii="Calibri" w:hAnsi="Calibri"/>
                <w:b/>
                <w:color w:val="000000"/>
                <w:sz w:val="20"/>
              </w:rPr>
              <w:t> :</w:t>
            </w:r>
            <w:proofErr w:type="gramEnd"/>
          </w:p>
        </w:tc>
      </w:tr>
      <w:tr w:rsidR="00D6638C" w:rsidRPr="00D6638C" w14:paraId="004D8F3D" w14:textId="77777777" w:rsidTr="006C1964">
        <w:tblPrEx>
          <w:shd w:val="clear" w:color="auto" w:fill="4F81BD"/>
        </w:tblPrEx>
        <w:tc>
          <w:tcPr>
            <w:tcW w:w="1652" w:type="pct"/>
            <w:shd w:val="clear" w:color="auto" w:fill="7F7F7F"/>
          </w:tcPr>
          <w:p w14:paraId="3D15B6D4" w14:textId="77777777" w:rsidR="00D6638C" w:rsidRPr="00D6638C" w:rsidRDefault="00D6638C" w:rsidP="002709A4">
            <w:pPr>
              <w:spacing w:after="0"/>
              <w:jc w:val="both"/>
              <w:rPr>
                <w:rFonts w:ascii="Calibri" w:eastAsia="Times New Roman" w:hAnsi="Calibri" w:cs="Times New Roman"/>
                <w:b/>
                <w:bCs/>
                <w:color w:val="FFFFFF"/>
                <w:sz w:val="20"/>
                <w:szCs w:val="20"/>
              </w:rPr>
            </w:pPr>
            <w:bookmarkStart w:id="9" w:name="_Toc299133036"/>
            <w:r>
              <w:rPr>
                <w:rFonts w:ascii="Calibri" w:hAnsi="Calibri"/>
                <w:b/>
                <w:color w:val="FFFFFF"/>
                <w:sz w:val="20"/>
              </w:rPr>
              <w:t xml:space="preserve">1 </w:t>
            </w:r>
            <w:proofErr w:type="spellStart"/>
            <w:r>
              <w:rPr>
                <w:rFonts w:ascii="Calibri" w:hAnsi="Calibri"/>
                <w:b/>
                <w:color w:val="FFFFFF"/>
                <w:sz w:val="20"/>
              </w:rPr>
              <w:t>Suivi</w:t>
            </w:r>
            <w:proofErr w:type="spellEnd"/>
            <w:r>
              <w:rPr>
                <w:rFonts w:ascii="Calibri" w:hAnsi="Calibri"/>
                <w:b/>
                <w:color w:val="FFFFFF"/>
                <w:sz w:val="20"/>
              </w:rPr>
              <w:t xml:space="preserve"> et </w:t>
            </w:r>
            <w:proofErr w:type="spellStart"/>
            <w:r>
              <w:rPr>
                <w:rFonts w:ascii="Calibri" w:hAnsi="Calibri"/>
                <w:b/>
                <w:color w:val="FFFFFF"/>
                <w:sz w:val="20"/>
              </w:rPr>
              <w:t>évaluation</w:t>
            </w:r>
            <w:proofErr w:type="spellEnd"/>
          </w:p>
        </w:tc>
        <w:tc>
          <w:tcPr>
            <w:tcW w:w="375" w:type="pct"/>
            <w:shd w:val="clear" w:color="auto" w:fill="7F7F7F"/>
          </w:tcPr>
          <w:p w14:paraId="0513C10E" w14:textId="77777777" w:rsidR="00D6638C" w:rsidRPr="00D6638C" w:rsidRDefault="00D6638C" w:rsidP="002709A4">
            <w:pPr>
              <w:spacing w:after="0"/>
              <w:jc w:val="both"/>
              <w:rPr>
                <w:rFonts w:ascii="Calibri" w:eastAsia="Times New Roman" w:hAnsi="Calibri" w:cs="Times New Roman"/>
                <w:b/>
                <w:bCs/>
                <w:color w:val="FFFFFF"/>
                <w:sz w:val="20"/>
                <w:szCs w:val="20"/>
              </w:rPr>
            </w:pPr>
            <w:r>
              <w:rPr>
                <w:rFonts w:ascii="Calibri" w:hAnsi="Calibri"/>
                <w:b/>
                <w:i/>
                <w:color w:val="FFFFFF"/>
                <w:sz w:val="20"/>
              </w:rPr>
              <w:t>Notation</w:t>
            </w:r>
          </w:p>
        </w:tc>
        <w:tc>
          <w:tcPr>
            <w:tcW w:w="2598" w:type="pct"/>
            <w:shd w:val="clear" w:color="auto" w:fill="7F7F7F"/>
          </w:tcPr>
          <w:p w14:paraId="61E1E7FD" w14:textId="77777777" w:rsidR="00D6638C" w:rsidRPr="008E28DA" w:rsidRDefault="00D6638C" w:rsidP="002709A4">
            <w:pPr>
              <w:spacing w:after="0"/>
              <w:jc w:val="both"/>
              <w:rPr>
                <w:rFonts w:ascii="Calibri" w:eastAsia="Times New Roman" w:hAnsi="Calibri" w:cs="Times New Roman"/>
                <w:b/>
                <w:i/>
                <w:color w:val="FFFFFF"/>
                <w:sz w:val="20"/>
                <w:szCs w:val="20"/>
                <w:lang w:val="fr-FR"/>
              </w:rPr>
            </w:pPr>
            <w:proofErr w:type="gramStart"/>
            <w:r w:rsidRPr="008E28DA">
              <w:rPr>
                <w:rFonts w:ascii="Calibri" w:hAnsi="Calibri"/>
                <w:b/>
                <w:color w:val="FFFFFF"/>
                <w:sz w:val="20"/>
                <w:lang w:val="fr-FR"/>
              </w:rPr>
              <w:t xml:space="preserve">2 </w:t>
            </w:r>
            <w:r w:rsidR="00A77F42" w:rsidRPr="008E28DA">
              <w:rPr>
                <w:rFonts w:ascii="Calibri" w:hAnsi="Calibri"/>
                <w:b/>
                <w:color w:val="FFFFFF"/>
                <w:sz w:val="20"/>
                <w:lang w:val="fr-FR"/>
              </w:rPr>
              <w:t xml:space="preserve"> A</w:t>
            </w:r>
            <w:r w:rsidR="00A77F42" w:rsidRPr="008E28DA">
              <w:rPr>
                <w:rFonts w:ascii="Calibri" w:hAnsi="Calibri"/>
                <w:b/>
                <w:i/>
                <w:color w:val="FFFFFF"/>
                <w:sz w:val="20"/>
                <w:lang w:val="fr-FR"/>
              </w:rPr>
              <w:t>gence</w:t>
            </w:r>
            <w:proofErr w:type="gramEnd"/>
            <w:r w:rsidR="00A77F42" w:rsidRPr="008E28DA">
              <w:rPr>
                <w:rFonts w:ascii="Calibri" w:hAnsi="Calibri"/>
                <w:b/>
                <w:i/>
                <w:color w:val="FFFFFF"/>
                <w:sz w:val="20"/>
                <w:lang w:val="fr-FR"/>
              </w:rPr>
              <w:t xml:space="preserve"> d’exécution/agence de réalisation </w:t>
            </w:r>
            <w:r w:rsidRPr="008E28DA">
              <w:rPr>
                <w:rFonts w:ascii="Calibri" w:hAnsi="Calibri"/>
                <w:b/>
                <w:color w:val="FFFFFF"/>
                <w:sz w:val="20"/>
                <w:lang w:val="fr-FR"/>
              </w:rPr>
              <w:t xml:space="preserve"> </w:t>
            </w:r>
          </w:p>
        </w:tc>
        <w:tc>
          <w:tcPr>
            <w:tcW w:w="375" w:type="pct"/>
            <w:shd w:val="clear" w:color="auto" w:fill="7F7F7F"/>
          </w:tcPr>
          <w:p w14:paraId="328DADB4" w14:textId="77777777" w:rsidR="00D6638C" w:rsidRPr="00D6638C" w:rsidRDefault="00A77F42" w:rsidP="002709A4">
            <w:pPr>
              <w:spacing w:after="0"/>
              <w:jc w:val="both"/>
              <w:rPr>
                <w:rFonts w:ascii="Calibri" w:eastAsia="Times New Roman" w:hAnsi="Calibri" w:cs="Times New Roman"/>
                <w:b/>
                <w:i/>
                <w:color w:val="FFFFFF"/>
                <w:sz w:val="20"/>
                <w:szCs w:val="20"/>
              </w:rPr>
            </w:pPr>
            <w:r>
              <w:rPr>
                <w:rFonts w:ascii="Calibri" w:hAnsi="Calibri"/>
                <w:b/>
                <w:i/>
                <w:color w:val="FFFFFF"/>
                <w:sz w:val="20"/>
              </w:rPr>
              <w:t>Notation</w:t>
            </w:r>
          </w:p>
        </w:tc>
      </w:tr>
      <w:tr w:rsidR="00D6638C" w:rsidRPr="00D6638C" w14:paraId="7D1201D6"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A7CB728" w14:textId="77777777" w:rsidR="00D6638C" w:rsidRPr="008E28DA" w:rsidRDefault="00D6638C" w:rsidP="002709A4">
            <w:pPr>
              <w:spacing w:after="0"/>
              <w:jc w:val="both"/>
              <w:rPr>
                <w:rFonts w:ascii="Calibri" w:eastAsia="Times New Roman" w:hAnsi="Calibri" w:cs="Times New Roman"/>
                <w:sz w:val="20"/>
                <w:szCs w:val="20"/>
                <w:lang w:val="fr-FR"/>
              </w:rPr>
            </w:pPr>
            <w:r w:rsidRPr="008E28DA">
              <w:rPr>
                <w:rFonts w:ascii="Calibri" w:hAnsi="Calibri"/>
                <w:sz w:val="20"/>
                <w:lang w:val="fr-FR"/>
              </w:rPr>
              <w:t>Conception du suivi et de l’évaluation à l’entrée</w:t>
            </w:r>
          </w:p>
        </w:tc>
        <w:tc>
          <w:tcPr>
            <w:tcW w:w="375" w:type="pct"/>
            <w:tcBorders>
              <w:bottom w:val="single" w:sz="4" w:space="0" w:color="auto"/>
            </w:tcBorders>
          </w:tcPr>
          <w:p w14:paraId="5D8B4283" w14:textId="77777777" w:rsidR="00D6638C" w:rsidRPr="00D6638C" w:rsidRDefault="00E70FBE" w:rsidP="002709A4">
            <w:pPr>
              <w:spacing w:after="0"/>
              <w:jc w:val="both"/>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c>
          <w:tcPr>
            <w:tcW w:w="2598" w:type="pct"/>
            <w:tcBorders>
              <w:bottom w:val="single" w:sz="4" w:space="0" w:color="auto"/>
            </w:tcBorders>
          </w:tcPr>
          <w:p w14:paraId="428380AB" w14:textId="77777777" w:rsidR="00D6638C" w:rsidRPr="008E28DA" w:rsidRDefault="00D6638C" w:rsidP="002709A4">
            <w:pPr>
              <w:spacing w:after="0"/>
              <w:jc w:val="both"/>
              <w:rPr>
                <w:rFonts w:ascii="Calibri" w:eastAsia="Times New Roman" w:hAnsi="Calibri" w:cs="Times New Roman"/>
                <w:sz w:val="20"/>
                <w:szCs w:val="20"/>
                <w:lang w:val="fr-FR"/>
              </w:rPr>
            </w:pPr>
            <w:r w:rsidRPr="008E28DA">
              <w:rPr>
                <w:rFonts w:ascii="Calibri" w:hAnsi="Calibri"/>
                <w:sz w:val="20"/>
                <w:lang w:val="fr-FR"/>
              </w:rPr>
              <w:t>Qualité de la mise en œuvre par le PNUD</w:t>
            </w:r>
          </w:p>
        </w:tc>
        <w:tc>
          <w:tcPr>
            <w:tcW w:w="375" w:type="pct"/>
            <w:tcBorders>
              <w:bottom w:val="single" w:sz="4" w:space="0" w:color="auto"/>
            </w:tcBorders>
          </w:tcPr>
          <w:p w14:paraId="49EBFB3C" w14:textId="77777777" w:rsidR="00D6638C" w:rsidRPr="00D6638C" w:rsidRDefault="00E70FBE" w:rsidP="002709A4">
            <w:pPr>
              <w:spacing w:after="0"/>
              <w:jc w:val="both"/>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r>
      <w:tr w:rsidR="00D6638C" w:rsidRPr="00D6638C" w14:paraId="36BDB44D"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6DD752A" w14:textId="77777777" w:rsidR="00D6638C" w:rsidRPr="008E28DA" w:rsidRDefault="00D6638C" w:rsidP="002709A4">
            <w:pPr>
              <w:spacing w:after="0"/>
              <w:jc w:val="both"/>
              <w:rPr>
                <w:rFonts w:ascii="Calibri" w:eastAsia="Times New Roman" w:hAnsi="Calibri" w:cs="Times New Roman"/>
                <w:sz w:val="20"/>
                <w:szCs w:val="20"/>
                <w:lang w:val="fr-FR"/>
              </w:rPr>
            </w:pPr>
            <w:r w:rsidRPr="008E28DA">
              <w:rPr>
                <w:rFonts w:ascii="Calibri" w:hAnsi="Calibri"/>
                <w:sz w:val="20"/>
                <w:lang w:val="fr-FR"/>
              </w:rPr>
              <w:t>Mise en œuvre du plan de suivi et d’évaluation</w:t>
            </w:r>
          </w:p>
        </w:tc>
        <w:tc>
          <w:tcPr>
            <w:tcW w:w="375" w:type="pct"/>
            <w:tcBorders>
              <w:bottom w:val="single" w:sz="4" w:space="0" w:color="auto"/>
            </w:tcBorders>
          </w:tcPr>
          <w:p w14:paraId="68E4A100" w14:textId="77777777" w:rsidR="00D6638C" w:rsidRPr="00D6638C" w:rsidRDefault="00E70FBE" w:rsidP="002709A4">
            <w:pPr>
              <w:spacing w:after="0"/>
              <w:jc w:val="both"/>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c>
          <w:tcPr>
            <w:tcW w:w="2598" w:type="pct"/>
            <w:tcBorders>
              <w:bottom w:val="single" w:sz="4" w:space="0" w:color="auto"/>
            </w:tcBorders>
          </w:tcPr>
          <w:p w14:paraId="2601678D" w14:textId="77777777" w:rsidR="00D6638C" w:rsidRPr="008E28DA" w:rsidRDefault="00D6638C" w:rsidP="002709A4">
            <w:pPr>
              <w:spacing w:after="0"/>
              <w:jc w:val="both"/>
              <w:rPr>
                <w:rFonts w:ascii="Calibri" w:eastAsia="Times New Roman" w:hAnsi="Calibri" w:cs="Times New Roman"/>
                <w:sz w:val="20"/>
                <w:szCs w:val="20"/>
                <w:lang w:val="fr-FR"/>
              </w:rPr>
            </w:pPr>
            <w:r w:rsidRPr="008E28DA">
              <w:rPr>
                <w:rFonts w:ascii="Calibri" w:hAnsi="Calibri"/>
                <w:sz w:val="20"/>
                <w:lang w:val="fr-FR"/>
              </w:rPr>
              <w:t xml:space="preserve">Qualité de l’exécution : agence d’exécution </w:t>
            </w:r>
          </w:p>
        </w:tc>
        <w:tc>
          <w:tcPr>
            <w:tcW w:w="375" w:type="pct"/>
            <w:tcBorders>
              <w:bottom w:val="single" w:sz="4" w:space="0" w:color="auto"/>
            </w:tcBorders>
          </w:tcPr>
          <w:p w14:paraId="1EEE4AF1" w14:textId="77777777" w:rsidR="00D6638C" w:rsidRPr="00D6638C" w:rsidRDefault="00E70FBE" w:rsidP="002709A4">
            <w:pPr>
              <w:spacing w:after="0"/>
              <w:jc w:val="both"/>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r>
      <w:tr w:rsidR="00D6638C" w:rsidRPr="00D6638C" w14:paraId="1F0047E6"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6BAC305" w14:textId="77777777" w:rsidR="00D6638C" w:rsidRPr="008E28DA" w:rsidRDefault="00D6638C" w:rsidP="002709A4">
            <w:pPr>
              <w:spacing w:after="0"/>
              <w:jc w:val="both"/>
              <w:rPr>
                <w:rFonts w:ascii="Calibri" w:eastAsia="Times New Roman" w:hAnsi="Calibri" w:cs="Times New Roman"/>
                <w:sz w:val="20"/>
                <w:szCs w:val="20"/>
                <w:lang w:val="fr-FR"/>
              </w:rPr>
            </w:pPr>
            <w:r w:rsidRPr="008E28DA">
              <w:rPr>
                <w:rFonts w:ascii="Calibri" w:hAnsi="Calibri"/>
                <w:sz w:val="20"/>
                <w:lang w:val="fr-FR"/>
              </w:rPr>
              <w:t>Qualité globale du suivi et de l’évaluation</w:t>
            </w:r>
          </w:p>
        </w:tc>
        <w:tc>
          <w:tcPr>
            <w:tcW w:w="375" w:type="pct"/>
            <w:tcBorders>
              <w:bottom w:val="single" w:sz="4" w:space="0" w:color="auto"/>
            </w:tcBorders>
          </w:tcPr>
          <w:p w14:paraId="65D85082" w14:textId="77777777" w:rsidR="00D6638C" w:rsidRPr="00D6638C" w:rsidRDefault="00E70FBE" w:rsidP="002709A4">
            <w:pPr>
              <w:spacing w:after="0"/>
              <w:jc w:val="both"/>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c>
          <w:tcPr>
            <w:tcW w:w="2598" w:type="pct"/>
            <w:tcBorders>
              <w:bottom w:val="single" w:sz="4" w:space="0" w:color="auto"/>
            </w:tcBorders>
          </w:tcPr>
          <w:p w14:paraId="3695862F" w14:textId="77777777" w:rsidR="00D6638C" w:rsidRPr="008E28DA" w:rsidRDefault="00D6638C" w:rsidP="002709A4">
            <w:pPr>
              <w:spacing w:after="0"/>
              <w:jc w:val="both"/>
              <w:rPr>
                <w:rFonts w:ascii="Calibri" w:eastAsia="Times New Roman" w:hAnsi="Calibri" w:cs="Times New Roman"/>
                <w:sz w:val="20"/>
                <w:szCs w:val="20"/>
                <w:lang w:val="fr-FR"/>
              </w:rPr>
            </w:pPr>
            <w:r w:rsidRPr="008E28DA">
              <w:rPr>
                <w:rFonts w:ascii="Calibri" w:hAnsi="Calibri"/>
                <w:sz w:val="20"/>
                <w:lang w:val="fr-FR"/>
              </w:rPr>
              <w:t>Qualité globale de la mise en œuvre et de l’exécution</w:t>
            </w:r>
          </w:p>
        </w:tc>
        <w:tc>
          <w:tcPr>
            <w:tcW w:w="375" w:type="pct"/>
            <w:tcBorders>
              <w:bottom w:val="single" w:sz="4" w:space="0" w:color="auto"/>
            </w:tcBorders>
          </w:tcPr>
          <w:p w14:paraId="214995B0" w14:textId="77777777" w:rsidR="00D6638C" w:rsidRPr="00D6638C" w:rsidRDefault="00E70FBE" w:rsidP="002709A4">
            <w:pPr>
              <w:spacing w:after="0"/>
              <w:jc w:val="both"/>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r>
      <w:tr w:rsidR="00D6638C" w:rsidRPr="002709A4" w14:paraId="48F25533" w14:textId="77777777" w:rsidTr="006C1964">
        <w:tblPrEx>
          <w:shd w:val="clear" w:color="auto" w:fill="4F81BD"/>
        </w:tblPrEx>
        <w:tc>
          <w:tcPr>
            <w:tcW w:w="1652" w:type="pct"/>
            <w:shd w:val="clear" w:color="auto" w:fill="7F7F7F"/>
          </w:tcPr>
          <w:p w14:paraId="68D2F68E" w14:textId="77777777" w:rsidR="00D6638C" w:rsidRPr="00D6638C" w:rsidRDefault="00D6638C" w:rsidP="002709A4">
            <w:pPr>
              <w:spacing w:after="0" w:line="240" w:lineRule="auto"/>
              <w:contextualSpacing/>
              <w:jc w:val="both"/>
              <w:rPr>
                <w:rFonts w:ascii="Calibri" w:eastAsia="Times New Roman" w:hAnsi="Calibri" w:cs="Calibri"/>
                <w:b/>
                <w:bCs/>
                <w:color w:val="FFFFFF"/>
                <w:sz w:val="20"/>
                <w:szCs w:val="20"/>
              </w:rPr>
            </w:pPr>
            <w:r>
              <w:rPr>
                <w:rFonts w:ascii="Calibri" w:hAnsi="Calibri"/>
                <w:b/>
                <w:color w:val="FFFFFF"/>
                <w:sz w:val="20"/>
              </w:rPr>
              <w:t xml:space="preserve">3 </w:t>
            </w:r>
            <w:proofErr w:type="spellStart"/>
            <w:r>
              <w:rPr>
                <w:rFonts w:ascii="Calibri" w:hAnsi="Calibri"/>
                <w:b/>
                <w:color w:val="FFFFFF"/>
                <w:sz w:val="20"/>
              </w:rPr>
              <w:t>Évaluation</w:t>
            </w:r>
            <w:proofErr w:type="spellEnd"/>
            <w:r>
              <w:rPr>
                <w:rFonts w:ascii="Calibri" w:hAnsi="Calibri"/>
                <w:b/>
                <w:color w:val="FFFFFF"/>
                <w:sz w:val="20"/>
              </w:rPr>
              <w:t xml:space="preserve"> des </w:t>
            </w:r>
            <w:proofErr w:type="spellStart"/>
            <w:r>
              <w:rPr>
                <w:rFonts w:ascii="Calibri" w:hAnsi="Calibri"/>
                <w:b/>
                <w:color w:val="FFFFFF"/>
                <w:sz w:val="20"/>
              </w:rPr>
              <w:t>résultats</w:t>
            </w:r>
            <w:proofErr w:type="spellEnd"/>
            <w:r>
              <w:rPr>
                <w:rFonts w:ascii="Calibri" w:hAnsi="Calibri"/>
                <w:b/>
                <w:color w:val="FFFFFF"/>
                <w:sz w:val="20"/>
              </w:rPr>
              <w:t xml:space="preserve"> </w:t>
            </w:r>
          </w:p>
        </w:tc>
        <w:tc>
          <w:tcPr>
            <w:tcW w:w="375" w:type="pct"/>
            <w:shd w:val="clear" w:color="auto" w:fill="7F7F7F"/>
          </w:tcPr>
          <w:p w14:paraId="004981AD" w14:textId="77777777" w:rsidR="00D6638C" w:rsidRPr="008E28DA" w:rsidRDefault="00D6638C" w:rsidP="002709A4">
            <w:pPr>
              <w:spacing w:after="0" w:line="240" w:lineRule="auto"/>
              <w:contextualSpacing/>
              <w:jc w:val="both"/>
              <w:rPr>
                <w:rFonts w:ascii="Calibri" w:eastAsia="Times New Roman" w:hAnsi="Calibri" w:cs="Calibri"/>
                <w:b/>
                <w:bCs/>
                <w:color w:val="FFFFFF"/>
                <w:sz w:val="20"/>
                <w:szCs w:val="20"/>
                <w:lang w:val="fr-FR"/>
              </w:rPr>
            </w:pPr>
            <w:proofErr w:type="gramStart"/>
            <w:r w:rsidRPr="008E28DA">
              <w:rPr>
                <w:rFonts w:ascii="Calibri" w:hAnsi="Calibri"/>
                <w:b/>
                <w:color w:val="FFFFFF"/>
                <w:sz w:val="20"/>
                <w:lang w:val="fr-FR"/>
              </w:rPr>
              <w:t>de</w:t>
            </w:r>
            <w:proofErr w:type="gramEnd"/>
            <w:r w:rsidRPr="008E28DA">
              <w:rPr>
                <w:rFonts w:ascii="Calibri" w:hAnsi="Calibri"/>
                <w:b/>
                <w:color w:val="FFFFFF"/>
                <w:sz w:val="20"/>
                <w:lang w:val="fr-FR"/>
              </w:rPr>
              <w:t xml:space="preserve"> l’agence d’exécution/agence de réalisation :</w:t>
            </w:r>
          </w:p>
        </w:tc>
        <w:tc>
          <w:tcPr>
            <w:tcW w:w="2598" w:type="pct"/>
            <w:shd w:val="clear" w:color="auto" w:fill="7F7F7F"/>
          </w:tcPr>
          <w:p w14:paraId="1F008664" w14:textId="77777777" w:rsidR="00D6638C" w:rsidRPr="00D6638C" w:rsidRDefault="00D6638C" w:rsidP="002709A4">
            <w:pPr>
              <w:spacing w:after="0" w:line="240" w:lineRule="auto"/>
              <w:contextualSpacing/>
              <w:jc w:val="both"/>
              <w:rPr>
                <w:rFonts w:ascii="Calibri" w:eastAsia="Times New Roman" w:hAnsi="Calibri" w:cs="Calibri"/>
                <w:b/>
                <w:bCs/>
                <w:color w:val="FFFFFF"/>
                <w:sz w:val="20"/>
                <w:szCs w:val="20"/>
              </w:rPr>
            </w:pPr>
            <w:r>
              <w:rPr>
                <w:rFonts w:ascii="Calibri" w:hAnsi="Calibri"/>
                <w:b/>
                <w:color w:val="FFFFFF"/>
                <w:sz w:val="20"/>
              </w:rPr>
              <w:t xml:space="preserve">4 </w:t>
            </w:r>
            <w:proofErr w:type="spellStart"/>
            <w:r>
              <w:rPr>
                <w:rFonts w:ascii="Calibri" w:hAnsi="Calibri"/>
                <w:b/>
                <w:color w:val="FFFFFF"/>
                <w:sz w:val="20"/>
              </w:rPr>
              <w:t>Durabilité</w:t>
            </w:r>
            <w:proofErr w:type="spellEnd"/>
          </w:p>
        </w:tc>
        <w:tc>
          <w:tcPr>
            <w:tcW w:w="375" w:type="pct"/>
            <w:shd w:val="clear" w:color="auto" w:fill="7F7F7F"/>
          </w:tcPr>
          <w:p w14:paraId="72307B2D" w14:textId="77777777" w:rsidR="00D6638C" w:rsidRPr="008E28DA" w:rsidRDefault="00D6638C" w:rsidP="002709A4">
            <w:pPr>
              <w:spacing w:after="0" w:line="240" w:lineRule="auto"/>
              <w:contextualSpacing/>
              <w:jc w:val="both"/>
              <w:rPr>
                <w:rFonts w:ascii="Calibri" w:eastAsia="Times New Roman" w:hAnsi="Calibri" w:cs="Calibri"/>
                <w:b/>
                <w:bCs/>
                <w:color w:val="FFFFFF"/>
                <w:sz w:val="20"/>
                <w:szCs w:val="20"/>
                <w:lang w:val="fr-FR"/>
              </w:rPr>
            </w:pPr>
            <w:proofErr w:type="gramStart"/>
            <w:r w:rsidRPr="008E28DA">
              <w:rPr>
                <w:rFonts w:ascii="Calibri" w:hAnsi="Calibri"/>
                <w:b/>
                <w:color w:val="FFFFFF"/>
                <w:sz w:val="20"/>
                <w:lang w:val="fr-FR"/>
              </w:rPr>
              <w:t>de</w:t>
            </w:r>
            <w:proofErr w:type="gramEnd"/>
            <w:r w:rsidRPr="008E28DA">
              <w:rPr>
                <w:rFonts w:ascii="Calibri" w:hAnsi="Calibri"/>
                <w:b/>
                <w:color w:val="FFFFFF"/>
                <w:sz w:val="20"/>
                <w:lang w:val="fr-FR"/>
              </w:rPr>
              <w:t xml:space="preserve"> l’agence d’exécution/agence de réalisation :</w:t>
            </w:r>
          </w:p>
        </w:tc>
      </w:tr>
      <w:tr w:rsidR="00D6638C" w:rsidRPr="00D6638C" w14:paraId="5483AAAF"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3BB5614" w14:textId="77777777" w:rsidR="00D6638C" w:rsidRPr="00D6638C" w:rsidRDefault="00D6638C" w:rsidP="002709A4">
            <w:pPr>
              <w:spacing w:after="0"/>
              <w:jc w:val="both"/>
              <w:rPr>
                <w:rFonts w:ascii="Calibri" w:eastAsia="Times New Roman" w:hAnsi="Calibri" w:cs="Times New Roman"/>
                <w:sz w:val="20"/>
                <w:szCs w:val="20"/>
              </w:rPr>
            </w:pPr>
            <w:r>
              <w:rPr>
                <w:rFonts w:ascii="Calibri" w:hAnsi="Calibri"/>
                <w:sz w:val="20"/>
              </w:rPr>
              <w:t xml:space="preserve">Pertinence </w:t>
            </w:r>
          </w:p>
        </w:tc>
        <w:tc>
          <w:tcPr>
            <w:tcW w:w="375" w:type="pct"/>
          </w:tcPr>
          <w:p w14:paraId="14E1FADC" w14:textId="77777777" w:rsidR="00D6638C" w:rsidRPr="00D6638C" w:rsidRDefault="00E70FBE" w:rsidP="002709A4">
            <w:pPr>
              <w:spacing w:after="0"/>
              <w:jc w:val="both"/>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c>
          <w:tcPr>
            <w:tcW w:w="2598" w:type="pct"/>
          </w:tcPr>
          <w:p w14:paraId="3C61893D" w14:textId="77777777" w:rsidR="00D6638C" w:rsidRPr="00D6638C" w:rsidRDefault="00D6638C" w:rsidP="002709A4">
            <w:pPr>
              <w:spacing w:after="0"/>
              <w:jc w:val="both"/>
              <w:rPr>
                <w:rFonts w:ascii="Calibri" w:eastAsia="Times New Roman" w:hAnsi="Calibri" w:cs="Times New Roman"/>
                <w:sz w:val="20"/>
                <w:szCs w:val="20"/>
              </w:rPr>
            </w:pPr>
            <w:proofErr w:type="spellStart"/>
            <w:r>
              <w:rPr>
                <w:rFonts w:ascii="Calibri" w:hAnsi="Calibri"/>
                <w:sz w:val="20"/>
              </w:rPr>
              <w:t>Ressources</w:t>
            </w:r>
            <w:proofErr w:type="spellEnd"/>
            <w:r>
              <w:rPr>
                <w:rFonts w:ascii="Calibri" w:hAnsi="Calibri"/>
                <w:sz w:val="20"/>
              </w:rPr>
              <w:t xml:space="preserve"> </w:t>
            </w:r>
            <w:proofErr w:type="spellStart"/>
            <w:proofErr w:type="gramStart"/>
            <w:r>
              <w:rPr>
                <w:rFonts w:ascii="Calibri" w:hAnsi="Calibri"/>
                <w:sz w:val="20"/>
              </w:rPr>
              <w:t>financières</w:t>
            </w:r>
            <w:proofErr w:type="spellEnd"/>
            <w:r>
              <w:rPr>
                <w:rFonts w:ascii="Calibri" w:hAnsi="Calibri"/>
                <w:sz w:val="20"/>
              </w:rPr>
              <w:t> :</w:t>
            </w:r>
            <w:proofErr w:type="gramEnd"/>
          </w:p>
        </w:tc>
        <w:tc>
          <w:tcPr>
            <w:tcW w:w="375" w:type="pct"/>
          </w:tcPr>
          <w:p w14:paraId="04DAAF4C" w14:textId="77777777" w:rsidR="00D6638C" w:rsidRPr="00D6638C" w:rsidRDefault="00E70FBE" w:rsidP="002709A4">
            <w:pPr>
              <w:spacing w:after="0"/>
              <w:jc w:val="both"/>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r>
      <w:tr w:rsidR="00D6638C" w:rsidRPr="00D6638C" w14:paraId="404EAAA0"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A37DEA1" w14:textId="77777777" w:rsidR="00D6638C" w:rsidRPr="00D6638C" w:rsidRDefault="00D6638C" w:rsidP="002709A4">
            <w:pPr>
              <w:spacing w:after="0"/>
              <w:jc w:val="both"/>
              <w:rPr>
                <w:rFonts w:ascii="Calibri" w:eastAsia="Times New Roman" w:hAnsi="Calibri" w:cs="Times New Roman"/>
                <w:sz w:val="20"/>
                <w:szCs w:val="20"/>
              </w:rPr>
            </w:pPr>
            <w:proofErr w:type="spellStart"/>
            <w:r>
              <w:rPr>
                <w:rFonts w:ascii="Calibri" w:hAnsi="Calibri"/>
                <w:sz w:val="20"/>
              </w:rPr>
              <w:t>Efficacité</w:t>
            </w:r>
            <w:proofErr w:type="spellEnd"/>
          </w:p>
        </w:tc>
        <w:tc>
          <w:tcPr>
            <w:tcW w:w="375" w:type="pct"/>
          </w:tcPr>
          <w:p w14:paraId="2C64A546" w14:textId="77777777" w:rsidR="00D6638C" w:rsidRPr="00D6638C" w:rsidRDefault="00E70FBE" w:rsidP="002709A4">
            <w:pPr>
              <w:spacing w:after="0"/>
              <w:jc w:val="both"/>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c>
          <w:tcPr>
            <w:tcW w:w="2598" w:type="pct"/>
          </w:tcPr>
          <w:p w14:paraId="2C253FA7" w14:textId="77777777" w:rsidR="00D6638C" w:rsidRPr="00D6638C" w:rsidRDefault="00D6638C" w:rsidP="002709A4">
            <w:pPr>
              <w:spacing w:after="0"/>
              <w:jc w:val="both"/>
              <w:rPr>
                <w:rFonts w:ascii="Calibri" w:eastAsia="Times New Roman" w:hAnsi="Calibri" w:cs="Times New Roman"/>
                <w:sz w:val="20"/>
                <w:szCs w:val="20"/>
              </w:rPr>
            </w:pPr>
            <w:proofErr w:type="spellStart"/>
            <w:proofErr w:type="gramStart"/>
            <w:r>
              <w:rPr>
                <w:rFonts w:ascii="Calibri" w:hAnsi="Calibri"/>
                <w:sz w:val="20"/>
              </w:rPr>
              <w:t>Sociopolitique</w:t>
            </w:r>
            <w:proofErr w:type="spellEnd"/>
            <w:r>
              <w:rPr>
                <w:rFonts w:ascii="Calibri" w:hAnsi="Calibri"/>
                <w:sz w:val="20"/>
              </w:rPr>
              <w:t> :</w:t>
            </w:r>
            <w:proofErr w:type="gramEnd"/>
          </w:p>
        </w:tc>
        <w:tc>
          <w:tcPr>
            <w:tcW w:w="375" w:type="pct"/>
          </w:tcPr>
          <w:p w14:paraId="2C07BF9D" w14:textId="77777777" w:rsidR="00D6638C" w:rsidRPr="00D6638C" w:rsidRDefault="00E70FBE" w:rsidP="002709A4">
            <w:pPr>
              <w:spacing w:after="0"/>
              <w:jc w:val="both"/>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r>
      <w:tr w:rsidR="00D6638C" w:rsidRPr="00D6638C" w14:paraId="71C1B7E8"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4F485A2" w14:textId="77777777" w:rsidR="00D6638C" w:rsidRPr="00D6638C" w:rsidRDefault="00D6638C" w:rsidP="002709A4">
            <w:pPr>
              <w:spacing w:after="0"/>
              <w:jc w:val="both"/>
              <w:rPr>
                <w:rFonts w:ascii="Calibri" w:eastAsia="Times New Roman" w:hAnsi="Calibri" w:cs="Times New Roman"/>
                <w:sz w:val="20"/>
                <w:szCs w:val="20"/>
              </w:rPr>
            </w:pPr>
            <w:proofErr w:type="spellStart"/>
            <w:r>
              <w:rPr>
                <w:rFonts w:ascii="Calibri" w:hAnsi="Calibri"/>
                <w:sz w:val="20"/>
              </w:rPr>
              <w:t>Efficience</w:t>
            </w:r>
            <w:proofErr w:type="spellEnd"/>
            <w:r>
              <w:rPr>
                <w:rFonts w:ascii="Calibri" w:hAnsi="Calibri"/>
                <w:sz w:val="20"/>
              </w:rPr>
              <w:t xml:space="preserve"> </w:t>
            </w:r>
          </w:p>
        </w:tc>
        <w:tc>
          <w:tcPr>
            <w:tcW w:w="375" w:type="pct"/>
          </w:tcPr>
          <w:p w14:paraId="53B75298" w14:textId="77777777" w:rsidR="00D6638C" w:rsidRPr="00D6638C" w:rsidRDefault="00E70FBE" w:rsidP="002709A4">
            <w:pPr>
              <w:spacing w:after="0"/>
              <w:jc w:val="both"/>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c>
          <w:tcPr>
            <w:tcW w:w="2598" w:type="pct"/>
          </w:tcPr>
          <w:p w14:paraId="3AE87AA5" w14:textId="77777777" w:rsidR="00D6638C" w:rsidRPr="00D6638C" w:rsidRDefault="00D6638C" w:rsidP="002709A4">
            <w:pPr>
              <w:spacing w:after="0"/>
              <w:jc w:val="both"/>
              <w:rPr>
                <w:rFonts w:ascii="Calibri" w:eastAsia="Times New Roman" w:hAnsi="Calibri" w:cs="Times New Roman"/>
                <w:sz w:val="20"/>
                <w:szCs w:val="20"/>
              </w:rPr>
            </w:pPr>
            <w:r>
              <w:rPr>
                <w:rFonts w:ascii="Calibri" w:hAnsi="Calibri"/>
                <w:sz w:val="20"/>
              </w:rPr>
              <w:t xml:space="preserve">Cadre </w:t>
            </w:r>
            <w:proofErr w:type="spellStart"/>
            <w:r>
              <w:rPr>
                <w:rFonts w:ascii="Calibri" w:hAnsi="Calibri"/>
                <w:sz w:val="20"/>
              </w:rPr>
              <w:t>institutionnel</w:t>
            </w:r>
            <w:proofErr w:type="spellEnd"/>
            <w:r>
              <w:rPr>
                <w:rFonts w:ascii="Calibri" w:hAnsi="Calibri"/>
                <w:sz w:val="20"/>
              </w:rPr>
              <w:t xml:space="preserve"> et </w:t>
            </w:r>
            <w:proofErr w:type="spellStart"/>
            <w:proofErr w:type="gramStart"/>
            <w:r>
              <w:rPr>
                <w:rFonts w:ascii="Calibri" w:hAnsi="Calibri"/>
                <w:sz w:val="20"/>
              </w:rPr>
              <w:t>gouvernance</w:t>
            </w:r>
            <w:proofErr w:type="spellEnd"/>
            <w:r>
              <w:rPr>
                <w:rFonts w:ascii="Calibri" w:hAnsi="Calibri"/>
                <w:sz w:val="20"/>
              </w:rPr>
              <w:t> :</w:t>
            </w:r>
            <w:proofErr w:type="gramEnd"/>
          </w:p>
        </w:tc>
        <w:tc>
          <w:tcPr>
            <w:tcW w:w="375" w:type="pct"/>
          </w:tcPr>
          <w:p w14:paraId="03B5D53A" w14:textId="77777777" w:rsidR="00D6638C" w:rsidRPr="00D6638C" w:rsidRDefault="00E70FBE" w:rsidP="002709A4">
            <w:pPr>
              <w:spacing w:after="0"/>
              <w:jc w:val="both"/>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r>
      <w:tr w:rsidR="00D6638C" w:rsidRPr="00D6638C" w14:paraId="534CD675"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FB93512" w14:textId="77777777" w:rsidR="00D6638C" w:rsidRPr="008E28DA" w:rsidRDefault="00D6638C" w:rsidP="002709A4">
            <w:pPr>
              <w:spacing w:after="0"/>
              <w:jc w:val="both"/>
              <w:rPr>
                <w:rFonts w:ascii="Calibri" w:eastAsia="Times New Roman" w:hAnsi="Calibri" w:cs="Times New Roman"/>
                <w:sz w:val="20"/>
                <w:szCs w:val="20"/>
                <w:lang w:val="fr-FR"/>
              </w:rPr>
            </w:pPr>
            <w:r w:rsidRPr="008E28DA">
              <w:rPr>
                <w:rFonts w:ascii="Calibri" w:hAnsi="Calibri"/>
                <w:sz w:val="20"/>
                <w:lang w:val="fr-FR"/>
              </w:rPr>
              <w:t>Note globale de la réalisation du projet</w:t>
            </w:r>
          </w:p>
        </w:tc>
        <w:tc>
          <w:tcPr>
            <w:tcW w:w="375" w:type="pct"/>
          </w:tcPr>
          <w:p w14:paraId="6F35BBB1" w14:textId="77777777" w:rsidR="00D6638C" w:rsidRPr="00D6638C" w:rsidRDefault="00E70FBE" w:rsidP="002709A4">
            <w:pPr>
              <w:spacing w:after="0"/>
              <w:jc w:val="both"/>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c>
          <w:tcPr>
            <w:tcW w:w="2598" w:type="pct"/>
          </w:tcPr>
          <w:p w14:paraId="7B6E726E" w14:textId="77777777" w:rsidR="00D6638C" w:rsidRPr="00D6638C" w:rsidRDefault="00D6638C" w:rsidP="002709A4">
            <w:pPr>
              <w:spacing w:after="0"/>
              <w:jc w:val="both"/>
              <w:rPr>
                <w:rFonts w:ascii="Calibri" w:eastAsia="Times New Roman" w:hAnsi="Calibri" w:cs="Times New Roman"/>
                <w:sz w:val="20"/>
                <w:szCs w:val="20"/>
              </w:rPr>
            </w:pPr>
            <w:proofErr w:type="spellStart"/>
            <w:proofErr w:type="gramStart"/>
            <w:r>
              <w:rPr>
                <w:rFonts w:ascii="Calibri" w:hAnsi="Calibri"/>
                <w:sz w:val="20"/>
              </w:rPr>
              <w:t>Environnemental</w:t>
            </w:r>
            <w:proofErr w:type="spellEnd"/>
            <w:r>
              <w:rPr>
                <w:rFonts w:ascii="Calibri" w:hAnsi="Calibri"/>
                <w:sz w:val="20"/>
              </w:rPr>
              <w:t> :</w:t>
            </w:r>
            <w:proofErr w:type="gramEnd"/>
          </w:p>
        </w:tc>
        <w:tc>
          <w:tcPr>
            <w:tcW w:w="375" w:type="pct"/>
          </w:tcPr>
          <w:p w14:paraId="5728CCFC" w14:textId="77777777" w:rsidR="00D6638C" w:rsidRPr="00D6638C" w:rsidRDefault="00E70FBE" w:rsidP="002709A4">
            <w:pPr>
              <w:spacing w:after="0"/>
              <w:jc w:val="both"/>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r>
      <w:tr w:rsidR="00D6638C" w:rsidRPr="00D6638C" w14:paraId="32CFB15B"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5CC2A75" w14:textId="77777777" w:rsidR="00D6638C" w:rsidRPr="00D6638C" w:rsidRDefault="00D6638C" w:rsidP="002709A4">
            <w:pPr>
              <w:spacing w:after="0"/>
              <w:jc w:val="both"/>
              <w:rPr>
                <w:rFonts w:ascii="Calibri" w:eastAsia="Times New Roman" w:hAnsi="Calibri" w:cs="Times New Roman"/>
                <w:sz w:val="20"/>
                <w:szCs w:val="20"/>
              </w:rPr>
            </w:pPr>
          </w:p>
        </w:tc>
        <w:tc>
          <w:tcPr>
            <w:tcW w:w="375" w:type="pct"/>
          </w:tcPr>
          <w:p w14:paraId="4485B02F" w14:textId="77777777" w:rsidR="00D6638C" w:rsidRPr="00D6638C" w:rsidRDefault="00D6638C" w:rsidP="002709A4">
            <w:pPr>
              <w:spacing w:after="0"/>
              <w:jc w:val="both"/>
              <w:rPr>
                <w:rFonts w:ascii="Calibri" w:eastAsia="Times New Roman" w:hAnsi="Calibri" w:cs="Times New Roman"/>
                <w:sz w:val="20"/>
                <w:szCs w:val="20"/>
              </w:rPr>
            </w:pPr>
          </w:p>
        </w:tc>
        <w:tc>
          <w:tcPr>
            <w:tcW w:w="2598" w:type="pct"/>
          </w:tcPr>
          <w:p w14:paraId="57C4C135" w14:textId="77777777" w:rsidR="00D6638C" w:rsidRPr="008E28DA" w:rsidRDefault="00D6638C" w:rsidP="002709A4">
            <w:pPr>
              <w:spacing w:after="0"/>
              <w:jc w:val="both"/>
              <w:rPr>
                <w:rFonts w:ascii="Calibri" w:eastAsia="Times New Roman" w:hAnsi="Calibri" w:cs="Times New Roman"/>
                <w:sz w:val="20"/>
                <w:szCs w:val="20"/>
                <w:lang w:val="fr-FR"/>
              </w:rPr>
            </w:pPr>
            <w:r w:rsidRPr="008E28DA">
              <w:rPr>
                <w:rFonts w:ascii="Calibri" w:hAnsi="Calibri"/>
                <w:sz w:val="20"/>
                <w:lang w:val="fr-FR"/>
              </w:rPr>
              <w:t>Probabilité globale de la durabilité :</w:t>
            </w:r>
          </w:p>
        </w:tc>
        <w:tc>
          <w:tcPr>
            <w:tcW w:w="375" w:type="pct"/>
          </w:tcPr>
          <w:p w14:paraId="3234E8B2" w14:textId="77777777" w:rsidR="00D6638C" w:rsidRPr="00D6638C" w:rsidRDefault="00E70FBE" w:rsidP="002709A4">
            <w:pPr>
              <w:spacing w:after="0"/>
              <w:jc w:val="both"/>
              <w:rPr>
                <w:rFonts w:ascii="Calibri" w:eastAsia="Times New Roman" w:hAnsi="Calibri" w:cs="Times New Roman"/>
                <w:sz w:val="20"/>
                <w:szCs w:val="20"/>
              </w:rPr>
            </w:pPr>
            <w:r>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Pr>
                <w:rFonts w:ascii="Calibri" w:eastAsia="Times New Roman" w:hAnsi="Calibri" w:cs="Times New Roman"/>
                <w:sz w:val="20"/>
                <w:szCs w:val="20"/>
              </w:rPr>
            </w:r>
            <w:r>
              <w:rPr>
                <w:rFonts w:ascii="Calibri" w:eastAsia="Times New Roman" w:hAnsi="Calibri" w:cs="Times New Roman"/>
                <w:sz w:val="20"/>
                <w:szCs w:val="20"/>
              </w:rPr>
              <w:fldChar w:fldCharType="separate"/>
            </w:r>
            <w:r w:rsidR="00D6638C">
              <w:rPr>
                <w:rFonts w:ascii="Calibri" w:hAnsi="Calibri"/>
                <w:noProof/>
                <w:sz w:val="20"/>
              </w:rPr>
              <w:t>     </w:t>
            </w:r>
            <w:r>
              <w:fldChar w:fldCharType="end"/>
            </w:r>
          </w:p>
        </w:tc>
      </w:tr>
    </w:tbl>
    <w:p w14:paraId="64D3CED7" w14:textId="77777777" w:rsidR="00D6638C" w:rsidRPr="00D6638C" w:rsidRDefault="00D6638C" w:rsidP="002709A4">
      <w:pPr>
        <w:pStyle w:val="Heading51"/>
        <w:jc w:val="both"/>
      </w:pPr>
      <w:bookmarkStart w:id="10" w:name="_Toc321341552"/>
      <w:bookmarkStart w:id="11" w:name="_Toc277677977"/>
      <w:bookmarkStart w:id="12" w:name="_Toc299122831"/>
      <w:bookmarkStart w:id="13" w:name="_Toc299122853"/>
      <w:bookmarkStart w:id="14" w:name="_Toc299122832"/>
      <w:bookmarkStart w:id="15" w:name="_Toc299122854"/>
      <w:bookmarkStart w:id="16" w:name="_Toc299126619"/>
      <w:bookmarkEnd w:id="2"/>
      <w:bookmarkEnd w:id="9"/>
      <w:r>
        <w:t>Financement/cofinancement du projet</w:t>
      </w:r>
      <w:bookmarkEnd w:id="10"/>
    </w:p>
    <w:p w14:paraId="2CB305B1" w14:textId="77777777" w:rsidR="00D6638C" w:rsidRPr="008E28DA" w:rsidRDefault="00D6638C" w:rsidP="002709A4">
      <w:pPr>
        <w:spacing w:before="200"/>
        <w:jc w:val="both"/>
        <w:rPr>
          <w:rFonts w:ascii="Calibri" w:eastAsia="Times New Roman" w:hAnsi="Calibri" w:cs="Times New Roman"/>
          <w:sz w:val="20"/>
          <w:szCs w:val="20"/>
          <w:lang w:val="fr-FR"/>
        </w:rPr>
      </w:pPr>
      <w:r w:rsidRPr="008E28DA">
        <w:rPr>
          <w:rFonts w:ascii="Calibri" w:hAnsi="Calibri"/>
          <w:sz w:val="20"/>
          <w:lang w:val="fr-FR"/>
        </w:rPr>
        <w:t xml:space="preserve">L’évaluation portera sur les principaux aspects financiers du projet, notamment la part de cofinancement prévue et réalisée. Les données sur les coûts et le financement du projet seront nécessaires, y compris les dépenses annuelles.  Les écarts entre les dépenses prévues et réelles devront être évalués et expliqués.  Les résultats des audits financiers récents disponibles doivent être pris en compte. Les évaluateurs bénéficieront de l’intervention du bureau de pays (BP) et de l’équipe de projet dans leur quête de données financières pour compléter le tableau de cofinancement ci-dessous, qui sera inclus dans le rapport d’évaluation finale.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D6638C" w:rsidRPr="00D6638C" w14:paraId="1A9F8462" w14:textId="77777777" w:rsidTr="006C1964">
        <w:tc>
          <w:tcPr>
            <w:tcW w:w="2088" w:type="dxa"/>
            <w:vMerge w:val="restart"/>
          </w:tcPr>
          <w:p w14:paraId="6AEE2D3E" w14:textId="77777777" w:rsidR="00D6638C" w:rsidRPr="00D6638C" w:rsidRDefault="00D6638C" w:rsidP="002709A4">
            <w:pPr>
              <w:spacing w:after="0"/>
              <w:jc w:val="both"/>
              <w:rPr>
                <w:rFonts w:ascii="Calibri" w:eastAsia="Times New Roman" w:hAnsi="Calibri" w:cs="Times New Roman"/>
                <w:sz w:val="20"/>
                <w:szCs w:val="20"/>
              </w:rPr>
            </w:pPr>
            <w:proofErr w:type="spellStart"/>
            <w:r>
              <w:rPr>
                <w:rFonts w:ascii="Calibri" w:hAnsi="Calibri"/>
                <w:sz w:val="20"/>
              </w:rPr>
              <w:t>Cofinancement</w:t>
            </w:r>
            <w:proofErr w:type="spellEnd"/>
          </w:p>
          <w:p w14:paraId="4E4A8A79" w14:textId="77777777" w:rsidR="00D6638C" w:rsidRPr="00D6638C" w:rsidRDefault="00D6638C" w:rsidP="002709A4">
            <w:pPr>
              <w:spacing w:after="0"/>
              <w:jc w:val="both"/>
              <w:rPr>
                <w:rFonts w:ascii="Calibri" w:eastAsia="Times New Roman" w:hAnsi="Calibri" w:cs="Times New Roman"/>
                <w:sz w:val="20"/>
                <w:szCs w:val="20"/>
              </w:rPr>
            </w:pPr>
            <w:r>
              <w:rPr>
                <w:rFonts w:ascii="Calibri" w:hAnsi="Calibri"/>
                <w:sz w:val="20"/>
              </w:rPr>
              <w:t>(type/source)</w:t>
            </w:r>
          </w:p>
        </w:tc>
        <w:tc>
          <w:tcPr>
            <w:tcW w:w="1980" w:type="dxa"/>
            <w:gridSpan w:val="2"/>
          </w:tcPr>
          <w:p w14:paraId="1CAF33FA" w14:textId="77777777" w:rsidR="00D6638C" w:rsidRPr="008E28DA" w:rsidRDefault="00D6638C" w:rsidP="002709A4">
            <w:pPr>
              <w:spacing w:after="0"/>
              <w:jc w:val="both"/>
              <w:rPr>
                <w:rFonts w:ascii="Calibri" w:eastAsia="Times New Roman" w:hAnsi="Calibri" w:cs="Times New Roman"/>
                <w:sz w:val="20"/>
                <w:szCs w:val="20"/>
                <w:lang w:val="fr-FR"/>
              </w:rPr>
            </w:pPr>
            <w:r w:rsidRPr="008E28DA">
              <w:rPr>
                <w:rFonts w:ascii="Calibri" w:hAnsi="Calibri"/>
                <w:sz w:val="20"/>
                <w:lang w:val="fr-FR"/>
              </w:rPr>
              <w:t xml:space="preserve">Propre financement du PNUD (en millions </w:t>
            </w:r>
            <w:r w:rsidR="002068AA" w:rsidRPr="008E28DA">
              <w:rPr>
                <w:rFonts w:ascii="Calibri" w:hAnsi="Calibri"/>
                <w:sz w:val="20"/>
                <w:lang w:val="fr-FR"/>
              </w:rPr>
              <w:t>USD</w:t>
            </w:r>
            <w:r w:rsidRPr="008E28DA">
              <w:rPr>
                <w:rFonts w:ascii="Calibri" w:hAnsi="Calibri"/>
                <w:sz w:val="20"/>
                <w:lang w:val="fr-FR"/>
              </w:rPr>
              <w:t>)</w:t>
            </w:r>
          </w:p>
        </w:tc>
        <w:tc>
          <w:tcPr>
            <w:tcW w:w="2160" w:type="dxa"/>
            <w:gridSpan w:val="2"/>
          </w:tcPr>
          <w:p w14:paraId="0869C681" w14:textId="77777777" w:rsidR="00D6638C" w:rsidRPr="00D6638C" w:rsidRDefault="00D6638C" w:rsidP="002709A4">
            <w:pPr>
              <w:spacing w:after="0"/>
              <w:jc w:val="both"/>
              <w:rPr>
                <w:rFonts w:ascii="Calibri" w:eastAsia="Times New Roman" w:hAnsi="Calibri" w:cs="Times New Roman"/>
                <w:sz w:val="20"/>
                <w:szCs w:val="20"/>
              </w:rPr>
            </w:pPr>
            <w:proofErr w:type="spellStart"/>
            <w:r>
              <w:rPr>
                <w:rFonts w:ascii="Calibri" w:hAnsi="Calibri"/>
                <w:sz w:val="20"/>
              </w:rPr>
              <w:t>Gouvernement</w:t>
            </w:r>
            <w:proofErr w:type="spellEnd"/>
          </w:p>
          <w:p w14:paraId="5CF0FDAE" w14:textId="77777777" w:rsidR="00D6638C" w:rsidRPr="00D6638C" w:rsidRDefault="00D6638C" w:rsidP="002709A4">
            <w:pPr>
              <w:spacing w:after="0"/>
              <w:jc w:val="both"/>
              <w:rPr>
                <w:rFonts w:ascii="Calibri" w:eastAsia="Times New Roman" w:hAnsi="Calibri" w:cs="Times New Roman"/>
                <w:sz w:val="20"/>
                <w:szCs w:val="20"/>
              </w:rPr>
            </w:pPr>
            <w:r>
              <w:rPr>
                <w:rFonts w:ascii="Calibri" w:hAnsi="Calibri"/>
                <w:sz w:val="20"/>
              </w:rPr>
              <w:t>(</w:t>
            </w:r>
            <w:proofErr w:type="spellStart"/>
            <w:r>
              <w:rPr>
                <w:rFonts w:ascii="Calibri" w:hAnsi="Calibri"/>
                <w:sz w:val="20"/>
              </w:rPr>
              <w:t>en</w:t>
            </w:r>
            <w:proofErr w:type="spellEnd"/>
            <w:r>
              <w:rPr>
                <w:rFonts w:ascii="Calibri" w:hAnsi="Calibri"/>
                <w:sz w:val="20"/>
              </w:rPr>
              <w:t xml:space="preserve"> millions </w:t>
            </w:r>
            <w:r w:rsidR="002068AA">
              <w:rPr>
                <w:rFonts w:ascii="Calibri" w:hAnsi="Calibri"/>
                <w:sz w:val="20"/>
              </w:rPr>
              <w:t>USD</w:t>
            </w:r>
            <w:r>
              <w:rPr>
                <w:rFonts w:ascii="Calibri" w:hAnsi="Calibri"/>
                <w:sz w:val="20"/>
              </w:rPr>
              <w:t>)</w:t>
            </w:r>
          </w:p>
        </w:tc>
        <w:tc>
          <w:tcPr>
            <w:tcW w:w="2070" w:type="dxa"/>
            <w:gridSpan w:val="2"/>
          </w:tcPr>
          <w:p w14:paraId="2440EC9B" w14:textId="77777777" w:rsidR="00D6638C" w:rsidRPr="008E28DA" w:rsidRDefault="00D6638C" w:rsidP="002709A4">
            <w:pPr>
              <w:spacing w:after="0"/>
              <w:jc w:val="both"/>
              <w:rPr>
                <w:rFonts w:ascii="Calibri" w:eastAsia="Times New Roman" w:hAnsi="Calibri" w:cs="Times New Roman"/>
                <w:sz w:val="20"/>
                <w:szCs w:val="20"/>
                <w:lang w:val="fr-FR"/>
              </w:rPr>
            </w:pPr>
            <w:r w:rsidRPr="008E28DA">
              <w:rPr>
                <w:rFonts w:ascii="Calibri" w:hAnsi="Calibri"/>
                <w:sz w:val="20"/>
                <w:lang w:val="fr-FR"/>
              </w:rPr>
              <w:t>Organisme partenaire</w:t>
            </w:r>
          </w:p>
          <w:p w14:paraId="69C1BB77" w14:textId="77777777" w:rsidR="00D6638C" w:rsidRPr="008E28DA" w:rsidRDefault="00D6638C" w:rsidP="002709A4">
            <w:pPr>
              <w:spacing w:after="0"/>
              <w:jc w:val="both"/>
              <w:rPr>
                <w:rFonts w:ascii="Calibri" w:eastAsia="Times New Roman" w:hAnsi="Calibri" w:cs="Times New Roman"/>
                <w:sz w:val="20"/>
                <w:szCs w:val="20"/>
                <w:lang w:val="fr-FR"/>
              </w:rPr>
            </w:pPr>
            <w:r w:rsidRPr="008E28DA">
              <w:rPr>
                <w:rFonts w:ascii="Calibri" w:hAnsi="Calibri"/>
                <w:sz w:val="20"/>
                <w:lang w:val="fr-FR"/>
              </w:rPr>
              <w:t>(</w:t>
            </w:r>
            <w:proofErr w:type="gramStart"/>
            <w:r w:rsidRPr="008E28DA">
              <w:rPr>
                <w:rFonts w:ascii="Calibri" w:hAnsi="Calibri"/>
                <w:sz w:val="20"/>
                <w:lang w:val="fr-FR"/>
              </w:rPr>
              <w:t>en</w:t>
            </w:r>
            <w:proofErr w:type="gramEnd"/>
            <w:r w:rsidRPr="008E28DA">
              <w:rPr>
                <w:rFonts w:ascii="Calibri" w:hAnsi="Calibri"/>
                <w:sz w:val="20"/>
                <w:lang w:val="fr-FR"/>
              </w:rPr>
              <w:t xml:space="preserve"> millions </w:t>
            </w:r>
            <w:r w:rsidR="002068AA" w:rsidRPr="008E28DA">
              <w:rPr>
                <w:rFonts w:ascii="Calibri" w:hAnsi="Calibri"/>
                <w:sz w:val="20"/>
                <w:lang w:val="fr-FR"/>
              </w:rPr>
              <w:t>USD</w:t>
            </w:r>
            <w:r w:rsidRPr="008E28DA">
              <w:rPr>
                <w:rFonts w:ascii="Calibri" w:hAnsi="Calibri"/>
                <w:sz w:val="20"/>
                <w:lang w:val="fr-FR"/>
              </w:rPr>
              <w:t>)</w:t>
            </w:r>
          </w:p>
        </w:tc>
        <w:tc>
          <w:tcPr>
            <w:tcW w:w="2250" w:type="dxa"/>
            <w:gridSpan w:val="2"/>
          </w:tcPr>
          <w:p w14:paraId="4841B72C" w14:textId="77777777" w:rsidR="00D6638C" w:rsidRPr="00D6638C" w:rsidRDefault="00D6638C" w:rsidP="002709A4">
            <w:pPr>
              <w:spacing w:after="0"/>
              <w:jc w:val="both"/>
              <w:rPr>
                <w:rFonts w:ascii="Calibri" w:eastAsia="Times New Roman" w:hAnsi="Calibri" w:cs="Times New Roman"/>
                <w:sz w:val="20"/>
                <w:szCs w:val="20"/>
              </w:rPr>
            </w:pPr>
            <w:r>
              <w:rPr>
                <w:rFonts w:ascii="Calibri" w:hAnsi="Calibri"/>
                <w:sz w:val="20"/>
              </w:rPr>
              <w:t>Total</w:t>
            </w:r>
          </w:p>
          <w:p w14:paraId="1C1CDEE4" w14:textId="77777777" w:rsidR="00D6638C" w:rsidRPr="00D6638C" w:rsidRDefault="00D6638C" w:rsidP="002709A4">
            <w:pPr>
              <w:spacing w:after="0"/>
              <w:jc w:val="both"/>
              <w:rPr>
                <w:rFonts w:ascii="Calibri" w:eastAsia="Times New Roman" w:hAnsi="Calibri" w:cs="Times New Roman"/>
                <w:sz w:val="20"/>
                <w:szCs w:val="20"/>
              </w:rPr>
            </w:pPr>
            <w:r>
              <w:rPr>
                <w:rFonts w:ascii="Calibri" w:hAnsi="Calibri"/>
                <w:sz w:val="20"/>
              </w:rPr>
              <w:t>(</w:t>
            </w:r>
            <w:proofErr w:type="spellStart"/>
            <w:r>
              <w:rPr>
                <w:rFonts w:ascii="Calibri" w:hAnsi="Calibri"/>
                <w:sz w:val="20"/>
              </w:rPr>
              <w:t>en</w:t>
            </w:r>
            <w:proofErr w:type="spellEnd"/>
            <w:r>
              <w:rPr>
                <w:rFonts w:ascii="Calibri" w:hAnsi="Calibri"/>
                <w:sz w:val="20"/>
              </w:rPr>
              <w:t xml:space="preserve"> millions </w:t>
            </w:r>
            <w:r w:rsidR="002068AA">
              <w:rPr>
                <w:rFonts w:ascii="Calibri" w:hAnsi="Calibri"/>
                <w:sz w:val="20"/>
              </w:rPr>
              <w:t>USD</w:t>
            </w:r>
            <w:r>
              <w:rPr>
                <w:rFonts w:ascii="Calibri" w:hAnsi="Calibri"/>
                <w:sz w:val="20"/>
              </w:rPr>
              <w:t>)</w:t>
            </w:r>
          </w:p>
        </w:tc>
      </w:tr>
      <w:tr w:rsidR="00D6638C" w:rsidRPr="00D6638C" w14:paraId="40494BAE" w14:textId="77777777" w:rsidTr="006C1964">
        <w:trPr>
          <w:trHeight w:val="143"/>
        </w:trPr>
        <w:tc>
          <w:tcPr>
            <w:tcW w:w="2088" w:type="dxa"/>
            <w:vMerge/>
          </w:tcPr>
          <w:p w14:paraId="74A655E0" w14:textId="77777777" w:rsidR="00D6638C" w:rsidRPr="00D6638C" w:rsidRDefault="00D6638C" w:rsidP="002709A4">
            <w:pPr>
              <w:spacing w:after="0"/>
              <w:jc w:val="both"/>
              <w:rPr>
                <w:rFonts w:ascii="Calibri" w:eastAsia="Times New Roman" w:hAnsi="Calibri" w:cs="Times New Roman"/>
                <w:sz w:val="20"/>
                <w:szCs w:val="20"/>
              </w:rPr>
            </w:pPr>
          </w:p>
        </w:tc>
        <w:tc>
          <w:tcPr>
            <w:tcW w:w="900" w:type="dxa"/>
          </w:tcPr>
          <w:p w14:paraId="2C396E02" w14:textId="77777777" w:rsidR="00D6638C" w:rsidRPr="00D6638C" w:rsidRDefault="00D6638C" w:rsidP="002709A4">
            <w:pPr>
              <w:spacing w:after="0"/>
              <w:jc w:val="both"/>
              <w:rPr>
                <w:rFonts w:ascii="Calibri" w:eastAsia="Times New Roman" w:hAnsi="Calibri" w:cs="Times New Roman"/>
                <w:sz w:val="20"/>
                <w:szCs w:val="20"/>
              </w:rPr>
            </w:pPr>
            <w:proofErr w:type="spellStart"/>
            <w:r>
              <w:rPr>
                <w:rFonts w:ascii="Calibri" w:hAnsi="Calibri"/>
                <w:sz w:val="20"/>
              </w:rPr>
              <w:t>Prévu</w:t>
            </w:r>
            <w:proofErr w:type="spellEnd"/>
          </w:p>
        </w:tc>
        <w:tc>
          <w:tcPr>
            <w:tcW w:w="1080" w:type="dxa"/>
          </w:tcPr>
          <w:p w14:paraId="323E117A" w14:textId="77777777" w:rsidR="00D6638C" w:rsidRPr="00D6638C" w:rsidRDefault="00D6638C" w:rsidP="002709A4">
            <w:pPr>
              <w:spacing w:after="0"/>
              <w:jc w:val="both"/>
              <w:rPr>
                <w:rFonts w:ascii="Calibri" w:eastAsia="Times New Roman" w:hAnsi="Calibri" w:cs="Times New Roman"/>
                <w:sz w:val="20"/>
                <w:szCs w:val="20"/>
              </w:rPr>
            </w:pPr>
            <w:proofErr w:type="spellStart"/>
            <w:r>
              <w:rPr>
                <w:rFonts w:ascii="Calibri" w:hAnsi="Calibri"/>
                <w:sz w:val="20"/>
              </w:rPr>
              <w:t>Réel</w:t>
            </w:r>
            <w:proofErr w:type="spellEnd"/>
            <w:r>
              <w:rPr>
                <w:rFonts w:ascii="Calibri" w:hAnsi="Calibri"/>
                <w:sz w:val="20"/>
              </w:rPr>
              <w:t xml:space="preserve"> </w:t>
            </w:r>
          </w:p>
        </w:tc>
        <w:tc>
          <w:tcPr>
            <w:tcW w:w="1080" w:type="dxa"/>
          </w:tcPr>
          <w:p w14:paraId="12314B7E" w14:textId="77777777" w:rsidR="00D6638C" w:rsidRPr="00D6638C" w:rsidRDefault="00D6638C" w:rsidP="002709A4">
            <w:pPr>
              <w:spacing w:after="0"/>
              <w:jc w:val="both"/>
              <w:rPr>
                <w:rFonts w:ascii="Calibri" w:eastAsia="Times New Roman" w:hAnsi="Calibri" w:cs="Times New Roman"/>
                <w:sz w:val="20"/>
                <w:szCs w:val="20"/>
              </w:rPr>
            </w:pPr>
            <w:proofErr w:type="spellStart"/>
            <w:r>
              <w:rPr>
                <w:rFonts w:ascii="Calibri" w:hAnsi="Calibri"/>
                <w:sz w:val="20"/>
              </w:rPr>
              <w:t>Prévu</w:t>
            </w:r>
            <w:proofErr w:type="spellEnd"/>
          </w:p>
        </w:tc>
        <w:tc>
          <w:tcPr>
            <w:tcW w:w="1080" w:type="dxa"/>
          </w:tcPr>
          <w:p w14:paraId="0829CFE8" w14:textId="77777777" w:rsidR="00D6638C" w:rsidRPr="00D6638C" w:rsidRDefault="00D6638C" w:rsidP="002709A4">
            <w:pPr>
              <w:spacing w:after="0"/>
              <w:jc w:val="both"/>
              <w:rPr>
                <w:rFonts w:ascii="Calibri" w:eastAsia="Times New Roman" w:hAnsi="Calibri" w:cs="Times New Roman"/>
                <w:sz w:val="20"/>
                <w:szCs w:val="20"/>
              </w:rPr>
            </w:pPr>
            <w:proofErr w:type="spellStart"/>
            <w:r>
              <w:rPr>
                <w:rFonts w:ascii="Calibri" w:hAnsi="Calibri"/>
                <w:sz w:val="20"/>
              </w:rPr>
              <w:t>Réel</w:t>
            </w:r>
            <w:proofErr w:type="spellEnd"/>
          </w:p>
        </w:tc>
        <w:tc>
          <w:tcPr>
            <w:tcW w:w="1080" w:type="dxa"/>
          </w:tcPr>
          <w:p w14:paraId="4719B46C" w14:textId="77777777" w:rsidR="00D6638C" w:rsidRPr="00D6638C" w:rsidRDefault="00D6638C" w:rsidP="002709A4">
            <w:pPr>
              <w:spacing w:after="0"/>
              <w:jc w:val="both"/>
              <w:rPr>
                <w:rFonts w:ascii="Calibri" w:eastAsia="Times New Roman" w:hAnsi="Calibri" w:cs="Times New Roman"/>
                <w:sz w:val="20"/>
                <w:szCs w:val="20"/>
              </w:rPr>
            </w:pPr>
            <w:proofErr w:type="spellStart"/>
            <w:r>
              <w:rPr>
                <w:rFonts w:ascii="Calibri" w:hAnsi="Calibri"/>
                <w:sz w:val="20"/>
              </w:rPr>
              <w:t>Prévu</w:t>
            </w:r>
            <w:proofErr w:type="spellEnd"/>
          </w:p>
        </w:tc>
        <w:tc>
          <w:tcPr>
            <w:tcW w:w="990" w:type="dxa"/>
          </w:tcPr>
          <w:p w14:paraId="402B7577" w14:textId="77777777" w:rsidR="00D6638C" w:rsidRPr="00D6638C" w:rsidRDefault="00D6638C" w:rsidP="002709A4">
            <w:pPr>
              <w:spacing w:after="0"/>
              <w:jc w:val="both"/>
              <w:rPr>
                <w:rFonts w:ascii="Calibri" w:eastAsia="Times New Roman" w:hAnsi="Calibri" w:cs="Times New Roman"/>
                <w:sz w:val="20"/>
                <w:szCs w:val="20"/>
              </w:rPr>
            </w:pPr>
            <w:proofErr w:type="spellStart"/>
            <w:r>
              <w:rPr>
                <w:rFonts w:ascii="Calibri" w:hAnsi="Calibri"/>
                <w:sz w:val="20"/>
              </w:rPr>
              <w:t>Réel</w:t>
            </w:r>
            <w:proofErr w:type="spellEnd"/>
          </w:p>
        </w:tc>
        <w:tc>
          <w:tcPr>
            <w:tcW w:w="1170" w:type="dxa"/>
          </w:tcPr>
          <w:p w14:paraId="5E463517" w14:textId="77777777" w:rsidR="00D6638C" w:rsidRPr="00D6638C" w:rsidRDefault="00D6638C" w:rsidP="002709A4">
            <w:pPr>
              <w:spacing w:after="0"/>
              <w:jc w:val="both"/>
              <w:rPr>
                <w:rFonts w:ascii="Calibri" w:eastAsia="Times New Roman" w:hAnsi="Calibri" w:cs="Times New Roman"/>
                <w:sz w:val="20"/>
                <w:szCs w:val="20"/>
              </w:rPr>
            </w:pPr>
            <w:proofErr w:type="spellStart"/>
            <w:r>
              <w:rPr>
                <w:rFonts w:ascii="Calibri" w:hAnsi="Calibri"/>
                <w:sz w:val="20"/>
              </w:rPr>
              <w:t>Réel</w:t>
            </w:r>
            <w:proofErr w:type="spellEnd"/>
          </w:p>
        </w:tc>
        <w:tc>
          <w:tcPr>
            <w:tcW w:w="1080" w:type="dxa"/>
          </w:tcPr>
          <w:p w14:paraId="466F8B8C" w14:textId="77777777" w:rsidR="00D6638C" w:rsidRPr="00D6638C" w:rsidRDefault="00D6638C" w:rsidP="002709A4">
            <w:pPr>
              <w:spacing w:after="0"/>
              <w:jc w:val="both"/>
              <w:rPr>
                <w:rFonts w:ascii="Calibri" w:eastAsia="Times New Roman" w:hAnsi="Calibri" w:cs="Times New Roman"/>
                <w:sz w:val="20"/>
                <w:szCs w:val="20"/>
              </w:rPr>
            </w:pPr>
            <w:proofErr w:type="spellStart"/>
            <w:r>
              <w:rPr>
                <w:rFonts w:ascii="Calibri" w:hAnsi="Calibri"/>
                <w:sz w:val="20"/>
              </w:rPr>
              <w:t>Réel</w:t>
            </w:r>
            <w:proofErr w:type="spellEnd"/>
          </w:p>
        </w:tc>
      </w:tr>
      <w:tr w:rsidR="00D6638C" w:rsidRPr="00D6638C" w14:paraId="209C2BF8" w14:textId="77777777" w:rsidTr="006C1964">
        <w:tc>
          <w:tcPr>
            <w:tcW w:w="2088" w:type="dxa"/>
          </w:tcPr>
          <w:p w14:paraId="56E93989" w14:textId="77777777" w:rsidR="00D6638C" w:rsidRPr="00D6638C" w:rsidRDefault="00D6638C" w:rsidP="002709A4">
            <w:pPr>
              <w:spacing w:after="0"/>
              <w:jc w:val="both"/>
              <w:rPr>
                <w:rFonts w:ascii="Calibri" w:eastAsia="Times New Roman" w:hAnsi="Calibri" w:cs="Times New Roman"/>
                <w:sz w:val="20"/>
                <w:szCs w:val="20"/>
              </w:rPr>
            </w:pPr>
            <w:r>
              <w:rPr>
                <w:rFonts w:ascii="Calibri" w:hAnsi="Calibri"/>
                <w:sz w:val="20"/>
              </w:rPr>
              <w:t xml:space="preserve">Subventions </w:t>
            </w:r>
          </w:p>
        </w:tc>
        <w:tc>
          <w:tcPr>
            <w:tcW w:w="900" w:type="dxa"/>
          </w:tcPr>
          <w:p w14:paraId="4C51291E" w14:textId="77777777" w:rsidR="00D6638C" w:rsidRPr="00D6638C" w:rsidRDefault="00D6638C" w:rsidP="002709A4">
            <w:pPr>
              <w:spacing w:after="0"/>
              <w:jc w:val="both"/>
              <w:rPr>
                <w:rFonts w:ascii="Calibri" w:eastAsia="Times New Roman" w:hAnsi="Calibri" w:cs="Times New Roman"/>
                <w:sz w:val="20"/>
                <w:szCs w:val="20"/>
              </w:rPr>
            </w:pPr>
          </w:p>
        </w:tc>
        <w:tc>
          <w:tcPr>
            <w:tcW w:w="1080" w:type="dxa"/>
          </w:tcPr>
          <w:p w14:paraId="60A33066" w14:textId="77777777" w:rsidR="00D6638C" w:rsidRPr="00D6638C" w:rsidRDefault="00D6638C" w:rsidP="002709A4">
            <w:pPr>
              <w:spacing w:after="0"/>
              <w:jc w:val="both"/>
              <w:rPr>
                <w:rFonts w:ascii="Calibri" w:eastAsia="Times New Roman" w:hAnsi="Calibri" w:cs="Times New Roman"/>
                <w:sz w:val="20"/>
                <w:szCs w:val="20"/>
              </w:rPr>
            </w:pPr>
          </w:p>
        </w:tc>
        <w:tc>
          <w:tcPr>
            <w:tcW w:w="1080" w:type="dxa"/>
          </w:tcPr>
          <w:p w14:paraId="6F84A459" w14:textId="77777777" w:rsidR="00D6638C" w:rsidRPr="00D6638C" w:rsidRDefault="00D6638C" w:rsidP="002709A4">
            <w:pPr>
              <w:spacing w:after="0"/>
              <w:jc w:val="both"/>
              <w:rPr>
                <w:rFonts w:ascii="Calibri" w:eastAsia="Times New Roman" w:hAnsi="Calibri" w:cs="Times New Roman"/>
                <w:sz w:val="20"/>
                <w:szCs w:val="20"/>
              </w:rPr>
            </w:pPr>
          </w:p>
        </w:tc>
        <w:tc>
          <w:tcPr>
            <w:tcW w:w="1080" w:type="dxa"/>
          </w:tcPr>
          <w:p w14:paraId="4EA1EEBB" w14:textId="77777777" w:rsidR="00D6638C" w:rsidRPr="00D6638C" w:rsidRDefault="00D6638C" w:rsidP="002709A4">
            <w:pPr>
              <w:spacing w:after="0"/>
              <w:jc w:val="both"/>
              <w:rPr>
                <w:rFonts w:ascii="Calibri" w:eastAsia="Times New Roman" w:hAnsi="Calibri" w:cs="Times New Roman"/>
                <w:sz w:val="20"/>
                <w:szCs w:val="20"/>
              </w:rPr>
            </w:pPr>
          </w:p>
        </w:tc>
        <w:tc>
          <w:tcPr>
            <w:tcW w:w="1080" w:type="dxa"/>
          </w:tcPr>
          <w:p w14:paraId="35505446" w14:textId="77777777" w:rsidR="00D6638C" w:rsidRPr="00D6638C" w:rsidRDefault="00D6638C" w:rsidP="002709A4">
            <w:pPr>
              <w:spacing w:after="0"/>
              <w:jc w:val="both"/>
              <w:rPr>
                <w:rFonts w:ascii="Calibri" w:eastAsia="Times New Roman" w:hAnsi="Calibri" w:cs="Times New Roman"/>
                <w:sz w:val="20"/>
                <w:szCs w:val="20"/>
              </w:rPr>
            </w:pPr>
          </w:p>
        </w:tc>
        <w:tc>
          <w:tcPr>
            <w:tcW w:w="990" w:type="dxa"/>
          </w:tcPr>
          <w:p w14:paraId="65BDE130" w14:textId="77777777" w:rsidR="00D6638C" w:rsidRPr="00D6638C" w:rsidRDefault="00D6638C" w:rsidP="002709A4">
            <w:pPr>
              <w:spacing w:after="0"/>
              <w:jc w:val="both"/>
              <w:rPr>
                <w:rFonts w:ascii="Calibri" w:eastAsia="Times New Roman" w:hAnsi="Calibri" w:cs="Times New Roman"/>
                <w:sz w:val="20"/>
                <w:szCs w:val="20"/>
              </w:rPr>
            </w:pPr>
          </w:p>
        </w:tc>
        <w:tc>
          <w:tcPr>
            <w:tcW w:w="1170" w:type="dxa"/>
          </w:tcPr>
          <w:p w14:paraId="4074CD86" w14:textId="77777777" w:rsidR="00D6638C" w:rsidRPr="00D6638C" w:rsidRDefault="00D6638C" w:rsidP="002709A4">
            <w:pPr>
              <w:spacing w:after="0"/>
              <w:jc w:val="both"/>
              <w:rPr>
                <w:rFonts w:ascii="Calibri" w:eastAsia="Times New Roman" w:hAnsi="Calibri" w:cs="Times New Roman"/>
                <w:sz w:val="20"/>
                <w:szCs w:val="20"/>
              </w:rPr>
            </w:pPr>
          </w:p>
        </w:tc>
        <w:tc>
          <w:tcPr>
            <w:tcW w:w="1080" w:type="dxa"/>
          </w:tcPr>
          <w:p w14:paraId="5BFD5469" w14:textId="77777777" w:rsidR="00D6638C" w:rsidRPr="00D6638C" w:rsidRDefault="00D6638C" w:rsidP="002709A4">
            <w:pPr>
              <w:spacing w:after="0"/>
              <w:jc w:val="both"/>
              <w:rPr>
                <w:rFonts w:ascii="Calibri" w:eastAsia="Times New Roman" w:hAnsi="Calibri" w:cs="Times New Roman"/>
                <w:sz w:val="20"/>
                <w:szCs w:val="20"/>
              </w:rPr>
            </w:pPr>
          </w:p>
        </w:tc>
      </w:tr>
      <w:tr w:rsidR="00D6638C" w:rsidRPr="00D6638C" w14:paraId="3B1A788B" w14:textId="77777777" w:rsidTr="006C1964">
        <w:trPr>
          <w:trHeight w:val="332"/>
        </w:trPr>
        <w:tc>
          <w:tcPr>
            <w:tcW w:w="2088" w:type="dxa"/>
          </w:tcPr>
          <w:p w14:paraId="224F8B2F" w14:textId="77777777" w:rsidR="00D6638C" w:rsidRPr="00D6638C" w:rsidRDefault="00D6638C" w:rsidP="002709A4">
            <w:pPr>
              <w:spacing w:after="0"/>
              <w:jc w:val="both"/>
              <w:rPr>
                <w:rFonts w:ascii="Calibri" w:eastAsia="Times New Roman" w:hAnsi="Calibri" w:cs="Times New Roman"/>
                <w:sz w:val="20"/>
                <w:szCs w:val="20"/>
              </w:rPr>
            </w:pPr>
            <w:proofErr w:type="spellStart"/>
            <w:r>
              <w:rPr>
                <w:rFonts w:ascii="Calibri" w:hAnsi="Calibri"/>
                <w:sz w:val="20"/>
              </w:rPr>
              <w:t>Prêts</w:t>
            </w:r>
            <w:proofErr w:type="spellEnd"/>
            <w:r>
              <w:rPr>
                <w:rFonts w:ascii="Calibri" w:hAnsi="Calibri"/>
                <w:sz w:val="20"/>
              </w:rPr>
              <w:t xml:space="preserve">/concessions </w:t>
            </w:r>
          </w:p>
        </w:tc>
        <w:tc>
          <w:tcPr>
            <w:tcW w:w="900" w:type="dxa"/>
          </w:tcPr>
          <w:p w14:paraId="609B457E" w14:textId="77777777" w:rsidR="00D6638C" w:rsidRPr="00D6638C" w:rsidRDefault="00D6638C" w:rsidP="002709A4">
            <w:pPr>
              <w:spacing w:after="0"/>
              <w:jc w:val="both"/>
              <w:rPr>
                <w:rFonts w:ascii="Calibri" w:eastAsia="Times New Roman" w:hAnsi="Calibri" w:cs="Times New Roman"/>
                <w:sz w:val="20"/>
                <w:szCs w:val="20"/>
              </w:rPr>
            </w:pPr>
          </w:p>
        </w:tc>
        <w:tc>
          <w:tcPr>
            <w:tcW w:w="1080" w:type="dxa"/>
          </w:tcPr>
          <w:p w14:paraId="3FC5CE30" w14:textId="77777777" w:rsidR="00D6638C" w:rsidRPr="00D6638C" w:rsidRDefault="00D6638C" w:rsidP="002709A4">
            <w:pPr>
              <w:spacing w:after="0"/>
              <w:jc w:val="both"/>
              <w:rPr>
                <w:rFonts w:ascii="Calibri" w:eastAsia="Times New Roman" w:hAnsi="Calibri" w:cs="Times New Roman"/>
                <w:sz w:val="20"/>
                <w:szCs w:val="20"/>
              </w:rPr>
            </w:pPr>
          </w:p>
        </w:tc>
        <w:tc>
          <w:tcPr>
            <w:tcW w:w="1080" w:type="dxa"/>
          </w:tcPr>
          <w:p w14:paraId="2283D1FE" w14:textId="77777777" w:rsidR="00D6638C" w:rsidRPr="00D6638C" w:rsidRDefault="00D6638C" w:rsidP="002709A4">
            <w:pPr>
              <w:spacing w:after="0"/>
              <w:jc w:val="both"/>
              <w:rPr>
                <w:rFonts w:ascii="Calibri" w:eastAsia="Times New Roman" w:hAnsi="Calibri" w:cs="Times New Roman"/>
                <w:sz w:val="20"/>
                <w:szCs w:val="20"/>
              </w:rPr>
            </w:pPr>
          </w:p>
        </w:tc>
        <w:tc>
          <w:tcPr>
            <w:tcW w:w="1080" w:type="dxa"/>
          </w:tcPr>
          <w:p w14:paraId="361BCCD9" w14:textId="77777777" w:rsidR="00D6638C" w:rsidRPr="00D6638C" w:rsidRDefault="00D6638C" w:rsidP="002709A4">
            <w:pPr>
              <w:spacing w:after="0"/>
              <w:jc w:val="both"/>
              <w:rPr>
                <w:rFonts w:ascii="Calibri" w:eastAsia="Times New Roman" w:hAnsi="Calibri" w:cs="Times New Roman"/>
                <w:sz w:val="20"/>
                <w:szCs w:val="20"/>
              </w:rPr>
            </w:pPr>
          </w:p>
        </w:tc>
        <w:tc>
          <w:tcPr>
            <w:tcW w:w="1080" w:type="dxa"/>
          </w:tcPr>
          <w:p w14:paraId="638E76EC" w14:textId="77777777" w:rsidR="00D6638C" w:rsidRPr="00D6638C" w:rsidRDefault="00D6638C" w:rsidP="002709A4">
            <w:pPr>
              <w:spacing w:after="0"/>
              <w:jc w:val="both"/>
              <w:rPr>
                <w:rFonts w:ascii="Calibri" w:eastAsia="Times New Roman" w:hAnsi="Calibri" w:cs="Times New Roman"/>
                <w:sz w:val="20"/>
                <w:szCs w:val="20"/>
              </w:rPr>
            </w:pPr>
          </w:p>
        </w:tc>
        <w:tc>
          <w:tcPr>
            <w:tcW w:w="990" w:type="dxa"/>
          </w:tcPr>
          <w:p w14:paraId="6B75309F" w14:textId="77777777" w:rsidR="00D6638C" w:rsidRPr="00D6638C" w:rsidRDefault="00D6638C" w:rsidP="002709A4">
            <w:pPr>
              <w:spacing w:after="0"/>
              <w:jc w:val="both"/>
              <w:rPr>
                <w:rFonts w:ascii="Calibri" w:eastAsia="Times New Roman" w:hAnsi="Calibri" w:cs="Times New Roman"/>
                <w:sz w:val="20"/>
                <w:szCs w:val="20"/>
              </w:rPr>
            </w:pPr>
          </w:p>
        </w:tc>
        <w:tc>
          <w:tcPr>
            <w:tcW w:w="1170" w:type="dxa"/>
          </w:tcPr>
          <w:p w14:paraId="09D72B64" w14:textId="77777777" w:rsidR="00D6638C" w:rsidRPr="00D6638C" w:rsidRDefault="00D6638C" w:rsidP="002709A4">
            <w:pPr>
              <w:spacing w:after="0"/>
              <w:jc w:val="both"/>
              <w:rPr>
                <w:rFonts w:ascii="Calibri" w:eastAsia="Times New Roman" w:hAnsi="Calibri" w:cs="Times New Roman"/>
                <w:sz w:val="20"/>
                <w:szCs w:val="20"/>
              </w:rPr>
            </w:pPr>
          </w:p>
        </w:tc>
        <w:tc>
          <w:tcPr>
            <w:tcW w:w="1080" w:type="dxa"/>
          </w:tcPr>
          <w:p w14:paraId="1EA856E6" w14:textId="77777777" w:rsidR="00D6638C" w:rsidRPr="00D6638C" w:rsidRDefault="00D6638C" w:rsidP="002709A4">
            <w:pPr>
              <w:spacing w:after="0"/>
              <w:jc w:val="both"/>
              <w:rPr>
                <w:rFonts w:ascii="Calibri" w:eastAsia="Times New Roman" w:hAnsi="Calibri" w:cs="Times New Roman"/>
                <w:sz w:val="20"/>
                <w:szCs w:val="20"/>
              </w:rPr>
            </w:pPr>
          </w:p>
        </w:tc>
      </w:tr>
      <w:tr w:rsidR="00D6638C" w:rsidRPr="00D6638C" w14:paraId="7C4C9788" w14:textId="77777777" w:rsidTr="006C1964">
        <w:tc>
          <w:tcPr>
            <w:tcW w:w="2088" w:type="dxa"/>
          </w:tcPr>
          <w:p w14:paraId="018F2ED0" w14:textId="77777777" w:rsidR="00D6638C" w:rsidRPr="00D6638C" w:rsidRDefault="00D6638C" w:rsidP="002709A4">
            <w:pPr>
              <w:numPr>
                <w:ilvl w:val="0"/>
                <w:numId w:val="17"/>
              </w:numPr>
              <w:spacing w:before="60" w:after="60" w:line="240" w:lineRule="auto"/>
              <w:jc w:val="both"/>
              <w:rPr>
                <w:rFonts w:ascii="Calibri" w:eastAsia="Times New Roman" w:hAnsi="Calibri" w:cs="Times New Roman"/>
                <w:sz w:val="20"/>
                <w:szCs w:val="20"/>
              </w:rPr>
            </w:pPr>
            <w:proofErr w:type="spellStart"/>
            <w:r>
              <w:rPr>
                <w:rFonts w:ascii="Calibri" w:hAnsi="Calibri"/>
                <w:sz w:val="20"/>
              </w:rPr>
              <w:t>Soutien</w:t>
            </w:r>
            <w:proofErr w:type="spellEnd"/>
            <w:r>
              <w:rPr>
                <w:rFonts w:ascii="Calibri" w:hAnsi="Calibri"/>
                <w:sz w:val="20"/>
              </w:rPr>
              <w:t xml:space="preserve"> </w:t>
            </w:r>
            <w:proofErr w:type="spellStart"/>
            <w:r>
              <w:rPr>
                <w:rFonts w:ascii="Calibri" w:hAnsi="Calibri"/>
                <w:sz w:val="20"/>
              </w:rPr>
              <w:t>en</w:t>
            </w:r>
            <w:proofErr w:type="spellEnd"/>
            <w:r>
              <w:rPr>
                <w:rFonts w:ascii="Calibri" w:hAnsi="Calibri"/>
                <w:sz w:val="20"/>
              </w:rPr>
              <w:t xml:space="preserve"> nature</w:t>
            </w:r>
          </w:p>
        </w:tc>
        <w:tc>
          <w:tcPr>
            <w:tcW w:w="900" w:type="dxa"/>
          </w:tcPr>
          <w:p w14:paraId="6D038B85" w14:textId="77777777" w:rsidR="00D6638C" w:rsidRPr="00D6638C" w:rsidRDefault="00D6638C" w:rsidP="002709A4">
            <w:pPr>
              <w:spacing w:after="0"/>
              <w:jc w:val="both"/>
              <w:rPr>
                <w:rFonts w:ascii="Calibri" w:eastAsia="Times New Roman" w:hAnsi="Calibri" w:cs="Times New Roman"/>
                <w:sz w:val="20"/>
                <w:szCs w:val="20"/>
              </w:rPr>
            </w:pPr>
          </w:p>
        </w:tc>
        <w:tc>
          <w:tcPr>
            <w:tcW w:w="1080" w:type="dxa"/>
          </w:tcPr>
          <w:p w14:paraId="3C0C62BB" w14:textId="77777777" w:rsidR="00D6638C" w:rsidRPr="00D6638C" w:rsidRDefault="00D6638C" w:rsidP="002709A4">
            <w:pPr>
              <w:spacing w:after="0"/>
              <w:jc w:val="both"/>
              <w:rPr>
                <w:rFonts w:ascii="Calibri" w:eastAsia="Times New Roman" w:hAnsi="Calibri" w:cs="Times New Roman"/>
                <w:sz w:val="20"/>
                <w:szCs w:val="20"/>
              </w:rPr>
            </w:pPr>
          </w:p>
        </w:tc>
        <w:tc>
          <w:tcPr>
            <w:tcW w:w="1080" w:type="dxa"/>
          </w:tcPr>
          <w:p w14:paraId="4234773A" w14:textId="77777777" w:rsidR="00D6638C" w:rsidRPr="00D6638C" w:rsidRDefault="00D6638C" w:rsidP="002709A4">
            <w:pPr>
              <w:spacing w:after="0"/>
              <w:jc w:val="both"/>
              <w:rPr>
                <w:rFonts w:ascii="Calibri" w:eastAsia="Times New Roman" w:hAnsi="Calibri" w:cs="Times New Roman"/>
                <w:sz w:val="20"/>
                <w:szCs w:val="20"/>
              </w:rPr>
            </w:pPr>
          </w:p>
        </w:tc>
        <w:tc>
          <w:tcPr>
            <w:tcW w:w="1080" w:type="dxa"/>
          </w:tcPr>
          <w:p w14:paraId="71CEB6FF" w14:textId="77777777" w:rsidR="00D6638C" w:rsidRPr="00D6638C" w:rsidRDefault="00D6638C" w:rsidP="002709A4">
            <w:pPr>
              <w:spacing w:after="0"/>
              <w:jc w:val="both"/>
              <w:rPr>
                <w:rFonts w:ascii="Calibri" w:eastAsia="Times New Roman" w:hAnsi="Calibri" w:cs="Times New Roman"/>
                <w:sz w:val="20"/>
                <w:szCs w:val="20"/>
              </w:rPr>
            </w:pPr>
          </w:p>
        </w:tc>
        <w:tc>
          <w:tcPr>
            <w:tcW w:w="1080" w:type="dxa"/>
          </w:tcPr>
          <w:p w14:paraId="224F470E" w14:textId="77777777" w:rsidR="00D6638C" w:rsidRPr="00D6638C" w:rsidRDefault="00D6638C" w:rsidP="002709A4">
            <w:pPr>
              <w:spacing w:after="0"/>
              <w:jc w:val="both"/>
              <w:rPr>
                <w:rFonts w:ascii="Calibri" w:eastAsia="Times New Roman" w:hAnsi="Calibri" w:cs="Times New Roman"/>
                <w:sz w:val="20"/>
                <w:szCs w:val="20"/>
              </w:rPr>
            </w:pPr>
          </w:p>
        </w:tc>
        <w:tc>
          <w:tcPr>
            <w:tcW w:w="990" w:type="dxa"/>
          </w:tcPr>
          <w:p w14:paraId="5665A5A6" w14:textId="77777777" w:rsidR="00D6638C" w:rsidRPr="00D6638C" w:rsidRDefault="00D6638C" w:rsidP="002709A4">
            <w:pPr>
              <w:spacing w:after="0"/>
              <w:jc w:val="both"/>
              <w:rPr>
                <w:rFonts w:ascii="Calibri" w:eastAsia="Times New Roman" w:hAnsi="Calibri" w:cs="Times New Roman"/>
                <w:sz w:val="20"/>
                <w:szCs w:val="20"/>
              </w:rPr>
            </w:pPr>
          </w:p>
        </w:tc>
        <w:tc>
          <w:tcPr>
            <w:tcW w:w="1170" w:type="dxa"/>
          </w:tcPr>
          <w:p w14:paraId="1490A8AD" w14:textId="77777777" w:rsidR="00D6638C" w:rsidRPr="00D6638C" w:rsidRDefault="00D6638C" w:rsidP="002709A4">
            <w:pPr>
              <w:spacing w:after="0"/>
              <w:jc w:val="both"/>
              <w:rPr>
                <w:rFonts w:ascii="Calibri" w:eastAsia="Times New Roman" w:hAnsi="Calibri" w:cs="Times New Roman"/>
                <w:sz w:val="20"/>
                <w:szCs w:val="20"/>
              </w:rPr>
            </w:pPr>
          </w:p>
        </w:tc>
        <w:tc>
          <w:tcPr>
            <w:tcW w:w="1080" w:type="dxa"/>
          </w:tcPr>
          <w:p w14:paraId="0CA3A062" w14:textId="77777777" w:rsidR="00D6638C" w:rsidRPr="00D6638C" w:rsidRDefault="00D6638C" w:rsidP="002709A4">
            <w:pPr>
              <w:spacing w:after="0"/>
              <w:jc w:val="both"/>
              <w:rPr>
                <w:rFonts w:ascii="Calibri" w:eastAsia="Times New Roman" w:hAnsi="Calibri" w:cs="Times New Roman"/>
                <w:sz w:val="20"/>
                <w:szCs w:val="20"/>
              </w:rPr>
            </w:pPr>
          </w:p>
        </w:tc>
      </w:tr>
      <w:tr w:rsidR="00D6638C" w:rsidRPr="00D6638C" w14:paraId="7E6FDA83" w14:textId="77777777" w:rsidTr="006C1964">
        <w:tc>
          <w:tcPr>
            <w:tcW w:w="2088" w:type="dxa"/>
          </w:tcPr>
          <w:p w14:paraId="215E24A2" w14:textId="77777777" w:rsidR="00D6638C" w:rsidRPr="00D6638C" w:rsidRDefault="00D6638C" w:rsidP="002709A4">
            <w:pPr>
              <w:numPr>
                <w:ilvl w:val="0"/>
                <w:numId w:val="17"/>
              </w:numPr>
              <w:spacing w:before="60" w:after="60" w:line="240" w:lineRule="auto"/>
              <w:jc w:val="both"/>
              <w:rPr>
                <w:rFonts w:ascii="Calibri" w:eastAsia="Times New Roman" w:hAnsi="Calibri" w:cs="Times New Roman"/>
                <w:sz w:val="20"/>
                <w:szCs w:val="20"/>
              </w:rPr>
            </w:pPr>
            <w:proofErr w:type="spellStart"/>
            <w:r>
              <w:rPr>
                <w:rFonts w:ascii="Calibri" w:hAnsi="Calibri"/>
                <w:sz w:val="20"/>
              </w:rPr>
              <w:t>Autre</w:t>
            </w:r>
            <w:proofErr w:type="spellEnd"/>
          </w:p>
        </w:tc>
        <w:tc>
          <w:tcPr>
            <w:tcW w:w="900" w:type="dxa"/>
          </w:tcPr>
          <w:p w14:paraId="33B027CE" w14:textId="77777777" w:rsidR="00D6638C" w:rsidRPr="00D6638C" w:rsidRDefault="00D6638C" w:rsidP="002709A4">
            <w:pPr>
              <w:spacing w:after="0"/>
              <w:jc w:val="both"/>
              <w:rPr>
                <w:rFonts w:ascii="Calibri" w:eastAsia="Times New Roman" w:hAnsi="Calibri" w:cs="Times New Roman"/>
                <w:sz w:val="20"/>
                <w:szCs w:val="20"/>
              </w:rPr>
            </w:pPr>
          </w:p>
        </w:tc>
        <w:tc>
          <w:tcPr>
            <w:tcW w:w="1080" w:type="dxa"/>
          </w:tcPr>
          <w:p w14:paraId="07F3D238" w14:textId="77777777" w:rsidR="00D6638C" w:rsidRPr="00D6638C" w:rsidRDefault="00D6638C" w:rsidP="002709A4">
            <w:pPr>
              <w:spacing w:after="0"/>
              <w:jc w:val="both"/>
              <w:rPr>
                <w:rFonts w:ascii="Calibri" w:eastAsia="Times New Roman" w:hAnsi="Calibri" w:cs="Times New Roman"/>
                <w:sz w:val="20"/>
                <w:szCs w:val="20"/>
              </w:rPr>
            </w:pPr>
          </w:p>
        </w:tc>
        <w:tc>
          <w:tcPr>
            <w:tcW w:w="1080" w:type="dxa"/>
          </w:tcPr>
          <w:p w14:paraId="2FD473A7" w14:textId="77777777" w:rsidR="00D6638C" w:rsidRPr="00D6638C" w:rsidRDefault="00D6638C" w:rsidP="002709A4">
            <w:pPr>
              <w:spacing w:after="0"/>
              <w:jc w:val="both"/>
              <w:rPr>
                <w:rFonts w:ascii="Calibri" w:eastAsia="Times New Roman" w:hAnsi="Calibri" w:cs="Times New Roman"/>
                <w:sz w:val="20"/>
                <w:szCs w:val="20"/>
              </w:rPr>
            </w:pPr>
          </w:p>
        </w:tc>
        <w:tc>
          <w:tcPr>
            <w:tcW w:w="1080" w:type="dxa"/>
          </w:tcPr>
          <w:p w14:paraId="0465A82F" w14:textId="77777777" w:rsidR="00D6638C" w:rsidRPr="00D6638C" w:rsidRDefault="00D6638C" w:rsidP="002709A4">
            <w:pPr>
              <w:spacing w:after="0"/>
              <w:jc w:val="both"/>
              <w:rPr>
                <w:rFonts w:ascii="Calibri" w:eastAsia="Times New Roman" w:hAnsi="Calibri" w:cs="Times New Roman"/>
                <w:sz w:val="20"/>
                <w:szCs w:val="20"/>
              </w:rPr>
            </w:pPr>
          </w:p>
        </w:tc>
        <w:tc>
          <w:tcPr>
            <w:tcW w:w="1080" w:type="dxa"/>
          </w:tcPr>
          <w:p w14:paraId="4AF1D6BC" w14:textId="77777777" w:rsidR="00D6638C" w:rsidRPr="00D6638C" w:rsidRDefault="00D6638C" w:rsidP="002709A4">
            <w:pPr>
              <w:spacing w:after="0"/>
              <w:jc w:val="both"/>
              <w:rPr>
                <w:rFonts w:ascii="Calibri" w:eastAsia="Times New Roman" w:hAnsi="Calibri" w:cs="Times New Roman"/>
                <w:sz w:val="20"/>
                <w:szCs w:val="20"/>
              </w:rPr>
            </w:pPr>
          </w:p>
        </w:tc>
        <w:tc>
          <w:tcPr>
            <w:tcW w:w="990" w:type="dxa"/>
          </w:tcPr>
          <w:p w14:paraId="3AC7C4F6" w14:textId="77777777" w:rsidR="00D6638C" w:rsidRPr="00D6638C" w:rsidRDefault="00D6638C" w:rsidP="002709A4">
            <w:pPr>
              <w:spacing w:after="0"/>
              <w:jc w:val="both"/>
              <w:rPr>
                <w:rFonts w:ascii="Calibri" w:eastAsia="Times New Roman" w:hAnsi="Calibri" w:cs="Times New Roman"/>
                <w:sz w:val="20"/>
                <w:szCs w:val="20"/>
              </w:rPr>
            </w:pPr>
          </w:p>
        </w:tc>
        <w:tc>
          <w:tcPr>
            <w:tcW w:w="1170" w:type="dxa"/>
          </w:tcPr>
          <w:p w14:paraId="1CDBE2F7" w14:textId="77777777" w:rsidR="00D6638C" w:rsidRPr="00D6638C" w:rsidRDefault="00D6638C" w:rsidP="002709A4">
            <w:pPr>
              <w:spacing w:after="0"/>
              <w:jc w:val="both"/>
              <w:rPr>
                <w:rFonts w:ascii="Calibri" w:eastAsia="Times New Roman" w:hAnsi="Calibri" w:cs="Times New Roman"/>
                <w:sz w:val="20"/>
                <w:szCs w:val="20"/>
              </w:rPr>
            </w:pPr>
          </w:p>
        </w:tc>
        <w:tc>
          <w:tcPr>
            <w:tcW w:w="1080" w:type="dxa"/>
          </w:tcPr>
          <w:p w14:paraId="3A9EF027" w14:textId="77777777" w:rsidR="00D6638C" w:rsidRPr="00D6638C" w:rsidRDefault="00D6638C" w:rsidP="002709A4">
            <w:pPr>
              <w:spacing w:after="0"/>
              <w:jc w:val="both"/>
              <w:rPr>
                <w:rFonts w:ascii="Calibri" w:eastAsia="Times New Roman" w:hAnsi="Calibri" w:cs="Times New Roman"/>
                <w:sz w:val="20"/>
                <w:szCs w:val="20"/>
              </w:rPr>
            </w:pPr>
          </w:p>
        </w:tc>
      </w:tr>
      <w:tr w:rsidR="00D6638C" w:rsidRPr="00D6638C" w14:paraId="6F363AD7" w14:textId="77777777" w:rsidTr="006C1964">
        <w:trPr>
          <w:trHeight w:val="215"/>
        </w:trPr>
        <w:tc>
          <w:tcPr>
            <w:tcW w:w="2088" w:type="dxa"/>
          </w:tcPr>
          <w:p w14:paraId="241EC555" w14:textId="77777777" w:rsidR="00D6638C" w:rsidRPr="00D6638C" w:rsidRDefault="00D6638C" w:rsidP="002709A4">
            <w:pPr>
              <w:spacing w:after="0"/>
              <w:jc w:val="both"/>
              <w:rPr>
                <w:rFonts w:ascii="Calibri" w:eastAsia="Times New Roman" w:hAnsi="Calibri" w:cs="Times New Roman"/>
                <w:sz w:val="20"/>
                <w:szCs w:val="20"/>
              </w:rPr>
            </w:pPr>
            <w:proofErr w:type="spellStart"/>
            <w:r>
              <w:rPr>
                <w:rFonts w:ascii="Calibri" w:hAnsi="Calibri"/>
                <w:sz w:val="20"/>
              </w:rPr>
              <w:t>Totaux</w:t>
            </w:r>
            <w:proofErr w:type="spellEnd"/>
          </w:p>
        </w:tc>
        <w:tc>
          <w:tcPr>
            <w:tcW w:w="900" w:type="dxa"/>
          </w:tcPr>
          <w:p w14:paraId="4B851D87" w14:textId="77777777" w:rsidR="00D6638C" w:rsidRPr="00D6638C" w:rsidRDefault="00D6638C" w:rsidP="002709A4">
            <w:pPr>
              <w:spacing w:after="0"/>
              <w:jc w:val="both"/>
              <w:rPr>
                <w:rFonts w:ascii="Calibri" w:eastAsia="Times New Roman" w:hAnsi="Calibri" w:cs="Times New Roman"/>
                <w:sz w:val="20"/>
                <w:szCs w:val="20"/>
              </w:rPr>
            </w:pPr>
          </w:p>
        </w:tc>
        <w:tc>
          <w:tcPr>
            <w:tcW w:w="1080" w:type="dxa"/>
          </w:tcPr>
          <w:p w14:paraId="4CCAA11A" w14:textId="77777777" w:rsidR="00D6638C" w:rsidRPr="00D6638C" w:rsidRDefault="00D6638C" w:rsidP="002709A4">
            <w:pPr>
              <w:spacing w:after="0"/>
              <w:jc w:val="both"/>
              <w:rPr>
                <w:rFonts w:ascii="Calibri" w:eastAsia="Times New Roman" w:hAnsi="Calibri" w:cs="Times New Roman"/>
                <w:sz w:val="20"/>
                <w:szCs w:val="20"/>
              </w:rPr>
            </w:pPr>
          </w:p>
        </w:tc>
        <w:tc>
          <w:tcPr>
            <w:tcW w:w="1080" w:type="dxa"/>
          </w:tcPr>
          <w:p w14:paraId="14935337" w14:textId="77777777" w:rsidR="00D6638C" w:rsidRPr="00D6638C" w:rsidRDefault="00D6638C" w:rsidP="002709A4">
            <w:pPr>
              <w:spacing w:after="0"/>
              <w:jc w:val="both"/>
              <w:rPr>
                <w:rFonts w:ascii="Calibri" w:eastAsia="Times New Roman" w:hAnsi="Calibri" w:cs="Times New Roman"/>
                <w:sz w:val="20"/>
                <w:szCs w:val="20"/>
              </w:rPr>
            </w:pPr>
          </w:p>
        </w:tc>
        <w:tc>
          <w:tcPr>
            <w:tcW w:w="1080" w:type="dxa"/>
          </w:tcPr>
          <w:p w14:paraId="72EC269D" w14:textId="77777777" w:rsidR="00D6638C" w:rsidRPr="00D6638C" w:rsidRDefault="00D6638C" w:rsidP="002709A4">
            <w:pPr>
              <w:spacing w:after="0"/>
              <w:jc w:val="both"/>
              <w:rPr>
                <w:rFonts w:ascii="Calibri" w:eastAsia="Times New Roman" w:hAnsi="Calibri" w:cs="Times New Roman"/>
                <w:sz w:val="20"/>
                <w:szCs w:val="20"/>
              </w:rPr>
            </w:pPr>
          </w:p>
        </w:tc>
        <w:tc>
          <w:tcPr>
            <w:tcW w:w="1080" w:type="dxa"/>
          </w:tcPr>
          <w:p w14:paraId="689259BB" w14:textId="77777777" w:rsidR="00D6638C" w:rsidRPr="00D6638C" w:rsidRDefault="00D6638C" w:rsidP="002709A4">
            <w:pPr>
              <w:spacing w:after="0"/>
              <w:jc w:val="both"/>
              <w:rPr>
                <w:rFonts w:ascii="Calibri" w:eastAsia="Times New Roman" w:hAnsi="Calibri" w:cs="Times New Roman"/>
                <w:sz w:val="20"/>
                <w:szCs w:val="20"/>
              </w:rPr>
            </w:pPr>
          </w:p>
        </w:tc>
        <w:tc>
          <w:tcPr>
            <w:tcW w:w="990" w:type="dxa"/>
          </w:tcPr>
          <w:p w14:paraId="51894F26" w14:textId="77777777" w:rsidR="00D6638C" w:rsidRPr="00D6638C" w:rsidRDefault="00D6638C" w:rsidP="002709A4">
            <w:pPr>
              <w:spacing w:after="0"/>
              <w:jc w:val="both"/>
              <w:rPr>
                <w:rFonts w:ascii="Calibri" w:eastAsia="Times New Roman" w:hAnsi="Calibri" w:cs="Times New Roman"/>
                <w:sz w:val="20"/>
                <w:szCs w:val="20"/>
              </w:rPr>
            </w:pPr>
          </w:p>
        </w:tc>
        <w:tc>
          <w:tcPr>
            <w:tcW w:w="1170" w:type="dxa"/>
          </w:tcPr>
          <w:p w14:paraId="1BAE3415" w14:textId="77777777" w:rsidR="00D6638C" w:rsidRPr="00D6638C" w:rsidRDefault="00D6638C" w:rsidP="002709A4">
            <w:pPr>
              <w:spacing w:after="0"/>
              <w:jc w:val="both"/>
              <w:rPr>
                <w:rFonts w:ascii="Calibri" w:eastAsia="Times New Roman" w:hAnsi="Calibri" w:cs="Times New Roman"/>
                <w:sz w:val="20"/>
                <w:szCs w:val="20"/>
              </w:rPr>
            </w:pPr>
          </w:p>
        </w:tc>
        <w:tc>
          <w:tcPr>
            <w:tcW w:w="1080" w:type="dxa"/>
          </w:tcPr>
          <w:p w14:paraId="0510C3DA" w14:textId="77777777" w:rsidR="00D6638C" w:rsidRPr="00D6638C" w:rsidRDefault="00D6638C" w:rsidP="002709A4">
            <w:pPr>
              <w:spacing w:after="0"/>
              <w:jc w:val="both"/>
              <w:rPr>
                <w:rFonts w:ascii="Calibri" w:eastAsia="Times New Roman" w:hAnsi="Calibri" w:cs="Times New Roman"/>
                <w:sz w:val="20"/>
                <w:szCs w:val="20"/>
              </w:rPr>
            </w:pPr>
          </w:p>
        </w:tc>
      </w:tr>
    </w:tbl>
    <w:p w14:paraId="0E7C303C" w14:textId="77777777" w:rsidR="00D6638C" w:rsidRPr="00D6638C" w:rsidRDefault="00D6638C" w:rsidP="002709A4">
      <w:pPr>
        <w:pStyle w:val="Heading51"/>
        <w:jc w:val="both"/>
      </w:pPr>
      <w:bookmarkStart w:id="17" w:name="_Toc321341553"/>
      <w:r>
        <w:t>Intégration</w:t>
      </w:r>
      <w:bookmarkEnd w:id="11"/>
      <w:bookmarkEnd w:id="17"/>
    </w:p>
    <w:p w14:paraId="4D533773" w14:textId="77777777" w:rsidR="00D6638C" w:rsidRPr="00922795" w:rsidRDefault="00D6638C" w:rsidP="002709A4">
      <w:pPr>
        <w:spacing w:after="120"/>
        <w:jc w:val="both"/>
        <w:rPr>
          <w:rFonts w:ascii="Calibri" w:eastAsia="Times New Roman" w:hAnsi="Calibri" w:cs="Times New Roman"/>
          <w:sz w:val="20"/>
          <w:szCs w:val="20"/>
          <w:lang w:val="fr-FR"/>
        </w:rPr>
      </w:pPr>
      <w:r w:rsidRPr="00922795">
        <w:rPr>
          <w:rFonts w:ascii="Calibri" w:hAnsi="Calibri"/>
          <w:sz w:val="20"/>
          <w:lang w:val="fr-FR"/>
        </w:rPr>
        <w:t xml:space="preserve">Les projets financés par le PNUD et soutenus par le PNUD sont des éléments clés du programme de pays du PNUD, ainsi que des programmes régionaux et mondiaux. L’évaluation portera sur la mesure dans laquelle le projet a été intégré avec succès dans les priorités du PNUD, y compris l’atténuation de la pauvreté, l’amélioration de la gouvernance, la prévention des catastrophes naturelles et le relèvement après celles-ci et la problématique hommes-femmes. </w:t>
      </w:r>
    </w:p>
    <w:p w14:paraId="0C8325D3" w14:textId="77777777" w:rsidR="00D6638C" w:rsidRPr="00922795" w:rsidRDefault="00D6638C" w:rsidP="002709A4">
      <w:pPr>
        <w:pStyle w:val="Heading51"/>
        <w:jc w:val="both"/>
        <w:rPr>
          <w:lang w:val="fr-FR"/>
        </w:rPr>
      </w:pPr>
      <w:bookmarkStart w:id="18" w:name="_Toc277677980"/>
      <w:bookmarkStart w:id="19" w:name="_Toc321341554"/>
      <w:r w:rsidRPr="00922795">
        <w:rPr>
          <w:lang w:val="fr-FR"/>
        </w:rPr>
        <w:t>Impact</w:t>
      </w:r>
      <w:bookmarkEnd w:id="18"/>
      <w:bookmarkEnd w:id="19"/>
    </w:p>
    <w:p w14:paraId="1E4ECA79" w14:textId="77777777" w:rsidR="00D6638C" w:rsidRPr="00922795" w:rsidRDefault="00D6638C" w:rsidP="002709A4">
      <w:pPr>
        <w:spacing w:after="120"/>
        <w:jc w:val="both"/>
        <w:rPr>
          <w:rFonts w:ascii="Calibri" w:eastAsia="Times New Roman" w:hAnsi="Calibri" w:cs="Times New Roman"/>
          <w:sz w:val="20"/>
          <w:szCs w:val="20"/>
          <w:lang w:val="fr-FR"/>
        </w:rPr>
      </w:pPr>
      <w:r w:rsidRPr="00922795">
        <w:rPr>
          <w:rFonts w:ascii="Calibri" w:hAnsi="Calibri"/>
          <w:sz w:val="20"/>
          <w:lang w:val="fr-FR"/>
        </w:rPr>
        <w:t xml:space="preserve">Les évaluateurs apprécieront dans quelle mesure le projet atteint des impacts ou progresse vers la réalisation de ceux-ci. Parmi les principales conclusions des évaluations doit figurer ce qui suit : le projet a-t-il </w:t>
      </w:r>
      <w:proofErr w:type="gramStart"/>
      <w:r w:rsidRPr="00922795">
        <w:rPr>
          <w:rFonts w:ascii="Calibri" w:hAnsi="Calibri"/>
          <w:sz w:val="20"/>
          <w:lang w:val="fr-FR"/>
        </w:rPr>
        <w:t>démontré:</w:t>
      </w:r>
      <w:proofErr w:type="gramEnd"/>
      <w:r w:rsidRPr="00922795">
        <w:rPr>
          <w:rFonts w:ascii="Calibri" w:hAnsi="Calibri"/>
          <w:sz w:val="20"/>
          <w:lang w:val="fr-FR"/>
        </w:rPr>
        <w:t xml:space="preserve"> a) des progrès vérifiables dans l'état écologique, b) des réductions vérifiables de stress sur les systèmes écologiques, ou c) des progrès notables vers ces réductions d'impact. </w:t>
      </w:r>
      <w:r>
        <w:rPr>
          <w:rStyle w:val="Appelnotedebasdep"/>
          <w:rFonts w:ascii="Calibri" w:hAnsi="Calibri"/>
          <w:sz w:val="20"/>
        </w:rPr>
        <w:footnoteReference w:id="2"/>
      </w:r>
      <w:r w:rsidRPr="00922795">
        <w:rPr>
          <w:rFonts w:ascii="Calibri" w:hAnsi="Calibri"/>
          <w:sz w:val="20"/>
          <w:lang w:val="fr-FR"/>
        </w:rPr>
        <w:t xml:space="preserve"> </w:t>
      </w:r>
    </w:p>
    <w:p w14:paraId="4FBA4DFC" w14:textId="77777777" w:rsidR="00D6638C" w:rsidRPr="00922795" w:rsidRDefault="00D6638C" w:rsidP="002709A4">
      <w:pPr>
        <w:pStyle w:val="Heading51"/>
        <w:jc w:val="both"/>
        <w:rPr>
          <w:lang w:val="fr-FR"/>
        </w:rPr>
      </w:pPr>
      <w:bookmarkStart w:id="20" w:name="_Toc278193982"/>
      <w:bookmarkStart w:id="21" w:name="_Toc299133042"/>
      <w:bookmarkStart w:id="22" w:name="_Toc321341555"/>
      <w:bookmarkStart w:id="23" w:name="_Toc299126621"/>
      <w:bookmarkEnd w:id="12"/>
      <w:bookmarkEnd w:id="13"/>
      <w:bookmarkEnd w:id="14"/>
      <w:bookmarkEnd w:id="15"/>
      <w:bookmarkEnd w:id="16"/>
      <w:r w:rsidRPr="00922795">
        <w:rPr>
          <w:lang w:val="fr-FR"/>
        </w:rPr>
        <w:t>Conclusions</w:t>
      </w:r>
      <w:bookmarkStart w:id="24" w:name="_Toc277677982"/>
      <w:r w:rsidRPr="00922795">
        <w:rPr>
          <w:lang w:val="fr-FR"/>
        </w:rPr>
        <w:t>, recommandations et enseignements</w:t>
      </w:r>
      <w:bookmarkEnd w:id="20"/>
      <w:bookmarkEnd w:id="21"/>
      <w:bookmarkEnd w:id="22"/>
      <w:bookmarkEnd w:id="24"/>
    </w:p>
    <w:p w14:paraId="394EA812" w14:textId="77777777" w:rsidR="00D6638C" w:rsidRPr="00922795" w:rsidRDefault="00D6638C" w:rsidP="002709A4">
      <w:pPr>
        <w:spacing w:after="120"/>
        <w:jc w:val="both"/>
        <w:rPr>
          <w:rFonts w:ascii="Calibri" w:eastAsia="Times New Roman" w:hAnsi="Calibri" w:cs="Times New Roman"/>
          <w:sz w:val="20"/>
          <w:szCs w:val="20"/>
          <w:lang w:val="fr-FR"/>
        </w:rPr>
      </w:pPr>
      <w:r w:rsidRPr="00922795">
        <w:rPr>
          <w:rFonts w:ascii="Calibri" w:hAnsi="Calibri"/>
          <w:sz w:val="20"/>
          <w:lang w:val="fr-FR"/>
        </w:rPr>
        <w:t xml:space="preserve">Le rapport d’évaluation doit inclure un chapitre proposant un ensemble de conclusions, de recommandations et d’enseignements.  </w:t>
      </w:r>
    </w:p>
    <w:p w14:paraId="1992871E" w14:textId="77777777" w:rsidR="00D6638C" w:rsidRPr="00922795" w:rsidRDefault="00D6638C" w:rsidP="002709A4">
      <w:pPr>
        <w:pStyle w:val="Heading51"/>
        <w:jc w:val="both"/>
        <w:rPr>
          <w:lang w:val="fr-FR"/>
        </w:rPr>
      </w:pPr>
      <w:bookmarkStart w:id="25" w:name="_Toc299126625"/>
      <w:bookmarkStart w:id="26" w:name="_Toc299133044"/>
      <w:bookmarkStart w:id="27" w:name="_Toc321341556"/>
      <w:r w:rsidRPr="00922795">
        <w:rPr>
          <w:lang w:val="fr-FR"/>
        </w:rPr>
        <w:t>Modalités de mise en oeuvre</w:t>
      </w:r>
      <w:bookmarkEnd w:id="25"/>
      <w:bookmarkEnd w:id="26"/>
      <w:bookmarkEnd w:id="27"/>
    </w:p>
    <w:p w14:paraId="255655CE" w14:textId="3277E8A0" w:rsidR="00022F8E" w:rsidRPr="00922795" w:rsidRDefault="00D6638C" w:rsidP="002709A4">
      <w:pPr>
        <w:spacing w:before="200"/>
        <w:jc w:val="both"/>
        <w:rPr>
          <w:rFonts w:ascii="Calibri" w:eastAsia="Times New Roman" w:hAnsi="Calibri" w:cs="Times New Roman"/>
          <w:sz w:val="20"/>
          <w:szCs w:val="20"/>
          <w:lang w:val="fr-FR"/>
        </w:rPr>
      </w:pPr>
      <w:r w:rsidRPr="00922795">
        <w:rPr>
          <w:rFonts w:ascii="Calibri" w:hAnsi="Calibri"/>
          <w:sz w:val="20"/>
          <w:lang w:val="fr-FR"/>
        </w:rPr>
        <w:t>La responsabilité principale de la gestion de cette évaluation revie</w:t>
      </w:r>
      <w:r w:rsidR="009605D3">
        <w:rPr>
          <w:rFonts w:ascii="Calibri" w:hAnsi="Calibri"/>
          <w:sz w:val="20"/>
          <w:lang w:val="fr-FR"/>
        </w:rPr>
        <w:t xml:space="preserve">nt au bureau de pays du PNUD </w:t>
      </w:r>
      <w:r w:rsidRPr="00922795">
        <w:rPr>
          <w:rFonts w:ascii="Calibri" w:hAnsi="Calibri"/>
          <w:sz w:val="20"/>
          <w:lang w:val="fr-FR"/>
        </w:rPr>
        <w:t xml:space="preserve">au </w:t>
      </w:r>
      <w:r w:rsidR="009605D3">
        <w:rPr>
          <w:rFonts w:ascii="Calibri" w:hAnsi="Calibri"/>
          <w:sz w:val="20"/>
          <w:lang w:val="fr-FR"/>
        </w:rPr>
        <w:t>Burkina Faso.</w:t>
      </w:r>
      <w:r w:rsidRPr="00922795">
        <w:rPr>
          <w:rFonts w:ascii="Calibri" w:hAnsi="Calibri"/>
          <w:sz w:val="20"/>
          <w:lang w:val="fr-FR"/>
        </w:rPr>
        <w:t xml:space="preserve"> Le burea</w:t>
      </w:r>
      <w:r w:rsidR="007D5763">
        <w:rPr>
          <w:rFonts w:ascii="Calibri" w:hAnsi="Calibri"/>
          <w:sz w:val="20"/>
          <w:lang w:val="fr-FR"/>
        </w:rPr>
        <w:t>u de pays du PNUD contactera l’évaluateur</w:t>
      </w:r>
      <w:r w:rsidRPr="00922795">
        <w:rPr>
          <w:rFonts w:ascii="Calibri" w:hAnsi="Calibri"/>
          <w:sz w:val="20"/>
          <w:lang w:val="fr-FR"/>
        </w:rPr>
        <w:t xml:space="preserve"> en vue de garantir le versement en temps opportun des indemnités journalières à l’équipe d’évaluation et de finaliser les modalités de voyage de celle-ci dans le pays. L’équipe de projet sera chargée d’ass</w:t>
      </w:r>
      <w:r w:rsidR="007D5763">
        <w:rPr>
          <w:rFonts w:ascii="Calibri" w:hAnsi="Calibri"/>
          <w:sz w:val="20"/>
          <w:lang w:val="fr-FR"/>
        </w:rPr>
        <w:t>urer la liaison avec l’</w:t>
      </w:r>
      <w:r w:rsidRPr="00922795">
        <w:rPr>
          <w:rFonts w:ascii="Calibri" w:hAnsi="Calibri"/>
          <w:sz w:val="20"/>
          <w:lang w:val="fr-FR"/>
        </w:rPr>
        <w:t xml:space="preserve">évaluateur afin d’organiser des entretiens avec les parties prenantes et des visites sur le terrain, ainsi que la coordination avec le gouvernement, etc.  </w:t>
      </w:r>
      <w:bookmarkStart w:id="28" w:name="_Toc299133047"/>
      <w:bookmarkStart w:id="29" w:name="_Toc299122838"/>
      <w:bookmarkStart w:id="30" w:name="_Toc299122860"/>
      <w:bookmarkStart w:id="31" w:name="_Toc299126629"/>
      <w:bookmarkEnd w:id="23"/>
    </w:p>
    <w:p w14:paraId="7C267362" w14:textId="77777777" w:rsidR="00D6638C" w:rsidRPr="00922795" w:rsidRDefault="00D6638C" w:rsidP="002709A4">
      <w:pPr>
        <w:pStyle w:val="Heading51"/>
        <w:jc w:val="both"/>
        <w:rPr>
          <w:lang w:val="fr-FR"/>
        </w:rPr>
      </w:pPr>
      <w:r w:rsidRPr="00922795">
        <w:rPr>
          <w:lang w:val="fr-FR"/>
        </w:rPr>
        <w:t>Calendrier d’évaluation</w:t>
      </w:r>
      <w:bookmarkEnd w:id="28"/>
      <w:bookmarkEnd w:id="29"/>
      <w:bookmarkEnd w:id="30"/>
      <w:bookmarkEnd w:id="31"/>
    </w:p>
    <w:p w14:paraId="6A25759A" w14:textId="6B18E681" w:rsidR="00D6638C" w:rsidRPr="00922795" w:rsidRDefault="00D6638C" w:rsidP="002709A4">
      <w:pPr>
        <w:spacing w:after="120"/>
        <w:jc w:val="both"/>
        <w:rPr>
          <w:rFonts w:ascii="Calibri" w:eastAsia="Times New Roman" w:hAnsi="Calibri" w:cs="Times New Roman"/>
          <w:sz w:val="20"/>
          <w:szCs w:val="20"/>
          <w:lang w:val="fr-FR"/>
        </w:rPr>
      </w:pPr>
      <w:r w:rsidRPr="00922795">
        <w:rPr>
          <w:rFonts w:ascii="Calibri" w:hAnsi="Calibri"/>
          <w:sz w:val="20"/>
          <w:lang w:val="fr-FR"/>
        </w:rPr>
        <w:t xml:space="preserve">L’évaluation durera au total </w:t>
      </w:r>
      <w:proofErr w:type="gramStart"/>
      <w:r w:rsidR="009605D3">
        <w:rPr>
          <w:rFonts w:ascii="Calibri" w:hAnsi="Calibri"/>
          <w:i/>
          <w:sz w:val="20"/>
          <w:highlight w:val="lightGray"/>
          <w:lang w:val="fr-FR"/>
        </w:rPr>
        <w:t xml:space="preserve">30 </w:t>
      </w:r>
      <w:r w:rsidRPr="00922795">
        <w:rPr>
          <w:rFonts w:ascii="Calibri" w:hAnsi="Calibri"/>
          <w:sz w:val="20"/>
          <w:lang w:val="fr-FR"/>
        </w:rPr>
        <w:t xml:space="preserve"> jours</w:t>
      </w:r>
      <w:proofErr w:type="gramEnd"/>
      <w:r w:rsidRPr="00922795">
        <w:rPr>
          <w:rFonts w:ascii="Calibri" w:hAnsi="Calibri"/>
          <w:sz w:val="20"/>
          <w:lang w:val="fr-FR"/>
        </w:rPr>
        <w:t xml:space="preserve"> selon le plan suivant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3457"/>
        <w:gridCol w:w="3046"/>
      </w:tblGrid>
      <w:tr w:rsidR="00D6638C" w:rsidRPr="00D6638C" w14:paraId="05B6092E" w14:textId="77777777" w:rsidTr="00224F9C">
        <w:trPr>
          <w:trHeight w:val="440"/>
        </w:trPr>
        <w:tc>
          <w:tcPr>
            <w:tcW w:w="2988" w:type="dxa"/>
            <w:shd w:val="clear" w:color="auto" w:fill="7F7F7F"/>
          </w:tcPr>
          <w:p w14:paraId="3A1D90A7" w14:textId="77777777" w:rsidR="00D6638C" w:rsidRPr="00D6638C" w:rsidRDefault="00D6638C" w:rsidP="002709A4">
            <w:pPr>
              <w:spacing w:after="0"/>
              <w:jc w:val="both"/>
              <w:rPr>
                <w:rFonts w:ascii="Calibri" w:eastAsia="Times New Roman" w:hAnsi="Calibri" w:cs="Times New Roman"/>
                <w:b/>
                <w:color w:val="FFFFFF"/>
                <w:sz w:val="20"/>
                <w:szCs w:val="20"/>
              </w:rPr>
            </w:pPr>
            <w:proofErr w:type="spellStart"/>
            <w:r>
              <w:rPr>
                <w:rFonts w:ascii="Calibri" w:hAnsi="Calibri"/>
                <w:b/>
                <w:color w:val="FFFFFF"/>
                <w:sz w:val="20"/>
              </w:rPr>
              <w:t>Activité</w:t>
            </w:r>
            <w:proofErr w:type="spellEnd"/>
          </w:p>
        </w:tc>
        <w:tc>
          <w:tcPr>
            <w:tcW w:w="3499" w:type="dxa"/>
            <w:shd w:val="clear" w:color="auto" w:fill="7F7F7F"/>
          </w:tcPr>
          <w:p w14:paraId="1B432C3D" w14:textId="77777777" w:rsidR="00D6638C" w:rsidRPr="00D6638C" w:rsidRDefault="00D6638C" w:rsidP="002709A4">
            <w:pPr>
              <w:spacing w:after="0"/>
              <w:jc w:val="both"/>
              <w:rPr>
                <w:rFonts w:ascii="Calibri" w:eastAsia="Times New Roman" w:hAnsi="Calibri" w:cs="Times New Roman"/>
                <w:color w:val="FFFFFF"/>
                <w:sz w:val="20"/>
                <w:szCs w:val="20"/>
              </w:rPr>
            </w:pPr>
            <w:r>
              <w:rPr>
                <w:rFonts w:ascii="Calibri" w:hAnsi="Calibri"/>
                <w:color w:val="FFFFFF"/>
                <w:sz w:val="20"/>
              </w:rPr>
              <w:t>Durée</w:t>
            </w:r>
          </w:p>
        </w:tc>
        <w:tc>
          <w:tcPr>
            <w:tcW w:w="3071" w:type="dxa"/>
            <w:shd w:val="clear" w:color="auto" w:fill="7F7F7F"/>
          </w:tcPr>
          <w:p w14:paraId="7B04E444" w14:textId="77777777" w:rsidR="00D6638C" w:rsidRPr="00D6638C" w:rsidRDefault="00D6638C" w:rsidP="002709A4">
            <w:pPr>
              <w:spacing w:after="0"/>
              <w:jc w:val="both"/>
              <w:rPr>
                <w:rFonts w:ascii="Calibri" w:eastAsia="Times New Roman" w:hAnsi="Calibri" w:cs="Times New Roman"/>
                <w:color w:val="FFFFFF"/>
                <w:sz w:val="20"/>
                <w:szCs w:val="20"/>
              </w:rPr>
            </w:pPr>
            <w:r>
              <w:rPr>
                <w:rFonts w:ascii="Calibri" w:hAnsi="Calibri"/>
                <w:color w:val="FFFFFF"/>
                <w:sz w:val="20"/>
              </w:rPr>
              <w:t xml:space="preserve">Date </w:t>
            </w:r>
            <w:proofErr w:type="spellStart"/>
            <w:r>
              <w:rPr>
                <w:rFonts w:ascii="Calibri" w:hAnsi="Calibri"/>
                <w:color w:val="FFFFFF"/>
                <w:sz w:val="20"/>
              </w:rPr>
              <w:t>d’achèvement</w:t>
            </w:r>
            <w:proofErr w:type="spellEnd"/>
          </w:p>
        </w:tc>
      </w:tr>
      <w:tr w:rsidR="00D6638C" w:rsidRPr="00D6638C" w14:paraId="50B79C36" w14:textId="77777777" w:rsidTr="00224F9C">
        <w:tc>
          <w:tcPr>
            <w:tcW w:w="2988" w:type="dxa"/>
          </w:tcPr>
          <w:p w14:paraId="338AE295" w14:textId="77777777" w:rsidR="00D6638C" w:rsidRPr="00D6638C" w:rsidRDefault="00D6638C" w:rsidP="002709A4">
            <w:pPr>
              <w:spacing w:after="0"/>
              <w:jc w:val="both"/>
              <w:rPr>
                <w:rFonts w:ascii="Calibri" w:eastAsia="Times New Roman" w:hAnsi="Calibri" w:cs="Times New Roman"/>
                <w:b/>
                <w:sz w:val="20"/>
                <w:szCs w:val="20"/>
              </w:rPr>
            </w:pPr>
            <w:proofErr w:type="spellStart"/>
            <w:r>
              <w:rPr>
                <w:rFonts w:ascii="Calibri" w:hAnsi="Calibri"/>
                <w:b/>
                <w:sz w:val="20"/>
              </w:rPr>
              <w:t>Préparation</w:t>
            </w:r>
            <w:proofErr w:type="spellEnd"/>
          </w:p>
        </w:tc>
        <w:tc>
          <w:tcPr>
            <w:tcW w:w="3499" w:type="dxa"/>
          </w:tcPr>
          <w:p w14:paraId="722342CC" w14:textId="044E9742" w:rsidR="00D6638C" w:rsidRPr="00D6638C" w:rsidRDefault="00EC472A" w:rsidP="002709A4">
            <w:pPr>
              <w:spacing w:after="0"/>
              <w:jc w:val="both"/>
              <w:rPr>
                <w:rFonts w:ascii="Calibri" w:eastAsia="Times New Roman" w:hAnsi="Calibri" w:cs="Times New Roman"/>
                <w:b/>
                <w:sz w:val="20"/>
                <w:szCs w:val="20"/>
              </w:rPr>
            </w:pPr>
            <w:r w:rsidRPr="00A9292F">
              <w:rPr>
                <w:rFonts w:ascii="Calibri" w:hAnsi="Calibri"/>
                <w:sz w:val="20"/>
              </w:rPr>
              <w:t xml:space="preserve">3 </w:t>
            </w:r>
            <w:proofErr w:type="spellStart"/>
            <w:r>
              <w:t>jours</w:t>
            </w:r>
            <w:proofErr w:type="spellEnd"/>
            <w:r w:rsidR="00D6638C">
              <w:rPr>
                <w:rFonts w:ascii="Calibri" w:hAnsi="Calibri"/>
                <w:sz w:val="20"/>
              </w:rPr>
              <w:t xml:space="preserve"> </w:t>
            </w:r>
          </w:p>
        </w:tc>
        <w:tc>
          <w:tcPr>
            <w:tcW w:w="3071" w:type="dxa"/>
          </w:tcPr>
          <w:p w14:paraId="4DC66FB0" w14:textId="77777777" w:rsidR="00D6638C" w:rsidRPr="00224F9C" w:rsidRDefault="00D6638C" w:rsidP="002709A4">
            <w:pPr>
              <w:spacing w:after="0"/>
              <w:jc w:val="both"/>
              <w:rPr>
                <w:rFonts w:ascii="Calibri" w:eastAsia="Times New Roman" w:hAnsi="Calibri" w:cs="Times New Roman"/>
                <w:i/>
                <w:sz w:val="20"/>
                <w:szCs w:val="20"/>
                <w:highlight w:val="lightGray"/>
              </w:rPr>
            </w:pPr>
            <w:r>
              <w:rPr>
                <w:rFonts w:ascii="Calibri" w:hAnsi="Calibri"/>
                <w:i/>
                <w:sz w:val="20"/>
                <w:highlight w:val="lightGray"/>
              </w:rPr>
              <w:t>date</w:t>
            </w:r>
          </w:p>
        </w:tc>
      </w:tr>
      <w:tr w:rsidR="00D6638C" w:rsidRPr="00D6638C" w14:paraId="599F9C2D" w14:textId="77777777" w:rsidTr="00224F9C">
        <w:tc>
          <w:tcPr>
            <w:tcW w:w="2988" w:type="dxa"/>
          </w:tcPr>
          <w:p w14:paraId="2EF0A553" w14:textId="77777777" w:rsidR="00D6638C" w:rsidRPr="00D6638C" w:rsidRDefault="00D6638C" w:rsidP="002709A4">
            <w:pPr>
              <w:spacing w:after="0"/>
              <w:jc w:val="both"/>
              <w:rPr>
                <w:rFonts w:ascii="Calibri" w:eastAsia="Times New Roman" w:hAnsi="Calibri" w:cs="Times New Roman"/>
                <w:b/>
                <w:sz w:val="20"/>
                <w:szCs w:val="20"/>
              </w:rPr>
            </w:pPr>
            <w:r>
              <w:rPr>
                <w:rFonts w:ascii="Calibri" w:hAnsi="Calibri"/>
                <w:b/>
                <w:sz w:val="20"/>
              </w:rPr>
              <w:t xml:space="preserve">Mission </w:t>
            </w:r>
            <w:proofErr w:type="spellStart"/>
            <w:r>
              <w:rPr>
                <w:rFonts w:ascii="Calibri" w:hAnsi="Calibri"/>
                <w:b/>
                <w:sz w:val="20"/>
              </w:rPr>
              <w:t>d’évaluation</w:t>
            </w:r>
            <w:proofErr w:type="spellEnd"/>
          </w:p>
        </w:tc>
        <w:tc>
          <w:tcPr>
            <w:tcW w:w="3499" w:type="dxa"/>
          </w:tcPr>
          <w:p w14:paraId="61033598" w14:textId="5E28CF96" w:rsidR="00D6638C" w:rsidRPr="00D6638C" w:rsidRDefault="00EC472A" w:rsidP="002709A4">
            <w:pPr>
              <w:spacing w:after="0"/>
              <w:jc w:val="both"/>
              <w:rPr>
                <w:rFonts w:ascii="Calibri" w:eastAsia="Times New Roman" w:hAnsi="Calibri" w:cs="Times New Roman"/>
                <w:b/>
                <w:sz w:val="20"/>
                <w:szCs w:val="20"/>
              </w:rPr>
            </w:pPr>
            <w:r w:rsidRPr="003F4495">
              <w:rPr>
                <w:rFonts w:ascii="Calibri" w:hAnsi="Calibri"/>
                <w:sz w:val="20"/>
              </w:rPr>
              <w:t>15</w:t>
            </w:r>
            <w:r w:rsidR="00D6638C">
              <w:t xml:space="preserve"> </w:t>
            </w:r>
            <w:proofErr w:type="spellStart"/>
            <w:r w:rsidR="00D6638C">
              <w:t>jours</w:t>
            </w:r>
            <w:proofErr w:type="spellEnd"/>
            <w:r w:rsidR="00D6638C">
              <w:t xml:space="preserve"> </w:t>
            </w:r>
          </w:p>
        </w:tc>
        <w:tc>
          <w:tcPr>
            <w:tcW w:w="3071" w:type="dxa"/>
          </w:tcPr>
          <w:p w14:paraId="532BFD42" w14:textId="77777777" w:rsidR="00D6638C" w:rsidRPr="00224F9C" w:rsidRDefault="00D6638C" w:rsidP="002709A4">
            <w:pPr>
              <w:spacing w:after="0"/>
              <w:jc w:val="both"/>
              <w:rPr>
                <w:rFonts w:ascii="Calibri" w:eastAsia="Times New Roman" w:hAnsi="Calibri" w:cs="Times New Roman"/>
                <w:i/>
                <w:sz w:val="20"/>
                <w:szCs w:val="20"/>
                <w:highlight w:val="lightGray"/>
              </w:rPr>
            </w:pPr>
            <w:r>
              <w:rPr>
                <w:rFonts w:ascii="Calibri" w:hAnsi="Calibri"/>
                <w:i/>
                <w:sz w:val="20"/>
                <w:highlight w:val="lightGray"/>
              </w:rPr>
              <w:t>date</w:t>
            </w:r>
          </w:p>
        </w:tc>
      </w:tr>
      <w:tr w:rsidR="00D6638C" w:rsidRPr="00D6638C" w14:paraId="35322015" w14:textId="77777777" w:rsidTr="00224F9C">
        <w:tc>
          <w:tcPr>
            <w:tcW w:w="2988" w:type="dxa"/>
          </w:tcPr>
          <w:p w14:paraId="5B3743F6" w14:textId="77777777" w:rsidR="00D6638C" w:rsidRPr="00D6638C" w:rsidRDefault="00D6638C" w:rsidP="002709A4">
            <w:pPr>
              <w:spacing w:after="0"/>
              <w:jc w:val="both"/>
              <w:rPr>
                <w:rFonts w:ascii="Calibri" w:eastAsia="Times New Roman" w:hAnsi="Calibri" w:cs="Times New Roman"/>
                <w:b/>
                <w:sz w:val="20"/>
                <w:szCs w:val="20"/>
              </w:rPr>
            </w:pPr>
            <w:proofErr w:type="spellStart"/>
            <w:r>
              <w:rPr>
                <w:rFonts w:ascii="Calibri" w:hAnsi="Calibri"/>
                <w:b/>
                <w:sz w:val="20"/>
              </w:rPr>
              <w:t>Projet</w:t>
            </w:r>
            <w:proofErr w:type="spellEnd"/>
            <w:r>
              <w:rPr>
                <w:rFonts w:ascii="Calibri" w:hAnsi="Calibri"/>
                <w:b/>
                <w:sz w:val="20"/>
              </w:rPr>
              <w:t xml:space="preserve"> de rapport </w:t>
            </w:r>
            <w:proofErr w:type="spellStart"/>
            <w:r>
              <w:rPr>
                <w:rFonts w:ascii="Calibri" w:hAnsi="Calibri"/>
                <w:b/>
                <w:sz w:val="20"/>
              </w:rPr>
              <w:t>d’évaluation</w:t>
            </w:r>
            <w:proofErr w:type="spellEnd"/>
          </w:p>
        </w:tc>
        <w:tc>
          <w:tcPr>
            <w:tcW w:w="3499" w:type="dxa"/>
          </w:tcPr>
          <w:p w14:paraId="7237177F" w14:textId="0BF7F5FE" w:rsidR="00D6638C" w:rsidRPr="00D6638C" w:rsidRDefault="00EC472A" w:rsidP="002709A4">
            <w:pPr>
              <w:spacing w:after="0"/>
              <w:jc w:val="both"/>
              <w:rPr>
                <w:rFonts w:ascii="Calibri" w:eastAsia="Times New Roman" w:hAnsi="Calibri" w:cs="Times New Roman"/>
                <w:b/>
                <w:sz w:val="20"/>
                <w:szCs w:val="20"/>
              </w:rPr>
            </w:pPr>
            <w:r w:rsidRPr="003F4495">
              <w:rPr>
                <w:rFonts w:ascii="Calibri" w:hAnsi="Calibri"/>
                <w:sz w:val="20"/>
              </w:rPr>
              <w:t>10</w:t>
            </w:r>
            <w:r>
              <w:rPr>
                <w:rFonts w:ascii="Calibri" w:hAnsi="Calibri"/>
                <w:i/>
                <w:sz w:val="20"/>
              </w:rPr>
              <w:t xml:space="preserve"> </w:t>
            </w:r>
            <w:proofErr w:type="spellStart"/>
            <w:r w:rsidR="00D6638C">
              <w:t>jours</w:t>
            </w:r>
            <w:proofErr w:type="spellEnd"/>
            <w:r w:rsidR="00D6638C">
              <w:t xml:space="preserve"> </w:t>
            </w:r>
          </w:p>
        </w:tc>
        <w:tc>
          <w:tcPr>
            <w:tcW w:w="3071" w:type="dxa"/>
          </w:tcPr>
          <w:p w14:paraId="468D48E4" w14:textId="77777777" w:rsidR="00D6638C" w:rsidRPr="00224F9C" w:rsidRDefault="00D6638C" w:rsidP="002709A4">
            <w:pPr>
              <w:spacing w:after="0"/>
              <w:jc w:val="both"/>
              <w:rPr>
                <w:rFonts w:ascii="Calibri" w:eastAsia="Times New Roman" w:hAnsi="Calibri" w:cs="Times New Roman"/>
                <w:i/>
                <w:sz w:val="20"/>
                <w:szCs w:val="20"/>
                <w:highlight w:val="lightGray"/>
              </w:rPr>
            </w:pPr>
            <w:r>
              <w:rPr>
                <w:rFonts w:ascii="Calibri" w:hAnsi="Calibri"/>
                <w:i/>
                <w:sz w:val="20"/>
                <w:highlight w:val="lightGray"/>
              </w:rPr>
              <w:t>date</w:t>
            </w:r>
          </w:p>
        </w:tc>
      </w:tr>
      <w:tr w:rsidR="00D6638C" w:rsidRPr="00D6638C" w14:paraId="57963D50" w14:textId="77777777" w:rsidTr="00224F9C">
        <w:tc>
          <w:tcPr>
            <w:tcW w:w="2988" w:type="dxa"/>
          </w:tcPr>
          <w:p w14:paraId="5F058385" w14:textId="77777777" w:rsidR="00D6638C" w:rsidRPr="00D6638C" w:rsidRDefault="00D6638C" w:rsidP="002709A4">
            <w:pPr>
              <w:spacing w:after="0"/>
              <w:jc w:val="both"/>
              <w:rPr>
                <w:rFonts w:ascii="Calibri" w:eastAsia="Times New Roman" w:hAnsi="Calibri" w:cs="Times New Roman"/>
                <w:b/>
                <w:sz w:val="20"/>
                <w:szCs w:val="20"/>
              </w:rPr>
            </w:pPr>
            <w:r>
              <w:rPr>
                <w:rFonts w:ascii="Calibri" w:hAnsi="Calibri"/>
                <w:b/>
                <w:sz w:val="20"/>
              </w:rPr>
              <w:t>Rapport final</w:t>
            </w:r>
          </w:p>
        </w:tc>
        <w:tc>
          <w:tcPr>
            <w:tcW w:w="3499" w:type="dxa"/>
          </w:tcPr>
          <w:p w14:paraId="71936080" w14:textId="1E18AA77" w:rsidR="00D6638C" w:rsidRPr="00D6638C" w:rsidRDefault="00EC472A" w:rsidP="002709A4">
            <w:pPr>
              <w:spacing w:after="0"/>
              <w:jc w:val="both"/>
              <w:rPr>
                <w:rFonts w:ascii="Calibri" w:eastAsia="Times New Roman" w:hAnsi="Calibri" w:cs="Times New Roman"/>
                <w:sz w:val="20"/>
                <w:szCs w:val="20"/>
              </w:rPr>
            </w:pPr>
            <w:r w:rsidRPr="003F4495">
              <w:t xml:space="preserve">2 </w:t>
            </w:r>
            <w:proofErr w:type="spellStart"/>
            <w:r w:rsidR="00D6638C">
              <w:t>jours</w:t>
            </w:r>
            <w:proofErr w:type="spellEnd"/>
            <w:r w:rsidR="00D6638C">
              <w:t xml:space="preserve"> </w:t>
            </w:r>
          </w:p>
        </w:tc>
        <w:tc>
          <w:tcPr>
            <w:tcW w:w="3071" w:type="dxa"/>
          </w:tcPr>
          <w:p w14:paraId="3DEA10E0" w14:textId="77777777" w:rsidR="00D6638C" w:rsidRPr="00224F9C" w:rsidRDefault="00D6638C" w:rsidP="002709A4">
            <w:pPr>
              <w:spacing w:after="0"/>
              <w:jc w:val="both"/>
              <w:rPr>
                <w:rFonts w:ascii="Calibri" w:eastAsia="Times New Roman" w:hAnsi="Calibri" w:cs="Times New Roman"/>
                <w:i/>
                <w:sz w:val="20"/>
                <w:szCs w:val="20"/>
                <w:highlight w:val="lightGray"/>
              </w:rPr>
            </w:pPr>
            <w:r>
              <w:rPr>
                <w:rFonts w:ascii="Calibri" w:hAnsi="Calibri"/>
                <w:i/>
                <w:sz w:val="20"/>
                <w:highlight w:val="lightGray"/>
              </w:rPr>
              <w:t>date</w:t>
            </w:r>
          </w:p>
        </w:tc>
      </w:tr>
    </w:tbl>
    <w:p w14:paraId="39BAFB08" w14:textId="77777777" w:rsidR="00D6638C" w:rsidRPr="00922795" w:rsidRDefault="00D6638C" w:rsidP="002709A4">
      <w:pPr>
        <w:pStyle w:val="Heading31"/>
        <w:jc w:val="both"/>
        <w:rPr>
          <w:lang w:val="fr-FR"/>
        </w:rPr>
      </w:pPr>
      <w:bookmarkStart w:id="32" w:name="_Toc299133045"/>
      <w:bookmarkStart w:id="33" w:name="_Toc321341557"/>
      <w:bookmarkStart w:id="34" w:name="_Toc299126622"/>
      <w:bookmarkStart w:id="35" w:name="_Toc299133048"/>
      <w:r w:rsidRPr="00922795">
        <w:rPr>
          <w:lang w:val="fr-FR"/>
        </w:rPr>
        <w:t>Produits livrables en vertu de l'évaluation</w:t>
      </w:r>
      <w:bookmarkEnd w:id="32"/>
      <w:bookmarkEnd w:id="33"/>
    </w:p>
    <w:p w14:paraId="553D3AFF" w14:textId="77777777" w:rsidR="00D6638C" w:rsidRPr="00922795" w:rsidRDefault="00D6638C" w:rsidP="002709A4">
      <w:pPr>
        <w:spacing w:before="200"/>
        <w:jc w:val="both"/>
        <w:rPr>
          <w:rFonts w:ascii="Calibri" w:eastAsia="Times New Roman" w:hAnsi="Calibri" w:cs="Times New Roman"/>
          <w:sz w:val="20"/>
          <w:szCs w:val="20"/>
          <w:lang w:val="fr-FR"/>
        </w:rPr>
      </w:pPr>
      <w:r w:rsidRPr="00922795">
        <w:rPr>
          <w:rFonts w:ascii="Calibri" w:hAnsi="Calibri"/>
          <w:sz w:val="20"/>
          <w:lang w:val="fr-FR"/>
        </w:rPr>
        <w:t xml:space="preserve">Les éléments suivants sont attendus de l’équipe d’évaluation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2315"/>
        <w:gridCol w:w="2583"/>
        <w:gridCol w:w="3025"/>
      </w:tblGrid>
      <w:tr w:rsidR="00D6638C" w:rsidRPr="00D6638C" w14:paraId="05C5AB82" w14:textId="77777777" w:rsidTr="006C1964">
        <w:tc>
          <w:tcPr>
            <w:tcW w:w="1548" w:type="dxa"/>
            <w:shd w:val="clear" w:color="auto" w:fill="7F7F7F"/>
          </w:tcPr>
          <w:p w14:paraId="290D215B" w14:textId="77777777" w:rsidR="00D6638C" w:rsidRPr="00D6638C" w:rsidRDefault="00D6638C" w:rsidP="002709A4">
            <w:pPr>
              <w:spacing w:before="200"/>
              <w:jc w:val="both"/>
              <w:rPr>
                <w:rFonts w:ascii="Calibri" w:eastAsia="Times New Roman" w:hAnsi="Calibri" w:cs="Times New Roman"/>
                <w:color w:val="FFFFFF"/>
                <w:sz w:val="20"/>
                <w:szCs w:val="20"/>
              </w:rPr>
            </w:pPr>
            <w:proofErr w:type="spellStart"/>
            <w:r>
              <w:rPr>
                <w:rFonts w:ascii="Calibri" w:hAnsi="Calibri"/>
                <w:color w:val="FFFFFF"/>
                <w:sz w:val="20"/>
              </w:rPr>
              <w:t>Produits</w:t>
            </w:r>
            <w:proofErr w:type="spellEnd"/>
            <w:r>
              <w:rPr>
                <w:rFonts w:ascii="Calibri" w:hAnsi="Calibri"/>
                <w:color w:val="FFFFFF"/>
                <w:sz w:val="20"/>
              </w:rPr>
              <w:t xml:space="preserve"> </w:t>
            </w:r>
            <w:proofErr w:type="spellStart"/>
            <w:r>
              <w:rPr>
                <w:rFonts w:ascii="Calibri" w:hAnsi="Calibri"/>
                <w:color w:val="FFFFFF"/>
                <w:sz w:val="20"/>
              </w:rPr>
              <w:t>livrables</w:t>
            </w:r>
            <w:proofErr w:type="spellEnd"/>
          </w:p>
        </w:tc>
        <w:tc>
          <w:tcPr>
            <w:tcW w:w="2340" w:type="dxa"/>
            <w:shd w:val="clear" w:color="auto" w:fill="7F7F7F"/>
          </w:tcPr>
          <w:p w14:paraId="77C555EE" w14:textId="77777777" w:rsidR="00D6638C" w:rsidRPr="00D6638C" w:rsidRDefault="00D6638C" w:rsidP="002709A4">
            <w:pPr>
              <w:spacing w:before="200"/>
              <w:jc w:val="both"/>
              <w:rPr>
                <w:rFonts w:ascii="Calibri" w:eastAsia="Times New Roman" w:hAnsi="Calibri" w:cs="Times New Roman"/>
                <w:color w:val="FFFFFF"/>
                <w:sz w:val="20"/>
                <w:szCs w:val="20"/>
              </w:rPr>
            </w:pPr>
            <w:r>
              <w:rPr>
                <w:rFonts w:ascii="Calibri" w:hAnsi="Calibri"/>
                <w:color w:val="FFFFFF"/>
                <w:sz w:val="20"/>
              </w:rPr>
              <w:t xml:space="preserve">Table des matières </w:t>
            </w:r>
          </w:p>
        </w:tc>
        <w:tc>
          <w:tcPr>
            <w:tcW w:w="2610" w:type="dxa"/>
            <w:shd w:val="clear" w:color="auto" w:fill="7F7F7F"/>
          </w:tcPr>
          <w:p w14:paraId="687E7C4D" w14:textId="77777777" w:rsidR="00D6638C" w:rsidRPr="00D6638C" w:rsidRDefault="00D6638C" w:rsidP="002709A4">
            <w:pPr>
              <w:spacing w:before="200"/>
              <w:jc w:val="both"/>
              <w:rPr>
                <w:rFonts w:ascii="Calibri" w:eastAsia="Times New Roman" w:hAnsi="Calibri" w:cs="Times New Roman"/>
                <w:color w:val="FFFFFF"/>
                <w:sz w:val="20"/>
                <w:szCs w:val="20"/>
              </w:rPr>
            </w:pPr>
            <w:r>
              <w:rPr>
                <w:rFonts w:ascii="Calibri" w:hAnsi="Calibri"/>
                <w:color w:val="FFFFFF"/>
                <w:sz w:val="20"/>
              </w:rPr>
              <w:t>Durée</w:t>
            </w:r>
          </w:p>
        </w:tc>
        <w:tc>
          <w:tcPr>
            <w:tcW w:w="3060" w:type="dxa"/>
            <w:shd w:val="clear" w:color="auto" w:fill="7F7F7F"/>
          </w:tcPr>
          <w:p w14:paraId="57738517" w14:textId="77777777" w:rsidR="00D6638C" w:rsidRPr="00D6638C" w:rsidRDefault="00D6638C" w:rsidP="002709A4">
            <w:pPr>
              <w:spacing w:before="200"/>
              <w:jc w:val="both"/>
              <w:rPr>
                <w:rFonts w:ascii="Calibri" w:eastAsia="Times New Roman" w:hAnsi="Calibri" w:cs="Times New Roman"/>
                <w:color w:val="FFFFFF"/>
                <w:sz w:val="20"/>
                <w:szCs w:val="20"/>
              </w:rPr>
            </w:pPr>
            <w:proofErr w:type="spellStart"/>
            <w:r>
              <w:rPr>
                <w:rFonts w:ascii="Calibri" w:hAnsi="Calibri"/>
                <w:color w:val="FFFFFF"/>
                <w:sz w:val="20"/>
              </w:rPr>
              <w:t>Responsabilités</w:t>
            </w:r>
            <w:proofErr w:type="spellEnd"/>
          </w:p>
        </w:tc>
      </w:tr>
      <w:tr w:rsidR="00D6638C" w:rsidRPr="002709A4" w14:paraId="63071F6C" w14:textId="77777777" w:rsidTr="006C1964">
        <w:tc>
          <w:tcPr>
            <w:tcW w:w="1548" w:type="dxa"/>
          </w:tcPr>
          <w:p w14:paraId="0B516023" w14:textId="77777777" w:rsidR="00D6638C" w:rsidRPr="00D6638C" w:rsidRDefault="00D6638C" w:rsidP="002709A4">
            <w:pPr>
              <w:spacing w:after="0"/>
              <w:jc w:val="both"/>
              <w:rPr>
                <w:rFonts w:ascii="Calibri" w:eastAsia="Times New Roman" w:hAnsi="Calibri" w:cs="Times New Roman"/>
                <w:b/>
                <w:sz w:val="20"/>
                <w:szCs w:val="20"/>
              </w:rPr>
            </w:pPr>
            <w:r>
              <w:rPr>
                <w:rFonts w:ascii="Calibri" w:hAnsi="Calibri"/>
                <w:b/>
                <w:sz w:val="20"/>
              </w:rPr>
              <w:t>Rapport initial</w:t>
            </w:r>
          </w:p>
        </w:tc>
        <w:tc>
          <w:tcPr>
            <w:tcW w:w="2340" w:type="dxa"/>
          </w:tcPr>
          <w:p w14:paraId="4BE1E43F" w14:textId="77777777" w:rsidR="00D6638C" w:rsidRPr="00922795" w:rsidRDefault="00D6638C" w:rsidP="002709A4">
            <w:pPr>
              <w:spacing w:after="0"/>
              <w:jc w:val="both"/>
              <w:rPr>
                <w:rFonts w:ascii="Calibri" w:eastAsia="Times New Roman" w:hAnsi="Calibri" w:cs="Times New Roman"/>
                <w:sz w:val="20"/>
                <w:szCs w:val="20"/>
                <w:lang w:val="fr-FR"/>
              </w:rPr>
            </w:pPr>
            <w:r w:rsidRPr="00922795">
              <w:rPr>
                <w:rFonts w:ascii="Calibri" w:hAnsi="Calibri"/>
                <w:sz w:val="20"/>
                <w:lang w:val="fr-FR"/>
              </w:rPr>
              <w:t xml:space="preserve">L’évaluateur apporte des précisions sur le calendrier et la méthode </w:t>
            </w:r>
          </w:p>
        </w:tc>
        <w:tc>
          <w:tcPr>
            <w:tcW w:w="2610" w:type="dxa"/>
          </w:tcPr>
          <w:p w14:paraId="33FE344E" w14:textId="77777777" w:rsidR="00D6638C" w:rsidRPr="00922795" w:rsidRDefault="00D6638C" w:rsidP="002709A4">
            <w:pPr>
              <w:spacing w:after="0"/>
              <w:jc w:val="both"/>
              <w:rPr>
                <w:rFonts w:ascii="Calibri" w:eastAsia="Times New Roman" w:hAnsi="Calibri" w:cs="Times New Roman"/>
                <w:sz w:val="20"/>
                <w:szCs w:val="20"/>
                <w:lang w:val="fr-FR"/>
              </w:rPr>
            </w:pPr>
            <w:r w:rsidRPr="00922795">
              <w:rPr>
                <w:rFonts w:ascii="Calibri" w:hAnsi="Calibri"/>
                <w:sz w:val="20"/>
                <w:lang w:val="fr-FR"/>
              </w:rPr>
              <w:t xml:space="preserve">Au plus tard deux semaines avant la mission d’évaluation. </w:t>
            </w:r>
          </w:p>
        </w:tc>
        <w:tc>
          <w:tcPr>
            <w:tcW w:w="3060" w:type="dxa"/>
          </w:tcPr>
          <w:p w14:paraId="3A2971FF" w14:textId="77777777" w:rsidR="00D6638C" w:rsidRPr="00922795" w:rsidRDefault="00D6638C" w:rsidP="002709A4">
            <w:pPr>
              <w:spacing w:after="0"/>
              <w:jc w:val="both"/>
              <w:rPr>
                <w:rFonts w:ascii="Calibri" w:eastAsia="Times New Roman" w:hAnsi="Calibri" w:cs="Times New Roman"/>
                <w:sz w:val="20"/>
                <w:szCs w:val="20"/>
                <w:lang w:val="fr-FR"/>
              </w:rPr>
            </w:pPr>
            <w:r w:rsidRPr="00922795">
              <w:rPr>
                <w:rFonts w:ascii="Calibri" w:hAnsi="Calibri"/>
                <w:sz w:val="20"/>
                <w:lang w:val="fr-FR"/>
              </w:rPr>
              <w:t xml:space="preserve">L’évaluateur envoie au BP du PNUD </w:t>
            </w:r>
          </w:p>
        </w:tc>
      </w:tr>
      <w:tr w:rsidR="00D6638C" w:rsidRPr="002709A4" w14:paraId="21E6A285" w14:textId="77777777" w:rsidTr="006C1964">
        <w:tc>
          <w:tcPr>
            <w:tcW w:w="1548" w:type="dxa"/>
          </w:tcPr>
          <w:p w14:paraId="234D5FA2" w14:textId="77777777" w:rsidR="00D6638C" w:rsidRPr="00D6638C" w:rsidRDefault="00D6638C" w:rsidP="002709A4">
            <w:pPr>
              <w:spacing w:after="0"/>
              <w:jc w:val="both"/>
              <w:rPr>
                <w:rFonts w:ascii="Calibri" w:eastAsia="Times New Roman" w:hAnsi="Calibri" w:cs="Times New Roman"/>
                <w:b/>
                <w:sz w:val="20"/>
                <w:szCs w:val="20"/>
              </w:rPr>
            </w:pPr>
            <w:proofErr w:type="spellStart"/>
            <w:r>
              <w:rPr>
                <w:rFonts w:ascii="Calibri" w:hAnsi="Calibri"/>
                <w:b/>
                <w:sz w:val="20"/>
              </w:rPr>
              <w:t>Présentation</w:t>
            </w:r>
            <w:proofErr w:type="spellEnd"/>
          </w:p>
        </w:tc>
        <w:tc>
          <w:tcPr>
            <w:tcW w:w="2340" w:type="dxa"/>
          </w:tcPr>
          <w:p w14:paraId="6A5A84D1" w14:textId="77777777" w:rsidR="00D6638C" w:rsidRPr="00D6638C" w:rsidRDefault="00D6638C" w:rsidP="002709A4">
            <w:pPr>
              <w:spacing w:after="0"/>
              <w:jc w:val="both"/>
              <w:rPr>
                <w:rFonts w:ascii="Calibri" w:eastAsia="Times New Roman" w:hAnsi="Calibri" w:cs="Times New Roman"/>
                <w:sz w:val="20"/>
                <w:szCs w:val="20"/>
              </w:rPr>
            </w:pPr>
            <w:r>
              <w:rPr>
                <w:rFonts w:ascii="Calibri" w:hAnsi="Calibri"/>
                <w:sz w:val="20"/>
              </w:rPr>
              <w:t xml:space="preserve">Conclusions </w:t>
            </w:r>
            <w:proofErr w:type="spellStart"/>
            <w:r>
              <w:rPr>
                <w:rFonts w:ascii="Calibri" w:hAnsi="Calibri"/>
                <w:sz w:val="20"/>
              </w:rPr>
              <w:t>initiales</w:t>
            </w:r>
            <w:proofErr w:type="spellEnd"/>
            <w:r>
              <w:rPr>
                <w:rFonts w:ascii="Calibri" w:hAnsi="Calibri"/>
                <w:sz w:val="20"/>
              </w:rPr>
              <w:t xml:space="preserve"> </w:t>
            </w:r>
          </w:p>
        </w:tc>
        <w:tc>
          <w:tcPr>
            <w:tcW w:w="2610" w:type="dxa"/>
          </w:tcPr>
          <w:p w14:paraId="2DA64442" w14:textId="77777777" w:rsidR="00D6638C" w:rsidRPr="00922795" w:rsidRDefault="00D6638C" w:rsidP="002709A4">
            <w:pPr>
              <w:spacing w:after="0"/>
              <w:jc w:val="both"/>
              <w:rPr>
                <w:rFonts w:ascii="Calibri" w:eastAsia="Times New Roman" w:hAnsi="Calibri" w:cs="Times New Roman"/>
                <w:sz w:val="20"/>
                <w:szCs w:val="20"/>
                <w:lang w:val="fr-FR"/>
              </w:rPr>
            </w:pPr>
            <w:r w:rsidRPr="00922795">
              <w:rPr>
                <w:rFonts w:ascii="Calibri" w:hAnsi="Calibri"/>
                <w:sz w:val="20"/>
                <w:lang w:val="fr-FR"/>
              </w:rPr>
              <w:t>Fin de la mission d’évaluation</w:t>
            </w:r>
          </w:p>
        </w:tc>
        <w:tc>
          <w:tcPr>
            <w:tcW w:w="3060" w:type="dxa"/>
          </w:tcPr>
          <w:p w14:paraId="5E9554E4" w14:textId="77777777" w:rsidR="00D6638C" w:rsidRPr="00922795" w:rsidRDefault="00D6638C" w:rsidP="002709A4">
            <w:pPr>
              <w:spacing w:after="0"/>
              <w:jc w:val="both"/>
              <w:rPr>
                <w:rFonts w:ascii="Calibri" w:eastAsia="Times New Roman" w:hAnsi="Calibri" w:cs="Times New Roman"/>
                <w:sz w:val="20"/>
                <w:szCs w:val="20"/>
                <w:lang w:val="fr-FR"/>
              </w:rPr>
            </w:pPr>
            <w:r w:rsidRPr="00922795">
              <w:rPr>
                <w:rFonts w:ascii="Calibri" w:hAnsi="Calibri"/>
                <w:sz w:val="20"/>
                <w:lang w:val="fr-FR"/>
              </w:rPr>
              <w:t>À la direction du projet, BP du PNUD</w:t>
            </w:r>
          </w:p>
        </w:tc>
      </w:tr>
      <w:tr w:rsidR="00D6638C" w:rsidRPr="002709A4" w14:paraId="6D303A08" w14:textId="77777777" w:rsidTr="006C1964">
        <w:tc>
          <w:tcPr>
            <w:tcW w:w="1548" w:type="dxa"/>
          </w:tcPr>
          <w:p w14:paraId="27F58D2D" w14:textId="77777777" w:rsidR="00D6638C" w:rsidRPr="00D6638C" w:rsidRDefault="00D6638C" w:rsidP="002709A4">
            <w:pPr>
              <w:spacing w:after="0"/>
              <w:jc w:val="both"/>
              <w:rPr>
                <w:rFonts w:ascii="Calibri" w:eastAsia="Times New Roman" w:hAnsi="Calibri" w:cs="Times New Roman"/>
                <w:b/>
                <w:sz w:val="20"/>
                <w:szCs w:val="20"/>
              </w:rPr>
            </w:pPr>
            <w:proofErr w:type="spellStart"/>
            <w:r>
              <w:rPr>
                <w:rFonts w:ascii="Calibri" w:hAnsi="Calibri"/>
                <w:b/>
                <w:sz w:val="20"/>
              </w:rPr>
              <w:t>Projet</w:t>
            </w:r>
            <w:proofErr w:type="spellEnd"/>
            <w:r>
              <w:rPr>
                <w:rFonts w:ascii="Calibri" w:hAnsi="Calibri"/>
                <w:b/>
                <w:sz w:val="20"/>
              </w:rPr>
              <w:t xml:space="preserve"> de rapport final </w:t>
            </w:r>
          </w:p>
        </w:tc>
        <w:tc>
          <w:tcPr>
            <w:tcW w:w="2340" w:type="dxa"/>
          </w:tcPr>
          <w:p w14:paraId="1235CE6B" w14:textId="77777777" w:rsidR="00D6638C" w:rsidRPr="00922795" w:rsidRDefault="00D6638C" w:rsidP="002709A4">
            <w:pPr>
              <w:spacing w:after="0"/>
              <w:jc w:val="both"/>
              <w:rPr>
                <w:rFonts w:ascii="Calibri" w:eastAsia="Times New Roman" w:hAnsi="Calibri" w:cs="Times New Roman"/>
                <w:sz w:val="20"/>
                <w:szCs w:val="20"/>
                <w:lang w:val="fr-FR"/>
              </w:rPr>
            </w:pPr>
            <w:r w:rsidRPr="00922795">
              <w:rPr>
                <w:rFonts w:ascii="Calibri" w:hAnsi="Calibri"/>
                <w:sz w:val="20"/>
                <w:lang w:val="fr-FR"/>
              </w:rPr>
              <w:t>Rapport complet, (selon le modèle joint) avec les annexes</w:t>
            </w:r>
          </w:p>
        </w:tc>
        <w:tc>
          <w:tcPr>
            <w:tcW w:w="2610" w:type="dxa"/>
          </w:tcPr>
          <w:p w14:paraId="353C94E5" w14:textId="77777777" w:rsidR="00D6638C" w:rsidRPr="00922795" w:rsidRDefault="00D6638C" w:rsidP="002709A4">
            <w:pPr>
              <w:spacing w:after="0"/>
              <w:jc w:val="both"/>
              <w:rPr>
                <w:rFonts w:ascii="Calibri" w:eastAsia="Times New Roman" w:hAnsi="Calibri" w:cs="Times New Roman"/>
                <w:sz w:val="20"/>
                <w:szCs w:val="20"/>
                <w:lang w:val="fr-FR"/>
              </w:rPr>
            </w:pPr>
            <w:r w:rsidRPr="00922795">
              <w:rPr>
                <w:rFonts w:ascii="Calibri" w:hAnsi="Calibri"/>
                <w:sz w:val="20"/>
                <w:lang w:val="fr-FR"/>
              </w:rPr>
              <w:t>Dans un délai de trois semaines suivant la mission d’évaluation</w:t>
            </w:r>
          </w:p>
        </w:tc>
        <w:tc>
          <w:tcPr>
            <w:tcW w:w="3060" w:type="dxa"/>
          </w:tcPr>
          <w:p w14:paraId="7028ED9B" w14:textId="77777777" w:rsidR="00D6638C" w:rsidRPr="00922795" w:rsidRDefault="00D6638C" w:rsidP="002709A4">
            <w:pPr>
              <w:spacing w:after="0"/>
              <w:jc w:val="both"/>
              <w:rPr>
                <w:rFonts w:ascii="Calibri" w:eastAsia="Times New Roman" w:hAnsi="Calibri" w:cs="Times New Roman"/>
                <w:sz w:val="20"/>
                <w:szCs w:val="20"/>
                <w:lang w:val="fr-FR"/>
              </w:rPr>
            </w:pPr>
            <w:r w:rsidRPr="00922795">
              <w:rPr>
                <w:rFonts w:ascii="Calibri" w:hAnsi="Calibri"/>
                <w:sz w:val="20"/>
                <w:lang w:val="fr-FR"/>
              </w:rPr>
              <w:t>Envoyé au BP, examiné par le CTR, le service de coordination du programme et les PFO du FEM</w:t>
            </w:r>
          </w:p>
        </w:tc>
      </w:tr>
      <w:tr w:rsidR="00D6638C" w:rsidRPr="002709A4" w14:paraId="46DA2E8E" w14:textId="77777777" w:rsidTr="006C1964">
        <w:tc>
          <w:tcPr>
            <w:tcW w:w="1548" w:type="dxa"/>
          </w:tcPr>
          <w:p w14:paraId="6E2F464E" w14:textId="77777777" w:rsidR="00D6638C" w:rsidRPr="00D6638C" w:rsidRDefault="00D6638C" w:rsidP="002709A4">
            <w:pPr>
              <w:spacing w:after="0"/>
              <w:jc w:val="both"/>
              <w:rPr>
                <w:rFonts w:ascii="Calibri" w:eastAsia="Times New Roman" w:hAnsi="Calibri" w:cs="Times New Roman"/>
                <w:b/>
                <w:sz w:val="20"/>
                <w:szCs w:val="20"/>
              </w:rPr>
            </w:pPr>
            <w:r>
              <w:rPr>
                <w:rFonts w:ascii="Calibri" w:hAnsi="Calibri"/>
                <w:b/>
                <w:sz w:val="20"/>
              </w:rPr>
              <w:t>Rapport final*</w:t>
            </w:r>
          </w:p>
        </w:tc>
        <w:tc>
          <w:tcPr>
            <w:tcW w:w="2340" w:type="dxa"/>
          </w:tcPr>
          <w:p w14:paraId="26A912DA" w14:textId="77777777" w:rsidR="00D6638C" w:rsidRPr="00D6638C" w:rsidRDefault="00D6638C" w:rsidP="002709A4">
            <w:pPr>
              <w:spacing w:after="0"/>
              <w:jc w:val="both"/>
              <w:rPr>
                <w:rFonts w:ascii="Calibri" w:eastAsia="Times New Roman" w:hAnsi="Calibri" w:cs="Times New Roman"/>
                <w:sz w:val="20"/>
                <w:szCs w:val="20"/>
              </w:rPr>
            </w:pPr>
            <w:r>
              <w:rPr>
                <w:rFonts w:ascii="Calibri" w:hAnsi="Calibri"/>
                <w:sz w:val="20"/>
              </w:rPr>
              <w:t xml:space="preserve">Rapport </w:t>
            </w:r>
            <w:proofErr w:type="spellStart"/>
            <w:r>
              <w:rPr>
                <w:rFonts w:ascii="Calibri" w:hAnsi="Calibri"/>
                <w:sz w:val="20"/>
              </w:rPr>
              <w:t>révisé</w:t>
            </w:r>
            <w:proofErr w:type="spellEnd"/>
            <w:r>
              <w:rPr>
                <w:rFonts w:ascii="Calibri" w:hAnsi="Calibri"/>
                <w:sz w:val="20"/>
              </w:rPr>
              <w:t xml:space="preserve"> </w:t>
            </w:r>
          </w:p>
        </w:tc>
        <w:tc>
          <w:tcPr>
            <w:tcW w:w="2610" w:type="dxa"/>
          </w:tcPr>
          <w:p w14:paraId="3F44FA0E" w14:textId="77777777" w:rsidR="00D6638C" w:rsidRPr="00922795" w:rsidRDefault="00D6638C" w:rsidP="002709A4">
            <w:pPr>
              <w:spacing w:after="0"/>
              <w:jc w:val="both"/>
              <w:rPr>
                <w:rFonts w:ascii="Calibri" w:eastAsia="Times New Roman" w:hAnsi="Calibri" w:cs="Times New Roman"/>
                <w:sz w:val="20"/>
                <w:szCs w:val="20"/>
                <w:lang w:val="fr-FR"/>
              </w:rPr>
            </w:pPr>
            <w:r w:rsidRPr="00922795">
              <w:rPr>
                <w:rFonts w:ascii="Calibri" w:hAnsi="Calibri"/>
                <w:sz w:val="20"/>
                <w:lang w:val="fr-FR"/>
              </w:rPr>
              <w:t xml:space="preserve">Dans un délai d’une semaine suivant la réception des commentaires du PNUD sur le projet </w:t>
            </w:r>
          </w:p>
        </w:tc>
        <w:tc>
          <w:tcPr>
            <w:tcW w:w="3060" w:type="dxa"/>
          </w:tcPr>
          <w:p w14:paraId="5439C227" w14:textId="77777777" w:rsidR="00D6638C" w:rsidRPr="00922795" w:rsidRDefault="00D6638C" w:rsidP="002709A4">
            <w:pPr>
              <w:spacing w:after="0"/>
              <w:jc w:val="both"/>
              <w:rPr>
                <w:rFonts w:ascii="Calibri" w:eastAsia="Times New Roman" w:hAnsi="Calibri" w:cs="Times New Roman"/>
                <w:sz w:val="20"/>
                <w:szCs w:val="20"/>
                <w:lang w:val="fr-FR"/>
              </w:rPr>
            </w:pPr>
            <w:r w:rsidRPr="00922795">
              <w:rPr>
                <w:rFonts w:ascii="Calibri" w:hAnsi="Calibri"/>
                <w:sz w:val="20"/>
                <w:lang w:val="fr-FR"/>
              </w:rPr>
              <w:t xml:space="preserve">Envoyé au BP aux fins de téléchargement sur le site du CGELE du PNUD. </w:t>
            </w:r>
          </w:p>
        </w:tc>
      </w:tr>
    </w:tbl>
    <w:p w14:paraId="3B38D600" w14:textId="77777777" w:rsidR="00D6638C" w:rsidRPr="00922795" w:rsidRDefault="00E23201" w:rsidP="002709A4">
      <w:pPr>
        <w:spacing w:before="200"/>
        <w:jc w:val="both"/>
        <w:rPr>
          <w:rFonts w:ascii="Calibri" w:eastAsia="Times New Roman" w:hAnsi="Calibri" w:cs="Times New Roman"/>
          <w:sz w:val="20"/>
          <w:szCs w:val="20"/>
          <w:lang w:val="fr-FR"/>
        </w:rPr>
      </w:pPr>
      <w:r w:rsidRPr="00922795">
        <w:rPr>
          <w:rFonts w:ascii="Calibri" w:hAnsi="Calibri"/>
          <w:sz w:val="20"/>
          <w:lang w:val="fr-FR"/>
        </w:rPr>
        <w:t xml:space="preserve">*Lors de la présentation du rapport final d’évaluation, l’évaluateur est également tenu de fournir une « piste d’audit », expliquant en détail la façon dont les commentaires reçus ont (et n’ont pas) été traités dans ledit </w:t>
      </w:r>
      <w:bookmarkEnd w:id="34"/>
      <w:bookmarkEnd w:id="35"/>
      <w:r w:rsidRPr="00922795">
        <w:rPr>
          <w:rFonts w:ascii="Calibri" w:hAnsi="Calibri"/>
          <w:sz w:val="20"/>
          <w:lang w:val="fr-FR"/>
        </w:rPr>
        <w:t xml:space="preserve">rapport. </w:t>
      </w:r>
    </w:p>
    <w:p w14:paraId="0E76A4BB" w14:textId="77777777" w:rsidR="00D6638C" w:rsidRPr="00922795" w:rsidRDefault="00D6638C" w:rsidP="002709A4">
      <w:pPr>
        <w:pStyle w:val="Heading51"/>
        <w:jc w:val="both"/>
        <w:rPr>
          <w:lang w:val="fr-FR"/>
        </w:rPr>
      </w:pPr>
      <w:bookmarkStart w:id="36" w:name="_Toc321341558"/>
      <w:r w:rsidRPr="00922795">
        <w:rPr>
          <w:lang w:val="fr-FR"/>
        </w:rPr>
        <w:t>Composition de l'équipe</w:t>
      </w:r>
      <w:bookmarkEnd w:id="36"/>
    </w:p>
    <w:p w14:paraId="789A4E88" w14:textId="39F1EB75" w:rsidR="00D6638C" w:rsidRPr="00922795" w:rsidRDefault="00D6638C" w:rsidP="002709A4">
      <w:pPr>
        <w:spacing w:before="200"/>
        <w:jc w:val="both"/>
        <w:rPr>
          <w:rFonts w:ascii="Calibri" w:eastAsia="Times New Roman" w:hAnsi="Calibri" w:cs="Times New Roman"/>
          <w:sz w:val="20"/>
          <w:szCs w:val="20"/>
          <w:lang w:val="fr-FR"/>
        </w:rPr>
      </w:pPr>
      <w:r w:rsidRPr="00922795">
        <w:rPr>
          <w:rFonts w:ascii="Calibri" w:hAnsi="Calibri"/>
          <w:sz w:val="20"/>
          <w:lang w:val="fr-FR"/>
        </w:rPr>
        <w:t>L'équi</w:t>
      </w:r>
      <w:r w:rsidR="005656F8">
        <w:rPr>
          <w:rFonts w:ascii="Calibri" w:hAnsi="Calibri"/>
          <w:sz w:val="20"/>
          <w:lang w:val="fr-FR"/>
        </w:rPr>
        <w:t>pe d'évaluation sera composée une</w:t>
      </w:r>
      <w:r w:rsidR="00F54B7E">
        <w:rPr>
          <w:rFonts w:ascii="Calibri" w:hAnsi="Calibri"/>
          <w:sz w:val="20"/>
          <w:lang w:val="fr-FR"/>
        </w:rPr>
        <w:t xml:space="preserve"> </w:t>
      </w:r>
      <w:r w:rsidR="005656F8">
        <w:rPr>
          <w:rFonts w:ascii="Calibri" w:hAnsi="Calibri"/>
          <w:sz w:val="20"/>
          <w:lang w:val="fr-FR"/>
        </w:rPr>
        <w:t>personne</w:t>
      </w:r>
      <w:r w:rsidR="00733DC8">
        <w:rPr>
          <w:rFonts w:ascii="Calibri" w:hAnsi="Calibri"/>
          <w:sz w:val="20"/>
          <w:lang w:val="fr-FR"/>
        </w:rPr>
        <w:t xml:space="preserve"> </w:t>
      </w:r>
      <w:r w:rsidR="00733DC8" w:rsidRPr="00922795">
        <w:rPr>
          <w:rFonts w:ascii="Calibri" w:hAnsi="Calibri"/>
          <w:sz w:val="20"/>
          <w:lang w:val="fr-FR"/>
        </w:rPr>
        <w:t>(</w:t>
      </w:r>
      <w:r w:rsidR="00F54B7E" w:rsidRPr="00F54B7E">
        <w:rPr>
          <w:rFonts w:ascii="Calibri" w:hAnsi="Calibri"/>
          <w:sz w:val="20"/>
          <w:shd w:val="clear" w:color="auto" w:fill="FFFFFF"/>
          <w:lang w:val="fr-FR"/>
        </w:rPr>
        <w:t xml:space="preserve">un </w:t>
      </w:r>
      <w:r w:rsidRPr="00F54B7E">
        <w:rPr>
          <w:rFonts w:ascii="Calibri" w:hAnsi="Calibri"/>
          <w:sz w:val="20"/>
          <w:lang w:val="fr-FR"/>
        </w:rPr>
        <w:t>évaluateur</w:t>
      </w:r>
      <w:r w:rsidR="00F54B7E" w:rsidRPr="00F54B7E">
        <w:rPr>
          <w:rFonts w:ascii="Calibri" w:hAnsi="Calibri"/>
          <w:sz w:val="20"/>
          <w:lang w:val="fr-FR"/>
        </w:rPr>
        <w:t xml:space="preserve"> </w:t>
      </w:r>
      <w:r w:rsidR="00932F80" w:rsidRPr="00F54B7E">
        <w:rPr>
          <w:rFonts w:ascii="Calibri" w:hAnsi="Calibri"/>
          <w:sz w:val="20"/>
          <w:shd w:val="clear" w:color="auto" w:fill="FFFFFF"/>
          <w:lang w:val="fr-FR"/>
        </w:rPr>
        <w:t>international</w:t>
      </w:r>
      <w:r w:rsidRPr="00F54B7E">
        <w:rPr>
          <w:rFonts w:ascii="Calibri" w:hAnsi="Calibri"/>
          <w:sz w:val="20"/>
          <w:lang w:val="fr-FR"/>
        </w:rPr>
        <w:t>).</w:t>
      </w:r>
      <w:r w:rsidRPr="00922795">
        <w:rPr>
          <w:rFonts w:ascii="Calibri" w:hAnsi="Calibri"/>
          <w:sz w:val="20"/>
          <w:lang w:val="fr-FR"/>
        </w:rPr>
        <w:t xml:space="preserve">  Les consultants doivent disposer d’une expérience antérieure dans l’évaluation de projets similaires.  Une expérience des projets financés </w:t>
      </w:r>
      <w:r w:rsidR="00FB1BC0">
        <w:rPr>
          <w:rFonts w:ascii="Calibri" w:hAnsi="Calibri"/>
          <w:sz w:val="20"/>
          <w:lang w:val="fr-FR"/>
        </w:rPr>
        <w:t>par le FEM est un avantage. L’</w:t>
      </w:r>
      <w:r w:rsidRPr="00922795">
        <w:rPr>
          <w:rFonts w:ascii="Calibri" w:hAnsi="Calibri"/>
          <w:sz w:val="20"/>
          <w:lang w:val="fr-FR"/>
        </w:rPr>
        <w:t>évaluateur</w:t>
      </w:r>
      <w:r w:rsidR="00FB1BC0">
        <w:rPr>
          <w:rFonts w:ascii="Calibri" w:hAnsi="Calibri"/>
          <w:sz w:val="20"/>
          <w:lang w:val="fr-FR"/>
        </w:rPr>
        <w:t xml:space="preserve"> sélectionné ne doit</w:t>
      </w:r>
      <w:r w:rsidRPr="00922795">
        <w:rPr>
          <w:rFonts w:ascii="Calibri" w:hAnsi="Calibri"/>
          <w:sz w:val="20"/>
          <w:lang w:val="fr-FR"/>
        </w:rPr>
        <w:t xml:space="preserve"> pas avoir participé à la préparation ou à la mise </w:t>
      </w:r>
      <w:r w:rsidR="00FB1BC0">
        <w:rPr>
          <w:rFonts w:ascii="Calibri" w:hAnsi="Calibri"/>
          <w:sz w:val="20"/>
          <w:lang w:val="fr-FR"/>
        </w:rPr>
        <w:t>en œuvre du projet et ne doit</w:t>
      </w:r>
      <w:r w:rsidRPr="00922795">
        <w:rPr>
          <w:rFonts w:ascii="Calibri" w:hAnsi="Calibri"/>
          <w:sz w:val="20"/>
          <w:lang w:val="fr-FR"/>
        </w:rPr>
        <w:t xml:space="preserve"> pas avoir de conflit d’intérêts avec les activités liées au projet.</w:t>
      </w:r>
    </w:p>
    <w:p w14:paraId="52C3A4E0" w14:textId="633D5FE0" w:rsidR="00D6638C" w:rsidRPr="00922795" w:rsidRDefault="00FB1BC0" w:rsidP="002709A4">
      <w:pPr>
        <w:spacing w:before="200"/>
        <w:jc w:val="both"/>
        <w:rPr>
          <w:rFonts w:ascii="Calibri" w:eastAsia="Times New Roman" w:hAnsi="Calibri" w:cs="Times New Roman"/>
          <w:sz w:val="20"/>
          <w:szCs w:val="20"/>
          <w:lang w:val="fr-FR"/>
        </w:rPr>
      </w:pPr>
      <w:r>
        <w:rPr>
          <w:rFonts w:ascii="Calibri" w:hAnsi="Calibri"/>
          <w:sz w:val="20"/>
          <w:lang w:val="fr-FR"/>
        </w:rPr>
        <w:t>L’évaluateur doi</w:t>
      </w:r>
      <w:r w:rsidR="00D6638C" w:rsidRPr="00922795">
        <w:rPr>
          <w:rFonts w:ascii="Calibri" w:hAnsi="Calibri"/>
          <w:sz w:val="20"/>
          <w:lang w:val="fr-FR"/>
        </w:rPr>
        <w:t>t posséder les qualifications suivantes :</w:t>
      </w:r>
    </w:p>
    <w:p w14:paraId="36990DC0" w14:textId="4D06F9E9" w:rsidR="00AD49D4" w:rsidRPr="00A858F6" w:rsidRDefault="00AD49D4" w:rsidP="002709A4">
      <w:pPr>
        <w:numPr>
          <w:ilvl w:val="0"/>
          <w:numId w:val="17"/>
        </w:numPr>
        <w:spacing w:before="60" w:after="60" w:line="240" w:lineRule="auto"/>
        <w:jc w:val="both"/>
        <w:rPr>
          <w:rFonts w:ascii="Calibri" w:eastAsia="Times New Roman" w:hAnsi="Calibri" w:cs="Times New Roman"/>
          <w:sz w:val="20"/>
          <w:szCs w:val="20"/>
          <w:lang w:val="fr-FR"/>
        </w:rPr>
      </w:pPr>
      <w:proofErr w:type="gramStart"/>
      <w:r>
        <w:rPr>
          <w:rFonts w:ascii="Calibri" w:eastAsia="Times New Roman" w:hAnsi="Calibri" w:cs="Times New Roman"/>
          <w:sz w:val="20"/>
          <w:szCs w:val="20"/>
          <w:lang w:val="fr-FR"/>
        </w:rPr>
        <w:t>un</w:t>
      </w:r>
      <w:proofErr w:type="gramEnd"/>
      <w:r>
        <w:rPr>
          <w:rFonts w:ascii="Calibri" w:eastAsia="Times New Roman" w:hAnsi="Calibri" w:cs="Times New Roman"/>
          <w:sz w:val="20"/>
          <w:szCs w:val="20"/>
          <w:lang w:val="fr-FR"/>
        </w:rPr>
        <w:t xml:space="preserve"> diplôme au moins de </w:t>
      </w:r>
      <w:r w:rsidR="00EB2479">
        <w:rPr>
          <w:rFonts w:ascii="Calibri" w:eastAsia="Times New Roman" w:hAnsi="Calibri" w:cs="Times New Roman"/>
          <w:sz w:val="20"/>
          <w:szCs w:val="20"/>
          <w:lang w:val="fr-FR"/>
        </w:rPr>
        <w:t xml:space="preserve">niveau </w:t>
      </w:r>
      <w:r>
        <w:rPr>
          <w:rFonts w:ascii="Calibri" w:eastAsia="Times New Roman" w:hAnsi="Calibri" w:cs="Times New Roman"/>
          <w:sz w:val="20"/>
          <w:szCs w:val="20"/>
          <w:lang w:val="fr-FR"/>
        </w:rPr>
        <w:t xml:space="preserve">master </w:t>
      </w:r>
      <w:r w:rsidR="005068EA">
        <w:rPr>
          <w:rFonts w:ascii="Calibri" w:eastAsia="Times New Roman" w:hAnsi="Calibri" w:cs="Times New Roman"/>
          <w:sz w:val="20"/>
          <w:szCs w:val="20"/>
          <w:lang w:val="fr-FR"/>
        </w:rPr>
        <w:t xml:space="preserve">en </w:t>
      </w:r>
      <w:r w:rsidR="00A858F6" w:rsidRPr="00A858F6">
        <w:rPr>
          <w:rFonts w:ascii="Calibri" w:eastAsia="Times New Roman" w:hAnsi="Calibri" w:cs="Times New Roman"/>
          <w:sz w:val="20"/>
          <w:szCs w:val="20"/>
          <w:lang w:val="fr-FR"/>
        </w:rPr>
        <w:t xml:space="preserve">in </w:t>
      </w:r>
      <w:proofErr w:type="spellStart"/>
      <w:r w:rsidR="00A858F6" w:rsidRPr="00A858F6">
        <w:rPr>
          <w:rFonts w:ascii="Calibri" w:eastAsia="Times New Roman" w:hAnsi="Calibri" w:cs="Times New Roman"/>
          <w:sz w:val="20"/>
          <w:szCs w:val="20"/>
          <w:lang w:val="fr-FR"/>
        </w:rPr>
        <w:t>Climate</w:t>
      </w:r>
      <w:proofErr w:type="spellEnd"/>
      <w:r w:rsidR="00A858F6" w:rsidRPr="00A858F6">
        <w:rPr>
          <w:rFonts w:ascii="Calibri" w:eastAsia="Times New Roman" w:hAnsi="Calibri" w:cs="Times New Roman"/>
          <w:sz w:val="20"/>
          <w:szCs w:val="20"/>
          <w:lang w:val="fr-FR"/>
        </w:rPr>
        <w:t xml:space="preserve"> and </w:t>
      </w:r>
      <w:proofErr w:type="spellStart"/>
      <w:r w:rsidR="00A858F6" w:rsidRPr="00A858F6">
        <w:rPr>
          <w:rFonts w:ascii="Calibri" w:eastAsia="Times New Roman" w:hAnsi="Calibri" w:cs="Times New Roman"/>
          <w:sz w:val="20"/>
          <w:szCs w:val="20"/>
          <w:lang w:val="fr-FR"/>
        </w:rPr>
        <w:t>Environment</w:t>
      </w:r>
      <w:proofErr w:type="spellEnd"/>
      <w:r w:rsidR="00A858F6" w:rsidRPr="00A858F6">
        <w:rPr>
          <w:rFonts w:ascii="Calibri" w:eastAsia="Times New Roman" w:hAnsi="Calibri" w:cs="Times New Roman"/>
          <w:sz w:val="20"/>
          <w:szCs w:val="20"/>
          <w:lang w:val="fr-FR"/>
        </w:rPr>
        <w:t xml:space="preserve">, Natural </w:t>
      </w:r>
      <w:proofErr w:type="spellStart"/>
      <w:r w:rsidR="00A858F6" w:rsidRPr="00A858F6">
        <w:rPr>
          <w:rFonts w:ascii="Calibri" w:eastAsia="Times New Roman" w:hAnsi="Calibri" w:cs="Times New Roman"/>
          <w:sz w:val="20"/>
          <w:szCs w:val="20"/>
          <w:lang w:val="fr-FR"/>
        </w:rPr>
        <w:t>Resources</w:t>
      </w:r>
      <w:proofErr w:type="spellEnd"/>
      <w:r w:rsidR="00A858F6" w:rsidRPr="00A858F6">
        <w:rPr>
          <w:rFonts w:ascii="Calibri" w:eastAsia="Times New Roman" w:hAnsi="Calibri" w:cs="Times New Roman"/>
          <w:sz w:val="20"/>
          <w:szCs w:val="20"/>
          <w:lang w:val="fr-FR"/>
        </w:rPr>
        <w:t>, Land Administration or relevant areas.</w:t>
      </w:r>
      <w:r w:rsidR="00EB2479" w:rsidRPr="00A858F6">
        <w:rPr>
          <w:rFonts w:ascii="Calibri" w:eastAsia="Times New Roman" w:hAnsi="Calibri" w:cs="Times New Roman"/>
          <w:sz w:val="20"/>
          <w:szCs w:val="20"/>
          <w:lang w:val="fr-FR"/>
        </w:rPr>
        <w:t>;</w:t>
      </w:r>
      <w:r w:rsidR="005068EA" w:rsidRPr="00A858F6">
        <w:rPr>
          <w:rFonts w:ascii="Calibri" w:eastAsia="Times New Roman" w:hAnsi="Calibri" w:cs="Times New Roman"/>
          <w:sz w:val="20"/>
          <w:szCs w:val="20"/>
          <w:lang w:val="fr-FR"/>
        </w:rPr>
        <w:t xml:space="preserve"> </w:t>
      </w:r>
    </w:p>
    <w:p w14:paraId="28B15991" w14:textId="79FFBA4B" w:rsidR="00D6638C" w:rsidRPr="0000627F" w:rsidRDefault="00A858F6" w:rsidP="002709A4">
      <w:pPr>
        <w:numPr>
          <w:ilvl w:val="0"/>
          <w:numId w:val="17"/>
        </w:numPr>
        <w:spacing w:before="60" w:after="60" w:line="240" w:lineRule="auto"/>
        <w:jc w:val="both"/>
        <w:rPr>
          <w:rFonts w:ascii="Calibri" w:eastAsia="Times New Roman" w:hAnsi="Calibri" w:cs="Times New Roman"/>
          <w:sz w:val="20"/>
          <w:szCs w:val="20"/>
          <w:lang w:val="fr-FR"/>
        </w:rPr>
      </w:pPr>
      <w:r>
        <w:rPr>
          <w:rFonts w:ascii="Calibri" w:hAnsi="Calibri"/>
          <w:sz w:val="20"/>
          <w:shd w:val="clear" w:color="auto" w:fill="FFFFFF"/>
          <w:lang w:val="fr-FR"/>
        </w:rPr>
        <w:t>7</w:t>
      </w:r>
      <w:r w:rsidRPr="00922795">
        <w:rPr>
          <w:rFonts w:ascii="Calibri" w:hAnsi="Calibri"/>
          <w:sz w:val="20"/>
          <w:shd w:val="clear" w:color="auto" w:fill="FFFFFF"/>
          <w:lang w:val="fr-FR"/>
        </w:rPr>
        <w:t xml:space="preserve"> </w:t>
      </w:r>
      <w:r w:rsidR="00D6638C" w:rsidRPr="00922795">
        <w:rPr>
          <w:rFonts w:ascii="Calibri" w:hAnsi="Calibri"/>
          <w:sz w:val="20"/>
          <w:shd w:val="clear" w:color="auto" w:fill="FFFFFF"/>
          <w:lang w:val="fr-FR"/>
        </w:rPr>
        <w:t>ans minimum</w:t>
      </w:r>
      <w:r w:rsidR="00D6638C" w:rsidRPr="00922795">
        <w:rPr>
          <w:lang w:val="fr-FR"/>
        </w:rPr>
        <w:t xml:space="preserve"> </w:t>
      </w:r>
      <w:r w:rsidR="00D6638C" w:rsidRPr="00922795">
        <w:rPr>
          <w:rFonts w:ascii="Calibri" w:hAnsi="Calibri"/>
          <w:sz w:val="20"/>
          <w:lang w:val="fr-FR"/>
        </w:rPr>
        <w:t>d'expérience</w:t>
      </w:r>
      <w:r w:rsidR="00D6638C" w:rsidRPr="00922795">
        <w:rPr>
          <w:lang w:val="fr-FR"/>
        </w:rPr>
        <w:t xml:space="preserve"> </w:t>
      </w:r>
      <w:r w:rsidR="00D6638C" w:rsidRPr="00922795">
        <w:rPr>
          <w:rFonts w:ascii="Calibri" w:hAnsi="Calibri"/>
          <w:sz w:val="20"/>
          <w:lang w:val="fr-FR"/>
        </w:rPr>
        <w:t>professionnelle pertinente</w:t>
      </w:r>
      <w:r w:rsidR="00AD49D4">
        <w:rPr>
          <w:rFonts w:ascii="Calibri" w:hAnsi="Calibri"/>
          <w:sz w:val="20"/>
          <w:lang w:val="fr-FR"/>
        </w:rPr>
        <w:t> ;</w:t>
      </w:r>
    </w:p>
    <w:p w14:paraId="36C5C8D9" w14:textId="77777777" w:rsidR="0000627F" w:rsidRPr="00EB2479" w:rsidRDefault="0000627F" w:rsidP="002709A4">
      <w:pPr>
        <w:numPr>
          <w:ilvl w:val="0"/>
          <w:numId w:val="17"/>
        </w:numPr>
        <w:spacing w:before="60" w:after="60" w:line="240" w:lineRule="auto"/>
        <w:jc w:val="both"/>
        <w:rPr>
          <w:rFonts w:ascii="Calibri" w:eastAsia="Times New Roman" w:hAnsi="Calibri" w:cs="Times New Roman"/>
          <w:sz w:val="20"/>
          <w:szCs w:val="20"/>
          <w:lang w:val="fr-FR"/>
        </w:rPr>
      </w:pPr>
      <w:proofErr w:type="gramStart"/>
      <w:r w:rsidRPr="0000627F">
        <w:rPr>
          <w:rFonts w:ascii="Calibri" w:hAnsi="Calibri"/>
          <w:sz w:val="20"/>
          <w:lang w:val="fr-FR"/>
        </w:rPr>
        <w:t>des</w:t>
      </w:r>
      <w:proofErr w:type="gramEnd"/>
      <w:r w:rsidRPr="0000627F">
        <w:rPr>
          <w:rFonts w:ascii="Calibri" w:hAnsi="Calibri"/>
          <w:sz w:val="20"/>
          <w:lang w:val="fr-FR"/>
        </w:rPr>
        <w:t xml:space="preserve"> connaissances et une riche expérience en matière d’environnement et du développement durable</w:t>
      </w:r>
    </w:p>
    <w:p w14:paraId="5CB6F702" w14:textId="77777777" w:rsidR="00EB2479" w:rsidRPr="00EB2479" w:rsidRDefault="00EB2479" w:rsidP="002709A4">
      <w:pPr>
        <w:numPr>
          <w:ilvl w:val="0"/>
          <w:numId w:val="17"/>
        </w:numPr>
        <w:spacing w:before="60" w:after="60" w:line="240" w:lineRule="auto"/>
        <w:jc w:val="both"/>
        <w:rPr>
          <w:rFonts w:ascii="Calibri" w:eastAsia="Times New Roman" w:hAnsi="Calibri" w:cs="Times New Roman"/>
          <w:sz w:val="20"/>
          <w:szCs w:val="20"/>
          <w:lang w:val="fr-FR"/>
        </w:rPr>
      </w:pPr>
      <w:proofErr w:type="gramStart"/>
      <w:r>
        <w:rPr>
          <w:rFonts w:ascii="Calibri" w:hAnsi="Calibri"/>
          <w:sz w:val="20"/>
          <w:lang w:val="fr-FR"/>
        </w:rPr>
        <w:t>une</w:t>
      </w:r>
      <w:proofErr w:type="gramEnd"/>
      <w:r>
        <w:rPr>
          <w:rFonts w:ascii="Calibri" w:hAnsi="Calibri"/>
          <w:sz w:val="20"/>
          <w:lang w:val="fr-FR"/>
        </w:rPr>
        <w:t xml:space="preserve"> expérience en renforcement de capacité des institutions ;</w:t>
      </w:r>
    </w:p>
    <w:p w14:paraId="722F012F" w14:textId="77777777" w:rsidR="00EB2479" w:rsidRPr="00922795" w:rsidRDefault="00EB2479" w:rsidP="002709A4">
      <w:pPr>
        <w:numPr>
          <w:ilvl w:val="0"/>
          <w:numId w:val="17"/>
        </w:numPr>
        <w:spacing w:before="60" w:after="60" w:line="240" w:lineRule="auto"/>
        <w:jc w:val="both"/>
        <w:rPr>
          <w:rFonts w:ascii="Calibri" w:eastAsia="Times New Roman" w:hAnsi="Calibri" w:cs="Times New Roman"/>
          <w:sz w:val="20"/>
          <w:szCs w:val="20"/>
          <w:lang w:val="fr-FR"/>
        </w:rPr>
      </w:pPr>
      <w:proofErr w:type="gramStart"/>
      <w:r>
        <w:rPr>
          <w:rFonts w:ascii="Calibri" w:eastAsia="Times New Roman" w:hAnsi="Calibri" w:cs="Times New Roman"/>
          <w:sz w:val="20"/>
          <w:szCs w:val="20"/>
          <w:lang w:val="fr-FR"/>
        </w:rPr>
        <w:t>une</w:t>
      </w:r>
      <w:proofErr w:type="gramEnd"/>
      <w:r>
        <w:rPr>
          <w:rFonts w:ascii="Calibri" w:eastAsia="Times New Roman" w:hAnsi="Calibri" w:cs="Times New Roman"/>
          <w:sz w:val="20"/>
          <w:szCs w:val="20"/>
          <w:lang w:val="fr-FR"/>
        </w:rPr>
        <w:t xml:space="preserve"> bonne connaissance des différentes conventions de l’environnement ;</w:t>
      </w:r>
    </w:p>
    <w:p w14:paraId="104D52C6" w14:textId="77777777" w:rsidR="00D6638C" w:rsidRPr="00922795" w:rsidRDefault="00D6638C" w:rsidP="002709A4">
      <w:pPr>
        <w:numPr>
          <w:ilvl w:val="0"/>
          <w:numId w:val="17"/>
        </w:numPr>
        <w:spacing w:before="60" w:after="60" w:line="240" w:lineRule="auto"/>
        <w:jc w:val="both"/>
        <w:rPr>
          <w:rFonts w:ascii="Calibri" w:eastAsia="Times New Roman" w:hAnsi="Calibri" w:cs="Times New Roman"/>
          <w:sz w:val="20"/>
          <w:szCs w:val="20"/>
          <w:lang w:val="fr-FR"/>
        </w:rPr>
      </w:pPr>
      <w:proofErr w:type="gramStart"/>
      <w:r w:rsidRPr="00922795">
        <w:rPr>
          <w:rFonts w:ascii="Calibri" w:hAnsi="Calibri"/>
          <w:sz w:val="20"/>
          <w:lang w:val="fr-FR"/>
        </w:rPr>
        <w:t>une</w:t>
      </w:r>
      <w:proofErr w:type="gramEnd"/>
      <w:r w:rsidRPr="00922795">
        <w:rPr>
          <w:rFonts w:ascii="Calibri" w:hAnsi="Calibri"/>
          <w:sz w:val="20"/>
          <w:lang w:val="fr-FR"/>
        </w:rPr>
        <w:t xml:space="preserve"> connaissance du PNUD et du FEM ; </w:t>
      </w:r>
    </w:p>
    <w:p w14:paraId="016D4296" w14:textId="77777777" w:rsidR="00D6638C" w:rsidRPr="00922795" w:rsidRDefault="00D6638C" w:rsidP="002709A4">
      <w:pPr>
        <w:numPr>
          <w:ilvl w:val="0"/>
          <w:numId w:val="17"/>
        </w:numPr>
        <w:spacing w:before="60" w:after="60" w:line="240" w:lineRule="auto"/>
        <w:jc w:val="both"/>
        <w:rPr>
          <w:rFonts w:ascii="Calibri" w:eastAsia="Times New Roman" w:hAnsi="Calibri" w:cs="Times New Roman"/>
          <w:sz w:val="20"/>
          <w:szCs w:val="20"/>
          <w:lang w:val="fr-FR"/>
        </w:rPr>
      </w:pPr>
      <w:proofErr w:type="gramStart"/>
      <w:r w:rsidRPr="00922795">
        <w:rPr>
          <w:rFonts w:ascii="Calibri" w:hAnsi="Calibri"/>
          <w:sz w:val="20"/>
          <w:lang w:val="fr-FR"/>
        </w:rPr>
        <w:t>une</w:t>
      </w:r>
      <w:proofErr w:type="gramEnd"/>
      <w:r w:rsidRPr="00922795">
        <w:rPr>
          <w:rFonts w:ascii="Calibri" w:hAnsi="Calibri"/>
          <w:sz w:val="20"/>
          <w:lang w:val="fr-FR"/>
        </w:rPr>
        <w:t xml:space="preserve"> expérience antérieure avec les méthodologies de suivi et d’évaluation axées sur les résultats ;</w:t>
      </w:r>
    </w:p>
    <w:p w14:paraId="57A02100" w14:textId="629AC807" w:rsidR="00D6638C" w:rsidRPr="00AD49D4" w:rsidRDefault="00D6638C" w:rsidP="002709A4">
      <w:pPr>
        <w:numPr>
          <w:ilvl w:val="0"/>
          <w:numId w:val="17"/>
        </w:numPr>
        <w:spacing w:before="60" w:after="60" w:line="240" w:lineRule="auto"/>
        <w:jc w:val="both"/>
        <w:rPr>
          <w:rFonts w:ascii="Calibri" w:eastAsia="Times New Roman" w:hAnsi="Calibri" w:cs="Times New Roman"/>
          <w:sz w:val="20"/>
          <w:szCs w:val="20"/>
          <w:lang w:val="fr-FR"/>
        </w:rPr>
      </w:pPr>
      <w:proofErr w:type="gramStart"/>
      <w:r w:rsidRPr="00922795">
        <w:rPr>
          <w:rFonts w:ascii="Calibri" w:hAnsi="Calibri"/>
          <w:sz w:val="20"/>
          <w:lang w:val="fr-FR"/>
        </w:rPr>
        <w:t>des</w:t>
      </w:r>
      <w:proofErr w:type="gramEnd"/>
      <w:r w:rsidRPr="00922795">
        <w:rPr>
          <w:rFonts w:ascii="Calibri" w:hAnsi="Calibri"/>
          <w:sz w:val="20"/>
          <w:lang w:val="fr-FR"/>
        </w:rPr>
        <w:t xml:space="preserve"> connaissances techniques dans les </w:t>
      </w:r>
      <w:r w:rsidR="00AD49D4">
        <w:rPr>
          <w:rFonts w:ascii="Calibri" w:hAnsi="Calibri"/>
          <w:sz w:val="20"/>
          <w:lang w:val="fr-FR"/>
        </w:rPr>
        <w:t xml:space="preserve">domaines focaux ciblés; </w:t>
      </w:r>
    </w:p>
    <w:p w14:paraId="351ED2CC" w14:textId="77777777" w:rsidR="00AD49D4" w:rsidRPr="0000627F" w:rsidRDefault="00AD49D4" w:rsidP="002709A4">
      <w:pPr>
        <w:numPr>
          <w:ilvl w:val="0"/>
          <w:numId w:val="17"/>
        </w:numPr>
        <w:spacing w:before="60" w:after="60" w:line="240" w:lineRule="auto"/>
        <w:jc w:val="both"/>
        <w:rPr>
          <w:lang w:val="fr-FR"/>
        </w:rPr>
      </w:pPr>
      <w:bookmarkStart w:id="37" w:name="_Toc278193977"/>
      <w:bookmarkStart w:id="38" w:name="_Toc299122835"/>
      <w:bookmarkStart w:id="39" w:name="_Toc299122857"/>
      <w:bookmarkStart w:id="40" w:name="_Toc299126624"/>
      <w:bookmarkStart w:id="41" w:name="_Toc299133050"/>
      <w:bookmarkStart w:id="42" w:name="_Toc321341559"/>
      <w:proofErr w:type="gramStart"/>
      <w:r w:rsidRPr="0000627F">
        <w:rPr>
          <w:rFonts w:ascii="Calibri" w:hAnsi="Calibri"/>
          <w:sz w:val="20"/>
          <w:shd w:val="clear" w:color="auto" w:fill="FFFFFF"/>
          <w:lang w:val="fr-FR"/>
        </w:rPr>
        <w:t>une</w:t>
      </w:r>
      <w:proofErr w:type="gramEnd"/>
      <w:r w:rsidRPr="0000627F">
        <w:rPr>
          <w:rFonts w:ascii="Calibri" w:hAnsi="Calibri"/>
          <w:sz w:val="20"/>
          <w:shd w:val="clear" w:color="auto" w:fill="FFFFFF"/>
          <w:lang w:val="fr-FR"/>
        </w:rPr>
        <w:t xml:space="preserve"> grande expérience éprouvée et une </w:t>
      </w:r>
      <w:r w:rsidR="005068EA" w:rsidRPr="0000627F">
        <w:rPr>
          <w:rFonts w:ascii="Calibri" w:hAnsi="Calibri"/>
          <w:sz w:val="20"/>
          <w:shd w:val="clear" w:color="auto" w:fill="FFFFFF"/>
          <w:lang w:val="fr-FR"/>
        </w:rPr>
        <w:t>bonne capacité</w:t>
      </w:r>
      <w:r w:rsidRPr="0000627F">
        <w:rPr>
          <w:rFonts w:ascii="Calibri" w:hAnsi="Calibri"/>
          <w:sz w:val="20"/>
          <w:shd w:val="clear" w:color="auto" w:fill="FFFFFF"/>
          <w:lang w:val="fr-FR"/>
        </w:rPr>
        <w:t xml:space="preserve"> technique à travailler en équipe; </w:t>
      </w:r>
    </w:p>
    <w:p w14:paraId="7A899A39" w14:textId="222F40B7" w:rsidR="0000627F" w:rsidRPr="005656F8" w:rsidRDefault="0000627F" w:rsidP="002709A4">
      <w:pPr>
        <w:numPr>
          <w:ilvl w:val="0"/>
          <w:numId w:val="17"/>
        </w:numPr>
        <w:spacing w:before="60" w:after="60" w:line="240" w:lineRule="auto"/>
        <w:jc w:val="both"/>
        <w:rPr>
          <w:lang w:val="fr-FR"/>
        </w:rPr>
      </w:pPr>
      <w:bookmarkStart w:id="43" w:name="_Hlk525565059"/>
      <w:proofErr w:type="gramStart"/>
      <w:r w:rsidRPr="0000627F">
        <w:rPr>
          <w:rFonts w:ascii="Calibri" w:hAnsi="Calibri"/>
          <w:sz w:val="20"/>
          <w:shd w:val="clear" w:color="auto" w:fill="FFFFFF"/>
          <w:lang w:val="fr-FR"/>
        </w:rPr>
        <w:t>d’expériences</w:t>
      </w:r>
      <w:proofErr w:type="gramEnd"/>
      <w:r w:rsidRPr="0000627F">
        <w:rPr>
          <w:rFonts w:ascii="Calibri" w:hAnsi="Calibri"/>
          <w:sz w:val="20"/>
          <w:shd w:val="clear" w:color="auto" w:fill="FFFFFF"/>
          <w:lang w:val="fr-FR"/>
        </w:rPr>
        <w:t xml:space="preserve"> dans la conduite d’études similaires sur l’évaluation finale des projets et programmes</w:t>
      </w:r>
      <w:r>
        <w:rPr>
          <w:rFonts w:ascii="Calibri" w:hAnsi="Calibri"/>
          <w:sz w:val="20"/>
          <w:shd w:val="clear" w:color="auto" w:fill="FFFFFF"/>
          <w:lang w:val="fr-FR"/>
        </w:rPr>
        <w:t xml:space="preserve"> du PNUD ou du FEM</w:t>
      </w:r>
    </w:p>
    <w:p w14:paraId="6FA129AA" w14:textId="11AF7835" w:rsidR="00A858F6" w:rsidRPr="00A30854" w:rsidRDefault="00A858F6" w:rsidP="002709A4">
      <w:pPr>
        <w:pStyle w:val="BodyA"/>
        <w:numPr>
          <w:ilvl w:val="0"/>
          <w:numId w:val="17"/>
        </w:numPr>
        <w:spacing w:before="60" w:after="60" w:line="240" w:lineRule="auto"/>
        <w:jc w:val="both"/>
        <w:rPr>
          <w:rFonts w:hAnsi="Calibri"/>
        </w:rPr>
      </w:pPr>
      <w:r>
        <w:rPr>
          <w:rFonts w:hAnsi="Calibri"/>
        </w:rPr>
        <w:t>Excellent command of the</w:t>
      </w:r>
      <w:r w:rsidR="005B5551">
        <w:rPr>
          <w:rFonts w:hAnsi="Calibri"/>
        </w:rPr>
        <w:t xml:space="preserve"> French and</w:t>
      </w:r>
      <w:r>
        <w:rPr>
          <w:rFonts w:hAnsi="Calibri"/>
        </w:rPr>
        <w:t xml:space="preserve"> English language</w:t>
      </w:r>
      <w:r w:rsidR="005B5551">
        <w:rPr>
          <w:rFonts w:hAnsi="Calibri"/>
        </w:rPr>
        <w:t>s</w:t>
      </w:r>
      <w:r>
        <w:rPr>
          <w:rFonts w:hAnsi="Calibri"/>
        </w:rPr>
        <w:t xml:space="preserve"> (oral and written)</w:t>
      </w:r>
    </w:p>
    <w:p w14:paraId="09D28294" w14:textId="77777777" w:rsidR="001554D1" w:rsidRPr="005656F8" w:rsidRDefault="001554D1" w:rsidP="002709A4">
      <w:pPr>
        <w:spacing w:before="60" w:after="60" w:line="240" w:lineRule="auto"/>
        <w:ind w:left="720"/>
        <w:jc w:val="both"/>
      </w:pPr>
    </w:p>
    <w:bookmarkEnd w:id="43"/>
    <w:p w14:paraId="0BEE6CCE" w14:textId="77777777" w:rsidR="0000627F" w:rsidRPr="005656F8" w:rsidRDefault="0000627F" w:rsidP="002709A4">
      <w:pPr>
        <w:spacing w:before="60" w:after="60" w:line="240" w:lineRule="auto"/>
        <w:jc w:val="both"/>
      </w:pPr>
    </w:p>
    <w:p w14:paraId="54D0C41F" w14:textId="77777777" w:rsidR="00D6638C" w:rsidRPr="00922795" w:rsidRDefault="00D6638C" w:rsidP="002709A4">
      <w:pPr>
        <w:pStyle w:val="Heading51"/>
        <w:jc w:val="both"/>
        <w:rPr>
          <w:lang w:val="fr-FR"/>
        </w:rPr>
      </w:pPr>
      <w:r w:rsidRPr="00922795">
        <w:rPr>
          <w:lang w:val="fr-FR"/>
        </w:rPr>
        <w:t>Code de déontologie de l'évaluateur</w:t>
      </w:r>
      <w:bookmarkEnd w:id="37"/>
      <w:bookmarkEnd w:id="38"/>
      <w:bookmarkEnd w:id="39"/>
      <w:bookmarkEnd w:id="40"/>
      <w:bookmarkEnd w:id="41"/>
      <w:bookmarkEnd w:id="42"/>
    </w:p>
    <w:p w14:paraId="6800B652" w14:textId="77777777" w:rsidR="00022F8E" w:rsidRPr="00922795" w:rsidRDefault="00022F8E" w:rsidP="002709A4">
      <w:pPr>
        <w:jc w:val="both"/>
        <w:rPr>
          <w:lang w:val="fr-FR"/>
        </w:rPr>
      </w:pPr>
    </w:p>
    <w:p w14:paraId="7E5F588D" w14:textId="77777777" w:rsidR="00D6638C" w:rsidRPr="00922795" w:rsidRDefault="00D6638C" w:rsidP="002709A4">
      <w:pPr>
        <w:jc w:val="both"/>
        <w:rPr>
          <w:lang w:val="fr-FR"/>
        </w:rPr>
      </w:pPr>
      <w:r w:rsidRPr="00922795">
        <w:rPr>
          <w:lang w:val="fr-FR"/>
        </w:rPr>
        <w:t xml:space="preserve">Les consultants en évaluation sont tenus de respecter les normes éthiques les plus élevées et doivent signer un code de conduite (voir Annexe E) à l’acceptation de la mission. Les évaluations du PNUD sont menées en conformité avec les principes énoncés dans les </w:t>
      </w:r>
      <w:hyperlink r:id="rId8">
        <w:r w:rsidRPr="00922795">
          <w:rPr>
            <w:rStyle w:val="Lienhypertexte"/>
            <w:rFonts w:ascii="Calibri" w:hAnsi="Calibri"/>
            <w:sz w:val="20"/>
            <w:lang w:val="fr-FR"/>
          </w:rPr>
          <w:t>« Directives éthiques de l'UNEG pour les évaluations »</w:t>
        </w:r>
      </w:hyperlink>
    </w:p>
    <w:p w14:paraId="2AD52797" w14:textId="77777777" w:rsidR="00D6638C" w:rsidRPr="00922795" w:rsidRDefault="00D6638C" w:rsidP="002709A4">
      <w:pPr>
        <w:pStyle w:val="Heading51"/>
        <w:jc w:val="both"/>
        <w:rPr>
          <w:lang w:val="fr-FR"/>
        </w:rPr>
      </w:pPr>
      <w:bookmarkStart w:id="44" w:name="_Toc299126626"/>
      <w:bookmarkStart w:id="45" w:name="_Toc299133051"/>
      <w:bookmarkStart w:id="46" w:name="_Toc321341560"/>
      <w:bookmarkStart w:id="47" w:name="_Toc299122837"/>
      <w:bookmarkStart w:id="48" w:name="_Toc299122859"/>
      <w:bookmarkStart w:id="49" w:name="_Toc299126627"/>
      <w:r w:rsidRPr="00922795">
        <w:rPr>
          <w:lang w:val="fr-FR"/>
        </w:rPr>
        <w:t>Modalités de paiement et spécifications</w:t>
      </w:r>
      <w:bookmarkEnd w:id="44"/>
      <w:bookmarkEnd w:id="45"/>
      <w:bookmarkEnd w:id="46"/>
      <w:r w:rsidRPr="00922795">
        <w:rPr>
          <w:lang w:val="fr-FR"/>
        </w:rPr>
        <w:t xml:space="preserve"> </w:t>
      </w:r>
    </w:p>
    <w:p w14:paraId="4E5C83D4" w14:textId="77777777" w:rsidR="00E23201" w:rsidRPr="00922795" w:rsidRDefault="00E23201" w:rsidP="002709A4">
      <w:pPr>
        <w:jc w:val="both"/>
        <w:rPr>
          <w:i/>
          <w:highlight w:val="lightGray"/>
          <w:lang w:val="fr-FR"/>
        </w:rPr>
      </w:pPr>
      <w:r w:rsidRPr="00922795">
        <w:rPr>
          <w:i/>
          <w:highlight w:val="lightGray"/>
          <w:lang w:val="fr-FR"/>
        </w:rPr>
        <w:t>(</w:t>
      </w:r>
      <w:proofErr w:type="gramStart"/>
      <w:r w:rsidRPr="00922795">
        <w:rPr>
          <w:i/>
          <w:highlight w:val="lightGray"/>
          <w:lang w:val="fr-FR"/>
        </w:rPr>
        <w:t>le</w:t>
      </w:r>
      <w:proofErr w:type="gramEnd"/>
      <w:r w:rsidRPr="00922795">
        <w:rPr>
          <w:i/>
          <w:highlight w:val="lightGray"/>
          <w:lang w:val="fr-FR"/>
        </w:rPr>
        <w:t xml:space="preserve"> présent échéancier de paiements est donné à titre indicatif et doit être complété par le BP et le conseiller technique du PNUD-FEM selon leurs procédures habituelles de passation de marchés)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8220"/>
      </w:tblGrid>
      <w:tr w:rsidR="00D6638C" w:rsidRPr="00D6638C" w14:paraId="5667EC6D" w14:textId="77777777" w:rsidTr="006C1964">
        <w:tc>
          <w:tcPr>
            <w:tcW w:w="1278" w:type="dxa"/>
            <w:shd w:val="clear" w:color="auto" w:fill="7F7F7F"/>
          </w:tcPr>
          <w:p w14:paraId="4E3A29CA" w14:textId="77777777" w:rsidR="00D6638C" w:rsidRPr="00D6638C" w:rsidRDefault="00D6638C" w:rsidP="002709A4">
            <w:pPr>
              <w:spacing w:after="0"/>
              <w:jc w:val="both"/>
              <w:rPr>
                <w:rFonts w:ascii="Calibri" w:eastAsia="Times New Roman" w:hAnsi="Calibri" w:cs="Times New Roman"/>
                <w:color w:val="FFFFFF"/>
                <w:sz w:val="20"/>
                <w:szCs w:val="20"/>
              </w:rPr>
            </w:pPr>
            <w:r>
              <w:rPr>
                <w:rFonts w:ascii="Calibri" w:hAnsi="Calibri"/>
                <w:color w:val="FFFFFF"/>
                <w:sz w:val="20"/>
              </w:rPr>
              <w:t>%</w:t>
            </w:r>
          </w:p>
        </w:tc>
        <w:tc>
          <w:tcPr>
            <w:tcW w:w="8576" w:type="dxa"/>
            <w:shd w:val="clear" w:color="auto" w:fill="7F7F7F"/>
          </w:tcPr>
          <w:p w14:paraId="2862190E" w14:textId="77777777" w:rsidR="00D6638C" w:rsidRPr="00D6638C" w:rsidRDefault="00D6638C" w:rsidP="002709A4">
            <w:pPr>
              <w:spacing w:after="0"/>
              <w:jc w:val="both"/>
              <w:rPr>
                <w:rFonts w:ascii="Calibri" w:eastAsia="Times New Roman" w:hAnsi="Calibri" w:cs="Times New Roman"/>
                <w:color w:val="FFFFFF"/>
                <w:sz w:val="20"/>
                <w:szCs w:val="20"/>
              </w:rPr>
            </w:pPr>
            <w:proofErr w:type="spellStart"/>
            <w:r>
              <w:rPr>
                <w:rFonts w:ascii="Calibri" w:hAnsi="Calibri"/>
                <w:color w:val="FFFFFF"/>
                <w:sz w:val="20"/>
              </w:rPr>
              <w:t>Étape</w:t>
            </w:r>
            <w:proofErr w:type="spellEnd"/>
          </w:p>
        </w:tc>
      </w:tr>
      <w:tr w:rsidR="00D6638C" w:rsidRPr="002709A4" w14:paraId="365690F7" w14:textId="77777777" w:rsidTr="006C1964">
        <w:tc>
          <w:tcPr>
            <w:tcW w:w="1278" w:type="dxa"/>
          </w:tcPr>
          <w:p w14:paraId="6BE5F03B" w14:textId="77777777" w:rsidR="00D6638C" w:rsidRPr="00E23201" w:rsidRDefault="00D6638C" w:rsidP="002709A4">
            <w:pPr>
              <w:spacing w:after="0"/>
              <w:jc w:val="both"/>
              <w:rPr>
                <w:rFonts w:ascii="Calibri" w:eastAsia="Times New Roman" w:hAnsi="Calibri" w:cs="Times New Roman"/>
                <w:i/>
                <w:sz w:val="20"/>
                <w:szCs w:val="20"/>
              </w:rPr>
            </w:pPr>
            <w:r>
              <w:rPr>
                <w:rFonts w:ascii="Calibri" w:hAnsi="Calibri"/>
                <w:i/>
                <w:sz w:val="20"/>
              </w:rPr>
              <w:t>10 %</w:t>
            </w:r>
          </w:p>
        </w:tc>
        <w:tc>
          <w:tcPr>
            <w:tcW w:w="8576" w:type="dxa"/>
          </w:tcPr>
          <w:p w14:paraId="6F3DF114" w14:textId="77777777" w:rsidR="00D6638C" w:rsidRPr="00922795" w:rsidRDefault="00D6638C" w:rsidP="002709A4">
            <w:pPr>
              <w:spacing w:after="0"/>
              <w:jc w:val="both"/>
              <w:rPr>
                <w:rFonts w:ascii="Calibri" w:eastAsia="Times New Roman" w:hAnsi="Calibri" w:cs="Times New Roman"/>
                <w:sz w:val="20"/>
                <w:szCs w:val="20"/>
                <w:lang w:val="fr-FR"/>
              </w:rPr>
            </w:pPr>
            <w:r w:rsidRPr="00922795">
              <w:rPr>
                <w:rFonts w:ascii="Calibri" w:hAnsi="Calibri"/>
                <w:sz w:val="20"/>
                <w:lang w:val="fr-FR"/>
              </w:rPr>
              <w:t>À la signature du contrat</w:t>
            </w:r>
          </w:p>
        </w:tc>
      </w:tr>
      <w:tr w:rsidR="00D6638C" w:rsidRPr="002709A4" w14:paraId="1EACF001" w14:textId="77777777" w:rsidTr="006C1964">
        <w:tc>
          <w:tcPr>
            <w:tcW w:w="1278" w:type="dxa"/>
          </w:tcPr>
          <w:p w14:paraId="32042195" w14:textId="77777777" w:rsidR="00D6638C" w:rsidRPr="00E23201" w:rsidRDefault="00D6638C" w:rsidP="002709A4">
            <w:pPr>
              <w:spacing w:after="0"/>
              <w:jc w:val="both"/>
              <w:rPr>
                <w:rFonts w:ascii="Calibri" w:eastAsia="Times New Roman" w:hAnsi="Calibri" w:cs="Times New Roman"/>
                <w:i/>
                <w:sz w:val="20"/>
                <w:szCs w:val="20"/>
              </w:rPr>
            </w:pPr>
            <w:r>
              <w:rPr>
                <w:rFonts w:ascii="Calibri" w:hAnsi="Calibri"/>
                <w:i/>
                <w:sz w:val="20"/>
              </w:rPr>
              <w:t>40 %</w:t>
            </w:r>
          </w:p>
        </w:tc>
        <w:tc>
          <w:tcPr>
            <w:tcW w:w="8576" w:type="dxa"/>
          </w:tcPr>
          <w:p w14:paraId="63892067" w14:textId="77777777" w:rsidR="00D6638C" w:rsidRPr="00922795" w:rsidRDefault="00D6638C" w:rsidP="002709A4">
            <w:pPr>
              <w:spacing w:after="0"/>
              <w:jc w:val="both"/>
              <w:rPr>
                <w:rFonts w:ascii="Calibri" w:eastAsia="Times New Roman" w:hAnsi="Calibri" w:cs="Times New Roman"/>
                <w:sz w:val="20"/>
                <w:szCs w:val="20"/>
                <w:lang w:val="fr-FR"/>
              </w:rPr>
            </w:pPr>
            <w:proofErr w:type="gramStart"/>
            <w:r w:rsidRPr="00922795">
              <w:rPr>
                <w:rFonts w:ascii="Calibri" w:hAnsi="Calibri"/>
                <w:sz w:val="20"/>
                <w:lang w:val="fr-FR"/>
              </w:rPr>
              <w:t>Suite à</w:t>
            </w:r>
            <w:proofErr w:type="gramEnd"/>
            <w:r w:rsidRPr="00922795">
              <w:rPr>
                <w:rFonts w:ascii="Calibri" w:hAnsi="Calibri"/>
                <w:sz w:val="20"/>
                <w:lang w:val="fr-FR"/>
              </w:rPr>
              <w:t xml:space="preserve"> la présentation et l’approbation du 1ER projet de rapport d’évaluation finale</w:t>
            </w:r>
          </w:p>
        </w:tc>
      </w:tr>
      <w:tr w:rsidR="00D6638C" w:rsidRPr="002709A4" w14:paraId="08038C38" w14:textId="77777777" w:rsidTr="006C1964">
        <w:tc>
          <w:tcPr>
            <w:tcW w:w="1278" w:type="dxa"/>
          </w:tcPr>
          <w:p w14:paraId="6B800F02" w14:textId="77777777" w:rsidR="00D6638C" w:rsidRPr="00E23201" w:rsidRDefault="00D6638C" w:rsidP="002709A4">
            <w:pPr>
              <w:spacing w:after="0"/>
              <w:jc w:val="both"/>
              <w:rPr>
                <w:rFonts w:ascii="Calibri" w:eastAsia="Times New Roman" w:hAnsi="Calibri" w:cs="Times New Roman"/>
                <w:i/>
                <w:sz w:val="20"/>
                <w:szCs w:val="20"/>
              </w:rPr>
            </w:pPr>
            <w:r>
              <w:rPr>
                <w:rFonts w:ascii="Calibri" w:hAnsi="Calibri"/>
                <w:i/>
                <w:sz w:val="20"/>
              </w:rPr>
              <w:t>50 %</w:t>
            </w:r>
          </w:p>
        </w:tc>
        <w:tc>
          <w:tcPr>
            <w:tcW w:w="8576" w:type="dxa"/>
          </w:tcPr>
          <w:p w14:paraId="2ACCA5DB" w14:textId="77777777" w:rsidR="00D6638C" w:rsidRPr="00922795" w:rsidRDefault="00D6638C" w:rsidP="002709A4">
            <w:pPr>
              <w:spacing w:after="0"/>
              <w:jc w:val="both"/>
              <w:rPr>
                <w:rFonts w:ascii="Calibri" w:eastAsia="Times New Roman" w:hAnsi="Calibri" w:cs="Times New Roman"/>
                <w:sz w:val="20"/>
                <w:szCs w:val="20"/>
                <w:lang w:val="fr-FR"/>
              </w:rPr>
            </w:pPr>
            <w:proofErr w:type="gramStart"/>
            <w:r w:rsidRPr="00922795">
              <w:rPr>
                <w:rFonts w:ascii="Calibri" w:hAnsi="Calibri"/>
                <w:sz w:val="20"/>
                <w:lang w:val="fr-FR"/>
              </w:rPr>
              <w:t>Suite à</w:t>
            </w:r>
            <w:proofErr w:type="gramEnd"/>
            <w:r w:rsidRPr="00922795">
              <w:rPr>
                <w:rFonts w:ascii="Calibri" w:hAnsi="Calibri"/>
                <w:sz w:val="20"/>
                <w:lang w:val="fr-FR"/>
              </w:rPr>
              <w:t xml:space="preserve"> la présentation et l’approbation (par le BP et le CTR du PNUD) du rapport d’évaluation finale définitif </w:t>
            </w:r>
          </w:p>
        </w:tc>
      </w:tr>
    </w:tbl>
    <w:p w14:paraId="0B26E2AA" w14:textId="77777777" w:rsidR="00D6638C" w:rsidRPr="00922795" w:rsidRDefault="00D6638C" w:rsidP="002709A4">
      <w:pPr>
        <w:pStyle w:val="Heading51"/>
        <w:jc w:val="both"/>
        <w:rPr>
          <w:lang w:val="fr-FR"/>
        </w:rPr>
      </w:pPr>
      <w:bookmarkStart w:id="50" w:name="_Toc299133052"/>
      <w:bookmarkStart w:id="51" w:name="_Toc321341561"/>
      <w:r w:rsidRPr="00922795">
        <w:rPr>
          <w:lang w:val="fr-FR"/>
        </w:rPr>
        <w:t>Processus de candidature</w:t>
      </w:r>
      <w:bookmarkEnd w:id="47"/>
      <w:bookmarkEnd w:id="48"/>
      <w:bookmarkEnd w:id="49"/>
      <w:bookmarkEnd w:id="50"/>
      <w:bookmarkEnd w:id="51"/>
    </w:p>
    <w:p w14:paraId="6DD24E93" w14:textId="77777777" w:rsidR="00D6638C" w:rsidRPr="00922795" w:rsidRDefault="00D6638C" w:rsidP="002709A4">
      <w:pPr>
        <w:spacing w:after="120"/>
        <w:jc w:val="both"/>
        <w:rPr>
          <w:rFonts w:ascii="Calibri" w:eastAsia="Times New Roman" w:hAnsi="Calibri" w:cs="Times New Roman"/>
          <w:sz w:val="20"/>
          <w:szCs w:val="20"/>
          <w:lang w:val="fr-FR"/>
        </w:rPr>
      </w:pPr>
      <w:r w:rsidRPr="00922795">
        <w:rPr>
          <w:rFonts w:ascii="Calibri" w:hAnsi="Calibri"/>
          <w:sz w:val="20"/>
          <w:lang w:val="fr-FR"/>
        </w:rPr>
        <w:t xml:space="preserve">Les candidats sont invités à postuler en </w:t>
      </w:r>
      <w:proofErr w:type="gramStart"/>
      <w:r w:rsidRPr="00922795">
        <w:rPr>
          <w:rFonts w:ascii="Calibri" w:hAnsi="Calibri"/>
          <w:sz w:val="20"/>
          <w:lang w:val="fr-FR"/>
        </w:rPr>
        <w:t xml:space="preserve">ligne  </w:t>
      </w:r>
      <w:r w:rsidRPr="00922795">
        <w:rPr>
          <w:rFonts w:ascii="Calibri" w:hAnsi="Calibri"/>
          <w:sz w:val="20"/>
          <w:shd w:val="clear" w:color="auto" w:fill="BFBFBF"/>
          <w:lang w:val="fr-FR"/>
        </w:rPr>
        <w:t>(</w:t>
      </w:r>
      <w:proofErr w:type="gramEnd"/>
      <w:r w:rsidRPr="00922795">
        <w:rPr>
          <w:rFonts w:ascii="Calibri" w:hAnsi="Calibri"/>
          <w:sz w:val="20"/>
          <w:shd w:val="clear" w:color="auto" w:fill="BFBFBF"/>
          <w:lang w:val="fr-FR"/>
        </w:rPr>
        <w:t>indiquer le lieu tel que http://jobs.undp.org, etc.)</w:t>
      </w:r>
      <w:r w:rsidRPr="00922795">
        <w:rPr>
          <w:rFonts w:ascii="Calibri" w:hAnsi="Calibri"/>
          <w:sz w:val="20"/>
          <w:lang w:val="fr-FR"/>
        </w:rPr>
        <w:t xml:space="preserve"> au plus tard le </w:t>
      </w:r>
      <w:r w:rsidRPr="009605D3">
        <w:rPr>
          <w:rFonts w:ascii="Calibri" w:hAnsi="Calibri"/>
          <w:sz w:val="20"/>
          <w:highlight w:val="yellow"/>
          <w:lang w:val="fr-FR"/>
        </w:rPr>
        <w:t>(date</w:t>
      </w:r>
      <w:r w:rsidR="00FE136F">
        <w:rPr>
          <w:rFonts w:ascii="Calibri" w:hAnsi="Calibri"/>
          <w:sz w:val="20"/>
          <w:highlight w:val="yellow"/>
          <w:lang w:val="fr-FR"/>
        </w:rPr>
        <w:t>/</w:t>
      </w:r>
      <w:proofErr w:type="spellStart"/>
      <w:r w:rsidR="00FE136F" w:rsidRPr="00FE136F">
        <w:rPr>
          <w:rFonts w:ascii="Calibri" w:hAnsi="Calibri"/>
          <w:color w:val="FF0000"/>
          <w:sz w:val="20"/>
          <w:highlight w:val="yellow"/>
          <w:lang w:val="fr-FR"/>
        </w:rPr>
        <w:t>Procurement</w:t>
      </w:r>
      <w:proofErr w:type="spellEnd"/>
      <w:r w:rsidRPr="009605D3">
        <w:rPr>
          <w:rFonts w:ascii="Calibri" w:hAnsi="Calibri"/>
          <w:sz w:val="20"/>
          <w:highlight w:val="yellow"/>
          <w:lang w:val="fr-FR"/>
        </w:rPr>
        <w:t>).</w:t>
      </w:r>
      <w:r w:rsidRPr="00922795">
        <w:rPr>
          <w:rFonts w:ascii="Calibri" w:hAnsi="Calibri"/>
          <w:sz w:val="20"/>
          <w:lang w:val="fr-FR"/>
        </w:rPr>
        <w:t xml:space="preserve"> Les consultants individuels sont invités à envoyer leur candidature, ainsi que leur curriculum vitae pour ces postes. La candidature doit comprendre un curriculum vitae à jour et complet en anglais </w:t>
      </w:r>
      <w:r w:rsidRPr="00922795">
        <w:rPr>
          <w:rFonts w:ascii="Calibri" w:hAnsi="Calibri"/>
          <w:sz w:val="20"/>
          <w:highlight w:val="lightGray"/>
          <w:lang w:val="fr-FR"/>
        </w:rPr>
        <w:t>(en espagnol pour les candidats en Amérique latine et les Caraïbes, en français pour ceux en Afrique francophone, etc.)</w:t>
      </w:r>
      <w:r w:rsidRPr="00922795">
        <w:rPr>
          <w:rFonts w:ascii="Calibri" w:hAnsi="Calibri"/>
          <w:sz w:val="20"/>
          <w:lang w:val="fr-FR"/>
        </w:rPr>
        <w:t xml:space="preserve">, ainsi que l’adresse électronique et le numéro de téléphone du candidat. Les candidats présélectionnés seront invités à présenter une offre indiquant le coût total de la mission (y compris les frais quotidiens, les indemnités quotidiennes et les frais de déplacement). </w:t>
      </w:r>
    </w:p>
    <w:p w14:paraId="381D4DCC" w14:textId="77777777" w:rsidR="00D6638C" w:rsidRPr="00922795" w:rsidRDefault="00D6638C" w:rsidP="002709A4">
      <w:pPr>
        <w:spacing w:before="200"/>
        <w:jc w:val="both"/>
        <w:rPr>
          <w:rFonts w:ascii="Calibri" w:eastAsia="Times New Roman" w:hAnsi="Calibri" w:cs="Times New Roman"/>
          <w:sz w:val="20"/>
          <w:szCs w:val="20"/>
          <w:lang w:val="fr-FR"/>
        </w:rPr>
      </w:pPr>
      <w:r w:rsidRPr="00922795">
        <w:rPr>
          <w:rFonts w:ascii="Calibri" w:hAnsi="Calibri"/>
          <w:sz w:val="20"/>
          <w:lang w:val="fr-FR"/>
        </w:rPr>
        <w:t xml:space="preserve">Le PNUD applique un processus de sélection équitable et transparent qui tient compte des compétences et des aptitudes des candidats, ainsi que de leurs propositions financières. Les femmes qualifiées et les membres des minorités sociales sont invités à postuler. </w:t>
      </w:r>
    </w:p>
    <w:p w14:paraId="573E5044" w14:textId="77777777" w:rsidR="00D6638C" w:rsidRPr="00922795" w:rsidRDefault="00D6638C" w:rsidP="002709A4">
      <w:pPr>
        <w:spacing w:before="200"/>
        <w:jc w:val="both"/>
        <w:rPr>
          <w:rFonts w:ascii="Calibri" w:eastAsia="Times New Roman" w:hAnsi="Calibri" w:cs="Times New Roman"/>
          <w:sz w:val="20"/>
          <w:szCs w:val="20"/>
          <w:lang w:val="fr-FR"/>
        </w:rPr>
      </w:pPr>
      <w:r w:rsidRPr="00922795">
        <w:rPr>
          <w:lang w:val="fr-FR"/>
        </w:rPr>
        <w:br w:type="page"/>
      </w:r>
    </w:p>
    <w:p w14:paraId="0C9A33A6" w14:textId="77777777" w:rsidR="00D6638C" w:rsidRPr="00922795" w:rsidRDefault="00D6638C" w:rsidP="002709A4">
      <w:pPr>
        <w:spacing w:before="200"/>
        <w:jc w:val="both"/>
        <w:rPr>
          <w:rFonts w:ascii="Calibri" w:eastAsia="Times New Roman" w:hAnsi="Calibri" w:cs="Times New Roman"/>
          <w:sz w:val="20"/>
          <w:szCs w:val="20"/>
          <w:lang w:val="fr-FR"/>
        </w:rPr>
      </w:pPr>
    </w:p>
    <w:p w14:paraId="12BC0CD9" w14:textId="77777777" w:rsidR="00D6638C" w:rsidRPr="00922795" w:rsidRDefault="00D6638C" w:rsidP="002709A4">
      <w:pPr>
        <w:pStyle w:val="Heading31"/>
        <w:jc w:val="both"/>
        <w:rPr>
          <w:lang w:val="fr-FR"/>
        </w:rPr>
      </w:pPr>
      <w:bookmarkStart w:id="52" w:name="_TOR_Annex_A:"/>
      <w:bookmarkStart w:id="53" w:name="_Toc299122844"/>
      <w:bookmarkStart w:id="54" w:name="_Toc299122866"/>
      <w:bookmarkStart w:id="55" w:name="_Toc299126630"/>
      <w:bookmarkStart w:id="56" w:name="_Toc299133053"/>
      <w:bookmarkStart w:id="57" w:name="_Toc321341562"/>
      <w:bookmarkEnd w:id="52"/>
      <w:r w:rsidRPr="00922795">
        <w:rPr>
          <w:lang w:val="fr-FR"/>
        </w:rPr>
        <w:t>Annexe A : CADRE LOGIQUE DU PROJET</w:t>
      </w:r>
      <w:bookmarkEnd w:id="53"/>
      <w:bookmarkEnd w:id="54"/>
      <w:bookmarkEnd w:id="55"/>
      <w:bookmarkEnd w:id="56"/>
      <w:bookmarkEnd w:id="57"/>
    </w:p>
    <w:p w14:paraId="53459462" w14:textId="77777777" w:rsidR="00D6638C" w:rsidRPr="00922795" w:rsidRDefault="00922795" w:rsidP="002709A4">
      <w:pPr>
        <w:spacing w:before="200"/>
        <w:jc w:val="both"/>
        <w:rPr>
          <w:rFonts w:ascii="Calibri" w:eastAsia="Times New Roman" w:hAnsi="Calibri" w:cs="Times New Roman"/>
          <w:sz w:val="20"/>
          <w:szCs w:val="20"/>
          <w:lang w:val="fr-FR"/>
        </w:rPr>
      </w:pPr>
      <w:r>
        <w:rPr>
          <w:rFonts w:ascii="Calibri" w:hAnsi="Calibri"/>
          <w:sz w:val="20"/>
          <w:lang w:val="fr-FR"/>
        </w:rPr>
        <w:t>(Voir document du projet)</w:t>
      </w:r>
    </w:p>
    <w:p w14:paraId="2F5A4C3E" w14:textId="77777777" w:rsidR="00D6638C" w:rsidRPr="00922795" w:rsidRDefault="00D6638C" w:rsidP="002709A4">
      <w:pPr>
        <w:spacing w:before="200"/>
        <w:jc w:val="both"/>
        <w:rPr>
          <w:rFonts w:ascii="Calibri" w:eastAsia="Times New Roman" w:hAnsi="Calibri" w:cs="Times New Roman"/>
          <w:sz w:val="20"/>
          <w:szCs w:val="20"/>
          <w:lang w:val="fr-FR"/>
        </w:rPr>
      </w:pPr>
      <w:bookmarkStart w:id="58" w:name="_Toc299122845"/>
      <w:bookmarkStart w:id="59" w:name="_Toc299122867"/>
      <w:bookmarkStart w:id="60" w:name="_Toc299126631"/>
    </w:p>
    <w:p w14:paraId="362BBBCB" w14:textId="77777777" w:rsidR="00D6638C" w:rsidRPr="00922795" w:rsidRDefault="00D6638C" w:rsidP="002709A4">
      <w:pPr>
        <w:pStyle w:val="Heading31"/>
        <w:jc w:val="both"/>
        <w:rPr>
          <w:lang w:val="fr-FR"/>
        </w:rPr>
      </w:pPr>
      <w:bookmarkStart w:id="61" w:name="_TOR_Annex_B:"/>
      <w:bookmarkStart w:id="62" w:name="_Toc299133054"/>
      <w:bookmarkStart w:id="63" w:name="_Toc321341563"/>
      <w:bookmarkEnd w:id="61"/>
      <w:r w:rsidRPr="00922795">
        <w:rPr>
          <w:lang w:val="fr-FR"/>
        </w:rPr>
        <w:t>Annexe B : Liste des documents à examiner par les évaluateurs</w:t>
      </w:r>
      <w:bookmarkEnd w:id="58"/>
      <w:bookmarkEnd w:id="59"/>
      <w:bookmarkEnd w:id="60"/>
      <w:bookmarkEnd w:id="62"/>
      <w:bookmarkEnd w:id="63"/>
    </w:p>
    <w:p w14:paraId="46D02959" w14:textId="77777777" w:rsidR="00D6638C" w:rsidRDefault="00922795" w:rsidP="002709A4">
      <w:pPr>
        <w:pStyle w:val="Paragraphedeliste"/>
        <w:numPr>
          <w:ilvl w:val="0"/>
          <w:numId w:val="32"/>
        </w:numPr>
        <w:jc w:val="both"/>
        <w:rPr>
          <w:rFonts w:ascii="Calibri" w:hAnsi="Calibri"/>
          <w:lang w:val="fr-FR"/>
        </w:rPr>
      </w:pPr>
      <w:r w:rsidRPr="00922795">
        <w:rPr>
          <w:rFonts w:ascii="Calibri" w:hAnsi="Calibri"/>
          <w:lang w:val="fr-FR"/>
        </w:rPr>
        <w:t>Le document de projet</w:t>
      </w:r>
      <w:r>
        <w:rPr>
          <w:rFonts w:ascii="Calibri" w:hAnsi="Calibri"/>
          <w:lang w:val="fr-FR"/>
        </w:rPr>
        <w:t> ;</w:t>
      </w:r>
    </w:p>
    <w:p w14:paraId="3ACF0390" w14:textId="77777777" w:rsidR="00922795" w:rsidRDefault="00922795" w:rsidP="002709A4">
      <w:pPr>
        <w:pStyle w:val="Paragraphedeliste"/>
        <w:numPr>
          <w:ilvl w:val="0"/>
          <w:numId w:val="32"/>
        </w:numPr>
        <w:jc w:val="both"/>
        <w:rPr>
          <w:rFonts w:ascii="Calibri" w:hAnsi="Calibri"/>
          <w:lang w:val="fr-FR"/>
        </w:rPr>
      </w:pPr>
      <w:r>
        <w:rPr>
          <w:rFonts w:ascii="Calibri" w:hAnsi="Calibri"/>
          <w:lang w:val="fr-FR"/>
        </w:rPr>
        <w:t>Le plan de travail annuel du projet pour la période 2014, 2015, 2016, 2017 et 2018</w:t>
      </w:r>
    </w:p>
    <w:p w14:paraId="32C8890D" w14:textId="77777777" w:rsidR="00922795" w:rsidRPr="00922795" w:rsidRDefault="00922795" w:rsidP="002709A4">
      <w:pPr>
        <w:pStyle w:val="Paragraphedeliste"/>
        <w:numPr>
          <w:ilvl w:val="0"/>
          <w:numId w:val="32"/>
        </w:numPr>
        <w:jc w:val="both"/>
        <w:rPr>
          <w:rFonts w:ascii="Calibri" w:hAnsi="Calibri"/>
          <w:lang w:val="fr-FR"/>
        </w:rPr>
      </w:pPr>
      <w:r w:rsidRPr="00922795">
        <w:rPr>
          <w:rFonts w:ascii="Calibri" w:hAnsi="Calibri"/>
          <w:lang w:val="fr-FR"/>
        </w:rPr>
        <w:t>Les rapports annuels du projet pour la période 2014, 2015, 2016, 2017 et 2018</w:t>
      </w:r>
    </w:p>
    <w:p w14:paraId="523E741D" w14:textId="77777777" w:rsidR="00922795" w:rsidRPr="00922795" w:rsidRDefault="00922795" w:rsidP="002709A4">
      <w:pPr>
        <w:pStyle w:val="Paragraphedeliste"/>
        <w:jc w:val="both"/>
        <w:rPr>
          <w:rFonts w:ascii="Calibri" w:hAnsi="Calibri"/>
          <w:lang w:val="fr-FR"/>
        </w:rPr>
      </w:pPr>
      <w:bookmarkStart w:id="64" w:name="_GoBack"/>
      <w:bookmarkEnd w:id="64"/>
    </w:p>
    <w:p w14:paraId="40F965CF" w14:textId="77777777" w:rsidR="00922795" w:rsidRDefault="00922795" w:rsidP="002709A4">
      <w:pPr>
        <w:spacing w:before="200"/>
        <w:jc w:val="both"/>
        <w:rPr>
          <w:rFonts w:ascii="Calibri" w:hAnsi="Calibri"/>
          <w:sz w:val="20"/>
          <w:lang w:val="fr-FR"/>
        </w:rPr>
      </w:pPr>
    </w:p>
    <w:p w14:paraId="3AC397E8" w14:textId="77777777" w:rsidR="00922795" w:rsidRDefault="00922795" w:rsidP="002709A4">
      <w:pPr>
        <w:spacing w:before="200"/>
        <w:jc w:val="both"/>
        <w:rPr>
          <w:rFonts w:ascii="Calibri" w:hAnsi="Calibri"/>
          <w:sz w:val="20"/>
          <w:lang w:val="fr-FR"/>
        </w:rPr>
      </w:pPr>
    </w:p>
    <w:p w14:paraId="7CA773B9" w14:textId="77777777" w:rsidR="00922795" w:rsidRPr="00922795" w:rsidRDefault="00922795" w:rsidP="002709A4">
      <w:pPr>
        <w:spacing w:before="200"/>
        <w:jc w:val="both"/>
        <w:rPr>
          <w:rFonts w:ascii="Calibri" w:eastAsia="Times New Roman" w:hAnsi="Calibri" w:cs="Times New Roman"/>
          <w:sz w:val="20"/>
          <w:szCs w:val="20"/>
          <w:lang w:val="fr-FR"/>
        </w:rPr>
        <w:sectPr w:rsidR="00922795" w:rsidRPr="00922795" w:rsidSect="00224F9C">
          <w:footerReference w:type="default" r:id="rId9"/>
          <w:pgSz w:w="12240" w:h="15840"/>
          <w:pgMar w:top="1440" w:right="1325" w:bottom="1440" w:left="1440" w:header="708" w:footer="708" w:gutter="0"/>
          <w:cols w:space="708"/>
          <w:docGrid w:linePitch="360"/>
        </w:sectPr>
      </w:pPr>
    </w:p>
    <w:p w14:paraId="3F0F753F" w14:textId="77777777" w:rsidR="00D6638C" w:rsidRPr="00922795" w:rsidRDefault="00D6638C" w:rsidP="002709A4">
      <w:pPr>
        <w:pStyle w:val="Heading31"/>
        <w:jc w:val="both"/>
        <w:rPr>
          <w:lang w:val="fr-FR"/>
        </w:rPr>
      </w:pPr>
      <w:bookmarkStart w:id="65" w:name="_TOR_Annex_C:"/>
      <w:bookmarkStart w:id="66" w:name="_Toc321341564"/>
      <w:bookmarkStart w:id="67" w:name="_Toc299122846"/>
      <w:bookmarkStart w:id="68" w:name="_Toc299122868"/>
      <w:bookmarkStart w:id="69" w:name="_Toc299126632"/>
      <w:bookmarkEnd w:id="65"/>
      <w:r w:rsidRPr="00922795">
        <w:rPr>
          <w:lang w:val="fr-FR"/>
        </w:rPr>
        <w:t>Annexe C : Questions d'évaluation</w:t>
      </w:r>
      <w:bookmarkEnd w:id="66"/>
    </w:p>
    <w:p w14:paraId="4F11C13C" w14:textId="77777777" w:rsidR="00E23201" w:rsidRPr="00922795" w:rsidRDefault="00E23201" w:rsidP="002709A4">
      <w:pPr>
        <w:jc w:val="both"/>
        <w:rPr>
          <w:lang w:val="fr-FR"/>
        </w:rPr>
      </w:pPr>
      <w:r w:rsidRPr="00922795">
        <w:rPr>
          <w:i/>
          <w:highlight w:val="lightGray"/>
          <w:lang w:val="fr-FR"/>
        </w:rPr>
        <w:t xml:space="preserve">Il s'agit d'une liste générique, devant être détaillé par l'ajout de questions par le bureau de pays et le </w:t>
      </w:r>
      <w:r w:rsidRPr="00922795">
        <w:rPr>
          <w:rFonts w:ascii="Calibri" w:hAnsi="Calibri"/>
          <w:i/>
          <w:sz w:val="20"/>
          <w:highlight w:val="lightGray"/>
          <w:lang w:val="fr-FR"/>
        </w:rPr>
        <w:t>Conseiller technique</w:t>
      </w:r>
      <w:r w:rsidRPr="00922795">
        <w:rPr>
          <w:i/>
          <w:highlight w:val="lightGray"/>
          <w:lang w:val="fr-FR"/>
        </w:rPr>
        <w:t xml:space="preserve"> FEM du PNUD sur la base des spécificités du projet.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10398" w:rsidRPr="00D6638C" w14:paraId="2B37FB31" w14:textId="77777777" w:rsidTr="0048626B">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772F0258" w14:textId="77777777" w:rsidR="00310398" w:rsidRPr="00D6638C" w:rsidRDefault="00310398" w:rsidP="002709A4">
            <w:pPr>
              <w:spacing w:after="0"/>
              <w:jc w:val="both"/>
              <w:rPr>
                <w:rFonts w:ascii="Calibri" w:eastAsia="Times New Roman" w:hAnsi="Calibri" w:cs="Calibri"/>
                <w:b/>
                <w:sz w:val="20"/>
                <w:szCs w:val="20"/>
              </w:rPr>
            </w:pPr>
            <w:proofErr w:type="spellStart"/>
            <w:r>
              <w:rPr>
                <w:rFonts w:ascii="Calibri" w:hAnsi="Calibri"/>
                <w:b/>
                <w:sz w:val="20"/>
              </w:rPr>
              <w:t>Critères</w:t>
            </w:r>
            <w:proofErr w:type="spellEnd"/>
            <w:r>
              <w:rPr>
                <w:rFonts w:ascii="Calibri" w:hAnsi="Calibri"/>
                <w:b/>
                <w:sz w:val="20"/>
              </w:rPr>
              <w:t xml:space="preserve"> des questions </w:t>
            </w:r>
            <w:proofErr w:type="spellStart"/>
            <w:r>
              <w:rPr>
                <w:rFonts w:ascii="Calibri" w:hAnsi="Calibri"/>
                <w:b/>
                <w:sz w:val="20"/>
              </w:rPr>
              <w:t>d'évaluation</w:t>
            </w:r>
            <w:proofErr w:type="spellEnd"/>
          </w:p>
        </w:tc>
        <w:tc>
          <w:tcPr>
            <w:tcW w:w="3870" w:type="dxa"/>
            <w:tcBorders>
              <w:top w:val="single" w:sz="6" w:space="0" w:color="auto"/>
              <w:bottom w:val="single" w:sz="6" w:space="0" w:color="auto"/>
            </w:tcBorders>
            <w:shd w:val="clear" w:color="auto" w:fill="D9D9D9" w:themeFill="background1" w:themeFillShade="D9"/>
            <w:vAlign w:val="center"/>
          </w:tcPr>
          <w:p w14:paraId="6179EB38" w14:textId="77777777" w:rsidR="00310398" w:rsidRPr="00D6638C" w:rsidRDefault="00310398" w:rsidP="002709A4">
            <w:pPr>
              <w:spacing w:after="0"/>
              <w:jc w:val="both"/>
              <w:rPr>
                <w:rFonts w:ascii="Calibri" w:eastAsia="Times New Roman" w:hAnsi="Calibri" w:cs="Calibri"/>
                <w:b/>
                <w:sz w:val="20"/>
                <w:szCs w:val="20"/>
              </w:rPr>
            </w:pPr>
            <w:proofErr w:type="spellStart"/>
            <w:r>
              <w:rPr>
                <w:rFonts w:ascii="Calibri" w:hAnsi="Calibri"/>
                <w:b/>
                <w:sz w:val="20"/>
              </w:rPr>
              <w:t>Indicateurs</w:t>
            </w:r>
            <w:proofErr w:type="spellEnd"/>
          </w:p>
        </w:tc>
        <w:tc>
          <w:tcPr>
            <w:tcW w:w="2430" w:type="dxa"/>
            <w:tcBorders>
              <w:top w:val="single" w:sz="6" w:space="0" w:color="auto"/>
              <w:bottom w:val="single" w:sz="6" w:space="0" w:color="auto"/>
            </w:tcBorders>
            <w:shd w:val="clear" w:color="auto" w:fill="D9D9D9" w:themeFill="background1" w:themeFillShade="D9"/>
            <w:vAlign w:val="center"/>
          </w:tcPr>
          <w:p w14:paraId="1D41A9EC" w14:textId="77777777" w:rsidR="00310398" w:rsidRPr="00D6638C" w:rsidRDefault="00310398" w:rsidP="002709A4">
            <w:pPr>
              <w:spacing w:after="0"/>
              <w:jc w:val="both"/>
              <w:rPr>
                <w:rFonts w:ascii="Calibri" w:eastAsia="Times New Roman" w:hAnsi="Calibri" w:cs="Calibri"/>
                <w:b/>
                <w:sz w:val="20"/>
                <w:szCs w:val="20"/>
              </w:rPr>
            </w:pPr>
            <w:r>
              <w:rPr>
                <w:rFonts w:ascii="Calibri" w:hAnsi="Calibri"/>
                <w:b/>
                <w:sz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14:paraId="7B208FC2" w14:textId="77777777" w:rsidR="00310398" w:rsidRPr="00D6638C" w:rsidRDefault="00310398" w:rsidP="002709A4">
            <w:pPr>
              <w:spacing w:after="0"/>
              <w:jc w:val="both"/>
              <w:rPr>
                <w:rFonts w:ascii="Calibri" w:eastAsia="Times New Roman" w:hAnsi="Calibri" w:cs="Calibri"/>
                <w:b/>
                <w:sz w:val="20"/>
                <w:szCs w:val="20"/>
              </w:rPr>
            </w:pPr>
            <w:proofErr w:type="spellStart"/>
            <w:r>
              <w:rPr>
                <w:rFonts w:ascii="Calibri" w:hAnsi="Calibri"/>
                <w:b/>
                <w:sz w:val="20"/>
              </w:rPr>
              <w:t>Méthodologie</w:t>
            </w:r>
            <w:proofErr w:type="spellEnd"/>
          </w:p>
        </w:tc>
      </w:tr>
      <w:tr w:rsidR="00D6638C" w:rsidRPr="002709A4" w14:paraId="75556FAA" w14:textId="77777777"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14:paraId="1DAC4811" w14:textId="77777777" w:rsidR="00D6638C" w:rsidRPr="00922795" w:rsidRDefault="00D6638C" w:rsidP="002709A4">
            <w:pPr>
              <w:numPr>
                <w:ilvl w:val="12"/>
                <w:numId w:val="0"/>
              </w:numPr>
              <w:spacing w:after="0"/>
              <w:jc w:val="both"/>
              <w:rPr>
                <w:rFonts w:ascii="Calibri" w:eastAsia="Times New Roman" w:hAnsi="Calibri" w:cs="Calibri"/>
                <w:iCs/>
                <w:sz w:val="20"/>
                <w:szCs w:val="20"/>
                <w:highlight w:val="yellow"/>
                <w:lang w:val="fr-FR"/>
              </w:rPr>
            </w:pPr>
            <w:r w:rsidRPr="00922795">
              <w:rPr>
                <w:rFonts w:ascii="Calibri" w:hAnsi="Calibri"/>
                <w:sz w:val="20"/>
                <w:lang w:val="fr-FR"/>
              </w:rPr>
              <w:t xml:space="preserve">Pertinence : Comment le projet se rapporte-t-il aux principaux objectifs du domaine focal du FEM et aux priorités en matière d’environnement et de développement au niveau local, régional et national ? </w:t>
            </w:r>
          </w:p>
        </w:tc>
      </w:tr>
      <w:tr w:rsidR="00D6638C" w:rsidRPr="002709A4" w14:paraId="6B74DF65" w14:textId="77777777" w:rsidTr="00310398">
        <w:trPr>
          <w:gridAfter w:val="1"/>
          <w:wAfter w:w="21" w:type="dxa"/>
        </w:trPr>
        <w:tc>
          <w:tcPr>
            <w:tcW w:w="199" w:type="dxa"/>
            <w:tcBorders>
              <w:top w:val="nil"/>
              <w:left w:val="nil"/>
              <w:bottom w:val="nil"/>
              <w:right w:val="nil"/>
            </w:tcBorders>
            <w:shd w:val="pct12" w:color="auto" w:fill="FFFFFF"/>
          </w:tcPr>
          <w:p w14:paraId="69A9D580" w14:textId="77777777" w:rsidR="00D6638C" w:rsidRPr="00922795" w:rsidRDefault="00D6638C" w:rsidP="002709A4">
            <w:pPr>
              <w:numPr>
                <w:ilvl w:val="12"/>
                <w:numId w:val="0"/>
              </w:numPr>
              <w:overflowPunct w:val="0"/>
              <w:autoSpaceDE w:val="0"/>
              <w:autoSpaceDN w:val="0"/>
              <w:adjustRightInd w:val="0"/>
              <w:spacing w:after="0" w:line="240" w:lineRule="auto"/>
              <w:ind w:left="74" w:right="74"/>
              <w:jc w:val="both"/>
              <w:textAlignment w:val="baseline"/>
              <w:rPr>
                <w:rFonts w:ascii="Calibri" w:eastAsia="Times New Roman" w:hAnsi="Calibri" w:cs="Calibri"/>
                <w:sz w:val="20"/>
                <w:szCs w:val="20"/>
                <w:lang w:val="fr-FR"/>
              </w:rPr>
            </w:pPr>
          </w:p>
        </w:tc>
        <w:tc>
          <w:tcPr>
            <w:tcW w:w="6158" w:type="dxa"/>
            <w:tcBorders>
              <w:left w:val="nil"/>
            </w:tcBorders>
          </w:tcPr>
          <w:p w14:paraId="33707C5F" w14:textId="77777777" w:rsidR="00D6638C" w:rsidRPr="00922795" w:rsidRDefault="00D6638C" w:rsidP="002709A4">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lang w:val="fr-FR"/>
              </w:rPr>
            </w:pPr>
          </w:p>
        </w:tc>
        <w:tc>
          <w:tcPr>
            <w:tcW w:w="3870" w:type="dxa"/>
          </w:tcPr>
          <w:p w14:paraId="7D601F6D" w14:textId="77777777" w:rsidR="00D6638C" w:rsidRPr="00922795" w:rsidRDefault="00D6638C" w:rsidP="002709A4">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lang w:val="fr-FR"/>
              </w:rPr>
            </w:pPr>
          </w:p>
        </w:tc>
        <w:tc>
          <w:tcPr>
            <w:tcW w:w="2430" w:type="dxa"/>
          </w:tcPr>
          <w:p w14:paraId="6BA28D69" w14:textId="77777777" w:rsidR="00D6638C" w:rsidRPr="00922795" w:rsidRDefault="00D6638C" w:rsidP="002709A4">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lang w:val="fr-FR"/>
              </w:rPr>
            </w:pPr>
          </w:p>
        </w:tc>
        <w:tc>
          <w:tcPr>
            <w:tcW w:w="1923" w:type="dxa"/>
            <w:tcBorders>
              <w:right w:val="single" w:sz="6" w:space="0" w:color="auto"/>
            </w:tcBorders>
          </w:tcPr>
          <w:p w14:paraId="5617D5E0" w14:textId="77777777" w:rsidR="00D6638C" w:rsidRPr="00922795" w:rsidRDefault="00D6638C" w:rsidP="002709A4">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lang w:val="fr-FR"/>
              </w:rPr>
            </w:pPr>
          </w:p>
        </w:tc>
      </w:tr>
      <w:tr w:rsidR="00D6638C" w:rsidRPr="002709A4" w14:paraId="2208D01A" w14:textId="77777777" w:rsidTr="00310398">
        <w:trPr>
          <w:gridAfter w:val="1"/>
          <w:wAfter w:w="21" w:type="dxa"/>
        </w:trPr>
        <w:tc>
          <w:tcPr>
            <w:tcW w:w="199" w:type="dxa"/>
            <w:tcBorders>
              <w:top w:val="nil"/>
              <w:left w:val="nil"/>
              <w:bottom w:val="nil"/>
              <w:right w:val="nil"/>
            </w:tcBorders>
            <w:shd w:val="pct12" w:color="auto" w:fill="FFFFFF"/>
          </w:tcPr>
          <w:p w14:paraId="7DAB0A8B" w14:textId="77777777" w:rsidR="00D6638C" w:rsidRPr="00922795" w:rsidRDefault="00D6638C" w:rsidP="002709A4">
            <w:pPr>
              <w:numPr>
                <w:ilvl w:val="12"/>
                <w:numId w:val="0"/>
              </w:numPr>
              <w:overflowPunct w:val="0"/>
              <w:autoSpaceDE w:val="0"/>
              <w:autoSpaceDN w:val="0"/>
              <w:adjustRightInd w:val="0"/>
              <w:spacing w:after="0" w:line="240" w:lineRule="auto"/>
              <w:ind w:left="74" w:right="74"/>
              <w:jc w:val="both"/>
              <w:textAlignment w:val="baseline"/>
              <w:rPr>
                <w:rFonts w:ascii="Calibri" w:eastAsia="Times New Roman" w:hAnsi="Calibri" w:cs="Calibri"/>
                <w:sz w:val="20"/>
                <w:szCs w:val="20"/>
                <w:lang w:val="fr-FR"/>
              </w:rPr>
            </w:pPr>
          </w:p>
        </w:tc>
        <w:tc>
          <w:tcPr>
            <w:tcW w:w="6158" w:type="dxa"/>
            <w:tcBorders>
              <w:left w:val="nil"/>
            </w:tcBorders>
          </w:tcPr>
          <w:p w14:paraId="25C06338" w14:textId="77777777" w:rsidR="00D6638C" w:rsidRPr="00922795" w:rsidRDefault="00D6638C" w:rsidP="002709A4">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lang w:val="fr-FR"/>
              </w:rPr>
            </w:pPr>
          </w:p>
        </w:tc>
        <w:tc>
          <w:tcPr>
            <w:tcW w:w="3870" w:type="dxa"/>
          </w:tcPr>
          <w:p w14:paraId="60AB2466" w14:textId="77777777" w:rsidR="00D6638C" w:rsidRPr="00922795" w:rsidRDefault="00D6638C" w:rsidP="002709A4">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lang w:val="fr-FR"/>
              </w:rPr>
            </w:pPr>
          </w:p>
        </w:tc>
        <w:tc>
          <w:tcPr>
            <w:tcW w:w="2430" w:type="dxa"/>
          </w:tcPr>
          <w:p w14:paraId="20A03AB8" w14:textId="77777777" w:rsidR="00D6638C" w:rsidRPr="00922795" w:rsidRDefault="00D6638C" w:rsidP="002709A4">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lang w:val="fr-FR"/>
              </w:rPr>
            </w:pPr>
          </w:p>
        </w:tc>
        <w:tc>
          <w:tcPr>
            <w:tcW w:w="1923" w:type="dxa"/>
            <w:tcBorders>
              <w:right w:val="single" w:sz="6" w:space="0" w:color="auto"/>
            </w:tcBorders>
          </w:tcPr>
          <w:p w14:paraId="3DF95A45" w14:textId="77777777" w:rsidR="00D6638C" w:rsidRPr="00922795" w:rsidRDefault="00D6638C" w:rsidP="002709A4">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lang w:val="fr-FR"/>
              </w:rPr>
            </w:pPr>
          </w:p>
        </w:tc>
      </w:tr>
      <w:tr w:rsidR="00D6638C" w:rsidRPr="002709A4" w14:paraId="4C3D4A22" w14:textId="77777777" w:rsidTr="00310398">
        <w:trPr>
          <w:gridAfter w:val="1"/>
          <w:wAfter w:w="21" w:type="dxa"/>
        </w:trPr>
        <w:tc>
          <w:tcPr>
            <w:tcW w:w="199" w:type="dxa"/>
            <w:tcBorders>
              <w:top w:val="nil"/>
              <w:left w:val="nil"/>
              <w:bottom w:val="nil"/>
              <w:right w:val="nil"/>
            </w:tcBorders>
            <w:shd w:val="pct12" w:color="auto" w:fill="FFFFFF"/>
          </w:tcPr>
          <w:p w14:paraId="4724306A" w14:textId="77777777" w:rsidR="00D6638C" w:rsidRPr="00922795" w:rsidRDefault="00D6638C" w:rsidP="002709A4">
            <w:pPr>
              <w:numPr>
                <w:ilvl w:val="12"/>
                <w:numId w:val="0"/>
              </w:numPr>
              <w:overflowPunct w:val="0"/>
              <w:autoSpaceDE w:val="0"/>
              <w:autoSpaceDN w:val="0"/>
              <w:adjustRightInd w:val="0"/>
              <w:spacing w:after="0" w:line="240" w:lineRule="auto"/>
              <w:ind w:left="74" w:right="74"/>
              <w:jc w:val="both"/>
              <w:textAlignment w:val="baseline"/>
              <w:rPr>
                <w:rFonts w:ascii="Calibri" w:eastAsia="Times New Roman" w:hAnsi="Calibri" w:cs="Calibri"/>
                <w:sz w:val="20"/>
                <w:szCs w:val="20"/>
                <w:lang w:val="fr-FR"/>
              </w:rPr>
            </w:pPr>
          </w:p>
        </w:tc>
        <w:tc>
          <w:tcPr>
            <w:tcW w:w="6158" w:type="dxa"/>
            <w:tcBorders>
              <w:left w:val="nil"/>
            </w:tcBorders>
          </w:tcPr>
          <w:p w14:paraId="52622A79" w14:textId="77777777" w:rsidR="00D6638C" w:rsidRPr="00922795" w:rsidRDefault="00D6638C" w:rsidP="002709A4">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lang w:val="fr-FR"/>
              </w:rPr>
            </w:pPr>
          </w:p>
        </w:tc>
        <w:tc>
          <w:tcPr>
            <w:tcW w:w="3870" w:type="dxa"/>
          </w:tcPr>
          <w:p w14:paraId="1B04473D" w14:textId="77777777" w:rsidR="00D6638C" w:rsidRPr="00922795" w:rsidRDefault="00D6638C" w:rsidP="002709A4">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lang w:val="fr-FR"/>
              </w:rPr>
            </w:pPr>
          </w:p>
        </w:tc>
        <w:tc>
          <w:tcPr>
            <w:tcW w:w="2430" w:type="dxa"/>
          </w:tcPr>
          <w:p w14:paraId="0E2DBC7D" w14:textId="77777777" w:rsidR="00D6638C" w:rsidRPr="00922795" w:rsidRDefault="00D6638C" w:rsidP="002709A4">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lang w:val="fr-FR"/>
              </w:rPr>
            </w:pPr>
          </w:p>
        </w:tc>
        <w:tc>
          <w:tcPr>
            <w:tcW w:w="1923" w:type="dxa"/>
            <w:tcBorders>
              <w:right w:val="single" w:sz="6" w:space="0" w:color="auto"/>
            </w:tcBorders>
          </w:tcPr>
          <w:p w14:paraId="0BA4CC46" w14:textId="77777777" w:rsidR="00D6638C" w:rsidRPr="00922795" w:rsidRDefault="00D6638C" w:rsidP="002709A4">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lang w:val="fr-FR"/>
              </w:rPr>
            </w:pPr>
          </w:p>
        </w:tc>
      </w:tr>
      <w:tr w:rsidR="00D6638C" w:rsidRPr="002709A4" w14:paraId="6CA7E913" w14:textId="77777777" w:rsidTr="006C1964">
        <w:tc>
          <w:tcPr>
            <w:tcW w:w="14601" w:type="dxa"/>
            <w:gridSpan w:val="6"/>
            <w:tcBorders>
              <w:top w:val="nil"/>
              <w:left w:val="single" w:sz="6" w:space="0" w:color="auto"/>
              <w:bottom w:val="nil"/>
              <w:right w:val="single" w:sz="6" w:space="0" w:color="auto"/>
            </w:tcBorders>
            <w:shd w:val="pct12" w:color="auto" w:fill="000000" w:themeFill="text1"/>
          </w:tcPr>
          <w:p w14:paraId="6651D6BC" w14:textId="77777777" w:rsidR="00D6638C" w:rsidRPr="00922795" w:rsidRDefault="00D6638C" w:rsidP="002709A4">
            <w:pPr>
              <w:numPr>
                <w:ilvl w:val="12"/>
                <w:numId w:val="0"/>
              </w:numPr>
              <w:spacing w:after="0"/>
              <w:jc w:val="both"/>
              <w:rPr>
                <w:rFonts w:ascii="Calibri" w:eastAsia="Times New Roman" w:hAnsi="Calibri" w:cs="Calibri"/>
                <w:sz w:val="20"/>
                <w:szCs w:val="20"/>
                <w:lang w:val="fr-FR"/>
              </w:rPr>
            </w:pPr>
            <w:r w:rsidRPr="00922795">
              <w:rPr>
                <w:rFonts w:ascii="Calibri" w:hAnsi="Calibri"/>
                <w:sz w:val="20"/>
                <w:lang w:val="fr-FR"/>
              </w:rPr>
              <w:t>Efficacité : Dans quelle mesure les résultats escomptés et les objectifs du projet ont-ils été atteints ?</w:t>
            </w:r>
          </w:p>
        </w:tc>
      </w:tr>
      <w:tr w:rsidR="00D6638C" w:rsidRPr="002709A4" w14:paraId="576CCC73" w14:textId="77777777" w:rsidTr="00310398">
        <w:tc>
          <w:tcPr>
            <w:tcW w:w="199" w:type="dxa"/>
            <w:tcBorders>
              <w:top w:val="nil"/>
              <w:left w:val="nil"/>
              <w:bottom w:val="nil"/>
              <w:right w:val="nil"/>
            </w:tcBorders>
            <w:shd w:val="pct12" w:color="auto" w:fill="FFFFFF"/>
          </w:tcPr>
          <w:p w14:paraId="00A564A2" w14:textId="77777777" w:rsidR="00D6638C" w:rsidRPr="00922795" w:rsidRDefault="00D6638C" w:rsidP="002709A4">
            <w:pPr>
              <w:numPr>
                <w:ilvl w:val="12"/>
                <w:numId w:val="0"/>
              </w:numPr>
              <w:overflowPunct w:val="0"/>
              <w:autoSpaceDE w:val="0"/>
              <w:autoSpaceDN w:val="0"/>
              <w:adjustRightInd w:val="0"/>
              <w:spacing w:after="0" w:line="240" w:lineRule="auto"/>
              <w:ind w:left="74" w:right="74"/>
              <w:jc w:val="both"/>
              <w:textAlignment w:val="baseline"/>
              <w:rPr>
                <w:rFonts w:ascii="Calibri" w:eastAsia="Times New Roman" w:hAnsi="Calibri" w:cs="Calibri"/>
                <w:sz w:val="20"/>
                <w:szCs w:val="20"/>
                <w:lang w:val="fr-FR"/>
              </w:rPr>
            </w:pPr>
          </w:p>
        </w:tc>
        <w:tc>
          <w:tcPr>
            <w:tcW w:w="6158" w:type="dxa"/>
            <w:tcBorders>
              <w:left w:val="nil"/>
            </w:tcBorders>
          </w:tcPr>
          <w:p w14:paraId="64124F86" w14:textId="77777777" w:rsidR="00D6638C" w:rsidRPr="00922795" w:rsidRDefault="00D6638C" w:rsidP="002709A4">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lang w:val="fr-FR"/>
              </w:rPr>
            </w:pPr>
          </w:p>
        </w:tc>
        <w:tc>
          <w:tcPr>
            <w:tcW w:w="3870" w:type="dxa"/>
          </w:tcPr>
          <w:p w14:paraId="2D81BC1F" w14:textId="77777777" w:rsidR="00D6638C" w:rsidRPr="00922795" w:rsidRDefault="00D6638C" w:rsidP="002709A4">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lang w:val="fr-FR"/>
              </w:rPr>
            </w:pPr>
          </w:p>
        </w:tc>
        <w:tc>
          <w:tcPr>
            <w:tcW w:w="2430" w:type="dxa"/>
          </w:tcPr>
          <w:p w14:paraId="651ABA8A" w14:textId="77777777" w:rsidR="00D6638C" w:rsidRPr="00922795" w:rsidRDefault="00D6638C" w:rsidP="002709A4">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lang w:val="fr-FR"/>
              </w:rPr>
            </w:pPr>
          </w:p>
        </w:tc>
        <w:tc>
          <w:tcPr>
            <w:tcW w:w="1944" w:type="dxa"/>
            <w:gridSpan w:val="2"/>
            <w:tcBorders>
              <w:right w:val="single" w:sz="6" w:space="0" w:color="auto"/>
            </w:tcBorders>
          </w:tcPr>
          <w:p w14:paraId="4D7332B3" w14:textId="77777777" w:rsidR="00D6638C" w:rsidRPr="00922795" w:rsidRDefault="00D6638C" w:rsidP="002709A4">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lang w:val="fr-FR"/>
              </w:rPr>
            </w:pPr>
          </w:p>
        </w:tc>
      </w:tr>
      <w:tr w:rsidR="00D6638C" w:rsidRPr="002709A4" w14:paraId="591A0E74" w14:textId="77777777" w:rsidTr="00310398">
        <w:tc>
          <w:tcPr>
            <w:tcW w:w="199" w:type="dxa"/>
            <w:tcBorders>
              <w:top w:val="nil"/>
              <w:left w:val="nil"/>
              <w:bottom w:val="nil"/>
              <w:right w:val="nil"/>
            </w:tcBorders>
            <w:shd w:val="pct12" w:color="auto" w:fill="FFFFFF"/>
          </w:tcPr>
          <w:p w14:paraId="03EC464D" w14:textId="77777777" w:rsidR="00D6638C" w:rsidRPr="00922795" w:rsidRDefault="00D6638C" w:rsidP="002709A4">
            <w:pPr>
              <w:numPr>
                <w:ilvl w:val="12"/>
                <w:numId w:val="0"/>
              </w:numPr>
              <w:overflowPunct w:val="0"/>
              <w:autoSpaceDE w:val="0"/>
              <w:autoSpaceDN w:val="0"/>
              <w:adjustRightInd w:val="0"/>
              <w:spacing w:after="0" w:line="240" w:lineRule="auto"/>
              <w:ind w:left="74" w:right="74"/>
              <w:jc w:val="both"/>
              <w:textAlignment w:val="baseline"/>
              <w:rPr>
                <w:rFonts w:ascii="Calibri" w:eastAsia="Times New Roman" w:hAnsi="Calibri" w:cs="Calibri"/>
                <w:sz w:val="20"/>
                <w:szCs w:val="20"/>
                <w:lang w:val="fr-FR"/>
              </w:rPr>
            </w:pPr>
          </w:p>
        </w:tc>
        <w:tc>
          <w:tcPr>
            <w:tcW w:w="6158" w:type="dxa"/>
            <w:tcBorders>
              <w:left w:val="nil"/>
            </w:tcBorders>
          </w:tcPr>
          <w:p w14:paraId="1A51A861" w14:textId="77777777" w:rsidR="00D6638C" w:rsidRPr="00922795" w:rsidRDefault="00D6638C" w:rsidP="002709A4">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lang w:val="fr-FR"/>
              </w:rPr>
            </w:pPr>
          </w:p>
        </w:tc>
        <w:tc>
          <w:tcPr>
            <w:tcW w:w="3870" w:type="dxa"/>
          </w:tcPr>
          <w:p w14:paraId="49B551C0" w14:textId="77777777" w:rsidR="00D6638C" w:rsidRPr="00922795" w:rsidRDefault="00D6638C" w:rsidP="002709A4">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lang w:val="fr-FR"/>
              </w:rPr>
            </w:pPr>
          </w:p>
        </w:tc>
        <w:tc>
          <w:tcPr>
            <w:tcW w:w="2430" w:type="dxa"/>
          </w:tcPr>
          <w:p w14:paraId="4C0E1BA6" w14:textId="77777777" w:rsidR="00D6638C" w:rsidRPr="00922795" w:rsidRDefault="00D6638C" w:rsidP="002709A4">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lang w:val="fr-FR"/>
              </w:rPr>
            </w:pPr>
          </w:p>
        </w:tc>
        <w:tc>
          <w:tcPr>
            <w:tcW w:w="1944" w:type="dxa"/>
            <w:gridSpan w:val="2"/>
            <w:tcBorders>
              <w:right w:val="single" w:sz="6" w:space="0" w:color="auto"/>
            </w:tcBorders>
          </w:tcPr>
          <w:p w14:paraId="54479488" w14:textId="77777777" w:rsidR="00D6638C" w:rsidRPr="00922795" w:rsidRDefault="00D6638C" w:rsidP="002709A4">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lang w:val="fr-FR"/>
              </w:rPr>
            </w:pPr>
          </w:p>
        </w:tc>
      </w:tr>
      <w:tr w:rsidR="00D6638C" w:rsidRPr="002709A4" w14:paraId="67EF84C0" w14:textId="77777777" w:rsidTr="00310398">
        <w:tc>
          <w:tcPr>
            <w:tcW w:w="199" w:type="dxa"/>
            <w:tcBorders>
              <w:top w:val="nil"/>
              <w:left w:val="nil"/>
              <w:bottom w:val="nil"/>
              <w:right w:val="nil"/>
            </w:tcBorders>
            <w:shd w:val="pct12" w:color="auto" w:fill="FFFFFF"/>
          </w:tcPr>
          <w:p w14:paraId="57A96B4E" w14:textId="77777777" w:rsidR="00D6638C" w:rsidRPr="00922795" w:rsidRDefault="00D6638C" w:rsidP="002709A4">
            <w:pPr>
              <w:numPr>
                <w:ilvl w:val="12"/>
                <w:numId w:val="0"/>
              </w:numPr>
              <w:overflowPunct w:val="0"/>
              <w:autoSpaceDE w:val="0"/>
              <w:autoSpaceDN w:val="0"/>
              <w:adjustRightInd w:val="0"/>
              <w:spacing w:after="0" w:line="240" w:lineRule="auto"/>
              <w:ind w:left="74" w:right="74"/>
              <w:jc w:val="both"/>
              <w:textAlignment w:val="baseline"/>
              <w:rPr>
                <w:rFonts w:ascii="Calibri" w:eastAsia="Times New Roman" w:hAnsi="Calibri" w:cs="Calibri"/>
                <w:b/>
                <w:bCs/>
                <w:iCs/>
                <w:sz w:val="20"/>
                <w:szCs w:val="20"/>
                <w:lang w:val="fr-FR"/>
              </w:rPr>
            </w:pPr>
          </w:p>
        </w:tc>
        <w:tc>
          <w:tcPr>
            <w:tcW w:w="6158" w:type="dxa"/>
            <w:tcBorders>
              <w:left w:val="nil"/>
            </w:tcBorders>
          </w:tcPr>
          <w:p w14:paraId="19867025" w14:textId="77777777" w:rsidR="00D6638C" w:rsidRPr="00922795" w:rsidRDefault="00D6638C" w:rsidP="002709A4">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lang w:val="fr-FR"/>
              </w:rPr>
            </w:pPr>
          </w:p>
        </w:tc>
        <w:tc>
          <w:tcPr>
            <w:tcW w:w="3870" w:type="dxa"/>
          </w:tcPr>
          <w:p w14:paraId="558908FE" w14:textId="77777777" w:rsidR="00D6638C" w:rsidRPr="00922795" w:rsidRDefault="00D6638C" w:rsidP="002709A4">
            <w:pPr>
              <w:tabs>
                <w:tab w:val="left" w:pos="108"/>
                <w:tab w:val="left" w:pos="227"/>
              </w:tabs>
              <w:overflowPunct w:val="0"/>
              <w:autoSpaceDE w:val="0"/>
              <w:autoSpaceDN w:val="0"/>
              <w:adjustRightInd w:val="0"/>
              <w:spacing w:after="0" w:line="180" w:lineRule="exact"/>
              <w:ind w:right="72"/>
              <w:jc w:val="both"/>
              <w:textAlignment w:val="baseline"/>
              <w:rPr>
                <w:rFonts w:ascii="Calibri" w:eastAsia="Cambria" w:hAnsi="Calibri" w:cs="Calibri"/>
                <w:sz w:val="20"/>
                <w:szCs w:val="20"/>
                <w:lang w:val="fr-FR"/>
              </w:rPr>
            </w:pPr>
          </w:p>
        </w:tc>
        <w:tc>
          <w:tcPr>
            <w:tcW w:w="2430" w:type="dxa"/>
          </w:tcPr>
          <w:p w14:paraId="052AD20B" w14:textId="77777777" w:rsidR="00D6638C" w:rsidRPr="00922795" w:rsidRDefault="00D6638C" w:rsidP="002709A4">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lang w:val="fr-FR"/>
              </w:rPr>
            </w:pPr>
          </w:p>
        </w:tc>
        <w:tc>
          <w:tcPr>
            <w:tcW w:w="1944" w:type="dxa"/>
            <w:gridSpan w:val="2"/>
            <w:tcBorders>
              <w:right w:val="single" w:sz="6" w:space="0" w:color="auto"/>
            </w:tcBorders>
          </w:tcPr>
          <w:p w14:paraId="56C89456" w14:textId="77777777" w:rsidR="00D6638C" w:rsidRPr="00922795" w:rsidRDefault="00D6638C" w:rsidP="002709A4">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lang w:val="fr-FR"/>
              </w:rPr>
            </w:pPr>
          </w:p>
        </w:tc>
      </w:tr>
      <w:tr w:rsidR="00D6638C" w:rsidRPr="002709A4" w14:paraId="1652AC02" w14:textId="77777777"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14:paraId="6AC4ADF6" w14:textId="77777777" w:rsidR="00D6638C" w:rsidRPr="00922795" w:rsidRDefault="00D6638C" w:rsidP="002709A4">
            <w:pPr>
              <w:numPr>
                <w:ilvl w:val="12"/>
                <w:numId w:val="0"/>
              </w:numPr>
              <w:spacing w:after="0"/>
              <w:jc w:val="both"/>
              <w:rPr>
                <w:rFonts w:ascii="Calibri" w:eastAsia="Times New Roman" w:hAnsi="Calibri" w:cs="Calibri"/>
                <w:sz w:val="20"/>
                <w:szCs w:val="20"/>
                <w:lang w:val="fr-FR"/>
              </w:rPr>
            </w:pPr>
            <w:r w:rsidRPr="00922795">
              <w:rPr>
                <w:rFonts w:ascii="Calibri" w:hAnsi="Calibri"/>
                <w:sz w:val="20"/>
                <w:lang w:val="fr-FR"/>
              </w:rPr>
              <w:t>Efficience : Le projet a-t-il été mis en œuvre de façon efficiente, conformément aux normes et standards nationaux et internationaux ?</w:t>
            </w:r>
          </w:p>
        </w:tc>
      </w:tr>
      <w:tr w:rsidR="00D6638C" w:rsidRPr="002709A4" w14:paraId="75A9A6B9" w14:textId="77777777" w:rsidTr="00310398">
        <w:tc>
          <w:tcPr>
            <w:tcW w:w="199" w:type="dxa"/>
            <w:tcBorders>
              <w:top w:val="nil"/>
              <w:left w:val="nil"/>
              <w:bottom w:val="nil"/>
              <w:right w:val="nil"/>
            </w:tcBorders>
            <w:shd w:val="pct12" w:color="auto" w:fill="FFFFFF"/>
          </w:tcPr>
          <w:p w14:paraId="7C9D82F1" w14:textId="77777777" w:rsidR="00D6638C" w:rsidRPr="00922795" w:rsidRDefault="00D6638C" w:rsidP="002709A4">
            <w:pPr>
              <w:numPr>
                <w:ilvl w:val="12"/>
                <w:numId w:val="0"/>
              </w:numPr>
              <w:overflowPunct w:val="0"/>
              <w:autoSpaceDE w:val="0"/>
              <w:autoSpaceDN w:val="0"/>
              <w:adjustRightInd w:val="0"/>
              <w:spacing w:after="0" w:line="240" w:lineRule="auto"/>
              <w:ind w:left="74" w:right="74"/>
              <w:jc w:val="both"/>
              <w:textAlignment w:val="baseline"/>
              <w:rPr>
                <w:rFonts w:ascii="Calibri" w:eastAsia="Times New Roman" w:hAnsi="Calibri" w:cs="Calibri"/>
                <w:sz w:val="20"/>
                <w:szCs w:val="20"/>
                <w:lang w:val="fr-FR"/>
              </w:rPr>
            </w:pPr>
          </w:p>
        </w:tc>
        <w:tc>
          <w:tcPr>
            <w:tcW w:w="6158" w:type="dxa"/>
            <w:tcBorders>
              <w:left w:val="nil"/>
            </w:tcBorders>
          </w:tcPr>
          <w:p w14:paraId="41B55CEC" w14:textId="77777777" w:rsidR="00D6638C" w:rsidRPr="00922795" w:rsidRDefault="00D6638C" w:rsidP="002709A4">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lang w:val="fr-FR"/>
              </w:rPr>
            </w:pPr>
          </w:p>
        </w:tc>
        <w:tc>
          <w:tcPr>
            <w:tcW w:w="3870" w:type="dxa"/>
          </w:tcPr>
          <w:p w14:paraId="65BAAFDC" w14:textId="77777777" w:rsidR="00D6638C" w:rsidRPr="00922795" w:rsidRDefault="00D6638C" w:rsidP="002709A4">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lang w:val="fr-FR"/>
              </w:rPr>
            </w:pPr>
          </w:p>
        </w:tc>
        <w:tc>
          <w:tcPr>
            <w:tcW w:w="2430" w:type="dxa"/>
          </w:tcPr>
          <w:p w14:paraId="45F97ADD" w14:textId="77777777" w:rsidR="00D6638C" w:rsidRPr="00922795" w:rsidRDefault="00D6638C" w:rsidP="002709A4">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lang w:val="fr-FR"/>
              </w:rPr>
            </w:pPr>
          </w:p>
        </w:tc>
        <w:tc>
          <w:tcPr>
            <w:tcW w:w="1944" w:type="dxa"/>
            <w:gridSpan w:val="2"/>
            <w:tcBorders>
              <w:right w:val="single" w:sz="6" w:space="0" w:color="auto"/>
            </w:tcBorders>
          </w:tcPr>
          <w:p w14:paraId="0EEB585D" w14:textId="77777777" w:rsidR="00D6638C" w:rsidRPr="00922795" w:rsidRDefault="00D6638C" w:rsidP="002709A4">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lang w:val="fr-FR"/>
              </w:rPr>
            </w:pPr>
          </w:p>
        </w:tc>
      </w:tr>
      <w:tr w:rsidR="00D6638C" w:rsidRPr="002709A4" w14:paraId="77ED2491" w14:textId="77777777" w:rsidTr="00310398">
        <w:tc>
          <w:tcPr>
            <w:tcW w:w="199" w:type="dxa"/>
            <w:tcBorders>
              <w:top w:val="nil"/>
              <w:left w:val="nil"/>
              <w:bottom w:val="nil"/>
              <w:right w:val="nil"/>
            </w:tcBorders>
            <w:shd w:val="pct12" w:color="auto" w:fill="FFFFFF"/>
          </w:tcPr>
          <w:p w14:paraId="086DF73B" w14:textId="77777777" w:rsidR="00D6638C" w:rsidRPr="00922795" w:rsidRDefault="00D6638C" w:rsidP="002709A4">
            <w:pPr>
              <w:numPr>
                <w:ilvl w:val="12"/>
                <w:numId w:val="0"/>
              </w:numPr>
              <w:overflowPunct w:val="0"/>
              <w:autoSpaceDE w:val="0"/>
              <w:autoSpaceDN w:val="0"/>
              <w:adjustRightInd w:val="0"/>
              <w:spacing w:after="0" w:line="240" w:lineRule="auto"/>
              <w:ind w:left="74" w:right="74"/>
              <w:jc w:val="both"/>
              <w:textAlignment w:val="baseline"/>
              <w:rPr>
                <w:rFonts w:ascii="Calibri" w:eastAsia="Times New Roman" w:hAnsi="Calibri" w:cs="Calibri"/>
                <w:sz w:val="20"/>
                <w:szCs w:val="20"/>
                <w:lang w:val="fr-FR"/>
              </w:rPr>
            </w:pPr>
          </w:p>
        </w:tc>
        <w:tc>
          <w:tcPr>
            <w:tcW w:w="6158" w:type="dxa"/>
            <w:tcBorders>
              <w:left w:val="nil"/>
              <w:bottom w:val="nil"/>
            </w:tcBorders>
          </w:tcPr>
          <w:p w14:paraId="7DB234D2" w14:textId="77777777" w:rsidR="00D6638C" w:rsidRPr="00922795" w:rsidRDefault="00D6638C" w:rsidP="002709A4">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lang w:val="fr-FR"/>
              </w:rPr>
            </w:pPr>
          </w:p>
        </w:tc>
        <w:tc>
          <w:tcPr>
            <w:tcW w:w="3870" w:type="dxa"/>
            <w:tcBorders>
              <w:bottom w:val="nil"/>
            </w:tcBorders>
          </w:tcPr>
          <w:p w14:paraId="38A16ACE" w14:textId="77777777" w:rsidR="00D6638C" w:rsidRPr="00922795" w:rsidRDefault="00D6638C" w:rsidP="002709A4">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lang w:val="fr-FR"/>
              </w:rPr>
            </w:pPr>
          </w:p>
        </w:tc>
        <w:tc>
          <w:tcPr>
            <w:tcW w:w="2430" w:type="dxa"/>
            <w:tcBorders>
              <w:bottom w:val="nil"/>
            </w:tcBorders>
          </w:tcPr>
          <w:p w14:paraId="238B26E5" w14:textId="77777777" w:rsidR="00D6638C" w:rsidRPr="00922795" w:rsidRDefault="00D6638C" w:rsidP="002709A4">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lang w:val="fr-FR"/>
              </w:rPr>
            </w:pPr>
          </w:p>
        </w:tc>
        <w:tc>
          <w:tcPr>
            <w:tcW w:w="1944" w:type="dxa"/>
            <w:gridSpan w:val="2"/>
            <w:tcBorders>
              <w:bottom w:val="nil"/>
              <w:right w:val="single" w:sz="6" w:space="0" w:color="auto"/>
            </w:tcBorders>
          </w:tcPr>
          <w:p w14:paraId="2C5FF2AA" w14:textId="77777777" w:rsidR="00D6638C" w:rsidRPr="00922795" w:rsidRDefault="00D6638C" w:rsidP="002709A4">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lang w:val="fr-FR"/>
              </w:rPr>
            </w:pPr>
          </w:p>
        </w:tc>
      </w:tr>
      <w:tr w:rsidR="00D6638C" w:rsidRPr="002709A4" w14:paraId="7B74A898" w14:textId="77777777" w:rsidTr="00310398">
        <w:tc>
          <w:tcPr>
            <w:tcW w:w="199" w:type="dxa"/>
            <w:tcBorders>
              <w:top w:val="nil"/>
              <w:left w:val="nil"/>
              <w:bottom w:val="nil"/>
              <w:right w:val="nil"/>
            </w:tcBorders>
            <w:shd w:val="pct12" w:color="auto" w:fill="FFFFFF"/>
          </w:tcPr>
          <w:p w14:paraId="5FA0D372" w14:textId="77777777" w:rsidR="00D6638C" w:rsidRPr="00922795" w:rsidRDefault="00D6638C" w:rsidP="002709A4">
            <w:pPr>
              <w:numPr>
                <w:ilvl w:val="12"/>
                <w:numId w:val="0"/>
              </w:numPr>
              <w:overflowPunct w:val="0"/>
              <w:autoSpaceDE w:val="0"/>
              <w:autoSpaceDN w:val="0"/>
              <w:adjustRightInd w:val="0"/>
              <w:spacing w:after="0" w:line="240" w:lineRule="auto"/>
              <w:ind w:left="74" w:right="74"/>
              <w:jc w:val="both"/>
              <w:textAlignment w:val="baseline"/>
              <w:rPr>
                <w:rFonts w:ascii="Calibri" w:eastAsia="Times New Roman" w:hAnsi="Calibri" w:cs="Calibri"/>
                <w:b/>
                <w:bCs/>
                <w:iCs/>
                <w:sz w:val="20"/>
                <w:szCs w:val="20"/>
                <w:lang w:val="fr-FR"/>
              </w:rPr>
            </w:pPr>
          </w:p>
        </w:tc>
        <w:tc>
          <w:tcPr>
            <w:tcW w:w="6158" w:type="dxa"/>
            <w:tcBorders>
              <w:left w:val="nil"/>
            </w:tcBorders>
          </w:tcPr>
          <w:p w14:paraId="37DCB786" w14:textId="77777777" w:rsidR="00D6638C" w:rsidRPr="00922795" w:rsidRDefault="00D6638C" w:rsidP="002709A4">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lang w:val="fr-FR"/>
              </w:rPr>
            </w:pPr>
          </w:p>
        </w:tc>
        <w:tc>
          <w:tcPr>
            <w:tcW w:w="3870" w:type="dxa"/>
          </w:tcPr>
          <w:p w14:paraId="297953DE" w14:textId="77777777" w:rsidR="00D6638C" w:rsidRPr="00922795" w:rsidRDefault="00D6638C" w:rsidP="002709A4">
            <w:pPr>
              <w:numPr>
                <w:ilvl w:val="0"/>
                <w:numId w:val="9"/>
              </w:numPr>
              <w:tabs>
                <w:tab w:val="left" w:pos="227"/>
              </w:tabs>
              <w:spacing w:after="0" w:line="240" w:lineRule="auto"/>
              <w:contextualSpacing/>
              <w:jc w:val="both"/>
              <w:rPr>
                <w:rFonts w:ascii="Calibri" w:eastAsia="Times New Roman" w:hAnsi="Calibri" w:cs="Calibri"/>
                <w:sz w:val="20"/>
                <w:szCs w:val="20"/>
                <w:lang w:val="fr-FR"/>
              </w:rPr>
            </w:pPr>
          </w:p>
        </w:tc>
        <w:tc>
          <w:tcPr>
            <w:tcW w:w="2430" w:type="dxa"/>
          </w:tcPr>
          <w:p w14:paraId="2E932A5D" w14:textId="77777777" w:rsidR="00D6638C" w:rsidRPr="00922795" w:rsidRDefault="00D6638C" w:rsidP="002709A4">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lang w:val="fr-FR"/>
              </w:rPr>
            </w:pPr>
          </w:p>
        </w:tc>
        <w:tc>
          <w:tcPr>
            <w:tcW w:w="1944" w:type="dxa"/>
            <w:gridSpan w:val="2"/>
            <w:tcBorders>
              <w:right w:val="single" w:sz="6" w:space="0" w:color="auto"/>
            </w:tcBorders>
          </w:tcPr>
          <w:p w14:paraId="5ECD0CE5" w14:textId="77777777" w:rsidR="00D6638C" w:rsidRPr="00922795" w:rsidRDefault="00D6638C" w:rsidP="002709A4">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lang w:val="fr-FR"/>
              </w:rPr>
            </w:pPr>
          </w:p>
        </w:tc>
      </w:tr>
      <w:tr w:rsidR="00D6638C" w:rsidRPr="002709A4" w14:paraId="2E34C953"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4574D5A4" w14:textId="77777777" w:rsidR="00D6638C" w:rsidRPr="00922795" w:rsidRDefault="00D6638C" w:rsidP="002709A4">
            <w:pPr>
              <w:numPr>
                <w:ilvl w:val="12"/>
                <w:numId w:val="0"/>
              </w:numPr>
              <w:overflowPunct w:val="0"/>
              <w:autoSpaceDE w:val="0"/>
              <w:autoSpaceDN w:val="0"/>
              <w:adjustRightInd w:val="0"/>
              <w:spacing w:after="0" w:line="180" w:lineRule="exact"/>
              <w:ind w:left="72" w:right="72"/>
              <w:jc w:val="both"/>
              <w:textAlignment w:val="baseline"/>
              <w:rPr>
                <w:rFonts w:eastAsia="Times New Roman" w:cstheme="minorHAnsi"/>
                <w:iCs/>
                <w:sz w:val="20"/>
                <w:szCs w:val="20"/>
                <w:lang w:val="fr-FR"/>
              </w:rPr>
            </w:pPr>
            <w:r w:rsidRPr="00922795">
              <w:rPr>
                <w:rFonts w:cstheme="minorHAnsi"/>
                <w:sz w:val="20"/>
                <w:lang w:val="fr-FR"/>
              </w:rPr>
              <w:t xml:space="preserve"> Durabilité : Dans quelle mesure existe-t-il des risques financiers, institutionnels, socio-économiques ou environnementaux au maintien des résultats du projet à long terme ?</w:t>
            </w:r>
          </w:p>
        </w:tc>
      </w:tr>
      <w:tr w:rsidR="00D6638C" w:rsidRPr="002709A4" w14:paraId="66C61631" w14:textId="77777777" w:rsidTr="00310398">
        <w:tc>
          <w:tcPr>
            <w:tcW w:w="199" w:type="dxa"/>
            <w:tcBorders>
              <w:top w:val="nil"/>
              <w:left w:val="nil"/>
              <w:bottom w:val="nil"/>
              <w:right w:val="nil"/>
            </w:tcBorders>
            <w:shd w:val="pct12" w:color="auto" w:fill="FFFFFF"/>
          </w:tcPr>
          <w:p w14:paraId="3A1C3956" w14:textId="77777777" w:rsidR="00D6638C" w:rsidRPr="00922795" w:rsidRDefault="00D6638C" w:rsidP="002709A4">
            <w:pPr>
              <w:numPr>
                <w:ilvl w:val="12"/>
                <w:numId w:val="0"/>
              </w:numPr>
              <w:overflowPunct w:val="0"/>
              <w:autoSpaceDE w:val="0"/>
              <w:autoSpaceDN w:val="0"/>
              <w:adjustRightInd w:val="0"/>
              <w:spacing w:after="0" w:line="240" w:lineRule="auto"/>
              <w:ind w:left="74" w:right="74"/>
              <w:jc w:val="both"/>
              <w:textAlignment w:val="baseline"/>
              <w:rPr>
                <w:rFonts w:ascii="Calibri" w:eastAsia="Times New Roman" w:hAnsi="Calibri" w:cs="Calibri"/>
                <w:sz w:val="20"/>
                <w:szCs w:val="20"/>
                <w:lang w:val="fr-FR"/>
              </w:rPr>
            </w:pPr>
          </w:p>
        </w:tc>
        <w:tc>
          <w:tcPr>
            <w:tcW w:w="6158" w:type="dxa"/>
            <w:tcBorders>
              <w:left w:val="nil"/>
            </w:tcBorders>
          </w:tcPr>
          <w:p w14:paraId="67D07D51" w14:textId="77777777" w:rsidR="00D6638C" w:rsidRPr="00922795" w:rsidRDefault="00D6638C" w:rsidP="002709A4">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lang w:val="fr-FR"/>
              </w:rPr>
            </w:pPr>
          </w:p>
        </w:tc>
        <w:tc>
          <w:tcPr>
            <w:tcW w:w="3870" w:type="dxa"/>
          </w:tcPr>
          <w:p w14:paraId="44648DE7" w14:textId="77777777" w:rsidR="00D6638C" w:rsidRPr="00922795" w:rsidRDefault="00D6638C" w:rsidP="002709A4">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lang w:val="fr-FR"/>
              </w:rPr>
            </w:pPr>
          </w:p>
        </w:tc>
        <w:tc>
          <w:tcPr>
            <w:tcW w:w="2430" w:type="dxa"/>
          </w:tcPr>
          <w:p w14:paraId="60A4ABF6" w14:textId="77777777" w:rsidR="00D6638C" w:rsidRPr="00922795" w:rsidRDefault="00D6638C" w:rsidP="002709A4">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lang w:val="fr-FR"/>
              </w:rPr>
            </w:pPr>
          </w:p>
        </w:tc>
        <w:tc>
          <w:tcPr>
            <w:tcW w:w="1944" w:type="dxa"/>
            <w:gridSpan w:val="2"/>
            <w:tcBorders>
              <w:right w:val="single" w:sz="6" w:space="0" w:color="auto"/>
            </w:tcBorders>
          </w:tcPr>
          <w:p w14:paraId="2865DC6D" w14:textId="77777777" w:rsidR="00D6638C" w:rsidRPr="00922795" w:rsidRDefault="00D6638C" w:rsidP="002709A4">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lang w:val="fr-FR"/>
              </w:rPr>
            </w:pPr>
          </w:p>
        </w:tc>
      </w:tr>
      <w:tr w:rsidR="00D6638C" w:rsidRPr="002709A4" w14:paraId="04FA2B60" w14:textId="77777777" w:rsidTr="00310398">
        <w:tc>
          <w:tcPr>
            <w:tcW w:w="199" w:type="dxa"/>
            <w:tcBorders>
              <w:top w:val="nil"/>
              <w:left w:val="nil"/>
              <w:bottom w:val="nil"/>
              <w:right w:val="nil"/>
            </w:tcBorders>
            <w:shd w:val="pct12" w:color="auto" w:fill="FFFFFF"/>
          </w:tcPr>
          <w:p w14:paraId="584E3269" w14:textId="77777777" w:rsidR="00D6638C" w:rsidRPr="00922795" w:rsidRDefault="00D6638C" w:rsidP="002709A4">
            <w:pPr>
              <w:numPr>
                <w:ilvl w:val="12"/>
                <w:numId w:val="0"/>
              </w:numPr>
              <w:overflowPunct w:val="0"/>
              <w:autoSpaceDE w:val="0"/>
              <w:autoSpaceDN w:val="0"/>
              <w:adjustRightInd w:val="0"/>
              <w:spacing w:after="0" w:line="240" w:lineRule="auto"/>
              <w:ind w:left="74" w:right="74"/>
              <w:jc w:val="both"/>
              <w:textAlignment w:val="baseline"/>
              <w:rPr>
                <w:rFonts w:ascii="Calibri" w:eastAsia="Times New Roman" w:hAnsi="Calibri" w:cs="Calibri"/>
                <w:sz w:val="20"/>
                <w:szCs w:val="20"/>
                <w:lang w:val="fr-FR"/>
              </w:rPr>
            </w:pPr>
          </w:p>
        </w:tc>
        <w:tc>
          <w:tcPr>
            <w:tcW w:w="6158" w:type="dxa"/>
            <w:tcBorders>
              <w:left w:val="nil"/>
            </w:tcBorders>
          </w:tcPr>
          <w:p w14:paraId="4AF0D377" w14:textId="77777777" w:rsidR="00D6638C" w:rsidRPr="00922795" w:rsidRDefault="00D6638C" w:rsidP="002709A4">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lang w:val="fr-FR"/>
              </w:rPr>
            </w:pPr>
          </w:p>
        </w:tc>
        <w:tc>
          <w:tcPr>
            <w:tcW w:w="3870" w:type="dxa"/>
          </w:tcPr>
          <w:p w14:paraId="13ED5699" w14:textId="77777777" w:rsidR="00D6638C" w:rsidRPr="00922795" w:rsidRDefault="00D6638C" w:rsidP="002709A4">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lang w:val="fr-FR"/>
              </w:rPr>
            </w:pPr>
          </w:p>
        </w:tc>
        <w:tc>
          <w:tcPr>
            <w:tcW w:w="2430" w:type="dxa"/>
          </w:tcPr>
          <w:p w14:paraId="131FE14F" w14:textId="77777777" w:rsidR="00D6638C" w:rsidRPr="00922795" w:rsidRDefault="00D6638C" w:rsidP="002709A4">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lang w:val="fr-FR"/>
              </w:rPr>
            </w:pPr>
          </w:p>
        </w:tc>
        <w:tc>
          <w:tcPr>
            <w:tcW w:w="1944" w:type="dxa"/>
            <w:gridSpan w:val="2"/>
            <w:tcBorders>
              <w:right w:val="single" w:sz="6" w:space="0" w:color="auto"/>
            </w:tcBorders>
          </w:tcPr>
          <w:p w14:paraId="4913503E" w14:textId="77777777" w:rsidR="00D6638C" w:rsidRPr="00922795" w:rsidRDefault="00D6638C" w:rsidP="002709A4">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lang w:val="fr-FR"/>
              </w:rPr>
            </w:pPr>
          </w:p>
        </w:tc>
      </w:tr>
      <w:tr w:rsidR="00D6638C" w:rsidRPr="002709A4" w14:paraId="1164A2CC" w14:textId="77777777" w:rsidTr="00310398">
        <w:tc>
          <w:tcPr>
            <w:tcW w:w="199" w:type="dxa"/>
            <w:tcBorders>
              <w:top w:val="nil"/>
              <w:left w:val="nil"/>
              <w:bottom w:val="nil"/>
              <w:right w:val="nil"/>
            </w:tcBorders>
            <w:shd w:val="pct12" w:color="auto" w:fill="FFFFFF"/>
          </w:tcPr>
          <w:p w14:paraId="0C5EB4FB" w14:textId="77777777" w:rsidR="00D6638C" w:rsidRPr="00922795" w:rsidRDefault="00D6638C" w:rsidP="002709A4">
            <w:pPr>
              <w:numPr>
                <w:ilvl w:val="12"/>
                <w:numId w:val="0"/>
              </w:numPr>
              <w:overflowPunct w:val="0"/>
              <w:autoSpaceDE w:val="0"/>
              <w:autoSpaceDN w:val="0"/>
              <w:adjustRightInd w:val="0"/>
              <w:spacing w:after="0" w:line="240" w:lineRule="auto"/>
              <w:ind w:left="74" w:right="74"/>
              <w:jc w:val="both"/>
              <w:textAlignment w:val="baseline"/>
              <w:rPr>
                <w:rFonts w:ascii="Calibri" w:eastAsia="Times New Roman" w:hAnsi="Calibri" w:cs="Calibri"/>
                <w:sz w:val="20"/>
                <w:szCs w:val="20"/>
                <w:lang w:val="fr-FR"/>
              </w:rPr>
            </w:pPr>
          </w:p>
        </w:tc>
        <w:tc>
          <w:tcPr>
            <w:tcW w:w="6158" w:type="dxa"/>
            <w:tcBorders>
              <w:left w:val="nil"/>
            </w:tcBorders>
          </w:tcPr>
          <w:p w14:paraId="2851B004" w14:textId="77777777" w:rsidR="00D6638C" w:rsidRPr="00922795" w:rsidRDefault="00D6638C" w:rsidP="002709A4">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lang w:val="fr-FR"/>
              </w:rPr>
            </w:pPr>
          </w:p>
        </w:tc>
        <w:tc>
          <w:tcPr>
            <w:tcW w:w="3870" w:type="dxa"/>
          </w:tcPr>
          <w:p w14:paraId="60DA5115" w14:textId="77777777" w:rsidR="00D6638C" w:rsidRPr="00922795" w:rsidRDefault="00D6638C" w:rsidP="002709A4">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lang w:val="fr-FR"/>
              </w:rPr>
            </w:pPr>
          </w:p>
        </w:tc>
        <w:tc>
          <w:tcPr>
            <w:tcW w:w="2430" w:type="dxa"/>
          </w:tcPr>
          <w:p w14:paraId="32658558" w14:textId="77777777" w:rsidR="00D6638C" w:rsidRPr="00922795" w:rsidRDefault="00D6638C" w:rsidP="002709A4">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lang w:val="fr-FR"/>
              </w:rPr>
            </w:pPr>
          </w:p>
        </w:tc>
        <w:tc>
          <w:tcPr>
            <w:tcW w:w="1944" w:type="dxa"/>
            <w:gridSpan w:val="2"/>
            <w:tcBorders>
              <w:right w:val="single" w:sz="6" w:space="0" w:color="auto"/>
            </w:tcBorders>
          </w:tcPr>
          <w:p w14:paraId="7BB95E53" w14:textId="77777777" w:rsidR="00D6638C" w:rsidRPr="00922795" w:rsidRDefault="00D6638C" w:rsidP="002709A4">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lang w:val="fr-FR"/>
              </w:rPr>
            </w:pPr>
          </w:p>
        </w:tc>
      </w:tr>
      <w:tr w:rsidR="00D6638C" w:rsidRPr="002709A4" w14:paraId="3760530B"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5CC61D56" w14:textId="77777777" w:rsidR="00D6638C" w:rsidRPr="00922795" w:rsidRDefault="00D6638C" w:rsidP="002709A4">
            <w:pPr>
              <w:numPr>
                <w:ilvl w:val="12"/>
                <w:numId w:val="0"/>
              </w:numPr>
              <w:overflowPunct w:val="0"/>
              <w:autoSpaceDE w:val="0"/>
              <w:autoSpaceDN w:val="0"/>
              <w:adjustRightInd w:val="0"/>
              <w:spacing w:after="0" w:line="180" w:lineRule="exact"/>
              <w:ind w:left="72" w:right="72"/>
              <w:jc w:val="both"/>
              <w:textAlignment w:val="baseline"/>
              <w:rPr>
                <w:rFonts w:eastAsia="Times New Roman" w:cstheme="minorHAnsi"/>
                <w:b/>
                <w:iCs/>
                <w:sz w:val="20"/>
                <w:szCs w:val="20"/>
                <w:lang w:val="fr-FR"/>
              </w:rPr>
            </w:pPr>
            <w:r w:rsidRPr="00922795">
              <w:rPr>
                <w:rFonts w:cstheme="minorHAnsi"/>
                <w:b/>
                <w:sz w:val="20"/>
                <w:lang w:val="fr-FR"/>
              </w:rPr>
              <w:t xml:space="preserve">Impact : Existe-t-il des indications à l’effet que le projet a contribué au (ou a permis le) progrès en matière de réduction de la tension sur l’environnement, ou à l’amélioration de l’état écologique ?  </w:t>
            </w:r>
          </w:p>
        </w:tc>
      </w:tr>
      <w:tr w:rsidR="00D6638C" w:rsidRPr="002709A4" w14:paraId="1F19CB05" w14:textId="77777777" w:rsidTr="00310398">
        <w:tc>
          <w:tcPr>
            <w:tcW w:w="199" w:type="dxa"/>
            <w:tcBorders>
              <w:top w:val="nil"/>
              <w:left w:val="nil"/>
              <w:bottom w:val="nil"/>
              <w:right w:val="nil"/>
            </w:tcBorders>
            <w:shd w:val="pct12" w:color="auto" w:fill="FFFFFF"/>
          </w:tcPr>
          <w:p w14:paraId="055EAEEE" w14:textId="77777777" w:rsidR="00D6638C" w:rsidRPr="00922795" w:rsidRDefault="00D6638C" w:rsidP="002709A4">
            <w:pPr>
              <w:numPr>
                <w:ilvl w:val="12"/>
                <w:numId w:val="0"/>
              </w:numPr>
              <w:overflowPunct w:val="0"/>
              <w:autoSpaceDE w:val="0"/>
              <w:autoSpaceDN w:val="0"/>
              <w:adjustRightInd w:val="0"/>
              <w:spacing w:after="0" w:line="240" w:lineRule="auto"/>
              <w:ind w:left="74" w:right="74"/>
              <w:jc w:val="both"/>
              <w:textAlignment w:val="baseline"/>
              <w:rPr>
                <w:rFonts w:ascii="Calibri" w:eastAsia="Times New Roman" w:hAnsi="Calibri" w:cs="Calibri"/>
                <w:sz w:val="20"/>
                <w:szCs w:val="20"/>
                <w:lang w:val="fr-FR"/>
              </w:rPr>
            </w:pPr>
          </w:p>
        </w:tc>
        <w:tc>
          <w:tcPr>
            <w:tcW w:w="6158" w:type="dxa"/>
            <w:tcBorders>
              <w:left w:val="nil"/>
            </w:tcBorders>
          </w:tcPr>
          <w:p w14:paraId="1C69A373" w14:textId="77777777" w:rsidR="00D6638C" w:rsidRPr="00922795" w:rsidRDefault="00D6638C" w:rsidP="002709A4">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lang w:val="fr-FR"/>
              </w:rPr>
            </w:pPr>
          </w:p>
        </w:tc>
        <w:tc>
          <w:tcPr>
            <w:tcW w:w="3870" w:type="dxa"/>
          </w:tcPr>
          <w:p w14:paraId="1BB03517" w14:textId="77777777" w:rsidR="00D6638C" w:rsidRPr="00922795" w:rsidRDefault="00D6638C" w:rsidP="002709A4">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lang w:val="fr-FR"/>
              </w:rPr>
            </w:pPr>
          </w:p>
        </w:tc>
        <w:tc>
          <w:tcPr>
            <w:tcW w:w="2430" w:type="dxa"/>
          </w:tcPr>
          <w:p w14:paraId="51F183AE" w14:textId="77777777" w:rsidR="00D6638C" w:rsidRPr="00922795" w:rsidRDefault="00D6638C" w:rsidP="002709A4">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lang w:val="fr-FR"/>
              </w:rPr>
            </w:pPr>
          </w:p>
        </w:tc>
        <w:tc>
          <w:tcPr>
            <w:tcW w:w="1944" w:type="dxa"/>
            <w:gridSpan w:val="2"/>
            <w:tcBorders>
              <w:right w:val="single" w:sz="6" w:space="0" w:color="auto"/>
            </w:tcBorders>
          </w:tcPr>
          <w:p w14:paraId="39557943" w14:textId="77777777" w:rsidR="00D6638C" w:rsidRPr="00922795" w:rsidRDefault="00D6638C" w:rsidP="002709A4">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lang w:val="fr-FR"/>
              </w:rPr>
            </w:pPr>
          </w:p>
        </w:tc>
      </w:tr>
      <w:tr w:rsidR="00D6638C" w:rsidRPr="002709A4" w14:paraId="5462C08B" w14:textId="77777777" w:rsidTr="00310398">
        <w:tc>
          <w:tcPr>
            <w:tcW w:w="199" w:type="dxa"/>
            <w:tcBorders>
              <w:top w:val="nil"/>
              <w:left w:val="nil"/>
              <w:bottom w:val="nil"/>
              <w:right w:val="nil"/>
            </w:tcBorders>
            <w:shd w:val="pct12" w:color="auto" w:fill="FFFFFF"/>
          </w:tcPr>
          <w:p w14:paraId="3B8E43D3" w14:textId="77777777" w:rsidR="00D6638C" w:rsidRPr="00922795" w:rsidRDefault="00D6638C" w:rsidP="002709A4">
            <w:pPr>
              <w:numPr>
                <w:ilvl w:val="12"/>
                <w:numId w:val="0"/>
              </w:numPr>
              <w:overflowPunct w:val="0"/>
              <w:autoSpaceDE w:val="0"/>
              <w:autoSpaceDN w:val="0"/>
              <w:adjustRightInd w:val="0"/>
              <w:spacing w:after="0" w:line="240" w:lineRule="auto"/>
              <w:ind w:left="74" w:right="74"/>
              <w:jc w:val="both"/>
              <w:textAlignment w:val="baseline"/>
              <w:rPr>
                <w:rFonts w:ascii="Calibri" w:eastAsia="Times New Roman" w:hAnsi="Calibri" w:cs="Calibri"/>
                <w:sz w:val="20"/>
                <w:szCs w:val="20"/>
                <w:lang w:val="fr-FR"/>
              </w:rPr>
            </w:pPr>
          </w:p>
        </w:tc>
        <w:tc>
          <w:tcPr>
            <w:tcW w:w="6158" w:type="dxa"/>
            <w:tcBorders>
              <w:left w:val="nil"/>
              <w:bottom w:val="single" w:sz="6" w:space="0" w:color="auto"/>
            </w:tcBorders>
          </w:tcPr>
          <w:p w14:paraId="5BCCDAA8" w14:textId="77777777" w:rsidR="00D6638C" w:rsidRPr="00922795" w:rsidRDefault="00D6638C" w:rsidP="002709A4">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lang w:val="fr-FR"/>
              </w:rPr>
            </w:pPr>
          </w:p>
        </w:tc>
        <w:tc>
          <w:tcPr>
            <w:tcW w:w="3870" w:type="dxa"/>
            <w:tcBorders>
              <w:bottom w:val="single" w:sz="6" w:space="0" w:color="auto"/>
            </w:tcBorders>
          </w:tcPr>
          <w:p w14:paraId="5CED332D" w14:textId="77777777" w:rsidR="00D6638C" w:rsidRPr="00922795" w:rsidRDefault="00D6638C" w:rsidP="002709A4">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lang w:val="fr-FR"/>
              </w:rPr>
            </w:pPr>
          </w:p>
        </w:tc>
        <w:tc>
          <w:tcPr>
            <w:tcW w:w="2430" w:type="dxa"/>
            <w:tcBorders>
              <w:bottom w:val="single" w:sz="6" w:space="0" w:color="auto"/>
            </w:tcBorders>
          </w:tcPr>
          <w:p w14:paraId="12D11E84" w14:textId="77777777" w:rsidR="00D6638C" w:rsidRPr="00922795" w:rsidRDefault="00D6638C" w:rsidP="002709A4">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lang w:val="fr-FR"/>
              </w:rPr>
            </w:pPr>
          </w:p>
        </w:tc>
        <w:tc>
          <w:tcPr>
            <w:tcW w:w="1944" w:type="dxa"/>
            <w:gridSpan w:val="2"/>
            <w:tcBorders>
              <w:bottom w:val="single" w:sz="6" w:space="0" w:color="auto"/>
              <w:right w:val="single" w:sz="6" w:space="0" w:color="auto"/>
            </w:tcBorders>
          </w:tcPr>
          <w:p w14:paraId="7B8C6745" w14:textId="77777777" w:rsidR="00D6638C" w:rsidRPr="00922795" w:rsidRDefault="00D6638C" w:rsidP="002709A4">
            <w:pPr>
              <w:numPr>
                <w:ilvl w:val="0"/>
                <w:numId w:val="9"/>
              </w:numPr>
              <w:tabs>
                <w:tab w:val="left" w:pos="227"/>
              </w:tabs>
              <w:autoSpaceDE w:val="0"/>
              <w:autoSpaceDN w:val="0"/>
              <w:adjustRightInd w:val="0"/>
              <w:spacing w:after="0" w:line="240" w:lineRule="auto"/>
              <w:jc w:val="both"/>
              <w:rPr>
                <w:rFonts w:ascii="Calibri" w:eastAsia="Times New Roman" w:hAnsi="Calibri" w:cs="Calibri"/>
                <w:sz w:val="20"/>
                <w:szCs w:val="20"/>
                <w:lang w:val="fr-FR"/>
              </w:rPr>
            </w:pPr>
          </w:p>
        </w:tc>
      </w:tr>
    </w:tbl>
    <w:p w14:paraId="6B8185B6" w14:textId="77777777" w:rsidR="00D6638C" w:rsidRPr="00922795" w:rsidRDefault="00D6638C" w:rsidP="002709A4">
      <w:pPr>
        <w:spacing w:before="200"/>
        <w:jc w:val="both"/>
        <w:rPr>
          <w:rFonts w:ascii="Calibri" w:eastAsia="Times New Roman" w:hAnsi="Calibri" w:cs="Times New Roman"/>
          <w:sz w:val="20"/>
          <w:szCs w:val="20"/>
          <w:lang w:val="fr-FR"/>
        </w:rPr>
        <w:sectPr w:rsidR="00D6638C" w:rsidRPr="00922795" w:rsidSect="006C1964">
          <w:pgSz w:w="15840" w:h="12240" w:orient="landscape"/>
          <w:pgMar w:top="1440" w:right="900" w:bottom="1440" w:left="1440" w:header="708" w:footer="708" w:gutter="0"/>
          <w:cols w:space="708"/>
          <w:docGrid w:linePitch="360"/>
        </w:sectPr>
      </w:pPr>
    </w:p>
    <w:p w14:paraId="62F38290" w14:textId="77777777" w:rsidR="00D6638C" w:rsidRDefault="00D6638C" w:rsidP="002709A4">
      <w:pPr>
        <w:pStyle w:val="Heading31"/>
        <w:jc w:val="both"/>
      </w:pPr>
      <w:bookmarkStart w:id="70" w:name="_TOR_Annex_D:"/>
      <w:bookmarkStart w:id="71" w:name="_Toc321341565"/>
      <w:bookmarkEnd w:id="70"/>
      <w:r>
        <w:t xml:space="preserve">Annexe </w:t>
      </w:r>
      <w:proofErr w:type="gramStart"/>
      <w:r>
        <w:t>D :</w:t>
      </w:r>
      <w:proofErr w:type="gramEnd"/>
      <w:r>
        <w:t xml:space="preserve"> Échelles de notations</w:t>
      </w:r>
      <w:bookmarkEnd w:id="71"/>
    </w:p>
    <w:p w14:paraId="32E4BA6F" w14:textId="77777777" w:rsidR="00E77635" w:rsidRDefault="00E77635" w:rsidP="002709A4">
      <w:pPr>
        <w:pStyle w:val="Normalbullet0"/>
        <w:jc w:val="both"/>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D6638C" w:rsidRPr="00D6638C" w14:paraId="19820A49" w14:textId="77777777" w:rsidTr="00E77635">
        <w:trPr>
          <w:trHeight w:val="548"/>
        </w:trPr>
        <w:tc>
          <w:tcPr>
            <w:tcW w:w="2009" w:type="pct"/>
            <w:shd w:val="clear" w:color="auto" w:fill="auto"/>
            <w:hideMark/>
          </w:tcPr>
          <w:p w14:paraId="0BD1124A" w14:textId="77777777" w:rsidR="00D6638C" w:rsidRPr="00922795" w:rsidRDefault="00D6638C" w:rsidP="002709A4">
            <w:pPr>
              <w:spacing w:after="0" w:line="240" w:lineRule="auto"/>
              <w:jc w:val="both"/>
              <w:rPr>
                <w:rFonts w:ascii="Calibri" w:eastAsia="Calibri" w:hAnsi="Calibri" w:cs="Times New Roman"/>
                <w:b/>
                <w:i/>
                <w:sz w:val="20"/>
                <w:szCs w:val="20"/>
                <w:lang w:val="fr-FR"/>
              </w:rPr>
            </w:pPr>
            <w:r w:rsidRPr="00922795">
              <w:rPr>
                <w:rFonts w:ascii="Calibri" w:hAnsi="Calibri"/>
                <w:b/>
                <w:i/>
                <w:sz w:val="20"/>
                <w:lang w:val="fr-FR"/>
              </w:rPr>
              <w:t>Notations pour les résultats, l’efficacité, l’efficience, le suivi et l’évaluation et les enquêtes</w:t>
            </w:r>
          </w:p>
        </w:tc>
        <w:tc>
          <w:tcPr>
            <w:tcW w:w="2010" w:type="pct"/>
            <w:shd w:val="clear" w:color="auto" w:fill="auto"/>
          </w:tcPr>
          <w:p w14:paraId="6EB74BD0" w14:textId="77777777" w:rsidR="00D6638C" w:rsidRPr="00D6638C" w:rsidRDefault="00D6638C" w:rsidP="002709A4">
            <w:pPr>
              <w:spacing w:after="0" w:line="240" w:lineRule="auto"/>
              <w:jc w:val="both"/>
              <w:rPr>
                <w:rFonts w:ascii="Calibri" w:eastAsia="Calibri" w:hAnsi="Calibri" w:cs="Times New Roman"/>
                <w:b/>
                <w:i/>
                <w:sz w:val="20"/>
                <w:szCs w:val="20"/>
              </w:rPr>
            </w:pPr>
            <w:r>
              <w:rPr>
                <w:rFonts w:ascii="Calibri" w:hAnsi="Calibri"/>
                <w:b/>
                <w:i/>
                <w:sz w:val="20"/>
              </w:rPr>
              <w:t xml:space="preserve">Notations de </w:t>
            </w:r>
            <w:proofErr w:type="spellStart"/>
            <w:proofErr w:type="gramStart"/>
            <w:r>
              <w:rPr>
                <w:rFonts w:ascii="Calibri" w:hAnsi="Calibri"/>
                <w:b/>
                <w:i/>
                <w:sz w:val="20"/>
              </w:rPr>
              <w:t>durabilité</w:t>
            </w:r>
            <w:proofErr w:type="spellEnd"/>
            <w:r>
              <w:rPr>
                <w:rFonts w:ascii="Calibri" w:hAnsi="Calibri"/>
                <w:b/>
                <w:i/>
                <w:sz w:val="20"/>
              </w:rPr>
              <w:t> :</w:t>
            </w:r>
            <w:proofErr w:type="gramEnd"/>
            <w:r>
              <w:rPr>
                <w:rFonts w:ascii="Calibri" w:hAnsi="Calibri"/>
                <w:b/>
                <w:i/>
                <w:sz w:val="20"/>
              </w:rPr>
              <w:t xml:space="preserve"> </w:t>
            </w:r>
          </w:p>
          <w:p w14:paraId="08E46DD7" w14:textId="77777777" w:rsidR="00D6638C" w:rsidRPr="00D6638C" w:rsidRDefault="00D6638C" w:rsidP="002709A4">
            <w:pPr>
              <w:spacing w:after="0" w:line="240" w:lineRule="auto"/>
              <w:jc w:val="both"/>
              <w:rPr>
                <w:rFonts w:ascii="Calibri" w:eastAsia="Times New Roman" w:hAnsi="Calibri" w:cs="Times New Roman"/>
                <w:b/>
                <w:i/>
                <w:sz w:val="20"/>
                <w:szCs w:val="20"/>
              </w:rPr>
            </w:pPr>
          </w:p>
        </w:tc>
        <w:tc>
          <w:tcPr>
            <w:tcW w:w="981" w:type="pct"/>
            <w:shd w:val="clear" w:color="auto" w:fill="auto"/>
          </w:tcPr>
          <w:p w14:paraId="3E568D93" w14:textId="77777777" w:rsidR="00D6638C" w:rsidRPr="00D6638C" w:rsidRDefault="00D6638C" w:rsidP="002709A4">
            <w:pPr>
              <w:spacing w:after="0" w:line="240" w:lineRule="auto"/>
              <w:jc w:val="both"/>
              <w:rPr>
                <w:rFonts w:ascii="Calibri" w:eastAsia="Times New Roman" w:hAnsi="Calibri" w:cs="Times New Roman"/>
                <w:b/>
                <w:i/>
                <w:sz w:val="20"/>
                <w:szCs w:val="20"/>
              </w:rPr>
            </w:pPr>
            <w:r>
              <w:rPr>
                <w:rFonts w:ascii="Calibri" w:hAnsi="Calibri"/>
                <w:b/>
                <w:i/>
                <w:sz w:val="20"/>
              </w:rPr>
              <w:t>Notations de la pertinence</w:t>
            </w:r>
          </w:p>
        </w:tc>
      </w:tr>
      <w:tr w:rsidR="00D6638C" w:rsidRPr="00D6638C" w14:paraId="7FE31CC7" w14:textId="77777777" w:rsidTr="00E77635">
        <w:trPr>
          <w:trHeight w:val="269"/>
        </w:trPr>
        <w:tc>
          <w:tcPr>
            <w:tcW w:w="2009" w:type="pct"/>
            <w:vMerge w:val="restart"/>
            <w:shd w:val="clear" w:color="auto" w:fill="auto"/>
            <w:hideMark/>
          </w:tcPr>
          <w:p w14:paraId="2CD149BE" w14:textId="77777777" w:rsidR="00D6638C" w:rsidRPr="00922795" w:rsidRDefault="00D6638C" w:rsidP="002709A4">
            <w:pPr>
              <w:spacing w:after="0" w:line="240" w:lineRule="auto"/>
              <w:ind w:left="162"/>
              <w:jc w:val="both"/>
              <w:rPr>
                <w:rFonts w:ascii="Calibri" w:eastAsia="Times New Roman" w:hAnsi="Calibri" w:cs="Times New Roman"/>
                <w:sz w:val="20"/>
                <w:szCs w:val="20"/>
                <w:lang w:val="fr-FR"/>
              </w:rPr>
            </w:pPr>
            <w:r w:rsidRPr="00922795">
              <w:rPr>
                <w:rFonts w:ascii="Calibri" w:hAnsi="Calibri"/>
                <w:sz w:val="20"/>
                <w:lang w:val="fr-FR"/>
              </w:rPr>
              <w:t xml:space="preserve">6 Très satisfaisant (HS) : pas de lacunes </w:t>
            </w:r>
          </w:p>
          <w:p w14:paraId="7406D2D7" w14:textId="77777777" w:rsidR="00D6638C" w:rsidRPr="00922795" w:rsidRDefault="00D6638C" w:rsidP="002709A4">
            <w:pPr>
              <w:spacing w:after="0" w:line="240" w:lineRule="auto"/>
              <w:ind w:left="162"/>
              <w:jc w:val="both"/>
              <w:rPr>
                <w:rFonts w:ascii="Calibri" w:eastAsia="Times New Roman" w:hAnsi="Calibri" w:cs="Times New Roman"/>
                <w:sz w:val="20"/>
                <w:szCs w:val="20"/>
                <w:lang w:val="fr-FR"/>
              </w:rPr>
            </w:pPr>
            <w:r w:rsidRPr="00922795">
              <w:rPr>
                <w:rFonts w:ascii="Calibri" w:hAnsi="Calibri"/>
                <w:sz w:val="20"/>
                <w:lang w:val="fr-FR"/>
              </w:rPr>
              <w:t>5 Satisfaisant (S) : lacunes mineures</w:t>
            </w:r>
          </w:p>
          <w:p w14:paraId="44D3739F" w14:textId="77777777" w:rsidR="00D6638C" w:rsidRPr="00922795" w:rsidRDefault="00D6638C" w:rsidP="002709A4">
            <w:pPr>
              <w:spacing w:after="0" w:line="240" w:lineRule="auto"/>
              <w:ind w:left="162"/>
              <w:jc w:val="both"/>
              <w:rPr>
                <w:rFonts w:ascii="Calibri" w:eastAsia="Times New Roman" w:hAnsi="Calibri" w:cs="Times New Roman"/>
                <w:sz w:val="20"/>
                <w:szCs w:val="20"/>
                <w:lang w:val="fr-FR"/>
              </w:rPr>
            </w:pPr>
            <w:r w:rsidRPr="00922795">
              <w:rPr>
                <w:rFonts w:ascii="Calibri" w:hAnsi="Calibri"/>
                <w:sz w:val="20"/>
                <w:lang w:val="fr-FR"/>
              </w:rPr>
              <w:t>4 Modérément satisfaisant (MS)</w:t>
            </w:r>
          </w:p>
          <w:p w14:paraId="7F077BCA" w14:textId="77777777" w:rsidR="00D6638C" w:rsidRPr="00922795" w:rsidRDefault="00D6638C" w:rsidP="002709A4">
            <w:pPr>
              <w:spacing w:after="0" w:line="240" w:lineRule="auto"/>
              <w:ind w:left="162"/>
              <w:jc w:val="both"/>
              <w:rPr>
                <w:rFonts w:ascii="Calibri" w:eastAsia="Times New Roman" w:hAnsi="Calibri" w:cs="Times New Roman"/>
                <w:sz w:val="20"/>
                <w:szCs w:val="20"/>
                <w:lang w:val="fr-FR"/>
              </w:rPr>
            </w:pPr>
            <w:r w:rsidRPr="00922795">
              <w:rPr>
                <w:rFonts w:ascii="Calibri" w:hAnsi="Calibri"/>
                <w:sz w:val="20"/>
                <w:lang w:val="fr-FR"/>
              </w:rPr>
              <w:t>3 Modérément Insatisfaisant (MU) : des lacunes importantes</w:t>
            </w:r>
          </w:p>
          <w:p w14:paraId="5D24FD33" w14:textId="77777777" w:rsidR="00D6638C" w:rsidRPr="00922795" w:rsidRDefault="00D6638C" w:rsidP="002709A4">
            <w:pPr>
              <w:spacing w:after="0" w:line="240" w:lineRule="auto"/>
              <w:ind w:left="162"/>
              <w:jc w:val="both"/>
              <w:rPr>
                <w:rFonts w:ascii="Calibri" w:eastAsia="Times New Roman" w:hAnsi="Calibri" w:cs="Times New Roman"/>
                <w:sz w:val="20"/>
                <w:szCs w:val="20"/>
                <w:lang w:val="fr-FR"/>
              </w:rPr>
            </w:pPr>
            <w:r w:rsidRPr="00922795">
              <w:rPr>
                <w:rFonts w:ascii="Calibri" w:hAnsi="Calibri"/>
                <w:sz w:val="20"/>
                <w:lang w:val="fr-FR"/>
              </w:rPr>
              <w:t>2 Insatisfaisant (U) : problèmes majeurs</w:t>
            </w:r>
          </w:p>
          <w:p w14:paraId="6F128170" w14:textId="77777777" w:rsidR="00D6638C" w:rsidRPr="00922795" w:rsidRDefault="00D6638C" w:rsidP="002709A4">
            <w:pPr>
              <w:spacing w:after="0" w:line="240" w:lineRule="auto"/>
              <w:ind w:left="162"/>
              <w:jc w:val="both"/>
              <w:rPr>
                <w:rFonts w:ascii="Calibri" w:eastAsia="Times New Roman" w:hAnsi="Calibri" w:cs="Times New Roman"/>
                <w:sz w:val="20"/>
                <w:szCs w:val="20"/>
                <w:lang w:val="fr-FR"/>
              </w:rPr>
            </w:pPr>
            <w:r w:rsidRPr="00922795">
              <w:rPr>
                <w:rFonts w:ascii="Calibri" w:hAnsi="Calibri"/>
                <w:sz w:val="20"/>
                <w:lang w:val="fr-FR"/>
              </w:rPr>
              <w:t>1 Très insatisfaisant (HU) : de graves problèmes</w:t>
            </w:r>
          </w:p>
          <w:p w14:paraId="33FCA5D1" w14:textId="77777777" w:rsidR="00D6638C" w:rsidRPr="00922795" w:rsidRDefault="00D6638C" w:rsidP="002709A4">
            <w:pPr>
              <w:spacing w:after="0" w:line="240" w:lineRule="auto"/>
              <w:jc w:val="both"/>
              <w:rPr>
                <w:rFonts w:ascii="Calibri" w:eastAsia="Times New Roman" w:hAnsi="Calibri" w:cs="Times New Roman"/>
                <w:sz w:val="20"/>
                <w:szCs w:val="20"/>
                <w:lang w:val="fr-FR"/>
              </w:rPr>
            </w:pPr>
          </w:p>
        </w:tc>
        <w:tc>
          <w:tcPr>
            <w:tcW w:w="2010" w:type="pct"/>
            <w:tcBorders>
              <w:bottom w:val="nil"/>
            </w:tcBorders>
            <w:shd w:val="clear" w:color="auto" w:fill="auto"/>
          </w:tcPr>
          <w:p w14:paraId="7E720DC7" w14:textId="77777777" w:rsidR="00D6638C" w:rsidRPr="00922795" w:rsidRDefault="00D6638C" w:rsidP="002709A4">
            <w:pPr>
              <w:spacing w:after="0" w:line="240" w:lineRule="auto"/>
              <w:jc w:val="both"/>
              <w:rPr>
                <w:rFonts w:ascii="Calibri" w:eastAsia="Times New Roman" w:hAnsi="Calibri" w:cs="Times New Roman"/>
                <w:sz w:val="20"/>
                <w:szCs w:val="20"/>
                <w:lang w:val="fr-FR"/>
              </w:rPr>
            </w:pPr>
            <w:r w:rsidRPr="00922795">
              <w:rPr>
                <w:rFonts w:ascii="Calibri" w:hAnsi="Calibri"/>
                <w:sz w:val="20"/>
                <w:lang w:val="fr-FR"/>
              </w:rPr>
              <w:t>4 Probables (L) : risques négligeables pour la durabilité</w:t>
            </w:r>
          </w:p>
        </w:tc>
        <w:tc>
          <w:tcPr>
            <w:tcW w:w="981" w:type="pct"/>
            <w:tcBorders>
              <w:bottom w:val="nil"/>
            </w:tcBorders>
            <w:shd w:val="clear" w:color="auto" w:fill="auto"/>
          </w:tcPr>
          <w:p w14:paraId="788776BD" w14:textId="77777777" w:rsidR="00D6638C" w:rsidRPr="00D6638C" w:rsidRDefault="00D6638C" w:rsidP="002709A4">
            <w:pPr>
              <w:spacing w:after="0" w:line="240" w:lineRule="auto"/>
              <w:jc w:val="both"/>
              <w:rPr>
                <w:rFonts w:ascii="Calibri" w:eastAsia="Times New Roman" w:hAnsi="Calibri" w:cs="Times New Roman"/>
                <w:sz w:val="20"/>
                <w:szCs w:val="20"/>
              </w:rPr>
            </w:pPr>
            <w:r>
              <w:rPr>
                <w:rFonts w:ascii="Calibri" w:hAnsi="Calibri"/>
                <w:sz w:val="20"/>
              </w:rPr>
              <w:t>2 Pertinent (P)</w:t>
            </w:r>
          </w:p>
        </w:tc>
      </w:tr>
      <w:tr w:rsidR="00D6638C" w:rsidRPr="00D6638C" w14:paraId="34C96154" w14:textId="77777777" w:rsidTr="00E77635">
        <w:trPr>
          <w:trHeight w:val="251"/>
        </w:trPr>
        <w:tc>
          <w:tcPr>
            <w:tcW w:w="2009" w:type="pct"/>
            <w:vMerge/>
            <w:shd w:val="clear" w:color="auto" w:fill="auto"/>
            <w:hideMark/>
          </w:tcPr>
          <w:p w14:paraId="46D402B1" w14:textId="77777777" w:rsidR="00D6638C" w:rsidRPr="00D6638C" w:rsidRDefault="00D6638C" w:rsidP="002709A4">
            <w:pPr>
              <w:spacing w:before="200"/>
              <w:jc w:val="both"/>
              <w:rPr>
                <w:rFonts w:ascii="Calibri" w:eastAsia="Times New Roman" w:hAnsi="Calibri" w:cs="Times New Roman"/>
                <w:sz w:val="20"/>
                <w:szCs w:val="20"/>
              </w:rPr>
            </w:pPr>
          </w:p>
        </w:tc>
        <w:tc>
          <w:tcPr>
            <w:tcW w:w="2010" w:type="pct"/>
            <w:tcBorders>
              <w:top w:val="nil"/>
              <w:bottom w:val="nil"/>
            </w:tcBorders>
            <w:shd w:val="clear" w:color="auto" w:fill="auto"/>
          </w:tcPr>
          <w:p w14:paraId="4E7818A4" w14:textId="77777777" w:rsidR="00D6638C" w:rsidRPr="00922795" w:rsidRDefault="00D6638C" w:rsidP="002709A4">
            <w:pPr>
              <w:spacing w:after="0" w:line="240" w:lineRule="auto"/>
              <w:jc w:val="both"/>
              <w:rPr>
                <w:rFonts w:ascii="Calibri" w:eastAsia="Times New Roman" w:hAnsi="Calibri" w:cs="Times New Roman"/>
                <w:sz w:val="20"/>
                <w:szCs w:val="20"/>
                <w:lang w:val="fr-FR"/>
              </w:rPr>
            </w:pPr>
            <w:r w:rsidRPr="00922795">
              <w:rPr>
                <w:rFonts w:ascii="Calibri" w:hAnsi="Calibri"/>
                <w:sz w:val="20"/>
                <w:lang w:val="fr-FR"/>
              </w:rPr>
              <w:t>3 Moyennement probable (MP) : risques modérés</w:t>
            </w:r>
          </w:p>
        </w:tc>
        <w:tc>
          <w:tcPr>
            <w:tcW w:w="981" w:type="pct"/>
            <w:tcBorders>
              <w:top w:val="nil"/>
              <w:bottom w:val="nil"/>
            </w:tcBorders>
            <w:shd w:val="clear" w:color="auto" w:fill="auto"/>
          </w:tcPr>
          <w:p w14:paraId="70562B55" w14:textId="77777777" w:rsidR="00D6638C" w:rsidRPr="00D6638C" w:rsidRDefault="00D6638C" w:rsidP="002709A4">
            <w:pPr>
              <w:spacing w:after="0" w:line="240" w:lineRule="auto"/>
              <w:jc w:val="both"/>
              <w:rPr>
                <w:rFonts w:ascii="Calibri" w:eastAsia="Times New Roman" w:hAnsi="Calibri" w:cs="Times New Roman"/>
                <w:sz w:val="20"/>
                <w:szCs w:val="20"/>
              </w:rPr>
            </w:pPr>
            <w:r>
              <w:rPr>
                <w:rFonts w:ascii="Calibri" w:hAnsi="Calibri"/>
                <w:sz w:val="20"/>
              </w:rPr>
              <w:t>1 Pas pertinent (PP)</w:t>
            </w:r>
          </w:p>
        </w:tc>
      </w:tr>
      <w:tr w:rsidR="00D6638C" w:rsidRPr="00D6638C" w14:paraId="1B3D71E1" w14:textId="77777777" w:rsidTr="00E77635">
        <w:tc>
          <w:tcPr>
            <w:tcW w:w="2009" w:type="pct"/>
            <w:vMerge/>
            <w:tcBorders>
              <w:bottom w:val="single" w:sz="4" w:space="0" w:color="auto"/>
            </w:tcBorders>
            <w:shd w:val="clear" w:color="auto" w:fill="auto"/>
            <w:hideMark/>
          </w:tcPr>
          <w:p w14:paraId="2CA79A53" w14:textId="77777777" w:rsidR="00D6638C" w:rsidRPr="00D6638C" w:rsidRDefault="00D6638C" w:rsidP="002709A4">
            <w:pPr>
              <w:spacing w:before="200"/>
              <w:jc w:val="both"/>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14:paraId="34D82E95" w14:textId="77777777" w:rsidR="00D6638C" w:rsidRPr="00922795" w:rsidRDefault="00D6638C" w:rsidP="002709A4">
            <w:pPr>
              <w:spacing w:after="0" w:line="240" w:lineRule="auto"/>
              <w:jc w:val="both"/>
              <w:rPr>
                <w:rFonts w:ascii="Calibri" w:eastAsia="Times New Roman" w:hAnsi="Calibri" w:cs="Times New Roman"/>
                <w:sz w:val="20"/>
                <w:szCs w:val="20"/>
                <w:lang w:val="fr-FR"/>
              </w:rPr>
            </w:pPr>
            <w:r w:rsidRPr="00922795">
              <w:rPr>
                <w:rFonts w:ascii="Calibri" w:hAnsi="Calibri"/>
                <w:sz w:val="20"/>
                <w:lang w:val="fr-FR"/>
              </w:rPr>
              <w:t>2 Moyennement peu probable (MU) : des risques importants</w:t>
            </w:r>
          </w:p>
          <w:p w14:paraId="647FC818" w14:textId="77777777" w:rsidR="00D6638C" w:rsidRPr="00D6638C" w:rsidRDefault="00D6638C" w:rsidP="002709A4">
            <w:pPr>
              <w:spacing w:after="0" w:line="240" w:lineRule="auto"/>
              <w:jc w:val="both"/>
              <w:rPr>
                <w:rFonts w:ascii="Calibri" w:eastAsia="Times New Roman" w:hAnsi="Calibri" w:cs="Times New Roman"/>
                <w:sz w:val="20"/>
                <w:szCs w:val="20"/>
              </w:rPr>
            </w:pPr>
            <w:r>
              <w:rPr>
                <w:rFonts w:ascii="Calibri" w:hAnsi="Calibri"/>
                <w:sz w:val="20"/>
              </w:rPr>
              <w:t>1 Improbable (U</w:t>
            </w:r>
            <w:proofErr w:type="gramStart"/>
            <w:r>
              <w:rPr>
                <w:rFonts w:ascii="Calibri" w:hAnsi="Calibri"/>
                <w:sz w:val="20"/>
              </w:rPr>
              <w:t>) :</w:t>
            </w:r>
            <w:proofErr w:type="gramEnd"/>
            <w:r>
              <w:rPr>
                <w:rFonts w:ascii="Calibri" w:hAnsi="Calibri"/>
                <w:sz w:val="20"/>
              </w:rPr>
              <w:t xml:space="preserve"> </w:t>
            </w:r>
            <w:proofErr w:type="spellStart"/>
            <w:r>
              <w:rPr>
                <w:rFonts w:ascii="Calibri" w:hAnsi="Calibri"/>
                <w:sz w:val="20"/>
              </w:rPr>
              <w:t>risques</w:t>
            </w:r>
            <w:proofErr w:type="spellEnd"/>
            <w:r>
              <w:rPr>
                <w:rFonts w:ascii="Calibri" w:hAnsi="Calibri"/>
                <w:sz w:val="20"/>
              </w:rPr>
              <w:t xml:space="preserve"> graves</w:t>
            </w:r>
          </w:p>
        </w:tc>
        <w:tc>
          <w:tcPr>
            <w:tcW w:w="981" w:type="pct"/>
            <w:tcBorders>
              <w:top w:val="nil"/>
              <w:bottom w:val="single" w:sz="4" w:space="0" w:color="auto"/>
            </w:tcBorders>
            <w:shd w:val="clear" w:color="auto" w:fill="auto"/>
          </w:tcPr>
          <w:p w14:paraId="152C22E1" w14:textId="77777777" w:rsidR="00D6638C" w:rsidRPr="00922795" w:rsidRDefault="00D6638C" w:rsidP="002709A4">
            <w:pPr>
              <w:spacing w:after="0" w:line="240" w:lineRule="auto"/>
              <w:jc w:val="both"/>
              <w:rPr>
                <w:rFonts w:ascii="Calibri" w:eastAsia="Times New Roman" w:hAnsi="Calibri" w:cs="Times New Roman"/>
                <w:sz w:val="20"/>
                <w:szCs w:val="20"/>
                <w:lang w:val="fr-FR"/>
              </w:rPr>
            </w:pPr>
          </w:p>
          <w:p w14:paraId="5942C344" w14:textId="77777777" w:rsidR="00D6638C" w:rsidRPr="00922795" w:rsidRDefault="00D6638C" w:rsidP="002709A4">
            <w:pPr>
              <w:spacing w:after="0" w:line="240" w:lineRule="auto"/>
              <w:jc w:val="both"/>
              <w:rPr>
                <w:rFonts w:ascii="Calibri" w:eastAsia="Times New Roman" w:hAnsi="Calibri" w:cs="Times New Roman"/>
                <w:b/>
                <w:i/>
                <w:sz w:val="20"/>
                <w:szCs w:val="20"/>
                <w:lang w:val="fr-FR"/>
              </w:rPr>
            </w:pPr>
            <w:r w:rsidRPr="00922795">
              <w:rPr>
                <w:rFonts w:ascii="Calibri" w:hAnsi="Calibri"/>
                <w:b/>
                <w:i/>
                <w:sz w:val="20"/>
                <w:lang w:val="fr-FR"/>
              </w:rPr>
              <w:t>Notations de l’impact :</w:t>
            </w:r>
          </w:p>
          <w:p w14:paraId="7149E403" w14:textId="77777777" w:rsidR="00D6638C" w:rsidRPr="00922795" w:rsidRDefault="00D6638C" w:rsidP="002709A4">
            <w:pPr>
              <w:spacing w:after="0" w:line="240" w:lineRule="auto"/>
              <w:jc w:val="both"/>
              <w:rPr>
                <w:rFonts w:ascii="Calibri" w:eastAsia="Times New Roman" w:hAnsi="Calibri" w:cs="Times New Roman"/>
                <w:sz w:val="20"/>
                <w:szCs w:val="20"/>
                <w:lang w:val="fr-FR"/>
              </w:rPr>
            </w:pPr>
            <w:r w:rsidRPr="00922795">
              <w:rPr>
                <w:rFonts w:ascii="Calibri" w:hAnsi="Calibri"/>
                <w:sz w:val="20"/>
                <w:lang w:val="fr-FR"/>
              </w:rPr>
              <w:t>3 Satisfaisant (S)</w:t>
            </w:r>
          </w:p>
          <w:p w14:paraId="3ABD3EE7" w14:textId="77777777" w:rsidR="00D6638C" w:rsidRPr="00D6638C" w:rsidRDefault="00D6638C" w:rsidP="002709A4">
            <w:pPr>
              <w:spacing w:after="0" w:line="240" w:lineRule="auto"/>
              <w:jc w:val="both"/>
              <w:rPr>
                <w:rFonts w:ascii="Calibri" w:eastAsia="Times New Roman" w:hAnsi="Calibri" w:cs="Times New Roman"/>
                <w:sz w:val="20"/>
                <w:szCs w:val="20"/>
              </w:rPr>
            </w:pPr>
            <w:r>
              <w:rPr>
                <w:rFonts w:ascii="Calibri" w:hAnsi="Calibri"/>
                <w:sz w:val="20"/>
              </w:rPr>
              <w:t xml:space="preserve">2 </w:t>
            </w:r>
            <w:proofErr w:type="spellStart"/>
            <w:r>
              <w:rPr>
                <w:rFonts w:ascii="Calibri" w:hAnsi="Calibri"/>
                <w:sz w:val="20"/>
              </w:rPr>
              <w:t>Minime</w:t>
            </w:r>
            <w:proofErr w:type="spellEnd"/>
            <w:r>
              <w:rPr>
                <w:rFonts w:ascii="Calibri" w:hAnsi="Calibri"/>
                <w:sz w:val="20"/>
              </w:rPr>
              <w:t xml:space="preserve"> (M)</w:t>
            </w:r>
          </w:p>
          <w:p w14:paraId="0922E87B" w14:textId="77777777" w:rsidR="00D6638C" w:rsidRPr="00D6638C" w:rsidRDefault="00D6638C" w:rsidP="002709A4">
            <w:pPr>
              <w:spacing w:after="0" w:line="240" w:lineRule="auto"/>
              <w:jc w:val="both"/>
              <w:rPr>
                <w:rFonts w:ascii="Calibri" w:eastAsia="Times New Roman" w:hAnsi="Calibri" w:cs="Times New Roman"/>
                <w:sz w:val="20"/>
                <w:szCs w:val="20"/>
              </w:rPr>
            </w:pPr>
            <w:r>
              <w:rPr>
                <w:rFonts w:ascii="Calibri" w:hAnsi="Calibri"/>
                <w:sz w:val="20"/>
              </w:rPr>
              <w:t xml:space="preserve">1 </w:t>
            </w:r>
            <w:proofErr w:type="spellStart"/>
            <w:r>
              <w:rPr>
                <w:rFonts w:ascii="Calibri" w:hAnsi="Calibri"/>
                <w:sz w:val="20"/>
              </w:rPr>
              <w:t>Négligeable</w:t>
            </w:r>
            <w:proofErr w:type="spellEnd"/>
            <w:r>
              <w:rPr>
                <w:rFonts w:ascii="Calibri" w:hAnsi="Calibri"/>
                <w:sz w:val="20"/>
              </w:rPr>
              <w:t xml:space="preserve"> (N)</w:t>
            </w:r>
          </w:p>
        </w:tc>
      </w:tr>
      <w:tr w:rsidR="00D6638C" w:rsidRPr="002709A4" w14:paraId="6F852040" w14:textId="77777777"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F468B40" w14:textId="77777777" w:rsidR="00D6638C" w:rsidRPr="00922795" w:rsidRDefault="00D6638C" w:rsidP="002709A4">
            <w:pPr>
              <w:spacing w:after="0" w:line="240" w:lineRule="auto"/>
              <w:jc w:val="both"/>
              <w:rPr>
                <w:rFonts w:ascii="Calibri" w:eastAsia="Times New Roman" w:hAnsi="Calibri" w:cs="Times New Roman"/>
                <w:i/>
                <w:sz w:val="20"/>
                <w:szCs w:val="20"/>
                <w:lang w:val="fr-FR"/>
              </w:rPr>
            </w:pPr>
            <w:r w:rsidRPr="00922795">
              <w:rPr>
                <w:rFonts w:ascii="Calibri" w:hAnsi="Calibri"/>
                <w:i/>
                <w:sz w:val="20"/>
                <w:lang w:val="fr-FR"/>
              </w:rPr>
              <w:t>Notations supplémentaires le cas échéant :</w:t>
            </w:r>
          </w:p>
          <w:p w14:paraId="7058C6CD" w14:textId="77777777" w:rsidR="00D6638C" w:rsidRPr="00922795" w:rsidRDefault="00D6638C" w:rsidP="002709A4">
            <w:pPr>
              <w:spacing w:after="0" w:line="240" w:lineRule="auto"/>
              <w:jc w:val="both"/>
              <w:rPr>
                <w:rFonts w:ascii="Calibri" w:eastAsia="Times New Roman" w:hAnsi="Calibri" w:cs="Calibri"/>
                <w:sz w:val="20"/>
                <w:szCs w:val="20"/>
                <w:lang w:val="fr-FR"/>
              </w:rPr>
            </w:pPr>
            <w:r w:rsidRPr="00922795">
              <w:rPr>
                <w:rFonts w:ascii="Calibri" w:hAnsi="Calibri"/>
                <w:sz w:val="20"/>
                <w:lang w:val="fr-FR"/>
              </w:rPr>
              <w:t xml:space="preserve">Sans objet (S.O.) </w:t>
            </w:r>
          </w:p>
          <w:p w14:paraId="18CF9B4A" w14:textId="77777777" w:rsidR="00D6638C" w:rsidRPr="00922795" w:rsidRDefault="00D6638C" w:rsidP="002709A4">
            <w:pPr>
              <w:spacing w:after="0" w:line="240" w:lineRule="auto"/>
              <w:jc w:val="both"/>
              <w:rPr>
                <w:rFonts w:ascii="Calibri" w:eastAsia="Times New Roman" w:hAnsi="Calibri" w:cs="Times New Roman"/>
                <w:sz w:val="20"/>
                <w:szCs w:val="20"/>
                <w:lang w:val="fr-FR"/>
              </w:rPr>
            </w:pPr>
            <w:r w:rsidRPr="00922795">
              <w:rPr>
                <w:rFonts w:ascii="Calibri" w:hAnsi="Calibri"/>
                <w:sz w:val="20"/>
                <w:lang w:val="fr-FR"/>
              </w:rPr>
              <w:t>Évaluation impossible (E.I.)</w:t>
            </w:r>
          </w:p>
        </w:tc>
      </w:tr>
    </w:tbl>
    <w:p w14:paraId="61332432" w14:textId="77777777" w:rsidR="00D6638C" w:rsidRPr="00922795" w:rsidRDefault="00D6638C" w:rsidP="002709A4">
      <w:pPr>
        <w:pStyle w:val="Heading31"/>
        <w:jc w:val="both"/>
        <w:rPr>
          <w:lang w:val="fr-FR"/>
        </w:rPr>
      </w:pPr>
      <w:r w:rsidRPr="00922795">
        <w:rPr>
          <w:lang w:val="fr-FR"/>
        </w:rPr>
        <w:br w:type="page"/>
      </w:r>
      <w:bookmarkStart w:id="72" w:name="_Toc299133056"/>
      <w:bookmarkStart w:id="73" w:name="_Toc321341566"/>
      <w:r w:rsidRPr="00922795">
        <w:rPr>
          <w:lang w:val="fr-FR"/>
        </w:rPr>
        <w:t>Annexe E : Formulaire d’acceptation du code de conduite du consultant en évaluation</w:t>
      </w:r>
      <w:bookmarkEnd w:id="67"/>
      <w:bookmarkEnd w:id="68"/>
      <w:bookmarkEnd w:id="69"/>
      <w:bookmarkEnd w:id="72"/>
      <w:bookmarkEnd w:id="73"/>
    </w:p>
    <w:p w14:paraId="02007034" w14:textId="77777777" w:rsidR="00B913F1" w:rsidRPr="00922795" w:rsidRDefault="00B913F1" w:rsidP="002709A4">
      <w:pPr>
        <w:autoSpaceDE w:val="0"/>
        <w:autoSpaceDN w:val="0"/>
        <w:adjustRightInd w:val="0"/>
        <w:spacing w:after="0" w:line="240" w:lineRule="auto"/>
        <w:jc w:val="both"/>
        <w:rPr>
          <w:rFonts w:ascii="Myriad-Bold" w:hAnsi="Myriad-Bold" w:cs="Myriad-Bold"/>
          <w:b/>
          <w:bCs/>
          <w:color w:val="000000"/>
          <w:lang w:val="fr-FR"/>
        </w:rPr>
      </w:pPr>
    </w:p>
    <w:p w14:paraId="65DD2CCA" w14:textId="77777777" w:rsidR="00B913F1" w:rsidRPr="00B913F1" w:rsidRDefault="00B913F1" w:rsidP="002709A4">
      <w:pPr>
        <w:autoSpaceDE w:val="0"/>
        <w:autoSpaceDN w:val="0"/>
        <w:adjustRightInd w:val="0"/>
        <w:spacing w:after="0" w:line="240" w:lineRule="auto"/>
        <w:jc w:val="both"/>
        <w:rPr>
          <w:rFonts w:cstheme="minorHAnsi"/>
          <w:b/>
          <w:bCs/>
          <w:color w:val="000000"/>
          <w:sz w:val="24"/>
          <w:szCs w:val="24"/>
        </w:rPr>
      </w:pPr>
      <w:r>
        <w:rPr>
          <w:rFonts w:cstheme="minorHAnsi"/>
          <w:b/>
          <w:color w:val="000000"/>
          <w:sz w:val="24"/>
        </w:rPr>
        <w:t xml:space="preserve">Les </w:t>
      </w:r>
      <w:proofErr w:type="spellStart"/>
      <w:proofErr w:type="gramStart"/>
      <w:r>
        <w:rPr>
          <w:rFonts w:cstheme="minorHAnsi"/>
          <w:b/>
          <w:color w:val="000000"/>
          <w:sz w:val="24"/>
        </w:rPr>
        <w:t>évaluateurs</w:t>
      </w:r>
      <w:proofErr w:type="spellEnd"/>
      <w:r>
        <w:rPr>
          <w:rFonts w:cstheme="minorHAnsi"/>
          <w:b/>
          <w:color w:val="000000"/>
          <w:sz w:val="24"/>
        </w:rPr>
        <w:t> :</w:t>
      </w:r>
      <w:proofErr w:type="gramEnd"/>
    </w:p>
    <w:p w14:paraId="710C4089" w14:textId="77777777" w:rsidR="00B913F1" w:rsidRPr="00922795" w:rsidRDefault="00B913F1" w:rsidP="002709A4">
      <w:pPr>
        <w:pStyle w:val="Paragraphedeliste"/>
        <w:numPr>
          <w:ilvl w:val="0"/>
          <w:numId w:val="31"/>
        </w:numPr>
        <w:jc w:val="both"/>
        <w:rPr>
          <w:rFonts w:eastAsia="ACaslon-Regular"/>
          <w:lang w:val="fr-FR"/>
        </w:rPr>
      </w:pPr>
      <w:r w:rsidRPr="00922795">
        <w:rPr>
          <w:lang w:val="fr-FR"/>
        </w:rPr>
        <w:t xml:space="preserve">Doivent présenter des informations complètes et équitables dans leur évaluation des forces et des faiblesses afin que les décisions ou les mesures prises soient bien fondées ;  </w:t>
      </w:r>
    </w:p>
    <w:p w14:paraId="7E14C1F9" w14:textId="77777777" w:rsidR="00B913F1" w:rsidRPr="00922795" w:rsidRDefault="00B913F1" w:rsidP="002709A4">
      <w:pPr>
        <w:pStyle w:val="Paragraphedeliste"/>
        <w:numPr>
          <w:ilvl w:val="0"/>
          <w:numId w:val="31"/>
        </w:numPr>
        <w:jc w:val="both"/>
        <w:rPr>
          <w:rFonts w:eastAsia="ACaslon-Regular"/>
          <w:lang w:val="fr-FR"/>
        </w:rPr>
      </w:pPr>
      <w:r w:rsidRPr="00922795">
        <w:rPr>
          <w:lang w:val="fr-FR"/>
        </w:rPr>
        <w:t xml:space="preserve">Doivent divulguer l’ensemble des conclusions d’évaluation, ainsi que les informations sur leurs limites et les mettre à disposition de tous ceux concernés par l’évaluation et qui sont légalement habilités à recevoir les résultats ; </w:t>
      </w:r>
    </w:p>
    <w:p w14:paraId="7D62778C" w14:textId="77777777" w:rsidR="00B913F1" w:rsidRPr="00922795" w:rsidRDefault="00B913F1" w:rsidP="002709A4">
      <w:pPr>
        <w:pStyle w:val="Paragraphedeliste"/>
        <w:numPr>
          <w:ilvl w:val="0"/>
          <w:numId w:val="31"/>
        </w:numPr>
        <w:jc w:val="both"/>
        <w:rPr>
          <w:rFonts w:eastAsia="ACaslon-Regular"/>
          <w:lang w:val="fr-FR"/>
        </w:rPr>
      </w:pPr>
      <w:r w:rsidRPr="00922795">
        <w:rPr>
          <w:lang w:val="fr-FR"/>
        </w:rPr>
        <w:t>Doivent protéger l’anonymat et la confidentialité à laquelle ont droit les personnes qui leur communiquent des informations ; Les évaluateurs doivent accorder un délai suffisant, réduire au maximum les pertes de temps et respecter le droit des personnes à la vie privée. Les évaluateurs doivent respecter le droit des personnes à fournir des renseignements en toute confidentialité et s’assurer que les informations dites sensibles ne permettent pas de remonter jusqu’à leur source. Les évaluateurs n’ont pas à évaluer les individus et doivent maintenir un équilibre entre l’évaluation des fonctions de gestion et ce principe général.</w:t>
      </w:r>
    </w:p>
    <w:p w14:paraId="45912D12" w14:textId="77777777" w:rsidR="00B913F1" w:rsidRPr="00922795" w:rsidRDefault="00B913F1" w:rsidP="002709A4">
      <w:pPr>
        <w:pStyle w:val="Paragraphedeliste"/>
        <w:numPr>
          <w:ilvl w:val="0"/>
          <w:numId w:val="31"/>
        </w:numPr>
        <w:jc w:val="both"/>
        <w:rPr>
          <w:rFonts w:eastAsia="ACaslon-Regular"/>
          <w:lang w:val="fr-FR"/>
        </w:rPr>
      </w:pPr>
      <w:r w:rsidRPr="00922795">
        <w:rPr>
          <w:lang w:val="fr-FR"/>
        </w:rPr>
        <w:t xml:space="preserve">Découvrent parfois des éléments de preuve faisant état d’actes répréhensibles pendant qu’ils mènent des évaluations. Ces cas doivent être signalés de manière confidentielle aux autorités compétentes chargées d’enquêter sur la question. Ils doivent consulter d’autres entités compétentes en matière de supervision lorsqu’il y a le moindre doute à savoir s’il y a lieu de signaler des questions, et comment le faire. </w:t>
      </w:r>
    </w:p>
    <w:p w14:paraId="6D7AE513" w14:textId="77777777" w:rsidR="00B913F1" w:rsidRPr="00922795" w:rsidRDefault="00B913F1" w:rsidP="002709A4">
      <w:pPr>
        <w:pStyle w:val="Paragraphedeliste"/>
        <w:numPr>
          <w:ilvl w:val="0"/>
          <w:numId w:val="31"/>
        </w:numPr>
        <w:jc w:val="both"/>
        <w:rPr>
          <w:rFonts w:eastAsia="ACaslon-Regular"/>
          <w:lang w:val="fr-FR"/>
        </w:rPr>
      </w:pPr>
      <w:r w:rsidRPr="00922795">
        <w:rPr>
          <w:lang w:val="fr-FR"/>
        </w:rPr>
        <w:t xml:space="preserve">Doivent être attentifs aux croyances, aux us et coutumes et faire preuve d’intégrité et d’honnêteté dans leurs relations avec toutes les parties prenantes. Conformément à la Déclaration universelle des droits de l’homme, les évaluateurs doivent être attentifs aux problèmes de discrimination ainsi que de disparité entre les sexes, et s’en préoccuper. Les évaluateurs doivent éviter tout ce qui pourrait offenser la dignité ou le respect de soi-même des personnes avec lesquelles ils entrent en contact durant une évaluation. Sachant qu’une évaluation peut avoir des répercussions négatives sur les intérêts de certaines parties prenantes, les évaluateurs doivent réaliser l’évaluation et en faire connaître l’objet et les résultats d’une façon qui respecte absolument la dignité et le sentiment de respect de soi-même des parties prenantes. </w:t>
      </w:r>
    </w:p>
    <w:p w14:paraId="1EB30C6E" w14:textId="77777777" w:rsidR="00B913F1" w:rsidRPr="00922795" w:rsidRDefault="00B913F1" w:rsidP="002709A4">
      <w:pPr>
        <w:pStyle w:val="Paragraphedeliste"/>
        <w:numPr>
          <w:ilvl w:val="0"/>
          <w:numId w:val="31"/>
        </w:numPr>
        <w:jc w:val="both"/>
        <w:rPr>
          <w:rFonts w:eastAsia="ACaslon-Regular"/>
          <w:lang w:val="fr-FR"/>
        </w:rPr>
      </w:pPr>
      <w:r w:rsidRPr="00922795">
        <w:rPr>
          <w:lang w:val="fr-FR"/>
        </w:rPr>
        <w:t xml:space="preserve">Sont responsables de leur performance et de ce qui en découle. Les évaluateurs doivent savoir présenter par écrit ou oralement, de manière claire, précise et honnête, l’évaluation, les limites de celle-ci, les constatations et les recommandations. </w:t>
      </w:r>
    </w:p>
    <w:p w14:paraId="55F09B9F" w14:textId="77777777" w:rsidR="00D6638C" w:rsidRPr="00922795" w:rsidRDefault="00B913F1" w:rsidP="002709A4">
      <w:pPr>
        <w:pStyle w:val="Paragraphedeliste"/>
        <w:numPr>
          <w:ilvl w:val="0"/>
          <w:numId w:val="31"/>
        </w:numPr>
        <w:jc w:val="both"/>
        <w:rPr>
          <w:lang w:val="fr-FR"/>
        </w:rPr>
      </w:pPr>
      <w:r w:rsidRPr="00922795">
        <w:rPr>
          <w:lang w:val="fr-FR"/>
        </w:rPr>
        <w:t>Doivent respecter des procédures comptables reconnues et faire preuve de prudence dans l’utilisation des ressources de l’évaluation.</w:t>
      </w:r>
    </w:p>
    <w:p w14:paraId="0A8EFD6E" w14:textId="77777777" w:rsidR="00D6638C" w:rsidRPr="00922795" w:rsidRDefault="00D6638C" w:rsidP="002709A4">
      <w:pPr>
        <w:pBdr>
          <w:top w:val="single" w:sz="4" w:space="1" w:color="auto"/>
          <w:left w:val="single" w:sz="4" w:space="4" w:color="auto"/>
          <w:bottom w:val="single" w:sz="4" w:space="1" w:color="auto"/>
          <w:right w:val="single" w:sz="4" w:space="4" w:color="auto"/>
        </w:pBdr>
        <w:autoSpaceDE w:val="0"/>
        <w:autoSpaceDN w:val="0"/>
        <w:adjustRightInd w:val="0"/>
        <w:spacing w:before="200"/>
        <w:jc w:val="both"/>
        <w:rPr>
          <w:rFonts w:ascii="Calibri" w:eastAsia="Times New Roman" w:hAnsi="Calibri" w:cs="Calibri"/>
          <w:color w:val="000000"/>
          <w:lang w:val="fr-FR"/>
        </w:rPr>
      </w:pPr>
      <w:r w:rsidRPr="00922795">
        <w:rPr>
          <w:rFonts w:ascii="Calibri" w:hAnsi="Calibri"/>
          <w:b/>
          <w:color w:val="000000"/>
          <w:lang w:val="fr-FR"/>
        </w:rPr>
        <w:t>Formulaire d’acceptation du consultant en évaluation</w:t>
      </w:r>
      <w:r>
        <w:rPr>
          <w:rFonts w:ascii="Calibri" w:hAnsi="Calibri"/>
          <w:b/>
          <w:color w:val="000000"/>
          <w:sz w:val="24"/>
          <w:vertAlign w:val="superscript"/>
        </w:rPr>
        <w:footnoteReference w:id="3"/>
      </w:r>
    </w:p>
    <w:p w14:paraId="2A9D1032" w14:textId="77777777" w:rsidR="00D6638C" w:rsidRPr="00922795" w:rsidRDefault="00D6638C" w:rsidP="002709A4">
      <w:pPr>
        <w:pBdr>
          <w:top w:val="single" w:sz="4" w:space="1" w:color="auto"/>
          <w:left w:val="single" w:sz="4" w:space="4" w:color="auto"/>
          <w:bottom w:val="single" w:sz="4" w:space="1" w:color="auto"/>
          <w:right w:val="single" w:sz="4" w:space="4" w:color="auto"/>
        </w:pBdr>
        <w:autoSpaceDE w:val="0"/>
        <w:autoSpaceDN w:val="0"/>
        <w:adjustRightInd w:val="0"/>
        <w:spacing w:before="200"/>
        <w:jc w:val="both"/>
        <w:rPr>
          <w:rFonts w:ascii="Calibri" w:eastAsia="Times New Roman" w:hAnsi="Calibri" w:cs="Calibri"/>
          <w:color w:val="000000"/>
          <w:lang w:val="fr-FR"/>
        </w:rPr>
      </w:pPr>
      <w:r w:rsidRPr="00922795">
        <w:rPr>
          <w:rFonts w:ascii="Calibri" w:hAnsi="Calibri"/>
          <w:b/>
          <w:color w:val="000000"/>
          <w:lang w:val="fr-FR"/>
        </w:rPr>
        <w:t xml:space="preserve">Engagement à respecter le Code de conduite des évaluateurs du système des Nations Unies </w:t>
      </w:r>
    </w:p>
    <w:p w14:paraId="66832095" w14:textId="77777777" w:rsidR="00D6638C" w:rsidRPr="00922795" w:rsidRDefault="00D6638C" w:rsidP="002709A4">
      <w:pPr>
        <w:pBdr>
          <w:top w:val="single" w:sz="4" w:space="1" w:color="auto"/>
          <w:left w:val="single" w:sz="4" w:space="4" w:color="auto"/>
          <w:bottom w:val="single" w:sz="4" w:space="1" w:color="auto"/>
          <w:right w:val="single" w:sz="4" w:space="4" w:color="auto"/>
        </w:pBdr>
        <w:autoSpaceDE w:val="0"/>
        <w:autoSpaceDN w:val="0"/>
        <w:adjustRightInd w:val="0"/>
        <w:spacing w:before="200"/>
        <w:jc w:val="both"/>
        <w:rPr>
          <w:rFonts w:ascii="Calibri" w:eastAsia="Times New Roman" w:hAnsi="Calibri" w:cs="Calibri"/>
          <w:color w:val="000000"/>
          <w:lang w:val="fr-FR"/>
        </w:rPr>
      </w:pPr>
      <w:r w:rsidRPr="00922795">
        <w:rPr>
          <w:rFonts w:ascii="Calibri" w:hAnsi="Calibri"/>
          <w:b/>
          <w:color w:val="000000"/>
          <w:lang w:val="fr-FR"/>
        </w:rPr>
        <w:t xml:space="preserve">Nom du consultant : </w:t>
      </w:r>
      <w:r w:rsidRPr="00922795">
        <w:rPr>
          <w:rFonts w:ascii="Calibri" w:hAnsi="Calibri"/>
          <w:color w:val="000000"/>
          <w:lang w:val="fr-FR"/>
        </w:rPr>
        <w:t>__</w:t>
      </w:r>
      <w:r w:rsidR="00E70FBE">
        <w:rPr>
          <w:rFonts w:ascii="Calibri" w:eastAsia="Times New Roman" w:hAnsi="Calibri" w:cs="Calibri"/>
          <w:color w:val="000000"/>
          <w:u w:val="single"/>
        </w:rPr>
        <w:fldChar w:fldCharType="begin">
          <w:ffData>
            <w:name w:val="Text2"/>
            <w:enabled/>
            <w:calcOnExit w:val="0"/>
            <w:textInput/>
          </w:ffData>
        </w:fldChar>
      </w:r>
      <w:r w:rsidRPr="00922795">
        <w:rPr>
          <w:rFonts w:ascii="Calibri" w:eastAsia="Times New Roman" w:hAnsi="Calibri" w:cs="Calibri"/>
          <w:color w:val="000000"/>
          <w:u w:val="single"/>
          <w:lang w:val="fr-FR"/>
        </w:rPr>
        <w:instrText xml:space="preserve"> FORMTEXT </w:instrText>
      </w:r>
      <w:r w:rsidR="00E70FBE">
        <w:rPr>
          <w:rFonts w:ascii="Calibri" w:eastAsia="Times New Roman" w:hAnsi="Calibri" w:cs="Calibri"/>
          <w:color w:val="000000"/>
          <w:u w:val="single"/>
        </w:rPr>
      </w:r>
      <w:r w:rsidR="00E70FBE">
        <w:rPr>
          <w:rFonts w:ascii="Calibri" w:eastAsia="Times New Roman" w:hAnsi="Calibri" w:cs="Calibri"/>
          <w:color w:val="000000"/>
          <w:u w:val="single"/>
        </w:rPr>
        <w:fldChar w:fldCharType="separate"/>
      </w:r>
      <w:r w:rsidRPr="00922795">
        <w:rPr>
          <w:rFonts w:ascii="Calibri" w:hAnsi="Calibri"/>
          <w:noProof/>
          <w:color w:val="000000"/>
          <w:u w:val="single"/>
          <w:lang w:val="fr-FR"/>
        </w:rPr>
        <w:t>     </w:t>
      </w:r>
      <w:r w:rsidR="00E70FBE">
        <w:fldChar w:fldCharType="end"/>
      </w:r>
      <w:r w:rsidRPr="00922795">
        <w:rPr>
          <w:rFonts w:ascii="Calibri" w:hAnsi="Calibri"/>
          <w:color w:val="000000"/>
          <w:lang w:val="fr-FR"/>
        </w:rPr>
        <w:t xml:space="preserve">_________________________________________________ </w:t>
      </w:r>
    </w:p>
    <w:p w14:paraId="4F85ECD6" w14:textId="77777777" w:rsidR="00D6638C" w:rsidRPr="00922795" w:rsidRDefault="00D6638C" w:rsidP="002709A4">
      <w:pPr>
        <w:pBdr>
          <w:top w:val="single" w:sz="4" w:space="1" w:color="auto"/>
          <w:left w:val="single" w:sz="4" w:space="4" w:color="auto"/>
          <w:bottom w:val="single" w:sz="4" w:space="1" w:color="auto"/>
          <w:right w:val="single" w:sz="4" w:space="4" w:color="auto"/>
        </w:pBdr>
        <w:autoSpaceDE w:val="0"/>
        <w:autoSpaceDN w:val="0"/>
        <w:adjustRightInd w:val="0"/>
        <w:spacing w:before="200"/>
        <w:jc w:val="both"/>
        <w:rPr>
          <w:rFonts w:ascii="Calibri" w:eastAsia="Times New Roman" w:hAnsi="Calibri" w:cs="Calibri"/>
          <w:color w:val="000000"/>
          <w:lang w:val="fr-FR"/>
        </w:rPr>
      </w:pPr>
      <w:r w:rsidRPr="00922795">
        <w:rPr>
          <w:b/>
          <w:lang w:val="fr-FR"/>
        </w:rPr>
        <w:t xml:space="preserve">Nom de l’organisation de consultation </w:t>
      </w:r>
      <w:r w:rsidRPr="00922795">
        <w:rPr>
          <w:lang w:val="fr-FR"/>
        </w:rPr>
        <w:t>(le cas échéant) :</w:t>
      </w:r>
      <w:r w:rsidRPr="00922795">
        <w:rPr>
          <w:rFonts w:ascii="Calibri" w:hAnsi="Calibri"/>
          <w:b/>
          <w:color w:val="000000"/>
          <w:lang w:val="fr-FR"/>
        </w:rPr>
        <w:t xml:space="preserve"> </w:t>
      </w:r>
      <w:r w:rsidRPr="00922795">
        <w:rPr>
          <w:rFonts w:ascii="Calibri" w:hAnsi="Calibri"/>
          <w:color w:val="000000"/>
          <w:lang w:val="fr-FR"/>
        </w:rPr>
        <w:t xml:space="preserve">________________________ </w:t>
      </w:r>
    </w:p>
    <w:p w14:paraId="5FDBBF7B" w14:textId="77777777" w:rsidR="00D6638C" w:rsidRPr="00922795" w:rsidRDefault="00D6638C" w:rsidP="002709A4">
      <w:pPr>
        <w:pBdr>
          <w:top w:val="single" w:sz="4" w:space="1" w:color="auto"/>
          <w:left w:val="single" w:sz="4" w:space="4" w:color="auto"/>
          <w:bottom w:val="single" w:sz="4" w:space="1" w:color="auto"/>
          <w:right w:val="single" w:sz="4" w:space="4" w:color="auto"/>
        </w:pBdr>
        <w:autoSpaceDE w:val="0"/>
        <w:autoSpaceDN w:val="0"/>
        <w:adjustRightInd w:val="0"/>
        <w:spacing w:before="200"/>
        <w:jc w:val="both"/>
        <w:rPr>
          <w:rFonts w:ascii="Calibri" w:eastAsia="Times New Roman" w:hAnsi="Calibri" w:cs="Calibri"/>
          <w:color w:val="000000"/>
          <w:lang w:val="fr-FR"/>
        </w:rPr>
      </w:pPr>
      <w:r w:rsidRPr="00922795">
        <w:rPr>
          <w:rFonts w:ascii="Calibri" w:hAnsi="Calibri"/>
          <w:b/>
          <w:color w:val="000000"/>
          <w:lang w:val="fr-FR"/>
        </w:rPr>
        <w:t xml:space="preserve">Je confirme avoir reçu et compris le Code de conduite des évaluateurs des Nations Unies et je m’engage à le respecter. </w:t>
      </w:r>
    </w:p>
    <w:p w14:paraId="0C4DC78D" w14:textId="77777777" w:rsidR="00D6638C" w:rsidRPr="00922795" w:rsidRDefault="00D6638C" w:rsidP="002709A4">
      <w:pPr>
        <w:pBdr>
          <w:top w:val="single" w:sz="4" w:space="1" w:color="auto"/>
          <w:left w:val="single" w:sz="4" w:space="4" w:color="auto"/>
          <w:bottom w:val="single" w:sz="4" w:space="1" w:color="auto"/>
          <w:right w:val="single" w:sz="4" w:space="4" w:color="auto"/>
        </w:pBdr>
        <w:autoSpaceDE w:val="0"/>
        <w:autoSpaceDN w:val="0"/>
        <w:adjustRightInd w:val="0"/>
        <w:spacing w:before="200"/>
        <w:jc w:val="both"/>
        <w:rPr>
          <w:rFonts w:ascii="Calibri" w:eastAsia="Times New Roman" w:hAnsi="Calibri" w:cs="Calibri"/>
          <w:color w:val="000000"/>
          <w:lang w:val="fr-FR"/>
        </w:rPr>
      </w:pPr>
      <w:r w:rsidRPr="00922795">
        <w:rPr>
          <w:rFonts w:ascii="Calibri" w:hAnsi="Calibri"/>
          <w:color w:val="000000"/>
          <w:lang w:val="fr-FR"/>
        </w:rPr>
        <w:t xml:space="preserve">Signé à </w:t>
      </w:r>
      <w:r w:rsidRPr="00922795">
        <w:rPr>
          <w:rFonts w:ascii="Calibri" w:hAnsi="Calibri"/>
          <w:i/>
          <w:color w:val="000000"/>
          <w:highlight w:val="lightGray"/>
          <w:lang w:val="fr-FR"/>
        </w:rPr>
        <w:t>lieu</w:t>
      </w:r>
      <w:r w:rsidRPr="00922795">
        <w:rPr>
          <w:rFonts w:ascii="Calibri" w:hAnsi="Calibri"/>
          <w:i/>
          <w:color w:val="000000"/>
          <w:lang w:val="fr-FR"/>
        </w:rPr>
        <w:t xml:space="preserve"> </w:t>
      </w:r>
      <w:r w:rsidRPr="00922795">
        <w:rPr>
          <w:rFonts w:ascii="Calibri" w:hAnsi="Calibri"/>
          <w:color w:val="000000"/>
          <w:lang w:val="fr-FR"/>
        </w:rPr>
        <w:t xml:space="preserve">le </w:t>
      </w:r>
      <w:r w:rsidRPr="00922795">
        <w:rPr>
          <w:rFonts w:ascii="Calibri" w:hAnsi="Calibri"/>
          <w:i/>
          <w:color w:val="000000"/>
          <w:highlight w:val="lightGray"/>
          <w:lang w:val="fr-FR"/>
        </w:rPr>
        <w:t>date</w:t>
      </w:r>
    </w:p>
    <w:p w14:paraId="1EED14FC" w14:textId="77777777" w:rsidR="00D6638C" w:rsidRPr="00922795" w:rsidRDefault="00D6638C" w:rsidP="002709A4">
      <w:pPr>
        <w:pBdr>
          <w:top w:val="single" w:sz="4" w:space="1" w:color="auto"/>
          <w:left w:val="single" w:sz="4" w:space="4" w:color="auto"/>
          <w:bottom w:val="single" w:sz="4" w:space="1" w:color="auto"/>
          <w:right w:val="single" w:sz="4" w:space="4" w:color="auto"/>
        </w:pBdr>
        <w:autoSpaceDE w:val="0"/>
        <w:autoSpaceDN w:val="0"/>
        <w:adjustRightInd w:val="0"/>
        <w:spacing w:before="200"/>
        <w:jc w:val="both"/>
        <w:rPr>
          <w:rFonts w:ascii="HIDDJN+TimesNewRoman,Bold" w:eastAsia="Times New Roman" w:hAnsi="HIDDJN+TimesNewRoman,Bold" w:cs="HIDDJN+TimesNewRoman,Bold"/>
          <w:color w:val="000000"/>
          <w:lang w:val="fr-FR"/>
        </w:rPr>
      </w:pPr>
      <w:r w:rsidRPr="00922795">
        <w:rPr>
          <w:lang w:val="fr-FR"/>
        </w:rPr>
        <w:t>Signature :</w:t>
      </w:r>
      <w:r w:rsidRPr="00922795">
        <w:rPr>
          <w:rFonts w:ascii="HIDDJN+TimesNewRoman,Bold" w:hAnsi="HIDDJN+TimesNewRoman,Bold"/>
          <w:color w:val="000000"/>
          <w:lang w:val="fr-FR"/>
        </w:rPr>
        <w:t xml:space="preserve"> ________________________________________</w:t>
      </w:r>
    </w:p>
    <w:p w14:paraId="084ADA32" w14:textId="77777777" w:rsidR="00D6638C" w:rsidRPr="00922795" w:rsidRDefault="00D6638C" w:rsidP="002709A4">
      <w:pPr>
        <w:pStyle w:val="Heading31"/>
        <w:jc w:val="both"/>
        <w:rPr>
          <w:lang w:val="fr-FR"/>
        </w:rPr>
      </w:pPr>
      <w:r w:rsidRPr="00922795">
        <w:rPr>
          <w:lang w:val="fr-FR"/>
        </w:rPr>
        <w:br w:type="page"/>
      </w:r>
      <w:bookmarkStart w:id="74" w:name="_TOR_Annex_F:"/>
      <w:bookmarkStart w:id="75" w:name="_Toc299122847"/>
      <w:bookmarkStart w:id="76" w:name="_Toc299122869"/>
      <w:bookmarkStart w:id="77" w:name="_Toc299126633"/>
      <w:bookmarkStart w:id="78" w:name="_Toc299133057"/>
      <w:bookmarkStart w:id="79" w:name="_Toc321341567"/>
      <w:bookmarkEnd w:id="74"/>
      <w:r w:rsidRPr="00922795">
        <w:rPr>
          <w:lang w:val="fr-FR"/>
        </w:rPr>
        <w:t>Annexe F : Grandes lignes du rapport d'évaluation</w:t>
      </w:r>
      <w:bookmarkEnd w:id="75"/>
      <w:bookmarkEnd w:id="76"/>
      <w:bookmarkEnd w:id="77"/>
      <w:bookmarkEnd w:id="78"/>
      <w:r>
        <w:rPr>
          <w:vertAlign w:val="superscript"/>
        </w:rPr>
        <w:footnoteReference w:id="4"/>
      </w:r>
      <w:bookmarkEnd w:id="79"/>
    </w:p>
    <w:tbl>
      <w:tblPr>
        <w:tblW w:w="0" w:type="auto"/>
        <w:tblInd w:w="108" w:type="dxa"/>
        <w:tblLook w:val="04A0" w:firstRow="1" w:lastRow="0" w:firstColumn="1" w:lastColumn="0" w:noHBand="0" w:noVBand="1"/>
      </w:tblPr>
      <w:tblGrid>
        <w:gridCol w:w="967"/>
        <w:gridCol w:w="8285"/>
      </w:tblGrid>
      <w:tr w:rsidR="00D6638C" w:rsidRPr="00D6638C" w14:paraId="68B11134" w14:textId="77777777" w:rsidTr="006C1964">
        <w:tc>
          <w:tcPr>
            <w:tcW w:w="985" w:type="dxa"/>
          </w:tcPr>
          <w:p w14:paraId="3AA1710D" w14:textId="77777777" w:rsidR="00D6638C" w:rsidRPr="00D6638C" w:rsidRDefault="00D6638C" w:rsidP="002709A4">
            <w:pPr>
              <w:spacing w:after="0"/>
              <w:jc w:val="both"/>
              <w:rPr>
                <w:rFonts w:ascii="Calibri" w:eastAsia="Times New Roman" w:hAnsi="Calibri" w:cs="Times New Roman"/>
                <w:b/>
                <w:bCs/>
                <w:sz w:val="20"/>
              </w:rPr>
            </w:pPr>
            <w:proofErr w:type="spellStart"/>
            <w:r>
              <w:rPr>
                <w:rFonts w:ascii="Calibri" w:hAnsi="Calibri"/>
                <w:b/>
                <w:sz w:val="20"/>
              </w:rPr>
              <w:t>i</w:t>
            </w:r>
            <w:proofErr w:type="spellEnd"/>
            <w:r>
              <w:rPr>
                <w:rFonts w:ascii="Calibri" w:hAnsi="Calibri"/>
                <w:b/>
                <w:sz w:val="20"/>
              </w:rPr>
              <w:t>.</w:t>
            </w:r>
          </w:p>
        </w:tc>
        <w:tc>
          <w:tcPr>
            <w:tcW w:w="8483" w:type="dxa"/>
          </w:tcPr>
          <w:p w14:paraId="5E7AE519" w14:textId="77777777" w:rsidR="00D6638C" w:rsidRPr="00D6638C" w:rsidRDefault="00D6638C" w:rsidP="002709A4">
            <w:pPr>
              <w:spacing w:after="0"/>
              <w:jc w:val="both"/>
              <w:rPr>
                <w:rFonts w:ascii="Calibri" w:eastAsia="Times New Roman" w:hAnsi="Calibri" w:cs="Times New Roman"/>
                <w:sz w:val="20"/>
                <w:szCs w:val="20"/>
              </w:rPr>
            </w:pPr>
            <w:r>
              <w:rPr>
                <w:rFonts w:ascii="Calibri" w:hAnsi="Calibri"/>
                <w:sz w:val="20"/>
              </w:rPr>
              <w:t xml:space="preserve">Page </w:t>
            </w:r>
            <w:proofErr w:type="spellStart"/>
            <w:proofErr w:type="gramStart"/>
            <w:r>
              <w:rPr>
                <w:rFonts w:ascii="Calibri" w:hAnsi="Calibri"/>
                <w:sz w:val="20"/>
              </w:rPr>
              <w:t>d’introduction</w:t>
            </w:r>
            <w:proofErr w:type="spellEnd"/>
            <w:r>
              <w:rPr>
                <w:rFonts w:ascii="Calibri" w:hAnsi="Calibri"/>
                <w:sz w:val="20"/>
              </w:rPr>
              <w:t> :</w:t>
            </w:r>
            <w:proofErr w:type="gramEnd"/>
          </w:p>
          <w:p w14:paraId="2BB3E712" w14:textId="77777777" w:rsidR="00D6638C" w:rsidRPr="00922795" w:rsidRDefault="00D6638C" w:rsidP="002709A4">
            <w:pPr>
              <w:numPr>
                <w:ilvl w:val="0"/>
                <w:numId w:val="17"/>
              </w:numPr>
              <w:spacing w:after="0" w:line="240" w:lineRule="auto"/>
              <w:jc w:val="both"/>
              <w:rPr>
                <w:rFonts w:ascii="Calibri" w:eastAsia="Times New Roman" w:hAnsi="Calibri" w:cs="Times New Roman"/>
                <w:sz w:val="20"/>
                <w:szCs w:val="20"/>
                <w:lang w:val="fr-FR"/>
              </w:rPr>
            </w:pPr>
            <w:r w:rsidRPr="00922795">
              <w:rPr>
                <w:rFonts w:ascii="Calibri" w:hAnsi="Calibri"/>
                <w:sz w:val="20"/>
                <w:lang w:val="fr-FR"/>
              </w:rPr>
              <w:t xml:space="preserve">Titre du projet financé par le FEM et soutenu par le PNUD </w:t>
            </w:r>
          </w:p>
          <w:p w14:paraId="2FB4621A" w14:textId="77777777" w:rsidR="00D6638C" w:rsidRPr="00922795" w:rsidRDefault="00D6638C" w:rsidP="002709A4">
            <w:pPr>
              <w:numPr>
                <w:ilvl w:val="0"/>
                <w:numId w:val="17"/>
              </w:numPr>
              <w:spacing w:after="0" w:line="240" w:lineRule="auto"/>
              <w:jc w:val="both"/>
              <w:rPr>
                <w:rFonts w:ascii="Calibri" w:eastAsia="Times New Roman" w:hAnsi="Calibri" w:cs="Times New Roman"/>
                <w:sz w:val="20"/>
                <w:szCs w:val="20"/>
                <w:lang w:val="fr-FR"/>
              </w:rPr>
            </w:pPr>
            <w:r w:rsidRPr="00922795">
              <w:rPr>
                <w:rFonts w:ascii="Calibri" w:hAnsi="Calibri"/>
                <w:sz w:val="20"/>
                <w:lang w:val="fr-FR"/>
              </w:rPr>
              <w:t xml:space="preserve">Nº d’identification des projets du PNUD et du FEM  </w:t>
            </w:r>
          </w:p>
          <w:p w14:paraId="36243AA4" w14:textId="77777777" w:rsidR="00D6638C" w:rsidRPr="00922795" w:rsidRDefault="00D6638C" w:rsidP="002709A4">
            <w:pPr>
              <w:numPr>
                <w:ilvl w:val="0"/>
                <w:numId w:val="17"/>
              </w:numPr>
              <w:spacing w:after="0" w:line="240" w:lineRule="auto"/>
              <w:jc w:val="both"/>
              <w:rPr>
                <w:rFonts w:ascii="Calibri" w:eastAsia="Times New Roman" w:hAnsi="Calibri" w:cs="Times New Roman"/>
                <w:sz w:val="20"/>
                <w:szCs w:val="20"/>
                <w:lang w:val="fr-FR"/>
              </w:rPr>
            </w:pPr>
            <w:r w:rsidRPr="00922795">
              <w:rPr>
                <w:rFonts w:ascii="Calibri" w:hAnsi="Calibri"/>
                <w:sz w:val="20"/>
                <w:lang w:val="fr-FR"/>
              </w:rPr>
              <w:t>Calendrier de l’évaluation et date du rapport d’évaluation</w:t>
            </w:r>
          </w:p>
          <w:p w14:paraId="26EA6C16" w14:textId="77777777" w:rsidR="00D6638C" w:rsidRPr="00922795" w:rsidRDefault="00D6638C" w:rsidP="002709A4">
            <w:pPr>
              <w:numPr>
                <w:ilvl w:val="0"/>
                <w:numId w:val="17"/>
              </w:numPr>
              <w:spacing w:after="0" w:line="240" w:lineRule="auto"/>
              <w:jc w:val="both"/>
              <w:rPr>
                <w:rFonts w:ascii="Calibri" w:eastAsia="Times New Roman" w:hAnsi="Calibri" w:cs="Times New Roman"/>
                <w:sz w:val="20"/>
                <w:szCs w:val="20"/>
                <w:lang w:val="fr-FR"/>
              </w:rPr>
            </w:pPr>
            <w:r w:rsidRPr="00922795">
              <w:rPr>
                <w:rFonts w:ascii="Calibri" w:hAnsi="Calibri"/>
                <w:sz w:val="20"/>
                <w:lang w:val="fr-FR"/>
              </w:rPr>
              <w:t>Région et pays inclus dans le projet</w:t>
            </w:r>
          </w:p>
          <w:p w14:paraId="0A415EEA" w14:textId="77777777" w:rsidR="00D6638C" w:rsidRPr="00D6638C" w:rsidRDefault="00D6638C" w:rsidP="002709A4">
            <w:pPr>
              <w:numPr>
                <w:ilvl w:val="0"/>
                <w:numId w:val="17"/>
              </w:numPr>
              <w:spacing w:after="0" w:line="240" w:lineRule="auto"/>
              <w:jc w:val="both"/>
              <w:rPr>
                <w:rFonts w:ascii="Calibri" w:eastAsia="Times New Roman" w:hAnsi="Calibri" w:cs="Times New Roman"/>
                <w:sz w:val="20"/>
                <w:szCs w:val="20"/>
              </w:rPr>
            </w:pPr>
            <w:proofErr w:type="spellStart"/>
            <w:r>
              <w:rPr>
                <w:rFonts w:ascii="Calibri" w:hAnsi="Calibri"/>
                <w:sz w:val="20"/>
              </w:rPr>
              <w:t>Programme</w:t>
            </w:r>
            <w:proofErr w:type="spellEnd"/>
            <w:r>
              <w:rPr>
                <w:rFonts w:ascii="Calibri" w:hAnsi="Calibri"/>
                <w:sz w:val="20"/>
              </w:rPr>
              <w:t xml:space="preserve"> </w:t>
            </w:r>
            <w:proofErr w:type="spellStart"/>
            <w:r>
              <w:rPr>
                <w:rFonts w:ascii="Calibri" w:hAnsi="Calibri"/>
                <w:sz w:val="20"/>
              </w:rPr>
              <w:t>opérationnel</w:t>
            </w:r>
            <w:proofErr w:type="spellEnd"/>
            <w:r>
              <w:rPr>
                <w:rFonts w:ascii="Calibri" w:hAnsi="Calibri"/>
                <w:sz w:val="20"/>
              </w:rPr>
              <w:t>/</w:t>
            </w:r>
            <w:proofErr w:type="spellStart"/>
            <w:r>
              <w:rPr>
                <w:rFonts w:ascii="Calibri" w:hAnsi="Calibri"/>
                <w:sz w:val="20"/>
              </w:rPr>
              <w:t>stratégique</w:t>
            </w:r>
            <w:proofErr w:type="spellEnd"/>
            <w:r>
              <w:rPr>
                <w:rFonts w:ascii="Calibri" w:hAnsi="Calibri"/>
                <w:sz w:val="20"/>
              </w:rPr>
              <w:t xml:space="preserve"> du FEM</w:t>
            </w:r>
          </w:p>
          <w:p w14:paraId="08E2DF19" w14:textId="77777777" w:rsidR="00D6638C" w:rsidRPr="00922795" w:rsidRDefault="00D6638C" w:rsidP="002709A4">
            <w:pPr>
              <w:numPr>
                <w:ilvl w:val="0"/>
                <w:numId w:val="17"/>
              </w:numPr>
              <w:spacing w:after="0" w:line="240" w:lineRule="auto"/>
              <w:jc w:val="both"/>
              <w:rPr>
                <w:rFonts w:ascii="Calibri" w:eastAsia="Times New Roman" w:hAnsi="Calibri" w:cs="Times New Roman"/>
                <w:sz w:val="20"/>
                <w:szCs w:val="20"/>
                <w:lang w:val="fr-FR"/>
              </w:rPr>
            </w:pPr>
            <w:r w:rsidRPr="00922795">
              <w:rPr>
                <w:rFonts w:ascii="Calibri" w:hAnsi="Calibri"/>
                <w:sz w:val="20"/>
                <w:lang w:val="fr-FR"/>
              </w:rPr>
              <w:t>Partenaire de mise en œuvre et autres partenaires de projet</w:t>
            </w:r>
          </w:p>
          <w:p w14:paraId="02957C61" w14:textId="77777777" w:rsidR="00D6638C" w:rsidRPr="00D6638C" w:rsidRDefault="00D6638C" w:rsidP="002709A4">
            <w:pPr>
              <w:numPr>
                <w:ilvl w:val="0"/>
                <w:numId w:val="17"/>
              </w:numPr>
              <w:spacing w:after="0" w:line="240" w:lineRule="auto"/>
              <w:jc w:val="both"/>
              <w:rPr>
                <w:rFonts w:ascii="Calibri" w:eastAsia="Times New Roman" w:hAnsi="Calibri" w:cs="Times New Roman"/>
                <w:sz w:val="20"/>
                <w:szCs w:val="20"/>
              </w:rPr>
            </w:pPr>
            <w:proofErr w:type="spellStart"/>
            <w:r>
              <w:rPr>
                <w:rFonts w:ascii="Calibri" w:hAnsi="Calibri"/>
                <w:sz w:val="20"/>
              </w:rPr>
              <w:t>Membres</w:t>
            </w:r>
            <w:proofErr w:type="spellEnd"/>
            <w:r>
              <w:rPr>
                <w:rFonts w:ascii="Calibri" w:hAnsi="Calibri"/>
                <w:sz w:val="20"/>
              </w:rPr>
              <w:t xml:space="preserve"> de </w:t>
            </w:r>
            <w:proofErr w:type="spellStart"/>
            <w:r>
              <w:rPr>
                <w:rFonts w:ascii="Calibri" w:hAnsi="Calibri"/>
                <w:sz w:val="20"/>
              </w:rPr>
              <w:t>l’équipe</w:t>
            </w:r>
            <w:proofErr w:type="spellEnd"/>
            <w:r>
              <w:rPr>
                <w:rFonts w:ascii="Calibri" w:hAnsi="Calibri"/>
                <w:sz w:val="20"/>
              </w:rPr>
              <w:t xml:space="preserve"> </w:t>
            </w:r>
            <w:proofErr w:type="spellStart"/>
            <w:r>
              <w:rPr>
                <w:rFonts w:ascii="Calibri" w:hAnsi="Calibri"/>
                <w:sz w:val="20"/>
              </w:rPr>
              <w:t>d’évaluation</w:t>
            </w:r>
            <w:proofErr w:type="spellEnd"/>
            <w:r>
              <w:rPr>
                <w:rFonts w:ascii="Calibri" w:hAnsi="Calibri"/>
                <w:sz w:val="20"/>
              </w:rPr>
              <w:t xml:space="preserve"> </w:t>
            </w:r>
          </w:p>
          <w:p w14:paraId="3BD154DA" w14:textId="77777777" w:rsidR="00D6638C" w:rsidRPr="00D6638C" w:rsidRDefault="00D6638C" w:rsidP="002709A4">
            <w:pPr>
              <w:numPr>
                <w:ilvl w:val="0"/>
                <w:numId w:val="17"/>
              </w:numPr>
              <w:spacing w:after="0" w:line="240" w:lineRule="auto"/>
              <w:jc w:val="both"/>
              <w:rPr>
                <w:rFonts w:ascii="Calibri" w:eastAsia="Times New Roman" w:hAnsi="Calibri" w:cs="Times New Roman"/>
                <w:sz w:val="20"/>
                <w:szCs w:val="20"/>
              </w:rPr>
            </w:pPr>
            <w:proofErr w:type="spellStart"/>
            <w:r>
              <w:rPr>
                <w:rFonts w:ascii="Calibri" w:hAnsi="Calibri"/>
                <w:sz w:val="20"/>
              </w:rPr>
              <w:t>Remerciements</w:t>
            </w:r>
            <w:proofErr w:type="spellEnd"/>
          </w:p>
        </w:tc>
      </w:tr>
      <w:tr w:rsidR="00D6638C" w:rsidRPr="002709A4" w14:paraId="1DEF99B4" w14:textId="77777777" w:rsidTr="006C1964">
        <w:tc>
          <w:tcPr>
            <w:tcW w:w="985" w:type="dxa"/>
          </w:tcPr>
          <w:p w14:paraId="6BEDD8D8" w14:textId="77777777" w:rsidR="00D6638C" w:rsidRPr="00D6638C" w:rsidRDefault="00D6638C" w:rsidP="002709A4">
            <w:pPr>
              <w:spacing w:after="0"/>
              <w:jc w:val="both"/>
              <w:rPr>
                <w:rFonts w:ascii="Calibri" w:eastAsia="Times New Roman" w:hAnsi="Calibri" w:cs="Times New Roman"/>
                <w:b/>
                <w:bCs/>
                <w:sz w:val="20"/>
              </w:rPr>
            </w:pPr>
            <w:r>
              <w:rPr>
                <w:rFonts w:ascii="Calibri" w:hAnsi="Calibri"/>
                <w:b/>
                <w:sz w:val="20"/>
              </w:rPr>
              <w:t>ii.</w:t>
            </w:r>
          </w:p>
        </w:tc>
        <w:tc>
          <w:tcPr>
            <w:tcW w:w="8483" w:type="dxa"/>
          </w:tcPr>
          <w:p w14:paraId="1EA4D852" w14:textId="77777777" w:rsidR="00D6638C" w:rsidRPr="00D6638C" w:rsidRDefault="00D6638C" w:rsidP="002709A4">
            <w:pPr>
              <w:spacing w:after="0"/>
              <w:jc w:val="both"/>
              <w:rPr>
                <w:rFonts w:ascii="Calibri" w:eastAsia="Times New Roman" w:hAnsi="Calibri" w:cs="Times New Roman"/>
                <w:sz w:val="20"/>
                <w:szCs w:val="20"/>
              </w:rPr>
            </w:pPr>
            <w:r>
              <w:rPr>
                <w:rFonts w:ascii="Calibri" w:hAnsi="Calibri"/>
                <w:sz w:val="20"/>
              </w:rPr>
              <w:t>Résumé</w:t>
            </w:r>
          </w:p>
          <w:p w14:paraId="350B9363" w14:textId="77777777" w:rsidR="00D6638C" w:rsidRPr="00D6638C" w:rsidRDefault="00D6638C" w:rsidP="002709A4">
            <w:pPr>
              <w:numPr>
                <w:ilvl w:val="0"/>
                <w:numId w:val="17"/>
              </w:numPr>
              <w:spacing w:after="0" w:line="240" w:lineRule="auto"/>
              <w:jc w:val="both"/>
              <w:rPr>
                <w:rFonts w:ascii="Calibri" w:eastAsia="Times New Roman" w:hAnsi="Calibri" w:cs="Times New Roman"/>
                <w:sz w:val="20"/>
                <w:szCs w:val="20"/>
              </w:rPr>
            </w:pPr>
            <w:r>
              <w:rPr>
                <w:rFonts w:ascii="Calibri" w:hAnsi="Calibri"/>
                <w:sz w:val="20"/>
              </w:rPr>
              <w:t xml:space="preserve">Tableau de résumé du </w:t>
            </w:r>
            <w:proofErr w:type="spellStart"/>
            <w:r>
              <w:rPr>
                <w:rFonts w:ascii="Calibri" w:hAnsi="Calibri"/>
                <w:sz w:val="20"/>
              </w:rPr>
              <w:t>projet</w:t>
            </w:r>
            <w:proofErr w:type="spellEnd"/>
          </w:p>
          <w:p w14:paraId="18220F64" w14:textId="77777777" w:rsidR="00D6638C" w:rsidRPr="00D6638C" w:rsidRDefault="00D6638C" w:rsidP="002709A4">
            <w:pPr>
              <w:numPr>
                <w:ilvl w:val="0"/>
                <w:numId w:val="17"/>
              </w:numPr>
              <w:spacing w:after="0" w:line="240" w:lineRule="auto"/>
              <w:jc w:val="both"/>
              <w:rPr>
                <w:rFonts w:ascii="Calibri" w:eastAsia="Times New Roman" w:hAnsi="Calibri" w:cs="Times New Roman"/>
                <w:sz w:val="20"/>
                <w:szCs w:val="20"/>
              </w:rPr>
            </w:pPr>
            <w:r>
              <w:rPr>
                <w:rFonts w:ascii="Calibri" w:hAnsi="Calibri"/>
                <w:sz w:val="20"/>
              </w:rPr>
              <w:t xml:space="preserve">Description du </w:t>
            </w:r>
            <w:proofErr w:type="spellStart"/>
            <w:r>
              <w:rPr>
                <w:rFonts w:ascii="Calibri" w:hAnsi="Calibri"/>
                <w:sz w:val="20"/>
              </w:rPr>
              <w:t>projet</w:t>
            </w:r>
            <w:proofErr w:type="spellEnd"/>
            <w:r>
              <w:rPr>
                <w:rFonts w:ascii="Calibri" w:hAnsi="Calibri"/>
                <w:sz w:val="20"/>
              </w:rPr>
              <w:t xml:space="preserve"> (</w:t>
            </w:r>
            <w:proofErr w:type="spellStart"/>
            <w:r>
              <w:rPr>
                <w:rFonts w:ascii="Calibri" w:hAnsi="Calibri"/>
                <w:sz w:val="20"/>
              </w:rPr>
              <w:t>brève</w:t>
            </w:r>
            <w:proofErr w:type="spellEnd"/>
            <w:r>
              <w:rPr>
                <w:rFonts w:ascii="Calibri" w:hAnsi="Calibri"/>
                <w:sz w:val="20"/>
              </w:rPr>
              <w:t>)</w:t>
            </w:r>
          </w:p>
          <w:p w14:paraId="6DB51B4F" w14:textId="77777777" w:rsidR="00D6638C" w:rsidRPr="00D6638C" w:rsidRDefault="00D6638C" w:rsidP="002709A4">
            <w:pPr>
              <w:numPr>
                <w:ilvl w:val="0"/>
                <w:numId w:val="17"/>
              </w:numPr>
              <w:spacing w:after="0" w:line="240" w:lineRule="auto"/>
              <w:jc w:val="both"/>
              <w:rPr>
                <w:rFonts w:ascii="Calibri" w:eastAsia="Times New Roman" w:hAnsi="Calibri" w:cs="Times New Roman"/>
                <w:sz w:val="20"/>
                <w:szCs w:val="20"/>
              </w:rPr>
            </w:pPr>
            <w:r>
              <w:rPr>
                <w:rFonts w:ascii="Calibri" w:hAnsi="Calibri"/>
                <w:sz w:val="20"/>
              </w:rPr>
              <w:t xml:space="preserve">Tableau de notations </w:t>
            </w:r>
            <w:proofErr w:type="spellStart"/>
            <w:r>
              <w:rPr>
                <w:rFonts w:ascii="Calibri" w:hAnsi="Calibri"/>
                <w:sz w:val="20"/>
              </w:rPr>
              <w:t>d’évaluation</w:t>
            </w:r>
            <w:proofErr w:type="spellEnd"/>
          </w:p>
          <w:p w14:paraId="57E59770" w14:textId="77777777" w:rsidR="00D6638C" w:rsidRPr="00922795" w:rsidRDefault="00D6638C" w:rsidP="002709A4">
            <w:pPr>
              <w:numPr>
                <w:ilvl w:val="0"/>
                <w:numId w:val="17"/>
              </w:numPr>
              <w:spacing w:after="0" w:line="240" w:lineRule="auto"/>
              <w:jc w:val="both"/>
              <w:rPr>
                <w:rFonts w:ascii="Calibri" w:eastAsia="Times New Roman" w:hAnsi="Calibri" w:cs="Times New Roman"/>
                <w:sz w:val="20"/>
                <w:szCs w:val="20"/>
                <w:lang w:val="fr-FR"/>
              </w:rPr>
            </w:pPr>
            <w:r w:rsidRPr="00922795">
              <w:rPr>
                <w:rFonts w:ascii="Calibri" w:hAnsi="Calibri"/>
                <w:sz w:val="20"/>
                <w:lang w:val="fr-FR"/>
              </w:rPr>
              <w:t>Résumé des conclusions, des recommandations et des enseignements</w:t>
            </w:r>
          </w:p>
        </w:tc>
      </w:tr>
      <w:tr w:rsidR="00D6638C" w:rsidRPr="002709A4" w14:paraId="44F76DA8" w14:textId="77777777" w:rsidTr="006C1964">
        <w:tc>
          <w:tcPr>
            <w:tcW w:w="985" w:type="dxa"/>
          </w:tcPr>
          <w:p w14:paraId="0BE84517" w14:textId="77777777" w:rsidR="00D6638C" w:rsidRPr="00D6638C" w:rsidRDefault="00D6638C" w:rsidP="002709A4">
            <w:pPr>
              <w:spacing w:after="0"/>
              <w:jc w:val="both"/>
              <w:rPr>
                <w:rFonts w:ascii="Calibri" w:eastAsia="Times New Roman" w:hAnsi="Calibri" w:cs="Times New Roman"/>
                <w:b/>
                <w:bCs/>
                <w:sz w:val="20"/>
              </w:rPr>
            </w:pPr>
            <w:r>
              <w:rPr>
                <w:rFonts w:ascii="Calibri" w:hAnsi="Calibri"/>
                <w:b/>
                <w:sz w:val="20"/>
              </w:rPr>
              <w:t>iii.</w:t>
            </w:r>
          </w:p>
        </w:tc>
        <w:tc>
          <w:tcPr>
            <w:tcW w:w="8483" w:type="dxa"/>
          </w:tcPr>
          <w:p w14:paraId="68AF4DC2" w14:textId="77777777" w:rsidR="00D6638C" w:rsidRPr="00922795" w:rsidRDefault="00D6638C" w:rsidP="002709A4">
            <w:pPr>
              <w:spacing w:after="0"/>
              <w:jc w:val="both"/>
              <w:rPr>
                <w:rFonts w:ascii="Calibri" w:eastAsia="Times New Roman" w:hAnsi="Calibri" w:cs="Times New Roman"/>
                <w:sz w:val="20"/>
                <w:szCs w:val="20"/>
                <w:lang w:val="fr-FR"/>
              </w:rPr>
            </w:pPr>
            <w:r w:rsidRPr="00922795">
              <w:rPr>
                <w:rFonts w:ascii="Calibri" w:hAnsi="Calibri"/>
                <w:sz w:val="20"/>
                <w:lang w:val="fr-FR"/>
              </w:rPr>
              <w:t>Acronymes et abréviations</w:t>
            </w:r>
          </w:p>
          <w:p w14:paraId="2846F37B" w14:textId="77777777" w:rsidR="00D6638C" w:rsidRPr="00922795" w:rsidRDefault="00D6638C" w:rsidP="002709A4">
            <w:pPr>
              <w:spacing w:after="0"/>
              <w:jc w:val="both"/>
              <w:rPr>
                <w:rFonts w:ascii="Calibri" w:eastAsia="Times New Roman" w:hAnsi="Calibri" w:cs="Times New Roman"/>
                <w:bCs/>
                <w:sz w:val="20"/>
                <w:lang w:val="fr-FR"/>
              </w:rPr>
            </w:pPr>
            <w:r w:rsidRPr="00922795">
              <w:rPr>
                <w:rFonts w:ascii="Calibri" w:hAnsi="Calibri"/>
                <w:sz w:val="20"/>
                <w:lang w:val="fr-FR"/>
              </w:rPr>
              <w:t>(Voir : Manuel de rédaction du PNUD</w:t>
            </w:r>
            <w:r>
              <w:rPr>
                <w:rFonts w:ascii="Calibri" w:hAnsi="Calibri"/>
                <w:sz w:val="20"/>
                <w:vertAlign w:val="superscript"/>
              </w:rPr>
              <w:footnoteReference w:id="5"/>
            </w:r>
            <w:r w:rsidRPr="00922795">
              <w:rPr>
                <w:rFonts w:ascii="Calibri" w:hAnsi="Calibri"/>
                <w:sz w:val="20"/>
                <w:lang w:val="fr-FR"/>
              </w:rPr>
              <w:t>)</w:t>
            </w:r>
          </w:p>
        </w:tc>
      </w:tr>
      <w:tr w:rsidR="00D6638C" w:rsidRPr="00D6638C" w14:paraId="1497A685" w14:textId="77777777" w:rsidTr="006C1964">
        <w:tc>
          <w:tcPr>
            <w:tcW w:w="985" w:type="dxa"/>
          </w:tcPr>
          <w:p w14:paraId="633693CE" w14:textId="77777777" w:rsidR="00D6638C" w:rsidRPr="00D6638C" w:rsidRDefault="00D6638C" w:rsidP="002709A4">
            <w:pPr>
              <w:spacing w:after="0"/>
              <w:jc w:val="both"/>
              <w:rPr>
                <w:rFonts w:ascii="Calibri" w:eastAsia="Times New Roman" w:hAnsi="Calibri" w:cs="Times New Roman"/>
                <w:b/>
                <w:bCs/>
                <w:sz w:val="20"/>
              </w:rPr>
            </w:pPr>
            <w:r>
              <w:rPr>
                <w:rFonts w:ascii="Calibri" w:hAnsi="Calibri"/>
                <w:b/>
                <w:sz w:val="20"/>
              </w:rPr>
              <w:t>1</w:t>
            </w:r>
          </w:p>
        </w:tc>
        <w:tc>
          <w:tcPr>
            <w:tcW w:w="8483" w:type="dxa"/>
          </w:tcPr>
          <w:p w14:paraId="3FD13481" w14:textId="77777777" w:rsidR="00D6638C" w:rsidRPr="00D6638C" w:rsidRDefault="00D6638C" w:rsidP="002709A4">
            <w:pPr>
              <w:spacing w:after="0"/>
              <w:jc w:val="both"/>
              <w:rPr>
                <w:rFonts w:ascii="Calibri" w:eastAsia="Times New Roman" w:hAnsi="Calibri" w:cs="Times New Roman"/>
                <w:sz w:val="20"/>
                <w:szCs w:val="20"/>
              </w:rPr>
            </w:pPr>
            <w:r>
              <w:rPr>
                <w:rFonts w:ascii="Calibri" w:hAnsi="Calibri"/>
                <w:sz w:val="20"/>
              </w:rPr>
              <w:t>Introduction</w:t>
            </w:r>
          </w:p>
          <w:p w14:paraId="57D81D91" w14:textId="77777777" w:rsidR="00D6638C" w:rsidRPr="00D6638C" w:rsidRDefault="00D6638C" w:rsidP="002709A4">
            <w:pPr>
              <w:numPr>
                <w:ilvl w:val="0"/>
                <w:numId w:val="17"/>
              </w:numPr>
              <w:spacing w:after="0" w:line="240" w:lineRule="auto"/>
              <w:jc w:val="both"/>
              <w:rPr>
                <w:rFonts w:ascii="Calibri" w:eastAsia="Times New Roman" w:hAnsi="Calibri" w:cs="Times New Roman"/>
                <w:b/>
                <w:sz w:val="20"/>
                <w:szCs w:val="20"/>
              </w:rPr>
            </w:pPr>
            <w:r>
              <w:rPr>
                <w:rFonts w:ascii="Calibri" w:hAnsi="Calibri"/>
                <w:sz w:val="20"/>
              </w:rPr>
              <w:t xml:space="preserve">Objectif de </w:t>
            </w:r>
            <w:proofErr w:type="spellStart"/>
            <w:r>
              <w:rPr>
                <w:rFonts w:ascii="Calibri" w:hAnsi="Calibri"/>
                <w:sz w:val="20"/>
              </w:rPr>
              <w:t>l’évaluation</w:t>
            </w:r>
            <w:proofErr w:type="spellEnd"/>
            <w:r>
              <w:rPr>
                <w:rFonts w:ascii="Calibri" w:hAnsi="Calibri"/>
                <w:sz w:val="20"/>
              </w:rPr>
              <w:t xml:space="preserve"> </w:t>
            </w:r>
          </w:p>
          <w:p w14:paraId="18F32250" w14:textId="77777777" w:rsidR="00D6638C" w:rsidRPr="00D6638C" w:rsidRDefault="00D6638C" w:rsidP="002709A4">
            <w:pPr>
              <w:numPr>
                <w:ilvl w:val="0"/>
                <w:numId w:val="17"/>
              </w:numPr>
              <w:spacing w:after="0" w:line="240" w:lineRule="auto"/>
              <w:jc w:val="both"/>
              <w:rPr>
                <w:rFonts w:ascii="Calibri" w:eastAsia="Times New Roman" w:hAnsi="Calibri" w:cs="Times New Roman"/>
                <w:b/>
                <w:sz w:val="20"/>
                <w:szCs w:val="20"/>
              </w:rPr>
            </w:pPr>
            <w:r>
              <w:rPr>
                <w:rFonts w:ascii="Calibri" w:hAnsi="Calibri"/>
                <w:sz w:val="20"/>
              </w:rPr>
              <w:t xml:space="preserve">Champ </w:t>
            </w:r>
            <w:proofErr w:type="spellStart"/>
            <w:r>
              <w:rPr>
                <w:rFonts w:ascii="Calibri" w:hAnsi="Calibri"/>
                <w:sz w:val="20"/>
              </w:rPr>
              <w:t>d’application</w:t>
            </w:r>
            <w:proofErr w:type="spellEnd"/>
            <w:r>
              <w:rPr>
                <w:rFonts w:ascii="Calibri" w:hAnsi="Calibri"/>
                <w:sz w:val="20"/>
              </w:rPr>
              <w:t xml:space="preserve"> et </w:t>
            </w:r>
            <w:proofErr w:type="spellStart"/>
            <w:r>
              <w:rPr>
                <w:rFonts w:ascii="Calibri" w:hAnsi="Calibri"/>
                <w:sz w:val="20"/>
              </w:rPr>
              <w:t>méthodologie</w:t>
            </w:r>
            <w:proofErr w:type="spellEnd"/>
            <w:r>
              <w:rPr>
                <w:rFonts w:ascii="Calibri" w:hAnsi="Calibri"/>
                <w:sz w:val="20"/>
              </w:rPr>
              <w:t xml:space="preserve"> </w:t>
            </w:r>
          </w:p>
          <w:p w14:paraId="42781A59" w14:textId="77777777" w:rsidR="00D6638C" w:rsidRPr="00D6638C" w:rsidRDefault="00D6638C" w:rsidP="002709A4">
            <w:pPr>
              <w:numPr>
                <w:ilvl w:val="0"/>
                <w:numId w:val="17"/>
              </w:numPr>
              <w:spacing w:after="0" w:line="240" w:lineRule="auto"/>
              <w:jc w:val="both"/>
              <w:rPr>
                <w:rFonts w:ascii="Calibri" w:eastAsia="Times New Roman" w:hAnsi="Calibri" w:cs="Times New Roman"/>
                <w:b/>
                <w:sz w:val="20"/>
                <w:szCs w:val="20"/>
              </w:rPr>
            </w:pPr>
            <w:r>
              <w:rPr>
                <w:rFonts w:ascii="Calibri" w:hAnsi="Calibri"/>
                <w:sz w:val="20"/>
              </w:rPr>
              <w:t xml:space="preserve">Structure du rapport </w:t>
            </w:r>
            <w:proofErr w:type="spellStart"/>
            <w:r>
              <w:rPr>
                <w:rFonts w:ascii="Calibri" w:hAnsi="Calibri"/>
                <w:sz w:val="20"/>
              </w:rPr>
              <w:t>d’évaluation</w:t>
            </w:r>
            <w:proofErr w:type="spellEnd"/>
          </w:p>
        </w:tc>
      </w:tr>
      <w:tr w:rsidR="00D6638C" w:rsidRPr="00D6638C" w14:paraId="4922F7CF" w14:textId="77777777" w:rsidTr="006C1964">
        <w:tc>
          <w:tcPr>
            <w:tcW w:w="985" w:type="dxa"/>
          </w:tcPr>
          <w:p w14:paraId="18DBFC28" w14:textId="77777777" w:rsidR="00D6638C" w:rsidRPr="00D6638C" w:rsidRDefault="00D6638C" w:rsidP="002709A4">
            <w:pPr>
              <w:spacing w:after="0"/>
              <w:jc w:val="both"/>
              <w:rPr>
                <w:rFonts w:ascii="Calibri" w:eastAsia="Times New Roman" w:hAnsi="Calibri" w:cs="Times New Roman"/>
                <w:b/>
                <w:bCs/>
                <w:sz w:val="20"/>
              </w:rPr>
            </w:pPr>
            <w:r>
              <w:rPr>
                <w:rFonts w:ascii="Calibri" w:hAnsi="Calibri"/>
                <w:b/>
                <w:sz w:val="20"/>
              </w:rPr>
              <w:t>2</w:t>
            </w:r>
          </w:p>
        </w:tc>
        <w:tc>
          <w:tcPr>
            <w:tcW w:w="8483" w:type="dxa"/>
          </w:tcPr>
          <w:p w14:paraId="4A655B14" w14:textId="77777777" w:rsidR="00D6638C" w:rsidRPr="00922795" w:rsidRDefault="00D6638C" w:rsidP="002709A4">
            <w:pPr>
              <w:spacing w:after="0"/>
              <w:jc w:val="both"/>
              <w:rPr>
                <w:rFonts w:ascii="Calibri" w:eastAsia="Times New Roman" w:hAnsi="Calibri" w:cs="Times New Roman"/>
                <w:sz w:val="20"/>
                <w:szCs w:val="20"/>
                <w:lang w:val="fr-FR"/>
              </w:rPr>
            </w:pPr>
            <w:r w:rsidRPr="00922795">
              <w:rPr>
                <w:rFonts w:ascii="Calibri" w:hAnsi="Calibri"/>
                <w:sz w:val="20"/>
                <w:lang w:val="fr-FR"/>
              </w:rPr>
              <w:t>Description et contexte de développement du projet</w:t>
            </w:r>
          </w:p>
          <w:p w14:paraId="2D63F239" w14:textId="77777777" w:rsidR="00D6638C" w:rsidRPr="00D6638C" w:rsidRDefault="00D6638C" w:rsidP="002709A4">
            <w:pPr>
              <w:numPr>
                <w:ilvl w:val="0"/>
                <w:numId w:val="19"/>
              </w:numPr>
              <w:spacing w:after="0" w:line="240" w:lineRule="auto"/>
              <w:jc w:val="both"/>
              <w:rPr>
                <w:rFonts w:ascii="Calibri" w:eastAsia="Times New Roman" w:hAnsi="Calibri" w:cs="Times New Roman"/>
                <w:sz w:val="20"/>
                <w:szCs w:val="20"/>
              </w:rPr>
            </w:pPr>
            <w:proofErr w:type="spellStart"/>
            <w:r>
              <w:rPr>
                <w:rFonts w:ascii="Calibri" w:hAnsi="Calibri"/>
                <w:sz w:val="20"/>
              </w:rPr>
              <w:t>Démarrage</w:t>
            </w:r>
            <w:proofErr w:type="spellEnd"/>
            <w:r>
              <w:rPr>
                <w:rFonts w:ascii="Calibri" w:hAnsi="Calibri"/>
                <w:sz w:val="20"/>
              </w:rPr>
              <w:t xml:space="preserve"> et durée du </w:t>
            </w:r>
            <w:proofErr w:type="spellStart"/>
            <w:r>
              <w:rPr>
                <w:rFonts w:ascii="Calibri" w:hAnsi="Calibri"/>
                <w:sz w:val="20"/>
              </w:rPr>
              <w:t>projet</w:t>
            </w:r>
            <w:proofErr w:type="spellEnd"/>
          </w:p>
          <w:p w14:paraId="6E503405" w14:textId="77777777" w:rsidR="00D6638C" w:rsidRPr="00922795" w:rsidRDefault="00D6638C" w:rsidP="002709A4">
            <w:pPr>
              <w:numPr>
                <w:ilvl w:val="0"/>
                <w:numId w:val="19"/>
              </w:numPr>
              <w:spacing w:after="0" w:line="240" w:lineRule="auto"/>
              <w:jc w:val="both"/>
              <w:rPr>
                <w:rFonts w:ascii="Calibri" w:eastAsia="Times New Roman" w:hAnsi="Calibri" w:cs="Times New Roman"/>
                <w:sz w:val="20"/>
                <w:szCs w:val="20"/>
                <w:lang w:val="fr-FR"/>
              </w:rPr>
            </w:pPr>
            <w:r w:rsidRPr="00922795">
              <w:rPr>
                <w:rFonts w:ascii="Calibri" w:hAnsi="Calibri"/>
                <w:sz w:val="20"/>
                <w:lang w:val="fr-FR"/>
              </w:rPr>
              <w:t>Problèmes que le projet visait à régler</w:t>
            </w:r>
          </w:p>
          <w:p w14:paraId="15E89051" w14:textId="77777777" w:rsidR="00D6638C" w:rsidRPr="00922795" w:rsidRDefault="00D6638C" w:rsidP="002709A4">
            <w:pPr>
              <w:numPr>
                <w:ilvl w:val="0"/>
                <w:numId w:val="19"/>
              </w:numPr>
              <w:spacing w:after="0" w:line="240" w:lineRule="auto"/>
              <w:jc w:val="both"/>
              <w:rPr>
                <w:rFonts w:ascii="Calibri" w:eastAsia="Times New Roman" w:hAnsi="Calibri" w:cs="Times New Roman"/>
                <w:sz w:val="20"/>
                <w:szCs w:val="20"/>
                <w:lang w:val="fr-FR"/>
              </w:rPr>
            </w:pPr>
            <w:r w:rsidRPr="00922795">
              <w:rPr>
                <w:rFonts w:ascii="Calibri" w:hAnsi="Calibri"/>
                <w:sz w:val="20"/>
                <w:lang w:val="fr-FR"/>
              </w:rPr>
              <w:t>Objectifs immédiats et de développement du projet</w:t>
            </w:r>
          </w:p>
          <w:p w14:paraId="15F52781" w14:textId="77777777" w:rsidR="00D6638C" w:rsidRPr="00922795" w:rsidRDefault="00D6638C" w:rsidP="002709A4">
            <w:pPr>
              <w:numPr>
                <w:ilvl w:val="0"/>
                <w:numId w:val="19"/>
              </w:numPr>
              <w:spacing w:after="0" w:line="240" w:lineRule="auto"/>
              <w:jc w:val="both"/>
              <w:rPr>
                <w:rFonts w:ascii="Calibri" w:eastAsia="Times New Roman" w:hAnsi="Calibri" w:cs="Times New Roman"/>
                <w:sz w:val="20"/>
                <w:szCs w:val="20"/>
                <w:lang w:val="fr-FR"/>
              </w:rPr>
            </w:pPr>
            <w:r w:rsidRPr="00922795">
              <w:rPr>
                <w:rFonts w:ascii="Calibri" w:hAnsi="Calibri"/>
                <w:sz w:val="20"/>
                <w:lang w:val="fr-FR"/>
              </w:rPr>
              <w:t>Indicateurs de base mis en place</w:t>
            </w:r>
          </w:p>
          <w:p w14:paraId="78F93C8D" w14:textId="77777777" w:rsidR="00D6638C" w:rsidRPr="00D6638C" w:rsidRDefault="00D6638C" w:rsidP="002709A4">
            <w:pPr>
              <w:numPr>
                <w:ilvl w:val="0"/>
                <w:numId w:val="19"/>
              </w:numPr>
              <w:spacing w:after="0" w:line="240" w:lineRule="auto"/>
              <w:jc w:val="both"/>
              <w:rPr>
                <w:rFonts w:ascii="Calibri" w:eastAsia="Times New Roman" w:hAnsi="Calibri" w:cs="Times New Roman"/>
                <w:sz w:val="20"/>
                <w:szCs w:val="20"/>
              </w:rPr>
            </w:pPr>
            <w:proofErr w:type="spellStart"/>
            <w:r>
              <w:rPr>
                <w:rFonts w:ascii="Calibri" w:hAnsi="Calibri"/>
                <w:sz w:val="20"/>
              </w:rPr>
              <w:t>Principales</w:t>
            </w:r>
            <w:proofErr w:type="spellEnd"/>
            <w:r>
              <w:rPr>
                <w:rFonts w:ascii="Calibri" w:hAnsi="Calibri"/>
                <w:sz w:val="20"/>
              </w:rPr>
              <w:t xml:space="preserve"> parties </w:t>
            </w:r>
            <w:proofErr w:type="spellStart"/>
            <w:r>
              <w:rPr>
                <w:rFonts w:ascii="Calibri" w:hAnsi="Calibri"/>
                <w:sz w:val="20"/>
              </w:rPr>
              <w:t>prenantes</w:t>
            </w:r>
            <w:proofErr w:type="spellEnd"/>
          </w:p>
          <w:p w14:paraId="0C94F260" w14:textId="77777777" w:rsidR="00D6638C" w:rsidRPr="00D6638C" w:rsidRDefault="00D6638C" w:rsidP="002709A4">
            <w:pPr>
              <w:numPr>
                <w:ilvl w:val="0"/>
                <w:numId w:val="19"/>
              </w:numPr>
              <w:spacing w:after="0" w:line="240" w:lineRule="auto"/>
              <w:jc w:val="both"/>
              <w:rPr>
                <w:rFonts w:ascii="Calibri" w:eastAsia="Times New Roman" w:hAnsi="Calibri" w:cs="Times New Roman"/>
                <w:sz w:val="20"/>
                <w:szCs w:val="20"/>
              </w:rPr>
            </w:pPr>
            <w:proofErr w:type="spellStart"/>
            <w:r>
              <w:rPr>
                <w:rFonts w:ascii="Calibri" w:hAnsi="Calibri"/>
                <w:sz w:val="20"/>
              </w:rPr>
              <w:t>Résultats</w:t>
            </w:r>
            <w:proofErr w:type="spellEnd"/>
            <w:r>
              <w:rPr>
                <w:rFonts w:ascii="Calibri" w:hAnsi="Calibri"/>
                <w:sz w:val="20"/>
              </w:rPr>
              <w:t xml:space="preserve"> </w:t>
            </w:r>
            <w:proofErr w:type="spellStart"/>
            <w:r>
              <w:rPr>
                <w:rFonts w:ascii="Calibri" w:hAnsi="Calibri"/>
                <w:sz w:val="20"/>
              </w:rPr>
              <w:t>escomptés</w:t>
            </w:r>
            <w:proofErr w:type="spellEnd"/>
          </w:p>
        </w:tc>
      </w:tr>
      <w:tr w:rsidR="00D6638C" w:rsidRPr="002709A4" w14:paraId="1FABE61C" w14:textId="77777777" w:rsidTr="006C1964">
        <w:tc>
          <w:tcPr>
            <w:tcW w:w="985" w:type="dxa"/>
          </w:tcPr>
          <w:p w14:paraId="5D899D1C" w14:textId="77777777" w:rsidR="00D6638C" w:rsidRPr="00D6638C" w:rsidRDefault="00D6638C" w:rsidP="002709A4">
            <w:pPr>
              <w:spacing w:after="0"/>
              <w:jc w:val="both"/>
              <w:rPr>
                <w:rFonts w:ascii="Calibri" w:eastAsia="Times New Roman" w:hAnsi="Calibri" w:cs="Times New Roman"/>
                <w:b/>
                <w:bCs/>
                <w:sz w:val="20"/>
              </w:rPr>
            </w:pPr>
            <w:r>
              <w:rPr>
                <w:rFonts w:ascii="Calibri" w:hAnsi="Calibri"/>
                <w:b/>
                <w:sz w:val="20"/>
              </w:rPr>
              <w:t>3</w:t>
            </w:r>
          </w:p>
        </w:tc>
        <w:tc>
          <w:tcPr>
            <w:tcW w:w="8483" w:type="dxa"/>
          </w:tcPr>
          <w:p w14:paraId="035D1E02" w14:textId="77777777" w:rsidR="00D6638C" w:rsidRPr="00D6638C" w:rsidRDefault="00D6638C" w:rsidP="002709A4">
            <w:pPr>
              <w:spacing w:after="0"/>
              <w:jc w:val="both"/>
              <w:rPr>
                <w:rFonts w:ascii="Calibri" w:eastAsia="Times New Roman" w:hAnsi="Calibri" w:cs="Times New Roman"/>
                <w:sz w:val="20"/>
                <w:szCs w:val="20"/>
              </w:rPr>
            </w:pPr>
            <w:r>
              <w:rPr>
                <w:rFonts w:ascii="Calibri" w:hAnsi="Calibri"/>
                <w:sz w:val="20"/>
              </w:rPr>
              <w:t xml:space="preserve">Conclusions </w:t>
            </w:r>
          </w:p>
          <w:p w14:paraId="2654D63F" w14:textId="77777777" w:rsidR="00D6638C" w:rsidRPr="00922795" w:rsidRDefault="00D6638C" w:rsidP="002709A4">
            <w:pPr>
              <w:spacing w:after="0"/>
              <w:jc w:val="both"/>
              <w:rPr>
                <w:rFonts w:ascii="Calibri" w:eastAsia="Times New Roman" w:hAnsi="Calibri" w:cs="Times New Roman"/>
                <w:sz w:val="20"/>
                <w:lang w:val="fr-FR"/>
              </w:rPr>
            </w:pPr>
            <w:r w:rsidRPr="00922795">
              <w:rPr>
                <w:rFonts w:ascii="Calibri" w:hAnsi="Calibri"/>
                <w:sz w:val="20"/>
                <w:lang w:val="fr-FR"/>
              </w:rPr>
              <w:t>(Outre une appréciation descriptive, tous les critères marqués d’un (*) doivent être notés</w:t>
            </w:r>
            <w:r>
              <w:rPr>
                <w:rFonts w:ascii="Calibri" w:hAnsi="Calibri"/>
                <w:sz w:val="20"/>
                <w:vertAlign w:val="superscript"/>
              </w:rPr>
              <w:footnoteReference w:id="6"/>
            </w:r>
            <w:r w:rsidRPr="00922795">
              <w:rPr>
                <w:rFonts w:ascii="Calibri" w:hAnsi="Calibri"/>
                <w:sz w:val="20"/>
                <w:lang w:val="fr-FR"/>
              </w:rPr>
              <w:t xml:space="preserve">) </w:t>
            </w:r>
          </w:p>
        </w:tc>
      </w:tr>
      <w:tr w:rsidR="00D6638C" w:rsidRPr="00D6638C" w14:paraId="2CEA03A8" w14:textId="77777777" w:rsidTr="006C1964">
        <w:tc>
          <w:tcPr>
            <w:tcW w:w="985" w:type="dxa"/>
          </w:tcPr>
          <w:p w14:paraId="20A794FE" w14:textId="77777777" w:rsidR="00D6638C" w:rsidRPr="00D6638C" w:rsidRDefault="00D6638C" w:rsidP="002709A4">
            <w:pPr>
              <w:spacing w:after="0"/>
              <w:jc w:val="both"/>
              <w:rPr>
                <w:rFonts w:ascii="Calibri" w:eastAsia="Times New Roman" w:hAnsi="Calibri" w:cs="Times New Roman"/>
                <w:b/>
                <w:bCs/>
                <w:sz w:val="20"/>
              </w:rPr>
            </w:pPr>
            <w:r>
              <w:rPr>
                <w:rFonts w:ascii="Calibri" w:hAnsi="Calibri"/>
                <w:b/>
                <w:sz w:val="20"/>
              </w:rPr>
              <w:t>3.1</w:t>
            </w:r>
          </w:p>
        </w:tc>
        <w:tc>
          <w:tcPr>
            <w:tcW w:w="8483" w:type="dxa"/>
          </w:tcPr>
          <w:p w14:paraId="580B9F6D" w14:textId="77777777" w:rsidR="00D6638C" w:rsidRPr="00D6638C" w:rsidRDefault="00D6638C" w:rsidP="002709A4">
            <w:pPr>
              <w:spacing w:after="0"/>
              <w:jc w:val="both"/>
              <w:rPr>
                <w:rFonts w:ascii="Calibri" w:eastAsia="Times New Roman" w:hAnsi="Calibri" w:cs="Times New Roman"/>
                <w:sz w:val="20"/>
                <w:szCs w:val="20"/>
              </w:rPr>
            </w:pPr>
            <w:r>
              <w:rPr>
                <w:rFonts w:ascii="Calibri" w:hAnsi="Calibri"/>
                <w:sz w:val="20"/>
              </w:rPr>
              <w:t xml:space="preserve">Conception/Formulation du </w:t>
            </w:r>
            <w:proofErr w:type="spellStart"/>
            <w:r>
              <w:rPr>
                <w:rFonts w:ascii="Calibri" w:hAnsi="Calibri"/>
                <w:sz w:val="20"/>
              </w:rPr>
              <w:t>projet</w:t>
            </w:r>
            <w:proofErr w:type="spellEnd"/>
          </w:p>
          <w:p w14:paraId="50EFF98E" w14:textId="77777777" w:rsidR="00D6638C" w:rsidRPr="00922795" w:rsidRDefault="00D6638C" w:rsidP="002709A4">
            <w:pPr>
              <w:numPr>
                <w:ilvl w:val="0"/>
                <w:numId w:val="17"/>
              </w:numPr>
              <w:spacing w:after="0" w:line="240" w:lineRule="auto"/>
              <w:jc w:val="both"/>
              <w:rPr>
                <w:rFonts w:ascii="Calibri" w:eastAsia="Times New Roman" w:hAnsi="Calibri" w:cs="Times New Roman"/>
                <w:sz w:val="20"/>
                <w:szCs w:val="20"/>
                <w:lang w:val="fr-FR"/>
              </w:rPr>
            </w:pPr>
            <w:r w:rsidRPr="00922795">
              <w:rPr>
                <w:rFonts w:ascii="Calibri" w:hAnsi="Calibri"/>
                <w:sz w:val="20"/>
                <w:lang w:val="fr-FR"/>
              </w:rPr>
              <w:t>Analyse ACL/du cadre des résultats (Logique/stratégie du projet ; indicateurs)</w:t>
            </w:r>
          </w:p>
          <w:p w14:paraId="21459813" w14:textId="77777777" w:rsidR="00D6638C" w:rsidRPr="00D6638C" w:rsidRDefault="00D6638C" w:rsidP="002709A4">
            <w:pPr>
              <w:numPr>
                <w:ilvl w:val="0"/>
                <w:numId w:val="17"/>
              </w:numPr>
              <w:spacing w:after="0" w:line="240" w:lineRule="auto"/>
              <w:jc w:val="both"/>
              <w:rPr>
                <w:rFonts w:ascii="Calibri" w:eastAsia="Times New Roman" w:hAnsi="Calibri" w:cs="Times New Roman"/>
                <w:sz w:val="20"/>
                <w:szCs w:val="20"/>
              </w:rPr>
            </w:pPr>
            <w:proofErr w:type="spellStart"/>
            <w:r>
              <w:rPr>
                <w:rFonts w:ascii="Calibri" w:hAnsi="Calibri"/>
                <w:sz w:val="20"/>
              </w:rPr>
              <w:t>Hypothèses</w:t>
            </w:r>
            <w:proofErr w:type="spellEnd"/>
            <w:r>
              <w:rPr>
                <w:rFonts w:ascii="Calibri" w:hAnsi="Calibri"/>
                <w:sz w:val="20"/>
              </w:rPr>
              <w:t xml:space="preserve"> et </w:t>
            </w:r>
            <w:proofErr w:type="spellStart"/>
            <w:r>
              <w:rPr>
                <w:rFonts w:ascii="Calibri" w:hAnsi="Calibri"/>
                <w:sz w:val="20"/>
              </w:rPr>
              <w:t>risques</w:t>
            </w:r>
            <w:proofErr w:type="spellEnd"/>
          </w:p>
          <w:p w14:paraId="05E7E26E" w14:textId="77777777" w:rsidR="00D6638C" w:rsidRPr="00922795" w:rsidRDefault="00D6638C" w:rsidP="002709A4">
            <w:pPr>
              <w:numPr>
                <w:ilvl w:val="0"/>
                <w:numId w:val="17"/>
              </w:numPr>
              <w:spacing w:after="0" w:line="240" w:lineRule="auto"/>
              <w:jc w:val="both"/>
              <w:rPr>
                <w:rFonts w:ascii="Calibri" w:eastAsia="Times New Roman" w:hAnsi="Calibri" w:cs="Times New Roman"/>
                <w:sz w:val="20"/>
                <w:szCs w:val="20"/>
                <w:lang w:val="fr-FR"/>
              </w:rPr>
            </w:pPr>
            <w:r w:rsidRPr="00922795">
              <w:rPr>
                <w:rFonts w:ascii="Calibri" w:hAnsi="Calibri"/>
                <w:sz w:val="20"/>
                <w:lang w:val="fr-FR"/>
              </w:rPr>
              <w:t xml:space="preserve">Enseignements tirés des autres projets pertinents (par exemple, dans le même domaine focal) incorporés dans la conception du projet </w:t>
            </w:r>
          </w:p>
          <w:p w14:paraId="2BE63B0D" w14:textId="77777777" w:rsidR="00D6638C" w:rsidRPr="00D6638C" w:rsidRDefault="00D6638C" w:rsidP="002709A4">
            <w:pPr>
              <w:numPr>
                <w:ilvl w:val="0"/>
                <w:numId w:val="17"/>
              </w:numPr>
              <w:spacing w:after="0" w:line="240" w:lineRule="auto"/>
              <w:jc w:val="both"/>
              <w:rPr>
                <w:rFonts w:ascii="Calibri" w:eastAsia="Times New Roman" w:hAnsi="Calibri" w:cs="Times New Roman"/>
                <w:sz w:val="20"/>
                <w:szCs w:val="20"/>
              </w:rPr>
            </w:pPr>
            <w:r>
              <w:rPr>
                <w:rFonts w:ascii="Calibri" w:hAnsi="Calibri"/>
                <w:sz w:val="20"/>
              </w:rPr>
              <w:t xml:space="preserve">Participation </w:t>
            </w:r>
            <w:proofErr w:type="spellStart"/>
            <w:r>
              <w:rPr>
                <w:rFonts w:ascii="Calibri" w:hAnsi="Calibri"/>
                <w:sz w:val="20"/>
              </w:rPr>
              <w:t>prévue</w:t>
            </w:r>
            <w:proofErr w:type="spellEnd"/>
            <w:r>
              <w:rPr>
                <w:rFonts w:ascii="Calibri" w:hAnsi="Calibri"/>
                <w:sz w:val="20"/>
              </w:rPr>
              <w:t xml:space="preserve"> des parties </w:t>
            </w:r>
            <w:proofErr w:type="spellStart"/>
            <w:r>
              <w:rPr>
                <w:rFonts w:ascii="Calibri" w:hAnsi="Calibri"/>
                <w:sz w:val="20"/>
              </w:rPr>
              <w:t>prenantes</w:t>
            </w:r>
            <w:proofErr w:type="spellEnd"/>
            <w:r>
              <w:rPr>
                <w:rFonts w:ascii="Calibri" w:hAnsi="Calibri"/>
                <w:sz w:val="20"/>
              </w:rPr>
              <w:t xml:space="preserve"> </w:t>
            </w:r>
          </w:p>
          <w:p w14:paraId="3A743831" w14:textId="77777777" w:rsidR="00D6638C" w:rsidRPr="00D6638C" w:rsidRDefault="00D6638C" w:rsidP="002709A4">
            <w:pPr>
              <w:numPr>
                <w:ilvl w:val="0"/>
                <w:numId w:val="17"/>
              </w:numPr>
              <w:spacing w:after="0" w:line="240" w:lineRule="auto"/>
              <w:jc w:val="both"/>
              <w:rPr>
                <w:rFonts w:ascii="Calibri" w:eastAsia="Times New Roman" w:hAnsi="Calibri" w:cs="Times New Roman"/>
                <w:sz w:val="20"/>
                <w:szCs w:val="20"/>
              </w:rPr>
            </w:pPr>
            <w:proofErr w:type="spellStart"/>
            <w:r>
              <w:rPr>
                <w:rFonts w:ascii="Calibri" w:hAnsi="Calibri"/>
                <w:sz w:val="20"/>
              </w:rPr>
              <w:t>Approche</w:t>
            </w:r>
            <w:proofErr w:type="spellEnd"/>
            <w:r>
              <w:rPr>
                <w:rFonts w:ascii="Calibri" w:hAnsi="Calibri"/>
                <w:sz w:val="20"/>
              </w:rPr>
              <w:t xml:space="preserve"> de </w:t>
            </w:r>
            <w:proofErr w:type="spellStart"/>
            <w:r>
              <w:rPr>
                <w:rFonts w:ascii="Calibri" w:hAnsi="Calibri"/>
                <w:sz w:val="20"/>
              </w:rPr>
              <w:t>réplication</w:t>
            </w:r>
            <w:proofErr w:type="spellEnd"/>
            <w:r>
              <w:rPr>
                <w:rFonts w:ascii="Calibri" w:hAnsi="Calibri"/>
                <w:sz w:val="20"/>
              </w:rPr>
              <w:t xml:space="preserve"> </w:t>
            </w:r>
          </w:p>
          <w:p w14:paraId="179C7ACF" w14:textId="77777777" w:rsidR="00D6638C" w:rsidRPr="00D6638C" w:rsidRDefault="00D6638C" w:rsidP="002709A4">
            <w:pPr>
              <w:numPr>
                <w:ilvl w:val="0"/>
                <w:numId w:val="17"/>
              </w:numPr>
              <w:spacing w:after="0" w:line="240" w:lineRule="auto"/>
              <w:jc w:val="both"/>
              <w:rPr>
                <w:rFonts w:ascii="Calibri" w:eastAsia="Times New Roman" w:hAnsi="Calibri" w:cs="Times New Roman"/>
                <w:sz w:val="20"/>
                <w:szCs w:val="20"/>
              </w:rPr>
            </w:pPr>
            <w:proofErr w:type="spellStart"/>
            <w:r>
              <w:rPr>
                <w:rFonts w:ascii="Calibri" w:hAnsi="Calibri"/>
                <w:sz w:val="20"/>
              </w:rPr>
              <w:t>Avantage</w:t>
            </w:r>
            <w:proofErr w:type="spellEnd"/>
            <w:r>
              <w:rPr>
                <w:rFonts w:ascii="Calibri" w:hAnsi="Calibri"/>
                <w:sz w:val="20"/>
              </w:rPr>
              <w:t xml:space="preserve"> </w:t>
            </w:r>
            <w:proofErr w:type="spellStart"/>
            <w:r>
              <w:rPr>
                <w:rFonts w:ascii="Calibri" w:hAnsi="Calibri"/>
                <w:sz w:val="20"/>
              </w:rPr>
              <w:t>comparatif</w:t>
            </w:r>
            <w:proofErr w:type="spellEnd"/>
            <w:r>
              <w:rPr>
                <w:rFonts w:ascii="Calibri" w:hAnsi="Calibri"/>
                <w:sz w:val="20"/>
              </w:rPr>
              <w:t xml:space="preserve"> du PNUD</w:t>
            </w:r>
          </w:p>
          <w:p w14:paraId="692003DB" w14:textId="77777777" w:rsidR="00D6638C" w:rsidRPr="00922795" w:rsidRDefault="00D6638C" w:rsidP="002709A4">
            <w:pPr>
              <w:numPr>
                <w:ilvl w:val="0"/>
                <w:numId w:val="17"/>
              </w:numPr>
              <w:spacing w:after="0" w:line="240" w:lineRule="auto"/>
              <w:jc w:val="both"/>
              <w:rPr>
                <w:rFonts w:ascii="Calibri" w:eastAsia="Times New Roman" w:hAnsi="Calibri" w:cs="Times New Roman"/>
                <w:sz w:val="20"/>
                <w:szCs w:val="20"/>
                <w:lang w:val="fr-FR"/>
              </w:rPr>
            </w:pPr>
            <w:r w:rsidRPr="00922795">
              <w:rPr>
                <w:rFonts w:ascii="Calibri" w:hAnsi="Calibri"/>
                <w:sz w:val="20"/>
                <w:lang w:val="fr-FR"/>
              </w:rPr>
              <w:t>Les liens entre le projet et d’autres interventions au sein du secteur</w:t>
            </w:r>
          </w:p>
          <w:p w14:paraId="0C40CC4B" w14:textId="77777777" w:rsidR="00D6638C" w:rsidRPr="00D6638C" w:rsidRDefault="00D6638C" w:rsidP="002709A4">
            <w:pPr>
              <w:numPr>
                <w:ilvl w:val="0"/>
                <w:numId w:val="17"/>
              </w:numPr>
              <w:spacing w:after="0" w:line="240" w:lineRule="auto"/>
              <w:jc w:val="both"/>
              <w:rPr>
                <w:rFonts w:ascii="Calibri" w:eastAsia="Times New Roman" w:hAnsi="Calibri" w:cs="Times New Roman"/>
                <w:sz w:val="20"/>
                <w:szCs w:val="20"/>
              </w:rPr>
            </w:pPr>
            <w:proofErr w:type="spellStart"/>
            <w:r>
              <w:rPr>
                <w:rFonts w:ascii="Calibri" w:hAnsi="Calibri"/>
                <w:sz w:val="20"/>
              </w:rPr>
              <w:t>Modalités</w:t>
            </w:r>
            <w:proofErr w:type="spellEnd"/>
            <w:r>
              <w:rPr>
                <w:rFonts w:ascii="Calibri" w:hAnsi="Calibri"/>
                <w:sz w:val="20"/>
              </w:rPr>
              <w:t xml:space="preserve"> de gestion</w:t>
            </w:r>
          </w:p>
        </w:tc>
      </w:tr>
      <w:tr w:rsidR="00D6638C" w:rsidRPr="002709A4" w14:paraId="68C3BD7B" w14:textId="77777777" w:rsidTr="006C1964">
        <w:tc>
          <w:tcPr>
            <w:tcW w:w="985" w:type="dxa"/>
          </w:tcPr>
          <w:p w14:paraId="289B1687" w14:textId="77777777" w:rsidR="00D6638C" w:rsidRPr="00D6638C" w:rsidRDefault="00D6638C" w:rsidP="002709A4">
            <w:pPr>
              <w:spacing w:after="0"/>
              <w:jc w:val="both"/>
              <w:rPr>
                <w:rFonts w:ascii="Calibri" w:eastAsia="Times New Roman" w:hAnsi="Calibri" w:cs="Times New Roman"/>
                <w:b/>
                <w:bCs/>
                <w:sz w:val="20"/>
              </w:rPr>
            </w:pPr>
            <w:r>
              <w:rPr>
                <w:rFonts w:ascii="Calibri" w:hAnsi="Calibri"/>
                <w:b/>
                <w:sz w:val="20"/>
              </w:rPr>
              <w:t>3.2</w:t>
            </w:r>
          </w:p>
        </w:tc>
        <w:tc>
          <w:tcPr>
            <w:tcW w:w="8483" w:type="dxa"/>
          </w:tcPr>
          <w:p w14:paraId="60BC125B" w14:textId="77777777" w:rsidR="00D6638C" w:rsidRPr="00D6638C" w:rsidRDefault="00D6638C" w:rsidP="002709A4">
            <w:pPr>
              <w:spacing w:after="0"/>
              <w:jc w:val="both"/>
              <w:rPr>
                <w:rFonts w:ascii="Calibri" w:eastAsia="Times New Roman" w:hAnsi="Calibri" w:cs="Times New Roman"/>
                <w:sz w:val="20"/>
                <w:szCs w:val="20"/>
              </w:rPr>
            </w:pPr>
            <w:r>
              <w:rPr>
                <w:rFonts w:ascii="Calibri" w:hAnsi="Calibri"/>
                <w:sz w:val="20"/>
              </w:rPr>
              <w:t xml:space="preserve">Mise </w:t>
            </w:r>
            <w:proofErr w:type="spellStart"/>
            <w:r>
              <w:rPr>
                <w:rFonts w:ascii="Calibri" w:hAnsi="Calibri"/>
                <w:sz w:val="20"/>
              </w:rPr>
              <w:t>en</w:t>
            </w:r>
            <w:proofErr w:type="spellEnd"/>
            <w:r>
              <w:rPr>
                <w:rFonts w:ascii="Calibri" w:hAnsi="Calibri"/>
                <w:sz w:val="20"/>
              </w:rPr>
              <w:t xml:space="preserve"> </w:t>
            </w:r>
            <w:proofErr w:type="spellStart"/>
            <w:r>
              <w:rPr>
                <w:rFonts w:ascii="Calibri" w:hAnsi="Calibri"/>
                <w:sz w:val="20"/>
              </w:rPr>
              <w:t>œuvre</w:t>
            </w:r>
            <w:proofErr w:type="spellEnd"/>
            <w:r>
              <w:rPr>
                <w:rFonts w:ascii="Calibri" w:hAnsi="Calibri"/>
                <w:sz w:val="20"/>
              </w:rPr>
              <w:t xml:space="preserve"> du </w:t>
            </w:r>
            <w:proofErr w:type="spellStart"/>
            <w:r>
              <w:rPr>
                <w:rFonts w:ascii="Calibri" w:hAnsi="Calibri"/>
                <w:sz w:val="20"/>
              </w:rPr>
              <w:t>projet</w:t>
            </w:r>
            <w:proofErr w:type="spellEnd"/>
          </w:p>
          <w:p w14:paraId="2A191AAE" w14:textId="77777777" w:rsidR="00D6638C" w:rsidRPr="00922795" w:rsidRDefault="00D6638C" w:rsidP="002709A4">
            <w:pPr>
              <w:numPr>
                <w:ilvl w:val="0"/>
                <w:numId w:val="17"/>
              </w:numPr>
              <w:spacing w:after="0" w:line="240" w:lineRule="auto"/>
              <w:jc w:val="both"/>
              <w:rPr>
                <w:rFonts w:ascii="Calibri" w:eastAsia="Times New Roman" w:hAnsi="Calibri" w:cs="Times New Roman"/>
                <w:sz w:val="20"/>
                <w:szCs w:val="20"/>
                <w:lang w:val="fr-FR"/>
              </w:rPr>
            </w:pPr>
            <w:r w:rsidRPr="00922795">
              <w:rPr>
                <w:rFonts w:ascii="Calibri" w:hAnsi="Calibri"/>
                <w:sz w:val="20"/>
                <w:lang w:val="fr-FR"/>
              </w:rPr>
              <w:t>Gestion adaptative (modifications apportées à la conception du projet et résultats du projet lors de la mise en œuvre)</w:t>
            </w:r>
          </w:p>
          <w:p w14:paraId="20215516" w14:textId="77777777" w:rsidR="00D6638C" w:rsidRPr="00922795" w:rsidRDefault="00D6638C" w:rsidP="002709A4">
            <w:pPr>
              <w:numPr>
                <w:ilvl w:val="0"/>
                <w:numId w:val="17"/>
              </w:numPr>
              <w:spacing w:after="0" w:line="240" w:lineRule="auto"/>
              <w:jc w:val="both"/>
              <w:rPr>
                <w:rFonts w:ascii="Calibri" w:eastAsia="Times New Roman" w:hAnsi="Calibri" w:cs="Times New Roman"/>
                <w:sz w:val="20"/>
                <w:szCs w:val="20"/>
                <w:lang w:val="fr-FR"/>
              </w:rPr>
            </w:pPr>
            <w:r w:rsidRPr="00922795">
              <w:rPr>
                <w:rFonts w:ascii="Calibri" w:hAnsi="Calibri"/>
                <w:sz w:val="20"/>
                <w:lang w:val="fr-FR"/>
              </w:rPr>
              <w:t>Accords de partenariat (avec les parties prenantes pertinentes impliquées dans le pays/la région)</w:t>
            </w:r>
          </w:p>
          <w:p w14:paraId="39C9F898" w14:textId="77777777" w:rsidR="00D6638C" w:rsidRPr="00922795" w:rsidRDefault="00D6638C" w:rsidP="002709A4">
            <w:pPr>
              <w:numPr>
                <w:ilvl w:val="0"/>
                <w:numId w:val="17"/>
              </w:numPr>
              <w:spacing w:after="0" w:line="240" w:lineRule="auto"/>
              <w:jc w:val="both"/>
              <w:rPr>
                <w:rFonts w:ascii="Calibri" w:eastAsia="Times New Roman" w:hAnsi="Calibri" w:cs="Times New Roman"/>
                <w:sz w:val="20"/>
                <w:szCs w:val="20"/>
                <w:lang w:val="fr-FR"/>
              </w:rPr>
            </w:pPr>
            <w:r w:rsidRPr="00922795">
              <w:rPr>
                <w:rFonts w:ascii="Calibri" w:hAnsi="Calibri"/>
                <w:sz w:val="20"/>
                <w:lang w:val="fr-FR"/>
              </w:rPr>
              <w:t>Commentaires provenant des activités de suivi et d’évaluation utilisés dans le cadre de la gestion adaptative</w:t>
            </w:r>
          </w:p>
          <w:p w14:paraId="1452C3A0" w14:textId="77777777" w:rsidR="00D6638C" w:rsidRPr="00D6638C" w:rsidRDefault="00D6638C" w:rsidP="002709A4">
            <w:pPr>
              <w:numPr>
                <w:ilvl w:val="0"/>
                <w:numId w:val="17"/>
              </w:numPr>
              <w:spacing w:after="0" w:line="240" w:lineRule="auto"/>
              <w:jc w:val="both"/>
              <w:rPr>
                <w:rFonts w:ascii="Calibri" w:eastAsia="Times New Roman" w:hAnsi="Calibri" w:cs="Times New Roman"/>
                <w:bCs/>
                <w:sz w:val="20"/>
                <w:szCs w:val="20"/>
              </w:rPr>
            </w:pPr>
            <w:proofErr w:type="spellStart"/>
            <w:r>
              <w:rPr>
                <w:rFonts w:ascii="Calibri" w:hAnsi="Calibri"/>
                <w:sz w:val="20"/>
              </w:rPr>
              <w:t>Financement</w:t>
            </w:r>
            <w:proofErr w:type="spellEnd"/>
            <w:r>
              <w:rPr>
                <w:rFonts w:ascii="Calibri" w:hAnsi="Calibri"/>
                <w:sz w:val="20"/>
              </w:rPr>
              <w:t xml:space="preserve"> du </w:t>
            </w:r>
            <w:proofErr w:type="spellStart"/>
            <w:proofErr w:type="gramStart"/>
            <w:r>
              <w:rPr>
                <w:rFonts w:ascii="Calibri" w:hAnsi="Calibri"/>
                <w:sz w:val="20"/>
              </w:rPr>
              <w:t>projet</w:t>
            </w:r>
            <w:proofErr w:type="spellEnd"/>
            <w:r>
              <w:rPr>
                <w:rFonts w:ascii="Calibri" w:hAnsi="Calibri"/>
                <w:sz w:val="20"/>
              </w:rPr>
              <w:t> :</w:t>
            </w:r>
            <w:proofErr w:type="gramEnd"/>
            <w:r>
              <w:rPr>
                <w:rFonts w:ascii="Calibri" w:hAnsi="Calibri"/>
                <w:sz w:val="20"/>
              </w:rPr>
              <w:t xml:space="preserve">  </w:t>
            </w:r>
          </w:p>
          <w:p w14:paraId="462793E3" w14:textId="77777777" w:rsidR="00D6638C" w:rsidRPr="00922795" w:rsidRDefault="00D6638C" w:rsidP="002709A4">
            <w:pPr>
              <w:numPr>
                <w:ilvl w:val="0"/>
                <w:numId w:val="17"/>
              </w:numPr>
              <w:spacing w:after="0" w:line="240" w:lineRule="auto"/>
              <w:jc w:val="both"/>
              <w:rPr>
                <w:rFonts w:ascii="Calibri" w:eastAsia="Times New Roman" w:hAnsi="Calibri" w:cs="Times New Roman"/>
                <w:bCs/>
                <w:sz w:val="20"/>
                <w:szCs w:val="20"/>
                <w:lang w:val="fr-FR"/>
              </w:rPr>
            </w:pPr>
            <w:r w:rsidRPr="00922795">
              <w:rPr>
                <w:rFonts w:ascii="Calibri" w:hAnsi="Calibri"/>
                <w:sz w:val="20"/>
                <w:lang w:val="fr-FR"/>
              </w:rPr>
              <w:t xml:space="preserve">Suivi et évaluation : </w:t>
            </w:r>
            <w:proofErr w:type="gramStart"/>
            <w:r w:rsidRPr="00922795">
              <w:rPr>
                <w:rFonts w:ascii="Calibri" w:hAnsi="Calibri"/>
                <w:sz w:val="20"/>
                <w:lang w:val="fr-FR"/>
              </w:rPr>
              <w:t>conception  à</w:t>
            </w:r>
            <w:proofErr w:type="gramEnd"/>
            <w:r w:rsidRPr="00922795">
              <w:rPr>
                <w:rFonts w:ascii="Calibri" w:hAnsi="Calibri"/>
                <w:sz w:val="20"/>
                <w:lang w:val="fr-FR"/>
              </w:rPr>
              <w:t xml:space="preserve"> l'entrée et mise en œuvre (*)</w:t>
            </w:r>
          </w:p>
          <w:p w14:paraId="77613F3B" w14:textId="77777777" w:rsidR="00D6638C" w:rsidRPr="00922795" w:rsidRDefault="00D6638C" w:rsidP="002709A4">
            <w:pPr>
              <w:numPr>
                <w:ilvl w:val="0"/>
                <w:numId w:val="17"/>
              </w:numPr>
              <w:spacing w:after="0" w:line="240" w:lineRule="auto"/>
              <w:jc w:val="both"/>
              <w:rPr>
                <w:rFonts w:ascii="Calibri" w:eastAsia="Times New Roman" w:hAnsi="Calibri" w:cs="Times New Roman"/>
                <w:b/>
                <w:bCs/>
                <w:sz w:val="20"/>
                <w:szCs w:val="20"/>
                <w:lang w:val="fr-FR"/>
              </w:rPr>
            </w:pPr>
            <w:r w:rsidRPr="00922795">
              <w:rPr>
                <w:rFonts w:ascii="Calibri" w:hAnsi="Calibri"/>
                <w:sz w:val="20"/>
                <w:lang w:val="fr-FR"/>
              </w:rPr>
              <w:t>Coordination au niveau de la mise en œuvre et de l’exécution avec PNUD et le partenaire de mise en œuvre (*) et questions opérationnelles</w:t>
            </w:r>
          </w:p>
        </w:tc>
      </w:tr>
      <w:tr w:rsidR="00D6638C" w:rsidRPr="00D6638C" w14:paraId="6A569379" w14:textId="77777777" w:rsidTr="006C1964">
        <w:trPr>
          <w:trHeight w:val="74"/>
        </w:trPr>
        <w:tc>
          <w:tcPr>
            <w:tcW w:w="985" w:type="dxa"/>
          </w:tcPr>
          <w:p w14:paraId="38490C0C" w14:textId="77777777" w:rsidR="00D6638C" w:rsidRPr="00D6638C" w:rsidRDefault="00D6638C" w:rsidP="002709A4">
            <w:pPr>
              <w:spacing w:after="0"/>
              <w:jc w:val="both"/>
              <w:rPr>
                <w:rFonts w:ascii="Calibri" w:eastAsia="Times New Roman" w:hAnsi="Calibri" w:cs="Times New Roman"/>
                <w:b/>
                <w:bCs/>
                <w:sz w:val="20"/>
              </w:rPr>
            </w:pPr>
            <w:r>
              <w:rPr>
                <w:rFonts w:ascii="Calibri" w:hAnsi="Calibri"/>
                <w:b/>
                <w:sz w:val="20"/>
              </w:rPr>
              <w:t>3.3</w:t>
            </w:r>
          </w:p>
        </w:tc>
        <w:tc>
          <w:tcPr>
            <w:tcW w:w="8483" w:type="dxa"/>
          </w:tcPr>
          <w:p w14:paraId="65600591" w14:textId="77777777" w:rsidR="00D6638C" w:rsidRPr="00D6638C" w:rsidRDefault="00D6638C" w:rsidP="002709A4">
            <w:pPr>
              <w:spacing w:after="0"/>
              <w:jc w:val="both"/>
              <w:rPr>
                <w:rFonts w:ascii="Calibri" w:eastAsia="Times New Roman" w:hAnsi="Calibri" w:cs="Times New Roman"/>
                <w:sz w:val="20"/>
                <w:szCs w:val="20"/>
              </w:rPr>
            </w:pPr>
            <w:proofErr w:type="spellStart"/>
            <w:r>
              <w:rPr>
                <w:rFonts w:ascii="Calibri" w:hAnsi="Calibri"/>
                <w:sz w:val="20"/>
              </w:rPr>
              <w:t>Résultats</w:t>
            </w:r>
            <w:proofErr w:type="spellEnd"/>
            <w:r>
              <w:rPr>
                <w:rFonts w:ascii="Calibri" w:hAnsi="Calibri"/>
                <w:sz w:val="20"/>
              </w:rPr>
              <w:t xml:space="preserve"> des </w:t>
            </w:r>
            <w:proofErr w:type="spellStart"/>
            <w:r>
              <w:rPr>
                <w:rFonts w:ascii="Calibri" w:hAnsi="Calibri"/>
                <w:sz w:val="20"/>
              </w:rPr>
              <w:t>projets</w:t>
            </w:r>
            <w:proofErr w:type="spellEnd"/>
          </w:p>
          <w:p w14:paraId="2FC28A61" w14:textId="77777777" w:rsidR="00D6638C" w:rsidRPr="00922795" w:rsidRDefault="00D6638C" w:rsidP="002709A4">
            <w:pPr>
              <w:numPr>
                <w:ilvl w:val="0"/>
                <w:numId w:val="17"/>
              </w:numPr>
              <w:spacing w:after="0" w:line="240" w:lineRule="auto"/>
              <w:jc w:val="both"/>
              <w:rPr>
                <w:rFonts w:ascii="Calibri" w:eastAsia="Times New Roman" w:hAnsi="Calibri" w:cs="Times New Roman"/>
                <w:bCs/>
                <w:sz w:val="20"/>
                <w:szCs w:val="20"/>
                <w:lang w:val="fr-FR"/>
              </w:rPr>
            </w:pPr>
            <w:r w:rsidRPr="00922795">
              <w:rPr>
                <w:rFonts w:ascii="Calibri" w:hAnsi="Calibri"/>
                <w:sz w:val="20"/>
                <w:lang w:val="fr-FR"/>
              </w:rPr>
              <w:t>Résultats globaux (réalisation des objectifs) (*)</w:t>
            </w:r>
          </w:p>
          <w:p w14:paraId="55438AFF" w14:textId="77777777" w:rsidR="00D6638C" w:rsidRPr="00D6638C" w:rsidRDefault="00D6638C" w:rsidP="002709A4">
            <w:pPr>
              <w:numPr>
                <w:ilvl w:val="0"/>
                <w:numId w:val="17"/>
              </w:numPr>
              <w:spacing w:after="0" w:line="240" w:lineRule="auto"/>
              <w:jc w:val="both"/>
              <w:rPr>
                <w:rFonts w:ascii="Calibri" w:eastAsia="Times New Roman" w:hAnsi="Calibri" w:cs="Times New Roman"/>
                <w:bCs/>
                <w:sz w:val="20"/>
                <w:szCs w:val="20"/>
              </w:rPr>
            </w:pPr>
            <w:proofErr w:type="gramStart"/>
            <w:r>
              <w:rPr>
                <w:rFonts w:ascii="Calibri" w:hAnsi="Calibri"/>
                <w:sz w:val="20"/>
              </w:rPr>
              <w:t>Pertinence(</w:t>
            </w:r>
            <w:proofErr w:type="gramEnd"/>
            <w:r>
              <w:rPr>
                <w:rFonts w:ascii="Calibri" w:hAnsi="Calibri"/>
                <w:sz w:val="20"/>
              </w:rPr>
              <w:t>*)</w:t>
            </w:r>
          </w:p>
          <w:p w14:paraId="1B3837B9" w14:textId="77777777" w:rsidR="00D6638C" w:rsidRPr="00D6638C" w:rsidRDefault="00D6638C" w:rsidP="002709A4">
            <w:pPr>
              <w:numPr>
                <w:ilvl w:val="0"/>
                <w:numId w:val="17"/>
              </w:numPr>
              <w:spacing w:after="0" w:line="240" w:lineRule="auto"/>
              <w:jc w:val="both"/>
              <w:rPr>
                <w:rFonts w:ascii="Calibri" w:eastAsia="Times New Roman" w:hAnsi="Calibri" w:cs="Times New Roman"/>
                <w:bCs/>
                <w:sz w:val="20"/>
                <w:szCs w:val="20"/>
              </w:rPr>
            </w:pPr>
            <w:proofErr w:type="spellStart"/>
            <w:r>
              <w:rPr>
                <w:rFonts w:ascii="Calibri" w:hAnsi="Calibri"/>
                <w:sz w:val="20"/>
              </w:rPr>
              <w:t>Efficacité</w:t>
            </w:r>
            <w:proofErr w:type="spellEnd"/>
            <w:r>
              <w:rPr>
                <w:rFonts w:ascii="Calibri" w:hAnsi="Calibri"/>
                <w:sz w:val="20"/>
              </w:rPr>
              <w:t xml:space="preserve"> et </w:t>
            </w:r>
            <w:proofErr w:type="spellStart"/>
            <w:r>
              <w:rPr>
                <w:rFonts w:ascii="Calibri" w:hAnsi="Calibri"/>
                <w:sz w:val="20"/>
              </w:rPr>
              <w:t>efficience</w:t>
            </w:r>
            <w:proofErr w:type="spellEnd"/>
            <w:r>
              <w:rPr>
                <w:rFonts w:ascii="Calibri" w:hAnsi="Calibri"/>
                <w:sz w:val="20"/>
              </w:rPr>
              <w:t xml:space="preserve"> (*)</w:t>
            </w:r>
          </w:p>
          <w:p w14:paraId="56BE7AF0" w14:textId="77777777" w:rsidR="00D6638C" w:rsidRPr="00D6638C" w:rsidRDefault="00D6638C" w:rsidP="002709A4">
            <w:pPr>
              <w:numPr>
                <w:ilvl w:val="0"/>
                <w:numId w:val="17"/>
              </w:numPr>
              <w:spacing w:after="0" w:line="240" w:lineRule="auto"/>
              <w:jc w:val="both"/>
              <w:rPr>
                <w:rFonts w:ascii="Calibri" w:eastAsia="Times New Roman" w:hAnsi="Calibri" w:cs="Times New Roman"/>
                <w:sz w:val="20"/>
                <w:szCs w:val="20"/>
              </w:rPr>
            </w:pPr>
            <w:r>
              <w:rPr>
                <w:rFonts w:ascii="Calibri" w:hAnsi="Calibri"/>
                <w:sz w:val="20"/>
              </w:rPr>
              <w:t xml:space="preserve">Appropriation par le pays </w:t>
            </w:r>
          </w:p>
          <w:p w14:paraId="647F3502" w14:textId="77777777" w:rsidR="00D6638C" w:rsidRPr="00D6638C" w:rsidRDefault="00D6638C" w:rsidP="002709A4">
            <w:pPr>
              <w:numPr>
                <w:ilvl w:val="0"/>
                <w:numId w:val="17"/>
              </w:numPr>
              <w:spacing w:after="0" w:line="240" w:lineRule="auto"/>
              <w:jc w:val="both"/>
              <w:rPr>
                <w:rFonts w:ascii="Calibri" w:eastAsia="Times New Roman" w:hAnsi="Calibri" w:cs="Times New Roman"/>
                <w:sz w:val="20"/>
                <w:szCs w:val="20"/>
              </w:rPr>
            </w:pPr>
            <w:proofErr w:type="spellStart"/>
            <w:r>
              <w:rPr>
                <w:rFonts w:ascii="Calibri" w:hAnsi="Calibri"/>
                <w:sz w:val="20"/>
              </w:rPr>
              <w:t>Intégration</w:t>
            </w:r>
            <w:proofErr w:type="spellEnd"/>
          </w:p>
          <w:p w14:paraId="7F21762C" w14:textId="77777777" w:rsidR="00D6638C" w:rsidRPr="00D6638C" w:rsidRDefault="00D6638C" w:rsidP="002709A4">
            <w:pPr>
              <w:numPr>
                <w:ilvl w:val="0"/>
                <w:numId w:val="17"/>
              </w:numPr>
              <w:spacing w:after="0" w:line="240" w:lineRule="auto"/>
              <w:jc w:val="both"/>
              <w:rPr>
                <w:rFonts w:ascii="Calibri" w:eastAsia="Times New Roman" w:hAnsi="Calibri" w:cs="Times New Roman"/>
                <w:bCs/>
                <w:sz w:val="20"/>
                <w:szCs w:val="20"/>
              </w:rPr>
            </w:pPr>
            <w:proofErr w:type="spellStart"/>
            <w:r>
              <w:rPr>
                <w:rFonts w:ascii="Calibri" w:hAnsi="Calibri"/>
                <w:sz w:val="20"/>
              </w:rPr>
              <w:t>Durabilité</w:t>
            </w:r>
            <w:proofErr w:type="spellEnd"/>
            <w:r>
              <w:rPr>
                <w:rFonts w:ascii="Calibri" w:hAnsi="Calibri"/>
                <w:sz w:val="20"/>
              </w:rPr>
              <w:t xml:space="preserve"> (*) </w:t>
            </w:r>
          </w:p>
          <w:p w14:paraId="41BF7E21" w14:textId="77777777" w:rsidR="00D6638C" w:rsidRPr="00D6638C" w:rsidRDefault="00D6638C" w:rsidP="002709A4">
            <w:pPr>
              <w:numPr>
                <w:ilvl w:val="0"/>
                <w:numId w:val="17"/>
              </w:numPr>
              <w:spacing w:after="0" w:line="240" w:lineRule="auto"/>
              <w:jc w:val="both"/>
              <w:rPr>
                <w:rFonts w:ascii="Calibri" w:eastAsia="Times New Roman" w:hAnsi="Calibri" w:cs="Times New Roman"/>
                <w:sz w:val="20"/>
                <w:szCs w:val="20"/>
              </w:rPr>
            </w:pPr>
            <w:r>
              <w:rPr>
                <w:rFonts w:ascii="Calibri" w:hAnsi="Calibri"/>
                <w:sz w:val="20"/>
              </w:rPr>
              <w:t xml:space="preserve">Impact </w:t>
            </w:r>
          </w:p>
        </w:tc>
      </w:tr>
      <w:tr w:rsidR="00D6638C" w:rsidRPr="002709A4" w14:paraId="09A9D600" w14:textId="77777777" w:rsidTr="006C1964">
        <w:tc>
          <w:tcPr>
            <w:tcW w:w="985" w:type="dxa"/>
          </w:tcPr>
          <w:p w14:paraId="166480D8" w14:textId="77777777" w:rsidR="00D6638C" w:rsidRPr="00D6638C" w:rsidRDefault="00D6638C" w:rsidP="002709A4">
            <w:pPr>
              <w:spacing w:after="0"/>
              <w:jc w:val="both"/>
              <w:rPr>
                <w:rFonts w:ascii="Calibri" w:eastAsia="Times New Roman" w:hAnsi="Calibri" w:cs="Times New Roman"/>
                <w:b/>
                <w:bCs/>
                <w:sz w:val="20"/>
              </w:rPr>
            </w:pPr>
            <w:r>
              <w:rPr>
                <w:rFonts w:ascii="Calibri" w:hAnsi="Calibri"/>
                <w:b/>
                <w:sz w:val="20"/>
              </w:rPr>
              <w:t xml:space="preserve">4 </w:t>
            </w:r>
          </w:p>
        </w:tc>
        <w:tc>
          <w:tcPr>
            <w:tcW w:w="8483" w:type="dxa"/>
          </w:tcPr>
          <w:p w14:paraId="28AFA9EC" w14:textId="77777777" w:rsidR="00D6638C" w:rsidRPr="00D6638C" w:rsidRDefault="00D6638C" w:rsidP="002709A4">
            <w:pPr>
              <w:spacing w:after="0"/>
              <w:jc w:val="both"/>
              <w:rPr>
                <w:rFonts w:ascii="Calibri" w:eastAsia="Times New Roman" w:hAnsi="Calibri" w:cs="Times New Roman"/>
                <w:sz w:val="20"/>
                <w:szCs w:val="20"/>
              </w:rPr>
            </w:pPr>
            <w:r>
              <w:rPr>
                <w:rFonts w:ascii="Calibri" w:hAnsi="Calibri"/>
                <w:sz w:val="20"/>
              </w:rPr>
              <w:t xml:space="preserve">Conclusions, </w:t>
            </w:r>
            <w:proofErr w:type="spellStart"/>
            <w:r>
              <w:rPr>
                <w:rFonts w:ascii="Calibri" w:hAnsi="Calibri"/>
                <w:sz w:val="20"/>
              </w:rPr>
              <w:t>recommandations</w:t>
            </w:r>
            <w:proofErr w:type="spellEnd"/>
            <w:r>
              <w:rPr>
                <w:rFonts w:ascii="Calibri" w:hAnsi="Calibri"/>
                <w:sz w:val="20"/>
              </w:rPr>
              <w:t xml:space="preserve"> et </w:t>
            </w:r>
            <w:proofErr w:type="spellStart"/>
            <w:r>
              <w:rPr>
                <w:rFonts w:ascii="Calibri" w:hAnsi="Calibri"/>
                <w:sz w:val="20"/>
              </w:rPr>
              <w:t>enseignements</w:t>
            </w:r>
            <w:proofErr w:type="spellEnd"/>
          </w:p>
          <w:p w14:paraId="76169933" w14:textId="77777777" w:rsidR="00D6638C" w:rsidRPr="00922795" w:rsidRDefault="00D6638C" w:rsidP="002709A4">
            <w:pPr>
              <w:numPr>
                <w:ilvl w:val="0"/>
                <w:numId w:val="17"/>
              </w:numPr>
              <w:spacing w:after="0" w:line="240" w:lineRule="auto"/>
              <w:jc w:val="both"/>
              <w:rPr>
                <w:rFonts w:ascii="Calibri" w:eastAsia="Times New Roman" w:hAnsi="Calibri" w:cs="Times New Roman"/>
                <w:b/>
                <w:sz w:val="20"/>
                <w:szCs w:val="20"/>
                <w:lang w:val="fr-FR"/>
              </w:rPr>
            </w:pPr>
            <w:r w:rsidRPr="00922795">
              <w:rPr>
                <w:rFonts w:ascii="Calibri" w:hAnsi="Calibri"/>
                <w:sz w:val="20"/>
                <w:lang w:val="fr-FR"/>
              </w:rPr>
              <w:t>Mesures correctives pour la conception, la mise en œuvre, le suivi et l’évaluation du projet</w:t>
            </w:r>
          </w:p>
          <w:p w14:paraId="5C002AE4" w14:textId="77777777" w:rsidR="00D6638C" w:rsidRPr="00922795" w:rsidRDefault="00D6638C" w:rsidP="002709A4">
            <w:pPr>
              <w:numPr>
                <w:ilvl w:val="0"/>
                <w:numId w:val="17"/>
              </w:numPr>
              <w:spacing w:after="0" w:line="240" w:lineRule="auto"/>
              <w:jc w:val="both"/>
              <w:rPr>
                <w:rFonts w:ascii="Calibri" w:eastAsia="Times New Roman" w:hAnsi="Calibri" w:cs="Times New Roman"/>
                <w:b/>
                <w:sz w:val="20"/>
                <w:szCs w:val="20"/>
                <w:lang w:val="fr-FR"/>
              </w:rPr>
            </w:pPr>
            <w:r w:rsidRPr="00922795">
              <w:rPr>
                <w:rFonts w:ascii="Calibri" w:hAnsi="Calibri"/>
                <w:sz w:val="20"/>
                <w:lang w:val="fr-FR"/>
              </w:rPr>
              <w:t>Mesures visant à assurer le suivi ou à renforcer les avantages initiaux du projet</w:t>
            </w:r>
          </w:p>
          <w:p w14:paraId="0D7A664A" w14:textId="77777777" w:rsidR="00D6638C" w:rsidRPr="00922795" w:rsidRDefault="00D6638C" w:rsidP="002709A4">
            <w:pPr>
              <w:numPr>
                <w:ilvl w:val="0"/>
                <w:numId w:val="17"/>
              </w:numPr>
              <w:spacing w:after="0" w:line="240" w:lineRule="auto"/>
              <w:jc w:val="both"/>
              <w:rPr>
                <w:rFonts w:ascii="Calibri" w:eastAsia="Times New Roman" w:hAnsi="Calibri" w:cs="Times New Roman"/>
                <w:b/>
                <w:sz w:val="20"/>
                <w:szCs w:val="20"/>
                <w:lang w:val="fr-FR"/>
              </w:rPr>
            </w:pPr>
            <w:r w:rsidRPr="00922795">
              <w:rPr>
                <w:rFonts w:ascii="Calibri" w:hAnsi="Calibri"/>
                <w:sz w:val="20"/>
                <w:lang w:val="fr-FR"/>
              </w:rPr>
              <w:t>Propositions relatives aux orientations futures favorisant les principaux objectifs</w:t>
            </w:r>
          </w:p>
          <w:p w14:paraId="2BB2E938" w14:textId="77777777" w:rsidR="00D6638C" w:rsidRPr="00922795" w:rsidRDefault="00D6638C" w:rsidP="002709A4">
            <w:pPr>
              <w:numPr>
                <w:ilvl w:val="0"/>
                <w:numId w:val="17"/>
              </w:numPr>
              <w:spacing w:after="0" w:line="240" w:lineRule="auto"/>
              <w:jc w:val="both"/>
              <w:rPr>
                <w:rFonts w:ascii="Calibri" w:eastAsia="Times New Roman" w:hAnsi="Calibri" w:cs="Times New Roman"/>
                <w:b/>
                <w:sz w:val="20"/>
                <w:szCs w:val="20"/>
                <w:lang w:val="fr-FR"/>
              </w:rPr>
            </w:pPr>
            <w:r w:rsidRPr="00922795">
              <w:rPr>
                <w:rFonts w:ascii="Calibri" w:hAnsi="Calibri"/>
                <w:sz w:val="20"/>
                <w:lang w:val="fr-FR"/>
              </w:rPr>
              <w:t>Les meilleures et les pires pratiques lors du traitement des questions concernant la pertinence, la performance et la réussite</w:t>
            </w:r>
          </w:p>
        </w:tc>
      </w:tr>
      <w:tr w:rsidR="00D6638C" w:rsidRPr="002709A4" w14:paraId="747FE7C1" w14:textId="77777777" w:rsidTr="006C1964">
        <w:tc>
          <w:tcPr>
            <w:tcW w:w="985" w:type="dxa"/>
          </w:tcPr>
          <w:p w14:paraId="53836A82" w14:textId="77777777" w:rsidR="00D6638C" w:rsidRPr="00D6638C" w:rsidRDefault="00D6638C" w:rsidP="002709A4">
            <w:pPr>
              <w:spacing w:after="0"/>
              <w:jc w:val="both"/>
              <w:rPr>
                <w:rFonts w:ascii="Calibri" w:eastAsia="Times New Roman" w:hAnsi="Calibri" w:cs="Times New Roman"/>
                <w:b/>
                <w:bCs/>
                <w:sz w:val="20"/>
              </w:rPr>
            </w:pPr>
            <w:r>
              <w:rPr>
                <w:rFonts w:ascii="Calibri" w:hAnsi="Calibri"/>
                <w:b/>
                <w:sz w:val="20"/>
              </w:rPr>
              <w:t xml:space="preserve">5 </w:t>
            </w:r>
          </w:p>
        </w:tc>
        <w:tc>
          <w:tcPr>
            <w:tcW w:w="8483" w:type="dxa"/>
          </w:tcPr>
          <w:p w14:paraId="7399D304" w14:textId="77777777" w:rsidR="00D6638C" w:rsidRPr="00D6638C" w:rsidRDefault="00D6638C" w:rsidP="002709A4">
            <w:pPr>
              <w:spacing w:after="0"/>
              <w:jc w:val="both"/>
              <w:rPr>
                <w:rFonts w:ascii="Calibri" w:eastAsia="Times New Roman" w:hAnsi="Calibri" w:cs="Times New Roman"/>
                <w:sz w:val="20"/>
                <w:szCs w:val="20"/>
              </w:rPr>
            </w:pPr>
            <w:r>
              <w:rPr>
                <w:rFonts w:ascii="Calibri" w:hAnsi="Calibri"/>
                <w:sz w:val="20"/>
              </w:rPr>
              <w:t>Annexes</w:t>
            </w:r>
          </w:p>
          <w:p w14:paraId="6F413FD4" w14:textId="77777777" w:rsidR="00D6638C" w:rsidRPr="00D6638C" w:rsidRDefault="00D6638C" w:rsidP="002709A4">
            <w:pPr>
              <w:numPr>
                <w:ilvl w:val="0"/>
                <w:numId w:val="17"/>
              </w:numPr>
              <w:spacing w:after="0" w:line="240" w:lineRule="auto"/>
              <w:jc w:val="both"/>
              <w:rPr>
                <w:rFonts w:ascii="Calibri" w:eastAsia="Times New Roman" w:hAnsi="Calibri" w:cs="Times New Roman"/>
                <w:b/>
                <w:sz w:val="20"/>
                <w:szCs w:val="20"/>
              </w:rPr>
            </w:pPr>
            <w:r>
              <w:rPr>
                <w:rFonts w:ascii="Calibri" w:hAnsi="Calibri"/>
                <w:sz w:val="20"/>
              </w:rPr>
              <w:t>TR</w:t>
            </w:r>
          </w:p>
          <w:p w14:paraId="353AA020" w14:textId="77777777" w:rsidR="00D6638C" w:rsidRPr="00D6638C" w:rsidRDefault="00D6638C" w:rsidP="002709A4">
            <w:pPr>
              <w:numPr>
                <w:ilvl w:val="0"/>
                <w:numId w:val="17"/>
              </w:numPr>
              <w:spacing w:after="0" w:line="240" w:lineRule="auto"/>
              <w:jc w:val="both"/>
              <w:rPr>
                <w:rFonts w:ascii="Calibri" w:eastAsia="Times New Roman" w:hAnsi="Calibri" w:cs="Times New Roman"/>
                <w:b/>
                <w:sz w:val="20"/>
                <w:szCs w:val="20"/>
              </w:rPr>
            </w:pPr>
            <w:proofErr w:type="spellStart"/>
            <w:r>
              <w:rPr>
                <w:rFonts w:ascii="Calibri" w:hAnsi="Calibri"/>
                <w:sz w:val="20"/>
              </w:rPr>
              <w:t>Itinéraire</w:t>
            </w:r>
            <w:proofErr w:type="spellEnd"/>
          </w:p>
          <w:p w14:paraId="251DCC0F" w14:textId="77777777" w:rsidR="00D6638C" w:rsidRPr="00D6638C" w:rsidRDefault="00D6638C" w:rsidP="002709A4">
            <w:pPr>
              <w:numPr>
                <w:ilvl w:val="0"/>
                <w:numId w:val="17"/>
              </w:numPr>
              <w:spacing w:after="0" w:line="240" w:lineRule="auto"/>
              <w:jc w:val="both"/>
              <w:rPr>
                <w:rFonts w:ascii="Calibri" w:eastAsia="Times New Roman" w:hAnsi="Calibri" w:cs="Times New Roman"/>
                <w:b/>
                <w:sz w:val="20"/>
                <w:szCs w:val="20"/>
              </w:rPr>
            </w:pPr>
            <w:proofErr w:type="spellStart"/>
            <w:r>
              <w:rPr>
                <w:rFonts w:ascii="Calibri" w:hAnsi="Calibri"/>
                <w:sz w:val="20"/>
              </w:rPr>
              <w:t>Liste</w:t>
            </w:r>
            <w:proofErr w:type="spellEnd"/>
            <w:r>
              <w:rPr>
                <w:rFonts w:ascii="Calibri" w:hAnsi="Calibri"/>
                <w:sz w:val="20"/>
              </w:rPr>
              <w:t xml:space="preserve"> des </w:t>
            </w:r>
            <w:proofErr w:type="spellStart"/>
            <w:r>
              <w:rPr>
                <w:rFonts w:ascii="Calibri" w:hAnsi="Calibri"/>
                <w:sz w:val="20"/>
              </w:rPr>
              <w:t>personnes</w:t>
            </w:r>
            <w:proofErr w:type="spellEnd"/>
            <w:r>
              <w:rPr>
                <w:rFonts w:ascii="Calibri" w:hAnsi="Calibri"/>
                <w:sz w:val="20"/>
              </w:rPr>
              <w:t xml:space="preserve"> </w:t>
            </w:r>
            <w:proofErr w:type="spellStart"/>
            <w:r>
              <w:rPr>
                <w:rFonts w:ascii="Calibri" w:hAnsi="Calibri"/>
                <w:sz w:val="20"/>
              </w:rPr>
              <w:t>interrogées</w:t>
            </w:r>
            <w:proofErr w:type="spellEnd"/>
          </w:p>
          <w:p w14:paraId="032A2C87" w14:textId="77777777" w:rsidR="00D6638C" w:rsidRPr="00922795" w:rsidRDefault="00D6638C" w:rsidP="002709A4">
            <w:pPr>
              <w:numPr>
                <w:ilvl w:val="0"/>
                <w:numId w:val="17"/>
              </w:numPr>
              <w:spacing w:after="0" w:line="240" w:lineRule="auto"/>
              <w:jc w:val="both"/>
              <w:rPr>
                <w:rFonts w:ascii="Calibri" w:eastAsia="Times New Roman" w:hAnsi="Calibri" w:cs="Times New Roman"/>
                <w:b/>
                <w:sz w:val="20"/>
                <w:szCs w:val="20"/>
                <w:lang w:val="fr-FR"/>
              </w:rPr>
            </w:pPr>
            <w:r w:rsidRPr="00922795">
              <w:rPr>
                <w:rFonts w:ascii="Calibri" w:hAnsi="Calibri"/>
                <w:sz w:val="20"/>
                <w:lang w:val="fr-FR"/>
              </w:rPr>
              <w:t>Résumé des visites sur le terrain</w:t>
            </w:r>
          </w:p>
          <w:p w14:paraId="03FAD8B1" w14:textId="77777777" w:rsidR="00D6638C" w:rsidRPr="00D6638C" w:rsidRDefault="00D6638C" w:rsidP="002709A4">
            <w:pPr>
              <w:numPr>
                <w:ilvl w:val="0"/>
                <w:numId w:val="17"/>
              </w:numPr>
              <w:spacing w:after="0" w:line="240" w:lineRule="auto"/>
              <w:jc w:val="both"/>
              <w:rPr>
                <w:rFonts w:ascii="Calibri" w:eastAsia="Times New Roman" w:hAnsi="Calibri" w:cs="Times New Roman"/>
                <w:b/>
                <w:sz w:val="20"/>
                <w:szCs w:val="20"/>
              </w:rPr>
            </w:pPr>
            <w:proofErr w:type="spellStart"/>
            <w:r>
              <w:rPr>
                <w:rFonts w:ascii="Calibri" w:hAnsi="Calibri"/>
                <w:sz w:val="20"/>
              </w:rPr>
              <w:t>Liste</w:t>
            </w:r>
            <w:proofErr w:type="spellEnd"/>
            <w:r>
              <w:rPr>
                <w:rFonts w:ascii="Calibri" w:hAnsi="Calibri"/>
                <w:sz w:val="20"/>
              </w:rPr>
              <w:t xml:space="preserve"> des documents </w:t>
            </w:r>
            <w:proofErr w:type="spellStart"/>
            <w:r>
              <w:rPr>
                <w:rFonts w:ascii="Calibri" w:hAnsi="Calibri"/>
                <w:sz w:val="20"/>
              </w:rPr>
              <w:t>examinés</w:t>
            </w:r>
            <w:proofErr w:type="spellEnd"/>
          </w:p>
          <w:p w14:paraId="4957A0C5" w14:textId="77777777" w:rsidR="00D6638C" w:rsidRPr="00D6638C" w:rsidRDefault="00D6638C" w:rsidP="002709A4">
            <w:pPr>
              <w:numPr>
                <w:ilvl w:val="0"/>
                <w:numId w:val="17"/>
              </w:numPr>
              <w:spacing w:after="0" w:line="240" w:lineRule="auto"/>
              <w:jc w:val="both"/>
              <w:rPr>
                <w:rFonts w:ascii="Calibri" w:eastAsia="Times New Roman" w:hAnsi="Calibri" w:cs="Times New Roman"/>
                <w:b/>
                <w:sz w:val="20"/>
                <w:szCs w:val="20"/>
              </w:rPr>
            </w:pPr>
            <w:r>
              <w:rPr>
                <w:rFonts w:ascii="Calibri" w:hAnsi="Calibri"/>
                <w:sz w:val="20"/>
              </w:rPr>
              <w:t xml:space="preserve">Tableau des questions </w:t>
            </w:r>
            <w:proofErr w:type="spellStart"/>
            <w:r>
              <w:rPr>
                <w:rFonts w:ascii="Calibri" w:hAnsi="Calibri"/>
                <w:sz w:val="20"/>
              </w:rPr>
              <w:t>d’évaluation</w:t>
            </w:r>
            <w:proofErr w:type="spellEnd"/>
          </w:p>
          <w:p w14:paraId="41BF8551" w14:textId="77777777" w:rsidR="00D6638C" w:rsidRPr="00922795" w:rsidRDefault="00D6638C" w:rsidP="002709A4">
            <w:pPr>
              <w:numPr>
                <w:ilvl w:val="0"/>
                <w:numId w:val="17"/>
              </w:numPr>
              <w:spacing w:after="0" w:line="240" w:lineRule="auto"/>
              <w:jc w:val="both"/>
              <w:rPr>
                <w:rFonts w:ascii="Calibri" w:eastAsia="Times New Roman" w:hAnsi="Calibri" w:cs="Times New Roman"/>
                <w:b/>
                <w:sz w:val="20"/>
                <w:szCs w:val="20"/>
                <w:lang w:val="fr-FR"/>
              </w:rPr>
            </w:pPr>
            <w:r w:rsidRPr="00922795">
              <w:rPr>
                <w:rFonts w:ascii="Calibri" w:hAnsi="Calibri"/>
                <w:sz w:val="20"/>
                <w:lang w:val="fr-FR"/>
              </w:rPr>
              <w:t>Questionnaire utilisé et résumé des résultats</w:t>
            </w:r>
          </w:p>
          <w:p w14:paraId="6B6A4439" w14:textId="77777777" w:rsidR="00D6638C" w:rsidRPr="00922795" w:rsidRDefault="00D6638C" w:rsidP="002709A4">
            <w:pPr>
              <w:numPr>
                <w:ilvl w:val="0"/>
                <w:numId w:val="17"/>
              </w:numPr>
              <w:spacing w:after="0" w:line="240" w:lineRule="auto"/>
              <w:jc w:val="both"/>
              <w:rPr>
                <w:rFonts w:ascii="Calibri" w:eastAsia="Times New Roman" w:hAnsi="Calibri" w:cs="Times New Roman"/>
                <w:sz w:val="20"/>
                <w:szCs w:val="20"/>
                <w:lang w:val="fr-FR"/>
              </w:rPr>
            </w:pPr>
            <w:r w:rsidRPr="00922795">
              <w:rPr>
                <w:rFonts w:ascii="Calibri" w:hAnsi="Calibri"/>
                <w:sz w:val="20"/>
                <w:lang w:val="fr-FR"/>
              </w:rPr>
              <w:t xml:space="preserve">Formulaire d’acceptation du consultant en évaluation  </w:t>
            </w:r>
          </w:p>
          <w:p w14:paraId="66C829B4" w14:textId="77777777" w:rsidR="00D6638C" w:rsidRPr="00922795" w:rsidRDefault="00D6638C" w:rsidP="002709A4">
            <w:pPr>
              <w:spacing w:after="0"/>
              <w:jc w:val="both"/>
              <w:rPr>
                <w:rFonts w:ascii="Calibri" w:eastAsia="Times New Roman" w:hAnsi="Calibri" w:cs="Times New Roman"/>
                <w:sz w:val="20"/>
                <w:szCs w:val="20"/>
                <w:lang w:val="fr-FR"/>
              </w:rPr>
            </w:pPr>
          </w:p>
          <w:p w14:paraId="27F4C6EB" w14:textId="77777777" w:rsidR="00D6638C" w:rsidRPr="00922795" w:rsidRDefault="00D6638C" w:rsidP="002709A4">
            <w:pPr>
              <w:spacing w:after="0"/>
              <w:jc w:val="both"/>
              <w:rPr>
                <w:rFonts w:ascii="Calibri" w:eastAsia="Times New Roman" w:hAnsi="Calibri" w:cs="Times New Roman"/>
                <w:sz w:val="20"/>
                <w:szCs w:val="20"/>
                <w:lang w:val="fr-FR"/>
              </w:rPr>
            </w:pPr>
          </w:p>
        </w:tc>
      </w:tr>
    </w:tbl>
    <w:p w14:paraId="69EAD4C4" w14:textId="77777777" w:rsidR="00D6638C" w:rsidRPr="00922795" w:rsidRDefault="00D6638C" w:rsidP="002709A4">
      <w:pPr>
        <w:spacing w:before="200"/>
        <w:jc w:val="both"/>
        <w:rPr>
          <w:rFonts w:ascii="Calibri" w:eastAsia="Times New Roman" w:hAnsi="Calibri" w:cs="Times New Roman"/>
          <w:sz w:val="20"/>
          <w:szCs w:val="20"/>
          <w:lang w:val="fr-FR"/>
        </w:rPr>
      </w:pPr>
      <w:bookmarkStart w:id="80" w:name="_TOR_Annex_G:"/>
      <w:bookmarkStart w:id="81" w:name="_Toc299133058"/>
      <w:bookmarkStart w:id="82" w:name="_Toc299122848"/>
      <w:bookmarkStart w:id="83" w:name="_Toc299122870"/>
      <w:bookmarkStart w:id="84" w:name="_Toc299126634"/>
      <w:bookmarkEnd w:id="80"/>
    </w:p>
    <w:p w14:paraId="70F15491" w14:textId="77777777" w:rsidR="00D6638C" w:rsidRPr="00922795" w:rsidRDefault="00D6638C" w:rsidP="002709A4">
      <w:pPr>
        <w:spacing w:before="200"/>
        <w:jc w:val="both"/>
        <w:rPr>
          <w:rFonts w:ascii="Calibri" w:eastAsia="Times New Roman" w:hAnsi="Calibri" w:cs="Times New Roman"/>
          <w:color w:val="243F60"/>
          <w:spacing w:val="15"/>
          <w:lang w:val="fr-FR"/>
        </w:rPr>
      </w:pPr>
      <w:r w:rsidRPr="00922795">
        <w:rPr>
          <w:lang w:val="fr-FR"/>
        </w:rPr>
        <w:br w:type="page"/>
      </w:r>
    </w:p>
    <w:p w14:paraId="7546380F" w14:textId="77777777" w:rsidR="00D6638C" w:rsidRPr="00922795" w:rsidRDefault="00D6638C" w:rsidP="002709A4">
      <w:pPr>
        <w:pStyle w:val="Heading31"/>
        <w:jc w:val="both"/>
        <w:rPr>
          <w:lang w:val="fr-FR"/>
        </w:rPr>
      </w:pPr>
      <w:bookmarkStart w:id="85" w:name="_TOR_Annex_G:_1"/>
      <w:bookmarkStart w:id="86" w:name="_Toc321341568"/>
      <w:bookmarkEnd w:id="85"/>
      <w:r w:rsidRPr="00922795">
        <w:rPr>
          <w:lang w:val="fr-FR"/>
        </w:rPr>
        <w:t>Annexe G : Formulaire d'autorisation du rapport d'évaluation</w:t>
      </w:r>
      <w:bookmarkEnd w:id="81"/>
      <w:bookmarkEnd w:id="86"/>
    </w:p>
    <w:p w14:paraId="21E17B2E" w14:textId="77777777" w:rsidR="00D6638C" w:rsidRPr="00922795" w:rsidRDefault="00B9640B" w:rsidP="002709A4">
      <w:pPr>
        <w:spacing w:before="200"/>
        <w:jc w:val="both"/>
        <w:rPr>
          <w:rFonts w:ascii="Calibri" w:eastAsia="Times New Roman" w:hAnsi="Calibri" w:cs="Times New Roman"/>
          <w:i/>
          <w:sz w:val="20"/>
          <w:szCs w:val="20"/>
          <w:lang w:val="fr-FR"/>
        </w:rPr>
      </w:pPr>
      <w:r>
        <w:rPr>
          <w:rFonts w:ascii="Calibri" w:eastAsia="Times New Roman" w:hAnsi="Calibri" w:cs="Times New Roman"/>
          <w:noProof/>
          <w:sz w:val="20"/>
          <w:szCs w:val="20"/>
          <w:lang w:val="en-GB" w:eastAsia="en-GB" w:bidi="ar-SA"/>
        </w:rPr>
        <mc:AlternateContent>
          <mc:Choice Requires="wps">
            <w:drawing>
              <wp:anchor distT="0" distB="0" distL="114300" distR="114300" simplePos="0" relativeHeight="251659264" behindDoc="0" locked="0" layoutInCell="1" allowOverlap="1" wp14:anchorId="43E11FE3" wp14:editId="2E912EDE">
                <wp:simplePos x="0" y="0"/>
                <wp:positionH relativeFrom="column">
                  <wp:posOffset>-99060</wp:posOffset>
                </wp:positionH>
                <wp:positionV relativeFrom="paragraph">
                  <wp:posOffset>534035</wp:posOffset>
                </wp:positionV>
                <wp:extent cx="5835015" cy="2356485"/>
                <wp:effectExtent l="5715" t="9525" r="7620" b="571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356485"/>
                        </a:xfrm>
                        <a:prstGeom prst="rect">
                          <a:avLst/>
                        </a:prstGeom>
                        <a:solidFill>
                          <a:srgbClr val="FFFFFF"/>
                        </a:solidFill>
                        <a:ln w="9525">
                          <a:solidFill>
                            <a:srgbClr val="000000"/>
                          </a:solidFill>
                          <a:miter lim="800000"/>
                          <a:headEnd/>
                          <a:tailEnd/>
                        </a:ln>
                      </wps:spPr>
                      <wps:txbx>
                        <w:txbxContent>
                          <w:p w14:paraId="17F42284" w14:textId="77777777" w:rsidR="005656F8" w:rsidRPr="00922795" w:rsidRDefault="005656F8" w:rsidP="00D6638C">
                            <w:pPr>
                              <w:rPr>
                                <w:rFonts w:eastAsia="Batang"/>
                                <w:lang w:val="fr-FR"/>
                              </w:rPr>
                            </w:pPr>
                            <w:r w:rsidRPr="00922795">
                              <w:rPr>
                                <w:lang w:val="fr-FR"/>
                              </w:rPr>
                              <w:t>Rapport d’évaluation examiné et approuvé par</w:t>
                            </w:r>
                          </w:p>
                          <w:p w14:paraId="0BDCD176" w14:textId="77777777" w:rsidR="005656F8" w:rsidRPr="00922795" w:rsidRDefault="005656F8" w:rsidP="00D6638C">
                            <w:pPr>
                              <w:rPr>
                                <w:lang w:val="fr-FR"/>
                              </w:rPr>
                            </w:pPr>
                            <w:r w:rsidRPr="00922795">
                              <w:rPr>
                                <w:lang w:val="fr-FR"/>
                              </w:rPr>
                              <w:t>Bureau de pays du PNUD</w:t>
                            </w:r>
                          </w:p>
                          <w:p w14:paraId="315C557D" w14:textId="77777777" w:rsidR="005656F8" w:rsidRPr="00922795" w:rsidRDefault="005656F8" w:rsidP="00D6638C">
                            <w:pPr>
                              <w:rPr>
                                <w:lang w:val="fr-FR"/>
                              </w:rPr>
                            </w:pPr>
                            <w:r w:rsidRPr="00922795">
                              <w:rPr>
                                <w:lang w:val="fr-FR"/>
                              </w:rPr>
                              <w:t>Nom :  ___________________________________________________</w:t>
                            </w:r>
                          </w:p>
                          <w:p w14:paraId="3E486A09" w14:textId="77777777" w:rsidR="005656F8" w:rsidRPr="00922795" w:rsidRDefault="005656F8" w:rsidP="00D6638C">
                            <w:pPr>
                              <w:rPr>
                                <w:lang w:val="fr-FR"/>
                              </w:rPr>
                            </w:pPr>
                            <w:r w:rsidRPr="00922795">
                              <w:rPr>
                                <w:lang w:val="fr-FR"/>
                              </w:rPr>
                              <w:t>Signature : ______________________________ Date : _________________________________</w:t>
                            </w:r>
                          </w:p>
                          <w:p w14:paraId="7B18BC00" w14:textId="77777777" w:rsidR="005656F8" w:rsidRPr="00922795" w:rsidRDefault="005656F8" w:rsidP="00D6638C">
                            <w:pPr>
                              <w:rPr>
                                <w:lang w:val="fr-FR"/>
                              </w:rPr>
                            </w:pPr>
                            <w:r w:rsidRPr="00922795">
                              <w:rPr>
                                <w:lang w:val="fr-FR"/>
                              </w:rPr>
                              <w:t>CTR du PNUD-FEM</w:t>
                            </w:r>
                          </w:p>
                          <w:p w14:paraId="7EF138F1" w14:textId="77777777" w:rsidR="005656F8" w:rsidRPr="0084083F" w:rsidRDefault="005656F8" w:rsidP="00D6638C">
                            <w:r>
                              <w:t>Nom :  ___________________________________________________</w:t>
                            </w:r>
                          </w:p>
                          <w:p w14:paraId="072279F4" w14:textId="77777777" w:rsidR="005656F8" w:rsidRPr="0084083F" w:rsidRDefault="005656F8" w:rsidP="00D6638C">
                            <w:r>
                              <w:t>Signature : ______________________________ Date : 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11FE3" id="_x0000_t202" coordsize="21600,21600" o:spt="202" path="m,l,21600r21600,l21600,xe">
                <v:stroke joinstyle="miter"/>
                <v:path gradientshapeok="t" o:connecttype="rect"/>
              </v:shapetype>
              <v:shape id="Text Box 11" o:spid="_x0000_s1026" type="#_x0000_t202" style="position:absolute;margin-left:-7.8pt;margin-top:42.05pt;width:459.45pt;height:18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yDELQIAAFIEAAAOAAAAZHJzL2Uyb0RvYy54bWysVNtu2zAMfR+wfxD0vthO4y414hRdugwD&#10;ugvQ7gNkWbaFyaImKbGzry8lp5mx7WmYHwRRpI4OD0lvbsdekaOwToIuabZIKRGaQy11W9JvT/s3&#10;a0qcZ7pmCrQo6Uk4ert9/WozmEIsoQNVC0sQRLtiMCXtvDdFkjjeiZ65BRih0dmA7ZlH07ZJbdmA&#10;6L1Klml6nQxga2OBC+fw9H5y0m3EbxrB/ZemccITVVLk5uNq41qFNdluWNFaZjrJzzTYP7DomdT4&#10;6AXqnnlGDlb+AdVLbsFB4xcc+gSaRnIRc8BssvS3bB47ZkTMBcVx5iKT+3+w/PPxqyWyxtpRolmP&#10;JXoSoyfvYCRZFuQZjCsw6tFgnB/xPISGVJ15AP7dEQ27julW3FkLQydYjfTizWR2dcJxAaQaPkGN&#10;77CDhwg0NrYPgKgGQXQs0+lSmsCF42G+vsrTLKeEo295lV+v1nlgl7Di5bqxzn8Q0JOwKanF2kd4&#10;dnxwfgp9CYn0Qcl6L5WKhm2rnbLkyLBP9vE7o7t5mNJkKOlNvswnBeY+N4dI4/c3iF56bHgl+5Ku&#10;L0GsCLq913VsR8+kmvaYndKYZBAyaDep6MdqPBemgvqEklqYGhsHETcd2J+UDNjUJXU/DswKStRH&#10;jWW5yVarMAXRWOVvl2jYuaeae5jmCFVST8m03flpcg7GyrbDl6ZG0HCHpWxkFDlQnVideWPjxjKd&#10;hyxMxtyOUb9+BdtnAAAA//8DAFBLAwQUAAYACAAAACEA0s44xOAAAAAKAQAADwAAAGRycy9kb3du&#10;cmV2LnhtbEyPwU7DMAxA70j8Q2QkLmhLu65lK00nhARiNxgIrlnjtRWJU5KsK39PdoKj5afn52oz&#10;Gc1GdL63JCCdJ8CQGqt6agW8vz3OVsB8kKSktoQCftDDpr68qGSp7IlecdyFlkUJ+VIK6EIYSs59&#10;06GRfm4HpLg7WGdkiKNruXLyFOVG80WSFNzInuKFTg740GHztTsaAavl8/jpt9nLR1Mc9Drc3I5P&#10;306I66vp/g5YwCn8wXDOj+lQx6a9PZLyTAuYpXkR0bMsBRaBdZJlwPYClnm+AF5X/P8L9S8AAAD/&#10;/wMAUEsBAi0AFAAGAAgAAAAhALaDOJL+AAAA4QEAABMAAAAAAAAAAAAAAAAAAAAAAFtDb250ZW50&#10;X1R5cGVzXS54bWxQSwECLQAUAAYACAAAACEAOP0h/9YAAACUAQAACwAAAAAAAAAAAAAAAAAvAQAA&#10;X3JlbHMvLnJlbHNQSwECLQAUAAYACAAAACEAeBsgxC0CAABSBAAADgAAAAAAAAAAAAAAAAAuAgAA&#10;ZHJzL2Uyb0RvYy54bWxQSwECLQAUAAYACAAAACEA0s44xOAAAAAKAQAADwAAAAAAAAAAAAAAAACH&#10;BAAAZHJzL2Rvd25yZXYueG1sUEsFBgAAAAAEAAQA8wAAAJQFAAAAAA==&#10;">
                <v:textbox>
                  <w:txbxContent>
                    <w:p w14:paraId="17F42284" w14:textId="77777777" w:rsidR="005656F8" w:rsidRPr="00922795" w:rsidRDefault="005656F8" w:rsidP="00D6638C">
                      <w:pPr>
                        <w:rPr>
                          <w:rFonts w:eastAsia="Batang"/>
                          <w:lang w:val="fr-FR"/>
                        </w:rPr>
                      </w:pPr>
                      <w:r w:rsidRPr="00922795">
                        <w:rPr>
                          <w:lang w:val="fr-FR"/>
                        </w:rPr>
                        <w:t>Rapport d’évaluation examiné et approuvé par</w:t>
                      </w:r>
                    </w:p>
                    <w:p w14:paraId="0BDCD176" w14:textId="77777777" w:rsidR="005656F8" w:rsidRPr="00922795" w:rsidRDefault="005656F8" w:rsidP="00D6638C">
                      <w:pPr>
                        <w:rPr>
                          <w:lang w:val="fr-FR"/>
                        </w:rPr>
                      </w:pPr>
                      <w:r w:rsidRPr="00922795">
                        <w:rPr>
                          <w:lang w:val="fr-FR"/>
                        </w:rPr>
                        <w:t>Bureau de pays du PNUD</w:t>
                      </w:r>
                    </w:p>
                    <w:p w14:paraId="315C557D" w14:textId="77777777" w:rsidR="005656F8" w:rsidRPr="00922795" w:rsidRDefault="005656F8" w:rsidP="00D6638C">
                      <w:pPr>
                        <w:rPr>
                          <w:lang w:val="fr-FR"/>
                        </w:rPr>
                      </w:pPr>
                      <w:r w:rsidRPr="00922795">
                        <w:rPr>
                          <w:lang w:val="fr-FR"/>
                        </w:rPr>
                        <w:t>Nom :  ___________________________________________________</w:t>
                      </w:r>
                    </w:p>
                    <w:p w14:paraId="3E486A09" w14:textId="77777777" w:rsidR="005656F8" w:rsidRPr="00922795" w:rsidRDefault="005656F8" w:rsidP="00D6638C">
                      <w:pPr>
                        <w:rPr>
                          <w:lang w:val="fr-FR"/>
                        </w:rPr>
                      </w:pPr>
                      <w:r w:rsidRPr="00922795">
                        <w:rPr>
                          <w:lang w:val="fr-FR"/>
                        </w:rPr>
                        <w:t>Signature : ______________________________ Date : _________________________________</w:t>
                      </w:r>
                    </w:p>
                    <w:p w14:paraId="7B18BC00" w14:textId="77777777" w:rsidR="005656F8" w:rsidRPr="00922795" w:rsidRDefault="005656F8" w:rsidP="00D6638C">
                      <w:pPr>
                        <w:rPr>
                          <w:lang w:val="fr-FR"/>
                        </w:rPr>
                      </w:pPr>
                      <w:r w:rsidRPr="00922795">
                        <w:rPr>
                          <w:lang w:val="fr-FR"/>
                        </w:rPr>
                        <w:t>CTR du PNUD-FEM</w:t>
                      </w:r>
                    </w:p>
                    <w:p w14:paraId="7EF138F1" w14:textId="77777777" w:rsidR="005656F8" w:rsidRPr="0084083F" w:rsidRDefault="005656F8" w:rsidP="00D6638C">
                      <w:r>
                        <w:t>Nom :  ___________________________________________________</w:t>
                      </w:r>
                    </w:p>
                    <w:p w14:paraId="072279F4" w14:textId="77777777" w:rsidR="005656F8" w:rsidRPr="0084083F" w:rsidRDefault="005656F8" w:rsidP="00D6638C">
                      <w:r>
                        <w:t>Signature : ______________________________ Date : _________________________________</w:t>
                      </w:r>
                    </w:p>
                  </w:txbxContent>
                </v:textbox>
              </v:shape>
            </w:pict>
          </mc:Fallback>
        </mc:AlternateContent>
      </w:r>
      <w:r w:rsidR="00D6638C" w:rsidRPr="00922795">
        <w:rPr>
          <w:rFonts w:ascii="Calibri" w:hAnsi="Calibri"/>
          <w:i/>
          <w:sz w:val="20"/>
          <w:highlight w:val="lightGray"/>
          <w:lang w:val="fr-FR"/>
        </w:rPr>
        <w:t>(</w:t>
      </w:r>
      <w:proofErr w:type="gramStart"/>
      <w:r w:rsidR="00D6638C" w:rsidRPr="00922795">
        <w:rPr>
          <w:rFonts w:ascii="Calibri" w:hAnsi="Calibri"/>
          <w:i/>
          <w:sz w:val="20"/>
          <w:highlight w:val="lightGray"/>
          <w:lang w:val="fr-FR"/>
        </w:rPr>
        <w:t>à</w:t>
      </w:r>
      <w:proofErr w:type="gramEnd"/>
      <w:r w:rsidR="00D6638C" w:rsidRPr="00922795">
        <w:rPr>
          <w:rFonts w:ascii="Calibri" w:hAnsi="Calibri"/>
          <w:i/>
          <w:sz w:val="20"/>
          <w:highlight w:val="lightGray"/>
          <w:lang w:val="fr-FR"/>
        </w:rPr>
        <w:t xml:space="preserve"> remplir par le BP et le conseiller technique du PNUD-FEM affecté dans la région et à inclure dans le document final)</w:t>
      </w:r>
      <w:bookmarkEnd w:id="82"/>
      <w:bookmarkEnd w:id="83"/>
      <w:bookmarkEnd w:id="84"/>
    </w:p>
    <w:p w14:paraId="623F648F" w14:textId="77777777" w:rsidR="00D6638C" w:rsidRPr="00922795" w:rsidRDefault="00D6638C" w:rsidP="002709A4">
      <w:pPr>
        <w:spacing w:before="200"/>
        <w:jc w:val="both"/>
        <w:rPr>
          <w:rFonts w:ascii="Calibri" w:eastAsia="Times New Roman" w:hAnsi="Calibri" w:cs="Times New Roman"/>
          <w:i/>
          <w:sz w:val="20"/>
          <w:szCs w:val="20"/>
          <w:lang w:val="fr-FR"/>
        </w:rPr>
      </w:pPr>
    </w:p>
    <w:p w14:paraId="35019B6A" w14:textId="77777777" w:rsidR="00D6638C" w:rsidRPr="00922795" w:rsidRDefault="00D6638C" w:rsidP="002709A4">
      <w:pPr>
        <w:spacing w:before="200"/>
        <w:jc w:val="both"/>
        <w:rPr>
          <w:rFonts w:ascii="Calibri" w:eastAsia="Times New Roman" w:hAnsi="Calibri" w:cs="Times New Roman"/>
          <w:i/>
          <w:sz w:val="20"/>
          <w:szCs w:val="20"/>
          <w:lang w:val="fr-FR"/>
        </w:rPr>
      </w:pPr>
    </w:p>
    <w:p w14:paraId="19B406B4" w14:textId="77777777" w:rsidR="00D6638C" w:rsidRPr="00922795" w:rsidRDefault="00D6638C" w:rsidP="002709A4">
      <w:pPr>
        <w:spacing w:before="200"/>
        <w:jc w:val="both"/>
        <w:rPr>
          <w:rFonts w:ascii="Calibri" w:eastAsia="Times New Roman" w:hAnsi="Calibri" w:cs="Times New Roman"/>
          <w:i/>
          <w:sz w:val="20"/>
          <w:szCs w:val="20"/>
          <w:lang w:val="fr-FR"/>
        </w:rPr>
      </w:pPr>
    </w:p>
    <w:p w14:paraId="2A71EF06" w14:textId="77777777" w:rsidR="00D6638C" w:rsidRPr="00922795" w:rsidRDefault="00D6638C" w:rsidP="002709A4">
      <w:pPr>
        <w:spacing w:before="200"/>
        <w:jc w:val="both"/>
        <w:rPr>
          <w:rFonts w:ascii="Calibri" w:eastAsia="Times New Roman" w:hAnsi="Calibri" w:cs="Times New Roman"/>
          <w:sz w:val="20"/>
          <w:szCs w:val="20"/>
          <w:lang w:val="fr-FR"/>
        </w:rPr>
      </w:pPr>
    </w:p>
    <w:p w14:paraId="6FEB8587" w14:textId="77777777" w:rsidR="00D6638C" w:rsidRPr="00922795" w:rsidRDefault="00D6638C" w:rsidP="002709A4">
      <w:pPr>
        <w:spacing w:before="200"/>
        <w:jc w:val="both"/>
        <w:rPr>
          <w:rFonts w:ascii="Calibri" w:eastAsia="Times New Roman" w:hAnsi="Calibri" w:cs="Times New Roman"/>
          <w:sz w:val="20"/>
          <w:szCs w:val="20"/>
          <w:lang w:val="fr-FR"/>
        </w:rPr>
      </w:pPr>
    </w:p>
    <w:p w14:paraId="396E8FC5" w14:textId="77777777" w:rsidR="00D6638C" w:rsidRPr="00922795" w:rsidRDefault="00D6638C" w:rsidP="002709A4">
      <w:pPr>
        <w:spacing w:before="200"/>
        <w:jc w:val="both"/>
        <w:rPr>
          <w:rFonts w:ascii="Calibri" w:eastAsia="Times New Roman" w:hAnsi="Calibri" w:cs="Times New Roman"/>
          <w:sz w:val="20"/>
          <w:szCs w:val="20"/>
          <w:lang w:val="fr-FR"/>
        </w:rPr>
      </w:pPr>
    </w:p>
    <w:p w14:paraId="618E38A1" w14:textId="77777777" w:rsidR="00D6638C" w:rsidRPr="00922795" w:rsidRDefault="00D6638C" w:rsidP="002709A4">
      <w:pPr>
        <w:spacing w:before="200"/>
        <w:jc w:val="both"/>
        <w:rPr>
          <w:rFonts w:ascii="Calibri" w:eastAsia="Times New Roman" w:hAnsi="Calibri" w:cs="Times New Roman"/>
          <w:sz w:val="20"/>
          <w:szCs w:val="20"/>
          <w:lang w:val="fr-FR"/>
        </w:rPr>
      </w:pPr>
    </w:p>
    <w:p w14:paraId="281F5DF1" w14:textId="77777777" w:rsidR="00D6638C" w:rsidRPr="00922795" w:rsidRDefault="00D6638C" w:rsidP="002709A4">
      <w:pPr>
        <w:spacing w:before="200"/>
        <w:jc w:val="both"/>
        <w:rPr>
          <w:rFonts w:ascii="Calibri" w:eastAsia="Times New Roman" w:hAnsi="Calibri" w:cs="Times New Roman"/>
          <w:sz w:val="20"/>
          <w:szCs w:val="20"/>
          <w:lang w:val="fr-FR"/>
        </w:rPr>
      </w:pPr>
    </w:p>
    <w:p w14:paraId="5663BE24" w14:textId="77777777" w:rsidR="00D6638C" w:rsidRPr="00922795" w:rsidRDefault="00D6638C" w:rsidP="002709A4">
      <w:pPr>
        <w:spacing w:before="200"/>
        <w:jc w:val="both"/>
        <w:rPr>
          <w:rFonts w:ascii="Calibri" w:eastAsia="Times New Roman" w:hAnsi="Calibri" w:cs="Times New Roman"/>
          <w:sz w:val="20"/>
          <w:szCs w:val="20"/>
          <w:lang w:val="fr-FR"/>
        </w:rPr>
      </w:pPr>
    </w:p>
    <w:p w14:paraId="4B8251E1" w14:textId="77777777" w:rsidR="00932F80" w:rsidRDefault="00932F80" w:rsidP="002709A4">
      <w:pPr>
        <w:jc w:val="both"/>
        <w:rPr>
          <w:rFonts w:ascii="Calibri" w:eastAsia="Times New Roman" w:hAnsi="Calibri" w:cs="Times New Roman"/>
          <w:sz w:val="20"/>
          <w:szCs w:val="20"/>
          <w:lang w:val="fr-FR"/>
        </w:rPr>
      </w:pPr>
      <w:r>
        <w:rPr>
          <w:rFonts w:ascii="Calibri" w:eastAsia="Times New Roman" w:hAnsi="Calibri" w:cs="Times New Roman"/>
          <w:sz w:val="20"/>
          <w:szCs w:val="20"/>
          <w:lang w:val="fr-FR"/>
        </w:rPr>
        <w:br w:type="page"/>
      </w:r>
    </w:p>
    <w:p w14:paraId="618C06AB" w14:textId="77777777" w:rsidR="00932F80" w:rsidRPr="00932F80" w:rsidRDefault="00932F80" w:rsidP="002709A4">
      <w:pPr>
        <w:jc w:val="both"/>
        <w:rPr>
          <w:rFonts w:ascii="Calibri" w:eastAsia="Calibri" w:hAnsi="Calibri" w:cs="Times New Roman"/>
          <w:b/>
          <w:lang w:val="fr-FR" w:bidi="ar-SA"/>
        </w:rPr>
      </w:pPr>
      <w:r w:rsidRPr="00932F80">
        <w:rPr>
          <w:rFonts w:ascii="Calibri" w:eastAsia="Calibri" w:hAnsi="Calibri" w:cs="Times New Roman"/>
          <w:b/>
          <w:highlight w:val="lightGray"/>
          <w:lang w:val="fr-FR" w:bidi="ar-SA"/>
        </w:rPr>
        <w:t>SITES A VISITER A CHOISIR PARMI LES SITES CI-DESSOUS MENTIONNES</w:t>
      </w:r>
    </w:p>
    <w:tbl>
      <w:tblPr>
        <w:tblStyle w:val="Grilledutableau1"/>
        <w:tblW w:w="0" w:type="auto"/>
        <w:tblLook w:val="04A0" w:firstRow="1" w:lastRow="0" w:firstColumn="1" w:lastColumn="0" w:noHBand="0" w:noVBand="1"/>
      </w:tblPr>
      <w:tblGrid>
        <w:gridCol w:w="1879"/>
        <w:gridCol w:w="2284"/>
        <w:gridCol w:w="1746"/>
        <w:gridCol w:w="1487"/>
        <w:gridCol w:w="1892"/>
      </w:tblGrid>
      <w:tr w:rsidR="00932F80" w:rsidRPr="00932F80" w14:paraId="5F678D60" w14:textId="77777777" w:rsidTr="00AD49D4">
        <w:tc>
          <w:tcPr>
            <w:tcW w:w="1879" w:type="dxa"/>
            <w:vMerge w:val="restart"/>
            <w:vAlign w:val="center"/>
          </w:tcPr>
          <w:p w14:paraId="53E8B778" w14:textId="77777777" w:rsidR="00932F80" w:rsidRPr="00932F80" w:rsidRDefault="00932F80" w:rsidP="002709A4">
            <w:pPr>
              <w:jc w:val="both"/>
              <w:rPr>
                <w:rFonts w:ascii="Calibri" w:hAnsi="Calibri"/>
              </w:rPr>
            </w:pPr>
            <w:r w:rsidRPr="00932F80">
              <w:rPr>
                <w:rFonts w:ascii="Calibri" w:hAnsi="Calibri"/>
              </w:rPr>
              <w:t>Numéro</w:t>
            </w:r>
          </w:p>
        </w:tc>
        <w:tc>
          <w:tcPr>
            <w:tcW w:w="2284" w:type="dxa"/>
            <w:vMerge w:val="restart"/>
          </w:tcPr>
          <w:p w14:paraId="21D35F45" w14:textId="77777777" w:rsidR="00932F80" w:rsidRPr="00932F80" w:rsidRDefault="00932F80" w:rsidP="002709A4">
            <w:pPr>
              <w:jc w:val="both"/>
              <w:rPr>
                <w:rFonts w:ascii="Calibri" w:hAnsi="Calibri"/>
              </w:rPr>
            </w:pPr>
            <w:r w:rsidRPr="00932F80">
              <w:rPr>
                <w:rFonts w:ascii="Calibri" w:hAnsi="Calibri"/>
              </w:rPr>
              <w:t>Désignation</w:t>
            </w:r>
          </w:p>
        </w:tc>
        <w:tc>
          <w:tcPr>
            <w:tcW w:w="5125" w:type="dxa"/>
            <w:gridSpan w:val="3"/>
          </w:tcPr>
          <w:p w14:paraId="44FAAA64" w14:textId="77777777" w:rsidR="00932F80" w:rsidRPr="00932F80" w:rsidRDefault="00932F80" w:rsidP="002709A4">
            <w:pPr>
              <w:jc w:val="both"/>
              <w:rPr>
                <w:rFonts w:ascii="Calibri" w:hAnsi="Calibri"/>
              </w:rPr>
            </w:pPr>
            <w:r w:rsidRPr="00932F80">
              <w:rPr>
                <w:rFonts w:ascii="Calibri" w:hAnsi="Calibri"/>
              </w:rPr>
              <w:t>LOCALISATION</w:t>
            </w:r>
          </w:p>
        </w:tc>
      </w:tr>
      <w:tr w:rsidR="00932F80" w:rsidRPr="00932F80" w14:paraId="3F3EBE34" w14:textId="77777777" w:rsidTr="00AD49D4">
        <w:tc>
          <w:tcPr>
            <w:tcW w:w="1879" w:type="dxa"/>
            <w:vMerge/>
            <w:vAlign w:val="center"/>
          </w:tcPr>
          <w:p w14:paraId="22A78DEB" w14:textId="77777777" w:rsidR="00932F80" w:rsidRPr="00932F80" w:rsidRDefault="00932F80" w:rsidP="002709A4">
            <w:pPr>
              <w:jc w:val="both"/>
              <w:rPr>
                <w:rFonts w:ascii="Calibri" w:hAnsi="Calibri"/>
              </w:rPr>
            </w:pPr>
          </w:p>
        </w:tc>
        <w:tc>
          <w:tcPr>
            <w:tcW w:w="2284" w:type="dxa"/>
            <w:vMerge/>
          </w:tcPr>
          <w:p w14:paraId="10FC3562" w14:textId="77777777" w:rsidR="00932F80" w:rsidRPr="00932F80" w:rsidRDefault="00932F80" w:rsidP="002709A4">
            <w:pPr>
              <w:jc w:val="both"/>
              <w:rPr>
                <w:rFonts w:ascii="Calibri" w:hAnsi="Calibri"/>
              </w:rPr>
            </w:pPr>
          </w:p>
        </w:tc>
        <w:tc>
          <w:tcPr>
            <w:tcW w:w="1746" w:type="dxa"/>
          </w:tcPr>
          <w:p w14:paraId="3698AF3E" w14:textId="77777777" w:rsidR="00932F80" w:rsidRPr="00932F80" w:rsidRDefault="00932F80" w:rsidP="002709A4">
            <w:pPr>
              <w:tabs>
                <w:tab w:val="left" w:pos="915"/>
              </w:tabs>
              <w:jc w:val="both"/>
              <w:rPr>
                <w:rFonts w:ascii="Calibri" w:hAnsi="Calibri"/>
              </w:rPr>
            </w:pPr>
            <w:r w:rsidRPr="00932F80">
              <w:rPr>
                <w:rFonts w:ascii="Calibri" w:hAnsi="Calibri"/>
              </w:rPr>
              <w:tab/>
              <w:t>Région</w:t>
            </w:r>
          </w:p>
        </w:tc>
        <w:tc>
          <w:tcPr>
            <w:tcW w:w="1487" w:type="dxa"/>
          </w:tcPr>
          <w:p w14:paraId="1A87B1AC" w14:textId="77777777" w:rsidR="00932F80" w:rsidRPr="00932F80" w:rsidRDefault="00932F80" w:rsidP="002709A4">
            <w:pPr>
              <w:jc w:val="both"/>
              <w:rPr>
                <w:rFonts w:ascii="Calibri" w:hAnsi="Calibri"/>
              </w:rPr>
            </w:pPr>
            <w:r w:rsidRPr="00932F80">
              <w:rPr>
                <w:rFonts w:ascii="Calibri" w:hAnsi="Calibri"/>
              </w:rPr>
              <w:t>Province</w:t>
            </w:r>
          </w:p>
        </w:tc>
        <w:tc>
          <w:tcPr>
            <w:tcW w:w="1892" w:type="dxa"/>
          </w:tcPr>
          <w:p w14:paraId="62B7C649" w14:textId="77777777" w:rsidR="00932F80" w:rsidRPr="00932F80" w:rsidRDefault="00932F80" w:rsidP="002709A4">
            <w:pPr>
              <w:jc w:val="both"/>
              <w:rPr>
                <w:rFonts w:ascii="Calibri" w:hAnsi="Calibri"/>
              </w:rPr>
            </w:pPr>
            <w:r w:rsidRPr="00932F80">
              <w:rPr>
                <w:rFonts w:ascii="Calibri" w:hAnsi="Calibri"/>
              </w:rPr>
              <w:t>Commune/Ville</w:t>
            </w:r>
          </w:p>
        </w:tc>
      </w:tr>
      <w:tr w:rsidR="00932F80" w:rsidRPr="00932F80" w14:paraId="66DC5547" w14:textId="77777777" w:rsidTr="00AD49D4">
        <w:tc>
          <w:tcPr>
            <w:tcW w:w="1879" w:type="dxa"/>
            <w:vMerge w:val="restart"/>
            <w:vAlign w:val="center"/>
          </w:tcPr>
          <w:p w14:paraId="6513A901" w14:textId="77777777" w:rsidR="00932F80" w:rsidRPr="00932F80" w:rsidRDefault="00932F80" w:rsidP="002709A4">
            <w:pPr>
              <w:spacing w:after="200"/>
              <w:jc w:val="both"/>
              <w:rPr>
                <w:rFonts w:ascii="Calibri" w:eastAsia="Calibri" w:hAnsi="Calibri"/>
              </w:rPr>
            </w:pPr>
            <w:r w:rsidRPr="00932F80">
              <w:rPr>
                <w:rFonts w:ascii="Calibri" w:eastAsia="Calibri" w:hAnsi="Calibri"/>
              </w:rPr>
              <w:t>1</w:t>
            </w:r>
          </w:p>
        </w:tc>
        <w:tc>
          <w:tcPr>
            <w:tcW w:w="2284" w:type="dxa"/>
          </w:tcPr>
          <w:p w14:paraId="3E477C95" w14:textId="77777777" w:rsidR="00932F80" w:rsidRPr="00932F80" w:rsidRDefault="00932F80" w:rsidP="002709A4">
            <w:pPr>
              <w:spacing w:after="200"/>
              <w:jc w:val="both"/>
              <w:rPr>
                <w:rFonts w:ascii="Calibri" w:eastAsia="Calibri" w:hAnsi="Calibri"/>
              </w:rPr>
            </w:pPr>
            <w:r w:rsidRPr="00932F80">
              <w:rPr>
                <w:rFonts w:ascii="Calibri" w:eastAsia="Calibri" w:hAnsi="Calibri"/>
              </w:rPr>
              <w:t>Centre Régional</w:t>
            </w:r>
          </w:p>
        </w:tc>
        <w:tc>
          <w:tcPr>
            <w:tcW w:w="1746" w:type="dxa"/>
          </w:tcPr>
          <w:p w14:paraId="57832536" w14:textId="77777777" w:rsidR="00932F80" w:rsidRPr="00932F80" w:rsidRDefault="00932F80" w:rsidP="002709A4">
            <w:pPr>
              <w:jc w:val="both"/>
              <w:rPr>
                <w:rFonts w:ascii="Calibri" w:hAnsi="Calibri"/>
              </w:rPr>
            </w:pPr>
            <w:r w:rsidRPr="00932F80">
              <w:rPr>
                <w:rFonts w:ascii="Calibri" w:eastAsia="Calibri" w:hAnsi="Calibri"/>
              </w:rPr>
              <w:t>REGION DE LA BOUCLE DU MOUHOUN</w:t>
            </w:r>
          </w:p>
        </w:tc>
        <w:tc>
          <w:tcPr>
            <w:tcW w:w="1487" w:type="dxa"/>
          </w:tcPr>
          <w:p w14:paraId="5D377496" w14:textId="77777777" w:rsidR="00932F80" w:rsidRPr="00932F80" w:rsidRDefault="00932F80" w:rsidP="002709A4">
            <w:pPr>
              <w:jc w:val="both"/>
              <w:rPr>
                <w:rFonts w:ascii="Calibri" w:hAnsi="Calibri"/>
              </w:rPr>
            </w:pPr>
            <w:r w:rsidRPr="00932F80">
              <w:rPr>
                <w:rFonts w:ascii="Calibri" w:hAnsi="Calibri"/>
              </w:rPr>
              <w:t>Mouhoun</w:t>
            </w:r>
          </w:p>
        </w:tc>
        <w:tc>
          <w:tcPr>
            <w:tcW w:w="1892" w:type="dxa"/>
          </w:tcPr>
          <w:p w14:paraId="338094E1" w14:textId="77777777" w:rsidR="00932F80" w:rsidRPr="00932F80" w:rsidRDefault="00932F80" w:rsidP="002709A4">
            <w:pPr>
              <w:jc w:val="both"/>
              <w:rPr>
                <w:rFonts w:ascii="Calibri" w:hAnsi="Calibri"/>
              </w:rPr>
            </w:pPr>
            <w:r w:rsidRPr="00932F80">
              <w:rPr>
                <w:rFonts w:ascii="Calibri" w:hAnsi="Calibri"/>
              </w:rPr>
              <w:t>Dédougou</w:t>
            </w:r>
          </w:p>
        </w:tc>
      </w:tr>
      <w:tr w:rsidR="00932F80" w:rsidRPr="00932F80" w14:paraId="3670A316" w14:textId="77777777" w:rsidTr="00AD49D4">
        <w:tc>
          <w:tcPr>
            <w:tcW w:w="1879" w:type="dxa"/>
            <w:vMerge/>
            <w:vAlign w:val="center"/>
          </w:tcPr>
          <w:p w14:paraId="2DC060F5" w14:textId="77777777" w:rsidR="00932F80" w:rsidRPr="00932F80" w:rsidRDefault="00932F80" w:rsidP="002709A4">
            <w:pPr>
              <w:spacing w:after="200"/>
              <w:jc w:val="both"/>
              <w:rPr>
                <w:rFonts w:ascii="Calibri" w:eastAsia="Calibri" w:hAnsi="Calibri"/>
              </w:rPr>
            </w:pPr>
          </w:p>
        </w:tc>
        <w:tc>
          <w:tcPr>
            <w:tcW w:w="2284" w:type="dxa"/>
          </w:tcPr>
          <w:p w14:paraId="48545A84" w14:textId="77777777" w:rsidR="00932F80" w:rsidRPr="00932F80" w:rsidRDefault="00932F80" w:rsidP="002709A4">
            <w:pPr>
              <w:spacing w:after="200"/>
              <w:jc w:val="both"/>
              <w:rPr>
                <w:rFonts w:ascii="Calibri" w:eastAsia="Calibri" w:hAnsi="Calibri"/>
              </w:rPr>
            </w:pPr>
            <w:r w:rsidRPr="00932F80">
              <w:rPr>
                <w:rFonts w:ascii="Calibri" w:eastAsia="Calibri" w:hAnsi="Calibri"/>
              </w:rPr>
              <w:t>Direction Régionale de l’Environnement de l’Economie Verte et du Changement Climatique (DREEVCC)</w:t>
            </w:r>
          </w:p>
        </w:tc>
        <w:tc>
          <w:tcPr>
            <w:tcW w:w="1746" w:type="dxa"/>
          </w:tcPr>
          <w:p w14:paraId="672146AD" w14:textId="77777777" w:rsidR="00932F80" w:rsidRPr="00932F80" w:rsidRDefault="00932F80" w:rsidP="002709A4">
            <w:pPr>
              <w:jc w:val="both"/>
              <w:rPr>
                <w:rFonts w:ascii="Calibri" w:hAnsi="Calibri"/>
              </w:rPr>
            </w:pPr>
            <w:r w:rsidRPr="00932F80">
              <w:rPr>
                <w:rFonts w:ascii="Calibri" w:eastAsia="Calibri" w:hAnsi="Calibri"/>
              </w:rPr>
              <w:t>REGION DE LA BOUCLE DU MOUHOUN</w:t>
            </w:r>
          </w:p>
        </w:tc>
        <w:tc>
          <w:tcPr>
            <w:tcW w:w="1487" w:type="dxa"/>
          </w:tcPr>
          <w:p w14:paraId="02A15B0E" w14:textId="77777777" w:rsidR="00932F80" w:rsidRPr="00932F80" w:rsidRDefault="00932F80" w:rsidP="002709A4">
            <w:pPr>
              <w:jc w:val="both"/>
              <w:rPr>
                <w:rFonts w:ascii="Calibri" w:hAnsi="Calibri"/>
              </w:rPr>
            </w:pPr>
            <w:r w:rsidRPr="00932F80">
              <w:rPr>
                <w:rFonts w:ascii="Calibri" w:hAnsi="Calibri"/>
              </w:rPr>
              <w:t>Mouhoun</w:t>
            </w:r>
          </w:p>
        </w:tc>
        <w:tc>
          <w:tcPr>
            <w:tcW w:w="1892" w:type="dxa"/>
          </w:tcPr>
          <w:p w14:paraId="032ED366" w14:textId="77777777" w:rsidR="00932F80" w:rsidRPr="00932F80" w:rsidRDefault="00932F80" w:rsidP="002709A4">
            <w:pPr>
              <w:jc w:val="both"/>
              <w:rPr>
                <w:rFonts w:ascii="Calibri" w:hAnsi="Calibri"/>
              </w:rPr>
            </w:pPr>
            <w:r w:rsidRPr="00932F80">
              <w:rPr>
                <w:rFonts w:ascii="Calibri" w:hAnsi="Calibri"/>
              </w:rPr>
              <w:t>Dédougou</w:t>
            </w:r>
          </w:p>
        </w:tc>
      </w:tr>
      <w:tr w:rsidR="00932F80" w:rsidRPr="00932F80" w14:paraId="61BAAF50" w14:textId="77777777" w:rsidTr="00AD49D4">
        <w:tc>
          <w:tcPr>
            <w:tcW w:w="1879" w:type="dxa"/>
            <w:vMerge/>
            <w:vAlign w:val="center"/>
          </w:tcPr>
          <w:p w14:paraId="1A2D41DB" w14:textId="77777777" w:rsidR="00932F80" w:rsidRPr="00932F80" w:rsidRDefault="00932F80" w:rsidP="002709A4">
            <w:pPr>
              <w:spacing w:after="200"/>
              <w:jc w:val="both"/>
              <w:rPr>
                <w:rFonts w:ascii="Calibri" w:eastAsia="Calibri" w:hAnsi="Calibri"/>
              </w:rPr>
            </w:pPr>
          </w:p>
        </w:tc>
        <w:tc>
          <w:tcPr>
            <w:tcW w:w="2284" w:type="dxa"/>
          </w:tcPr>
          <w:p w14:paraId="5544299A" w14:textId="77777777" w:rsidR="00932F80" w:rsidRPr="00932F80" w:rsidRDefault="00932F80" w:rsidP="002709A4">
            <w:pPr>
              <w:spacing w:after="200"/>
              <w:jc w:val="both"/>
              <w:rPr>
                <w:rFonts w:ascii="Calibri" w:eastAsia="Calibri" w:hAnsi="Calibri"/>
              </w:rPr>
            </w:pPr>
            <w:r w:rsidRPr="00932F80">
              <w:rPr>
                <w:rFonts w:ascii="Calibri" w:eastAsia="Calibri" w:hAnsi="Calibri"/>
              </w:rPr>
              <w:t xml:space="preserve">Mairie de Ouarkoye </w:t>
            </w:r>
          </w:p>
        </w:tc>
        <w:tc>
          <w:tcPr>
            <w:tcW w:w="1746" w:type="dxa"/>
          </w:tcPr>
          <w:p w14:paraId="32FCD7E1" w14:textId="77777777" w:rsidR="00932F80" w:rsidRPr="00932F80" w:rsidRDefault="00932F80" w:rsidP="002709A4">
            <w:pPr>
              <w:jc w:val="both"/>
              <w:rPr>
                <w:rFonts w:ascii="Calibri" w:hAnsi="Calibri"/>
              </w:rPr>
            </w:pPr>
            <w:r w:rsidRPr="00932F80">
              <w:rPr>
                <w:rFonts w:ascii="Calibri" w:eastAsia="Calibri" w:hAnsi="Calibri"/>
              </w:rPr>
              <w:t>REGION DE LA BOUCLE DU MOUHOUN</w:t>
            </w:r>
          </w:p>
        </w:tc>
        <w:tc>
          <w:tcPr>
            <w:tcW w:w="1487" w:type="dxa"/>
          </w:tcPr>
          <w:p w14:paraId="28F2B1E6" w14:textId="77777777" w:rsidR="00932F80" w:rsidRPr="00932F80" w:rsidRDefault="00932F80" w:rsidP="002709A4">
            <w:pPr>
              <w:jc w:val="both"/>
              <w:rPr>
                <w:rFonts w:ascii="Calibri" w:hAnsi="Calibri"/>
              </w:rPr>
            </w:pPr>
            <w:r w:rsidRPr="00932F80">
              <w:rPr>
                <w:rFonts w:ascii="Calibri" w:hAnsi="Calibri"/>
              </w:rPr>
              <w:t>Mouhoun</w:t>
            </w:r>
          </w:p>
        </w:tc>
        <w:tc>
          <w:tcPr>
            <w:tcW w:w="1892" w:type="dxa"/>
          </w:tcPr>
          <w:p w14:paraId="019F9242" w14:textId="77777777" w:rsidR="00932F80" w:rsidRPr="00932F80" w:rsidRDefault="00932F80" w:rsidP="002709A4">
            <w:pPr>
              <w:jc w:val="both"/>
              <w:rPr>
                <w:rFonts w:ascii="Calibri" w:hAnsi="Calibri"/>
              </w:rPr>
            </w:pPr>
            <w:r w:rsidRPr="00932F80">
              <w:rPr>
                <w:rFonts w:ascii="Calibri" w:eastAsia="Calibri" w:hAnsi="Calibri"/>
              </w:rPr>
              <w:t>Ouarkoye</w:t>
            </w:r>
          </w:p>
        </w:tc>
      </w:tr>
      <w:tr w:rsidR="00932F80" w:rsidRPr="00932F80" w14:paraId="13A1808E" w14:textId="77777777" w:rsidTr="00AD49D4">
        <w:tc>
          <w:tcPr>
            <w:tcW w:w="1879" w:type="dxa"/>
            <w:vMerge/>
            <w:vAlign w:val="center"/>
          </w:tcPr>
          <w:p w14:paraId="51E478E3" w14:textId="77777777" w:rsidR="00932F80" w:rsidRPr="00932F80" w:rsidRDefault="00932F80" w:rsidP="002709A4">
            <w:pPr>
              <w:spacing w:after="200"/>
              <w:jc w:val="both"/>
              <w:rPr>
                <w:rFonts w:ascii="Calibri" w:eastAsia="Calibri" w:hAnsi="Calibri"/>
              </w:rPr>
            </w:pPr>
          </w:p>
        </w:tc>
        <w:tc>
          <w:tcPr>
            <w:tcW w:w="2284" w:type="dxa"/>
          </w:tcPr>
          <w:p w14:paraId="44FE8630" w14:textId="77777777" w:rsidR="00932F80" w:rsidRPr="00932F80" w:rsidRDefault="00932F80" w:rsidP="002709A4">
            <w:pPr>
              <w:spacing w:after="200"/>
              <w:jc w:val="both"/>
              <w:rPr>
                <w:rFonts w:ascii="Calibri" w:eastAsia="Calibri" w:hAnsi="Calibri"/>
              </w:rPr>
            </w:pPr>
            <w:r w:rsidRPr="00932F80">
              <w:rPr>
                <w:rFonts w:ascii="Calibri" w:eastAsia="Calibri" w:hAnsi="Calibri"/>
              </w:rPr>
              <w:t>Mairie de Sono</w:t>
            </w:r>
          </w:p>
        </w:tc>
        <w:tc>
          <w:tcPr>
            <w:tcW w:w="1746" w:type="dxa"/>
          </w:tcPr>
          <w:p w14:paraId="736EC496" w14:textId="77777777" w:rsidR="00932F80" w:rsidRPr="00932F80" w:rsidRDefault="00932F80" w:rsidP="002709A4">
            <w:pPr>
              <w:jc w:val="both"/>
              <w:rPr>
                <w:rFonts w:ascii="Calibri" w:hAnsi="Calibri"/>
              </w:rPr>
            </w:pPr>
            <w:r w:rsidRPr="00932F80">
              <w:rPr>
                <w:rFonts w:ascii="Calibri" w:eastAsia="Calibri" w:hAnsi="Calibri"/>
              </w:rPr>
              <w:t>REGION DE LA BOUCLE DU MOUHOUN</w:t>
            </w:r>
          </w:p>
        </w:tc>
        <w:tc>
          <w:tcPr>
            <w:tcW w:w="1487" w:type="dxa"/>
          </w:tcPr>
          <w:p w14:paraId="7B78B6EF" w14:textId="77777777" w:rsidR="00932F80" w:rsidRPr="00932F80" w:rsidRDefault="00932F80" w:rsidP="002709A4">
            <w:pPr>
              <w:jc w:val="both"/>
              <w:rPr>
                <w:rFonts w:ascii="Calibri" w:hAnsi="Calibri"/>
              </w:rPr>
            </w:pPr>
            <w:r w:rsidRPr="00932F80">
              <w:rPr>
                <w:rFonts w:ascii="Calibri" w:hAnsi="Calibri"/>
              </w:rPr>
              <w:t>Kossi</w:t>
            </w:r>
          </w:p>
        </w:tc>
        <w:tc>
          <w:tcPr>
            <w:tcW w:w="1892" w:type="dxa"/>
          </w:tcPr>
          <w:p w14:paraId="610EE62F" w14:textId="77777777" w:rsidR="00932F80" w:rsidRPr="00932F80" w:rsidRDefault="00932F80" w:rsidP="002709A4">
            <w:pPr>
              <w:jc w:val="both"/>
              <w:rPr>
                <w:rFonts w:ascii="Calibri" w:hAnsi="Calibri"/>
              </w:rPr>
            </w:pPr>
            <w:r w:rsidRPr="00932F80">
              <w:rPr>
                <w:rFonts w:ascii="Calibri" w:eastAsia="Calibri" w:hAnsi="Calibri"/>
              </w:rPr>
              <w:t>Sono</w:t>
            </w:r>
          </w:p>
        </w:tc>
      </w:tr>
      <w:tr w:rsidR="00932F80" w:rsidRPr="00932F80" w14:paraId="7047FD35" w14:textId="77777777" w:rsidTr="00AD49D4">
        <w:tc>
          <w:tcPr>
            <w:tcW w:w="1879" w:type="dxa"/>
            <w:vMerge w:val="restart"/>
            <w:vAlign w:val="center"/>
          </w:tcPr>
          <w:p w14:paraId="35CD7525" w14:textId="77777777" w:rsidR="00932F80" w:rsidRPr="00932F80" w:rsidRDefault="00932F80" w:rsidP="002709A4">
            <w:pPr>
              <w:spacing w:after="200"/>
              <w:jc w:val="both"/>
              <w:rPr>
                <w:rFonts w:ascii="Calibri" w:eastAsia="Calibri" w:hAnsi="Calibri"/>
              </w:rPr>
            </w:pPr>
            <w:r w:rsidRPr="00932F80">
              <w:rPr>
                <w:rFonts w:ascii="Calibri" w:eastAsia="Calibri" w:hAnsi="Calibri"/>
              </w:rPr>
              <w:t>2</w:t>
            </w:r>
          </w:p>
        </w:tc>
        <w:tc>
          <w:tcPr>
            <w:tcW w:w="2284" w:type="dxa"/>
          </w:tcPr>
          <w:p w14:paraId="2613D0B4" w14:textId="77777777" w:rsidR="00932F80" w:rsidRPr="00932F80" w:rsidRDefault="00932F80" w:rsidP="002709A4">
            <w:pPr>
              <w:spacing w:after="200"/>
              <w:jc w:val="both"/>
              <w:rPr>
                <w:rFonts w:ascii="Calibri" w:eastAsia="Calibri" w:hAnsi="Calibri"/>
              </w:rPr>
            </w:pPr>
            <w:r w:rsidRPr="00932F80">
              <w:rPr>
                <w:rFonts w:ascii="Calibri" w:eastAsia="Calibri" w:hAnsi="Calibri"/>
              </w:rPr>
              <w:t>Centre Régional</w:t>
            </w:r>
          </w:p>
        </w:tc>
        <w:tc>
          <w:tcPr>
            <w:tcW w:w="1746" w:type="dxa"/>
          </w:tcPr>
          <w:p w14:paraId="613A4F12" w14:textId="77777777" w:rsidR="00932F80" w:rsidRPr="00932F80" w:rsidRDefault="00932F80" w:rsidP="002709A4">
            <w:pPr>
              <w:jc w:val="both"/>
              <w:rPr>
                <w:rFonts w:ascii="Calibri" w:hAnsi="Calibri"/>
              </w:rPr>
            </w:pPr>
            <w:r w:rsidRPr="00932F80">
              <w:rPr>
                <w:rFonts w:ascii="Calibri" w:eastAsia="Calibri" w:hAnsi="Calibri"/>
              </w:rPr>
              <w:t>REGION DE L’EST</w:t>
            </w:r>
          </w:p>
        </w:tc>
        <w:tc>
          <w:tcPr>
            <w:tcW w:w="1487" w:type="dxa"/>
          </w:tcPr>
          <w:p w14:paraId="14F862E6" w14:textId="77777777" w:rsidR="00932F80" w:rsidRPr="00932F80" w:rsidRDefault="00932F80" w:rsidP="002709A4">
            <w:pPr>
              <w:jc w:val="both"/>
              <w:rPr>
                <w:rFonts w:ascii="Calibri" w:hAnsi="Calibri"/>
              </w:rPr>
            </w:pPr>
          </w:p>
        </w:tc>
        <w:tc>
          <w:tcPr>
            <w:tcW w:w="1892" w:type="dxa"/>
          </w:tcPr>
          <w:p w14:paraId="17F6C09D" w14:textId="77777777" w:rsidR="00932F80" w:rsidRPr="00932F80" w:rsidRDefault="00932F80" w:rsidP="002709A4">
            <w:pPr>
              <w:jc w:val="both"/>
              <w:rPr>
                <w:rFonts w:ascii="Calibri" w:hAnsi="Calibri"/>
              </w:rPr>
            </w:pPr>
            <w:r w:rsidRPr="00932F80">
              <w:rPr>
                <w:rFonts w:ascii="Calibri" w:hAnsi="Calibri"/>
              </w:rPr>
              <w:t>Fada</w:t>
            </w:r>
          </w:p>
        </w:tc>
      </w:tr>
      <w:tr w:rsidR="00932F80" w:rsidRPr="00932F80" w14:paraId="04A0A357" w14:textId="77777777" w:rsidTr="00AD49D4">
        <w:tc>
          <w:tcPr>
            <w:tcW w:w="1879" w:type="dxa"/>
            <w:vMerge/>
            <w:vAlign w:val="center"/>
          </w:tcPr>
          <w:p w14:paraId="14C9C09C" w14:textId="77777777" w:rsidR="00932F80" w:rsidRPr="00932F80" w:rsidRDefault="00932F80" w:rsidP="002709A4">
            <w:pPr>
              <w:spacing w:after="200"/>
              <w:jc w:val="both"/>
              <w:rPr>
                <w:rFonts w:ascii="Calibri" w:eastAsia="Calibri" w:hAnsi="Calibri"/>
              </w:rPr>
            </w:pPr>
          </w:p>
        </w:tc>
        <w:tc>
          <w:tcPr>
            <w:tcW w:w="2284" w:type="dxa"/>
          </w:tcPr>
          <w:p w14:paraId="1AEED8F2" w14:textId="77777777" w:rsidR="00932F80" w:rsidRPr="00932F80" w:rsidRDefault="00932F80" w:rsidP="002709A4">
            <w:pPr>
              <w:spacing w:after="200"/>
              <w:jc w:val="both"/>
              <w:rPr>
                <w:rFonts w:ascii="Calibri" w:eastAsia="Calibri" w:hAnsi="Calibri"/>
              </w:rPr>
            </w:pPr>
            <w:r w:rsidRPr="00932F80">
              <w:rPr>
                <w:rFonts w:ascii="Calibri" w:eastAsia="Calibri" w:hAnsi="Calibri"/>
              </w:rPr>
              <w:t>Direction Régionale de l’Environnement de l’Economie Verte et du Changement Climatique (DREEVCC)</w:t>
            </w:r>
          </w:p>
        </w:tc>
        <w:tc>
          <w:tcPr>
            <w:tcW w:w="1746" w:type="dxa"/>
          </w:tcPr>
          <w:p w14:paraId="58057F33" w14:textId="77777777" w:rsidR="00932F80" w:rsidRPr="00932F80" w:rsidRDefault="00932F80" w:rsidP="002709A4">
            <w:pPr>
              <w:jc w:val="both"/>
              <w:rPr>
                <w:rFonts w:ascii="Calibri" w:hAnsi="Calibri"/>
              </w:rPr>
            </w:pPr>
            <w:r w:rsidRPr="00932F80">
              <w:rPr>
                <w:rFonts w:ascii="Calibri" w:eastAsia="Calibri" w:hAnsi="Calibri"/>
              </w:rPr>
              <w:t>REGION DE L’EST</w:t>
            </w:r>
          </w:p>
        </w:tc>
        <w:tc>
          <w:tcPr>
            <w:tcW w:w="1487" w:type="dxa"/>
          </w:tcPr>
          <w:p w14:paraId="65EDA5B6" w14:textId="77777777" w:rsidR="00932F80" w:rsidRPr="00932F80" w:rsidRDefault="00932F80" w:rsidP="002709A4">
            <w:pPr>
              <w:jc w:val="both"/>
              <w:rPr>
                <w:rFonts w:ascii="Calibri" w:hAnsi="Calibri"/>
              </w:rPr>
            </w:pPr>
            <w:r w:rsidRPr="00932F80">
              <w:rPr>
                <w:rFonts w:ascii="Calibri" w:hAnsi="Calibri"/>
              </w:rPr>
              <w:t>Gourma</w:t>
            </w:r>
          </w:p>
        </w:tc>
        <w:tc>
          <w:tcPr>
            <w:tcW w:w="1892" w:type="dxa"/>
          </w:tcPr>
          <w:p w14:paraId="68FB1D51" w14:textId="77777777" w:rsidR="00932F80" w:rsidRPr="00932F80" w:rsidRDefault="00932F80" w:rsidP="002709A4">
            <w:pPr>
              <w:jc w:val="both"/>
              <w:rPr>
                <w:rFonts w:ascii="Calibri" w:hAnsi="Calibri"/>
              </w:rPr>
            </w:pPr>
            <w:r w:rsidRPr="00932F80">
              <w:rPr>
                <w:rFonts w:ascii="Calibri" w:hAnsi="Calibri"/>
              </w:rPr>
              <w:t>Fada</w:t>
            </w:r>
          </w:p>
        </w:tc>
      </w:tr>
      <w:tr w:rsidR="00932F80" w:rsidRPr="00932F80" w14:paraId="095EA0D2" w14:textId="77777777" w:rsidTr="00AD49D4">
        <w:tc>
          <w:tcPr>
            <w:tcW w:w="1879" w:type="dxa"/>
            <w:vMerge/>
            <w:vAlign w:val="center"/>
          </w:tcPr>
          <w:p w14:paraId="21A6FE33" w14:textId="77777777" w:rsidR="00932F80" w:rsidRPr="00932F80" w:rsidRDefault="00932F80" w:rsidP="002709A4">
            <w:pPr>
              <w:spacing w:after="200"/>
              <w:jc w:val="both"/>
              <w:rPr>
                <w:rFonts w:ascii="Calibri" w:eastAsia="Calibri" w:hAnsi="Calibri"/>
              </w:rPr>
            </w:pPr>
          </w:p>
        </w:tc>
        <w:tc>
          <w:tcPr>
            <w:tcW w:w="2284" w:type="dxa"/>
          </w:tcPr>
          <w:p w14:paraId="1E72A9D8" w14:textId="77777777" w:rsidR="00932F80" w:rsidRPr="00932F80" w:rsidRDefault="00932F80" w:rsidP="002709A4">
            <w:pPr>
              <w:spacing w:after="200"/>
              <w:jc w:val="both"/>
              <w:rPr>
                <w:rFonts w:ascii="Calibri" w:eastAsia="Calibri" w:hAnsi="Calibri"/>
              </w:rPr>
            </w:pPr>
            <w:r w:rsidRPr="00932F80">
              <w:rPr>
                <w:rFonts w:ascii="Calibri" w:eastAsia="Calibri" w:hAnsi="Calibri"/>
              </w:rPr>
              <w:t>Mairie de Foutouri</w:t>
            </w:r>
          </w:p>
        </w:tc>
        <w:tc>
          <w:tcPr>
            <w:tcW w:w="1746" w:type="dxa"/>
          </w:tcPr>
          <w:p w14:paraId="2FEA899A" w14:textId="77777777" w:rsidR="00932F80" w:rsidRPr="00932F80" w:rsidRDefault="00932F80" w:rsidP="002709A4">
            <w:pPr>
              <w:jc w:val="both"/>
              <w:rPr>
                <w:rFonts w:ascii="Calibri" w:hAnsi="Calibri"/>
              </w:rPr>
            </w:pPr>
            <w:r w:rsidRPr="00932F80">
              <w:rPr>
                <w:rFonts w:ascii="Calibri" w:eastAsia="Calibri" w:hAnsi="Calibri"/>
              </w:rPr>
              <w:t>REGION DE L’EST</w:t>
            </w:r>
          </w:p>
        </w:tc>
        <w:tc>
          <w:tcPr>
            <w:tcW w:w="1487" w:type="dxa"/>
          </w:tcPr>
          <w:p w14:paraId="53ADB362" w14:textId="77777777" w:rsidR="00932F80" w:rsidRPr="00932F80" w:rsidRDefault="00932F80" w:rsidP="002709A4">
            <w:pPr>
              <w:jc w:val="both"/>
              <w:rPr>
                <w:rFonts w:ascii="Calibri" w:hAnsi="Calibri"/>
              </w:rPr>
            </w:pPr>
            <w:proofErr w:type="spellStart"/>
            <w:r w:rsidRPr="00932F80">
              <w:rPr>
                <w:rFonts w:ascii="Calibri" w:hAnsi="Calibri"/>
              </w:rPr>
              <w:t>Komandjari</w:t>
            </w:r>
            <w:proofErr w:type="spellEnd"/>
          </w:p>
        </w:tc>
        <w:tc>
          <w:tcPr>
            <w:tcW w:w="1892" w:type="dxa"/>
          </w:tcPr>
          <w:p w14:paraId="49C799A8" w14:textId="77777777" w:rsidR="00932F80" w:rsidRPr="00932F80" w:rsidRDefault="00932F80" w:rsidP="002709A4">
            <w:pPr>
              <w:jc w:val="both"/>
              <w:rPr>
                <w:rFonts w:ascii="Calibri" w:hAnsi="Calibri"/>
              </w:rPr>
            </w:pPr>
            <w:r w:rsidRPr="00932F80">
              <w:rPr>
                <w:rFonts w:ascii="Calibri" w:eastAsia="Calibri" w:hAnsi="Calibri"/>
              </w:rPr>
              <w:t>Foutouri</w:t>
            </w:r>
          </w:p>
        </w:tc>
      </w:tr>
      <w:tr w:rsidR="00932F80" w:rsidRPr="00932F80" w14:paraId="5EE9FB37" w14:textId="77777777" w:rsidTr="00AD49D4">
        <w:tc>
          <w:tcPr>
            <w:tcW w:w="1879" w:type="dxa"/>
            <w:vMerge/>
            <w:vAlign w:val="center"/>
          </w:tcPr>
          <w:p w14:paraId="0E4C4327" w14:textId="77777777" w:rsidR="00932F80" w:rsidRPr="00932F80" w:rsidRDefault="00932F80" w:rsidP="002709A4">
            <w:pPr>
              <w:spacing w:after="200"/>
              <w:jc w:val="both"/>
              <w:rPr>
                <w:rFonts w:ascii="Calibri" w:eastAsia="Calibri" w:hAnsi="Calibri"/>
              </w:rPr>
            </w:pPr>
          </w:p>
        </w:tc>
        <w:tc>
          <w:tcPr>
            <w:tcW w:w="2284" w:type="dxa"/>
          </w:tcPr>
          <w:p w14:paraId="1EB8DEC0" w14:textId="77777777" w:rsidR="00932F80" w:rsidRPr="00932F80" w:rsidRDefault="00932F80" w:rsidP="002709A4">
            <w:pPr>
              <w:spacing w:after="200"/>
              <w:jc w:val="both"/>
              <w:rPr>
                <w:rFonts w:ascii="Calibri" w:eastAsia="Calibri" w:hAnsi="Calibri"/>
              </w:rPr>
            </w:pPr>
            <w:r w:rsidRPr="00932F80">
              <w:rPr>
                <w:rFonts w:ascii="Calibri" w:eastAsia="Calibri" w:hAnsi="Calibri"/>
              </w:rPr>
              <w:t>Mairie de Thion</w:t>
            </w:r>
          </w:p>
        </w:tc>
        <w:tc>
          <w:tcPr>
            <w:tcW w:w="1746" w:type="dxa"/>
          </w:tcPr>
          <w:p w14:paraId="35462C57" w14:textId="77777777" w:rsidR="00932F80" w:rsidRPr="00932F80" w:rsidRDefault="00932F80" w:rsidP="002709A4">
            <w:pPr>
              <w:jc w:val="both"/>
              <w:rPr>
                <w:rFonts w:ascii="Calibri" w:hAnsi="Calibri"/>
              </w:rPr>
            </w:pPr>
            <w:r w:rsidRPr="00932F80">
              <w:rPr>
                <w:rFonts w:ascii="Calibri" w:eastAsia="Calibri" w:hAnsi="Calibri"/>
              </w:rPr>
              <w:t>REGION DE L’EST</w:t>
            </w:r>
          </w:p>
        </w:tc>
        <w:tc>
          <w:tcPr>
            <w:tcW w:w="1487" w:type="dxa"/>
          </w:tcPr>
          <w:p w14:paraId="601FCF1C" w14:textId="77777777" w:rsidR="00932F80" w:rsidRPr="00932F80" w:rsidRDefault="00932F80" w:rsidP="002709A4">
            <w:pPr>
              <w:jc w:val="both"/>
              <w:rPr>
                <w:rFonts w:ascii="Calibri" w:hAnsi="Calibri"/>
              </w:rPr>
            </w:pPr>
            <w:proofErr w:type="spellStart"/>
            <w:r w:rsidRPr="00932F80">
              <w:rPr>
                <w:rFonts w:ascii="Calibri" w:hAnsi="Calibri"/>
              </w:rPr>
              <w:t>Bogande</w:t>
            </w:r>
            <w:proofErr w:type="spellEnd"/>
          </w:p>
        </w:tc>
        <w:tc>
          <w:tcPr>
            <w:tcW w:w="1892" w:type="dxa"/>
          </w:tcPr>
          <w:p w14:paraId="3F594648" w14:textId="77777777" w:rsidR="00932F80" w:rsidRPr="00932F80" w:rsidRDefault="00932F80" w:rsidP="002709A4">
            <w:pPr>
              <w:jc w:val="both"/>
              <w:rPr>
                <w:rFonts w:ascii="Calibri" w:hAnsi="Calibri"/>
              </w:rPr>
            </w:pPr>
            <w:r w:rsidRPr="00932F80">
              <w:rPr>
                <w:rFonts w:ascii="Calibri" w:eastAsia="Calibri" w:hAnsi="Calibri"/>
              </w:rPr>
              <w:t>Thion</w:t>
            </w:r>
          </w:p>
        </w:tc>
      </w:tr>
      <w:tr w:rsidR="00932F80" w:rsidRPr="00932F80" w14:paraId="0427AB11" w14:textId="77777777" w:rsidTr="00AD49D4">
        <w:tc>
          <w:tcPr>
            <w:tcW w:w="1879" w:type="dxa"/>
            <w:vMerge w:val="restart"/>
            <w:vAlign w:val="center"/>
          </w:tcPr>
          <w:p w14:paraId="51575C9F" w14:textId="77777777" w:rsidR="00932F80" w:rsidRPr="00932F80" w:rsidRDefault="00932F80" w:rsidP="002709A4">
            <w:pPr>
              <w:spacing w:after="200"/>
              <w:jc w:val="both"/>
              <w:rPr>
                <w:rFonts w:ascii="Calibri" w:eastAsia="Calibri" w:hAnsi="Calibri"/>
              </w:rPr>
            </w:pPr>
            <w:r w:rsidRPr="00932F80">
              <w:rPr>
                <w:rFonts w:ascii="Calibri" w:eastAsia="Calibri" w:hAnsi="Calibri"/>
              </w:rPr>
              <w:t>3</w:t>
            </w:r>
          </w:p>
        </w:tc>
        <w:tc>
          <w:tcPr>
            <w:tcW w:w="2284" w:type="dxa"/>
          </w:tcPr>
          <w:p w14:paraId="1F893254" w14:textId="77777777" w:rsidR="00932F80" w:rsidRPr="00932F80" w:rsidRDefault="00932F80" w:rsidP="002709A4">
            <w:pPr>
              <w:spacing w:after="200"/>
              <w:jc w:val="both"/>
              <w:rPr>
                <w:rFonts w:ascii="Calibri" w:eastAsia="Calibri" w:hAnsi="Calibri"/>
              </w:rPr>
            </w:pPr>
            <w:r w:rsidRPr="00932F80">
              <w:rPr>
                <w:rFonts w:ascii="Calibri" w:eastAsia="Calibri" w:hAnsi="Calibri"/>
              </w:rPr>
              <w:t>Centre Régional</w:t>
            </w:r>
          </w:p>
        </w:tc>
        <w:tc>
          <w:tcPr>
            <w:tcW w:w="1746" w:type="dxa"/>
          </w:tcPr>
          <w:p w14:paraId="6D5C8FF0" w14:textId="77777777" w:rsidR="00932F80" w:rsidRPr="00932F80" w:rsidRDefault="00932F80" w:rsidP="002709A4">
            <w:pPr>
              <w:jc w:val="both"/>
              <w:rPr>
                <w:rFonts w:ascii="Calibri" w:hAnsi="Calibri"/>
              </w:rPr>
            </w:pPr>
            <w:r w:rsidRPr="00932F80">
              <w:rPr>
                <w:rFonts w:ascii="Calibri" w:eastAsia="Calibri" w:hAnsi="Calibri"/>
              </w:rPr>
              <w:t>REGION DU CENTRE-NORD</w:t>
            </w:r>
          </w:p>
        </w:tc>
        <w:tc>
          <w:tcPr>
            <w:tcW w:w="1487" w:type="dxa"/>
          </w:tcPr>
          <w:p w14:paraId="130AD8B6" w14:textId="77777777" w:rsidR="00932F80" w:rsidRPr="00932F80" w:rsidRDefault="00932F80" w:rsidP="002709A4">
            <w:pPr>
              <w:jc w:val="both"/>
              <w:rPr>
                <w:rFonts w:ascii="Calibri" w:hAnsi="Calibri"/>
              </w:rPr>
            </w:pPr>
          </w:p>
        </w:tc>
        <w:tc>
          <w:tcPr>
            <w:tcW w:w="1892" w:type="dxa"/>
          </w:tcPr>
          <w:p w14:paraId="22286E99" w14:textId="77777777" w:rsidR="00932F80" w:rsidRPr="00932F80" w:rsidRDefault="00932F80" w:rsidP="002709A4">
            <w:pPr>
              <w:jc w:val="both"/>
              <w:rPr>
                <w:rFonts w:ascii="Calibri" w:hAnsi="Calibri"/>
              </w:rPr>
            </w:pPr>
            <w:r w:rsidRPr="00932F80">
              <w:rPr>
                <w:rFonts w:ascii="Calibri" w:hAnsi="Calibri"/>
              </w:rPr>
              <w:t>Kaya</w:t>
            </w:r>
          </w:p>
        </w:tc>
      </w:tr>
      <w:tr w:rsidR="00932F80" w:rsidRPr="00932F80" w14:paraId="73F48B17" w14:textId="77777777" w:rsidTr="00AD49D4">
        <w:tc>
          <w:tcPr>
            <w:tcW w:w="1879" w:type="dxa"/>
            <w:vMerge/>
          </w:tcPr>
          <w:p w14:paraId="00DA6998" w14:textId="77777777" w:rsidR="00932F80" w:rsidRPr="00932F80" w:rsidRDefault="00932F80" w:rsidP="002709A4">
            <w:pPr>
              <w:spacing w:after="200"/>
              <w:jc w:val="both"/>
              <w:rPr>
                <w:rFonts w:ascii="Calibri" w:eastAsia="Calibri" w:hAnsi="Calibri"/>
              </w:rPr>
            </w:pPr>
          </w:p>
        </w:tc>
        <w:tc>
          <w:tcPr>
            <w:tcW w:w="2284" w:type="dxa"/>
          </w:tcPr>
          <w:p w14:paraId="5611AB75" w14:textId="77777777" w:rsidR="00932F80" w:rsidRPr="00932F80" w:rsidRDefault="00932F80" w:rsidP="002709A4">
            <w:pPr>
              <w:spacing w:after="200"/>
              <w:jc w:val="both"/>
              <w:rPr>
                <w:rFonts w:ascii="Calibri" w:eastAsia="Calibri" w:hAnsi="Calibri"/>
              </w:rPr>
            </w:pPr>
            <w:r w:rsidRPr="00932F80">
              <w:rPr>
                <w:rFonts w:ascii="Calibri" w:eastAsia="Calibri" w:hAnsi="Calibri"/>
              </w:rPr>
              <w:t>Direction Régionale de l’Environnement de l’Economie Verte et du Changement Climatique (DREEVCC)</w:t>
            </w:r>
          </w:p>
        </w:tc>
        <w:tc>
          <w:tcPr>
            <w:tcW w:w="1746" w:type="dxa"/>
          </w:tcPr>
          <w:p w14:paraId="7EEB8D08" w14:textId="77777777" w:rsidR="00932F80" w:rsidRPr="00932F80" w:rsidRDefault="00932F80" w:rsidP="002709A4">
            <w:pPr>
              <w:jc w:val="both"/>
              <w:rPr>
                <w:rFonts w:ascii="Calibri" w:hAnsi="Calibri"/>
              </w:rPr>
            </w:pPr>
            <w:r w:rsidRPr="00932F80">
              <w:rPr>
                <w:rFonts w:ascii="Calibri" w:eastAsia="Calibri" w:hAnsi="Calibri"/>
              </w:rPr>
              <w:t>REGION DU NORD</w:t>
            </w:r>
          </w:p>
        </w:tc>
        <w:tc>
          <w:tcPr>
            <w:tcW w:w="1487" w:type="dxa"/>
          </w:tcPr>
          <w:p w14:paraId="2D8E55EE" w14:textId="77777777" w:rsidR="00932F80" w:rsidRPr="00932F80" w:rsidRDefault="00932F80" w:rsidP="002709A4">
            <w:pPr>
              <w:jc w:val="both"/>
              <w:rPr>
                <w:rFonts w:ascii="Calibri" w:hAnsi="Calibri"/>
              </w:rPr>
            </w:pPr>
            <w:r w:rsidRPr="00932F80">
              <w:rPr>
                <w:rFonts w:ascii="Calibri" w:hAnsi="Calibri"/>
              </w:rPr>
              <w:t>Sanmatenga</w:t>
            </w:r>
          </w:p>
        </w:tc>
        <w:tc>
          <w:tcPr>
            <w:tcW w:w="1892" w:type="dxa"/>
          </w:tcPr>
          <w:p w14:paraId="48836633" w14:textId="77777777" w:rsidR="00932F80" w:rsidRPr="00932F80" w:rsidRDefault="00932F80" w:rsidP="002709A4">
            <w:pPr>
              <w:jc w:val="both"/>
              <w:rPr>
                <w:rFonts w:ascii="Calibri" w:hAnsi="Calibri"/>
              </w:rPr>
            </w:pPr>
            <w:r w:rsidRPr="00932F80">
              <w:rPr>
                <w:rFonts w:ascii="Calibri" w:hAnsi="Calibri"/>
              </w:rPr>
              <w:t>Kaya</w:t>
            </w:r>
          </w:p>
        </w:tc>
      </w:tr>
      <w:tr w:rsidR="00932F80" w:rsidRPr="00932F80" w14:paraId="5FD7322B" w14:textId="77777777" w:rsidTr="00AD49D4">
        <w:tc>
          <w:tcPr>
            <w:tcW w:w="1879" w:type="dxa"/>
            <w:vMerge/>
          </w:tcPr>
          <w:p w14:paraId="0788E606" w14:textId="77777777" w:rsidR="00932F80" w:rsidRPr="00932F80" w:rsidRDefault="00932F80" w:rsidP="002709A4">
            <w:pPr>
              <w:spacing w:after="200"/>
              <w:jc w:val="both"/>
              <w:rPr>
                <w:rFonts w:ascii="Calibri" w:eastAsia="Calibri" w:hAnsi="Calibri"/>
              </w:rPr>
            </w:pPr>
          </w:p>
        </w:tc>
        <w:tc>
          <w:tcPr>
            <w:tcW w:w="2284" w:type="dxa"/>
          </w:tcPr>
          <w:p w14:paraId="29ED209D" w14:textId="77777777" w:rsidR="00932F80" w:rsidRPr="00932F80" w:rsidRDefault="00932F80" w:rsidP="002709A4">
            <w:pPr>
              <w:spacing w:after="200"/>
              <w:jc w:val="both"/>
              <w:rPr>
                <w:rFonts w:ascii="Calibri" w:eastAsia="Calibri" w:hAnsi="Calibri"/>
              </w:rPr>
            </w:pPr>
            <w:r w:rsidRPr="00932F80">
              <w:rPr>
                <w:rFonts w:ascii="Calibri" w:eastAsia="Calibri" w:hAnsi="Calibri"/>
              </w:rPr>
              <w:t>Mairie de Barsalogho</w:t>
            </w:r>
          </w:p>
        </w:tc>
        <w:tc>
          <w:tcPr>
            <w:tcW w:w="1746" w:type="dxa"/>
          </w:tcPr>
          <w:p w14:paraId="0908F5DD" w14:textId="77777777" w:rsidR="00932F80" w:rsidRPr="00932F80" w:rsidRDefault="00932F80" w:rsidP="002709A4">
            <w:pPr>
              <w:jc w:val="both"/>
              <w:rPr>
                <w:rFonts w:ascii="Calibri" w:hAnsi="Calibri"/>
              </w:rPr>
            </w:pPr>
            <w:r w:rsidRPr="00932F80">
              <w:rPr>
                <w:rFonts w:ascii="Calibri" w:eastAsia="Calibri" w:hAnsi="Calibri"/>
              </w:rPr>
              <w:t>REGION DU NORD</w:t>
            </w:r>
          </w:p>
        </w:tc>
        <w:tc>
          <w:tcPr>
            <w:tcW w:w="1487" w:type="dxa"/>
          </w:tcPr>
          <w:p w14:paraId="37CCD60F" w14:textId="77777777" w:rsidR="00932F80" w:rsidRPr="00932F80" w:rsidRDefault="00932F80" w:rsidP="002709A4">
            <w:pPr>
              <w:jc w:val="both"/>
              <w:rPr>
                <w:rFonts w:ascii="Calibri" w:hAnsi="Calibri"/>
              </w:rPr>
            </w:pPr>
            <w:r w:rsidRPr="00932F80">
              <w:rPr>
                <w:rFonts w:ascii="Calibri" w:hAnsi="Calibri"/>
              </w:rPr>
              <w:t>Sanmatenga</w:t>
            </w:r>
          </w:p>
        </w:tc>
        <w:tc>
          <w:tcPr>
            <w:tcW w:w="1892" w:type="dxa"/>
          </w:tcPr>
          <w:p w14:paraId="483CCED2" w14:textId="77777777" w:rsidR="00932F80" w:rsidRPr="00932F80" w:rsidRDefault="00932F80" w:rsidP="002709A4">
            <w:pPr>
              <w:jc w:val="both"/>
              <w:rPr>
                <w:rFonts w:ascii="Calibri" w:hAnsi="Calibri"/>
              </w:rPr>
            </w:pPr>
            <w:r w:rsidRPr="00932F80">
              <w:rPr>
                <w:rFonts w:ascii="Calibri" w:eastAsia="Calibri" w:hAnsi="Calibri"/>
              </w:rPr>
              <w:t>Barsalogho</w:t>
            </w:r>
          </w:p>
        </w:tc>
      </w:tr>
      <w:tr w:rsidR="00932F80" w:rsidRPr="00932F80" w14:paraId="6A72582A" w14:textId="77777777" w:rsidTr="00AD49D4">
        <w:tc>
          <w:tcPr>
            <w:tcW w:w="1879" w:type="dxa"/>
            <w:vMerge/>
          </w:tcPr>
          <w:p w14:paraId="5DAC7A54" w14:textId="77777777" w:rsidR="00932F80" w:rsidRPr="00932F80" w:rsidRDefault="00932F80" w:rsidP="002709A4">
            <w:pPr>
              <w:spacing w:after="200"/>
              <w:jc w:val="both"/>
              <w:rPr>
                <w:rFonts w:ascii="Calibri" w:eastAsia="Calibri" w:hAnsi="Calibri"/>
              </w:rPr>
            </w:pPr>
          </w:p>
        </w:tc>
        <w:tc>
          <w:tcPr>
            <w:tcW w:w="2284" w:type="dxa"/>
          </w:tcPr>
          <w:p w14:paraId="3CDDD922" w14:textId="77777777" w:rsidR="00932F80" w:rsidRPr="00932F80" w:rsidRDefault="00932F80" w:rsidP="002709A4">
            <w:pPr>
              <w:spacing w:after="200"/>
              <w:jc w:val="both"/>
              <w:rPr>
                <w:rFonts w:ascii="Calibri" w:eastAsia="Calibri" w:hAnsi="Calibri"/>
              </w:rPr>
            </w:pPr>
            <w:r w:rsidRPr="00932F80">
              <w:rPr>
                <w:rFonts w:ascii="Calibri" w:eastAsia="Calibri" w:hAnsi="Calibri"/>
              </w:rPr>
              <w:t>Mairie de Bourzanga</w:t>
            </w:r>
          </w:p>
        </w:tc>
        <w:tc>
          <w:tcPr>
            <w:tcW w:w="1746" w:type="dxa"/>
          </w:tcPr>
          <w:p w14:paraId="25DFC76B" w14:textId="77777777" w:rsidR="00932F80" w:rsidRPr="00932F80" w:rsidRDefault="00932F80" w:rsidP="002709A4">
            <w:pPr>
              <w:jc w:val="both"/>
              <w:rPr>
                <w:rFonts w:ascii="Calibri" w:hAnsi="Calibri"/>
              </w:rPr>
            </w:pPr>
            <w:r w:rsidRPr="00932F80">
              <w:rPr>
                <w:rFonts w:ascii="Calibri" w:eastAsia="Calibri" w:hAnsi="Calibri"/>
              </w:rPr>
              <w:t>REGION DU NORD</w:t>
            </w:r>
          </w:p>
        </w:tc>
        <w:tc>
          <w:tcPr>
            <w:tcW w:w="1487" w:type="dxa"/>
          </w:tcPr>
          <w:p w14:paraId="14F21416" w14:textId="77777777" w:rsidR="00932F80" w:rsidRPr="00932F80" w:rsidRDefault="00932F80" w:rsidP="002709A4">
            <w:pPr>
              <w:jc w:val="both"/>
              <w:rPr>
                <w:rFonts w:ascii="Calibri" w:hAnsi="Calibri"/>
              </w:rPr>
            </w:pPr>
            <w:r w:rsidRPr="00932F80">
              <w:rPr>
                <w:rFonts w:ascii="Calibri" w:hAnsi="Calibri"/>
              </w:rPr>
              <w:t>Kongoussi</w:t>
            </w:r>
          </w:p>
        </w:tc>
        <w:tc>
          <w:tcPr>
            <w:tcW w:w="1892" w:type="dxa"/>
          </w:tcPr>
          <w:p w14:paraId="25F95D05" w14:textId="77777777" w:rsidR="00932F80" w:rsidRPr="00932F80" w:rsidRDefault="00932F80" w:rsidP="002709A4">
            <w:pPr>
              <w:jc w:val="both"/>
              <w:rPr>
                <w:rFonts w:ascii="Calibri" w:hAnsi="Calibri"/>
              </w:rPr>
            </w:pPr>
            <w:r w:rsidRPr="00932F80">
              <w:rPr>
                <w:rFonts w:ascii="Calibri" w:eastAsia="Calibri" w:hAnsi="Calibri"/>
              </w:rPr>
              <w:t>Bourzanga</w:t>
            </w:r>
          </w:p>
        </w:tc>
      </w:tr>
    </w:tbl>
    <w:p w14:paraId="3FAD2ACF" w14:textId="77777777" w:rsidR="00932F80" w:rsidRPr="00932F80" w:rsidRDefault="00932F80" w:rsidP="002709A4">
      <w:pPr>
        <w:jc w:val="both"/>
        <w:rPr>
          <w:rFonts w:ascii="Calibri" w:eastAsia="Calibri" w:hAnsi="Calibri" w:cs="Times New Roman"/>
          <w:lang w:val="fr-FR" w:bidi="ar-SA"/>
        </w:rPr>
      </w:pPr>
    </w:p>
    <w:p w14:paraId="71502216" w14:textId="77777777" w:rsidR="00D6638C" w:rsidRPr="00922795" w:rsidRDefault="00D6638C" w:rsidP="002709A4">
      <w:pPr>
        <w:spacing w:before="200"/>
        <w:jc w:val="both"/>
        <w:rPr>
          <w:rFonts w:ascii="Calibri" w:eastAsia="Times New Roman" w:hAnsi="Calibri" w:cs="Times New Roman"/>
          <w:sz w:val="20"/>
          <w:szCs w:val="20"/>
          <w:lang w:val="fr-FR"/>
        </w:rPr>
      </w:pPr>
    </w:p>
    <w:p w14:paraId="2A388C7F" w14:textId="77777777" w:rsidR="00D6638C" w:rsidRPr="00922795" w:rsidRDefault="00D6638C" w:rsidP="002709A4">
      <w:pPr>
        <w:spacing w:before="200"/>
        <w:jc w:val="both"/>
        <w:rPr>
          <w:rFonts w:ascii="Calibri" w:eastAsia="Times New Roman" w:hAnsi="Calibri" w:cs="Times New Roman"/>
          <w:sz w:val="20"/>
          <w:szCs w:val="20"/>
          <w:lang w:val="fr-FR"/>
        </w:rPr>
      </w:pPr>
    </w:p>
    <w:p w14:paraId="5672AA32" w14:textId="77777777" w:rsidR="00932F80" w:rsidRPr="00932F80" w:rsidRDefault="00932F80" w:rsidP="002709A4">
      <w:pPr>
        <w:spacing w:after="0" w:line="240" w:lineRule="auto"/>
        <w:jc w:val="both"/>
        <w:rPr>
          <w:rFonts w:ascii="Times New Roman" w:eastAsia="Times New Roman" w:hAnsi="Times New Roman" w:cs="Times New Roman"/>
          <w:sz w:val="24"/>
          <w:szCs w:val="24"/>
          <w:lang w:val="fr-FR" w:eastAsia="fr-FR" w:bidi="ar-SA"/>
        </w:rPr>
      </w:pPr>
      <w:r w:rsidRPr="00932F80">
        <w:rPr>
          <w:rFonts w:ascii="Times New Roman" w:eastAsia="Times New Roman" w:hAnsi="Times New Roman" w:cs="Times New Roman"/>
          <w:sz w:val="24"/>
          <w:szCs w:val="24"/>
          <w:highlight w:val="lightGray"/>
          <w:lang w:val="fr-FR" w:eastAsia="fr-FR" w:bidi="ar-SA"/>
        </w:rPr>
        <w:t>STRUCTURES NATIONALES PARTENAIRES DU PROJET ANCR2</w:t>
      </w:r>
    </w:p>
    <w:p w14:paraId="07F813A3" w14:textId="77777777" w:rsidR="00932F80" w:rsidRPr="00932F80" w:rsidRDefault="00932F80" w:rsidP="002709A4">
      <w:pPr>
        <w:spacing w:after="0" w:line="240" w:lineRule="auto"/>
        <w:jc w:val="both"/>
        <w:rPr>
          <w:rFonts w:ascii="Times New Roman" w:eastAsia="Times New Roman" w:hAnsi="Times New Roman" w:cs="Times New Roman"/>
          <w:sz w:val="24"/>
          <w:szCs w:val="24"/>
          <w:lang w:val="fr-FR" w:eastAsia="fr-FR" w:bidi="ar-SA"/>
        </w:rPr>
      </w:pPr>
    </w:p>
    <w:tbl>
      <w:tblPr>
        <w:tblStyle w:val="Grilledutableau2"/>
        <w:tblW w:w="0" w:type="auto"/>
        <w:jc w:val="center"/>
        <w:tblLook w:val="04A0" w:firstRow="1" w:lastRow="0" w:firstColumn="1" w:lastColumn="0" w:noHBand="0" w:noVBand="1"/>
      </w:tblPr>
      <w:tblGrid>
        <w:gridCol w:w="1451"/>
        <w:gridCol w:w="6987"/>
      </w:tblGrid>
      <w:tr w:rsidR="00932F80" w:rsidRPr="00932F80" w14:paraId="34D2E463" w14:textId="77777777" w:rsidTr="00AD49D4">
        <w:trPr>
          <w:jc w:val="center"/>
        </w:trPr>
        <w:tc>
          <w:tcPr>
            <w:tcW w:w="1451" w:type="dxa"/>
            <w:tcBorders>
              <w:top w:val="single" w:sz="4" w:space="0" w:color="auto"/>
              <w:left w:val="single" w:sz="4" w:space="0" w:color="auto"/>
              <w:bottom w:val="single" w:sz="4" w:space="0" w:color="auto"/>
              <w:right w:val="single" w:sz="4" w:space="0" w:color="auto"/>
            </w:tcBorders>
            <w:hideMark/>
          </w:tcPr>
          <w:p w14:paraId="53161507" w14:textId="77777777" w:rsidR="00932F80" w:rsidRPr="00932F80" w:rsidRDefault="00932F80" w:rsidP="002709A4">
            <w:pPr>
              <w:jc w:val="both"/>
              <w:rPr>
                <w:rFonts w:ascii="Century Gothic" w:hAnsi="Century Gothic"/>
                <w:sz w:val="20"/>
                <w:szCs w:val="20"/>
                <w:lang w:eastAsia="fr-FR"/>
              </w:rPr>
            </w:pPr>
            <w:r w:rsidRPr="00932F80">
              <w:rPr>
                <w:rFonts w:ascii="Century Gothic" w:hAnsi="Century Gothic"/>
                <w:sz w:val="20"/>
                <w:szCs w:val="20"/>
                <w:lang w:eastAsia="fr-FR"/>
              </w:rPr>
              <w:t>N°</w:t>
            </w:r>
          </w:p>
        </w:tc>
        <w:tc>
          <w:tcPr>
            <w:tcW w:w="6987" w:type="dxa"/>
            <w:tcBorders>
              <w:top w:val="single" w:sz="4" w:space="0" w:color="auto"/>
              <w:left w:val="single" w:sz="4" w:space="0" w:color="auto"/>
              <w:bottom w:val="single" w:sz="4" w:space="0" w:color="auto"/>
              <w:right w:val="single" w:sz="4" w:space="0" w:color="auto"/>
            </w:tcBorders>
            <w:hideMark/>
          </w:tcPr>
          <w:p w14:paraId="11318BF5" w14:textId="77777777" w:rsidR="00932F80" w:rsidRPr="00932F80" w:rsidRDefault="00932F80" w:rsidP="002709A4">
            <w:pPr>
              <w:jc w:val="both"/>
              <w:rPr>
                <w:rFonts w:ascii="Century Gothic" w:hAnsi="Century Gothic"/>
                <w:sz w:val="20"/>
                <w:szCs w:val="20"/>
                <w:lang w:eastAsia="fr-FR"/>
              </w:rPr>
            </w:pPr>
            <w:r w:rsidRPr="00932F80">
              <w:rPr>
                <w:rFonts w:ascii="Century Gothic" w:hAnsi="Century Gothic"/>
                <w:sz w:val="20"/>
                <w:szCs w:val="20"/>
                <w:lang w:eastAsia="fr-FR"/>
              </w:rPr>
              <w:t>Structure</w:t>
            </w:r>
          </w:p>
        </w:tc>
      </w:tr>
      <w:tr w:rsidR="00932F80" w:rsidRPr="002709A4" w14:paraId="78CF9536" w14:textId="77777777" w:rsidTr="00AD49D4">
        <w:trPr>
          <w:jc w:val="center"/>
        </w:trPr>
        <w:tc>
          <w:tcPr>
            <w:tcW w:w="1451" w:type="dxa"/>
            <w:tcBorders>
              <w:top w:val="single" w:sz="4" w:space="0" w:color="auto"/>
              <w:left w:val="single" w:sz="4" w:space="0" w:color="auto"/>
              <w:bottom w:val="single" w:sz="4" w:space="0" w:color="auto"/>
              <w:right w:val="single" w:sz="4" w:space="0" w:color="auto"/>
            </w:tcBorders>
          </w:tcPr>
          <w:p w14:paraId="19906E27" w14:textId="77777777" w:rsidR="00932F80" w:rsidRPr="00932F80" w:rsidRDefault="00932F80" w:rsidP="002709A4">
            <w:pPr>
              <w:numPr>
                <w:ilvl w:val="0"/>
                <w:numId w:val="34"/>
              </w:numPr>
              <w:contextualSpacing/>
              <w:jc w:val="both"/>
              <w:rPr>
                <w:rFonts w:ascii="Century Gothic" w:hAnsi="Century Gothic"/>
                <w:sz w:val="20"/>
                <w:szCs w:val="20"/>
              </w:rPr>
            </w:pPr>
          </w:p>
        </w:tc>
        <w:tc>
          <w:tcPr>
            <w:tcW w:w="6987" w:type="dxa"/>
            <w:tcBorders>
              <w:top w:val="single" w:sz="4" w:space="0" w:color="auto"/>
              <w:left w:val="single" w:sz="4" w:space="0" w:color="auto"/>
              <w:bottom w:val="single" w:sz="4" w:space="0" w:color="auto"/>
              <w:right w:val="single" w:sz="4" w:space="0" w:color="auto"/>
            </w:tcBorders>
            <w:hideMark/>
          </w:tcPr>
          <w:p w14:paraId="54DE8CE2" w14:textId="77777777" w:rsidR="00932F80" w:rsidRPr="00932F80" w:rsidRDefault="00932F80" w:rsidP="002709A4">
            <w:pPr>
              <w:jc w:val="both"/>
              <w:rPr>
                <w:rFonts w:ascii="Century Gothic" w:hAnsi="Century Gothic"/>
                <w:sz w:val="20"/>
                <w:szCs w:val="20"/>
                <w:lang w:eastAsia="fr-FR"/>
              </w:rPr>
            </w:pPr>
            <w:r w:rsidRPr="00932F80">
              <w:rPr>
                <w:rFonts w:ascii="Century Gothic" w:hAnsi="Century Gothic"/>
                <w:sz w:val="20"/>
                <w:szCs w:val="20"/>
                <w:lang w:eastAsia="fr-FR"/>
              </w:rPr>
              <w:t>Agence Nationale de la Météorologie (ANAM)</w:t>
            </w:r>
          </w:p>
        </w:tc>
      </w:tr>
      <w:tr w:rsidR="00932F80" w:rsidRPr="002709A4" w14:paraId="51869AA0" w14:textId="77777777" w:rsidTr="00AD49D4">
        <w:trPr>
          <w:jc w:val="center"/>
        </w:trPr>
        <w:tc>
          <w:tcPr>
            <w:tcW w:w="1451" w:type="dxa"/>
            <w:tcBorders>
              <w:top w:val="single" w:sz="4" w:space="0" w:color="auto"/>
              <w:left w:val="single" w:sz="4" w:space="0" w:color="auto"/>
              <w:bottom w:val="single" w:sz="4" w:space="0" w:color="auto"/>
              <w:right w:val="single" w:sz="4" w:space="0" w:color="auto"/>
            </w:tcBorders>
          </w:tcPr>
          <w:p w14:paraId="4E9C3406" w14:textId="77777777" w:rsidR="00932F80" w:rsidRPr="00932F80" w:rsidRDefault="00932F80" w:rsidP="002709A4">
            <w:pPr>
              <w:numPr>
                <w:ilvl w:val="0"/>
                <w:numId w:val="34"/>
              </w:numPr>
              <w:contextualSpacing/>
              <w:jc w:val="both"/>
              <w:rPr>
                <w:rFonts w:ascii="Century Gothic" w:hAnsi="Century Gothic"/>
                <w:sz w:val="20"/>
                <w:szCs w:val="20"/>
              </w:rPr>
            </w:pPr>
          </w:p>
        </w:tc>
        <w:tc>
          <w:tcPr>
            <w:tcW w:w="6987" w:type="dxa"/>
            <w:tcBorders>
              <w:top w:val="single" w:sz="4" w:space="0" w:color="auto"/>
              <w:left w:val="single" w:sz="4" w:space="0" w:color="auto"/>
              <w:bottom w:val="single" w:sz="4" w:space="0" w:color="auto"/>
              <w:right w:val="single" w:sz="4" w:space="0" w:color="auto"/>
            </w:tcBorders>
            <w:hideMark/>
          </w:tcPr>
          <w:p w14:paraId="5984AA50" w14:textId="77777777" w:rsidR="00932F80" w:rsidRPr="00932F80" w:rsidRDefault="00932F80" w:rsidP="002709A4">
            <w:pPr>
              <w:jc w:val="both"/>
              <w:rPr>
                <w:rFonts w:ascii="Century Gothic" w:hAnsi="Century Gothic"/>
                <w:sz w:val="20"/>
                <w:szCs w:val="20"/>
                <w:lang w:eastAsia="fr-FR"/>
              </w:rPr>
            </w:pPr>
            <w:r w:rsidRPr="00932F80">
              <w:rPr>
                <w:rFonts w:ascii="Century Gothic" w:hAnsi="Century Gothic" w:cs="Arial"/>
                <w:sz w:val="20"/>
                <w:szCs w:val="20"/>
                <w:lang w:eastAsia="fr-FR"/>
              </w:rPr>
              <w:t>Bureau des Mines et de la Géologie du Burkina Faso (BUMIGEB)</w:t>
            </w:r>
          </w:p>
        </w:tc>
      </w:tr>
      <w:tr w:rsidR="00932F80" w:rsidRPr="002709A4" w14:paraId="3B82E4C7" w14:textId="77777777" w:rsidTr="00AD49D4">
        <w:trPr>
          <w:jc w:val="center"/>
        </w:trPr>
        <w:tc>
          <w:tcPr>
            <w:tcW w:w="1451" w:type="dxa"/>
            <w:tcBorders>
              <w:top w:val="single" w:sz="4" w:space="0" w:color="auto"/>
              <w:left w:val="single" w:sz="4" w:space="0" w:color="auto"/>
              <w:bottom w:val="single" w:sz="4" w:space="0" w:color="auto"/>
              <w:right w:val="single" w:sz="4" w:space="0" w:color="auto"/>
            </w:tcBorders>
          </w:tcPr>
          <w:p w14:paraId="33E6C49E" w14:textId="77777777" w:rsidR="00932F80" w:rsidRPr="00932F80" w:rsidRDefault="00932F80" w:rsidP="002709A4">
            <w:pPr>
              <w:numPr>
                <w:ilvl w:val="0"/>
                <w:numId w:val="34"/>
              </w:numPr>
              <w:contextualSpacing/>
              <w:jc w:val="both"/>
              <w:rPr>
                <w:rFonts w:ascii="Century Gothic" w:hAnsi="Century Gothic"/>
                <w:sz w:val="20"/>
                <w:szCs w:val="20"/>
              </w:rPr>
            </w:pPr>
          </w:p>
        </w:tc>
        <w:tc>
          <w:tcPr>
            <w:tcW w:w="6987" w:type="dxa"/>
            <w:tcBorders>
              <w:top w:val="single" w:sz="4" w:space="0" w:color="auto"/>
              <w:left w:val="single" w:sz="4" w:space="0" w:color="auto"/>
              <w:bottom w:val="single" w:sz="4" w:space="0" w:color="auto"/>
              <w:right w:val="single" w:sz="4" w:space="0" w:color="auto"/>
            </w:tcBorders>
            <w:hideMark/>
          </w:tcPr>
          <w:p w14:paraId="3711A8BB" w14:textId="77777777" w:rsidR="00932F80" w:rsidRPr="00932F80" w:rsidRDefault="00932F80" w:rsidP="002709A4">
            <w:pPr>
              <w:jc w:val="both"/>
              <w:rPr>
                <w:rFonts w:ascii="Century Gothic" w:hAnsi="Century Gothic"/>
                <w:sz w:val="20"/>
                <w:szCs w:val="20"/>
                <w:lang w:eastAsia="fr-FR"/>
              </w:rPr>
            </w:pPr>
            <w:r w:rsidRPr="00932F80">
              <w:rPr>
                <w:rFonts w:ascii="Century Gothic" w:hAnsi="Century Gothic"/>
                <w:sz w:val="20"/>
                <w:szCs w:val="20"/>
                <w:lang w:eastAsia="fr-FR"/>
              </w:rPr>
              <w:t>Bureau National des Sols (BUNASOLS)</w:t>
            </w:r>
          </w:p>
        </w:tc>
      </w:tr>
      <w:tr w:rsidR="00932F80" w:rsidRPr="002709A4" w14:paraId="1113EA5C" w14:textId="77777777" w:rsidTr="00AD49D4">
        <w:trPr>
          <w:jc w:val="center"/>
        </w:trPr>
        <w:tc>
          <w:tcPr>
            <w:tcW w:w="1451" w:type="dxa"/>
            <w:tcBorders>
              <w:top w:val="single" w:sz="4" w:space="0" w:color="auto"/>
              <w:left w:val="single" w:sz="4" w:space="0" w:color="auto"/>
              <w:bottom w:val="single" w:sz="4" w:space="0" w:color="auto"/>
              <w:right w:val="single" w:sz="4" w:space="0" w:color="auto"/>
            </w:tcBorders>
          </w:tcPr>
          <w:p w14:paraId="278F6DC7" w14:textId="77777777" w:rsidR="00932F80" w:rsidRPr="00932F80" w:rsidRDefault="00932F80" w:rsidP="002709A4">
            <w:pPr>
              <w:numPr>
                <w:ilvl w:val="0"/>
                <w:numId w:val="34"/>
              </w:numPr>
              <w:contextualSpacing/>
              <w:jc w:val="both"/>
              <w:rPr>
                <w:rFonts w:ascii="Century Gothic" w:hAnsi="Century Gothic"/>
                <w:sz w:val="20"/>
                <w:szCs w:val="20"/>
              </w:rPr>
            </w:pPr>
          </w:p>
        </w:tc>
        <w:tc>
          <w:tcPr>
            <w:tcW w:w="6987" w:type="dxa"/>
            <w:tcBorders>
              <w:top w:val="single" w:sz="4" w:space="0" w:color="auto"/>
              <w:left w:val="single" w:sz="4" w:space="0" w:color="auto"/>
              <w:bottom w:val="single" w:sz="4" w:space="0" w:color="auto"/>
              <w:right w:val="single" w:sz="4" w:space="0" w:color="auto"/>
            </w:tcBorders>
            <w:hideMark/>
          </w:tcPr>
          <w:p w14:paraId="447329B5" w14:textId="77777777" w:rsidR="00932F80" w:rsidRPr="00932F80" w:rsidRDefault="00932F80" w:rsidP="002709A4">
            <w:pPr>
              <w:jc w:val="both"/>
              <w:rPr>
                <w:rFonts w:ascii="Century Gothic" w:hAnsi="Century Gothic"/>
                <w:sz w:val="20"/>
                <w:szCs w:val="20"/>
                <w:lang w:eastAsia="fr-FR"/>
              </w:rPr>
            </w:pPr>
            <w:r w:rsidRPr="00932F80">
              <w:rPr>
                <w:rFonts w:ascii="Century Gothic" w:hAnsi="Century Gothic"/>
                <w:sz w:val="20"/>
                <w:szCs w:val="20"/>
                <w:lang w:eastAsia="fr-FR"/>
              </w:rPr>
              <w:t>Centre d’Etudes pour la Promotion, l’Aménagement et la Protection de l’Environnement (CEPAPE/UO1 Pr JKZ)</w:t>
            </w:r>
          </w:p>
        </w:tc>
      </w:tr>
      <w:tr w:rsidR="00932F80" w:rsidRPr="002709A4" w14:paraId="4E8C8467" w14:textId="77777777" w:rsidTr="00AD49D4">
        <w:trPr>
          <w:jc w:val="center"/>
        </w:trPr>
        <w:tc>
          <w:tcPr>
            <w:tcW w:w="1451" w:type="dxa"/>
            <w:tcBorders>
              <w:top w:val="single" w:sz="4" w:space="0" w:color="auto"/>
              <w:left w:val="single" w:sz="4" w:space="0" w:color="auto"/>
              <w:bottom w:val="single" w:sz="4" w:space="0" w:color="auto"/>
              <w:right w:val="single" w:sz="4" w:space="0" w:color="auto"/>
            </w:tcBorders>
          </w:tcPr>
          <w:p w14:paraId="44128A96" w14:textId="77777777" w:rsidR="00932F80" w:rsidRPr="00932F80" w:rsidRDefault="00932F80" w:rsidP="002709A4">
            <w:pPr>
              <w:numPr>
                <w:ilvl w:val="0"/>
                <w:numId w:val="34"/>
              </w:numPr>
              <w:contextualSpacing/>
              <w:jc w:val="both"/>
              <w:rPr>
                <w:rFonts w:ascii="Century Gothic" w:hAnsi="Century Gothic"/>
                <w:sz w:val="20"/>
                <w:szCs w:val="20"/>
              </w:rPr>
            </w:pPr>
          </w:p>
        </w:tc>
        <w:tc>
          <w:tcPr>
            <w:tcW w:w="6987" w:type="dxa"/>
            <w:tcBorders>
              <w:top w:val="single" w:sz="4" w:space="0" w:color="auto"/>
              <w:left w:val="single" w:sz="4" w:space="0" w:color="auto"/>
              <w:bottom w:val="single" w:sz="4" w:space="0" w:color="auto"/>
              <w:right w:val="single" w:sz="4" w:space="0" w:color="auto"/>
            </w:tcBorders>
            <w:hideMark/>
          </w:tcPr>
          <w:p w14:paraId="165B7B0E" w14:textId="77777777" w:rsidR="00932F80" w:rsidRPr="00932F80" w:rsidRDefault="00932F80" w:rsidP="002709A4">
            <w:pPr>
              <w:jc w:val="both"/>
              <w:rPr>
                <w:rFonts w:ascii="Century Gothic" w:hAnsi="Century Gothic"/>
                <w:sz w:val="20"/>
                <w:szCs w:val="20"/>
                <w:lang w:eastAsia="fr-FR"/>
              </w:rPr>
            </w:pPr>
            <w:r w:rsidRPr="00932F80">
              <w:rPr>
                <w:rFonts w:ascii="Century Gothic" w:hAnsi="Century Gothic"/>
                <w:sz w:val="20"/>
                <w:szCs w:val="20"/>
                <w:lang w:eastAsia="fr-FR"/>
              </w:rPr>
              <w:t>Centre National des Semences Forestières (CNSF)</w:t>
            </w:r>
          </w:p>
        </w:tc>
      </w:tr>
      <w:tr w:rsidR="00932F80" w:rsidRPr="002709A4" w14:paraId="3C511D6A" w14:textId="77777777" w:rsidTr="00AD49D4">
        <w:trPr>
          <w:jc w:val="center"/>
        </w:trPr>
        <w:tc>
          <w:tcPr>
            <w:tcW w:w="1451" w:type="dxa"/>
            <w:tcBorders>
              <w:top w:val="single" w:sz="4" w:space="0" w:color="auto"/>
              <w:left w:val="single" w:sz="4" w:space="0" w:color="auto"/>
              <w:bottom w:val="single" w:sz="4" w:space="0" w:color="auto"/>
              <w:right w:val="single" w:sz="4" w:space="0" w:color="auto"/>
            </w:tcBorders>
          </w:tcPr>
          <w:p w14:paraId="7FC045B8" w14:textId="77777777" w:rsidR="00932F80" w:rsidRPr="00932F80" w:rsidRDefault="00932F80" w:rsidP="002709A4">
            <w:pPr>
              <w:numPr>
                <w:ilvl w:val="0"/>
                <w:numId w:val="34"/>
              </w:numPr>
              <w:contextualSpacing/>
              <w:jc w:val="both"/>
              <w:rPr>
                <w:rFonts w:ascii="Century Gothic" w:hAnsi="Century Gothic"/>
                <w:sz w:val="20"/>
                <w:szCs w:val="20"/>
              </w:rPr>
            </w:pPr>
          </w:p>
        </w:tc>
        <w:tc>
          <w:tcPr>
            <w:tcW w:w="6987" w:type="dxa"/>
            <w:tcBorders>
              <w:top w:val="single" w:sz="4" w:space="0" w:color="auto"/>
              <w:left w:val="single" w:sz="4" w:space="0" w:color="auto"/>
              <w:bottom w:val="single" w:sz="4" w:space="0" w:color="auto"/>
              <w:right w:val="single" w:sz="4" w:space="0" w:color="auto"/>
            </w:tcBorders>
            <w:hideMark/>
          </w:tcPr>
          <w:p w14:paraId="0E3FB00A" w14:textId="77777777" w:rsidR="00932F80" w:rsidRPr="00932F80" w:rsidRDefault="00932F80" w:rsidP="002709A4">
            <w:pPr>
              <w:jc w:val="both"/>
              <w:rPr>
                <w:rFonts w:ascii="Century Gothic" w:hAnsi="Century Gothic"/>
                <w:sz w:val="20"/>
                <w:szCs w:val="20"/>
                <w:lang w:eastAsia="fr-FR"/>
              </w:rPr>
            </w:pPr>
            <w:r w:rsidRPr="00932F80">
              <w:rPr>
                <w:rFonts w:ascii="Century Gothic" w:hAnsi="Century Gothic"/>
                <w:sz w:val="20"/>
                <w:szCs w:val="20"/>
                <w:lang w:eastAsia="fr-FR"/>
              </w:rPr>
              <w:t>Direction de la faune et des ressources cynégétiques (DFRC)</w:t>
            </w:r>
          </w:p>
        </w:tc>
      </w:tr>
      <w:tr w:rsidR="00932F80" w:rsidRPr="002709A4" w14:paraId="2C9CFBBD" w14:textId="77777777" w:rsidTr="00AD49D4">
        <w:trPr>
          <w:jc w:val="center"/>
        </w:trPr>
        <w:tc>
          <w:tcPr>
            <w:tcW w:w="1451" w:type="dxa"/>
            <w:tcBorders>
              <w:top w:val="single" w:sz="4" w:space="0" w:color="auto"/>
              <w:left w:val="single" w:sz="4" w:space="0" w:color="auto"/>
              <w:bottom w:val="single" w:sz="4" w:space="0" w:color="auto"/>
              <w:right w:val="single" w:sz="4" w:space="0" w:color="auto"/>
            </w:tcBorders>
          </w:tcPr>
          <w:p w14:paraId="0EE244AD" w14:textId="77777777" w:rsidR="00932F80" w:rsidRPr="00932F80" w:rsidRDefault="00932F80" w:rsidP="002709A4">
            <w:pPr>
              <w:numPr>
                <w:ilvl w:val="0"/>
                <w:numId w:val="34"/>
              </w:numPr>
              <w:contextualSpacing/>
              <w:jc w:val="both"/>
              <w:rPr>
                <w:rFonts w:ascii="Century Gothic" w:hAnsi="Century Gothic"/>
                <w:sz w:val="20"/>
                <w:szCs w:val="20"/>
              </w:rPr>
            </w:pPr>
          </w:p>
        </w:tc>
        <w:tc>
          <w:tcPr>
            <w:tcW w:w="6987" w:type="dxa"/>
            <w:tcBorders>
              <w:top w:val="single" w:sz="4" w:space="0" w:color="auto"/>
              <w:left w:val="single" w:sz="4" w:space="0" w:color="auto"/>
              <w:bottom w:val="single" w:sz="4" w:space="0" w:color="auto"/>
              <w:right w:val="single" w:sz="4" w:space="0" w:color="auto"/>
            </w:tcBorders>
            <w:hideMark/>
          </w:tcPr>
          <w:p w14:paraId="19715A2C" w14:textId="77777777" w:rsidR="00932F80" w:rsidRPr="00932F80" w:rsidRDefault="00932F80" w:rsidP="002709A4">
            <w:pPr>
              <w:jc w:val="both"/>
              <w:rPr>
                <w:rFonts w:ascii="Century Gothic" w:hAnsi="Century Gothic"/>
                <w:sz w:val="20"/>
                <w:szCs w:val="20"/>
                <w:lang w:eastAsia="fr-FR"/>
              </w:rPr>
            </w:pPr>
            <w:r w:rsidRPr="00932F80">
              <w:rPr>
                <w:rFonts w:ascii="Century Gothic" w:hAnsi="Century Gothic"/>
                <w:sz w:val="20"/>
                <w:szCs w:val="20"/>
                <w:lang w:eastAsia="fr-FR"/>
              </w:rPr>
              <w:t>Direction Générale des Eaux et Forêts (DGEF)</w:t>
            </w:r>
          </w:p>
        </w:tc>
      </w:tr>
      <w:tr w:rsidR="00932F80" w:rsidRPr="002709A4" w14:paraId="7FA92A3D" w14:textId="77777777" w:rsidTr="00AD49D4">
        <w:trPr>
          <w:jc w:val="center"/>
        </w:trPr>
        <w:tc>
          <w:tcPr>
            <w:tcW w:w="1451" w:type="dxa"/>
            <w:tcBorders>
              <w:top w:val="single" w:sz="4" w:space="0" w:color="auto"/>
              <w:left w:val="single" w:sz="4" w:space="0" w:color="auto"/>
              <w:bottom w:val="single" w:sz="4" w:space="0" w:color="auto"/>
              <w:right w:val="single" w:sz="4" w:space="0" w:color="auto"/>
            </w:tcBorders>
          </w:tcPr>
          <w:p w14:paraId="1D724C84" w14:textId="77777777" w:rsidR="00932F80" w:rsidRPr="00932F80" w:rsidRDefault="00932F80" w:rsidP="002709A4">
            <w:pPr>
              <w:numPr>
                <w:ilvl w:val="0"/>
                <w:numId w:val="34"/>
              </w:numPr>
              <w:contextualSpacing/>
              <w:jc w:val="both"/>
              <w:rPr>
                <w:rFonts w:ascii="Century Gothic" w:hAnsi="Century Gothic"/>
                <w:sz w:val="20"/>
                <w:szCs w:val="20"/>
              </w:rPr>
            </w:pPr>
          </w:p>
        </w:tc>
        <w:tc>
          <w:tcPr>
            <w:tcW w:w="6987" w:type="dxa"/>
            <w:tcBorders>
              <w:top w:val="single" w:sz="4" w:space="0" w:color="auto"/>
              <w:left w:val="single" w:sz="4" w:space="0" w:color="auto"/>
              <w:bottom w:val="single" w:sz="4" w:space="0" w:color="auto"/>
              <w:right w:val="single" w:sz="4" w:space="0" w:color="auto"/>
            </w:tcBorders>
            <w:hideMark/>
          </w:tcPr>
          <w:p w14:paraId="44EE2909" w14:textId="77777777" w:rsidR="00932F80" w:rsidRPr="00932F80" w:rsidRDefault="00932F80" w:rsidP="002709A4">
            <w:pPr>
              <w:jc w:val="both"/>
              <w:rPr>
                <w:rFonts w:ascii="Century Gothic" w:hAnsi="Century Gothic"/>
                <w:sz w:val="20"/>
                <w:szCs w:val="20"/>
                <w:lang w:eastAsia="fr-FR"/>
              </w:rPr>
            </w:pPr>
            <w:r w:rsidRPr="00932F80">
              <w:rPr>
                <w:rFonts w:ascii="Century Gothic" w:hAnsi="Century Gothic"/>
                <w:sz w:val="20"/>
                <w:szCs w:val="20"/>
                <w:lang w:eastAsia="fr-FR"/>
              </w:rPr>
              <w:t>Direction Générale des Espaces et des Aménagements Pastoraux (DGEAP)</w:t>
            </w:r>
          </w:p>
        </w:tc>
      </w:tr>
      <w:tr w:rsidR="00932F80" w:rsidRPr="002709A4" w14:paraId="3C886538" w14:textId="77777777" w:rsidTr="00AD49D4">
        <w:trPr>
          <w:jc w:val="center"/>
        </w:trPr>
        <w:tc>
          <w:tcPr>
            <w:tcW w:w="1451" w:type="dxa"/>
            <w:tcBorders>
              <w:top w:val="single" w:sz="4" w:space="0" w:color="auto"/>
              <w:left w:val="single" w:sz="4" w:space="0" w:color="auto"/>
              <w:bottom w:val="single" w:sz="4" w:space="0" w:color="auto"/>
              <w:right w:val="single" w:sz="4" w:space="0" w:color="auto"/>
            </w:tcBorders>
            <w:shd w:val="clear" w:color="auto" w:fill="auto"/>
          </w:tcPr>
          <w:p w14:paraId="17C65C8D" w14:textId="77777777" w:rsidR="00932F80" w:rsidRPr="00932F80" w:rsidRDefault="00932F80" w:rsidP="002709A4">
            <w:pPr>
              <w:numPr>
                <w:ilvl w:val="0"/>
                <w:numId w:val="34"/>
              </w:numPr>
              <w:contextualSpacing/>
              <w:jc w:val="both"/>
              <w:rPr>
                <w:rFonts w:ascii="Century Gothic" w:hAnsi="Century Gothic"/>
                <w:sz w:val="20"/>
                <w:szCs w:val="20"/>
              </w:rPr>
            </w:pPr>
          </w:p>
        </w:tc>
        <w:tc>
          <w:tcPr>
            <w:tcW w:w="6987" w:type="dxa"/>
            <w:tcBorders>
              <w:top w:val="single" w:sz="4" w:space="0" w:color="auto"/>
              <w:left w:val="single" w:sz="4" w:space="0" w:color="auto"/>
              <w:bottom w:val="single" w:sz="4" w:space="0" w:color="auto"/>
              <w:right w:val="single" w:sz="4" w:space="0" w:color="auto"/>
            </w:tcBorders>
            <w:shd w:val="clear" w:color="auto" w:fill="auto"/>
            <w:hideMark/>
          </w:tcPr>
          <w:p w14:paraId="2FD94066" w14:textId="77777777" w:rsidR="00932F80" w:rsidRPr="00932F80" w:rsidRDefault="00932F80" w:rsidP="002709A4">
            <w:pPr>
              <w:jc w:val="both"/>
              <w:rPr>
                <w:rFonts w:ascii="Century Gothic" w:hAnsi="Century Gothic"/>
                <w:sz w:val="20"/>
                <w:szCs w:val="20"/>
                <w:lang w:eastAsia="fr-FR"/>
              </w:rPr>
            </w:pPr>
            <w:r w:rsidRPr="00932F80">
              <w:rPr>
                <w:rFonts w:ascii="Century Gothic" w:hAnsi="Century Gothic"/>
                <w:sz w:val="20"/>
                <w:szCs w:val="20"/>
                <w:lang w:eastAsia="fr-FR"/>
              </w:rPr>
              <w:t>Direction Générale du Développement Territorial (DGDT)</w:t>
            </w:r>
          </w:p>
        </w:tc>
      </w:tr>
      <w:tr w:rsidR="00932F80" w:rsidRPr="002709A4" w14:paraId="3716C85C" w14:textId="77777777" w:rsidTr="00AD49D4">
        <w:trPr>
          <w:jc w:val="center"/>
        </w:trPr>
        <w:tc>
          <w:tcPr>
            <w:tcW w:w="1451" w:type="dxa"/>
            <w:tcBorders>
              <w:top w:val="single" w:sz="4" w:space="0" w:color="auto"/>
              <w:left w:val="single" w:sz="4" w:space="0" w:color="auto"/>
              <w:bottom w:val="single" w:sz="4" w:space="0" w:color="auto"/>
              <w:right w:val="single" w:sz="4" w:space="0" w:color="auto"/>
            </w:tcBorders>
          </w:tcPr>
          <w:p w14:paraId="579FD8DA" w14:textId="77777777" w:rsidR="00932F80" w:rsidRPr="00932F80" w:rsidRDefault="00932F80" w:rsidP="002709A4">
            <w:pPr>
              <w:numPr>
                <w:ilvl w:val="0"/>
                <w:numId w:val="34"/>
              </w:numPr>
              <w:contextualSpacing/>
              <w:jc w:val="both"/>
              <w:rPr>
                <w:rFonts w:ascii="Century Gothic" w:hAnsi="Century Gothic"/>
                <w:sz w:val="20"/>
                <w:szCs w:val="20"/>
              </w:rPr>
            </w:pPr>
          </w:p>
        </w:tc>
        <w:tc>
          <w:tcPr>
            <w:tcW w:w="6987" w:type="dxa"/>
            <w:tcBorders>
              <w:top w:val="single" w:sz="4" w:space="0" w:color="auto"/>
              <w:left w:val="single" w:sz="4" w:space="0" w:color="auto"/>
              <w:bottom w:val="single" w:sz="4" w:space="0" w:color="auto"/>
              <w:right w:val="single" w:sz="4" w:space="0" w:color="auto"/>
            </w:tcBorders>
            <w:hideMark/>
          </w:tcPr>
          <w:p w14:paraId="2A4F1649" w14:textId="77777777" w:rsidR="00932F80" w:rsidRPr="00932F80" w:rsidRDefault="00932F80" w:rsidP="002709A4">
            <w:pPr>
              <w:jc w:val="both"/>
              <w:rPr>
                <w:rFonts w:ascii="Century Gothic" w:hAnsi="Century Gothic"/>
                <w:sz w:val="20"/>
                <w:szCs w:val="20"/>
                <w:lang w:eastAsia="fr-FR"/>
              </w:rPr>
            </w:pPr>
            <w:r w:rsidRPr="00932F80">
              <w:rPr>
                <w:rFonts w:ascii="Century Gothic" w:hAnsi="Century Gothic"/>
                <w:sz w:val="20"/>
                <w:szCs w:val="20"/>
                <w:lang w:eastAsia="fr-FR"/>
              </w:rPr>
              <w:t>Département de Géographie de l’Université Ouaga 1 Joseph KI-ZERBO (Dept-Géo UO1-JKZ)</w:t>
            </w:r>
          </w:p>
        </w:tc>
      </w:tr>
      <w:tr w:rsidR="00932F80" w:rsidRPr="002709A4" w14:paraId="29FB0566" w14:textId="77777777" w:rsidTr="00AD49D4">
        <w:trPr>
          <w:jc w:val="center"/>
        </w:trPr>
        <w:tc>
          <w:tcPr>
            <w:tcW w:w="1451" w:type="dxa"/>
            <w:tcBorders>
              <w:top w:val="single" w:sz="4" w:space="0" w:color="auto"/>
              <w:left w:val="single" w:sz="4" w:space="0" w:color="auto"/>
              <w:bottom w:val="single" w:sz="4" w:space="0" w:color="auto"/>
              <w:right w:val="single" w:sz="4" w:space="0" w:color="auto"/>
            </w:tcBorders>
          </w:tcPr>
          <w:p w14:paraId="00114319" w14:textId="77777777" w:rsidR="00932F80" w:rsidRPr="00932F80" w:rsidRDefault="00932F80" w:rsidP="002709A4">
            <w:pPr>
              <w:numPr>
                <w:ilvl w:val="0"/>
                <w:numId w:val="34"/>
              </w:numPr>
              <w:contextualSpacing/>
              <w:jc w:val="both"/>
              <w:rPr>
                <w:rFonts w:ascii="Century Gothic" w:hAnsi="Century Gothic"/>
                <w:sz w:val="20"/>
                <w:szCs w:val="20"/>
              </w:rPr>
            </w:pPr>
          </w:p>
        </w:tc>
        <w:tc>
          <w:tcPr>
            <w:tcW w:w="6987" w:type="dxa"/>
            <w:tcBorders>
              <w:top w:val="single" w:sz="4" w:space="0" w:color="auto"/>
              <w:left w:val="single" w:sz="4" w:space="0" w:color="auto"/>
              <w:bottom w:val="single" w:sz="4" w:space="0" w:color="auto"/>
              <w:right w:val="single" w:sz="4" w:space="0" w:color="auto"/>
            </w:tcBorders>
            <w:hideMark/>
          </w:tcPr>
          <w:p w14:paraId="3147C91C" w14:textId="77777777" w:rsidR="00932F80" w:rsidRPr="00932F80" w:rsidRDefault="00932F80" w:rsidP="002709A4">
            <w:pPr>
              <w:jc w:val="both"/>
              <w:rPr>
                <w:rFonts w:ascii="Century Gothic" w:hAnsi="Century Gothic"/>
                <w:sz w:val="20"/>
                <w:szCs w:val="20"/>
                <w:lang w:eastAsia="fr-FR"/>
              </w:rPr>
            </w:pPr>
            <w:r w:rsidRPr="00932F80">
              <w:rPr>
                <w:rFonts w:ascii="Century Gothic" w:hAnsi="Century Gothic"/>
                <w:sz w:val="20"/>
                <w:szCs w:val="20"/>
                <w:lang w:eastAsia="fr-FR"/>
              </w:rPr>
              <w:t>Direction des Etudes et de l’Information sur l’Eau de la Direction Générale des Ressources en Eau (DEIE/DGRE)</w:t>
            </w:r>
          </w:p>
        </w:tc>
      </w:tr>
      <w:tr w:rsidR="00932F80" w:rsidRPr="002709A4" w14:paraId="5DB2A154" w14:textId="77777777" w:rsidTr="00AD49D4">
        <w:trPr>
          <w:jc w:val="center"/>
        </w:trPr>
        <w:tc>
          <w:tcPr>
            <w:tcW w:w="1451" w:type="dxa"/>
            <w:tcBorders>
              <w:top w:val="single" w:sz="4" w:space="0" w:color="auto"/>
              <w:left w:val="single" w:sz="4" w:space="0" w:color="auto"/>
              <w:bottom w:val="single" w:sz="4" w:space="0" w:color="auto"/>
              <w:right w:val="single" w:sz="4" w:space="0" w:color="auto"/>
            </w:tcBorders>
          </w:tcPr>
          <w:p w14:paraId="1E0AF372" w14:textId="77777777" w:rsidR="00932F80" w:rsidRPr="00932F80" w:rsidRDefault="00932F80" w:rsidP="002709A4">
            <w:pPr>
              <w:numPr>
                <w:ilvl w:val="0"/>
                <w:numId w:val="34"/>
              </w:numPr>
              <w:contextualSpacing/>
              <w:jc w:val="both"/>
              <w:rPr>
                <w:rFonts w:ascii="Century Gothic" w:hAnsi="Century Gothic"/>
                <w:sz w:val="20"/>
                <w:szCs w:val="20"/>
              </w:rPr>
            </w:pPr>
          </w:p>
        </w:tc>
        <w:tc>
          <w:tcPr>
            <w:tcW w:w="6987" w:type="dxa"/>
            <w:tcBorders>
              <w:top w:val="single" w:sz="4" w:space="0" w:color="auto"/>
              <w:left w:val="single" w:sz="4" w:space="0" w:color="auto"/>
              <w:bottom w:val="single" w:sz="4" w:space="0" w:color="auto"/>
              <w:right w:val="single" w:sz="4" w:space="0" w:color="auto"/>
            </w:tcBorders>
            <w:hideMark/>
          </w:tcPr>
          <w:p w14:paraId="252A2AA4" w14:textId="77777777" w:rsidR="00932F80" w:rsidRPr="00932F80" w:rsidRDefault="00932F80" w:rsidP="002709A4">
            <w:pPr>
              <w:jc w:val="both"/>
              <w:rPr>
                <w:rFonts w:ascii="Century Gothic" w:hAnsi="Century Gothic"/>
                <w:sz w:val="20"/>
                <w:szCs w:val="20"/>
                <w:lang w:eastAsia="fr-FR"/>
              </w:rPr>
            </w:pPr>
            <w:r w:rsidRPr="00932F80">
              <w:rPr>
                <w:rFonts w:ascii="Century Gothic" w:hAnsi="Century Gothic"/>
                <w:sz w:val="20"/>
                <w:szCs w:val="20"/>
                <w:lang w:eastAsia="fr-FR"/>
              </w:rPr>
              <w:t>Direction Générale des Etudes et des Statistiques Sectorielles du Ministère en charge de l’Agriculture (DGESS Agriculture)</w:t>
            </w:r>
          </w:p>
        </w:tc>
      </w:tr>
      <w:tr w:rsidR="00932F80" w:rsidRPr="002709A4" w14:paraId="70DC5A91" w14:textId="77777777" w:rsidTr="00AD49D4">
        <w:trPr>
          <w:jc w:val="center"/>
        </w:trPr>
        <w:tc>
          <w:tcPr>
            <w:tcW w:w="1451" w:type="dxa"/>
            <w:tcBorders>
              <w:top w:val="single" w:sz="4" w:space="0" w:color="auto"/>
              <w:left w:val="single" w:sz="4" w:space="0" w:color="auto"/>
              <w:bottom w:val="single" w:sz="4" w:space="0" w:color="auto"/>
              <w:right w:val="single" w:sz="4" w:space="0" w:color="auto"/>
            </w:tcBorders>
          </w:tcPr>
          <w:p w14:paraId="28E405DC" w14:textId="77777777" w:rsidR="00932F80" w:rsidRPr="00932F80" w:rsidRDefault="00932F80" w:rsidP="002709A4">
            <w:pPr>
              <w:numPr>
                <w:ilvl w:val="0"/>
                <w:numId w:val="34"/>
              </w:numPr>
              <w:contextualSpacing/>
              <w:jc w:val="both"/>
              <w:rPr>
                <w:rFonts w:ascii="Century Gothic" w:hAnsi="Century Gothic"/>
                <w:sz w:val="20"/>
                <w:szCs w:val="20"/>
              </w:rPr>
            </w:pPr>
          </w:p>
        </w:tc>
        <w:tc>
          <w:tcPr>
            <w:tcW w:w="6987" w:type="dxa"/>
            <w:tcBorders>
              <w:top w:val="single" w:sz="4" w:space="0" w:color="auto"/>
              <w:left w:val="single" w:sz="4" w:space="0" w:color="auto"/>
              <w:bottom w:val="single" w:sz="4" w:space="0" w:color="auto"/>
              <w:right w:val="single" w:sz="4" w:space="0" w:color="auto"/>
            </w:tcBorders>
            <w:hideMark/>
          </w:tcPr>
          <w:p w14:paraId="4EC18371" w14:textId="77777777" w:rsidR="00932F80" w:rsidRPr="00932F80" w:rsidRDefault="00932F80" w:rsidP="002709A4">
            <w:pPr>
              <w:jc w:val="both"/>
              <w:rPr>
                <w:rFonts w:ascii="Century Gothic" w:hAnsi="Century Gothic"/>
                <w:sz w:val="20"/>
                <w:szCs w:val="20"/>
                <w:lang w:eastAsia="fr-FR"/>
              </w:rPr>
            </w:pPr>
            <w:r w:rsidRPr="00932F80">
              <w:rPr>
                <w:rFonts w:ascii="Century Gothic" w:hAnsi="Century Gothic"/>
                <w:sz w:val="20"/>
                <w:szCs w:val="20"/>
                <w:lang w:eastAsia="fr-FR"/>
              </w:rPr>
              <w:t>Direction Générale des Etudes et des Statistiques Sectorielles du Ministère en charge de l’Eau et de l’Assainissement (DGESS Eau et Assainissement)</w:t>
            </w:r>
          </w:p>
        </w:tc>
      </w:tr>
      <w:tr w:rsidR="00932F80" w:rsidRPr="002709A4" w14:paraId="0429DC88" w14:textId="77777777" w:rsidTr="00AD49D4">
        <w:trPr>
          <w:jc w:val="center"/>
        </w:trPr>
        <w:tc>
          <w:tcPr>
            <w:tcW w:w="1451" w:type="dxa"/>
            <w:tcBorders>
              <w:top w:val="single" w:sz="4" w:space="0" w:color="auto"/>
              <w:left w:val="single" w:sz="4" w:space="0" w:color="auto"/>
              <w:bottom w:val="single" w:sz="4" w:space="0" w:color="auto"/>
              <w:right w:val="single" w:sz="4" w:space="0" w:color="auto"/>
            </w:tcBorders>
          </w:tcPr>
          <w:p w14:paraId="508B68AE" w14:textId="77777777" w:rsidR="00932F80" w:rsidRPr="00932F80" w:rsidRDefault="00932F80" w:rsidP="002709A4">
            <w:pPr>
              <w:numPr>
                <w:ilvl w:val="0"/>
                <w:numId w:val="34"/>
              </w:numPr>
              <w:contextualSpacing/>
              <w:jc w:val="both"/>
              <w:rPr>
                <w:rFonts w:ascii="Century Gothic" w:hAnsi="Century Gothic"/>
                <w:sz w:val="20"/>
                <w:szCs w:val="20"/>
              </w:rPr>
            </w:pPr>
          </w:p>
        </w:tc>
        <w:tc>
          <w:tcPr>
            <w:tcW w:w="6987" w:type="dxa"/>
            <w:tcBorders>
              <w:top w:val="single" w:sz="4" w:space="0" w:color="auto"/>
              <w:left w:val="single" w:sz="4" w:space="0" w:color="auto"/>
              <w:bottom w:val="single" w:sz="4" w:space="0" w:color="auto"/>
              <w:right w:val="single" w:sz="4" w:space="0" w:color="auto"/>
            </w:tcBorders>
            <w:hideMark/>
          </w:tcPr>
          <w:p w14:paraId="0F3BCCBB" w14:textId="77777777" w:rsidR="00932F80" w:rsidRPr="00932F80" w:rsidRDefault="00932F80" w:rsidP="002709A4">
            <w:pPr>
              <w:jc w:val="both"/>
              <w:rPr>
                <w:rFonts w:ascii="Century Gothic" w:hAnsi="Century Gothic"/>
                <w:sz w:val="20"/>
                <w:szCs w:val="20"/>
                <w:lang w:eastAsia="fr-FR"/>
              </w:rPr>
            </w:pPr>
            <w:r w:rsidRPr="00932F80">
              <w:rPr>
                <w:rFonts w:ascii="Century Gothic" w:hAnsi="Century Gothic"/>
                <w:sz w:val="20"/>
                <w:szCs w:val="20"/>
                <w:lang w:eastAsia="fr-FR"/>
              </w:rPr>
              <w:t>Direction Générale des Etudes et des Statistiques Sectorielles du Ministère en charge des Ressources Animales et Halieutiques (DGESS MRAH)</w:t>
            </w:r>
          </w:p>
        </w:tc>
      </w:tr>
      <w:tr w:rsidR="00932F80" w:rsidRPr="002709A4" w14:paraId="249531EA" w14:textId="77777777" w:rsidTr="00AD49D4">
        <w:trPr>
          <w:jc w:val="center"/>
        </w:trPr>
        <w:tc>
          <w:tcPr>
            <w:tcW w:w="1451" w:type="dxa"/>
            <w:tcBorders>
              <w:top w:val="single" w:sz="4" w:space="0" w:color="auto"/>
              <w:left w:val="single" w:sz="4" w:space="0" w:color="auto"/>
              <w:bottom w:val="single" w:sz="4" w:space="0" w:color="auto"/>
              <w:right w:val="single" w:sz="4" w:space="0" w:color="auto"/>
            </w:tcBorders>
          </w:tcPr>
          <w:p w14:paraId="54FE0288" w14:textId="77777777" w:rsidR="00932F80" w:rsidRPr="00932F80" w:rsidRDefault="00932F80" w:rsidP="002709A4">
            <w:pPr>
              <w:numPr>
                <w:ilvl w:val="0"/>
                <w:numId w:val="34"/>
              </w:numPr>
              <w:contextualSpacing/>
              <w:jc w:val="both"/>
              <w:rPr>
                <w:rFonts w:ascii="Century Gothic" w:hAnsi="Century Gothic"/>
                <w:sz w:val="20"/>
                <w:szCs w:val="20"/>
              </w:rPr>
            </w:pPr>
          </w:p>
        </w:tc>
        <w:tc>
          <w:tcPr>
            <w:tcW w:w="6987" w:type="dxa"/>
            <w:tcBorders>
              <w:top w:val="single" w:sz="4" w:space="0" w:color="auto"/>
              <w:left w:val="single" w:sz="4" w:space="0" w:color="auto"/>
              <w:bottom w:val="single" w:sz="4" w:space="0" w:color="auto"/>
              <w:right w:val="single" w:sz="4" w:space="0" w:color="auto"/>
            </w:tcBorders>
            <w:hideMark/>
          </w:tcPr>
          <w:p w14:paraId="2FB3ECEE" w14:textId="77777777" w:rsidR="00932F80" w:rsidRPr="00932F80" w:rsidRDefault="00932F80" w:rsidP="002709A4">
            <w:pPr>
              <w:jc w:val="both"/>
              <w:rPr>
                <w:rFonts w:ascii="Century Gothic" w:hAnsi="Century Gothic"/>
                <w:sz w:val="20"/>
                <w:szCs w:val="20"/>
                <w:lang w:eastAsia="fr-FR"/>
              </w:rPr>
            </w:pPr>
            <w:r w:rsidRPr="00932F80">
              <w:rPr>
                <w:rFonts w:ascii="Century Gothic" w:hAnsi="Century Gothic"/>
                <w:sz w:val="20"/>
                <w:szCs w:val="20"/>
                <w:lang w:eastAsia="fr-FR"/>
              </w:rPr>
              <w:t>Direction Générale des Etudes et des Statistiques Sectorielles du Ministère en charge de l’Environnement (DGESS MEEVCC)</w:t>
            </w:r>
          </w:p>
        </w:tc>
      </w:tr>
      <w:tr w:rsidR="00932F80" w:rsidRPr="002709A4" w14:paraId="498E7E2C" w14:textId="77777777" w:rsidTr="00AD49D4">
        <w:trPr>
          <w:jc w:val="center"/>
        </w:trPr>
        <w:tc>
          <w:tcPr>
            <w:tcW w:w="1451" w:type="dxa"/>
            <w:tcBorders>
              <w:top w:val="single" w:sz="4" w:space="0" w:color="auto"/>
              <w:left w:val="single" w:sz="4" w:space="0" w:color="auto"/>
              <w:bottom w:val="single" w:sz="4" w:space="0" w:color="auto"/>
              <w:right w:val="single" w:sz="4" w:space="0" w:color="auto"/>
            </w:tcBorders>
          </w:tcPr>
          <w:p w14:paraId="0AA8B47B" w14:textId="77777777" w:rsidR="00932F80" w:rsidRPr="00932F80" w:rsidRDefault="00932F80" w:rsidP="002709A4">
            <w:pPr>
              <w:numPr>
                <w:ilvl w:val="0"/>
                <w:numId w:val="34"/>
              </w:numPr>
              <w:contextualSpacing/>
              <w:jc w:val="both"/>
              <w:rPr>
                <w:rFonts w:ascii="Century Gothic" w:hAnsi="Century Gothic"/>
                <w:sz w:val="20"/>
                <w:szCs w:val="20"/>
              </w:rPr>
            </w:pPr>
          </w:p>
        </w:tc>
        <w:tc>
          <w:tcPr>
            <w:tcW w:w="6987" w:type="dxa"/>
            <w:tcBorders>
              <w:top w:val="single" w:sz="4" w:space="0" w:color="auto"/>
              <w:left w:val="single" w:sz="4" w:space="0" w:color="auto"/>
              <w:bottom w:val="single" w:sz="4" w:space="0" w:color="auto"/>
              <w:right w:val="single" w:sz="4" w:space="0" w:color="auto"/>
            </w:tcBorders>
            <w:hideMark/>
          </w:tcPr>
          <w:p w14:paraId="05207754" w14:textId="77777777" w:rsidR="00932F80" w:rsidRPr="00932F80" w:rsidRDefault="00932F80" w:rsidP="002709A4">
            <w:pPr>
              <w:jc w:val="both"/>
              <w:rPr>
                <w:rFonts w:ascii="Century Gothic" w:hAnsi="Century Gothic"/>
                <w:sz w:val="20"/>
                <w:szCs w:val="20"/>
                <w:lang w:eastAsia="fr-FR"/>
              </w:rPr>
            </w:pPr>
            <w:r w:rsidRPr="00932F80">
              <w:rPr>
                <w:rFonts w:ascii="Century Gothic" w:hAnsi="Century Gothic"/>
                <w:sz w:val="20"/>
                <w:szCs w:val="20"/>
                <w:lang w:eastAsia="fr-FR"/>
              </w:rPr>
              <w:t>Direction Générale des Etudes et des Statistiques Sectorielles du Ministère en charge de la Santé (DGESS Santé)</w:t>
            </w:r>
          </w:p>
        </w:tc>
      </w:tr>
      <w:tr w:rsidR="00932F80" w:rsidRPr="002709A4" w14:paraId="7715C242" w14:textId="77777777" w:rsidTr="00AD49D4">
        <w:trPr>
          <w:jc w:val="center"/>
        </w:trPr>
        <w:tc>
          <w:tcPr>
            <w:tcW w:w="1451" w:type="dxa"/>
            <w:tcBorders>
              <w:top w:val="single" w:sz="4" w:space="0" w:color="auto"/>
              <w:left w:val="single" w:sz="4" w:space="0" w:color="auto"/>
              <w:bottom w:val="single" w:sz="4" w:space="0" w:color="auto"/>
              <w:right w:val="single" w:sz="4" w:space="0" w:color="auto"/>
            </w:tcBorders>
          </w:tcPr>
          <w:p w14:paraId="7A8B41B6" w14:textId="77777777" w:rsidR="00932F80" w:rsidRPr="00932F80" w:rsidRDefault="00932F80" w:rsidP="002709A4">
            <w:pPr>
              <w:numPr>
                <w:ilvl w:val="0"/>
                <w:numId w:val="34"/>
              </w:numPr>
              <w:contextualSpacing/>
              <w:jc w:val="both"/>
              <w:rPr>
                <w:rFonts w:ascii="Century Gothic" w:hAnsi="Century Gothic"/>
                <w:sz w:val="20"/>
                <w:szCs w:val="20"/>
              </w:rPr>
            </w:pPr>
          </w:p>
        </w:tc>
        <w:tc>
          <w:tcPr>
            <w:tcW w:w="6987" w:type="dxa"/>
            <w:tcBorders>
              <w:top w:val="single" w:sz="4" w:space="0" w:color="auto"/>
              <w:left w:val="single" w:sz="4" w:space="0" w:color="auto"/>
              <w:bottom w:val="single" w:sz="4" w:space="0" w:color="auto"/>
              <w:right w:val="single" w:sz="4" w:space="0" w:color="auto"/>
            </w:tcBorders>
          </w:tcPr>
          <w:p w14:paraId="4B64DA41" w14:textId="77777777" w:rsidR="00932F80" w:rsidRPr="00932F80" w:rsidRDefault="00932F80" w:rsidP="002709A4">
            <w:pPr>
              <w:jc w:val="both"/>
              <w:rPr>
                <w:rFonts w:ascii="Century Gothic" w:hAnsi="Century Gothic"/>
                <w:sz w:val="20"/>
                <w:szCs w:val="20"/>
                <w:lang w:eastAsia="fr-FR"/>
              </w:rPr>
            </w:pPr>
            <w:r w:rsidRPr="00932F80">
              <w:rPr>
                <w:rFonts w:ascii="Century Gothic" w:hAnsi="Century Gothic"/>
                <w:sz w:val="20"/>
                <w:szCs w:val="20"/>
                <w:lang w:eastAsia="fr-FR"/>
              </w:rPr>
              <w:t>Direction Générale des Etudes et des Statistiques Sectorielles du Ministère en charge des ressources animales et halieutiques (DGESS/RAH)</w:t>
            </w:r>
          </w:p>
        </w:tc>
      </w:tr>
      <w:tr w:rsidR="00932F80" w:rsidRPr="002709A4" w14:paraId="6D007724" w14:textId="77777777" w:rsidTr="00AD49D4">
        <w:trPr>
          <w:jc w:val="center"/>
        </w:trPr>
        <w:tc>
          <w:tcPr>
            <w:tcW w:w="1451" w:type="dxa"/>
            <w:tcBorders>
              <w:top w:val="single" w:sz="4" w:space="0" w:color="auto"/>
              <w:left w:val="single" w:sz="4" w:space="0" w:color="auto"/>
              <w:bottom w:val="single" w:sz="4" w:space="0" w:color="auto"/>
              <w:right w:val="single" w:sz="4" w:space="0" w:color="auto"/>
            </w:tcBorders>
            <w:shd w:val="clear" w:color="auto" w:fill="auto"/>
          </w:tcPr>
          <w:p w14:paraId="18CA453B" w14:textId="77777777" w:rsidR="00932F80" w:rsidRPr="00932F80" w:rsidRDefault="00932F80" w:rsidP="002709A4">
            <w:pPr>
              <w:numPr>
                <w:ilvl w:val="0"/>
                <w:numId w:val="34"/>
              </w:numPr>
              <w:contextualSpacing/>
              <w:jc w:val="both"/>
              <w:rPr>
                <w:rFonts w:ascii="Century Gothic" w:hAnsi="Century Gothic"/>
                <w:sz w:val="20"/>
                <w:szCs w:val="20"/>
              </w:rPr>
            </w:pPr>
          </w:p>
        </w:tc>
        <w:tc>
          <w:tcPr>
            <w:tcW w:w="6987" w:type="dxa"/>
            <w:tcBorders>
              <w:top w:val="single" w:sz="4" w:space="0" w:color="auto"/>
              <w:left w:val="single" w:sz="4" w:space="0" w:color="auto"/>
              <w:bottom w:val="single" w:sz="4" w:space="0" w:color="auto"/>
              <w:right w:val="single" w:sz="4" w:space="0" w:color="auto"/>
            </w:tcBorders>
            <w:shd w:val="clear" w:color="auto" w:fill="auto"/>
            <w:hideMark/>
          </w:tcPr>
          <w:p w14:paraId="22CEA79A" w14:textId="77777777" w:rsidR="00932F80" w:rsidRPr="00932F80" w:rsidRDefault="00932F80" w:rsidP="002709A4">
            <w:pPr>
              <w:jc w:val="both"/>
              <w:rPr>
                <w:rFonts w:ascii="Century Gothic" w:hAnsi="Century Gothic"/>
                <w:sz w:val="20"/>
                <w:szCs w:val="20"/>
                <w:lang w:eastAsia="fr-FR"/>
              </w:rPr>
            </w:pPr>
            <w:r w:rsidRPr="00932F80">
              <w:rPr>
                <w:rFonts w:ascii="Century Gothic" w:hAnsi="Century Gothic"/>
                <w:sz w:val="20"/>
                <w:szCs w:val="20"/>
                <w:lang w:eastAsia="fr-FR"/>
              </w:rPr>
              <w:t>Direction Générale de l’Urbanisme, de la Viabilisation et de la Topographie DGUVT</w:t>
            </w:r>
          </w:p>
        </w:tc>
      </w:tr>
      <w:tr w:rsidR="00932F80" w:rsidRPr="002709A4" w14:paraId="7F62745A" w14:textId="77777777" w:rsidTr="00AD49D4">
        <w:trPr>
          <w:jc w:val="center"/>
        </w:trPr>
        <w:tc>
          <w:tcPr>
            <w:tcW w:w="1451" w:type="dxa"/>
            <w:tcBorders>
              <w:top w:val="single" w:sz="4" w:space="0" w:color="auto"/>
              <w:left w:val="single" w:sz="4" w:space="0" w:color="auto"/>
              <w:bottom w:val="single" w:sz="4" w:space="0" w:color="auto"/>
              <w:right w:val="single" w:sz="4" w:space="0" w:color="auto"/>
            </w:tcBorders>
          </w:tcPr>
          <w:p w14:paraId="45E782C2" w14:textId="77777777" w:rsidR="00932F80" w:rsidRPr="00932F80" w:rsidRDefault="00932F80" w:rsidP="002709A4">
            <w:pPr>
              <w:numPr>
                <w:ilvl w:val="0"/>
                <w:numId w:val="34"/>
              </w:numPr>
              <w:contextualSpacing/>
              <w:jc w:val="both"/>
              <w:rPr>
                <w:rFonts w:ascii="Century Gothic" w:hAnsi="Century Gothic"/>
                <w:sz w:val="20"/>
                <w:szCs w:val="20"/>
              </w:rPr>
            </w:pPr>
          </w:p>
        </w:tc>
        <w:tc>
          <w:tcPr>
            <w:tcW w:w="6987" w:type="dxa"/>
            <w:tcBorders>
              <w:top w:val="single" w:sz="4" w:space="0" w:color="auto"/>
              <w:left w:val="single" w:sz="4" w:space="0" w:color="auto"/>
              <w:bottom w:val="single" w:sz="4" w:space="0" w:color="auto"/>
              <w:right w:val="single" w:sz="4" w:space="0" w:color="auto"/>
            </w:tcBorders>
            <w:hideMark/>
          </w:tcPr>
          <w:p w14:paraId="5D902EDB" w14:textId="77777777" w:rsidR="00932F80" w:rsidRPr="00932F80" w:rsidRDefault="00932F80" w:rsidP="002709A4">
            <w:pPr>
              <w:jc w:val="both"/>
              <w:rPr>
                <w:rFonts w:ascii="Century Gothic" w:hAnsi="Century Gothic"/>
                <w:sz w:val="20"/>
                <w:szCs w:val="20"/>
                <w:lang w:eastAsia="fr-FR"/>
              </w:rPr>
            </w:pPr>
            <w:r w:rsidRPr="00932F80">
              <w:rPr>
                <w:rFonts w:ascii="Century Gothic" w:hAnsi="Century Gothic"/>
                <w:sz w:val="20"/>
                <w:szCs w:val="20"/>
                <w:lang w:eastAsia="fr-FR"/>
              </w:rPr>
              <w:t>Direction Générale des Ressources en Eau (DGRE)</w:t>
            </w:r>
          </w:p>
        </w:tc>
      </w:tr>
      <w:tr w:rsidR="00932F80" w:rsidRPr="002709A4" w14:paraId="00B0F5D8" w14:textId="77777777" w:rsidTr="00AD49D4">
        <w:trPr>
          <w:jc w:val="center"/>
        </w:trPr>
        <w:tc>
          <w:tcPr>
            <w:tcW w:w="1451" w:type="dxa"/>
            <w:tcBorders>
              <w:top w:val="single" w:sz="4" w:space="0" w:color="auto"/>
              <w:left w:val="single" w:sz="4" w:space="0" w:color="auto"/>
              <w:bottom w:val="single" w:sz="4" w:space="0" w:color="auto"/>
              <w:right w:val="single" w:sz="4" w:space="0" w:color="auto"/>
            </w:tcBorders>
          </w:tcPr>
          <w:p w14:paraId="7F169701" w14:textId="77777777" w:rsidR="00932F80" w:rsidRPr="00932F80" w:rsidRDefault="00932F80" w:rsidP="002709A4">
            <w:pPr>
              <w:numPr>
                <w:ilvl w:val="0"/>
                <w:numId w:val="34"/>
              </w:numPr>
              <w:contextualSpacing/>
              <w:jc w:val="both"/>
              <w:rPr>
                <w:rFonts w:ascii="Century Gothic" w:hAnsi="Century Gothic"/>
                <w:sz w:val="20"/>
                <w:szCs w:val="20"/>
              </w:rPr>
            </w:pPr>
          </w:p>
        </w:tc>
        <w:tc>
          <w:tcPr>
            <w:tcW w:w="6987" w:type="dxa"/>
            <w:tcBorders>
              <w:top w:val="single" w:sz="4" w:space="0" w:color="auto"/>
              <w:left w:val="single" w:sz="4" w:space="0" w:color="auto"/>
              <w:bottom w:val="single" w:sz="4" w:space="0" w:color="auto"/>
              <w:right w:val="single" w:sz="4" w:space="0" w:color="auto"/>
            </w:tcBorders>
            <w:hideMark/>
          </w:tcPr>
          <w:p w14:paraId="20ABFA60" w14:textId="77777777" w:rsidR="00932F80" w:rsidRPr="00932F80" w:rsidRDefault="00932F80" w:rsidP="002709A4">
            <w:pPr>
              <w:jc w:val="both"/>
              <w:rPr>
                <w:rFonts w:ascii="Century Gothic" w:hAnsi="Century Gothic"/>
                <w:sz w:val="20"/>
                <w:szCs w:val="20"/>
                <w:lang w:eastAsia="fr-FR"/>
              </w:rPr>
            </w:pPr>
            <w:r w:rsidRPr="00932F80">
              <w:rPr>
                <w:rFonts w:ascii="Century Gothic" w:hAnsi="Century Gothic"/>
                <w:sz w:val="20"/>
                <w:szCs w:val="20"/>
                <w:lang w:eastAsia="fr-FR"/>
              </w:rPr>
              <w:t>Direction Générale des Transports Terrestres et Maritimes (DGTTM)</w:t>
            </w:r>
          </w:p>
        </w:tc>
      </w:tr>
      <w:tr w:rsidR="00932F80" w:rsidRPr="002709A4" w14:paraId="1AFE855C" w14:textId="77777777" w:rsidTr="00AD49D4">
        <w:trPr>
          <w:jc w:val="center"/>
        </w:trPr>
        <w:tc>
          <w:tcPr>
            <w:tcW w:w="1451" w:type="dxa"/>
            <w:tcBorders>
              <w:top w:val="single" w:sz="4" w:space="0" w:color="auto"/>
              <w:left w:val="single" w:sz="4" w:space="0" w:color="auto"/>
              <w:bottom w:val="single" w:sz="4" w:space="0" w:color="auto"/>
              <w:right w:val="single" w:sz="4" w:space="0" w:color="auto"/>
            </w:tcBorders>
          </w:tcPr>
          <w:p w14:paraId="1FD3FF17" w14:textId="77777777" w:rsidR="00932F80" w:rsidRPr="00932F80" w:rsidRDefault="00932F80" w:rsidP="002709A4">
            <w:pPr>
              <w:numPr>
                <w:ilvl w:val="0"/>
                <w:numId w:val="34"/>
              </w:numPr>
              <w:contextualSpacing/>
              <w:jc w:val="both"/>
              <w:rPr>
                <w:rFonts w:ascii="Century Gothic" w:hAnsi="Century Gothic"/>
                <w:sz w:val="20"/>
                <w:szCs w:val="20"/>
              </w:rPr>
            </w:pPr>
          </w:p>
        </w:tc>
        <w:tc>
          <w:tcPr>
            <w:tcW w:w="6987" w:type="dxa"/>
            <w:tcBorders>
              <w:top w:val="single" w:sz="4" w:space="0" w:color="auto"/>
              <w:left w:val="single" w:sz="4" w:space="0" w:color="auto"/>
              <w:bottom w:val="single" w:sz="4" w:space="0" w:color="auto"/>
              <w:right w:val="single" w:sz="4" w:space="0" w:color="auto"/>
            </w:tcBorders>
            <w:hideMark/>
          </w:tcPr>
          <w:p w14:paraId="22EDE1DC" w14:textId="77777777" w:rsidR="00932F80" w:rsidRPr="00932F80" w:rsidRDefault="00932F80" w:rsidP="002709A4">
            <w:pPr>
              <w:jc w:val="both"/>
              <w:rPr>
                <w:rFonts w:ascii="Century Gothic" w:hAnsi="Century Gothic"/>
                <w:sz w:val="20"/>
                <w:szCs w:val="20"/>
                <w:lang w:eastAsia="fr-FR"/>
              </w:rPr>
            </w:pPr>
            <w:r w:rsidRPr="00932F80">
              <w:rPr>
                <w:rFonts w:ascii="Century Gothic" w:hAnsi="Century Gothic"/>
                <w:sz w:val="20"/>
                <w:szCs w:val="20"/>
                <w:lang w:eastAsia="fr-FR"/>
              </w:rPr>
              <w:t>Direction Générale de la Protection de l’Environnement (DGPE)</w:t>
            </w:r>
          </w:p>
        </w:tc>
      </w:tr>
      <w:tr w:rsidR="00932F80" w:rsidRPr="002709A4" w14:paraId="2D7E0BF7" w14:textId="77777777" w:rsidTr="00AD49D4">
        <w:trPr>
          <w:jc w:val="center"/>
        </w:trPr>
        <w:tc>
          <w:tcPr>
            <w:tcW w:w="1451" w:type="dxa"/>
            <w:tcBorders>
              <w:top w:val="single" w:sz="4" w:space="0" w:color="auto"/>
              <w:left w:val="single" w:sz="4" w:space="0" w:color="auto"/>
              <w:bottom w:val="single" w:sz="4" w:space="0" w:color="auto"/>
              <w:right w:val="single" w:sz="4" w:space="0" w:color="auto"/>
            </w:tcBorders>
            <w:shd w:val="clear" w:color="auto" w:fill="auto"/>
          </w:tcPr>
          <w:p w14:paraId="314EE0BE" w14:textId="77777777" w:rsidR="00932F80" w:rsidRPr="00932F80" w:rsidRDefault="00932F80" w:rsidP="002709A4">
            <w:pPr>
              <w:numPr>
                <w:ilvl w:val="0"/>
                <w:numId w:val="34"/>
              </w:numPr>
              <w:contextualSpacing/>
              <w:jc w:val="both"/>
              <w:rPr>
                <w:rFonts w:ascii="Century Gothic" w:hAnsi="Century Gothic"/>
                <w:sz w:val="20"/>
                <w:szCs w:val="20"/>
              </w:rPr>
            </w:pPr>
          </w:p>
        </w:tc>
        <w:tc>
          <w:tcPr>
            <w:tcW w:w="6987" w:type="dxa"/>
            <w:tcBorders>
              <w:top w:val="single" w:sz="4" w:space="0" w:color="auto"/>
              <w:left w:val="single" w:sz="4" w:space="0" w:color="auto"/>
              <w:bottom w:val="single" w:sz="4" w:space="0" w:color="auto"/>
              <w:right w:val="single" w:sz="4" w:space="0" w:color="auto"/>
            </w:tcBorders>
            <w:shd w:val="clear" w:color="auto" w:fill="auto"/>
            <w:hideMark/>
          </w:tcPr>
          <w:p w14:paraId="3A10B1B4" w14:textId="77777777" w:rsidR="00932F80" w:rsidRPr="00932F80" w:rsidRDefault="00932F80" w:rsidP="002709A4">
            <w:pPr>
              <w:jc w:val="both"/>
              <w:rPr>
                <w:rFonts w:ascii="Century Gothic" w:hAnsi="Century Gothic"/>
                <w:sz w:val="20"/>
                <w:szCs w:val="20"/>
                <w:lang w:eastAsia="fr-FR"/>
              </w:rPr>
            </w:pPr>
            <w:r w:rsidRPr="00932F80">
              <w:rPr>
                <w:rFonts w:ascii="Century Gothic" w:hAnsi="Century Gothic"/>
                <w:sz w:val="20"/>
                <w:szCs w:val="20"/>
                <w:lang w:eastAsia="fr-FR"/>
              </w:rPr>
              <w:t>Direction de la Coordination des Conventions Internationales (DCCI) ex DPCIE</w:t>
            </w:r>
          </w:p>
        </w:tc>
      </w:tr>
      <w:tr w:rsidR="00932F80" w:rsidRPr="002709A4" w14:paraId="12736ADA" w14:textId="77777777" w:rsidTr="00AD49D4">
        <w:trPr>
          <w:jc w:val="center"/>
        </w:trPr>
        <w:tc>
          <w:tcPr>
            <w:tcW w:w="1451" w:type="dxa"/>
            <w:tcBorders>
              <w:top w:val="single" w:sz="4" w:space="0" w:color="auto"/>
              <w:left w:val="single" w:sz="4" w:space="0" w:color="auto"/>
              <w:bottom w:val="single" w:sz="4" w:space="0" w:color="auto"/>
              <w:right w:val="single" w:sz="4" w:space="0" w:color="auto"/>
            </w:tcBorders>
            <w:shd w:val="clear" w:color="auto" w:fill="auto"/>
          </w:tcPr>
          <w:p w14:paraId="579DBC20" w14:textId="77777777" w:rsidR="00932F80" w:rsidRPr="00932F80" w:rsidRDefault="00932F80" w:rsidP="002709A4">
            <w:pPr>
              <w:numPr>
                <w:ilvl w:val="0"/>
                <w:numId w:val="34"/>
              </w:numPr>
              <w:contextualSpacing/>
              <w:jc w:val="both"/>
              <w:rPr>
                <w:rFonts w:ascii="Century Gothic" w:hAnsi="Century Gothic"/>
                <w:sz w:val="20"/>
                <w:szCs w:val="20"/>
              </w:rPr>
            </w:pPr>
          </w:p>
        </w:tc>
        <w:tc>
          <w:tcPr>
            <w:tcW w:w="6987" w:type="dxa"/>
            <w:tcBorders>
              <w:top w:val="single" w:sz="4" w:space="0" w:color="auto"/>
              <w:left w:val="single" w:sz="4" w:space="0" w:color="auto"/>
              <w:bottom w:val="single" w:sz="4" w:space="0" w:color="auto"/>
              <w:right w:val="single" w:sz="4" w:space="0" w:color="auto"/>
            </w:tcBorders>
            <w:shd w:val="clear" w:color="auto" w:fill="auto"/>
            <w:hideMark/>
          </w:tcPr>
          <w:p w14:paraId="5946F6B5" w14:textId="77777777" w:rsidR="00932F80" w:rsidRPr="00932F80" w:rsidRDefault="00932F80" w:rsidP="002709A4">
            <w:pPr>
              <w:jc w:val="both"/>
              <w:rPr>
                <w:rFonts w:ascii="Century Gothic" w:hAnsi="Century Gothic"/>
                <w:sz w:val="20"/>
                <w:szCs w:val="20"/>
                <w:lang w:eastAsia="fr-FR"/>
              </w:rPr>
            </w:pPr>
            <w:r w:rsidRPr="00932F80">
              <w:rPr>
                <w:rFonts w:ascii="Century Gothic" w:hAnsi="Century Gothic"/>
                <w:sz w:val="20"/>
                <w:szCs w:val="20"/>
                <w:lang w:eastAsia="fr-FR"/>
              </w:rPr>
              <w:t>Direction des Politiques et du Développement Durable (DPDD) ex DPE</w:t>
            </w:r>
          </w:p>
        </w:tc>
      </w:tr>
      <w:tr w:rsidR="00932F80" w:rsidRPr="002709A4" w14:paraId="70C135D4" w14:textId="77777777" w:rsidTr="00AD49D4">
        <w:trPr>
          <w:jc w:val="center"/>
        </w:trPr>
        <w:tc>
          <w:tcPr>
            <w:tcW w:w="1451" w:type="dxa"/>
            <w:tcBorders>
              <w:top w:val="single" w:sz="4" w:space="0" w:color="auto"/>
              <w:left w:val="single" w:sz="4" w:space="0" w:color="auto"/>
              <w:bottom w:val="single" w:sz="4" w:space="0" w:color="auto"/>
              <w:right w:val="single" w:sz="4" w:space="0" w:color="auto"/>
            </w:tcBorders>
          </w:tcPr>
          <w:p w14:paraId="70D6F2A7" w14:textId="77777777" w:rsidR="00932F80" w:rsidRPr="00932F80" w:rsidRDefault="00932F80" w:rsidP="002709A4">
            <w:pPr>
              <w:numPr>
                <w:ilvl w:val="0"/>
                <w:numId w:val="34"/>
              </w:numPr>
              <w:contextualSpacing/>
              <w:jc w:val="both"/>
              <w:rPr>
                <w:rFonts w:ascii="Century Gothic" w:hAnsi="Century Gothic"/>
                <w:sz w:val="20"/>
                <w:szCs w:val="20"/>
              </w:rPr>
            </w:pPr>
          </w:p>
        </w:tc>
        <w:tc>
          <w:tcPr>
            <w:tcW w:w="6987" w:type="dxa"/>
            <w:tcBorders>
              <w:top w:val="single" w:sz="4" w:space="0" w:color="auto"/>
              <w:left w:val="single" w:sz="4" w:space="0" w:color="auto"/>
              <w:bottom w:val="single" w:sz="4" w:space="0" w:color="auto"/>
              <w:right w:val="single" w:sz="4" w:space="0" w:color="auto"/>
            </w:tcBorders>
            <w:hideMark/>
          </w:tcPr>
          <w:p w14:paraId="0127D91F" w14:textId="77777777" w:rsidR="00932F80" w:rsidRPr="00932F80" w:rsidRDefault="00932F80" w:rsidP="002709A4">
            <w:pPr>
              <w:jc w:val="both"/>
              <w:rPr>
                <w:rFonts w:ascii="Century Gothic" w:hAnsi="Century Gothic"/>
                <w:sz w:val="20"/>
                <w:szCs w:val="20"/>
                <w:lang w:eastAsia="fr-FR"/>
              </w:rPr>
            </w:pPr>
            <w:r w:rsidRPr="00932F80">
              <w:rPr>
                <w:rFonts w:ascii="Century Gothic" w:hAnsi="Century Gothic"/>
                <w:sz w:val="20"/>
                <w:szCs w:val="20"/>
                <w:lang w:eastAsia="fr-FR"/>
              </w:rPr>
              <w:t>Institut Géographique du Burkina (IGB)</w:t>
            </w:r>
          </w:p>
        </w:tc>
      </w:tr>
      <w:tr w:rsidR="00932F80" w:rsidRPr="002709A4" w14:paraId="6A624A46" w14:textId="77777777" w:rsidTr="00AD49D4">
        <w:trPr>
          <w:jc w:val="center"/>
        </w:trPr>
        <w:tc>
          <w:tcPr>
            <w:tcW w:w="1451" w:type="dxa"/>
            <w:tcBorders>
              <w:top w:val="single" w:sz="4" w:space="0" w:color="auto"/>
              <w:left w:val="single" w:sz="4" w:space="0" w:color="auto"/>
              <w:bottom w:val="single" w:sz="4" w:space="0" w:color="auto"/>
              <w:right w:val="single" w:sz="4" w:space="0" w:color="auto"/>
            </w:tcBorders>
          </w:tcPr>
          <w:p w14:paraId="3F3AEF5E" w14:textId="77777777" w:rsidR="00932F80" w:rsidRPr="00932F80" w:rsidRDefault="00932F80" w:rsidP="002709A4">
            <w:pPr>
              <w:numPr>
                <w:ilvl w:val="0"/>
                <w:numId w:val="34"/>
              </w:numPr>
              <w:contextualSpacing/>
              <w:jc w:val="both"/>
              <w:rPr>
                <w:rFonts w:ascii="Century Gothic" w:hAnsi="Century Gothic"/>
                <w:sz w:val="20"/>
                <w:szCs w:val="20"/>
              </w:rPr>
            </w:pPr>
          </w:p>
        </w:tc>
        <w:tc>
          <w:tcPr>
            <w:tcW w:w="6987" w:type="dxa"/>
            <w:tcBorders>
              <w:top w:val="single" w:sz="4" w:space="0" w:color="auto"/>
              <w:left w:val="single" w:sz="4" w:space="0" w:color="auto"/>
              <w:bottom w:val="single" w:sz="4" w:space="0" w:color="auto"/>
              <w:right w:val="single" w:sz="4" w:space="0" w:color="auto"/>
            </w:tcBorders>
            <w:hideMark/>
          </w:tcPr>
          <w:p w14:paraId="52FDB700" w14:textId="77777777" w:rsidR="00932F80" w:rsidRPr="00932F80" w:rsidRDefault="00932F80" w:rsidP="002709A4">
            <w:pPr>
              <w:jc w:val="both"/>
              <w:rPr>
                <w:rFonts w:ascii="Century Gothic" w:hAnsi="Century Gothic"/>
                <w:sz w:val="20"/>
                <w:szCs w:val="20"/>
                <w:lang w:eastAsia="fr-FR"/>
              </w:rPr>
            </w:pPr>
            <w:r w:rsidRPr="00932F80">
              <w:rPr>
                <w:rFonts w:ascii="Century Gothic" w:hAnsi="Century Gothic"/>
                <w:sz w:val="20"/>
                <w:szCs w:val="20"/>
                <w:lang w:eastAsia="fr-FR"/>
              </w:rPr>
              <w:t>Institut National de l’Environnement et de la Recherche Agricole (INERA)</w:t>
            </w:r>
          </w:p>
        </w:tc>
      </w:tr>
      <w:tr w:rsidR="00932F80" w:rsidRPr="002709A4" w14:paraId="6C8DAF35" w14:textId="77777777" w:rsidTr="00AD49D4">
        <w:trPr>
          <w:jc w:val="center"/>
        </w:trPr>
        <w:tc>
          <w:tcPr>
            <w:tcW w:w="1451" w:type="dxa"/>
            <w:tcBorders>
              <w:top w:val="single" w:sz="4" w:space="0" w:color="auto"/>
              <w:left w:val="single" w:sz="4" w:space="0" w:color="auto"/>
              <w:bottom w:val="single" w:sz="4" w:space="0" w:color="auto"/>
              <w:right w:val="single" w:sz="4" w:space="0" w:color="auto"/>
            </w:tcBorders>
          </w:tcPr>
          <w:p w14:paraId="57C84003" w14:textId="77777777" w:rsidR="00932F80" w:rsidRPr="00932F80" w:rsidRDefault="00932F80" w:rsidP="002709A4">
            <w:pPr>
              <w:numPr>
                <w:ilvl w:val="0"/>
                <w:numId w:val="34"/>
              </w:numPr>
              <w:contextualSpacing/>
              <w:jc w:val="both"/>
              <w:rPr>
                <w:rFonts w:ascii="Century Gothic" w:hAnsi="Century Gothic"/>
                <w:sz w:val="20"/>
                <w:szCs w:val="20"/>
              </w:rPr>
            </w:pPr>
          </w:p>
        </w:tc>
        <w:tc>
          <w:tcPr>
            <w:tcW w:w="6987" w:type="dxa"/>
            <w:tcBorders>
              <w:top w:val="single" w:sz="4" w:space="0" w:color="auto"/>
              <w:left w:val="single" w:sz="4" w:space="0" w:color="auto"/>
              <w:bottom w:val="single" w:sz="4" w:space="0" w:color="auto"/>
              <w:right w:val="single" w:sz="4" w:space="0" w:color="auto"/>
            </w:tcBorders>
            <w:hideMark/>
          </w:tcPr>
          <w:p w14:paraId="384C921A" w14:textId="77777777" w:rsidR="00932F80" w:rsidRPr="00932F80" w:rsidRDefault="00932F80" w:rsidP="002709A4">
            <w:pPr>
              <w:jc w:val="both"/>
              <w:rPr>
                <w:rFonts w:ascii="Century Gothic" w:hAnsi="Century Gothic"/>
                <w:sz w:val="20"/>
                <w:szCs w:val="20"/>
                <w:lang w:eastAsia="fr-FR"/>
              </w:rPr>
            </w:pPr>
            <w:r w:rsidRPr="00932F80">
              <w:rPr>
                <w:rFonts w:ascii="Century Gothic" w:hAnsi="Century Gothic"/>
                <w:sz w:val="20"/>
                <w:szCs w:val="20"/>
                <w:lang w:eastAsia="fr-FR"/>
              </w:rPr>
              <w:t>Institut National des Statistiques et de la Démographie (INSD)</w:t>
            </w:r>
          </w:p>
        </w:tc>
      </w:tr>
      <w:tr w:rsidR="00932F80" w:rsidRPr="002709A4" w14:paraId="11A6EB35" w14:textId="77777777" w:rsidTr="00AD49D4">
        <w:trPr>
          <w:jc w:val="center"/>
        </w:trPr>
        <w:tc>
          <w:tcPr>
            <w:tcW w:w="1451" w:type="dxa"/>
            <w:tcBorders>
              <w:top w:val="single" w:sz="4" w:space="0" w:color="auto"/>
              <w:left w:val="single" w:sz="4" w:space="0" w:color="auto"/>
              <w:bottom w:val="single" w:sz="4" w:space="0" w:color="auto"/>
              <w:right w:val="single" w:sz="4" w:space="0" w:color="auto"/>
            </w:tcBorders>
          </w:tcPr>
          <w:p w14:paraId="12877433" w14:textId="77777777" w:rsidR="00932F80" w:rsidRPr="00932F80" w:rsidRDefault="00932F80" w:rsidP="002709A4">
            <w:pPr>
              <w:numPr>
                <w:ilvl w:val="0"/>
                <w:numId w:val="34"/>
              </w:numPr>
              <w:contextualSpacing/>
              <w:jc w:val="both"/>
              <w:rPr>
                <w:rFonts w:ascii="Century Gothic" w:hAnsi="Century Gothic"/>
                <w:sz w:val="20"/>
                <w:szCs w:val="20"/>
              </w:rPr>
            </w:pPr>
          </w:p>
        </w:tc>
        <w:tc>
          <w:tcPr>
            <w:tcW w:w="6987" w:type="dxa"/>
            <w:tcBorders>
              <w:top w:val="single" w:sz="4" w:space="0" w:color="auto"/>
              <w:left w:val="single" w:sz="4" w:space="0" w:color="auto"/>
              <w:bottom w:val="single" w:sz="4" w:space="0" w:color="auto"/>
              <w:right w:val="single" w:sz="4" w:space="0" w:color="auto"/>
            </w:tcBorders>
            <w:hideMark/>
          </w:tcPr>
          <w:p w14:paraId="71818A63" w14:textId="77777777" w:rsidR="00932F80" w:rsidRPr="00932F80" w:rsidRDefault="00932F80" w:rsidP="002709A4">
            <w:pPr>
              <w:jc w:val="both"/>
              <w:rPr>
                <w:rFonts w:ascii="Century Gothic" w:hAnsi="Century Gothic"/>
                <w:sz w:val="20"/>
                <w:szCs w:val="20"/>
                <w:lang w:eastAsia="fr-FR"/>
              </w:rPr>
            </w:pPr>
            <w:r w:rsidRPr="00932F80">
              <w:rPr>
                <w:rFonts w:ascii="Century Gothic" w:hAnsi="Century Gothic" w:cs="Arial"/>
                <w:sz w:val="20"/>
                <w:szCs w:val="20"/>
                <w:shd w:val="clear" w:color="auto" w:fill="FFFFFF"/>
                <w:lang w:eastAsia="fr-FR"/>
              </w:rPr>
              <w:t>Institut supérieur des Sciences de la Population</w:t>
            </w:r>
            <w:r w:rsidRPr="00932F80">
              <w:rPr>
                <w:rFonts w:ascii="Century Gothic" w:hAnsi="Century Gothic"/>
                <w:sz w:val="20"/>
                <w:szCs w:val="20"/>
                <w:lang w:eastAsia="fr-FR"/>
              </w:rPr>
              <w:t xml:space="preserve"> (ISSP)</w:t>
            </w:r>
          </w:p>
        </w:tc>
      </w:tr>
      <w:tr w:rsidR="00932F80" w:rsidRPr="002709A4" w14:paraId="51BD4D24" w14:textId="77777777" w:rsidTr="00AD49D4">
        <w:trPr>
          <w:jc w:val="center"/>
        </w:trPr>
        <w:tc>
          <w:tcPr>
            <w:tcW w:w="1451" w:type="dxa"/>
            <w:tcBorders>
              <w:top w:val="single" w:sz="4" w:space="0" w:color="auto"/>
              <w:left w:val="single" w:sz="4" w:space="0" w:color="auto"/>
              <w:bottom w:val="single" w:sz="4" w:space="0" w:color="auto"/>
              <w:right w:val="single" w:sz="4" w:space="0" w:color="auto"/>
            </w:tcBorders>
          </w:tcPr>
          <w:p w14:paraId="4B9A11D1" w14:textId="77777777" w:rsidR="00932F80" w:rsidRPr="00932F80" w:rsidRDefault="00932F80" w:rsidP="002709A4">
            <w:pPr>
              <w:numPr>
                <w:ilvl w:val="0"/>
                <w:numId w:val="34"/>
              </w:numPr>
              <w:contextualSpacing/>
              <w:jc w:val="both"/>
              <w:rPr>
                <w:rFonts w:ascii="Century Gothic" w:hAnsi="Century Gothic"/>
                <w:sz w:val="20"/>
                <w:szCs w:val="20"/>
              </w:rPr>
            </w:pPr>
          </w:p>
        </w:tc>
        <w:tc>
          <w:tcPr>
            <w:tcW w:w="6987" w:type="dxa"/>
            <w:tcBorders>
              <w:top w:val="single" w:sz="4" w:space="0" w:color="auto"/>
              <w:left w:val="single" w:sz="4" w:space="0" w:color="auto"/>
              <w:bottom w:val="single" w:sz="4" w:space="0" w:color="auto"/>
              <w:right w:val="single" w:sz="4" w:space="0" w:color="auto"/>
            </w:tcBorders>
            <w:hideMark/>
          </w:tcPr>
          <w:p w14:paraId="70AA564A" w14:textId="77777777" w:rsidR="00932F80" w:rsidRPr="00932F80" w:rsidRDefault="00932F80" w:rsidP="002709A4">
            <w:pPr>
              <w:jc w:val="both"/>
              <w:rPr>
                <w:rFonts w:ascii="Century Gothic" w:hAnsi="Century Gothic"/>
                <w:sz w:val="20"/>
                <w:szCs w:val="20"/>
                <w:lang w:eastAsia="fr-FR"/>
              </w:rPr>
            </w:pPr>
            <w:r w:rsidRPr="00932F80">
              <w:rPr>
                <w:rFonts w:ascii="Century Gothic" w:hAnsi="Century Gothic"/>
                <w:sz w:val="20"/>
                <w:szCs w:val="20"/>
                <w:lang w:eastAsia="fr-FR"/>
              </w:rPr>
              <w:t>Fondation Les Amis de la Nature (NATURAMA)</w:t>
            </w:r>
          </w:p>
        </w:tc>
      </w:tr>
      <w:tr w:rsidR="00932F80" w:rsidRPr="002709A4" w14:paraId="1328496E" w14:textId="77777777" w:rsidTr="00AD49D4">
        <w:trPr>
          <w:jc w:val="center"/>
        </w:trPr>
        <w:tc>
          <w:tcPr>
            <w:tcW w:w="1451" w:type="dxa"/>
            <w:tcBorders>
              <w:top w:val="single" w:sz="4" w:space="0" w:color="auto"/>
              <w:left w:val="single" w:sz="4" w:space="0" w:color="auto"/>
              <w:bottom w:val="single" w:sz="4" w:space="0" w:color="auto"/>
              <w:right w:val="single" w:sz="4" w:space="0" w:color="auto"/>
            </w:tcBorders>
          </w:tcPr>
          <w:p w14:paraId="66454C72" w14:textId="77777777" w:rsidR="00932F80" w:rsidRPr="00932F80" w:rsidRDefault="00932F80" w:rsidP="002709A4">
            <w:pPr>
              <w:numPr>
                <w:ilvl w:val="0"/>
                <w:numId w:val="34"/>
              </w:numPr>
              <w:contextualSpacing/>
              <w:jc w:val="both"/>
              <w:rPr>
                <w:rFonts w:ascii="Century Gothic" w:hAnsi="Century Gothic"/>
                <w:sz w:val="20"/>
                <w:szCs w:val="20"/>
              </w:rPr>
            </w:pPr>
          </w:p>
        </w:tc>
        <w:tc>
          <w:tcPr>
            <w:tcW w:w="6987" w:type="dxa"/>
            <w:tcBorders>
              <w:top w:val="single" w:sz="4" w:space="0" w:color="auto"/>
              <w:left w:val="single" w:sz="4" w:space="0" w:color="auto"/>
              <w:bottom w:val="single" w:sz="4" w:space="0" w:color="auto"/>
              <w:right w:val="single" w:sz="4" w:space="0" w:color="auto"/>
            </w:tcBorders>
            <w:hideMark/>
          </w:tcPr>
          <w:p w14:paraId="0B92A09C" w14:textId="77777777" w:rsidR="00932F80" w:rsidRPr="00932F80" w:rsidRDefault="00932F80" w:rsidP="002709A4">
            <w:pPr>
              <w:jc w:val="both"/>
              <w:rPr>
                <w:rFonts w:ascii="Century Gothic" w:hAnsi="Century Gothic"/>
                <w:sz w:val="20"/>
                <w:szCs w:val="20"/>
                <w:lang w:eastAsia="fr-FR"/>
              </w:rPr>
            </w:pPr>
            <w:r w:rsidRPr="00932F80">
              <w:rPr>
                <w:rFonts w:ascii="Century Gothic" w:hAnsi="Century Gothic"/>
                <w:sz w:val="20"/>
                <w:szCs w:val="20"/>
                <w:lang w:eastAsia="fr-FR"/>
              </w:rPr>
              <w:t>Point focal Convention des Nations Unies sur le Changement Climatique (CC)</w:t>
            </w:r>
          </w:p>
        </w:tc>
      </w:tr>
      <w:tr w:rsidR="00932F80" w:rsidRPr="002709A4" w14:paraId="0AAEE9EE" w14:textId="77777777" w:rsidTr="00AD49D4">
        <w:trPr>
          <w:jc w:val="center"/>
        </w:trPr>
        <w:tc>
          <w:tcPr>
            <w:tcW w:w="1451" w:type="dxa"/>
            <w:tcBorders>
              <w:top w:val="single" w:sz="4" w:space="0" w:color="auto"/>
              <w:left w:val="single" w:sz="4" w:space="0" w:color="auto"/>
              <w:bottom w:val="single" w:sz="4" w:space="0" w:color="auto"/>
              <w:right w:val="single" w:sz="4" w:space="0" w:color="auto"/>
            </w:tcBorders>
          </w:tcPr>
          <w:p w14:paraId="0B95C2C0" w14:textId="77777777" w:rsidR="00932F80" w:rsidRPr="00932F80" w:rsidRDefault="00932F80" w:rsidP="002709A4">
            <w:pPr>
              <w:numPr>
                <w:ilvl w:val="0"/>
                <w:numId w:val="34"/>
              </w:numPr>
              <w:contextualSpacing/>
              <w:jc w:val="both"/>
              <w:rPr>
                <w:rFonts w:ascii="Century Gothic" w:hAnsi="Century Gothic"/>
                <w:sz w:val="20"/>
                <w:szCs w:val="20"/>
              </w:rPr>
            </w:pPr>
          </w:p>
        </w:tc>
        <w:tc>
          <w:tcPr>
            <w:tcW w:w="6987" w:type="dxa"/>
            <w:tcBorders>
              <w:top w:val="single" w:sz="4" w:space="0" w:color="auto"/>
              <w:left w:val="single" w:sz="4" w:space="0" w:color="auto"/>
              <w:bottom w:val="single" w:sz="4" w:space="0" w:color="auto"/>
              <w:right w:val="single" w:sz="4" w:space="0" w:color="auto"/>
            </w:tcBorders>
            <w:hideMark/>
          </w:tcPr>
          <w:p w14:paraId="0B5D05A9" w14:textId="77777777" w:rsidR="00932F80" w:rsidRPr="00932F80" w:rsidRDefault="00932F80" w:rsidP="002709A4">
            <w:pPr>
              <w:jc w:val="both"/>
              <w:rPr>
                <w:rFonts w:ascii="Century Gothic" w:hAnsi="Century Gothic"/>
                <w:sz w:val="20"/>
                <w:szCs w:val="20"/>
                <w:lang w:eastAsia="fr-FR"/>
              </w:rPr>
            </w:pPr>
            <w:r w:rsidRPr="00932F80">
              <w:rPr>
                <w:rFonts w:ascii="Century Gothic" w:hAnsi="Century Gothic"/>
                <w:sz w:val="20"/>
                <w:szCs w:val="20"/>
                <w:lang w:eastAsia="fr-FR"/>
              </w:rPr>
              <w:t>Point focal Convention des Nations Unies sur la Diversité Biologique (CB)</w:t>
            </w:r>
          </w:p>
        </w:tc>
      </w:tr>
      <w:tr w:rsidR="00932F80" w:rsidRPr="002709A4" w14:paraId="1FE22BF9" w14:textId="77777777" w:rsidTr="00AD49D4">
        <w:trPr>
          <w:jc w:val="center"/>
        </w:trPr>
        <w:tc>
          <w:tcPr>
            <w:tcW w:w="1451" w:type="dxa"/>
            <w:tcBorders>
              <w:top w:val="single" w:sz="4" w:space="0" w:color="auto"/>
              <w:left w:val="single" w:sz="4" w:space="0" w:color="auto"/>
              <w:bottom w:val="single" w:sz="4" w:space="0" w:color="auto"/>
              <w:right w:val="single" w:sz="4" w:space="0" w:color="auto"/>
            </w:tcBorders>
          </w:tcPr>
          <w:p w14:paraId="73511883" w14:textId="77777777" w:rsidR="00932F80" w:rsidRPr="00932F80" w:rsidRDefault="00932F80" w:rsidP="002709A4">
            <w:pPr>
              <w:numPr>
                <w:ilvl w:val="0"/>
                <w:numId w:val="34"/>
              </w:numPr>
              <w:contextualSpacing/>
              <w:jc w:val="both"/>
              <w:rPr>
                <w:rFonts w:ascii="Century Gothic" w:hAnsi="Century Gothic"/>
                <w:sz w:val="20"/>
                <w:szCs w:val="20"/>
              </w:rPr>
            </w:pPr>
          </w:p>
        </w:tc>
        <w:tc>
          <w:tcPr>
            <w:tcW w:w="6987" w:type="dxa"/>
            <w:tcBorders>
              <w:top w:val="single" w:sz="4" w:space="0" w:color="auto"/>
              <w:left w:val="single" w:sz="4" w:space="0" w:color="auto"/>
              <w:bottom w:val="single" w:sz="4" w:space="0" w:color="auto"/>
              <w:right w:val="single" w:sz="4" w:space="0" w:color="auto"/>
            </w:tcBorders>
            <w:hideMark/>
          </w:tcPr>
          <w:p w14:paraId="09265D9E" w14:textId="77777777" w:rsidR="00932F80" w:rsidRPr="00932F80" w:rsidRDefault="00932F80" w:rsidP="002709A4">
            <w:pPr>
              <w:jc w:val="both"/>
              <w:rPr>
                <w:rFonts w:ascii="Century Gothic" w:hAnsi="Century Gothic"/>
                <w:sz w:val="20"/>
                <w:szCs w:val="20"/>
                <w:lang w:eastAsia="fr-FR"/>
              </w:rPr>
            </w:pPr>
            <w:r w:rsidRPr="00932F80">
              <w:rPr>
                <w:rFonts w:ascii="Century Gothic" w:hAnsi="Century Gothic"/>
                <w:sz w:val="20"/>
                <w:szCs w:val="20"/>
                <w:lang w:eastAsia="fr-FR"/>
              </w:rPr>
              <w:t>Point focal Convention des Nations Unies sur la Lutte Contre la Désertification (LCD)</w:t>
            </w:r>
          </w:p>
        </w:tc>
      </w:tr>
      <w:tr w:rsidR="00932F80" w:rsidRPr="002709A4" w14:paraId="0647D2A8" w14:textId="77777777" w:rsidTr="00AD49D4">
        <w:trPr>
          <w:jc w:val="center"/>
        </w:trPr>
        <w:tc>
          <w:tcPr>
            <w:tcW w:w="1451" w:type="dxa"/>
            <w:tcBorders>
              <w:top w:val="single" w:sz="4" w:space="0" w:color="auto"/>
              <w:left w:val="single" w:sz="4" w:space="0" w:color="auto"/>
              <w:bottom w:val="single" w:sz="4" w:space="0" w:color="auto"/>
              <w:right w:val="single" w:sz="4" w:space="0" w:color="auto"/>
            </w:tcBorders>
          </w:tcPr>
          <w:p w14:paraId="42BDC46D" w14:textId="77777777" w:rsidR="00932F80" w:rsidRPr="00932F80" w:rsidRDefault="00932F80" w:rsidP="002709A4">
            <w:pPr>
              <w:numPr>
                <w:ilvl w:val="0"/>
                <w:numId w:val="34"/>
              </w:numPr>
              <w:contextualSpacing/>
              <w:jc w:val="both"/>
              <w:rPr>
                <w:rFonts w:ascii="Century Gothic" w:hAnsi="Century Gothic"/>
                <w:sz w:val="20"/>
                <w:szCs w:val="20"/>
              </w:rPr>
            </w:pPr>
          </w:p>
        </w:tc>
        <w:tc>
          <w:tcPr>
            <w:tcW w:w="6987" w:type="dxa"/>
            <w:tcBorders>
              <w:top w:val="single" w:sz="4" w:space="0" w:color="auto"/>
              <w:left w:val="single" w:sz="4" w:space="0" w:color="auto"/>
              <w:bottom w:val="single" w:sz="4" w:space="0" w:color="auto"/>
              <w:right w:val="single" w:sz="4" w:space="0" w:color="auto"/>
            </w:tcBorders>
            <w:hideMark/>
          </w:tcPr>
          <w:p w14:paraId="052562B1" w14:textId="77777777" w:rsidR="00932F80" w:rsidRPr="00932F80" w:rsidRDefault="00932F80" w:rsidP="002709A4">
            <w:pPr>
              <w:jc w:val="both"/>
              <w:rPr>
                <w:rFonts w:ascii="Century Gothic" w:hAnsi="Century Gothic"/>
                <w:sz w:val="20"/>
                <w:szCs w:val="20"/>
                <w:lang w:eastAsia="fr-FR"/>
              </w:rPr>
            </w:pPr>
            <w:r w:rsidRPr="00932F80">
              <w:rPr>
                <w:rFonts w:ascii="Century Gothic" w:hAnsi="Century Gothic"/>
                <w:sz w:val="20"/>
                <w:szCs w:val="20"/>
                <w:lang w:eastAsia="fr-FR"/>
              </w:rPr>
              <w:t>Point focal de la Convention des Nations Unies sur les zones humides (RAMSAR)</w:t>
            </w:r>
          </w:p>
        </w:tc>
      </w:tr>
      <w:tr w:rsidR="00932F80" w:rsidRPr="002709A4" w14:paraId="42942372" w14:textId="77777777" w:rsidTr="00AD49D4">
        <w:trPr>
          <w:jc w:val="center"/>
        </w:trPr>
        <w:tc>
          <w:tcPr>
            <w:tcW w:w="1451" w:type="dxa"/>
            <w:tcBorders>
              <w:top w:val="single" w:sz="4" w:space="0" w:color="auto"/>
              <w:left w:val="single" w:sz="4" w:space="0" w:color="auto"/>
              <w:bottom w:val="single" w:sz="4" w:space="0" w:color="auto"/>
              <w:right w:val="single" w:sz="4" w:space="0" w:color="auto"/>
            </w:tcBorders>
          </w:tcPr>
          <w:p w14:paraId="0C692CE8" w14:textId="77777777" w:rsidR="00932F80" w:rsidRPr="00932F80" w:rsidRDefault="00932F80" w:rsidP="002709A4">
            <w:pPr>
              <w:numPr>
                <w:ilvl w:val="0"/>
                <w:numId w:val="34"/>
              </w:numPr>
              <w:contextualSpacing/>
              <w:jc w:val="both"/>
              <w:rPr>
                <w:rFonts w:ascii="Century Gothic" w:hAnsi="Century Gothic"/>
                <w:sz w:val="20"/>
                <w:szCs w:val="20"/>
              </w:rPr>
            </w:pPr>
          </w:p>
        </w:tc>
        <w:tc>
          <w:tcPr>
            <w:tcW w:w="6987" w:type="dxa"/>
            <w:tcBorders>
              <w:top w:val="single" w:sz="4" w:space="0" w:color="auto"/>
              <w:left w:val="single" w:sz="4" w:space="0" w:color="auto"/>
              <w:bottom w:val="single" w:sz="4" w:space="0" w:color="auto"/>
              <w:right w:val="single" w:sz="4" w:space="0" w:color="auto"/>
            </w:tcBorders>
          </w:tcPr>
          <w:p w14:paraId="39EC8AC3" w14:textId="77777777" w:rsidR="00932F80" w:rsidRPr="00932F80" w:rsidRDefault="00932F80" w:rsidP="002709A4">
            <w:pPr>
              <w:jc w:val="both"/>
              <w:rPr>
                <w:rFonts w:ascii="Century Gothic" w:hAnsi="Century Gothic"/>
                <w:sz w:val="20"/>
                <w:szCs w:val="20"/>
                <w:lang w:eastAsia="fr-FR"/>
              </w:rPr>
            </w:pPr>
            <w:r w:rsidRPr="00932F80">
              <w:rPr>
                <w:rFonts w:ascii="Century Gothic" w:hAnsi="Century Gothic"/>
                <w:sz w:val="20"/>
                <w:szCs w:val="20"/>
                <w:lang w:eastAsia="fr-FR"/>
              </w:rPr>
              <w:t>Département des Politiques du Développement Durable (DPDD)</w:t>
            </w:r>
          </w:p>
        </w:tc>
      </w:tr>
      <w:tr w:rsidR="00932F80" w:rsidRPr="002709A4" w14:paraId="0914245E" w14:textId="77777777" w:rsidTr="00AD49D4">
        <w:trPr>
          <w:jc w:val="center"/>
        </w:trPr>
        <w:tc>
          <w:tcPr>
            <w:tcW w:w="1451" w:type="dxa"/>
            <w:tcBorders>
              <w:top w:val="single" w:sz="4" w:space="0" w:color="auto"/>
              <w:left w:val="single" w:sz="4" w:space="0" w:color="auto"/>
              <w:bottom w:val="single" w:sz="4" w:space="0" w:color="auto"/>
              <w:right w:val="single" w:sz="4" w:space="0" w:color="auto"/>
            </w:tcBorders>
          </w:tcPr>
          <w:p w14:paraId="4820A6A1" w14:textId="77777777" w:rsidR="00932F80" w:rsidRPr="00932F80" w:rsidRDefault="00932F80" w:rsidP="002709A4">
            <w:pPr>
              <w:numPr>
                <w:ilvl w:val="0"/>
                <w:numId w:val="34"/>
              </w:numPr>
              <w:contextualSpacing/>
              <w:jc w:val="both"/>
              <w:rPr>
                <w:rFonts w:ascii="Century Gothic" w:hAnsi="Century Gothic"/>
                <w:sz w:val="20"/>
                <w:szCs w:val="20"/>
              </w:rPr>
            </w:pPr>
          </w:p>
        </w:tc>
        <w:tc>
          <w:tcPr>
            <w:tcW w:w="6987" w:type="dxa"/>
            <w:tcBorders>
              <w:top w:val="single" w:sz="4" w:space="0" w:color="auto"/>
              <w:left w:val="single" w:sz="4" w:space="0" w:color="auto"/>
              <w:bottom w:val="single" w:sz="4" w:space="0" w:color="auto"/>
              <w:right w:val="single" w:sz="4" w:space="0" w:color="auto"/>
            </w:tcBorders>
          </w:tcPr>
          <w:p w14:paraId="27A53CA4" w14:textId="77777777" w:rsidR="00932F80" w:rsidRPr="00932F80" w:rsidRDefault="00932F80" w:rsidP="002709A4">
            <w:pPr>
              <w:jc w:val="both"/>
              <w:rPr>
                <w:rFonts w:ascii="Century Gothic" w:hAnsi="Century Gothic"/>
                <w:sz w:val="20"/>
                <w:szCs w:val="20"/>
                <w:lang w:eastAsia="fr-FR"/>
              </w:rPr>
            </w:pPr>
            <w:r w:rsidRPr="00932F80">
              <w:rPr>
                <w:rFonts w:ascii="Century Gothic" w:hAnsi="Century Gothic"/>
                <w:sz w:val="20"/>
                <w:szCs w:val="20"/>
                <w:lang w:eastAsia="fr-FR"/>
              </w:rPr>
              <w:t>Département de la Coordination des Conventions Internationales (DCCI)</w:t>
            </w:r>
          </w:p>
        </w:tc>
      </w:tr>
      <w:tr w:rsidR="00932F80" w:rsidRPr="002709A4" w14:paraId="08DAE9B7" w14:textId="77777777" w:rsidTr="00AD49D4">
        <w:trPr>
          <w:jc w:val="center"/>
        </w:trPr>
        <w:tc>
          <w:tcPr>
            <w:tcW w:w="1451" w:type="dxa"/>
            <w:tcBorders>
              <w:top w:val="single" w:sz="4" w:space="0" w:color="auto"/>
              <w:left w:val="single" w:sz="4" w:space="0" w:color="auto"/>
              <w:bottom w:val="single" w:sz="4" w:space="0" w:color="auto"/>
              <w:right w:val="single" w:sz="4" w:space="0" w:color="auto"/>
            </w:tcBorders>
          </w:tcPr>
          <w:p w14:paraId="64C3D3E2" w14:textId="77777777" w:rsidR="00932F80" w:rsidRPr="00932F80" w:rsidRDefault="00932F80" w:rsidP="002709A4">
            <w:pPr>
              <w:numPr>
                <w:ilvl w:val="0"/>
                <w:numId w:val="34"/>
              </w:numPr>
              <w:contextualSpacing/>
              <w:jc w:val="both"/>
              <w:rPr>
                <w:rFonts w:ascii="Century Gothic" w:hAnsi="Century Gothic"/>
                <w:sz w:val="20"/>
                <w:szCs w:val="20"/>
              </w:rPr>
            </w:pPr>
          </w:p>
        </w:tc>
        <w:tc>
          <w:tcPr>
            <w:tcW w:w="6987" w:type="dxa"/>
            <w:tcBorders>
              <w:top w:val="single" w:sz="4" w:space="0" w:color="auto"/>
              <w:left w:val="single" w:sz="4" w:space="0" w:color="auto"/>
              <w:bottom w:val="single" w:sz="4" w:space="0" w:color="auto"/>
              <w:right w:val="single" w:sz="4" w:space="0" w:color="auto"/>
            </w:tcBorders>
            <w:hideMark/>
          </w:tcPr>
          <w:p w14:paraId="47A4659C" w14:textId="77777777" w:rsidR="00932F80" w:rsidRPr="00932F80" w:rsidRDefault="00932F80" w:rsidP="002709A4">
            <w:pPr>
              <w:jc w:val="both"/>
              <w:rPr>
                <w:rFonts w:ascii="Century Gothic" w:hAnsi="Century Gothic"/>
                <w:sz w:val="20"/>
                <w:szCs w:val="20"/>
                <w:lang w:eastAsia="fr-FR"/>
              </w:rPr>
            </w:pPr>
            <w:r w:rsidRPr="00932F80">
              <w:rPr>
                <w:rFonts w:ascii="Century Gothic" w:hAnsi="Century Gothic"/>
                <w:sz w:val="20"/>
                <w:szCs w:val="20"/>
                <w:lang w:eastAsia="fr-FR"/>
              </w:rPr>
              <w:t>Secrétariat Permanent du Conseil National de Secours d’Urgence et de Réhabilitation (SP/CONASUR)</w:t>
            </w:r>
          </w:p>
        </w:tc>
      </w:tr>
      <w:tr w:rsidR="00932F80" w:rsidRPr="00932F80" w14:paraId="7C43A84A" w14:textId="77777777" w:rsidTr="00AD49D4">
        <w:trPr>
          <w:jc w:val="center"/>
        </w:trPr>
        <w:tc>
          <w:tcPr>
            <w:tcW w:w="1451" w:type="dxa"/>
            <w:tcBorders>
              <w:top w:val="single" w:sz="4" w:space="0" w:color="auto"/>
              <w:left w:val="single" w:sz="4" w:space="0" w:color="auto"/>
              <w:bottom w:val="single" w:sz="4" w:space="0" w:color="auto"/>
              <w:right w:val="single" w:sz="4" w:space="0" w:color="auto"/>
            </w:tcBorders>
          </w:tcPr>
          <w:p w14:paraId="5144D55D" w14:textId="77777777" w:rsidR="00932F80" w:rsidRPr="00932F80" w:rsidRDefault="00932F80" w:rsidP="002709A4">
            <w:pPr>
              <w:numPr>
                <w:ilvl w:val="0"/>
                <w:numId w:val="34"/>
              </w:numPr>
              <w:contextualSpacing/>
              <w:jc w:val="both"/>
              <w:rPr>
                <w:rFonts w:ascii="Century Gothic" w:hAnsi="Century Gothic"/>
                <w:sz w:val="20"/>
                <w:szCs w:val="20"/>
              </w:rPr>
            </w:pPr>
          </w:p>
        </w:tc>
        <w:tc>
          <w:tcPr>
            <w:tcW w:w="6987" w:type="dxa"/>
            <w:tcBorders>
              <w:top w:val="single" w:sz="4" w:space="0" w:color="auto"/>
              <w:left w:val="single" w:sz="4" w:space="0" w:color="auto"/>
              <w:bottom w:val="single" w:sz="4" w:space="0" w:color="auto"/>
              <w:right w:val="single" w:sz="4" w:space="0" w:color="auto"/>
            </w:tcBorders>
            <w:hideMark/>
          </w:tcPr>
          <w:p w14:paraId="58BA405A" w14:textId="77777777" w:rsidR="00932F80" w:rsidRPr="00932F80" w:rsidRDefault="00932F80" w:rsidP="002709A4">
            <w:pPr>
              <w:jc w:val="both"/>
              <w:rPr>
                <w:rFonts w:ascii="Century Gothic" w:hAnsi="Century Gothic"/>
                <w:sz w:val="20"/>
                <w:szCs w:val="20"/>
                <w:lang w:eastAsia="fr-FR"/>
              </w:rPr>
            </w:pPr>
            <w:r w:rsidRPr="00932F80">
              <w:rPr>
                <w:rFonts w:ascii="Century Gothic" w:hAnsi="Century Gothic"/>
                <w:sz w:val="20"/>
                <w:szCs w:val="20"/>
                <w:lang w:eastAsia="fr-FR"/>
              </w:rPr>
              <w:t>Total</w:t>
            </w:r>
          </w:p>
        </w:tc>
      </w:tr>
    </w:tbl>
    <w:p w14:paraId="4A9C18CA" w14:textId="77777777" w:rsidR="00932F80" w:rsidRPr="00922795" w:rsidRDefault="00932F80" w:rsidP="002709A4">
      <w:pPr>
        <w:spacing w:before="200"/>
        <w:jc w:val="both"/>
        <w:rPr>
          <w:rFonts w:ascii="Calibri" w:eastAsia="Times New Roman" w:hAnsi="Calibri" w:cs="Times New Roman"/>
          <w:sz w:val="20"/>
          <w:szCs w:val="20"/>
          <w:lang w:val="fr-FR"/>
        </w:rPr>
      </w:pPr>
    </w:p>
    <w:p w14:paraId="616FEB9A" w14:textId="77777777" w:rsidR="00D6638C" w:rsidRPr="00922795" w:rsidRDefault="00D6638C" w:rsidP="002709A4">
      <w:pPr>
        <w:spacing w:before="200"/>
        <w:jc w:val="both"/>
        <w:rPr>
          <w:rFonts w:ascii="Calibri" w:eastAsia="Times New Roman" w:hAnsi="Calibri" w:cs="Times New Roman"/>
          <w:sz w:val="20"/>
          <w:szCs w:val="20"/>
          <w:lang w:val="fr-FR"/>
        </w:rPr>
      </w:pPr>
    </w:p>
    <w:p w14:paraId="1DAE5434" w14:textId="77777777" w:rsidR="00303541" w:rsidRPr="00922795" w:rsidRDefault="00303541" w:rsidP="002709A4">
      <w:pPr>
        <w:spacing w:before="200"/>
        <w:jc w:val="both"/>
        <w:rPr>
          <w:lang w:val="fr-FR"/>
        </w:rPr>
      </w:pPr>
      <w:bookmarkStart w:id="87" w:name="_Annex_3._Sample"/>
      <w:bookmarkEnd w:id="87"/>
    </w:p>
    <w:sectPr w:rsidR="00303541" w:rsidRPr="00922795" w:rsidSect="006570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E0A14" w14:textId="77777777" w:rsidR="006220EF" w:rsidRDefault="006220EF" w:rsidP="00D6638C">
      <w:pPr>
        <w:spacing w:after="0" w:line="240" w:lineRule="auto"/>
      </w:pPr>
      <w:r>
        <w:separator/>
      </w:r>
    </w:p>
  </w:endnote>
  <w:endnote w:type="continuationSeparator" w:id="0">
    <w:p w14:paraId="07835166" w14:textId="77777777" w:rsidR="006220EF" w:rsidRDefault="006220EF"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yriad-Bold">
    <w:altName w:val="Calibri"/>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715490"/>
      <w:docPartObj>
        <w:docPartGallery w:val="Page Numbers (Bottom of Page)"/>
        <w:docPartUnique/>
      </w:docPartObj>
    </w:sdtPr>
    <w:sdtEndPr>
      <w:rPr>
        <w:noProof/>
      </w:rPr>
    </w:sdtEndPr>
    <w:sdtContent>
      <w:p w14:paraId="442887D9" w14:textId="77777777" w:rsidR="005656F8" w:rsidRDefault="005656F8">
        <w:pPr>
          <w:pStyle w:val="Pieddepage"/>
          <w:jc w:val="right"/>
        </w:pPr>
        <w:r>
          <w:fldChar w:fldCharType="begin"/>
        </w:r>
        <w:r>
          <w:instrText xml:space="preserve"> PAGE   \* MERGEFORMAT </w:instrText>
        </w:r>
        <w:r>
          <w:fldChar w:fldCharType="separate"/>
        </w:r>
        <w:r>
          <w:rPr>
            <w:noProof/>
          </w:rPr>
          <w:t>1</w:t>
        </w:r>
        <w:r>
          <w:rPr>
            <w:noProof/>
          </w:rPr>
          <w:fldChar w:fldCharType="end"/>
        </w:r>
      </w:p>
    </w:sdtContent>
  </w:sdt>
  <w:p w14:paraId="61F0639A" w14:textId="77777777" w:rsidR="005656F8" w:rsidRDefault="005656F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074EB" w14:textId="77777777" w:rsidR="006220EF" w:rsidRDefault="006220EF" w:rsidP="00D6638C">
      <w:pPr>
        <w:spacing w:after="0" w:line="240" w:lineRule="auto"/>
      </w:pPr>
      <w:r>
        <w:separator/>
      </w:r>
    </w:p>
  </w:footnote>
  <w:footnote w:type="continuationSeparator" w:id="0">
    <w:p w14:paraId="04DFC49E" w14:textId="77777777" w:rsidR="006220EF" w:rsidRDefault="006220EF" w:rsidP="00D6638C">
      <w:pPr>
        <w:spacing w:after="0" w:line="240" w:lineRule="auto"/>
      </w:pPr>
      <w:r>
        <w:continuationSeparator/>
      </w:r>
    </w:p>
  </w:footnote>
  <w:footnote w:id="1">
    <w:p w14:paraId="300C4B89" w14:textId="77777777" w:rsidR="005656F8" w:rsidRPr="00922795" w:rsidRDefault="005656F8" w:rsidP="00D6638C">
      <w:pPr>
        <w:pStyle w:val="Notedebasdepage"/>
        <w:rPr>
          <w:lang w:val="fr-FR"/>
        </w:rPr>
      </w:pPr>
      <w:r>
        <w:rPr>
          <w:rStyle w:val="Appelnotedebasdep"/>
          <w:rFonts w:cstheme="minorHAnsi"/>
        </w:rPr>
        <w:footnoteRef/>
      </w:r>
      <w:r w:rsidRPr="00922795">
        <w:rPr>
          <w:lang w:val="fr-FR"/>
        </w:rPr>
        <w:t xml:space="preserve"> Pour de plus amples informations sur les méthodes, lire le chapitre 7 du </w:t>
      </w:r>
      <w:hyperlink r:id="rId1">
        <w:r w:rsidRPr="00922795">
          <w:rPr>
            <w:rStyle w:val="Lienhypertexte"/>
            <w:rFonts w:cstheme="minorHAnsi"/>
            <w:lang w:val="fr-FR"/>
          </w:rPr>
          <w:t>Guide de la planification, du suivi et de l’évaluation axés sur les résultats de développement</w:t>
        </w:r>
      </w:hyperlink>
      <w:r w:rsidRPr="00922795">
        <w:rPr>
          <w:lang w:val="fr-FR"/>
        </w:rPr>
        <w:t xml:space="preserve">,  à la </w:t>
      </w:r>
      <w:proofErr w:type="gramStart"/>
      <w:r w:rsidRPr="00922795">
        <w:rPr>
          <w:lang w:val="fr-FR"/>
        </w:rPr>
        <w:t>page  163</w:t>
      </w:r>
      <w:proofErr w:type="gramEnd"/>
    </w:p>
  </w:footnote>
  <w:footnote w:id="2">
    <w:p w14:paraId="62BAA33B" w14:textId="77777777" w:rsidR="005656F8" w:rsidRPr="00922795" w:rsidRDefault="005656F8">
      <w:pPr>
        <w:pStyle w:val="Notedebasdepage"/>
        <w:rPr>
          <w:lang w:val="fr-FR"/>
        </w:rPr>
      </w:pPr>
      <w:r>
        <w:rPr>
          <w:rStyle w:val="Appelnotedebasdep"/>
        </w:rPr>
        <w:footnoteRef/>
      </w:r>
      <w:r w:rsidRPr="00922795">
        <w:rPr>
          <w:lang w:val="fr-FR"/>
        </w:rPr>
        <w:t xml:space="preserve"> Un outil utile pour mesurer les progrès par rapport aux impacts est la méthode </w:t>
      </w:r>
      <w:proofErr w:type="spellStart"/>
      <w:r w:rsidRPr="00922795">
        <w:rPr>
          <w:lang w:val="fr-FR"/>
        </w:rPr>
        <w:t>ROtI</w:t>
      </w:r>
      <w:proofErr w:type="spellEnd"/>
      <w:r w:rsidRPr="00922795">
        <w:rPr>
          <w:lang w:val="fr-FR"/>
        </w:rPr>
        <w:t xml:space="preserve"> (</w:t>
      </w:r>
      <w:proofErr w:type="spellStart"/>
      <w:r w:rsidRPr="00922795">
        <w:rPr>
          <w:lang w:val="fr-FR"/>
        </w:rPr>
        <w:t>Review</w:t>
      </w:r>
      <w:proofErr w:type="spellEnd"/>
      <w:r w:rsidRPr="00922795">
        <w:rPr>
          <w:lang w:val="fr-FR"/>
        </w:rPr>
        <w:t xml:space="preserve"> of </w:t>
      </w:r>
      <w:proofErr w:type="spellStart"/>
      <w:r w:rsidRPr="00922795">
        <w:rPr>
          <w:lang w:val="fr-FR"/>
        </w:rPr>
        <w:t>Outcomes</w:t>
      </w:r>
      <w:proofErr w:type="spellEnd"/>
      <w:r w:rsidRPr="00922795">
        <w:rPr>
          <w:lang w:val="fr-FR"/>
        </w:rPr>
        <w:t xml:space="preserve"> to Impacts) mise au point par le Bureau de l'évaluation du FEM : </w:t>
      </w:r>
      <w:hyperlink r:id="rId2">
        <w:r w:rsidRPr="00922795">
          <w:rPr>
            <w:rStyle w:val="Lienhypertexte"/>
            <w:lang w:val="fr-FR"/>
          </w:rPr>
          <w:t xml:space="preserve"> ROTI </w:t>
        </w:r>
        <w:proofErr w:type="spellStart"/>
        <w:r w:rsidRPr="00922795">
          <w:rPr>
            <w:rStyle w:val="Lienhypertexte"/>
            <w:lang w:val="fr-FR"/>
          </w:rPr>
          <w:t>Handbook</w:t>
        </w:r>
        <w:proofErr w:type="spellEnd"/>
        <w:r w:rsidRPr="00922795">
          <w:rPr>
            <w:rStyle w:val="Lienhypertexte"/>
            <w:lang w:val="fr-FR"/>
          </w:rPr>
          <w:t xml:space="preserve"> 2009</w:t>
        </w:r>
      </w:hyperlink>
    </w:p>
  </w:footnote>
  <w:footnote w:id="3">
    <w:p w14:paraId="2D14EDD2" w14:textId="77777777" w:rsidR="005656F8" w:rsidRPr="00922795" w:rsidRDefault="005656F8" w:rsidP="00D6638C">
      <w:pPr>
        <w:pStyle w:val="Notedebasdepage"/>
        <w:rPr>
          <w:lang w:val="fr-FR"/>
        </w:rPr>
      </w:pPr>
      <w:r>
        <w:rPr>
          <w:rStyle w:val="Appelnotedebasdep"/>
        </w:rPr>
        <w:footnoteRef/>
      </w:r>
      <w:r w:rsidRPr="00922795">
        <w:rPr>
          <w:lang w:val="fr-FR"/>
        </w:rPr>
        <w:t>www.unevaluation.org/unegcodeofconduct</w:t>
      </w:r>
    </w:p>
    <w:p w14:paraId="16F44D89" w14:textId="77777777" w:rsidR="005656F8" w:rsidRPr="00922795" w:rsidRDefault="005656F8" w:rsidP="00D6638C">
      <w:pPr>
        <w:pStyle w:val="Notedebasdepage"/>
        <w:rPr>
          <w:lang w:val="fr-FR"/>
        </w:rPr>
      </w:pPr>
    </w:p>
  </w:footnote>
  <w:footnote w:id="4">
    <w:p w14:paraId="354F35BF" w14:textId="77777777" w:rsidR="005656F8" w:rsidRPr="00922795" w:rsidRDefault="005656F8" w:rsidP="00D6638C">
      <w:pPr>
        <w:spacing w:after="0"/>
        <w:rPr>
          <w:sz w:val="18"/>
          <w:szCs w:val="18"/>
          <w:lang w:val="fr-FR"/>
        </w:rPr>
      </w:pPr>
      <w:r>
        <w:rPr>
          <w:rStyle w:val="Appelnotedebasdep"/>
          <w:sz w:val="18"/>
        </w:rPr>
        <w:footnoteRef/>
      </w:r>
      <w:r w:rsidRPr="00922795">
        <w:rPr>
          <w:sz w:val="18"/>
          <w:lang w:val="fr-FR"/>
        </w:rPr>
        <w:t xml:space="preserve">Le rapport ne doit pas dépasser </w:t>
      </w:r>
      <w:r w:rsidRPr="00922795">
        <w:rPr>
          <w:i/>
          <w:sz w:val="18"/>
          <w:highlight w:val="lightGray"/>
          <w:lang w:val="fr-FR"/>
        </w:rPr>
        <w:t>40</w:t>
      </w:r>
      <w:r w:rsidRPr="00922795">
        <w:rPr>
          <w:sz w:val="18"/>
          <w:lang w:val="fr-FR"/>
        </w:rPr>
        <w:t> pages au total (en excluant les annexes).</w:t>
      </w:r>
    </w:p>
  </w:footnote>
  <w:footnote w:id="5">
    <w:p w14:paraId="3ACDA3F9" w14:textId="77777777" w:rsidR="005656F8" w:rsidRPr="00922795" w:rsidRDefault="005656F8" w:rsidP="00D6638C">
      <w:pPr>
        <w:pStyle w:val="Notedebasdepage"/>
        <w:rPr>
          <w:szCs w:val="18"/>
          <w:lang w:val="fr-FR"/>
        </w:rPr>
      </w:pPr>
      <w:r>
        <w:rPr>
          <w:rStyle w:val="Appelnotedebasdep"/>
        </w:rPr>
        <w:footnoteRef/>
      </w:r>
      <w:r w:rsidRPr="00922795">
        <w:rPr>
          <w:lang w:val="fr-FR"/>
        </w:rPr>
        <w:t xml:space="preserve"> Manuel de style du PNUD, Bureau des communications, Bureau des partenariats, mis à jour en novembre 2008</w:t>
      </w:r>
    </w:p>
  </w:footnote>
  <w:footnote w:id="6">
    <w:p w14:paraId="7E185B26" w14:textId="77777777" w:rsidR="005656F8" w:rsidRPr="00922795" w:rsidRDefault="005656F8" w:rsidP="00D6638C">
      <w:pPr>
        <w:pStyle w:val="Notedebasdepage"/>
        <w:rPr>
          <w:szCs w:val="18"/>
          <w:lang w:val="fr-FR"/>
        </w:rPr>
      </w:pPr>
      <w:r>
        <w:rPr>
          <w:rStyle w:val="Appelnotedebasdep"/>
        </w:rPr>
        <w:footnoteRef/>
      </w:r>
      <w:r w:rsidRPr="00922795">
        <w:rPr>
          <w:lang w:val="fr-FR"/>
        </w:rPr>
        <w:t xml:space="preserve"> Utilisation d’une échelle de notations de six points : 6 Très satisfaisant, 5 : Satisfaisant, 4 : Partiellement satisfaisant, 3 : Partiellement insatisfaisant, 2 : Insatisfaisant et 1 : Très insatisfaisant. Voir la section 3.5 à la page 37 pour plus d’explications sur les notations.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537F7B"/>
    <w:multiLevelType w:val="multilevel"/>
    <w:tmpl w:val="B0F096D2"/>
    <w:styleLink w:val="List9"/>
    <w:lvl w:ilvl="0">
      <w:numFmt w:val="bullet"/>
      <w:lvlText w:val="•"/>
      <w:lvlJc w:val="left"/>
      <w:pPr>
        <w:tabs>
          <w:tab w:val="num" w:pos="720"/>
        </w:tabs>
        <w:ind w:left="720" w:hanging="360"/>
      </w:pPr>
      <w:rPr>
        <w:position w:val="0"/>
        <w:sz w:val="22"/>
        <w:szCs w:val="22"/>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5"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1"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3"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5"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C75882"/>
    <w:multiLevelType w:val="hybridMultilevel"/>
    <w:tmpl w:val="884A2334"/>
    <w:lvl w:ilvl="0" w:tplc="71E4D7CE">
      <w:start w:val="6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BC6228D"/>
    <w:multiLevelType w:val="hybridMultilevel"/>
    <w:tmpl w:val="4428410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0"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3"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25"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27"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28"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56557D"/>
    <w:multiLevelType w:val="hybridMultilevel"/>
    <w:tmpl w:val="4E72E3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3"/>
  </w:num>
  <w:num w:numId="3">
    <w:abstractNumId w:val="26"/>
  </w:num>
  <w:num w:numId="4">
    <w:abstractNumId w:val="17"/>
  </w:num>
  <w:num w:numId="5">
    <w:abstractNumId w:val="2"/>
  </w:num>
  <w:num w:numId="6">
    <w:abstractNumId w:val="23"/>
  </w:num>
  <w:num w:numId="7">
    <w:abstractNumId w:val="1"/>
  </w:num>
  <w:num w:numId="8">
    <w:abstractNumId w:val="28"/>
  </w:num>
  <w:num w:numId="9">
    <w:abstractNumId w:val="12"/>
  </w:num>
  <w:num w:numId="10">
    <w:abstractNumId w:val="27"/>
  </w:num>
  <w:num w:numId="11">
    <w:abstractNumId w:val="10"/>
  </w:num>
  <w:num w:numId="12">
    <w:abstractNumId w:val="24"/>
  </w:num>
  <w:num w:numId="13">
    <w:abstractNumId w:val="22"/>
  </w:num>
  <w:num w:numId="14">
    <w:abstractNumId w:val="3"/>
  </w:num>
  <w:num w:numId="15">
    <w:abstractNumId w:val="21"/>
  </w:num>
  <w:num w:numId="16">
    <w:abstractNumId w:val="14"/>
  </w:num>
  <w:num w:numId="17">
    <w:abstractNumId w:val="5"/>
  </w:num>
  <w:num w:numId="18">
    <w:abstractNumId w:val="13"/>
  </w:num>
  <w:num w:numId="19">
    <w:abstractNumId w:val="31"/>
  </w:num>
  <w:num w:numId="20">
    <w:abstractNumId w:val="15"/>
  </w:num>
  <w:num w:numId="21">
    <w:abstractNumId w:val="11"/>
  </w:num>
  <w:num w:numId="22">
    <w:abstractNumId w:val="6"/>
  </w:num>
  <w:num w:numId="23">
    <w:abstractNumId w:val="7"/>
  </w:num>
  <w:num w:numId="24">
    <w:abstractNumId w:val="29"/>
  </w:num>
  <w:num w:numId="25">
    <w:abstractNumId w:val="0"/>
  </w:num>
  <w:num w:numId="26">
    <w:abstractNumId w:val="34"/>
  </w:num>
  <w:num w:numId="27">
    <w:abstractNumId w:val="9"/>
  </w:num>
  <w:num w:numId="28">
    <w:abstractNumId w:val="30"/>
  </w:num>
  <w:num w:numId="29">
    <w:abstractNumId w:val="20"/>
  </w:num>
  <w:num w:numId="30">
    <w:abstractNumId w:val="16"/>
  </w:num>
  <w:num w:numId="31">
    <w:abstractNumId w:val="25"/>
  </w:num>
  <w:num w:numId="32">
    <w:abstractNumId w:val="32"/>
  </w:num>
  <w:num w:numId="33">
    <w:abstractNumId w:val="18"/>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38C"/>
    <w:rsid w:val="0000627F"/>
    <w:rsid w:val="00022F8E"/>
    <w:rsid w:val="001554D1"/>
    <w:rsid w:val="001763AA"/>
    <w:rsid w:val="002051FB"/>
    <w:rsid w:val="002068AA"/>
    <w:rsid w:val="00212ABE"/>
    <w:rsid w:val="00224F9C"/>
    <w:rsid w:val="002709A4"/>
    <w:rsid w:val="00294EE7"/>
    <w:rsid w:val="00303541"/>
    <w:rsid w:val="00310398"/>
    <w:rsid w:val="003A1C86"/>
    <w:rsid w:val="003A4A81"/>
    <w:rsid w:val="003F4495"/>
    <w:rsid w:val="00400783"/>
    <w:rsid w:val="0048626B"/>
    <w:rsid w:val="004B16E5"/>
    <w:rsid w:val="005068EA"/>
    <w:rsid w:val="00536D2E"/>
    <w:rsid w:val="005656F8"/>
    <w:rsid w:val="00583501"/>
    <w:rsid w:val="005B5551"/>
    <w:rsid w:val="006220EF"/>
    <w:rsid w:val="006527BE"/>
    <w:rsid w:val="0065707B"/>
    <w:rsid w:val="0066713C"/>
    <w:rsid w:val="006845B4"/>
    <w:rsid w:val="006C1964"/>
    <w:rsid w:val="007033F7"/>
    <w:rsid w:val="00733DC8"/>
    <w:rsid w:val="00737409"/>
    <w:rsid w:val="007A2D44"/>
    <w:rsid w:val="007D5763"/>
    <w:rsid w:val="00801845"/>
    <w:rsid w:val="00887364"/>
    <w:rsid w:val="008E28DA"/>
    <w:rsid w:val="00922795"/>
    <w:rsid w:val="00932F80"/>
    <w:rsid w:val="009605D3"/>
    <w:rsid w:val="00A62A6B"/>
    <w:rsid w:val="00A715C4"/>
    <w:rsid w:val="00A77F42"/>
    <w:rsid w:val="00A858F6"/>
    <w:rsid w:val="00A9292F"/>
    <w:rsid w:val="00AD49D4"/>
    <w:rsid w:val="00AE3277"/>
    <w:rsid w:val="00B913F1"/>
    <w:rsid w:val="00B9640B"/>
    <w:rsid w:val="00BC4ED7"/>
    <w:rsid w:val="00C71E8D"/>
    <w:rsid w:val="00D6638C"/>
    <w:rsid w:val="00D87A2C"/>
    <w:rsid w:val="00D95727"/>
    <w:rsid w:val="00E00756"/>
    <w:rsid w:val="00E23201"/>
    <w:rsid w:val="00E70FBE"/>
    <w:rsid w:val="00E77635"/>
    <w:rsid w:val="00EB2479"/>
    <w:rsid w:val="00EC472A"/>
    <w:rsid w:val="00F05366"/>
    <w:rsid w:val="00F54B7E"/>
    <w:rsid w:val="00F87C03"/>
    <w:rsid w:val="00FB1BC0"/>
    <w:rsid w:val="00FB4608"/>
    <w:rsid w:val="00FE1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28521"/>
  <w15:docId w15:val="{71A2C0A9-8E5D-44E8-B980-FE624E08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D6638C"/>
    <w:pPr>
      <w:keepNext/>
      <w:keepLines/>
      <w:spacing w:before="200" w:after="0"/>
      <w:outlineLvl w:val="1"/>
    </w:pPr>
    <w:rPr>
      <w:caps/>
      <w:spacing w:val="15"/>
    </w:rPr>
  </w:style>
  <w:style w:type="paragraph" w:styleId="Titre3">
    <w:name w:val="heading 3"/>
    <w:basedOn w:val="Normal"/>
    <w:next w:val="Normal"/>
    <w:link w:val="Titre3Car"/>
    <w:uiPriority w:val="9"/>
    <w:semiHidden/>
    <w:unhideWhenUsed/>
    <w:qFormat/>
    <w:rsid w:val="00D6638C"/>
    <w:pPr>
      <w:keepNext/>
      <w:keepLines/>
      <w:spacing w:before="200" w:after="0"/>
      <w:outlineLvl w:val="2"/>
    </w:pPr>
    <w:rPr>
      <w:caps/>
      <w:color w:val="243F60"/>
      <w:spacing w:val="15"/>
    </w:rPr>
  </w:style>
  <w:style w:type="paragraph" w:styleId="Titre4">
    <w:name w:val="heading 4"/>
    <w:basedOn w:val="Normal"/>
    <w:next w:val="Normal"/>
    <w:link w:val="Titre4Car"/>
    <w:uiPriority w:val="9"/>
    <w:semiHidden/>
    <w:unhideWhenUsed/>
    <w:qFormat/>
    <w:rsid w:val="00D6638C"/>
    <w:pPr>
      <w:keepNext/>
      <w:keepLines/>
      <w:spacing w:before="200" w:after="0"/>
      <w:outlineLvl w:val="3"/>
    </w:pPr>
    <w:rPr>
      <w:caps/>
      <w:color w:val="365F91"/>
      <w:spacing w:val="10"/>
    </w:rPr>
  </w:style>
  <w:style w:type="paragraph" w:styleId="Titre5">
    <w:name w:val="heading 5"/>
    <w:basedOn w:val="Normal"/>
    <w:next w:val="Normal"/>
    <w:link w:val="Titre5Car"/>
    <w:uiPriority w:val="9"/>
    <w:semiHidden/>
    <w:unhideWhenUsed/>
    <w:qFormat/>
    <w:rsid w:val="00D6638C"/>
    <w:pPr>
      <w:keepNext/>
      <w:keepLines/>
      <w:spacing w:before="200" w:after="0"/>
      <w:outlineLvl w:val="4"/>
    </w:pPr>
    <w:rPr>
      <w:caps/>
      <w:color w:val="365F91"/>
      <w:spacing w:val="10"/>
    </w:rPr>
  </w:style>
  <w:style w:type="paragraph" w:styleId="Titre6">
    <w:name w:val="heading 6"/>
    <w:basedOn w:val="Normal"/>
    <w:next w:val="Normal"/>
    <w:link w:val="Titre6Car"/>
    <w:uiPriority w:val="9"/>
    <w:semiHidden/>
    <w:unhideWhenUsed/>
    <w:qFormat/>
    <w:rsid w:val="00D6638C"/>
    <w:pPr>
      <w:keepNext/>
      <w:keepLines/>
      <w:spacing w:before="200" w:after="0"/>
      <w:outlineLvl w:val="5"/>
    </w:pPr>
    <w:rPr>
      <w:caps/>
      <w:color w:val="365F91"/>
      <w:spacing w:val="10"/>
    </w:rPr>
  </w:style>
  <w:style w:type="paragraph" w:styleId="Titre7">
    <w:name w:val="heading 7"/>
    <w:basedOn w:val="Normal"/>
    <w:next w:val="Normal"/>
    <w:link w:val="Titre7Car"/>
    <w:uiPriority w:val="9"/>
    <w:semiHidden/>
    <w:unhideWhenUsed/>
    <w:qFormat/>
    <w:rsid w:val="00D6638C"/>
    <w:pPr>
      <w:keepNext/>
      <w:keepLines/>
      <w:spacing w:before="200" w:after="0"/>
      <w:outlineLvl w:val="6"/>
    </w:pPr>
    <w:rPr>
      <w:caps/>
      <w:color w:val="365F91"/>
      <w:spacing w:val="10"/>
    </w:rPr>
  </w:style>
  <w:style w:type="paragraph" w:styleId="Titre8">
    <w:name w:val="heading 8"/>
    <w:basedOn w:val="Normal"/>
    <w:next w:val="Normal"/>
    <w:link w:val="Titre8Car"/>
    <w:uiPriority w:val="9"/>
    <w:semiHidden/>
    <w:unhideWhenUsed/>
    <w:qFormat/>
    <w:rsid w:val="00D6638C"/>
    <w:pPr>
      <w:spacing w:before="300" w:after="0"/>
      <w:outlineLvl w:val="7"/>
    </w:pPr>
    <w:rPr>
      <w:rFonts w:eastAsia="Times New Roman"/>
      <w:caps/>
      <w:spacing w:val="10"/>
      <w:sz w:val="18"/>
      <w:szCs w:val="18"/>
    </w:rPr>
  </w:style>
  <w:style w:type="paragraph" w:styleId="Titre9">
    <w:name w:val="heading 9"/>
    <w:basedOn w:val="Normal"/>
    <w:next w:val="Normal"/>
    <w:link w:val="Titre9Car"/>
    <w:uiPriority w:val="9"/>
    <w:semiHidden/>
    <w:unhideWhenUsed/>
    <w:qFormat/>
    <w:rsid w:val="00D6638C"/>
    <w:pPr>
      <w:spacing w:before="300" w:after="0"/>
      <w:outlineLvl w:val="8"/>
    </w:pPr>
    <w:rPr>
      <w:rFonts w:eastAsia="Times New Roman"/>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Titre8Car">
    <w:name w:val="Titre 8 Car"/>
    <w:basedOn w:val="Policepardfaut"/>
    <w:link w:val="Titre8"/>
    <w:uiPriority w:val="9"/>
    <w:semiHidden/>
    <w:rsid w:val="00D6638C"/>
    <w:rPr>
      <w:rFonts w:eastAsia="Times New Roman"/>
      <w:caps/>
      <w:spacing w:val="10"/>
      <w:sz w:val="18"/>
      <w:szCs w:val="18"/>
    </w:rPr>
  </w:style>
  <w:style w:type="character" w:customStyle="1" w:styleId="Titre9Car">
    <w:name w:val="Titre 9 Car"/>
    <w:basedOn w:val="Policepardfaut"/>
    <w:link w:val="Titre9"/>
    <w:uiPriority w:val="9"/>
    <w:semiHidden/>
    <w:rsid w:val="00D6638C"/>
    <w:rPr>
      <w:rFonts w:eastAsia="Times New Roman"/>
      <w:i/>
      <w:caps/>
      <w:spacing w:val="10"/>
      <w:sz w:val="18"/>
      <w:szCs w:val="18"/>
    </w:rPr>
  </w:style>
  <w:style w:type="numbering" w:customStyle="1" w:styleId="NoList1">
    <w:name w:val="No List1"/>
    <w:next w:val="Aucuneliste"/>
    <w:uiPriority w:val="99"/>
    <w:semiHidden/>
    <w:unhideWhenUsed/>
    <w:rsid w:val="00D6638C"/>
  </w:style>
  <w:style w:type="character" w:customStyle="1" w:styleId="Heading1Char">
    <w:name w:val="Heading 1 Char"/>
    <w:basedOn w:val="Policepardfaut"/>
    <w:link w:val="Heading11"/>
    <w:uiPriority w:val="9"/>
    <w:rsid w:val="00D6638C"/>
    <w:rPr>
      <w:b/>
      <w:bCs/>
      <w:caps/>
      <w:color w:val="FFFFFF"/>
      <w:spacing w:val="15"/>
      <w:shd w:val="clear" w:color="auto" w:fill="4F81BD"/>
    </w:rPr>
  </w:style>
  <w:style w:type="character" w:customStyle="1" w:styleId="Titre2Car">
    <w:name w:val="Titre 2 Car"/>
    <w:basedOn w:val="Policepardfaut"/>
    <w:link w:val="Titre2"/>
    <w:uiPriority w:val="9"/>
    <w:rsid w:val="00D6638C"/>
    <w:rPr>
      <w:caps/>
      <w:spacing w:val="15"/>
      <w:shd w:val="clear" w:color="auto" w:fill="DBE5F1"/>
    </w:rPr>
  </w:style>
  <w:style w:type="character" w:customStyle="1" w:styleId="Titre3Car">
    <w:name w:val="Titre 3 Car"/>
    <w:basedOn w:val="Policepardfaut"/>
    <w:link w:val="Titre3"/>
    <w:uiPriority w:val="9"/>
    <w:rsid w:val="00D6638C"/>
    <w:rPr>
      <w:caps/>
      <w:color w:val="243F60"/>
      <w:spacing w:val="15"/>
    </w:rPr>
  </w:style>
  <w:style w:type="character" w:customStyle="1" w:styleId="Titre4Car">
    <w:name w:val="Titre 4 Car"/>
    <w:basedOn w:val="Policepardfaut"/>
    <w:link w:val="Titre4"/>
    <w:uiPriority w:val="9"/>
    <w:rsid w:val="00D6638C"/>
    <w:rPr>
      <w:caps/>
      <w:color w:val="365F91"/>
      <w:spacing w:val="10"/>
    </w:rPr>
  </w:style>
  <w:style w:type="character" w:customStyle="1" w:styleId="Titre5Car">
    <w:name w:val="Titre 5 Car"/>
    <w:basedOn w:val="Policepardfaut"/>
    <w:link w:val="Titre5"/>
    <w:uiPriority w:val="9"/>
    <w:rsid w:val="00D6638C"/>
    <w:rPr>
      <w:caps/>
      <w:color w:val="365F91"/>
      <w:spacing w:val="10"/>
    </w:rPr>
  </w:style>
  <w:style w:type="character" w:customStyle="1" w:styleId="Titre6Car">
    <w:name w:val="Titre 6 Car"/>
    <w:basedOn w:val="Policepardfaut"/>
    <w:link w:val="Titre6"/>
    <w:uiPriority w:val="9"/>
    <w:semiHidden/>
    <w:rsid w:val="00D6638C"/>
    <w:rPr>
      <w:caps/>
      <w:color w:val="365F91"/>
      <w:spacing w:val="10"/>
    </w:rPr>
  </w:style>
  <w:style w:type="character" w:customStyle="1" w:styleId="Titre7Car">
    <w:name w:val="Titre 7 Car"/>
    <w:basedOn w:val="Policepardfaut"/>
    <w:link w:val="Titre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reCar">
    <w:name w:val="Titre Car"/>
    <w:basedOn w:val="Policepardfaut"/>
    <w:link w:val="Titr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ous-titreCar">
    <w:name w:val="Sous-titre Car"/>
    <w:basedOn w:val="Policepardfaut"/>
    <w:link w:val="Sous-titre"/>
    <w:uiPriority w:val="11"/>
    <w:rsid w:val="00D6638C"/>
    <w:rPr>
      <w:caps/>
      <w:color w:val="595959"/>
      <w:spacing w:val="10"/>
      <w:sz w:val="24"/>
      <w:szCs w:val="24"/>
    </w:rPr>
  </w:style>
  <w:style w:type="character" w:styleId="lev">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Sansinterligne">
    <w:name w:val="No Spacing"/>
    <w:basedOn w:val="Normal"/>
    <w:link w:val="SansinterligneCar"/>
    <w:uiPriority w:val="1"/>
    <w:qFormat/>
    <w:rsid w:val="00D6638C"/>
    <w:pPr>
      <w:spacing w:after="0" w:line="240" w:lineRule="auto"/>
    </w:pPr>
    <w:rPr>
      <w:rFonts w:eastAsia="Times New Roman"/>
      <w:sz w:val="20"/>
      <w:szCs w:val="20"/>
    </w:rPr>
  </w:style>
  <w:style w:type="character" w:customStyle="1" w:styleId="SansinterligneCar">
    <w:name w:val="Sans interligne Car"/>
    <w:basedOn w:val="Policepardfaut"/>
    <w:link w:val="Sansinterligne"/>
    <w:uiPriority w:val="1"/>
    <w:rsid w:val="00D6638C"/>
    <w:rPr>
      <w:rFonts w:eastAsia="Times New Roman"/>
      <w:sz w:val="20"/>
      <w:szCs w:val="20"/>
    </w:rPr>
  </w:style>
  <w:style w:type="paragraph" w:styleId="Paragraphedeliste">
    <w:name w:val="List Paragraph"/>
    <w:basedOn w:val="Normal"/>
    <w:link w:val="ParagraphedelisteCar"/>
    <w:uiPriority w:val="34"/>
    <w:qFormat/>
    <w:rsid w:val="00D6638C"/>
    <w:pPr>
      <w:spacing w:before="200"/>
      <w:ind w:left="720"/>
      <w:contextualSpacing/>
    </w:pPr>
    <w:rPr>
      <w:rFonts w:eastAsia="Times New Roman"/>
      <w:sz w:val="20"/>
      <w:szCs w:val="20"/>
    </w:rPr>
  </w:style>
  <w:style w:type="paragraph" w:styleId="Citation">
    <w:name w:val="Quote"/>
    <w:basedOn w:val="Normal"/>
    <w:next w:val="Normal"/>
    <w:link w:val="CitationCar"/>
    <w:uiPriority w:val="29"/>
    <w:qFormat/>
    <w:rsid w:val="00D6638C"/>
    <w:pPr>
      <w:spacing w:before="200"/>
    </w:pPr>
    <w:rPr>
      <w:rFonts w:eastAsia="Times New Roman"/>
      <w:i/>
      <w:iCs/>
      <w:sz w:val="20"/>
      <w:szCs w:val="20"/>
    </w:rPr>
  </w:style>
  <w:style w:type="character" w:customStyle="1" w:styleId="CitationCar">
    <w:name w:val="Citation Car"/>
    <w:basedOn w:val="Policepardfaut"/>
    <w:link w:val="Citation"/>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CitationintenseCar">
    <w:name w:val="Citation intense Car"/>
    <w:basedOn w:val="Policepardfaut"/>
    <w:link w:val="Citationintens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Titredulivre">
    <w:name w:val="Book Title"/>
    <w:uiPriority w:val="33"/>
    <w:qFormat/>
    <w:rsid w:val="00D6638C"/>
    <w:rPr>
      <w:b/>
      <w:bCs/>
      <w:i/>
      <w:iCs/>
      <w:spacing w:val="9"/>
    </w:rPr>
  </w:style>
  <w:style w:type="character" w:customStyle="1" w:styleId="Titre1Car">
    <w:name w:val="Titre 1 Car"/>
    <w:basedOn w:val="Policepardfaut"/>
    <w:link w:val="Titre1"/>
    <w:uiPriority w:val="9"/>
    <w:rsid w:val="00D6638C"/>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Appelnotedebasdep">
    <w:name w:val="footnote reference"/>
    <w:aliases w:val="16 Point,Superscript 6 Point"/>
    <w:basedOn w:val="Policepardfau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Policepardfaut"/>
    <w:link w:val="normalbullet"/>
    <w:rsid w:val="00D6638C"/>
    <w:rPr>
      <w:rFonts w:ascii="Calibri" w:eastAsia="Times New Roman" w:hAnsi="Calibri" w:cs="Times New Roman"/>
      <w:sz w:val="20"/>
      <w:szCs w:val="20"/>
    </w:rPr>
  </w:style>
  <w:style w:type="paragraph" w:styleId="Notedebasdepage">
    <w:name w:val="footnote text"/>
    <w:aliases w:val="single space,Footnote Text Char Char Char Char,Footnote Text Char Char,footnote text,Footnote Text Char2,Footnote Text Char1 Char1,Footnote Text Char Char Char,Footnote Text Char2 Char Char Char,Footnote Text Char1,Geneva 9"/>
    <w:basedOn w:val="Normal"/>
    <w:link w:val="NotedebasdepageCar"/>
    <w:uiPriority w:val="99"/>
    <w:unhideWhenUsed/>
    <w:rsid w:val="00D6638C"/>
    <w:pPr>
      <w:spacing w:before="40" w:after="40" w:line="240" w:lineRule="auto"/>
    </w:pPr>
    <w:rPr>
      <w:rFonts w:eastAsia="Times New Roman"/>
      <w:sz w:val="18"/>
      <w:szCs w:val="20"/>
    </w:rPr>
  </w:style>
  <w:style w:type="character" w:customStyle="1" w:styleId="NotedebasdepageCar">
    <w:name w:val="Note de bas de page Car"/>
    <w:aliases w:val="single space Car,Footnote Text Char Char Char Char Car,Footnote Text Char Char Car,footnote text Car,Footnote Text Char2 Car,Footnote Text Char1 Char1 Car,Footnote Text Char Char Char Car,Footnote Text Char2 Char Char Char Car"/>
    <w:basedOn w:val="Policepardfaut"/>
    <w:link w:val="Notedebasdepage"/>
    <w:uiPriority w:val="99"/>
    <w:rsid w:val="00D6638C"/>
    <w:rPr>
      <w:rFonts w:eastAsia="Times New Roman"/>
      <w:sz w:val="18"/>
      <w:szCs w:val="20"/>
    </w:rPr>
  </w:style>
  <w:style w:type="character" w:styleId="Lienhypertexte">
    <w:name w:val="Hyperlink"/>
    <w:basedOn w:val="Policepardfau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Policepardfaut"/>
    <w:link w:val="Normalbullet0"/>
    <w:rsid w:val="00D6638C"/>
    <w:rPr>
      <w:rFonts w:ascii="Calibri" w:eastAsia="Times New Roman" w:hAnsi="Calibri" w:cs="Calibri"/>
      <w:bCs/>
    </w:rPr>
  </w:style>
  <w:style w:type="paragraph" w:styleId="Corpsdetexte">
    <w:name w:val="Body Text"/>
    <w:basedOn w:val="Normal"/>
    <w:link w:val="CorpsdetexteCar"/>
    <w:rsid w:val="00D6638C"/>
    <w:pPr>
      <w:spacing w:after="120" w:line="240" w:lineRule="auto"/>
    </w:pPr>
    <w:rPr>
      <w:rFonts w:ascii="Times New Roman" w:eastAsia="Times New Roman" w:hAnsi="Times New Roman"/>
      <w:sz w:val="24"/>
      <w:szCs w:val="24"/>
    </w:rPr>
  </w:style>
  <w:style w:type="character" w:customStyle="1" w:styleId="CorpsdetexteCar">
    <w:name w:val="Corps de texte Car"/>
    <w:basedOn w:val="Policepardfaut"/>
    <w:link w:val="Corpsdetexte"/>
    <w:rsid w:val="00D6638C"/>
    <w:rPr>
      <w:rFonts w:ascii="Times New Roman" w:eastAsia="Times New Roman" w:hAnsi="Times New Roman"/>
      <w:sz w:val="24"/>
      <w:szCs w:val="24"/>
    </w:rPr>
  </w:style>
  <w:style w:type="character" w:customStyle="1" w:styleId="ParagraphedelisteCar">
    <w:name w:val="Paragraphe de liste Car"/>
    <w:basedOn w:val="Policepardfaut"/>
    <w:link w:val="Paragraphedeliste"/>
    <w:uiPriority w:val="34"/>
    <w:rsid w:val="00D6638C"/>
    <w:rPr>
      <w:rFonts w:eastAsia="Times New Roman"/>
      <w:sz w:val="20"/>
      <w:szCs w:val="20"/>
    </w:rPr>
  </w:style>
  <w:style w:type="paragraph" w:styleId="Textedebulles">
    <w:name w:val="Balloon Text"/>
    <w:basedOn w:val="Normal"/>
    <w:link w:val="TextedebullesCar"/>
    <w:uiPriority w:val="99"/>
    <w:semiHidden/>
    <w:unhideWhenUsed/>
    <w:rsid w:val="00D6638C"/>
    <w:pPr>
      <w:spacing w:after="0" w:line="240" w:lineRule="auto"/>
    </w:pPr>
    <w:rPr>
      <w:rFonts w:ascii="Tahoma" w:eastAsia="Times New Roman" w:hAnsi="Tahoma" w:cs="Tahoma"/>
      <w:sz w:val="16"/>
      <w:szCs w:val="16"/>
    </w:rPr>
  </w:style>
  <w:style w:type="character" w:customStyle="1" w:styleId="TextedebullesCar">
    <w:name w:val="Texte de bulles Car"/>
    <w:basedOn w:val="Policepardfaut"/>
    <w:link w:val="Textedebulles"/>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En-tte">
    <w:name w:val="header"/>
    <w:basedOn w:val="Normal"/>
    <w:link w:val="En-tteC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En-tteCar">
    <w:name w:val="En-tête Car"/>
    <w:basedOn w:val="Policepardfaut"/>
    <w:link w:val="En-tte"/>
    <w:uiPriority w:val="99"/>
    <w:rsid w:val="00D6638C"/>
    <w:rPr>
      <w:rFonts w:eastAsia="Times New Roman"/>
      <w:sz w:val="20"/>
      <w:szCs w:val="20"/>
    </w:rPr>
  </w:style>
  <w:style w:type="paragraph" w:styleId="Pieddepage">
    <w:name w:val="footer"/>
    <w:basedOn w:val="Normal"/>
    <w:link w:val="PieddepageC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PieddepageCar">
    <w:name w:val="Pied de page Car"/>
    <w:basedOn w:val="Policepardfaut"/>
    <w:link w:val="Pieddepage"/>
    <w:uiPriority w:val="99"/>
    <w:rsid w:val="00D6638C"/>
    <w:rPr>
      <w:rFonts w:eastAsia="Times New Roman"/>
      <w:sz w:val="20"/>
      <w:szCs w:val="20"/>
    </w:rPr>
  </w:style>
  <w:style w:type="paragraph" w:styleId="TM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M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M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Grilledutableau">
    <w:name w:val="Table Grid"/>
    <w:basedOn w:val="Tableau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Policepardfaut"/>
    <w:uiPriority w:val="99"/>
    <w:semiHidden/>
    <w:unhideWhenUsed/>
    <w:rsid w:val="00D6638C"/>
    <w:rPr>
      <w:color w:val="800080"/>
      <w:u w:val="single"/>
    </w:rPr>
  </w:style>
  <w:style w:type="character" w:styleId="CitationHTML">
    <w:name w:val="HTML Cite"/>
    <w:basedOn w:val="Policepardfaut"/>
    <w:uiPriority w:val="99"/>
    <w:unhideWhenUsed/>
    <w:rsid w:val="00D6638C"/>
    <w:rPr>
      <w:i w:val="0"/>
      <w:iCs w:val="0"/>
      <w:color w:val="0E774A"/>
    </w:rPr>
  </w:style>
  <w:style w:type="character" w:styleId="Marquedecommentaire">
    <w:name w:val="annotation reference"/>
    <w:basedOn w:val="Policepardfaut"/>
    <w:uiPriority w:val="99"/>
    <w:semiHidden/>
    <w:unhideWhenUsed/>
    <w:rsid w:val="00D6638C"/>
    <w:rPr>
      <w:sz w:val="16"/>
      <w:szCs w:val="16"/>
    </w:rPr>
  </w:style>
  <w:style w:type="paragraph" w:styleId="Commentaire">
    <w:name w:val="annotation text"/>
    <w:basedOn w:val="Normal"/>
    <w:link w:val="CommentaireCar"/>
    <w:unhideWhenUsed/>
    <w:rsid w:val="00D6638C"/>
    <w:pPr>
      <w:spacing w:before="200" w:line="240" w:lineRule="auto"/>
    </w:pPr>
    <w:rPr>
      <w:rFonts w:eastAsia="Times New Roman"/>
      <w:sz w:val="20"/>
      <w:szCs w:val="20"/>
    </w:rPr>
  </w:style>
  <w:style w:type="character" w:customStyle="1" w:styleId="CommentaireCar">
    <w:name w:val="Commentaire Car"/>
    <w:basedOn w:val="Policepardfaut"/>
    <w:link w:val="Commentaire"/>
    <w:rsid w:val="00D6638C"/>
    <w:rPr>
      <w:rFonts w:eastAsia="Times New Roman"/>
      <w:sz w:val="20"/>
      <w:szCs w:val="20"/>
    </w:rPr>
  </w:style>
  <w:style w:type="paragraph" w:styleId="Objetducommentaire">
    <w:name w:val="annotation subject"/>
    <w:basedOn w:val="Commentaire"/>
    <w:next w:val="Commentaire"/>
    <w:link w:val="ObjetducommentaireCar"/>
    <w:uiPriority w:val="99"/>
    <w:semiHidden/>
    <w:unhideWhenUsed/>
    <w:rsid w:val="00D6638C"/>
    <w:rPr>
      <w:b/>
      <w:bCs/>
    </w:rPr>
  </w:style>
  <w:style w:type="character" w:customStyle="1" w:styleId="ObjetducommentaireCar">
    <w:name w:val="Objet du commentaire Car"/>
    <w:basedOn w:val="CommentaireCar"/>
    <w:link w:val="Objetducommentaire"/>
    <w:uiPriority w:val="99"/>
    <w:semiHidden/>
    <w:rsid w:val="00D6638C"/>
    <w:rPr>
      <w:rFonts w:eastAsia="Times New Roman"/>
      <w:b/>
      <w:bCs/>
      <w:sz w:val="20"/>
      <w:szCs w:val="20"/>
    </w:rPr>
  </w:style>
  <w:style w:type="paragraph" w:styleId="R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au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au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auNormal"/>
    <w:next w:val="Listeclaire-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au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auNormal"/>
    <w:next w:val="Grillecouleur-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au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auNormal"/>
    <w:next w:val="Grillecouleur-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au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Textedelespacerserv">
    <w:name w:val="Placeholder Text"/>
    <w:basedOn w:val="Policepardfaut"/>
    <w:uiPriority w:val="99"/>
    <w:semiHidden/>
    <w:rsid w:val="00D6638C"/>
    <w:rPr>
      <w:color w:val="808080"/>
    </w:rPr>
  </w:style>
  <w:style w:type="character" w:customStyle="1" w:styleId="apple-style-span">
    <w:name w:val="apple-style-span"/>
    <w:basedOn w:val="Policepardfaut"/>
    <w:rsid w:val="00D6638C"/>
  </w:style>
  <w:style w:type="table" w:customStyle="1" w:styleId="LightShading1">
    <w:name w:val="Light Shading1"/>
    <w:basedOn w:val="Tableau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xplorateurdedocuments">
    <w:name w:val="Document Map"/>
    <w:basedOn w:val="Normal"/>
    <w:link w:val="ExplorateurdedocumentsCar"/>
    <w:uiPriority w:val="99"/>
    <w:semiHidden/>
    <w:unhideWhenUsed/>
    <w:rsid w:val="00D6638C"/>
    <w:pPr>
      <w:spacing w:after="0" w:line="240" w:lineRule="auto"/>
    </w:pPr>
    <w:rPr>
      <w:rFonts w:ascii="Tahoma" w:eastAsia="Times New Roman" w:hAnsi="Tahoma" w:cs="Tahoma"/>
      <w:sz w:val="16"/>
      <w:szCs w:val="16"/>
    </w:rPr>
  </w:style>
  <w:style w:type="character" w:customStyle="1" w:styleId="ExplorateurdedocumentsCar">
    <w:name w:val="Explorateur de documents Car"/>
    <w:basedOn w:val="Policepardfaut"/>
    <w:link w:val="Explorateurdedocuments"/>
    <w:uiPriority w:val="99"/>
    <w:semiHidden/>
    <w:rsid w:val="00D6638C"/>
    <w:rPr>
      <w:rFonts w:ascii="Tahoma" w:eastAsia="Times New Roman" w:hAnsi="Tahoma" w:cs="Tahoma"/>
      <w:sz w:val="16"/>
      <w:szCs w:val="16"/>
    </w:rPr>
  </w:style>
  <w:style w:type="paragraph" w:styleId="Corpsdetexte2">
    <w:name w:val="Body Text 2"/>
    <w:basedOn w:val="Normal"/>
    <w:link w:val="Corpsdetexte2Car"/>
    <w:uiPriority w:val="99"/>
    <w:semiHidden/>
    <w:unhideWhenUsed/>
    <w:rsid w:val="00D6638C"/>
    <w:pPr>
      <w:spacing w:before="200" w:after="120" w:line="480" w:lineRule="auto"/>
    </w:pPr>
    <w:rPr>
      <w:rFonts w:eastAsia="Times New Roman"/>
      <w:sz w:val="20"/>
      <w:szCs w:val="20"/>
    </w:rPr>
  </w:style>
  <w:style w:type="character" w:customStyle="1" w:styleId="Corpsdetexte2Car">
    <w:name w:val="Corps de texte 2 Car"/>
    <w:basedOn w:val="Policepardfaut"/>
    <w:link w:val="Corpsdetexte2"/>
    <w:uiPriority w:val="99"/>
    <w:semiHidden/>
    <w:rsid w:val="00D6638C"/>
    <w:rPr>
      <w:rFonts w:eastAsia="Times New Roman"/>
      <w:sz w:val="20"/>
      <w:szCs w:val="20"/>
    </w:rPr>
  </w:style>
  <w:style w:type="character" w:customStyle="1" w:styleId="Heading2Char1">
    <w:name w:val="Heading 2 Char1"/>
    <w:basedOn w:val="Policepardfau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Policepardfau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Policepardfau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Policepardfau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Policepardfau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Policepardfaut"/>
    <w:uiPriority w:val="9"/>
    <w:semiHidden/>
    <w:rsid w:val="00D6638C"/>
    <w:rPr>
      <w:rFonts w:asciiTheme="majorHAnsi" w:eastAsiaTheme="majorEastAsia" w:hAnsiTheme="majorHAnsi" w:cstheme="majorBidi"/>
      <w:i/>
      <w:iCs/>
      <w:color w:val="404040" w:themeColor="text1" w:themeTint="BF"/>
    </w:rPr>
  </w:style>
  <w:style w:type="paragraph" w:styleId="Titre">
    <w:name w:val="Title"/>
    <w:basedOn w:val="Normal"/>
    <w:next w:val="Normal"/>
    <w:link w:val="TitreC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Policepardfau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D6638C"/>
    <w:pPr>
      <w:numPr>
        <w:ilvl w:val="1"/>
      </w:numPr>
    </w:pPr>
    <w:rPr>
      <w:caps/>
      <w:color w:val="595959"/>
      <w:spacing w:val="10"/>
      <w:sz w:val="24"/>
      <w:szCs w:val="24"/>
    </w:rPr>
  </w:style>
  <w:style w:type="character" w:customStyle="1" w:styleId="SubtitleChar1">
    <w:name w:val="Subtitle Char1"/>
    <w:basedOn w:val="Policepardfaut"/>
    <w:uiPriority w:val="11"/>
    <w:rsid w:val="00D6638C"/>
    <w:rPr>
      <w:rFonts w:asciiTheme="majorHAnsi" w:eastAsiaTheme="majorEastAsia" w:hAnsiTheme="majorHAnsi" w:cstheme="majorBidi"/>
      <w:i/>
      <w:iCs/>
      <w:color w:val="4F81BD" w:themeColor="accent1"/>
      <w:spacing w:val="15"/>
      <w:sz w:val="24"/>
      <w:szCs w:val="24"/>
    </w:rPr>
  </w:style>
  <w:style w:type="character" w:styleId="Accentuation">
    <w:name w:val="Emphasis"/>
    <w:basedOn w:val="Policepardfaut"/>
    <w:uiPriority w:val="20"/>
    <w:qFormat/>
    <w:rsid w:val="00D6638C"/>
    <w:rPr>
      <w:i/>
      <w:iCs/>
    </w:rPr>
  </w:style>
  <w:style w:type="paragraph" w:styleId="Citationintense">
    <w:name w:val="Intense Quote"/>
    <w:basedOn w:val="Normal"/>
    <w:next w:val="Normal"/>
    <w:link w:val="CitationintenseC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Policepardfaut"/>
    <w:uiPriority w:val="30"/>
    <w:rsid w:val="00D6638C"/>
    <w:rPr>
      <w:b/>
      <w:bCs/>
      <w:i/>
      <w:iCs/>
      <w:color w:val="4F81BD" w:themeColor="accent1"/>
    </w:rPr>
  </w:style>
  <w:style w:type="character" w:styleId="Accentuationlgre">
    <w:name w:val="Subtle Emphasis"/>
    <w:basedOn w:val="Policepardfaut"/>
    <w:uiPriority w:val="19"/>
    <w:qFormat/>
    <w:rsid w:val="00D6638C"/>
    <w:rPr>
      <w:i/>
      <w:iCs/>
      <w:color w:val="808080" w:themeColor="text1" w:themeTint="7F"/>
    </w:rPr>
  </w:style>
  <w:style w:type="character" w:styleId="Accentuationintense">
    <w:name w:val="Intense Emphasis"/>
    <w:basedOn w:val="Policepardfaut"/>
    <w:uiPriority w:val="21"/>
    <w:qFormat/>
    <w:rsid w:val="00D6638C"/>
    <w:rPr>
      <w:b/>
      <w:bCs/>
      <w:i/>
      <w:iCs/>
      <w:color w:val="4F81BD" w:themeColor="accent1"/>
    </w:rPr>
  </w:style>
  <w:style w:type="character" w:styleId="Rfrencelgre">
    <w:name w:val="Subtle Reference"/>
    <w:basedOn w:val="Policepardfaut"/>
    <w:uiPriority w:val="31"/>
    <w:qFormat/>
    <w:rsid w:val="00D6638C"/>
    <w:rPr>
      <w:smallCaps/>
      <w:color w:val="C0504D" w:themeColor="accent2"/>
      <w:u w:val="single"/>
    </w:rPr>
  </w:style>
  <w:style w:type="character" w:styleId="Rfrenceintense">
    <w:name w:val="Intense Reference"/>
    <w:basedOn w:val="Policepardfaut"/>
    <w:uiPriority w:val="32"/>
    <w:qFormat/>
    <w:rsid w:val="00D6638C"/>
    <w:rPr>
      <w:b/>
      <w:bCs/>
      <w:smallCaps/>
      <w:color w:val="C0504D" w:themeColor="accent2"/>
      <w:spacing w:val="5"/>
      <w:u w:val="single"/>
    </w:rPr>
  </w:style>
  <w:style w:type="character" w:styleId="Lienhypertextesuivivisit">
    <w:name w:val="FollowedHyperlink"/>
    <w:basedOn w:val="Policepardfaut"/>
    <w:uiPriority w:val="99"/>
    <w:semiHidden/>
    <w:unhideWhenUsed/>
    <w:rsid w:val="00D6638C"/>
    <w:rPr>
      <w:color w:val="800080" w:themeColor="followedHyperlink"/>
      <w:u w:val="single"/>
    </w:rPr>
  </w:style>
  <w:style w:type="table" w:styleId="Listeclaire-Accent2">
    <w:name w:val="Light List Accent 2"/>
    <w:basedOn w:val="Tableau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Grillecouleur-Accent5">
    <w:name w:val="Colorful Grid Accent 5"/>
    <w:basedOn w:val="Tableau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1">
    <w:name w:val="Colorful Grid Accent 1"/>
    <w:basedOn w:val="Tableau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Grilledutableau1">
    <w:name w:val="Grille du tableau1"/>
    <w:basedOn w:val="TableauNormal"/>
    <w:next w:val="Grilledutableau"/>
    <w:uiPriority w:val="59"/>
    <w:rsid w:val="00932F80"/>
    <w:pPr>
      <w:spacing w:after="0" w:line="240" w:lineRule="auto"/>
    </w:pPr>
    <w:rPr>
      <w:rFonts w:eastAsia="Times New Roman" w:cs="Times New Roman"/>
      <w:lang w:val="fr-F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
    <w:name w:val="Grille du tableau2"/>
    <w:basedOn w:val="TableauNormal"/>
    <w:next w:val="Grilledutableau"/>
    <w:uiPriority w:val="59"/>
    <w:rsid w:val="00932F80"/>
    <w:pPr>
      <w:spacing w:after="0" w:line="240" w:lineRule="auto"/>
    </w:pPr>
    <w:rPr>
      <w:rFonts w:eastAsia="Times New Roman" w:cs="Times New Roman"/>
      <w:lang w:val="fr-F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A">
    <w:name w:val="Body A"/>
    <w:rsid w:val="00A858F6"/>
    <w:pPr>
      <w:pBdr>
        <w:top w:val="nil"/>
        <w:left w:val="nil"/>
        <w:bottom w:val="nil"/>
        <w:right w:val="nil"/>
        <w:between w:val="nil"/>
        <w:bar w:val="nil"/>
      </w:pBdr>
    </w:pPr>
    <w:rPr>
      <w:rFonts w:ascii="Calibri" w:eastAsia="Arial Unicode MS" w:hAnsi="Arial Unicode MS" w:cs="Arial Unicode MS"/>
      <w:color w:val="000000"/>
      <w:u w:color="000000"/>
      <w:bdr w:val="nil"/>
      <w:lang w:bidi="ar-SA"/>
    </w:rPr>
  </w:style>
  <w:style w:type="numbering" w:customStyle="1" w:styleId="List9">
    <w:name w:val="List 9"/>
    <w:basedOn w:val="Aucuneliste"/>
    <w:rsid w:val="00A858F6"/>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valuation.org/ethicalguidelin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28FE0-BD12-4C64-8EB9-E009E9076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4624</Words>
  <Characters>25436</Characters>
  <Application>Microsoft Office Word</Application>
  <DocSecurity>0</DocSecurity>
  <Lines>211</Lines>
  <Paragraphs>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Fox</dc:creator>
  <cp:lastModifiedBy>Salifou Zoungrana</cp:lastModifiedBy>
  <cp:revision>4</cp:revision>
  <dcterms:created xsi:type="dcterms:W3CDTF">2018-10-05T10:17:00Z</dcterms:created>
  <dcterms:modified xsi:type="dcterms:W3CDTF">2020-01-21T11:28:00Z</dcterms:modified>
</cp:coreProperties>
</file>