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544D3" w14:textId="14DB85A6" w:rsidR="00314B73" w:rsidRPr="00CB3DC5" w:rsidRDefault="006D4F4E" w:rsidP="006D4F4E">
      <w:pPr>
        <w:pStyle w:val="En-tte"/>
        <w:tabs>
          <w:tab w:val="clear" w:pos="4536"/>
          <w:tab w:val="clear" w:pos="9072"/>
        </w:tabs>
        <w:ind w:left="8508"/>
        <w:rPr>
          <w:rFonts w:asciiTheme="majorBidi" w:hAnsiTheme="majorBidi" w:cstheme="majorBidi"/>
        </w:rPr>
      </w:pPr>
      <w:bookmarkStart w:id="0" w:name="_Toc22963939"/>
      <w:bookmarkStart w:id="1" w:name="_Hlk1122887"/>
      <w:r w:rsidRPr="00CB3DC5">
        <w:rPr>
          <w:noProof/>
        </w:rPr>
        <w:drawing>
          <wp:inline distT="0" distB="0" distL="0" distR="0" wp14:anchorId="3D5F614C" wp14:editId="2DD9BAAF">
            <wp:extent cx="380365" cy="88074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5" cy="880745"/>
                    </a:xfrm>
                    <a:prstGeom prst="rect">
                      <a:avLst/>
                    </a:prstGeom>
                    <a:noFill/>
                  </pic:spPr>
                </pic:pic>
              </a:graphicData>
            </a:graphic>
          </wp:inline>
        </w:drawing>
      </w:r>
    </w:p>
    <w:p w14:paraId="008E1EA2" w14:textId="77777777" w:rsidR="00187056" w:rsidRPr="00CB3DC5" w:rsidRDefault="00187056" w:rsidP="00B25954">
      <w:pPr>
        <w:pStyle w:val="En-tte"/>
        <w:tabs>
          <w:tab w:val="clear" w:pos="4536"/>
          <w:tab w:val="clear" w:pos="9072"/>
        </w:tabs>
        <w:rPr>
          <w:rFonts w:asciiTheme="majorBidi" w:hAnsiTheme="majorBidi" w:cstheme="majorBidi"/>
        </w:rPr>
      </w:pPr>
    </w:p>
    <w:p w14:paraId="6739E75E" w14:textId="77777777" w:rsidR="00187056" w:rsidRPr="00CB3DC5" w:rsidRDefault="00187056" w:rsidP="00B25954">
      <w:pPr>
        <w:pStyle w:val="En-tte"/>
        <w:tabs>
          <w:tab w:val="clear" w:pos="4536"/>
          <w:tab w:val="clear" w:pos="9072"/>
        </w:tabs>
        <w:rPr>
          <w:rFonts w:asciiTheme="majorBidi" w:hAnsiTheme="majorBidi" w:cstheme="majorBidi"/>
        </w:rPr>
      </w:pPr>
    </w:p>
    <w:p w14:paraId="336DFC08" w14:textId="77777777" w:rsidR="00187056" w:rsidRPr="00CB3DC5" w:rsidRDefault="00187056" w:rsidP="00B25954">
      <w:pPr>
        <w:pStyle w:val="En-tte"/>
        <w:tabs>
          <w:tab w:val="clear" w:pos="4536"/>
          <w:tab w:val="clear" w:pos="9072"/>
        </w:tabs>
        <w:rPr>
          <w:rFonts w:asciiTheme="majorBidi" w:hAnsiTheme="majorBidi" w:cstheme="majorBidi"/>
        </w:rPr>
      </w:pPr>
    </w:p>
    <w:p w14:paraId="39600E1C" w14:textId="4B07CC75" w:rsidR="006D4F4E" w:rsidRPr="00CB3DC5" w:rsidRDefault="006D4F4E" w:rsidP="00CA69C6">
      <w:pPr>
        <w:pBdr>
          <w:top w:val="single" w:sz="4" w:space="5" w:color="auto"/>
          <w:bottom w:val="single" w:sz="4" w:space="5" w:color="auto"/>
        </w:pBdr>
        <w:spacing w:before="240" w:after="240"/>
        <w:ind w:left="1701" w:right="1701"/>
        <w:jc w:val="center"/>
        <w:rPr>
          <w:b/>
          <w:sz w:val="28"/>
          <w:szCs w:val="28"/>
        </w:rPr>
      </w:pPr>
      <w:r w:rsidRPr="00CB3DC5">
        <w:rPr>
          <w:b/>
          <w:sz w:val="28"/>
          <w:szCs w:val="28"/>
        </w:rPr>
        <w:t xml:space="preserve">Evaluation </w:t>
      </w:r>
      <w:r w:rsidR="001F2B35">
        <w:rPr>
          <w:b/>
          <w:sz w:val="28"/>
          <w:szCs w:val="28"/>
        </w:rPr>
        <w:t xml:space="preserve">finale du projet Renforcement des capacités de gestion des frontières et accès à la sécurité pour la lutte contre le terrorisme dans la région du </w:t>
      </w:r>
      <w:proofErr w:type="spellStart"/>
      <w:r w:rsidR="001F2B35">
        <w:rPr>
          <w:b/>
          <w:sz w:val="28"/>
          <w:szCs w:val="28"/>
        </w:rPr>
        <w:t>Hodh</w:t>
      </w:r>
      <w:proofErr w:type="spellEnd"/>
      <w:r w:rsidR="001F2B35">
        <w:rPr>
          <w:b/>
          <w:sz w:val="28"/>
          <w:szCs w:val="28"/>
        </w:rPr>
        <w:t xml:space="preserve"> El </w:t>
      </w:r>
      <w:proofErr w:type="spellStart"/>
      <w:r w:rsidR="001F2B35">
        <w:rPr>
          <w:b/>
          <w:sz w:val="28"/>
          <w:szCs w:val="28"/>
        </w:rPr>
        <w:t>Chargui</w:t>
      </w:r>
      <w:proofErr w:type="spellEnd"/>
      <w:r w:rsidR="001F2B35">
        <w:rPr>
          <w:b/>
          <w:sz w:val="28"/>
          <w:szCs w:val="28"/>
        </w:rPr>
        <w:t xml:space="preserve"> </w:t>
      </w:r>
    </w:p>
    <w:p w14:paraId="350A0DB5" w14:textId="77777777" w:rsidR="006D4F4E" w:rsidRPr="00CB3DC5" w:rsidRDefault="006D4F4E" w:rsidP="006D4F4E">
      <w:pPr>
        <w:pBdr>
          <w:bottom w:val="thickThinSmallGap" w:sz="12" w:space="0" w:color="auto"/>
        </w:pBdr>
        <w:spacing w:before="120"/>
        <w:jc w:val="center"/>
        <w:rPr>
          <w:b/>
          <w:sz w:val="28"/>
          <w:szCs w:val="28"/>
        </w:rPr>
      </w:pPr>
      <w:r w:rsidRPr="00CB3DC5">
        <w:rPr>
          <w:b/>
          <w:sz w:val="32"/>
          <w:szCs w:val="32"/>
        </w:rPr>
        <w:t xml:space="preserve">Termes de références </w:t>
      </w:r>
    </w:p>
    <w:p w14:paraId="1D6AA004" w14:textId="77777777" w:rsidR="00187056" w:rsidRPr="00CB3DC5" w:rsidRDefault="00187056" w:rsidP="00B25954">
      <w:pPr>
        <w:pStyle w:val="En-tte"/>
        <w:tabs>
          <w:tab w:val="clear" w:pos="4536"/>
          <w:tab w:val="clear" w:pos="9072"/>
        </w:tabs>
        <w:rPr>
          <w:rFonts w:asciiTheme="majorBidi" w:hAnsiTheme="majorBidi" w:cstheme="majorBidi"/>
        </w:rPr>
      </w:pPr>
    </w:p>
    <w:p w14:paraId="1E897C84" w14:textId="77777777" w:rsidR="00187056" w:rsidRPr="00CB3DC5" w:rsidRDefault="00187056" w:rsidP="00B25954">
      <w:pPr>
        <w:pStyle w:val="En-tte"/>
        <w:tabs>
          <w:tab w:val="clear" w:pos="4536"/>
          <w:tab w:val="clear" w:pos="9072"/>
        </w:tabs>
        <w:rPr>
          <w:rFonts w:asciiTheme="majorBidi" w:hAnsiTheme="majorBidi" w:cstheme="majorBidi"/>
        </w:rPr>
      </w:pPr>
    </w:p>
    <w:p w14:paraId="1B7A9D3C" w14:textId="77777777" w:rsidR="00187056" w:rsidRPr="00CB3DC5" w:rsidRDefault="00187056" w:rsidP="00B25954">
      <w:pPr>
        <w:pStyle w:val="En-tte"/>
        <w:tabs>
          <w:tab w:val="clear" w:pos="4536"/>
          <w:tab w:val="clear" w:pos="9072"/>
        </w:tabs>
        <w:rPr>
          <w:rFonts w:asciiTheme="majorBidi" w:hAnsiTheme="majorBidi" w:cstheme="majorBidi"/>
        </w:rPr>
      </w:pPr>
    </w:p>
    <w:p w14:paraId="49EED300" w14:textId="77777777" w:rsidR="00187056" w:rsidRPr="00CB3DC5" w:rsidRDefault="00187056" w:rsidP="00B25954">
      <w:pPr>
        <w:pStyle w:val="En-tte"/>
        <w:tabs>
          <w:tab w:val="clear" w:pos="4536"/>
          <w:tab w:val="clear" w:pos="9072"/>
        </w:tabs>
        <w:rPr>
          <w:rFonts w:asciiTheme="majorBidi" w:hAnsiTheme="majorBidi" w:cstheme="majorBidi"/>
        </w:rPr>
      </w:pPr>
    </w:p>
    <w:p w14:paraId="6A21766C" w14:textId="77777777" w:rsidR="00187056" w:rsidRPr="00CB3DC5" w:rsidRDefault="00187056" w:rsidP="00B25954">
      <w:pPr>
        <w:pStyle w:val="En-tte"/>
        <w:tabs>
          <w:tab w:val="clear" w:pos="4536"/>
          <w:tab w:val="clear" w:pos="9072"/>
        </w:tabs>
        <w:rPr>
          <w:rFonts w:asciiTheme="majorBidi" w:hAnsiTheme="majorBidi" w:cstheme="majorBidi"/>
        </w:rPr>
      </w:pPr>
    </w:p>
    <w:p w14:paraId="20C8FBC1" w14:textId="77777777" w:rsidR="00187056" w:rsidRPr="00CB3DC5" w:rsidRDefault="00187056" w:rsidP="00B25954">
      <w:pPr>
        <w:pStyle w:val="En-tte"/>
        <w:tabs>
          <w:tab w:val="clear" w:pos="4536"/>
          <w:tab w:val="clear" w:pos="9072"/>
        </w:tabs>
        <w:rPr>
          <w:rFonts w:asciiTheme="majorBidi" w:hAnsiTheme="majorBidi" w:cstheme="majorBidi"/>
        </w:rPr>
      </w:pPr>
    </w:p>
    <w:p w14:paraId="596EF1E1" w14:textId="77777777" w:rsidR="00187056" w:rsidRPr="00CB3DC5" w:rsidRDefault="00187056" w:rsidP="00B25954">
      <w:pPr>
        <w:pStyle w:val="En-tte"/>
        <w:tabs>
          <w:tab w:val="clear" w:pos="4536"/>
          <w:tab w:val="clear" w:pos="9072"/>
        </w:tabs>
        <w:rPr>
          <w:rFonts w:asciiTheme="majorBidi" w:hAnsiTheme="majorBidi" w:cstheme="majorBidi"/>
        </w:rPr>
      </w:pPr>
    </w:p>
    <w:p w14:paraId="10422B9E" w14:textId="77777777" w:rsidR="00187056" w:rsidRPr="00CB3DC5" w:rsidRDefault="00187056" w:rsidP="00B25954">
      <w:pPr>
        <w:pStyle w:val="En-tte"/>
        <w:tabs>
          <w:tab w:val="clear" w:pos="4536"/>
          <w:tab w:val="clear" w:pos="9072"/>
        </w:tabs>
        <w:rPr>
          <w:rFonts w:asciiTheme="majorBidi" w:hAnsiTheme="majorBidi" w:cstheme="majorBidi"/>
        </w:rPr>
      </w:pPr>
    </w:p>
    <w:p w14:paraId="55900EEF" w14:textId="77777777" w:rsidR="00187056" w:rsidRPr="00CB3DC5" w:rsidRDefault="00187056" w:rsidP="00B25954">
      <w:pPr>
        <w:pStyle w:val="En-tte"/>
        <w:tabs>
          <w:tab w:val="clear" w:pos="4536"/>
          <w:tab w:val="clear" w:pos="9072"/>
        </w:tabs>
        <w:rPr>
          <w:rFonts w:asciiTheme="majorBidi" w:hAnsiTheme="majorBidi" w:cstheme="majorBidi"/>
        </w:rPr>
      </w:pPr>
    </w:p>
    <w:p w14:paraId="1299CC0E" w14:textId="77777777" w:rsidR="00187056" w:rsidRPr="00CB3DC5" w:rsidRDefault="00187056" w:rsidP="00B25954">
      <w:pPr>
        <w:pStyle w:val="En-tte"/>
        <w:tabs>
          <w:tab w:val="clear" w:pos="4536"/>
          <w:tab w:val="clear" w:pos="9072"/>
        </w:tabs>
        <w:rPr>
          <w:rFonts w:asciiTheme="majorBidi" w:hAnsiTheme="majorBidi" w:cstheme="majorBidi"/>
        </w:rPr>
      </w:pPr>
    </w:p>
    <w:p w14:paraId="3135F7C6" w14:textId="77777777" w:rsidR="00E844DC" w:rsidRPr="00CB3DC5" w:rsidRDefault="00E844DC" w:rsidP="008A5292">
      <w:pPr>
        <w:pStyle w:val="Titre"/>
        <w:rPr>
          <w:rFonts w:asciiTheme="majorBidi" w:hAnsiTheme="majorBidi" w:cstheme="majorBidi"/>
          <w:sz w:val="40"/>
          <w:lang w:val="fr-FR"/>
        </w:rPr>
      </w:pPr>
    </w:p>
    <w:p w14:paraId="1973E42B" w14:textId="77777777" w:rsidR="00B25954" w:rsidRPr="00CB3DC5" w:rsidRDefault="00B25954" w:rsidP="00B25954">
      <w:pPr>
        <w:rPr>
          <w:rFonts w:asciiTheme="majorBidi" w:hAnsiTheme="majorBidi" w:cstheme="majorBidi"/>
          <w:b/>
        </w:rPr>
      </w:pPr>
    </w:p>
    <w:p w14:paraId="0E05107A" w14:textId="77777777" w:rsidR="00B25954" w:rsidRPr="00CB3DC5" w:rsidRDefault="00B25954" w:rsidP="00B25954">
      <w:pPr>
        <w:rPr>
          <w:rFonts w:asciiTheme="majorBidi" w:hAnsiTheme="majorBidi" w:cstheme="majorBidi"/>
          <w:b/>
        </w:rPr>
      </w:pPr>
    </w:p>
    <w:p w14:paraId="7355DD67" w14:textId="77777777" w:rsidR="00B25954" w:rsidRPr="00CB3DC5" w:rsidRDefault="00B25954" w:rsidP="00B25954">
      <w:pPr>
        <w:rPr>
          <w:rFonts w:asciiTheme="majorBidi" w:hAnsiTheme="majorBidi" w:cstheme="majorBidi"/>
          <w:b/>
        </w:rPr>
      </w:pPr>
    </w:p>
    <w:p w14:paraId="401BA464" w14:textId="77777777" w:rsidR="00B25954" w:rsidRPr="00CB3DC5" w:rsidRDefault="00B25954" w:rsidP="00B25954">
      <w:pPr>
        <w:rPr>
          <w:rFonts w:asciiTheme="majorBidi" w:hAnsiTheme="majorBidi" w:cstheme="majorBidi"/>
          <w:b/>
        </w:rPr>
      </w:pPr>
    </w:p>
    <w:p w14:paraId="7F7E606C" w14:textId="77777777" w:rsidR="00B25954" w:rsidRPr="00CB3DC5" w:rsidRDefault="00B25954" w:rsidP="00B25954">
      <w:pPr>
        <w:rPr>
          <w:rFonts w:asciiTheme="majorBidi" w:hAnsiTheme="majorBidi" w:cstheme="majorBidi"/>
          <w:b/>
        </w:rPr>
      </w:pPr>
    </w:p>
    <w:p w14:paraId="2E46161B" w14:textId="77777777" w:rsidR="00B25954" w:rsidRPr="00CB3DC5" w:rsidRDefault="00B25954" w:rsidP="00B25954">
      <w:pPr>
        <w:rPr>
          <w:rFonts w:asciiTheme="majorBidi" w:hAnsiTheme="majorBidi" w:cstheme="majorBidi"/>
          <w:b/>
        </w:rPr>
      </w:pPr>
    </w:p>
    <w:p w14:paraId="51CAE1D9" w14:textId="77777777" w:rsidR="00B25954" w:rsidRPr="00CB3DC5" w:rsidRDefault="00B25954" w:rsidP="00B25954">
      <w:pPr>
        <w:rPr>
          <w:rFonts w:asciiTheme="majorBidi" w:hAnsiTheme="majorBidi" w:cstheme="majorBidi"/>
          <w:b/>
        </w:rPr>
      </w:pPr>
    </w:p>
    <w:p w14:paraId="6F472C14" w14:textId="77777777" w:rsidR="00187056" w:rsidRPr="00CB3DC5" w:rsidRDefault="00187056" w:rsidP="00B25954">
      <w:pPr>
        <w:rPr>
          <w:rFonts w:asciiTheme="majorBidi" w:hAnsiTheme="majorBidi" w:cstheme="majorBidi"/>
          <w:b/>
        </w:rPr>
      </w:pPr>
    </w:p>
    <w:p w14:paraId="1872EAD6" w14:textId="77777777" w:rsidR="00187056" w:rsidRPr="00CB3DC5" w:rsidRDefault="00187056" w:rsidP="00B25954">
      <w:pPr>
        <w:rPr>
          <w:rFonts w:asciiTheme="majorBidi" w:hAnsiTheme="majorBidi" w:cstheme="majorBidi"/>
          <w:b/>
        </w:rPr>
      </w:pPr>
    </w:p>
    <w:p w14:paraId="0BA7D90E" w14:textId="77777777" w:rsidR="00B25954" w:rsidRPr="00CB3DC5" w:rsidRDefault="00B25954" w:rsidP="00B25954">
      <w:pPr>
        <w:tabs>
          <w:tab w:val="left" w:pos="4820"/>
        </w:tabs>
        <w:ind w:right="-709"/>
        <w:rPr>
          <w:rFonts w:asciiTheme="majorBidi" w:hAnsiTheme="majorBidi" w:cstheme="majorBidi"/>
        </w:rPr>
      </w:pPr>
    </w:p>
    <w:p w14:paraId="413EA23C" w14:textId="77777777" w:rsidR="00187056" w:rsidRPr="00CB3DC5" w:rsidRDefault="00187056" w:rsidP="00B25954">
      <w:pPr>
        <w:tabs>
          <w:tab w:val="left" w:pos="4820"/>
        </w:tabs>
        <w:ind w:right="-709"/>
        <w:rPr>
          <w:rFonts w:asciiTheme="majorBidi" w:hAnsiTheme="majorBidi" w:cstheme="majorBidi"/>
        </w:rPr>
      </w:pPr>
    </w:p>
    <w:p w14:paraId="1AE2C1D3" w14:textId="77777777" w:rsidR="00187056" w:rsidRPr="00CB3DC5" w:rsidRDefault="00187056" w:rsidP="00B25954">
      <w:pPr>
        <w:tabs>
          <w:tab w:val="left" w:pos="4820"/>
        </w:tabs>
        <w:ind w:right="-709"/>
        <w:rPr>
          <w:rFonts w:asciiTheme="majorBidi" w:hAnsiTheme="majorBidi" w:cstheme="majorBidi"/>
        </w:rPr>
      </w:pPr>
    </w:p>
    <w:p w14:paraId="08326FF5" w14:textId="77777777" w:rsidR="00187056" w:rsidRPr="00CB3DC5" w:rsidRDefault="00187056" w:rsidP="00B25954">
      <w:pPr>
        <w:tabs>
          <w:tab w:val="left" w:pos="4820"/>
        </w:tabs>
        <w:ind w:right="-709"/>
        <w:rPr>
          <w:rFonts w:asciiTheme="majorBidi" w:hAnsiTheme="majorBidi" w:cstheme="majorBidi"/>
        </w:rPr>
      </w:pPr>
    </w:p>
    <w:p w14:paraId="11FDB53E" w14:textId="77777777" w:rsidR="00187056" w:rsidRPr="00CB3DC5" w:rsidRDefault="00187056" w:rsidP="00B25954">
      <w:pPr>
        <w:tabs>
          <w:tab w:val="left" w:pos="4820"/>
        </w:tabs>
        <w:ind w:right="-709"/>
        <w:rPr>
          <w:rFonts w:asciiTheme="majorBidi" w:hAnsiTheme="majorBidi" w:cstheme="majorBidi"/>
        </w:rPr>
      </w:pPr>
    </w:p>
    <w:p w14:paraId="4D1EB795" w14:textId="77777777" w:rsidR="00187056" w:rsidRPr="00CB3DC5" w:rsidRDefault="00187056" w:rsidP="00B25954">
      <w:pPr>
        <w:tabs>
          <w:tab w:val="left" w:pos="4820"/>
        </w:tabs>
        <w:ind w:right="-709"/>
        <w:rPr>
          <w:rFonts w:asciiTheme="majorBidi" w:hAnsiTheme="majorBidi" w:cstheme="majorBidi"/>
        </w:rPr>
      </w:pPr>
    </w:p>
    <w:p w14:paraId="2E75A17A" w14:textId="77777777" w:rsidR="00187056" w:rsidRPr="00CB3DC5" w:rsidRDefault="00187056" w:rsidP="00B25954">
      <w:pPr>
        <w:tabs>
          <w:tab w:val="left" w:pos="4820"/>
        </w:tabs>
        <w:ind w:right="-709"/>
        <w:rPr>
          <w:rFonts w:asciiTheme="majorBidi" w:hAnsiTheme="majorBidi" w:cstheme="majorBidi"/>
        </w:rPr>
      </w:pPr>
    </w:p>
    <w:p w14:paraId="71C090B2" w14:textId="77777777" w:rsidR="00187056" w:rsidRPr="00CB3DC5" w:rsidRDefault="00187056" w:rsidP="00B25954">
      <w:pPr>
        <w:tabs>
          <w:tab w:val="left" w:pos="4820"/>
        </w:tabs>
        <w:ind w:right="-709"/>
        <w:rPr>
          <w:rFonts w:asciiTheme="majorBidi" w:hAnsiTheme="majorBidi" w:cstheme="majorBidi"/>
        </w:rPr>
      </w:pPr>
    </w:p>
    <w:p w14:paraId="037BF288" w14:textId="77777777" w:rsidR="00187056" w:rsidRPr="00CB3DC5" w:rsidRDefault="00187056" w:rsidP="00B25954">
      <w:pPr>
        <w:tabs>
          <w:tab w:val="left" w:pos="4820"/>
        </w:tabs>
        <w:ind w:right="-709"/>
        <w:rPr>
          <w:rFonts w:asciiTheme="majorBidi" w:hAnsiTheme="majorBidi" w:cstheme="majorBidi"/>
        </w:rPr>
      </w:pPr>
    </w:p>
    <w:p w14:paraId="4513F43E" w14:textId="77777777" w:rsidR="00187056" w:rsidRPr="00CB3DC5" w:rsidRDefault="00187056" w:rsidP="00B25954">
      <w:pPr>
        <w:tabs>
          <w:tab w:val="left" w:pos="4820"/>
        </w:tabs>
        <w:ind w:right="-709"/>
        <w:rPr>
          <w:rFonts w:asciiTheme="majorBidi" w:hAnsiTheme="majorBidi" w:cstheme="majorBidi"/>
        </w:rPr>
      </w:pPr>
    </w:p>
    <w:p w14:paraId="298DC824" w14:textId="77777777" w:rsidR="00B25954" w:rsidRPr="00CB3DC5" w:rsidRDefault="00B25954" w:rsidP="00B25954">
      <w:pPr>
        <w:tabs>
          <w:tab w:val="left" w:pos="4820"/>
        </w:tabs>
        <w:ind w:right="-709"/>
        <w:rPr>
          <w:rFonts w:asciiTheme="majorBidi" w:hAnsiTheme="majorBidi" w:cstheme="majorBidi"/>
        </w:rPr>
      </w:pPr>
    </w:p>
    <w:p w14:paraId="3F43C9D8" w14:textId="77777777" w:rsidR="00B25954" w:rsidRPr="00CB3DC5" w:rsidRDefault="00B25954" w:rsidP="00B25954">
      <w:pPr>
        <w:rPr>
          <w:rFonts w:asciiTheme="majorBidi" w:hAnsiTheme="majorBidi" w:cstheme="majorBidi"/>
          <w:sz w:val="16"/>
        </w:rPr>
      </w:pPr>
    </w:p>
    <w:p w14:paraId="26A34939" w14:textId="29979FB6" w:rsidR="002B64D7" w:rsidRPr="00CB3DC5" w:rsidRDefault="00D00FD7" w:rsidP="00835B31">
      <w:pPr>
        <w:tabs>
          <w:tab w:val="right" w:pos="9639"/>
        </w:tabs>
        <w:rPr>
          <w:rFonts w:asciiTheme="majorBidi" w:hAnsiTheme="majorBidi" w:cstheme="majorBidi"/>
          <w:b/>
          <w:sz w:val="28"/>
        </w:rPr>
      </w:pPr>
      <w:r w:rsidRPr="00CB3DC5">
        <w:rPr>
          <w:rFonts w:asciiTheme="majorBidi" w:hAnsiTheme="majorBidi" w:cstheme="majorBidi"/>
          <w:b/>
          <w:sz w:val="28"/>
        </w:rPr>
        <w:tab/>
      </w:r>
      <w:r w:rsidR="001F2B35">
        <w:rPr>
          <w:rFonts w:asciiTheme="majorBidi" w:hAnsiTheme="majorBidi" w:cstheme="majorBidi"/>
          <w:b/>
          <w:sz w:val="28"/>
        </w:rPr>
        <w:t xml:space="preserve">Avril </w:t>
      </w:r>
      <w:r w:rsidR="00073A33" w:rsidRPr="00CB3DC5">
        <w:rPr>
          <w:rFonts w:asciiTheme="majorBidi" w:hAnsiTheme="majorBidi" w:cstheme="majorBidi"/>
          <w:b/>
          <w:sz w:val="28"/>
        </w:rPr>
        <w:t>201</w:t>
      </w:r>
      <w:r w:rsidR="000422DB" w:rsidRPr="00CB3DC5">
        <w:rPr>
          <w:rFonts w:asciiTheme="majorBidi" w:hAnsiTheme="majorBidi" w:cstheme="majorBidi"/>
          <w:b/>
          <w:sz w:val="28"/>
        </w:rPr>
        <w:t>9</w:t>
      </w:r>
    </w:p>
    <w:bookmarkEnd w:id="0"/>
    <w:p w14:paraId="630E6924" w14:textId="77777777" w:rsidR="00CB3DC5" w:rsidRPr="00743BB2" w:rsidRDefault="009639DC" w:rsidP="00743BB2">
      <w:pPr>
        <w:pStyle w:val="Titre1"/>
      </w:pPr>
      <w:r w:rsidRPr="00CB3DC5">
        <w:br w:type="page"/>
      </w:r>
      <w:r w:rsidR="00CB3DC5" w:rsidRPr="00743BB2">
        <w:lastRenderedPageBreak/>
        <w:t>CONTEXTE GENERAL</w:t>
      </w:r>
    </w:p>
    <w:p w14:paraId="3AE478F9" w14:textId="77777777" w:rsidR="00CB3DC5" w:rsidRPr="00743BB2" w:rsidRDefault="00CB3DC5" w:rsidP="00CB3DC5">
      <w:pPr>
        <w:pStyle w:val="bodytext"/>
        <w:spacing w:before="0" w:beforeAutospacing="0" w:after="0" w:afterAutospacing="0"/>
        <w:jc w:val="both"/>
        <w:rPr>
          <w:rFonts w:asciiTheme="minorBidi" w:hAnsiTheme="minorBidi" w:cstheme="minorBidi"/>
          <w:b/>
          <w:bCs/>
        </w:rPr>
      </w:pPr>
    </w:p>
    <w:p w14:paraId="5F8ABAA9" w14:textId="69D9A78C" w:rsidR="00CB3DC5" w:rsidRDefault="00CA0356" w:rsidP="00D361D1">
      <w:pPr>
        <w:pStyle w:val="bodytext"/>
        <w:spacing w:before="0" w:beforeAutospacing="0" w:after="0" w:afterAutospacing="0"/>
        <w:jc w:val="both"/>
        <w:rPr>
          <w:rFonts w:asciiTheme="majorBidi" w:hAnsiTheme="majorBidi" w:cstheme="majorBidi"/>
        </w:rPr>
      </w:pPr>
      <w:r w:rsidRPr="00D361D1">
        <w:rPr>
          <w:rFonts w:asciiTheme="majorBidi" w:hAnsiTheme="majorBidi" w:cstheme="majorBidi"/>
        </w:rPr>
        <w:t xml:space="preserve">La Mauritanie est un vaste </w:t>
      </w:r>
      <w:r w:rsidR="00D361D1">
        <w:rPr>
          <w:rFonts w:asciiTheme="majorBidi" w:hAnsiTheme="majorBidi" w:cstheme="majorBidi"/>
        </w:rPr>
        <w:t xml:space="preserve">pays de </w:t>
      </w:r>
      <w:r w:rsidRPr="00D361D1">
        <w:rPr>
          <w:rFonts w:asciiTheme="majorBidi" w:hAnsiTheme="majorBidi" w:cstheme="majorBidi"/>
        </w:rPr>
        <w:t>1 030 700 km²</w:t>
      </w:r>
      <w:r w:rsidR="00D361D1">
        <w:rPr>
          <w:rFonts w:asciiTheme="majorBidi" w:hAnsiTheme="majorBidi" w:cstheme="majorBidi"/>
        </w:rPr>
        <w:t xml:space="preserve">, </w:t>
      </w:r>
      <w:r w:rsidRPr="00D361D1">
        <w:rPr>
          <w:rFonts w:asciiTheme="majorBidi" w:hAnsiTheme="majorBidi" w:cstheme="majorBidi"/>
        </w:rPr>
        <w:t>à deux tiers désertiques</w:t>
      </w:r>
      <w:r w:rsidR="00D361D1">
        <w:rPr>
          <w:rFonts w:asciiTheme="majorBidi" w:hAnsiTheme="majorBidi" w:cstheme="majorBidi"/>
        </w:rPr>
        <w:t xml:space="preserve">, peuplée, selon les projections du Récemment Général de la Population et de l’Habitat (RGPH de 2013), </w:t>
      </w:r>
      <w:r w:rsidR="00CB3DC5" w:rsidRPr="00D361D1">
        <w:rPr>
          <w:rFonts w:asciiTheme="majorBidi" w:hAnsiTheme="majorBidi" w:cstheme="majorBidi"/>
        </w:rPr>
        <w:t>de 3.81 millions d’habitants dont 50.7% de femmes</w:t>
      </w:r>
      <w:r w:rsidR="00D361D1">
        <w:rPr>
          <w:rFonts w:asciiTheme="majorBidi" w:hAnsiTheme="majorBidi" w:cstheme="majorBidi"/>
        </w:rPr>
        <w:t xml:space="preserve"> ; </w:t>
      </w:r>
      <w:r w:rsidRPr="00D361D1">
        <w:rPr>
          <w:rFonts w:asciiTheme="majorBidi" w:hAnsiTheme="majorBidi" w:cstheme="majorBidi"/>
        </w:rPr>
        <w:t xml:space="preserve">56% </w:t>
      </w:r>
      <w:r w:rsidR="00D361D1">
        <w:rPr>
          <w:rFonts w:asciiTheme="majorBidi" w:hAnsiTheme="majorBidi" w:cstheme="majorBidi"/>
        </w:rPr>
        <w:t xml:space="preserve">de la population </w:t>
      </w:r>
      <w:r w:rsidRPr="00D361D1">
        <w:rPr>
          <w:rFonts w:asciiTheme="majorBidi" w:hAnsiTheme="majorBidi" w:cstheme="majorBidi"/>
        </w:rPr>
        <w:t>ont moins de 20 ans.</w:t>
      </w:r>
      <w:bookmarkStart w:id="2" w:name="_Ref40431207"/>
      <w:bookmarkStart w:id="3" w:name="_Ref40430748"/>
      <w:bookmarkStart w:id="4" w:name="_Toc40404795"/>
      <w:bookmarkStart w:id="5" w:name="_Toc40355112"/>
      <w:bookmarkStart w:id="6" w:name="_Toc491825855"/>
      <w:bookmarkStart w:id="7" w:name="_Ref40430708"/>
      <w:r w:rsidR="00CB3DC5" w:rsidRPr="00D361D1">
        <w:rPr>
          <w:rFonts w:asciiTheme="majorBidi" w:hAnsiTheme="majorBidi" w:cstheme="majorBidi"/>
        </w:rPr>
        <w:t xml:space="preserve"> </w:t>
      </w:r>
    </w:p>
    <w:p w14:paraId="3C739E3F" w14:textId="77777777" w:rsidR="00D361D1" w:rsidRPr="00D361D1" w:rsidRDefault="00D361D1" w:rsidP="00D361D1">
      <w:pPr>
        <w:pStyle w:val="bodytext"/>
        <w:spacing w:before="0" w:beforeAutospacing="0" w:after="0" w:afterAutospacing="0"/>
        <w:jc w:val="both"/>
        <w:rPr>
          <w:rFonts w:asciiTheme="majorBidi" w:hAnsiTheme="majorBidi" w:cstheme="majorBidi"/>
        </w:rPr>
      </w:pPr>
    </w:p>
    <w:bookmarkEnd w:id="2"/>
    <w:bookmarkEnd w:id="3"/>
    <w:bookmarkEnd w:id="4"/>
    <w:bookmarkEnd w:id="5"/>
    <w:bookmarkEnd w:id="6"/>
    <w:bookmarkEnd w:id="7"/>
    <w:p w14:paraId="4AA41DC8" w14:textId="656D90EF" w:rsidR="00CC5AE4" w:rsidRPr="00D361D1" w:rsidRDefault="00CB3DC5" w:rsidP="00D361D1">
      <w:pPr>
        <w:pStyle w:val="bodytext"/>
        <w:spacing w:before="0" w:beforeAutospacing="0" w:after="0" w:afterAutospacing="0"/>
        <w:jc w:val="both"/>
        <w:rPr>
          <w:rFonts w:asciiTheme="majorBidi" w:hAnsiTheme="majorBidi" w:cstheme="majorBidi"/>
        </w:rPr>
      </w:pPr>
      <w:r w:rsidRPr="00D361D1">
        <w:rPr>
          <w:rFonts w:asciiTheme="majorBidi" w:hAnsiTheme="majorBidi" w:cstheme="majorBidi"/>
        </w:rPr>
        <w:t xml:space="preserve">Sur le plan administratif, </w:t>
      </w:r>
      <w:r w:rsidR="00CA0356" w:rsidRPr="00D361D1">
        <w:rPr>
          <w:rFonts w:asciiTheme="majorBidi" w:hAnsiTheme="majorBidi" w:cstheme="majorBidi"/>
        </w:rPr>
        <w:t xml:space="preserve">le pays est organisé en </w:t>
      </w:r>
      <w:r w:rsidRPr="00D361D1">
        <w:rPr>
          <w:rFonts w:asciiTheme="majorBidi" w:hAnsiTheme="majorBidi" w:cstheme="majorBidi"/>
        </w:rPr>
        <w:t xml:space="preserve">15 Wilayas </w:t>
      </w:r>
      <w:r w:rsidR="00CA0356" w:rsidRPr="00D361D1">
        <w:rPr>
          <w:rFonts w:asciiTheme="majorBidi" w:hAnsiTheme="majorBidi" w:cstheme="majorBidi"/>
        </w:rPr>
        <w:t xml:space="preserve">(régions) </w:t>
      </w:r>
      <w:r w:rsidRPr="00D361D1">
        <w:rPr>
          <w:rFonts w:asciiTheme="majorBidi" w:hAnsiTheme="majorBidi" w:cstheme="majorBidi"/>
        </w:rPr>
        <w:t xml:space="preserve">dont trois à Nouakchott, 55 </w:t>
      </w:r>
      <w:proofErr w:type="spellStart"/>
      <w:r w:rsidRPr="00D361D1">
        <w:rPr>
          <w:rFonts w:asciiTheme="majorBidi" w:hAnsiTheme="majorBidi" w:cstheme="majorBidi"/>
        </w:rPr>
        <w:t>Moughataa</w:t>
      </w:r>
      <w:proofErr w:type="spellEnd"/>
      <w:r w:rsidRPr="00D361D1">
        <w:rPr>
          <w:rFonts w:asciiTheme="majorBidi" w:hAnsiTheme="majorBidi" w:cstheme="majorBidi"/>
        </w:rPr>
        <w:t xml:space="preserve"> </w:t>
      </w:r>
      <w:r w:rsidR="00CA0356" w:rsidRPr="00D361D1">
        <w:rPr>
          <w:rFonts w:asciiTheme="majorBidi" w:hAnsiTheme="majorBidi" w:cstheme="majorBidi"/>
        </w:rPr>
        <w:t xml:space="preserve">(départements) </w:t>
      </w:r>
      <w:r w:rsidRPr="00D361D1">
        <w:rPr>
          <w:rFonts w:asciiTheme="majorBidi" w:hAnsiTheme="majorBidi" w:cstheme="majorBidi"/>
        </w:rPr>
        <w:t xml:space="preserve">et 219 communes. </w:t>
      </w:r>
      <w:proofErr w:type="gramStart"/>
      <w:r w:rsidRPr="00D361D1">
        <w:rPr>
          <w:rFonts w:asciiTheme="majorBidi" w:hAnsiTheme="majorBidi" w:cstheme="majorBidi"/>
        </w:rPr>
        <w:t>Au</w:t>
      </w:r>
      <w:proofErr w:type="gramEnd"/>
      <w:r w:rsidRPr="00D361D1">
        <w:rPr>
          <w:rFonts w:asciiTheme="majorBidi" w:hAnsiTheme="majorBidi" w:cstheme="majorBidi"/>
        </w:rPr>
        <w:t xml:space="preserve"> plan social, la pauvreté, même si son incidence a baissé passant d’environ 51% à 31% entre 1996 et 2014, demeure importante et en deçà des objectifs fixés aussi bien dans le </w:t>
      </w:r>
      <w:r w:rsidR="00CA0356" w:rsidRPr="00D361D1">
        <w:rPr>
          <w:rFonts w:asciiTheme="majorBidi" w:hAnsiTheme="majorBidi" w:cstheme="majorBidi"/>
        </w:rPr>
        <w:t>cadre stratégique de lutte contre la pauvreté (</w:t>
      </w:r>
      <w:r w:rsidRPr="00D361D1">
        <w:rPr>
          <w:rFonts w:asciiTheme="majorBidi" w:hAnsiTheme="majorBidi" w:cstheme="majorBidi"/>
        </w:rPr>
        <w:t>CSLP</w:t>
      </w:r>
      <w:r w:rsidR="00CA0356" w:rsidRPr="00D361D1">
        <w:rPr>
          <w:rFonts w:asciiTheme="majorBidi" w:hAnsiTheme="majorBidi" w:cstheme="majorBidi"/>
        </w:rPr>
        <w:t xml:space="preserve"> 2001-2015)</w:t>
      </w:r>
      <w:r w:rsidRPr="00D361D1">
        <w:rPr>
          <w:rFonts w:asciiTheme="majorBidi" w:hAnsiTheme="majorBidi" w:cstheme="majorBidi"/>
        </w:rPr>
        <w:t xml:space="preserve"> (25%) que dans les OMD (28%). </w:t>
      </w:r>
    </w:p>
    <w:p w14:paraId="5A69D53D" w14:textId="77777777" w:rsidR="00CB3DC5" w:rsidRPr="00D361D1" w:rsidRDefault="00CB3DC5" w:rsidP="00D361D1">
      <w:pPr>
        <w:pStyle w:val="bodytext"/>
        <w:spacing w:before="0" w:beforeAutospacing="0" w:after="0" w:afterAutospacing="0"/>
        <w:jc w:val="both"/>
        <w:rPr>
          <w:rFonts w:asciiTheme="majorBidi" w:hAnsiTheme="majorBidi" w:cstheme="majorBidi"/>
        </w:rPr>
      </w:pPr>
    </w:p>
    <w:p w14:paraId="11C8BDC5" w14:textId="715C27A5" w:rsidR="00100CBC" w:rsidRPr="00D361D1" w:rsidRDefault="00CA0356" w:rsidP="00D361D1">
      <w:pPr>
        <w:tabs>
          <w:tab w:val="left" w:pos="1415"/>
        </w:tabs>
        <w:spacing w:after="120"/>
        <w:jc w:val="both"/>
        <w:rPr>
          <w:rFonts w:asciiTheme="majorBidi" w:hAnsiTheme="majorBidi" w:cstheme="majorBidi"/>
          <w:color w:val="000000"/>
          <w:sz w:val="24"/>
          <w:szCs w:val="24"/>
        </w:rPr>
      </w:pPr>
      <w:bookmarkStart w:id="8" w:name="_Hlk505253009"/>
      <w:r w:rsidRPr="00D361D1">
        <w:rPr>
          <w:rFonts w:asciiTheme="majorBidi" w:hAnsiTheme="majorBidi" w:cstheme="majorBidi"/>
          <w:color w:val="000000"/>
          <w:sz w:val="24"/>
          <w:szCs w:val="24"/>
        </w:rPr>
        <w:t xml:space="preserve">Le pays connait des défis majeurs de développement auquel s’est ajouté le défi sécuritaire et </w:t>
      </w:r>
      <w:r w:rsidR="00D361D1">
        <w:rPr>
          <w:rFonts w:asciiTheme="majorBidi" w:hAnsiTheme="majorBidi" w:cstheme="majorBidi"/>
          <w:color w:val="000000"/>
          <w:sz w:val="24"/>
          <w:szCs w:val="24"/>
        </w:rPr>
        <w:t xml:space="preserve">la </w:t>
      </w:r>
      <w:r w:rsidRPr="00D361D1">
        <w:rPr>
          <w:rFonts w:asciiTheme="majorBidi" w:hAnsiTheme="majorBidi" w:cstheme="majorBidi"/>
          <w:color w:val="000000"/>
          <w:sz w:val="24"/>
          <w:szCs w:val="24"/>
        </w:rPr>
        <w:t>menace terroriste depuis</w:t>
      </w:r>
      <w:r w:rsidR="00CC5AE4" w:rsidRPr="00D361D1">
        <w:rPr>
          <w:rFonts w:asciiTheme="majorBidi" w:hAnsiTheme="majorBidi" w:cstheme="majorBidi"/>
          <w:color w:val="000000"/>
          <w:sz w:val="24"/>
          <w:szCs w:val="24"/>
        </w:rPr>
        <w:t xml:space="preserve"> quinze ans. </w:t>
      </w:r>
      <w:r w:rsidRPr="00D361D1">
        <w:rPr>
          <w:rFonts w:asciiTheme="majorBidi" w:hAnsiTheme="majorBidi" w:cstheme="majorBidi"/>
          <w:color w:val="000000"/>
          <w:sz w:val="24"/>
          <w:szCs w:val="24"/>
        </w:rPr>
        <w:t xml:space="preserve"> </w:t>
      </w:r>
      <w:r w:rsidR="00CC5AE4" w:rsidRPr="00D361D1">
        <w:rPr>
          <w:rFonts w:asciiTheme="majorBidi" w:hAnsiTheme="majorBidi" w:cstheme="majorBidi"/>
          <w:color w:val="000000"/>
          <w:sz w:val="24"/>
          <w:szCs w:val="24"/>
        </w:rPr>
        <w:t>En effet, situé à cheval entre l’Afrique du Nord et l’Afrique subsaharienne, le pays partage de longues frontières avec le territoire du Sahara occidental, l’Algérie, le Mali et le Sénégal. L</w:t>
      </w:r>
      <w:r w:rsidR="00100CBC" w:rsidRPr="00D361D1">
        <w:rPr>
          <w:rFonts w:asciiTheme="majorBidi" w:hAnsiTheme="majorBidi" w:cstheme="majorBidi"/>
          <w:color w:val="000000"/>
          <w:sz w:val="24"/>
          <w:szCs w:val="24"/>
        </w:rPr>
        <w:t xml:space="preserve">a région du Sahel, où </w:t>
      </w:r>
      <w:r w:rsidR="00CC5AE4" w:rsidRPr="00D361D1">
        <w:rPr>
          <w:rFonts w:asciiTheme="majorBidi" w:hAnsiTheme="majorBidi" w:cstheme="majorBidi"/>
          <w:color w:val="000000"/>
          <w:sz w:val="24"/>
          <w:szCs w:val="24"/>
        </w:rPr>
        <w:t xml:space="preserve">il se </w:t>
      </w:r>
      <w:r w:rsidR="00100CBC" w:rsidRPr="00D361D1">
        <w:rPr>
          <w:rFonts w:asciiTheme="majorBidi" w:hAnsiTheme="majorBidi" w:cstheme="majorBidi"/>
          <w:color w:val="000000"/>
          <w:sz w:val="24"/>
          <w:szCs w:val="24"/>
        </w:rPr>
        <w:t>situe, reste très instable. Les récents incidents de sécurité au Mali</w:t>
      </w:r>
      <w:r w:rsidR="00CC5AE4" w:rsidRPr="00D361D1">
        <w:rPr>
          <w:rFonts w:asciiTheme="majorBidi" w:hAnsiTheme="majorBidi" w:cstheme="majorBidi"/>
          <w:color w:val="000000"/>
          <w:sz w:val="24"/>
          <w:szCs w:val="24"/>
        </w:rPr>
        <w:t xml:space="preserve"> et</w:t>
      </w:r>
      <w:r w:rsidR="00100CBC" w:rsidRPr="00D361D1">
        <w:rPr>
          <w:rFonts w:asciiTheme="majorBidi" w:hAnsiTheme="majorBidi" w:cstheme="majorBidi"/>
          <w:color w:val="000000"/>
          <w:sz w:val="24"/>
          <w:szCs w:val="24"/>
        </w:rPr>
        <w:t xml:space="preserve"> au Burkina Faso</w:t>
      </w:r>
      <w:r w:rsidR="00CC5AE4" w:rsidRPr="00D361D1">
        <w:rPr>
          <w:rFonts w:asciiTheme="majorBidi" w:hAnsiTheme="majorBidi" w:cstheme="majorBidi"/>
          <w:color w:val="000000"/>
          <w:sz w:val="24"/>
          <w:szCs w:val="24"/>
        </w:rPr>
        <w:t xml:space="preserve"> en sont l’illustration éloquente</w:t>
      </w:r>
      <w:r w:rsidR="00100CBC" w:rsidRPr="00D361D1">
        <w:rPr>
          <w:rFonts w:asciiTheme="majorBidi" w:hAnsiTheme="majorBidi" w:cstheme="majorBidi"/>
          <w:color w:val="000000"/>
          <w:sz w:val="24"/>
          <w:szCs w:val="24"/>
        </w:rPr>
        <w:t>.</w:t>
      </w:r>
    </w:p>
    <w:p w14:paraId="36548554" w14:textId="77777777" w:rsidR="00A16AD9" w:rsidRPr="00D361D1" w:rsidRDefault="00A16AD9" w:rsidP="00D361D1">
      <w:pPr>
        <w:tabs>
          <w:tab w:val="left" w:pos="1415"/>
        </w:tabs>
        <w:spacing w:after="120"/>
        <w:jc w:val="both"/>
        <w:rPr>
          <w:rFonts w:asciiTheme="majorBidi" w:hAnsiTheme="majorBidi" w:cstheme="majorBidi"/>
          <w:color w:val="000000"/>
          <w:sz w:val="24"/>
          <w:szCs w:val="24"/>
        </w:rPr>
      </w:pPr>
      <w:r w:rsidRPr="00D361D1">
        <w:rPr>
          <w:rFonts w:asciiTheme="majorBidi" w:hAnsiTheme="majorBidi" w:cstheme="majorBidi"/>
          <w:color w:val="000000"/>
          <w:sz w:val="24"/>
          <w:szCs w:val="24"/>
        </w:rPr>
        <w:t xml:space="preserve">Pour faire face à la menace sécuritaire, le pays s’est doté d’une stratégie nationale de lutte contre le terrorisme. </w:t>
      </w:r>
    </w:p>
    <w:p w14:paraId="4FAD8BA8" w14:textId="77777777" w:rsidR="00D2101E" w:rsidRPr="00D361D1" w:rsidRDefault="00A16AD9" w:rsidP="00D361D1">
      <w:pPr>
        <w:tabs>
          <w:tab w:val="left" w:pos="1415"/>
        </w:tabs>
        <w:spacing w:after="120"/>
        <w:jc w:val="both"/>
        <w:rPr>
          <w:rFonts w:asciiTheme="majorBidi" w:hAnsiTheme="majorBidi" w:cstheme="majorBidi"/>
          <w:color w:val="000000"/>
          <w:sz w:val="24"/>
          <w:szCs w:val="24"/>
        </w:rPr>
      </w:pPr>
      <w:r w:rsidRPr="00D361D1">
        <w:rPr>
          <w:rFonts w:asciiTheme="majorBidi" w:hAnsiTheme="majorBidi" w:cstheme="majorBidi"/>
          <w:color w:val="000000"/>
          <w:sz w:val="24"/>
          <w:szCs w:val="24"/>
        </w:rPr>
        <w:t xml:space="preserve">Les différents diagnostics réalisés, </w:t>
      </w:r>
      <w:r w:rsidR="00D2101E" w:rsidRPr="00D361D1">
        <w:rPr>
          <w:rFonts w:asciiTheme="majorBidi" w:hAnsiTheme="majorBidi" w:cstheme="majorBidi"/>
          <w:color w:val="000000"/>
          <w:sz w:val="24"/>
          <w:szCs w:val="24"/>
        </w:rPr>
        <w:t xml:space="preserve">y compris dans le cadre de la stratégie, </w:t>
      </w:r>
      <w:r w:rsidRPr="00D361D1">
        <w:rPr>
          <w:rFonts w:asciiTheme="majorBidi" w:hAnsiTheme="majorBidi" w:cstheme="majorBidi"/>
          <w:color w:val="000000"/>
          <w:sz w:val="24"/>
          <w:szCs w:val="24"/>
        </w:rPr>
        <w:t xml:space="preserve">ont conclu que la </w:t>
      </w:r>
      <w:r w:rsidR="00100CBC" w:rsidRPr="00D361D1">
        <w:rPr>
          <w:rFonts w:asciiTheme="majorBidi" w:hAnsiTheme="majorBidi" w:cstheme="majorBidi"/>
          <w:color w:val="000000"/>
          <w:sz w:val="24"/>
          <w:szCs w:val="24"/>
        </w:rPr>
        <w:t xml:space="preserve">Mauritanie ne dispose pas d’assez de capacités techniques </w:t>
      </w:r>
      <w:r w:rsidRPr="00D361D1">
        <w:rPr>
          <w:rFonts w:asciiTheme="majorBidi" w:hAnsiTheme="majorBidi" w:cstheme="majorBidi"/>
          <w:color w:val="000000"/>
          <w:sz w:val="24"/>
          <w:szCs w:val="24"/>
        </w:rPr>
        <w:t xml:space="preserve">pour la lutte contre le terrorisme en général et </w:t>
      </w:r>
      <w:r w:rsidR="00100CBC" w:rsidRPr="00D361D1">
        <w:rPr>
          <w:rFonts w:asciiTheme="majorBidi" w:hAnsiTheme="majorBidi" w:cstheme="majorBidi"/>
          <w:color w:val="000000"/>
          <w:sz w:val="24"/>
          <w:szCs w:val="24"/>
        </w:rPr>
        <w:t xml:space="preserve">en </w:t>
      </w:r>
      <w:r w:rsidRPr="00D361D1">
        <w:rPr>
          <w:rFonts w:asciiTheme="majorBidi" w:hAnsiTheme="majorBidi" w:cstheme="majorBidi"/>
          <w:color w:val="000000"/>
          <w:sz w:val="24"/>
          <w:szCs w:val="24"/>
        </w:rPr>
        <w:t xml:space="preserve">particulier en </w:t>
      </w:r>
      <w:r w:rsidR="00100CBC" w:rsidRPr="00D361D1">
        <w:rPr>
          <w:rFonts w:asciiTheme="majorBidi" w:hAnsiTheme="majorBidi" w:cstheme="majorBidi"/>
          <w:color w:val="000000"/>
          <w:sz w:val="24"/>
          <w:szCs w:val="24"/>
        </w:rPr>
        <w:t xml:space="preserve">matière de gestion des frontières. </w:t>
      </w:r>
      <w:r w:rsidR="00D2101E" w:rsidRPr="00D361D1">
        <w:rPr>
          <w:rFonts w:asciiTheme="majorBidi" w:hAnsiTheme="majorBidi" w:cstheme="majorBidi"/>
          <w:color w:val="000000"/>
          <w:sz w:val="24"/>
          <w:szCs w:val="24"/>
        </w:rPr>
        <w:t>Sur ce dernier point, i</w:t>
      </w:r>
      <w:r w:rsidR="00100CBC" w:rsidRPr="00D361D1">
        <w:rPr>
          <w:rFonts w:asciiTheme="majorBidi" w:hAnsiTheme="majorBidi" w:cstheme="majorBidi"/>
          <w:color w:val="000000"/>
          <w:sz w:val="24"/>
          <w:szCs w:val="24"/>
        </w:rPr>
        <w:t>l</w:t>
      </w:r>
      <w:r w:rsidR="00D2101E" w:rsidRPr="00D361D1">
        <w:rPr>
          <w:rFonts w:asciiTheme="majorBidi" w:hAnsiTheme="majorBidi" w:cstheme="majorBidi"/>
          <w:color w:val="000000"/>
          <w:sz w:val="24"/>
          <w:szCs w:val="24"/>
        </w:rPr>
        <w:t xml:space="preserve"> a été noté </w:t>
      </w:r>
      <w:r w:rsidR="00100CBC" w:rsidRPr="00D361D1">
        <w:rPr>
          <w:rFonts w:asciiTheme="majorBidi" w:hAnsiTheme="majorBidi" w:cstheme="majorBidi"/>
          <w:color w:val="000000"/>
          <w:sz w:val="24"/>
          <w:szCs w:val="24"/>
        </w:rPr>
        <w:t xml:space="preserve">une faible coordination entre les structures communautaires d’une part et le système de coordination pour assurer une lutte adéquate contre le terrorisme d’autre part. Dans ce cadre, </w:t>
      </w:r>
      <w:r w:rsidR="00D2101E" w:rsidRPr="00D361D1">
        <w:rPr>
          <w:rFonts w:asciiTheme="majorBidi" w:hAnsiTheme="majorBidi" w:cstheme="majorBidi"/>
          <w:color w:val="000000"/>
          <w:sz w:val="24"/>
          <w:szCs w:val="24"/>
        </w:rPr>
        <w:t xml:space="preserve">le </w:t>
      </w:r>
      <w:r w:rsidR="00100CBC" w:rsidRPr="00D361D1">
        <w:rPr>
          <w:rFonts w:asciiTheme="majorBidi" w:hAnsiTheme="majorBidi" w:cstheme="majorBidi"/>
          <w:color w:val="000000"/>
          <w:sz w:val="24"/>
          <w:szCs w:val="24"/>
        </w:rPr>
        <w:t>renforce</w:t>
      </w:r>
      <w:r w:rsidR="00D2101E" w:rsidRPr="00D361D1">
        <w:rPr>
          <w:rFonts w:asciiTheme="majorBidi" w:hAnsiTheme="majorBidi" w:cstheme="majorBidi"/>
          <w:color w:val="000000"/>
          <w:sz w:val="24"/>
          <w:szCs w:val="24"/>
        </w:rPr>
        <w:t>ment d</w:t>
      </w:r>
      <w:r w:rsidR="00100CBC" w:rsidRPr="00D361D1">
        <w:rPr>
          <w:rFonts w:asciiTheme="majorBidi" w:hAnsiTheme="majorBidi" w:cstheme="majorBidi"/>
          <w:color w:val="000000"/>
          <w:sz w:val="24"/>
          <w:szCs w:val="24"/>
        </w:rPr>
        <w:t xml:space="preserve">es capacités de gestion des frontières au niveau de la Wilaya du </w:t>
      </w:r>
      <w:proofErr w:type="spellStart"/>
      <w:r w:rsidR="00100CBC" w:rsidRPr="00D361D1">
        <w:rPr>
          <w:rFonts w:asciiTheme="majorBidi" w:hAnsiTheme="majorBidi" w:cstheme="majorBidi"/>
          <w:color w:val="000000"/>
          <w:sz w:val="24"/>
          <w:szCs w:val="24"/>
        </w:rPr>
        <w:t>Hodh</w:t>
      </w:r>
      <w:proofErr w:type="spellEnd"/>
      <w:r w:rsidR="00100CBC" w:rsidRPr="00D361D1">
        <w:rPr>
          <w:rFonts w:asciiTheme="majorBidi" w:hAnsiTheme="majorBidi" w:cstheme="majorBidi"/>
          <w:color w:val="000000"/>
          <w:sz w:val="24"/>
          <w:szCs w:val="24"/>
        </w:rPr>
        <w:t xml:space="preserve"> El </w:t>
      </w:r>
      <w:proofErr w:type="spellStart"/>
      <w:r w:rsidR="00100CBC" w:rsidRPr="00D361D1">
        <w:rPr>
          <w:rFonts w:asciiTheme="majorBidi" w:hAnsiTheme="majorBidi" w:cstheme="majorBidi"/>
          <w:color w:val="000000"/>
          <w:sz w:val="24"/>
          <w:szCs w:val="24"/>
        </w:rPr>
        <w:t>Charghi</w:t>
      </w:r>
      <w:proofErr w:type="spellEnd"/>
      <w:r w:rsidR="00100CBC" w:rsidRPr="00D361D1">
        <w:rPr>
          <w:rFonts w:asciiTheme="majorBidi" w:hAnsiTheme="majorBidi" w:cstheme="majorBidi"/>
          <w:color w:val="000000"/>
          <w:sz w:val="24"/>
          <w:szCs w:val="24"/>
        </w:rPr>
        <w:t xml:space="preserve"> et particulièrement à </w:t>
      </w:r>
      <w:proofErr w:type="spellStart"/>
      <w:r w:rsidR="00100CBC" w:rsidRPr="00D361D1">
        <w:rPr>
          <w:rFonts w:asciiTheme="majorBidi" w:hAnsiTheme="majorBidi" w:cstheme="majorBidi"/>
          <w:color w:val="000000"/>
          <w:sz w:val="24"/>
          <w:szCs w:val="24"/>
        </w:rPr>
        <w:t>Bassikounou</w:t>
      </w:r>
      <w:proofErr w:type="spellEnd"/>
      <w:r w:rsidR="00100CBC" w:rsidRPr="00D361D1">
        <w:rPr>
          <w:rFonts w:asciiTheme="majorBidi" w:hAnsiTheme="majorBidi" w:cstheme="majorBidi"/>
          <w:color w:val="000000"/>
          <w:sz w:val="24"/>
          <w:szCs w:val="24"/>
        </w:rPr>
        <w:t xml:space="preserve">, zone frontalière avec le Mali, </w:t>
      </w:r>
      <w:r w:rsidR="00D2101E" w:rsidRPr="00D361D1">
        <w:rPr>
          <w:rFonts w:asciiTheme="majorBidi" w:hAnsiTheme="majorBidi" w:cstheme="majorBidi"/>
          <w:color w:val="000000"/>
          <w:sz w:val="24"/>
          <w:szCs w:val="24"/>
        </w:rPr>
        <w:t xml:space="preserve">a été retenu comme point d’entrée </w:t>
      </w:r>
      <w:r w:rsidR="00100CBC" w:rsidRPr="00D361D1">
        <w:rPr>
          <w:rFonts w:asciiTheme="majorBidi" w:hAnsiTheme="majorBidi" w:cstheme="majorBidi"/>
          <w:color w:val="000000"/>
          <w:sz w:val="24"/>
          <w:szCs w:val="24"/>
        </w:rPr>
        <w:t xml:space="preserve">pour </w:t>
      </w:r>
      <w:r w:rsidR="00D2101E" w:rsidRPr="00D361D1">
        <w:rPr>
          <w:rFonts w:asciiTheme="majorBidi" w:hAnsiTheme="majorBidi" w:cstheme="majorBidi"/>
          <w:color w:val="000000"/>
          <w:sz w:val="24"/>
          <w:szCs w:val="24"/>
        </w:rPr>
        <w:t xml:space="preserve">contribuer à </w:t>
      </w:r>
      <w:r w:rsidR="00100CBC" w:rsidRPr="00D361D1">
        <w:rPr>
          <w:rFonts w:asciiTheme="majorBidi" w:hAnsiTheme="majorBidi" w:cstheme="majorBidi"/>
          <w:color w:val="000000"/>
          <w:sz w:val="24"/>
          <w:szCs w:val="24"/>
        </w:rPr>
        <w:t xml:space="preserve">assurer la paix et la sécurité de la population de la région. </w:t>
      </w:r>
    </w:p>
    <w:p w14:paraId="5EDF3E59" w14:textId="071CABA9" w:rsidR="00D2101E" w:rsidRPr="00D361D1" w:rsidRDefault="00D2101E" w:rsidP="00D361D1">
      <w:pPr>
        <w:tabs>
          <w:tab w:val="left" w:pos="1415"/>
        </w:tabs>
        <w:spacing w:after="120"/>
        <w:jc w:val="both"/>
        <w:rPr>
          <w:rFonts w:asciiTheme="majorBidi" w:hAnsiTheme="majorBidi" w:cstheme="majorBidi"/>
          <w:color w:val="000000"/>
          <w:sz w:val="24"/>
          <w:szCs w:val="24"/>
        </w:rPr>
      </w:pPr>
      <w:r w:rsidRPr="00D361D1">
        <w:rPr>
          <w:rFonts w:asciiTheme="majorBidi" w:hAnsiTheme="majorBidi" w:cstheme="majorBidi"/>
          <w:color w:val="000000"/>
          <w:sz w:val="24"/>
          <w:szCs w:val="24"/>
        </w:rPr>
        <w:t xml:space="preserve">La région de </w:t>
      </w:r>
      <w:proofErr w:type="spellStart"/>
      <w:r w:rsidRPr="00D361D1">
        <w:rPr>
          <w:rFonts w:asciiTheme="majorBidi" w:hAnsiTheme="majorBidi" w:cstheme="majorBidi"/>
          <w:color w:val="000000"/>
          <w:sz w:val="24"/>
          <w:szCs w:val="24"/>
        </w:rPr>
        <w:t>Hodh</w:t>
      </w:r>
      <w:proofErr w:type="spellEnd"/>
      <w:r w:rsidRPr="00D361D1">
        <w:rPr>
          <w:rFonts w:asciiTheme="majorBidi" w:hAnsiTheme="majorBidi" w:cstheme="majorBidi"/>
          <w:color w:val="000000"/>
          <w:sz w:val="24"/>
          <w:szCs w:val="24"/>
        </w:rPr>
        <w:t xml:space="preserve"> El </w:t>
      </w:r>
      <w:proofErr w:type="spellStart"/>
      <w:r w:rsidRPr="00D361D1">
        <w:rPr>
          <w:rFonts w:asciiTheme="majorBidi" w:hAnsiTheme="majorBidi" w:cstheme="majorBidi"/>
          <w:color w:val="000000"/>
          <w:sz w:val="24"/>
          <w:szCs w:val="24"/>
        </w:rPr>
        <w:t>Charghi</w:t>
      </w:r>
      <w:proofErr w:type="spellEnd"/>
      <w:r w:rsidRPr="00D361D1">
        <w:rPr>
          <w:rFonts w:asciiTheme="majorBidi" w:hAnsiTheme="majorBidi" w:cstheme="majorBidi"/>
          <w:color w:val="000000"/>
          <w:sz w:val="24"/>
          <w:szCs w:val="24"/>
        </w:rPr>
        <w:t>, qui couvre une grande partie de la frontière avec le Mali, se situe dans le sud-est du pays, avec une superficie de 182 700 km² et comprend sept (7) départements (</w:t>
      </w:r>
      <w:proofErr w:type="spellStart"/>
      <w:r w:rsidRPr="00D361D1">
        <w:rPr>
          <w:rFonts w:asciiTheme="majorBidi" w:hAnsiTheme="majorBidi" w:cstheme="majorBidi"/>
          <w:color w:val="000000"/>
          <w:sz w:val="24"/>
          <w:szCs w:val="24"/>
        </w:rPr>
        <w:t>Moughataas</w:t>
      </w:r>
      <w:proofErr w:type="spellEnd"/>
      <w:r w:rsidRPr="00D361D1">
        <w:rPr>
          <w:rFonts w:asciiTheme="majorBidi" w:hAnsiTheme="majorBidi" w:cstheme="majorBidi"/>
          <w:color w:val="000000"/>
          <w:sz w:val="24"/>
          <w:szCs w:val="24"/>
        </w:rPr>
        <w:t xml:space="preserve">) et 31 communes. Du point de vue des habitants, </w:t>
      </w:r>
      <w:r w:rsidR="00D361D1">
        <w:rPr>
          <w:rFonts w:asciiTheme="majorBidi" w:hAnsiTheme="majorBidi" w:cstheme="majorBidi"/>
          <w:color w:val="000000"/>
          <w:sz w:val="24"/>
          <w:szCs w:val="24"/>
        </w:rPr>
        <w:t>elle</w:t>
      </w:r>
      <w:r w:rsidRPr="00D361D1">
        <w:rPr>
          <w:rFonts w:asciiTheme="majorBidi" w:hAnsiTheme="majorBidi" w:cstheme="majorBidi"/>
          <w:color w:val="000000"/>
          <w:sz w:val="24"/>
          <w:szCs w:val="24"/>
        </w:rPr>
        <w:t xml:space="preserve"> vient après Nouakchott, la capitale, avec une population de 430 668 habitants, soit 12,2% de la population nationale. Plus de 52% sont des femmes et plus de 53% ont moins de 20 ans. La population rurale représente 81% de la population totale de la région. </w:t>
      </w:r>
    </w:p>
    <w:p w14:paraId="3567B593" w14:textId="77777777" w:rsidR="00D2101E" w:rsidRPr="00D361D1" w:rsidRDefault="00D2101E" w:rsidP="00D361D1">
      <w:pPr>
        <w:tabs>
          <w:tab w:val="left" w:pos="1415"/>
        </w:tabs>
        <w:spacing w:after="120"/>
        <w:jc w:val="both"/>
        <w:rPr>
          <w:rFonts w:asciiTheme="majorBidi" w:eastAsia="MS Mincho" w:hAnsiTheme="majorBidi" w:cstheme="majorBidi"/>
          <w:color w:val="000000"/>
          <w:sz w:val="24"/>
          <w:szCs w:val="24"/>
          <w:highlight w:val="yellow"/>
        </w:rPr>
      </w:pPr>
      <w:r w:rsidRPr="00D361D1">
        <w:rPr>
          <w:rFonts w:asciiTheme="majorBidi" w:eastAsia="MS Mincho" w:hAnsiTheme="majorBidi" w:cstheme="majorBidi"/>
          <w:color w:val="000000"/>
          <w:sz w:val="24"/>
          <w:szCs w:val="24"/>
        </w:rPr>
        <w:t xml:space="preserve">Les réfugiés nomades exercent une forte pression sur les ressources en eau et le pâturage avec risque davantage de subir des dommages de fragilisation de la cohésion sociale entre les communautés hôtes et les réfugiés. La </w:t>
      </w:r>
      <w:proofErr w:type="spellStart"/>
      <w:r w:rsidRPr="00D361D1">
        <w:rPr>
          <w:rFonts w:asciiTheme="majorBidi" w:eastAsia="MS Mincho" w:hAnsiTheme="majorBidi" w:cstheme="majorBidi"/>
          <w:color w:val="000000"/>
          <w:sz w:val="24"/>
          <w:szCs w:val="24"/>
        </w:rPr>
        <w:t>Moughataa</w:t>
      </w:r>
      <w:proofErr w:type="spellEnd"/>
      <w:r w:rsidRPr="00D361D1">
        <w:rPr>
          <w:rFonts w:asciiTheme="majorBidi" w:eastAsia="MS Mincho" w:hAnsiTheme="majorBidi" w:cstheme="majorBidi"/>
          <w:color w:val="000000"/>
          <w:sz w:val="24"/>
          <w:szCs w:val="24"/>
        </w:rPr>
        <w:t xml:space="preserve"> de </w:t>
      </w:r>
      <w:proofErr w:type="spellStart"/>
      <w:r w:rsidRPr="00D361D1">
        <w:rPr>
          <w:rFonts w:asciiTheme="majorBidi" w:eastAsia="MS Mincho" w:hAnsiTheme="majorBidi" w:cstheme="majorBidi"/>
          <w:color w:val="000000"/>
          <w:sz w:val="24"/>
          <w:szCs w:val="24"/>
        </w:rPr>
        <w:t>Bassiknou</w:t>
      </w:r>
      <w:proofErr w:type="spellEnd"/>
      <w:r w:rsidRPr="00D361D1">
        <w:rPr>
          <w:rFonts w:asciiTheme="majorBidi" w:eastAsia="MS Mincho" w:hAnsiTheme="majorBidi" w:cstheme="majorBidi"/>
          <w:color w:val="000000"/>
          <w:sz w:val="24"/>
          <w:szCs w:val="24"/>
        </w:rPr>
        <w:t xml:space="preserve"> est peuplée de 87.505 habitants selon les données du RGPH en 2013. </w:t>
      </w:r>
    </w:p>
    <w:p w14:paraId="5D24E03E" w14:textId="12405FEB" w:rsidR="00100CBC" w:rsidRPr="00D361D1" w:rsidRDefault="00D2101E" w:rsidP="00D361D1">
      <w:pPr>
        <w:tabs>
          <w:tab w:val="left" w:pos="1415"/>
        </w:tabs>
        <w:spacing w:after="120"/>
        <w:jc w:val="both"/>
        <w:rPr>
          <w:rFonts w:asciiTheme="majorBidi" w:hAnsiTheme="majorBidi" w:cstheme="majorBidi"/>
          <w:color w:val="000000"/>
          <w:sz w:val="24"/>
          <w:szCs w:val="24"/>
        </w:rPr>
      </w:pPr>
      <w:r w:rsidRPr="00D361D1">
        <w:rPr>
          <w:rFonts w:asciiTheme="majorBidi" w:hAnsiTheme="majorBidi" w:cstheme="majorBidi"/>
          <w:color w:val="000000"/>
          <w:sz w:val="24"/>
          <w:szCs w:val="24"/>
        </w:rPr>
        <w:t>Le projet Gestion des frontières est une réponse du Gouvernement</w:t>
      </w:r>
      <w:r w:rsidR="00D361D1">
        <w:rPr>
          <w:rFonts w:asciiTheme="majorBidi" w:hAnsiTheme="majorBidi" w:cstheme="majorBidi"/>
          <w:color w:val="000000"/>
          <w:sz w:val="24"/>
          <w:szCs w:val="24"/>
        </w:rPr>
        <w:t xml:space="preserve"> et </w:t>
      </w:r>
      <w:r w:rsidRPr="00D361D1">
        <w:rPr>
          <w:rFonts w:asciiTheme="majorBidi" w:hAnsiTheme="majorBidi" w:cstheme="majorBidi"/>
          <w:color w:val="000000"/>
          <w:sz w:val="24"/>
          <w:szCs w:val="24"/>
        </w:rPr>
        <w:t xml:space="preserve">PNUD pour contribuer à la solution de ce problème. </w:t>
      </w:r>
    </w:p>
    <w:bookmarkEnd w:id="8"/>
    <w:p w14:paraId="47236BBB" w14:textId="3CA248A9" w:rsidR="00100CBC" w:rsidRPr="00D361D1" w:rsidRDefault="00345845" w:rsidP="00D361D1">
      <w:pPr>
        <w:pStyle w:val="bodytext"/>
        <w:spacing w:before="0" w:beforeAutospacing="0" w:after="0" w:afterAutospacing="0"/>
        <w:jc w:val="both"/>
        <w:rPr>
          <w:rFonts w:asciiTheme="majorBidi" w:hAnsiTheme="majorBidi" w:cstheme="majorBidi"/>
          <w:iCs/>
        </w:rPr>
      </w:pPr>
      <w:r w:rsidRPr="00D361D1">
        <w:rPr>
          <w:rFonts w:asciiTheme="majorBidi" w:hAnsiTheme="majorBidi" w:cstheme="majorBidi"/>
          <w:iCs/>
        </w:rPr>
        <w:t xml:space="preserve">Le projet </w:t>
      </w:r>
      <w:r w:rsidR="007D53DF" w:rsidRPr="00D361D1">
        <w:rPr>
          <w:rFonts w:asciiTheme="majorBidi" w:hAnsiTheme="majorBidi" w:cstheme="majorBidi"/>
          <w:iCs/>
        </w:rPr>
        <w:t xml:space="preserve">a pour objectif </w:t>
      </w:r>
      <w:r w:rsidRPr="00D361D1">
        <w:rPr>
          <w:rFonts w:asciiTheme="majorBidi" w:hAnsiTheme="majorBidi" w:cstheme="majorBidi"/>
          <w:iCs/>
        </w:rPr>
        <w:t>le renforcement des capacités des communautés et des institutions locales pour une meilleure gestion des frontières dans un contexte de sécurité humaine et de renforcement des liens et de coordination entre ces acteurs. Le projet vise également le renforcement de la résilience des populations dans une approche participative de développement/sécurité.</w:t>
      </w:r>
      <w:r w:rsidR="007D53DF" w:rsidRPr="00D361D1">
        <w:rPr>
          <w:rFonts w:asciiTheme="majorBidi" w:hAnsiTheme="majorBidi" w:cstheme="majorBidi"/>
          <w:iCs/>
        </w:rPr>
        <w:t xml:space="preserve"> </w:t>
      </w:r>
    </w:p>
    <w:p w14:paraId="689DBF68" w14:textId="77777777" w:rsidR="00345845" w:rsidRPr="00D361D1" w:rsidRDefault="00345845" w:rsidP="00D361D1">
      <w:pPr>
        <w:pStyle w:val="bodytext"/>
        <w:spacing w:before="0" w:beforeAutospacing="0" w:after="0" w:afterAutospacing="0"/>
        <w:jc w:val="both"/>
        <w:rPr>
          <w:rFonts w:asciiTheme="majorBidi" w:hAnsiTheme="majorBidi" w:cstheme="majorBidi"/>
        </w:rPr>
      </w:pPr>
    </w:p>
    <w:p w14:paraId="20762113" w14:textId="3E56D9A2" w:rsidR="00CB3DC5" w:rsidRPr="00D361D1" w:rsidRDefault="007D53DF" w:rsidP="00D361D1">
      <w:pPr>
        <w:pStyle w:val="bodytext"/>
        <w:spacing w:before="0" w:beforeAutospacing="0" w:after="0" w:afterAutospacing="0"/>
        <w:jc w:val="both"/>
        <w:rPr>
          <w:rFonts w:asciiTheme="majorBidi" w:hAnsiTheme="majorBidi" w:cstheme="majorBidi"/>
        </w:rPr>
      </w:pPr>
      <w:r w:rsidRPr="00D361D1">
        <w:rPr>
          <w:rFonts w:asciiTheme="majorBidi" w:hAnsiTheme="majorBidi" w:cstheme="majorBidi"/>
        </w:rPr>
        <w:t>Le projet a été mis en œuvre pendant la période d’avril 2018 jusqu’à avril 2019. C’est dans ce cadre qu’intervient l’évaluation finale du projet.</w:t>
      </w:r>
    </w:p>
    <w:p w14:paraId="6EDF9716" w14:textId="15B0A15A" w:rsidR="00CB3DC5" w:rsidRPr="00D361D1" w:rsidRDefault="00CB3DC5" w:rsidP="00D361D1">
      <w:pPr>
        <w:pStyle w:val="bodytext"/>
        <w:spacing w:before="0" w:beforeAutospacing="0" w:after="0" w:afterAutospacing="0"/>
        <w:jc w:val="both"/>
        <w:rPr>
          <w:rFonts w:asciiTheme="majorBidi" w:hAnsiTheme="majorBidi" w:cstheme="majorBidi"/>
        </w:rPr>
      </w:pPr>
      <w:r w:rsidRPr="00D361D1">
        <w:rPr>
          <w:rFonts w:asciiTheme="majorBidi" w:hAnsiTheme="majorBidi" w:cstheme="majorBidi"/>
        </w:rPr>
        <w:lastRenderedPageBreak/>
        <w:t>Il est mis en œuvre par l</w:t>
      </w:r>
      <w:bookmarkStart w:id="9" w:name="_Hlk513625891"/>
      <w:r w:rsidRPr="00D361D1">
        <w:rPr>
          <w:rFonts w:asciiTheme="majorBidi" w:hAnsiTheme="majorBidi" w:cstheme="majorBidi"/>
        </w:rPr>
        <w:t xml:space="preserve">a Direction Générale </w:t>
      </w:r>
      <w:r w:rsidR="007D53DF" w:rsidRPr="00D361D1">
        <w:rPr>
          <w:rFonts w:asciiTheme="majorBidi" w:hAnsiTheme="majorBidi" w:cstheme="majorBidi"/>
        </w:rPr>
        <w:t>de l’Administration du Territoire</w:t>
      </w:r>
      <w:r w:rsidR="001F2E62" w:rsidRPr="00D361D1">
        <w:rPr>
          <w:rFonts w:asciiTheme="majorBidi" w:hAnsiTheme="majorBidi" w:cstheme="majorBidi"/>
        </w:rPr>
        <w:t xml:space="preserve"> </w:t>
      </w:r>
      <w:r w:rsidRPr="00D361D1">
        <w:rPr>
          <w:rFonts w:asciiTheme="majorBidi" w:hAnsiTheme="majorBidi" w:cstheme="majorBidi"/>
        </w:rPr>
        <w:t>au Ministère de Intérieur et de la Décentralisation (DG</w:t>
      </w:r>
      <w:r w:rsidR="001F2E62" w:rsidRPr="00D361D1">
        <w:rPr>
          <w:rFonts w:asciiTheme="majorBidi" w:hAnsiTheme="majorBidi" w:cstheme="majorBidi"/>
        </w:rPr>
        <w:t>AT</w:t>
      </w:r>
      <w:r w:rsidRPr="00D361D1">
        <w:rPr>
          <w:rFonts w:asciiTheme="majorBidi" w:hAnsiTheme="majorBidi" w:cstheme="majorBidi"/>
        </w:rPr>
        <w:t xml:space="preserve">/MIDEC) avec l’appui du PNUD suivant la modalité d’Exécution Nationale (NEX).  </w:t>
      </w:r>
      <w:bookmarkEnd w:id="9"/>
    </w:p>
    <w:p w14:paraId="12B4283F" w14:textId="77777777" w:rsidR="00CB3DC5" w:rsidRPr="00D361D1" w:rsidRDefault="00CB3DC5" w:rsidP="00D361D1">
      <w:pPr>
        <w:pStyle w:val="bodytext"/>
        <w:spacing w:before="0" w:beforeAutospacing="0" w:after="0" w:afterAutospacing="0"/>
        <w:jc w:val="both"/>
        <w:rPr>
          <w:rFonts w:asciiTheme="majorBidi" w:hAnsiTheme="majorBidi" w:cstheme="majorBidi"/>
        </w:rPr>
      </w:pPr>
    </w:p>
    <w:p w14:paraId="2478B91A" w14:textId="070CBA86" w:rsidR="00CB3DC5" w:rsidRPr="00D361D1" w:rsidRDefault="00CB3DC5" w:rsidP="00D361D1">
      <w:pPr>
        <w:pStyle w:val="bodytext"/>
        <w:spacing w:before="0" w:beforeAutospacing="0" w:after="0" w:afterAutospacing="0"/>
        <w:jc w:val="both"/>
        <w:rPr>
          <w:rFonts w:asciiTheme="majorBidi" w:hAnsiTheme="majorBidi" w:cstheme="majorBidi"/>
        </w:rPr>
      </w:pPr>
      <w:r w:rsidRPr="00D361D1">
        <w:rPr>
          <w:rFonts w:asciiTheme="majorBidi" w:hAnsiTheme="majorBidi" w:cstheme="majorBidi"/>
        </w:rPr>
        <w:t xml:space="preserve">Le dispositif de pilotage du </w:t>
      </w:r>
      <w:r w:rsidR="00CB3145" w:rsidRPr="00D361D1">
        <w:rPr>
          <w:rFonts w:asciiTheme="majorBidi" w:hAnsiTheme="majorBidi" w:cstheme="majorBidi"/>
        </w:rPr>
        <w:t>projet</w:t>
      </w:r>
      <w:r w:rsidRPr="00D361D1">
        <w:rPr>
          <w:rFonts w:asciiTheme="majorBidi" w:hAnsiTheme="majorBidi" w:cstheme="majorBidi"/>
        </w:rPr>
        <w:t xml:space="preserve"> mis en place qui est ancré dans celui de l’axe gouvernance de l’UNDAF a la responsabilité d’examiner les progrès accomplis et les défis à relever face aux résultats escomptés.  Ce comité comprend la Direction Générale de</w:t>
      </w:r>
      <w:r w:rsidR="001F2E62" w:rsidRPr="00D361D1">
        <w:rPr>
          <w:rFonts w:asciiTheme="majorBidi" w:hAnsiTheme="majorBidi" w:cstheme="majorBidi"/>
        </w:rPr>
        <w:t xml:space="preserve"> l’Administration du territoire </w:t>
      </w:r>
      <w:r w:rsidRPr="00D361D1">
        <w:rPr>
          <w:rFonts w:asciiTheme="majorBidi" w:hAnsiTheme="majorBidi" w:cstheme="majorBidi"/>
        </w:rPr>
        <w:t>et le PNUD. La DG</w:t>
      </w:r>
      <w:r w:rsidR="001F2E62" w:rsidRPr="00D361D1">
        <w:rPr>
          <w:rFonts w:asciiTheme="majorBidi" w:hAnsiTheme="majorBidi" w:cstheme="majorBidi"/>
        </w:rPr>
        <w:t>A</w:t>
      </w:r>
      <w:r w:rsidRPr="00D361D1">
        <w:rPr>
          <w:rFonts w:asciiTheme="majorBidi" w:hAnsiTheme="majorBidi" w:cstheme="majorBidi"/>
        </w:rPr>
        <w:t xml:space="preserve">T est responsable de la mise en œuvre du </w:t>
      </w:r>
      <w:r w:rsidR="00CB3145" w:rsidRPr="00D361D1">
        <w:rPr>
          <w:rFonts w:asciiTheme="majorBidi" w:hAnsiTheme="majorBidi" w:cstheme="majorBidi"/>
        </w:rPr>
        <w:t>projet</w:t>
      </w:r>
      <w:r w:rsidRPr="00D361D1">
        <w:rPr>
          <w:rFonts w:asciiTheme="majorBidi" w:hAnsiTheme="majorBidi" w:cstheme="majorBidi"/>
        </w:rPr>
        <w:t xml:space="preserve"> selon la modalité NEX avec l’appui du service de pays du Bureau PNUD. </w:t>
      </w:r>
    </w:p>
    <w:p w14:paraId="4661E779" w14:textId="77777777" w:rsidR="00CB3DC5" w:rsidRPr="00D361D1" w:rsidRDefault="00CB3DC5" w:rsidP="00D361D1">
      <w:pPr>
        <w:pStyle w:val="bodytext"/>
        <w:spacing w:before="0" w:beforeAutospacing="0" w:after="0" w:afterAutospacing="0"/>
        <w:jc w:val="both"/>
        <w:rPr>
          <w:rFonts w:asciiTheme="majorBidi" w:hAnsiTheme="majorBidi" w:cstheme="majorBidi"/>
        </w:rPr>
      </w:pPr>
    </w:p>
    <w:p w14:paraId="4ABF02BF" w14:textId="77777777" w:rsidR="00B733C2" w:rsidRPr="00CB3DC5" w:rsidRDefault="00B733C2" w:rsidP="00602A54">
      <w:pPr>
        <w:pStyle w:val="Default"/>
        <w:spacing w:line="276" w:lineRule="auto"/>
        <w:jc w:val="both"/>
        <w:rPr>
          <w:rFonts w:asciiTheme="majorBidi" w:eastAsia="Times New Roman" w:hAnsiTheme="majorBidi" w:cstheme="majorBidi"/>
          <w:bCs/>
          <w:color w:val="auto"/>
          <w:lang w:val="fr-FR"/>
        </w:rPr>
      </w:pPr>
    </w:p>
    <w:p w14:paraId="7A2CA96A" w14:textId="77777777" w:rsidR="00263C06" w:rsidRPr="00CB3DC5" w:rsidRDefault="00263C06" w:rsidP="00602A54">
      <w:pPr>
        <w:pStyle w:val="Default"/>
        <w:spacing w:line="276" w:lineRule="auto"/>
        <w:jc w:val="both"/>
        <w:rPr>
          <w:rFonts w:asciiTheme="majorBidi" w:eastAsia="Times New Roman" w:hAnsiTheme="majorBidi" w:cstheme="majorBidi"/>
          <w:bCs/>
          <w:color w:val="FF0000"/>
          <w:lang w:val="fr-FR"/>
        </w:rPr>
      </w:pPr>
    </w:p>
    <w:tbl>
      <w:tblPr>
        <w:tblW w:w="9936" w:type="dxa"/>
        <w:tblInd w:w="124" w:type="dxa"/>
        <w:tblLayout w:type="fixed"/>
        <w:tblCellMar>
          <w:left w:w="0" w:type="dxa"/>
          <w:right w:w="0" w:type="dxa"/>
        </w:tblCellMar>
        <w:tblLook w:val="01E0" w:firstRow="1" w:lastRow="1" w:firstColumn="1" w:lastColumn="1" w:noHBand="0" w:noVBand="0"/>
      </w:tblPr>
      <w:tblGrid>
        <w:gridCol w:w="2966"/>
        <w:gridCol w:w="3019"/>
        <w:gridCol w:w="3951"/>
      </w:tblGrid>
      <w:tr w:rsidR="00263C06" w:rsidRPr="00CB3DC5" w14:paraId="154029AA" w14:textId="77777777" w:rsidTr="007C1372">
        <w:trPr>
          <w:trHeight w:hRule="exact" w:val="746"/>
        </w:trPr>
        <w:tc>
          <w:tcPr>
            <w:tcW w:w="9936" w:type="dxa"/>
            <w:gridSpan w:val="3"/>
            <w:tcBorders>
              <w:top w:val="nil"/>
              <w:left w:val="single" w:sz="4" w:space="0" w:color="FFFFFF"/>
              <w:bottom w:val="nil"/>
              <w:right w:val="single" w:sz="4" w:space="0" w:color="FFFFFF"/>
            </w:tcBorders>
            <w:shd w:val="clear" w:color="auto" w:fill="BFBFBF" w:themeFill="background1" w:themeFillShade="BF"/>
          </w:tcPr>
          <w:p w14:paraId="1E6C42FE" w14:textId="77777777" w:rsidR="00263C06" w:rsidRPr="00CB3DC5" w:rsidRDefault="00263C06" w:rsidP="000F038E">
            <w:pPr>
              <w:pStyle w:val="TableParagraph"/>
              <w:spacing w:before="5"/>
              <w:rPr>
                <w:rFonts w:asciiTheme="majorBidi" w:hAnsiTheme="majorBidi" w:cstheme="majorBidi"/>
                <w:sz w:val="24"/>
                <w:szCs w:val="24"/>
                <w:lang w:val="fr-FR"/>
              </w:rPr>
            </w:pPr>
          </w:p>
          <w:p w14:paraId="3A52CAF0" w14:textId="5DAEB6BA" w:rsidR="008D387D" w:rsidRPr="00CB3DC5" w:rsidRDefault="002F7630" w:rsidP="000F038E">
            <w:pPr>
              <w:pStyle w:val="TableParagraph"/>
              <w:ind w:left="2580"/>
              <w:rPr>
                <w:rFonts w:asciiTheme="majorBidi" w:hAnsiTheme="majorBidi" w:cstheme="majorBidi"/>
                <w:sz w:val="24"/>
                <w:szCs w:val="24"/>
                <w:lang w:val="fr-FR"/>
              </w:rPr>
            </w:pPr>
            <w:r w:rsidRPr="00CB3DC5">
              <w:rPr>
                <w:rFonts w:asciiTheme="majorBidi" w:hAnsiTheme="majorBidi" w:cstheme="majorBidi"/>
                <w:b/>
                <w:color w:val="FFFFFF"/>
                <w:sz w:val="24"/>
                <w:szCs w:val="24"/>
                <w:lang w:val="fr-FR"/>
              </w:rPr>
              <w:t xml:space="preserve">Informations sommaires </w:t>
            </w:r>
          </w:p>
          <w:p w14:paraId="46BEAC43" w14:textId="77777777" w:rsidR="008D387D" w:rsidRPr="00CB3DC5" w:rsidRDefault="008D387D" w:rsidP="008D387D">
            <w:pPr>
              <w:rPr>
                <w:sz w:val="24"/>
                <w:szCs w:val="24"/>
                <w:lang w:eastAsia="en-US"/>
              </w:rPr>
            </w:pPr>
          </w:p>
          <w:p w14:paraId="7FA25736" w14:textId="77777777" w:rsidR="008D387D" w:rsidRPr="00CB3DC5" w:rsidRDefault="008D387D" w:rsidP="008D387D">
            <w:pPr>
              <w:rPr>
                <w:sz w:val="24"/>
                <w:szCs w:val="24"/>
                <w:lang w:eastAsia="en-US"/>
              </w:rPr>
            </w:pPr>
          </w:p>
          <w:p w14:paraId="0D838D85" w14:textId="77777777" w:rsidR="008D387D" w:rsidRPr="00CB3DC5" w:rsidRDefault="008D387D" w:rsidP="008D387D">
            <w:pPr>
              <w:rPr>
                <w:sz w:val="24"/>
                <w:szCs w:val="24"/>
                <w:lang w:eastAsia="en-US"/>
              </w:rPr>
            </w:pPr>
          </w:p>
          <w:p w14:paraId="3B9397D3" w14:textId="77777777" w:rsidR="008D387D" w:rsidRPr="00CB3DC5" w:rsidRDefault="008D387D" w:rsidP="008D387D">
            <w:pPr>
              <w:rPr>
                <w:sz w:val="24"/>
                <w:szCs w:val="24"/>
                <w:lang w:eastAsia="en-US"/>
              </w:rPr>
            </w:pPr>
          </w:p>
          <w:p w14:paraId="7A48BC62" w14:textId="77777777" w:rsidR="008D387D" w:rsidRPr="00CB3DC5" w:rsidRDefault="008D387D" w:rsidP="008D387D">
            <w:pPr>
              <w:rPr>
                <w:sz w:val="24"/>
                <w:szCs w:val="24"/>
                <w:lang w:eastAsia="en-US"/>
              </w:rPr>
            </w:pPr>
          </w:p>
          <w:p w14:paraId="07CE9A2C" w14:textId="77777777" w:rsidR="008D387D" w:rsidRPr="00CB3DC5" w:rsidRDefault="008D387D" w:rsidP="008D387D">
            <w:pPr>
              <w:rPr>
                <w:sz w:val="24"/>
                <w:szCs w:val="24"/>
                <w:lang w:eastAsia="en-US"/>
              </w:rPr>
            </w:pPr>
          </w:p>
          <w:p w14:paraId="12A4ECB1" w14:textId="1BFD4BC6" w:rsidR="008D387D" w:rsidRPr="00CB3DC5" w:rsidRDefault="008D387D" w:rsidP="008D387D">
            <w:pPr>
              <w:rPr>
                <w:sz w:val="24"/>
                <w:szCs w:val="24"/>
                <w:lang w:eastAsia="en-US"/>
              </w:rPr>
            </w:pPr>
          </w:p>
          <w:p w14:paraId="5F50B0D6" w14:textId="359CEDA4" w:rsidR="00263C06" w:rsidRPr="00CB3DC5" w:rsidRDefault="008D387D" w:rsidP="008D387D">
            <w:pPr>
              <w:tabs>
                <w:tab w:val="left" w:pos="1500"/>
              </w:tabs>
              <w:rPr>
                <w:sz w:val="24"/>
                <w:szCs w:val="24"/>
                <w:lang w:eastAsia="en-US"/>
              </w:rPr>
            </w:pPr>
            <w:r w:rsidRPr="00CB3DC5">
              <w:rPr>
                <w:sz w:val="24"/>
                <w:szCs w:val="24"/>
                <w:lang w:eastAsia="en-US"/>
              </w:rPr>
              <w:tab/>
            </w:r>
          </w:p>
        </w:tc>
      </w:tr>
      <w:tr w:rsidR="00263C06" w:rsidRPr="00CB3DC5" w14:paraId="2ECD8964" w14:textId="77777777" w:rsidTr="007C1372">
        <w:trPr>
          <w:trHeight w:hRule="exact" w:val="1313"/>
        </w:trPr>
        <w:tc>
          <w:tcPr>
            <w:tcW w:w="2966" w:type="dxa"/>
            <w:tcBorders>
              <w:top w:val="single" w:sz="6" w:space="0" w:color="FFFFFF"/>
              <w:left w:val="single" w:sz="4" w:space="0" w:color="FFFFFF"/>
              <w:bottom w:val="single" w:sz="7" w:space="0" w:color="FFFFFF"/>
              <w:right w:val="single" w:sz="6" w:space="0" w:color="FFFFFF"/>
            </w:tcBorders>
            <w:shd w:val="clear" w:color="auto" w:fill="BFBFBF" w:themeFill="background1" w:themeFillShade="BF"/>
          </w:tcPr>
          <w:p w14:paraId="598B1561" w14:textId="42655AAA" w:rsidR="00263C06" w:rsidRPr="00CB3DC5" w:rsidRDefault="00263C06" w:rsidP="000F038E">
            <w:pPr>
              <w:pStyle w:val="TableParagraph"/>
              <w:spacing w:before="30"/>
              <w:ind w:left="105"/>
              <w:rPr>
                <w:rFonts w:asciiTheme="majorBidi" w:hAnsiTheme="majorBidi" w:cstheme="majorBidi"/>
                <w:color w:val="1F4E79"/>
                <w:sz w:val="20"/>
                <w:szCs w:val="20"/>
                <w:lang w:val="fr-FR"/>
              </w:rPr>
            </w:pPr>
            <w:r w:rsidRPr="00CB3DC5">
              <w:rPr>
                <w:rFonts w:asciiTheme="majorBidi" w:hAnsiTheme="majorBidi" w:cstheme="majorBidi"/>
                <w:b/>
                <w:color w:val="1F4E79"/>
                <w:sz w:val="20"/>
                <w:lang w:val="fr-FR"/>
              </w:rPr>
              <w:t>Titre du</w:t>
            </w:r>
            <w:r w:rsidRPr="00CB3DC5">
              <w:rPr>
                <w:rFonts w:asciiTheme="majorBidi" w:hAnsiTheme="majorBidi" w:cstheme="majorBidi"/>
                <w:b/>
                <w:color w:val="1F4E79"/>
                <w:spacing w:val="-9"/>
                <w:sz w:val="20"/>
                <w:lang w:val="fr-FR"/>
              </w:rPr>
              <w:t xml:space="preserve"> </w:t>
            </w:r>
            <w:r w:rsidRPr="00CB3DC5">
              <w:rPr>
                <w:rFonts w:asciiTheme="majorBidi" w:hAnsiTheme="majorBidi" w:cstheme="majorBidi"/>
                <w:b/>
                <w:color w:val="1F4E79"/>
                <w:sz w:val="20"/>
                <w:lang w:val="fr-FR"/>
              </w:rPr>
              <w:t>projet</w:t>
            </w:r>
          </w:p>
        </w:tc>
        <w:tc>
          <w:tcPr>
            <w:tcW w:w="6970" w:type="dxa"/>
            <w:gridSpan w:val="2"/>
            <w:tcBorders>
              <w:top w:val="single" w:sz="6" w:space="0" w:color="FFFFFF"/>
              <w:left w:val="single" w:sz="6" w:space="0" w:color="FFFFFF"/>
              <w:bottom w:val="single" w:sz="7" w:space="0" w:color="FFFFFF"/>
              <w:right w:val="single" w:sz="4" w:space="0" w:color="FFFFFF"/>
            </w:tcBorders>
            <w:shd w:val="clear" w:color="auto" w:fill="BFBFBF" w:themeFill="background1" w:themeFillShade="BF"/>
          </w:tcPr>
          <w:p w14:paraId="47C01409" w14:textId="79BBDED4" w:rsidR="00263C06" w:rsidRPr="00CB3DC5" w:rsidRDefault="00936F54" w:rsidP="000F038E">
            <w:pPr>
              <w:widowControl w:val="0"/>
              <w:rPr>
                <w:rFonts w:asciiTheme="majorBidi" w:eastAsia="Calibri" w:hAnsiTheme="majorBidi" w:cstheme="majorBidi"/>
                <w:color w:val="1F4E79"/>
                <w:sz w:val="22"/>
                <w:szCs w:val="22"/>
              </w:rPr>
            </w:pPr>
            <w:r w:rsidRPr="00936F54">
              <w:rPr>
                <w:rFonts w:asciiTheme="majorBidi" w:eastAsia="Calibri" w:hAnsiTheme="majorBidi" w:cstheme="majorBidi"/>
                <w:color w:val="1F4E79"/>
                <w:sz w:val="22"/>
                <w:szCs w:val="22"/>
              </w:rPr>
              <w:t xml:space="preserve">Renforcement des capacités de gestion des frontières et accès à la sécurité pour la lutte contre le terrorisme dans la région du </w:t>
            </w:r>
            <w:proofErr w:type="spellStart"/>
            <w:r w:rsidRPr="00936F54">
              <w:rPr>
                <w:rFonts w:asciiTheme="majorBidi" w:eastAsia="Calibri" w:hAnsiTheme="majorBidi" w:cstheme="majorBidi"/>
                <w:color w:val="1F4E79"/>
                <w:sz w:val="22"/>
                <w:szCs w:val="22"/>
              </w:rPr>
              <w:t>Hodh</w:t>
            </w:r>
            <w:proofErr w:type="spellEnd"/>
            <w:r w:rsidRPr="00936F54">
              <w:rPr>
                <w:rFonts w:asciiTheme="majorBidi" w:eastAsia="Calibri" w:hAnsiTheme="majorBidi" w:cstheme="majorBidi"/>
                <w:color w:val="1F4E79"/>
                <w:sz w:val="22"/>
                <w:szCs w:val="22"/>
              </w:rPr>
              <w:t xml:space="preserve"> El </w:t>
            </w:r>
            <w:proofErr w:type="spellStart"/>
            <w:r w:rsidRPr="00936F54">
              <w:rPr>
                <w:rFonts w:asciiTheme="majorBidi" w:eastAsia="Calibri" w:hAnsiTheme="majorBidi" w:cstheme="majorBidi"/>
                <w:color w:val="1F4E79"/>
                <w:sz w:val="22"/>
                <w:szCs w:val="22"/>
              </w:rPr>
              <w:t>Chargui</w:t>
            </w:r>
            <w:proofErr w:type="spellEnd"/>
          </w:p>
        </w:tc>
      </w:tr>
      <w:tr w:rsidR="00263C06" w:rsidRPr="00CB3DC5" w14:paraId="660EE09F" w14:textId="77777777" w:rsidTr="007C1372">
        <w:trPr>
          <w:trHeight w:hRule="exact" w:val="361"/>
        </w:trPr>
        <w:tc>
          <w:tcPr>
            <w:tcW w:w="2966" w:type="dxa"/>
            <w:tcBorders>
              <w:top w:val="single" w:sz="7" w:space="0" w:color="FFFFFF"/>
              <w:left w:val="single" w:sz="4" w:space="0" w:color="FFFFFF"/>
              <w:bottom w:val="single" w:sz="6" w:space="0" w:color="FFFFFF"/>
              <w:right w:val="single" w:sz="6" w:space="0" w:color="FFFFFF"/>
            </w:tcBorders>
            <w:shd w:val="clear" w:color="auto" w:fill="BFBFBF" w:themeFill="background1" w:themeFillShade="BF"/>
          </w:tcPr>
          <w:p w14:paraId="1E1C9F4A" w14:textId="229F8F82" w:rsidR="00263C06" w:rsidRPr="00CB3DC5" w:rsidRDefault="00936F54" w:rsidP="000F038E">
            <w:pPr>
              <w:pStyle w:val="TableParagraph"/>
              <w:spacing w:before="28"/>
              <w:ind w:left="105"/>
              <w:rPr>
                <w:rFonts w:asciiTheme="majorBidi" w:hAnsiTheme="majorBidi" w:cstheme="majorBidi"/>
                <w:color w:val="1F4E79"/>
                <w:sz w:val="20"/>
                <w:szCs w:val="20"/>
                <w:lang w:val="fr-FR"/>
              </w:rPr>
            </w:pPr>
            <w:r w:rsidRPr="00936F54">
              <w:rPr>
                <w:rFonts w:asciiTheme="majorBidi" w:hAnsiTheme="majorBidi" w:cstheme="majorBidi"/>
                <w:b/>
                <w:color w:val="1F4E79"/>
                <w:sz w:val="20"/>
                <w:lang w:val="fr-FR"/>
              </w:rPr>
              <w:t>00110217</w:t>
            </w:r>
          </w:p>
        </w:tc>
        <w:tc>
          <w:tcPr>
            <w:tcW w:w="6970" w:type="dxa"/>
            <w:gridSpan w:val="2"/>
            <w:tcBorders>
              <w:top w:val="single" w:sz="7" w:space="0" w:color="FFFFFF"/>
              <w:left w:val="single" w:sz="6" w:space="0" w:color="FFFFFF"/>
              <w:bottom w:val="single" w:sz="6" w:space="0" w:color="FFFFFF"/>
              <w:right w:val="single" w:sz="4" w:space="0" w:color="FFFFFF"/>
            </w:tcBorders>
            <w:shd w:val="clear" w:color="auto" w:fill="BFBFBF" w:themeFill="background1" w:themeFillShade="BF"/>
          </w:tcPr>
          <w:p w14:paraId="4B17AB2E" w14:textId="5B8C4260" w:rsidR="00263C06" w:rsidRPr="00CB3DC5" w:rsidRDefault="00263C06" w:rsidP="000F038E">
            <w:pPr>
              <w:widowControl w:val="0"/>
              <w:rPr>
                <w:rFonts w:asciiTheme="majorBidi" w:eastAsia="Calibri" w:hAnsiTheme="majorBidi" w:cstheme="majorBidi"/>
                <w:color w:val="1F4E79"/>
                <w:sz w:val="22"/>
                <w:szCs w:val="22"/>
              </w:rPr>
            </w:pPr>
          </w:p>
        </w:tc>
      </w:tr>
      <w:tr w:rsidR="00263C06" w:rsidRPr="00CB3DC5" w14:paraId="2FFD8FAB" w14:textId="77777777" w:rsidTr="006F0477">
        <w:trPr>
          <w:trHeight w:hRule="exact" w:val="3435"/>
        </w:trPr>
        <w:tc>
          <w:tcPr>
            <w:tcW w:w="2966" w:type="dxa"/>
            <w:tcBorders>
              <w:top w:val="single" w:sz="6" w:space="0" w:color="FFFFFF"/>
              <w:left w:val="single" w:sz="4" w:space="0" w:color="FFFFFF"/>
              <w:bottom w:val="single" w:sz="6" w:space="0" w:color="FFFFFF"/>
              <w:right w:val="single" w:sz="6" w:space="0" w:color="FFFFFF"/>
            </w:tcBorders>
            <w:shd w:val="clear" w:color="auto" w:fill="BFBFBF" w:themeFill="background1" w:themeFillShade="BF"/>
          </w:tcPr>
          <w:p w14:paraId="63CC1697" w14:textId="77777777" w:rsidR="00263C06" w:rsidRPr="00CB3DC5" w:rsidRDefault="00263C06" w:rsidP="00BC21EF">
            <w:pPr>
              <w:pStyle w:val="TableParagraph"/>
              <w:spacing w:before="28"/>
              <w:ind w:left="105"/>
              <w:rPr>
                <w:rFonts w:asciiTheme="majorBidi" w:hAnsiTheme="majorBidi" w:cstheme="majorBidi"/>
                <w:b/>
                <w:color w:val="1F4E79"/>
                <w:sz w:val="20"/>
                <w:lang w:val="fr-FR"/>
              </w:rPr>
            </w:pPr>
            <w:r w:rsidRPr="00CB3DC5">
              <w:rPr>
                <w:rFonts w:asciiTheme="majorBidi" w:hAnsiTheme="majorBidi" w:cstheme="majorBidi"/>
                <w:b/>
                <w:color w:val="1F4E79"/>
                <w:sz w:val="20"/>
                <w:lang w:val="fr-FR"/>
              </w:rPr>
              <w:t>Résultats et produits</w:t>
            </w:r>
          </w:p>
        </w:tc>
        <w:tc>
          <w:tcPr>
            <w:tcW w:w="6970" w:type="dxa"/>
            <w:gridSpan w:val="2"/>
            <w:tcBorders>
              <w:top w:val="single" w:sz="6" w:space="0" w:color="FFFFFF"/>
              <w:left w:val="single" w:sz="6" w:space="0" w:color="FFFFFF"/>
              <w:bottom w:val="single" w:sz="6" w:space="0" w:color="FFFFFF"/>
              <w:right w:val="single" w:sz="4" w:space="0" w:color="FFFFFF"/>
            </w:tcBorders>
            <w:shd w:val="clear" w:color="auto" w:fill="BFBFBF" w:themeFill="background1" w:themeFillShade="BF"/>
          </w:tcPr>
          <w:p w14:paraId="4F7AEEB5" w14:textId="23774CD6" w:rsidR="00936F54" w:rsidRPr="00CB3DC5" w:rsidRDefault="00936F54" w:rsidP="00936F54">
            <w:pPr>
              <w:pStyle w:val="Paragraphedeliste"/>
              <w:widowControl w:val="0"/>
              <w:numPr>
                <w:ilvl w:val="0"/>
                <w:numId w:val="19"/>
              </w:numPr>
              <w:rPr>
                <w:rFonts w:asciiTheme="majorBidi" w:eastAsia="Calibri" w:hAnsiTheme="majorBidi" w:cstheme="majorBidi"/>
                <w:color w:val="1F4E79"/>
                <w:sz w:val="22"/>
                <w:szCs w:val="22"/>
              </w:rPr>
            </w:pPr>
            <w:bookmarkStart w:id="10" w:name="_Hlk2068619"/>
            <w:r w:rsidRPr="00936F54">
              <w:rPr>
                <w:rFonts w:asciiTheme="majorBidi" w:eastAsia="Calibri" w:hAnsiTheme="majorBidi" w:cstheme="majorBidi"/>
                <w:color w:val="1F4E79"/>
                <w:sz w:val="22"/>
                <w:szCs w:val="22"/>
              </w:rPr>
              <w:t xml:space="preserve">Produit 1. : Le dispositif de coordination de la gestion des frontières dans la </w:t>
            </w:r>
            <w:proofErr w:type="spellStart"/>
            <w:r w:rsidRPr="00936F54">
              <w:rPr>
                <w:rFonts w:asciiTheme="majorBidi" w:eastAsia="Calibri" w:hAnsiTheme="majorBidi" w:cstheme="majorBidi"/>
                <w:color w:val="1F4E79"/>
                <w:sz w:val="22"/>
                <w:szCs w:val="22"/>
              </w:rPr>
              <w:t>Moughataa</w:t>
            </w:r>
            <w:proofErr w:type="spellEnd"/>
            <w:r w:rsidRPr="00936F54">
              <w:rPr>
                <w:rFonts w:asciiTheme="majorBidi" w:eastAsia="Calibri" w:hAnsiTheme="majorBidi" w:cstheme="majorBidi"/>
                <w:color w:val="1F4E79"/>
                <w:sz w:val="22"/>
                <w:szCs w:val="22"/>
              </w:rPr>
              <w:t xml:space="preserve"> de </w:t>
            </w:r>
            <w:proofErr w:type="spellStart"/>
            <w:r w:rsidRPr="00936F54">
              <w:rPr>
                <w:rFonts w:asciiTheme="majorBidi" w:eastAsia="Calibri" w:hAnsiTheme="majorBidi" w:cstheme="majorBidi"/>
                <w:color w:val="1F4E79"/>
                <w:sz w:val="22"/>
                <w:szCs w:val="22"/>
              </w:rPr>
              <w:t>Bassikounou</w:t>
            </w:r>
            <w:proofErr w:type="spellEnd"/>
            <w:r w:rsidRPr="00936F54">
              <w:rPr>
                <w:rFonts w:asciiTheme="majorBidi" w:eastAsia="Calibri" w:hAnsiTheme="majorBidi" w:cstheme="majorBidi"/>
                <w:color w:val="1F4E79"/>
                <w:sz w:val="22"/>
                <w:szCs w:val="22"/>
              </w:rPr>
              <w:t xml:space="preserve"> est</w:t>
            </w:r>
            <w:r>
              <w:rPr>
                <w:rFonts w:asciiTheme="majorBidi" w:eastAsia="Calibri" w:hAnsiTheme="majorBidi" w:cstheme="majorBidi"/>
                <w:color w:val="1F4E79"/>
                <w:sz w:val="22"/>
                <w:szCs w:val="22"/>
              </w:rPr>
              <w:t xml:space="preserve"> </w:t>
            </w:r>
            <w:r w:rsidRPr="00936F54">
              <w:rPr>
                <w:rFonts w:asciiTheme="majorBidi" w:eastAsia="Calibri" w:hAnsiTheme="majorBidi" w:cstheme="majorBidi"/>
                <w:color w:val="1F4E79"/>
                <w:sz w:val="22"/>
                <w:szCs w:val="22"/>
              </w:rPr>
              <w:t xml:space="preserve">opérationnel. </w:t>
            </w:r>
            <w:bookmarkEnd w:id="10"/>
          </w:p>
          <w:p w14:paraId="345C2D0E" w14:textId="77777777" w:rsidR="006F0477" w:rsidRDefault="00936F54" w:rsidP="00936F54">
            <w:pPr>
              <w:pStyle w:val="Paragraphedeliste"/>
              <w:widowControl w:val="0"/>
              <w:numPr>
                <w:ilvl w:val="0"/>
                <w:numId w:val="19"/>
              </w:numPr>
              <w:rPr>
                <w:rFonts w:asciiTheme="majorBidi" w:eastAsia="Calibri" w:hAnsiTheme="majorBidi" w:cstheme="majorBidi"/>
                <w:color w:val="1F4E79"/>
                <w:sz w:val="22"/>
                <w:szCs w:val="22"/>
              </w:rPr>
            </w:pPr>
            <w:r w:rsidRPr="00936F54">
              <w:rPr>
                <w:rFonts w:asciiTheme="majorBidi" w:eastAsia="Calibri" w:hAnsiTheme="majorBidi" w:cstheme="majorBidi"/>
                <w:color w:val="1F4E79"/>
                <w:sz w:val="22"/>
                <w:szCs w:val="22"/>
              </w:rPr>
              <w:t>Produit 2 : Les capacités techniques et logistiques du dispositif de gestion de frontières sont améliorées</w:t>
            </w:r>
            <w:r>
              <w:rPr>
                <w:rFonts w:asciiTheme="majorBidi" w:eastAsia="Calibri" w:hAnsiTheme="majorBidi" w:cstheme="majorBidi"/>
                <w:color w:val="1F4E79"/>
                <w:sz w:val="22"/>
                <w:szCs w:val="22"/>
              </w:rPr>
              <w:t xml:space="preserve"> </w:t>
            </w:r>
            <w:r w:rsidRPr="00936F54">
              <w:rPr>
                <w:rFonts w:asciiTheme="majorBidi" w:eastAsia="Calibri" w:hAnsiTheme="majorBidi" w:cstheme="majorBidi"/>
                <w:color w:val="1F4E79"/>
                <w:sz w:val="22"/>
                <w:szCs w:val="22"/>
              </w:rPr>
              <w:t>pour contrôler les armes légères de petit calibre (ALPC) et le mouvement de personnes.</w:t>
            </w:r>
          </w:p>
          <w:p w14:paraId="278B8F1A" w14:textId="103D619B" w:rsidR="00936F54" w:rsidRPr="00CB3DC5" w:rsidRDefault="00936F54" w:rsidP="00936F54">
            <w:pPr>
              <w:pStyle w:val="Paragraphedeliste"/>
              <w:widowControl w:val="0"/>
              <w:numPr>
                <w:ilvl w:val="0"/>
                <w:numId w:val="19"/>
              </w:numPr>
              <w:rPr>
                <w:rFonts w:asciiTheme="majorBidi" w:eastAsia="Calibri" w:hAnsiTheme="majorBidi" w:cstheme="majorBidi"/>
                <w:color w:val="1F4E79"/>
                <w:sz w:val="22"/>
                <w:szCs w:val="22"/>
              </w:rPr>
            </w:pPr>
            <w:r w:rsidRPr="00936F54">
              <w:rPr>
                <w:rFonts w:asciiTheme="majorBidi" w:eastAsia="Calibri" w:hAnsiTheme="majorBidi" w:cstheme="majorBidi"/>
                <w:color w:val="1F4E79"/>
                <w:sz w:val="22"/>
                <w:szCs w:val="22"/>
              </w:rPr>
              <w:t>Produit 3 : Les femmes et les jeunes participent activement dans la gestion des frontières et la lutte contre</w:t>
            </w:r>
            <w:r>
              <w:rPr>
                <w:rFonts w:asciiTheme="majorBidi" w:eastAsia="Calibri" w:hAnsiTheme="majorBidi" w:cstheme="majorBidi"/>
                <w:color w:val="1F4E79"/>
                <w:sz w:val="22"/>
                <w:szCs w:val="22"/>
              </w:rPr>
              <w:t xml:space="preserve"> </w:t>
            </w:r>
            <w:r w:rsidRPr="00936F54">
              <w:rPr>
                <w:rFonts w:asciiTheme="majorBidi" w:eastAsia="Calibri" w:hAnsiTheme="majorBidi" w:cstheme="majorBidi"/>
                <w:color w:val="1F4E79"/>
                <w:sz w:val="22"/>
                <w:szCs w:val="22"/>
              </w:rPr>
              <w:t>le terrorisme.</w:t>
            </w:r>
          </w:p>
        </w:tc>
      </w:tr>
      <w:tr w:rsidR="00263C06" w:rsidRPr="00CB3DC5" w14:paraId="63DD0159" w14:textId="77777777" w:rsidTr="007C1372">
        <w:trPr>
          <w:trHeight w:hRule="exact" w:val="360"/>
        </w:trPr>
        <w:tc>
          <w:tcPr>
            <w:tcW w:w="2966" w:type="dxa"/>
            <w:tcBorders>
              <w:top w:val="single" w:sz="6" w:space="0" w:color="FFFFFF"/>
              <w:left w:val="single" w:sz="4" w:space="0" w:color="FFFFFF"/>
              <w:bottom w:val="single" w:sz="6" w:space="0" w:color="FFFFFF"/>
              <w:right w:val="single" w:sz="6" w:space="0" w:color="FFFFFF"/>
            </w:tcBorders>
            <w:shd w:val="clear" w:color="auto" w:fill="BFBFBF" w:themeFill="background1" w:themeFillShade="BF"/>
          </w:tcPr>
          <w:p w14:paraId="2D7D67F1" w14:textId="77777777" w:rsidR="00263C06" w:rsidRPr="00CB3DC5" w:rsidRDefault="00263C06" w:rsidP="000F038E">
            <w:pPr>
              <w:pStyle w:val="TableParagraph"/>
              <w:spacing w:before="30"/>
              <w:ind w:left="105"/>
              <w:rPr>
                <w:rFonts w:asciiTheme="majorBidi" w:hAnsiTheme="majorBidi" w:cstheme="majorBidi"/>
                <w:color w:val="1F4E79"/>
                <w:sz w:val="20"/>
                <w:szCs w:val="20"/>
                <w:lang w:val="fr-FR"/>
              </w:rPr>
            </w:pPr>
            <w:r w:rsidRPr="00CB3DC5">
              <w:rPr>
                <w:rFonts w:asciiTheme="majorBidi" w:hAnsiTheme="majorBidi" w:cstheme="majorBidi"/>
                <w:b/>
                <w:color w:val="1F4E79"/>
                <w:sz w:val="20"/>
                <w:lang w:val="fr-FR"/>
              </w:rPr>
              <w:t>Pays</w:t>
            </w:r>
          </w:p>
        </w:tc>
        <w:tc>
          <w:tcPr>
            <w:tcW w:w="6970" w:type="dxa"/>
            <w:gridSpan w:val="2"/>
            <w:tcBorders>
              <w:top w:val="single" w:sz="6" w:space="0" w:color="FFFFFF"/>
              <w:left w:val="single" w:sz="6" w:space="0" w:color="FFFFFF"/>
              <w:bottom w:val="single" w:sz="6" w:space="0" w:color="FFFFFF"/>
              <w:right w:val="single" w:sz="4" w:space="0" w:color="FFFFFF"/>
            </w:tcBorders>
            <w:shd w:val="clear" w:color="auto" w:fill="BFBFBF" w:themeFill="background1" w:themeFillShade="BF"/>
          </w:tcPr>
          <w:p w14:paraId="3F0953B4" w14:textId="77777777" w:rsidR="00263C06" w:rsidRPr="00CB3DC5" w:rsidRDefault="00263C06" w:rsidP="000F038E">
            <w:pPr>
              <w:widowControl w:val="0"/>
              <w:rPr>
                <w:rFonts w:asciiTheme="majorBidi" w:eastAsia="Calibri" w:hAnsiTheme="majorBidi" w:cstheme="majorBidi"/>
                <w:color w:val="1F4E79"/>
                <w:sz w:val="22"/>
                <w:szCs w:val="22"/>
              </w:rPr>
            </w:pPr>
            <w:r w:rsidRPr="00CB3DC5">
              <w:rPr>
                <w:rFonts w:asciiTheme="majorBidi" w:eastAsia="Calibri" w:hAnsiTheme="majorBidi" w:cstheme="majorBidi"/>
                <w:color w:val="1F4E79"/>
                <w:sz w:val="22"/>
                <w:szCs w:val="22"/>
              </w:rPr>
              <w:t>Mauritanie</w:t>
            </w:r>
          </w:p>
        </w:tc>
      </w:tr>
      <w:tr w:rsidR="00263C06" w:rsidRPr="00CB3DC5" w14:paraId="28EEFA04" w14:textId="77777777" w:rsidTr="00743560">
        <w:trPr>
          <w:trHeight w:hRule="exact" w:val="640"/>
        </w:trPr>
        <w:tc>
          <w:tcPr>
            <w:tcW w:w="2966" w:type="dxa"/>
            <w:tcBorders>
              <w:top w:val="single" w:sz="6" w:space="0" w:color="FFFFFF"/>
              <w:left w:val="single" w:sz="4" w:space="0" w:color="FFFFFF"/>
              <w:bottom w:val="single" w:sz="7" w:space="0" w:color="FFFFFF"/>
              <w:right w:val="single" w:sz="6" w:space="0" w:color="FFFFFF"/>
            </w:tcBorders>
            <w:shd w:val="clear" w:color="auto" w:fill="BFBFBF" w:themeFill="background1" w:themeFillShade="BF"/>
          </w:tcPr>
          <w:p w14:paraId="30898ED2" w14:textId="77777777" w:rsidR="00263C06" w:rsidRPr="00CB3DC5" w:rsidRDefault="00263C06" w:rsidP="000F038E">
            <w:pPr>
              <w:pStyle w:val="TableParagraph"/>
              <w:spacing w:before="30"/>
              <w:ind w:left="105"/>
              <w:rPr>
                <w:rFonts w:asciiTheme="majorBidi" w:hAnsiTheme="majorBidi" w:cstheme="majorBidi"/>
                <w:color w:val="1F4E79"/>
                <w:sz w:val="20"/>
                <w:szCs w:val="20"/>
                <w:lang w:val="fr-FR"/>
              </w:rPr>
            </w:pPr>
            <w:r w:rsidRPr="00CB3DC5">
              <w:rPr>
                <w:rFonts w:asciiTheme="majorBidi" w:hAnsiTheme="majorBidi" w:cstheme="majorBidi"/>
                <w:b/>
                <w:color w:val="1F4E79"/>
                <w:sz w:val="20"/>
                <w:lang w:val="fr-FR"/>
              </w:rPr>
              <w:t>Région</w:t>
            </w:r>
          </w:p>
        </w:tc>
        <w:tc>
          <w:tcPr>
            <w:tcW w:w="6970" w:type="dxa"/>
            <w:gridSpan w:val="2"/>
            <w:tcBorders>
              <w:top w:val="single" w:sz="6" w:space="0" w:color="FFFFFF"/>
              <w:left w:val="single" w:sz="6" w:space="0" w:color="FFFFFF"/>
              <w:bottom w:val="single" w:sz="7" w:space="0" w:color="FFFFFF"/>
              <w:right w:val="single" w:sz="4" w:space="0" w:color="FFFFFF"/>
            </w:tcBorders>
            <w:shd w:val="clear" w:color="auto" w:fill="BFBFBF" w:themeFill="background1" w:themeFillShade="BF"/>
          </w:tcPr>
          <w:p w14:paraId="2838DFD0" w14:textId="4902A839" w:rsidR="00263C06" w:rsidRPr="00CB3DC5" w:rsidRDefault="00453EE8" w:rsidP="000F038E">
            <w:pPr>
              <w:widowControl w:val="0"/>
              <w:rPr>
                <w:rFonts w:asciiTheme="majorBidi" w:eastAsia="Calibri" w:hAnsiTheme="majorBidi" w:cstheme="majorBidi"/>
                <w:color w:val="1F4E79"/>
                <w:sz w:val="22"/>
                <w:szCs w:val="22"/>
              </w:rPr>
            </w:pPr>
            <w:proofErr w:type="spellStart"/>
            <w:r>
              <w:rPr>
                <w:rFonts w:asciiTheme="majorBidi" w:eastAsia="Calibri" w:hAnsiTheme="majorBidi" w:cstheme="majorBidi"/>
                <w:color w:val="1F4E79"/>
                <w:sz w:val="22"/>
                <w:szCs w:val="22"/>
              </w:rPr>
              <w:t>Hodh</w:t>
            </w:r>
            <w:proofErr w:type="spellEnd"/>
            <w:r>
              <w:rPr>
                <w:rFonts w:asciiTheme="majorBidi" w:eastAsia="Calibri" w:hAnsiTheme="majorBidi" w:cstheme="majorBidi"/>
                <w:color w:val="1F4E79"/>
                <w:sz w:val="22"/>
                <w:szCs w:val="22"/>
              </w:rPr>
              <w:t xml:space="preserve"> El </w:t>
            </w:r>
            <w:proofErr w:type="spellStart"/>
            <w:r>
              <w:rPr>
                <w:rFonts w:asciiTheme="majorBidi" w:eastAsia="Calibri" w:hAnsiTheme="majorBidi" w:cstheme="majorBidi"/>
                <w:color w:val="1F4E79"/>
                <w:sz w:val="22"/>
                <w:szCs w:val="22"/>
              </w:rPr>
              <w:t>Chargui</w:t>
            </w:r>
            <w:proofErr w:type="spellEnd"/>
          </w:p>
        </w:tc>
      </w:tr>
      <w:tr w:rsidR="00263C06" w:rsidRPr="00CB3DC5" w14:paraId="2911B6C2" w14:textId="77777777" w:rsidTr="007C1372">
        <w:trPr>
          <w:trHeight w:hRule="exact" w:val="562"/>
        </w:trPr>
        <w:tc>
          <w:tcPr>
            <w:tcW w:w="2966" w:type="dxa"/>
            <w:tcBorders>
              <w:top w:val="single" w:sz="7" w:space="0" w:color="FFFFFF"/>
              <w:left w:val="single" w:sz="4" w:space="0" w:color="FFFFFF"/>
              <w:bottom w:val="single" w:sz="7" w:space="0" w:color="FFFFFF"/>
              <w:right w:val="single" w:sz="6" w:space="0" w:color="FFFFFF"/>
            </w:tcBorders>
            <w:shd w:val="clear" w:color="auto" w:fill="BFBFBF" w:themeFill="background1" w:themeFillShade="BF"/>
          </w:tcPr>
          <w:p w14:paraId="72FA41EB" w14:textId="77777777" w:rsidR="00263C06" w:rsidRPr="00CB3DC5" w:rsidRDefault="00263C06" w:rsidP="000F038E">
            <w:pPr>
              <w:pStyle w:val="TableParagraph"/>
              <w:spacing w:before="30"/>
              <w:ind w:left="105" w:right="224"/>
              <w:rPr>
                <w:rFonts w:asciiTheme="majorBidi" w:hAnsiTheme="majorBidi" w:cstheme="majorBidi"/>
                <w:color w:val="1F4E79"/>
                <w:sz w:val="20"/>
                <w:szCs w:val="20"/>
                <w:lang w:val="fr-FR"/>
              </w:rPr>
            </w:pPr>
            <w:r w:rsidRPr="00CB3DC5">
              <w:rPr>
                <w:rFonts w:asciiTheme="majorBidi" w:hAnsiTheme="majorBidi" w:cstheme="majorBidi"/>
                <w:b/>
                <w:color w:val="1F4E79"/>
                <w:sz w:val="20"/>
                <w:lang w:val="fr-FR"/>
              </w:rPr>
              <w:t>Date de signature du document de</w:t>
            </w:r>
            <w:r w:rsidRPr="00CB3DC5">
              <w:rPr>
                <w:rFonts w:asciiTheme="majorBidi" w:hAnsiTheme="majorBidi" w:cstheme="majorBidi"/>
                <w:b/>
                <w:color w:val="1F4E79"/>
                <w:spacing w:val="-1"/>
                <w:sz w:val="20"/>
                <w:lang w:val="fr-FR"/>
              </w:rPr>
              <w:t xml:space="preserve"> </w:t>
            </w:r>
            <w:r w:rsidRPr="00CB3DC5">
              <w:rPr>
                <w:rFonts w:asciiTheme="majorBidi" w:hAnsiTheme="majorBidi" w:cstheme="majorBidi"/>
                <w:b/>
                <w:color w:val="1F4E79"/>
                <w:sz w:val="20"/>
                <w:lang w:val="fr-FR"/>
              </w:rPr>
              <w:t>projet</w:t>
            </w:r>
          </w:p>
        </w:tc>
        <w:tc>
          <w:tcPr>
            <w:tcW w:w="6970" w:type="dxa"/>
            <w:gridSpan w:val="2"/>
            <w:tcBorders>
              <w:top w:val="single" w:sz="7" w:space="0" w:color="FFFFFF"/>
              <w:left w:val="single" w:sz="6" w:space="0" w:color="FFFFFF"/>
              <w:bottom w:val="single" w:sz="7" w:space="0" w:color="FFFFFF"/>
              <w:right w:val="single" w:sz="4" w:space="0" w:color="FFFFFF"/>
            </w:tcBorders>
            <w:shd w:val="clear" w:color="auto" w:fill="BFBFBF" w:themeFill="background1" w:themeFillShade="BF"/>
          </w:tcPr>
          <w:p w14:paraId="05BFC5BE" w14:textId="236297A8" w:rsidR="007C1372" w:rsidRPr="00CB3DC5" w:rsidRDefault="00453EE8" w:rsidP="007C1372">
            <w:pPr>
              <w:widowControl w:val="0"/>
              <w:rPr>
                <w:rFonts w:asciiTheme="majorBidi" w:eastAsia="Calibri" w:hAnsiTheme="majorBidi" w:cstheme="majorBidi"/>
                <w:color w:val="1F4E79"/>
                <w:sz w:val="22"/>
                <w:szCs w:val="22"/>
              </w:rPr>
            </w:pPr>
            <w:r>
              <w:rPr>
                <w:rFonts w:asciiTheme="majorBidi" w:eastAsia="Calibri" w:hAnsiTheme="majorBidi" w:cstheme="majorBidi"/>
                <w:color w:val="1F4E79"/>
                <w:sz w:val="22"/>
                <w:szCs w:val="22"/>
              </w:rPr>
              <w:t>05</w:t>
            </w:r>
            <w:r w:rsidR="007C1372" w:rsidRPr="00CB3DC5">
              <w:rPr>
                <w:rFonts w:asciiTheme="majorBidi" w:eastAsia="Calibri" w:hAnsiTheme="majorBidi" w:cstheme="majorBidi"/>
                <w:color w:val="1F4E79"/>
                <w:sz w:val="22"/>
                <w:szCs w:val="22"/>
              </w:rPr>
              <w:t>.0</w:t>
            </w:r>
            <w:r>
              <w:rPr>
                <w:rFonts w:asciiTheme="majorBidi" w:eastAsia="Calibri" w:hAnsiTheme="majorBidi" w:cstheme="majorBidi"/>
                <w:color w:val="1F4E79"/>
                <w:sz w:val="22"/>
                <w:szCs w:val="22"/>
              </w:rPr>
              <w:t>3</w:t>
            </w:r>
            <w:r w:rsidR="007C1372" w:rsidRPr="00CB3DC5">
              <w:rPr>
                <w:rFonts w:asciiTheme="majorBidi" w:eastAsia="Calibri" w:hAnsiTheme="majorBidi" w:cstheme="majorBidi"/>
                <w:color w:val="1F4E79"/>
                <w:sz w:val="22"/>
                <w:szCs w:val="22"/>
              </w:rPr>
              <w:t>.201</w:t>
            </w:r>
            <w:r>
              <w:rPr>
                <w:rFonts w:asciiTheme="majorBidi" w:eastAsia="Calibri" w:hAnsiTheme="majorBidi" w:cstheme="majorBidi"/>
                <w:color w:val="1F4E79"/>
                <w:sz w:val="22"/>
                <w:szCs w:val="22"/>
              </w:rPr>
              <w:t>8</w:t>
            </w:r>
          </w:p>
        </w:tc>
      </w:tr>
      <w:tr w:rsidR="00263C06" w:rsidRPr="00CB3DC5" w14:paraId="42FEDEED" w14:textId="77777777" w:rsidTr="007C1372">
        <w:trPr>
          <w:trHeight w:hRule="exact" w:val="361"/>
        </w:trPr>
        <w:tc>
          <w:tcPr>
            <w:tcW w:w="2966" w:type="dxa"/>
            <w:vMerge w:val="restart"/>
            <w:tcBorders>
              <w:top w:val="single" w:sz="7" w:space="0" w:color="FFFFFF"/>
              <w:left w:val="nil"/>
              <w:right w:val="single" w:sz="6" w:space="0" w:color="FFFFFF"/>
            </w:tcBorders>
            <w:shd w:val="clear" w:color="auto" w:fill="BFBFBF" w:themeFill="background1" w:themeFillShade="BF"/>
          </w:tcPr>
          <w:p w14:paraId="279CF4D0" w14:textId="77777777" w:rsidR="00263C06" w:rsidRPr="00CB3DC5" w:rsidRDefault="00263C06" w:rsidP="00B9126F">
            <w:pPr>
              <w:pStyle w:val="TableParagraph"/>
              <w:rPr>
                <w:rFonts w:asciiTheme="majorBidi" w:hAnsiTheme="majorBidi" w:cstheme="majorBidi"/>
                <w:color w:val="1F4E79"/>
                <w:sz w:val="19"/>
                <w:szCs w:val="19"/>
                <w:lang w:val="fr-FR"/>
              </w:rPr>
            </w:pPr>
          </w:p>
          <w:p w14:paraId="4B689C37" w14:textId="77777777" w:rsidR="00263C06" w:rsidRPr="00CB3DC5" w:rsidRDefault="00263C06" w:rsidP="000F038E">
            <w:pPr>
              <w:pStyle w:val="TableParagraph"/>
              <w:ind w:left="110"/>
              <w:rPr>
                <w:rFonts w:asciiTheme="majorBidi" w:hAnsiTheme="majorBidi" w:cstheme="majorBidi"/>
                <w:color w:val="1F4E79"/>
                <w:sz w:val="20"/>
                <w:szCs w:val="20"/>
                <w:lang w:val="fr-FR"/>
              </w:rPr>
            </w:pPr>
            <w:r w:rsidRPr="00CB3DC5">
              <w:rPr>
                <w:rFonts w:asciiTheme="majorBidi" w:hAnsiTheme="majorBidi" w:cstheme="majorBidi"/>
                <w:b/>
                <w:color w:val="1F4E79"/>
                <w:sz w:val="20"/>
                <w:lang w:val="fr-FR"/>
              </w:rPr>
              <w:t>Dates du</w:t>
            </w:r>
            <w:r w:rsidRPr="00CB3DC5">
              <w:rPr>
                <w:rFonts w:asciiTheme="majorBidi" w:hAnsiTheme="majorBidi" w:cstheme="majorBidi"/>
                <w:b/>
                <w:color w:val="1F4E79"/>
                <w:spacing w:val="-3"/>
                <w:sz w:val="20"/>
                <w:lang w:val="fr-FR"/>
              </w:rPr>
              <w:t xml:space="preserve"> </w:t>
            </w:r>
            <w:r w:rsidRPr="00CB3DC5">
              <w:rPr>
                <w:rFonts w:asciiTheme="majorBidi" w:hAnsiTheme="majorBidi" w:cstheme="majorBidi"/>
                <w:b/>
                <w:color w:val="1F4E79"/>
                <w:sz w:val="20"/>
                <w:lang w:val="fr-FR"/>
              </w:rPr>
              <w:t>projet</w:t>
            </w:r>
          </w:p>
        </w:tc>
        <w:tc>
          <w:tcPr>
            <w:tcW w:w="3019" w:type="dxa"/>
            <w:tcBorders>
              <w:top w:val="single" w:sz="7" w:space="0" w:color="FFFFFF"/>
              <w:left w:val="single" w:sz="6" w:space="0" w:color="FFFFFF"/>
              <w:bottom w:val="single" w:sz="6" w:space="0" w:color="FFFFFF"/>
              <w:right w:val="single" w:sz="6" w:space="0" w:color="FFFFFF"/>
            </w:tcBorders>
            <w:shd w:val="clear" w:color="auto" w:fill="BFBFBF" w:themeFill="background1" w:themeFillShade="BF"/>
          </w:tcPr>
          <w:p w14:paraId="073DBCDB" w14:textId="77777777" w:rsidR="00263C06" w:rsidRPr="00CB3DC5" w:rsidRDefault="00263C06" w:rsidP="000F038E">
            <w:pPr>
              <w:pStyle w:val="TableParagraph"/>
              <w:spacing w:before="28"/>
              <w:ind w:left="1"/>
              <w:jc w:val="center"/>
              <w:rPr>
                <w:rFonts w:asciiTheme="majorBidi" w:hAnsiTheme="majorBidi" w:cstheme="majorBidi"/>
                <w:color w:val="1F4E79"/>
                <w:sz w:val="20"/>
                <w:szCs w:val="20"/>
                <w:lang w:val="fr-FR"/>
              </w:rPr>
            </w:pPr>
            <w:r w:rsidRPr="00CB3DC5">
              <w:rPr>
                <w:rFonts w:asciiTheme="majorBidi" w:hAnsiTheme="majorBidi" w:cstheme="majorBidi"/>
                <w:b/>
                <w:color w:val="1F4E79"/>
                <w:sz w:val="20"/>
                <w:lang w:val="fr-FR"/>
              </w:rPr>
              <w:t>Date de Début</w:t>
            </w:r>
          </w:p>
        </w:tc>
        <w:tc>
          <w:tcPr>
            <w:tcW w:w="3951" w:type="dxa"/>
            <w:tcBorders>
              <w:top w:val="single" w:sz="7" w:space="0" w:color="FFFFFF"/>
              <w:left w:val="single" w:sz="6" w:space="0" w:color="FFFFFF"/>
              <w:bottom w:val="single" w:sz="6" w:space="0" w:color="FFFFFF"/>
              <w:right w:val="single" w:sz="4" w:space="0" w:color="FFFFFF"/>
            </w:tcBorders>
            <w:shd w:val="clear" w:color="auto" w:fill="BFBFBF" w:themeFill="background1" w:themeFillShade="BF"/>
          </w:tcPr>
          <w:p w14:paraId="6682CCFC" w14:textId="6D6C45C9" w:rsidR="00263C06" w:rsidRPr="00CB3DC5" w:rsidRDefault="00263C06" w:rsidP="000F038E">
            <w:pPr>
              <w:pStyle w:val="TableParagraph"/>
              <w:spacing w:before="28"/>
              <w:ind w:left="1"/>
              <w:jc w:val="center"/>
              <w:rPr>
                <w:rFonts w:asciiTheme="majorBidi" w:hAnsiTheme="majorBidi" w:cstheme="majorBidi"/>
                <w:color w:val="1F4E79"/>
                <w:sz w:val="20"/>
                <w:szCs w:val="20"/>
                <w:lang w:val="fr-FR"/>
              </w:rPr>
            </w:pPr>
            <w:r w:rsidRPr="00CB3DC5">
              <w:rPr>
                <w:rFonts w:asciiTheme="majorBidi" w:hAnsiTheme="majorBidi" w:cstheme="majorBidi"/>
                <w:b/>
                <w:color w:val="1F4E79"/>
                <w:sz w:val="20"/>
                <w:lang w:val="fr-FR"/>
              </w:rPr>
              <w:t>Date de Fin</w:t>
            </w:r>
          </w:p>
        </w:tc>
      </w:tr>
      <w:tr w:rsidR="00263C06" w:rsidRPr="00CB3DC5" w14:paraId="6D85F963" w14:textId="77777777" w:rsidTr="007C1372">
        <w:trPr>
          <w:trHeight w:hRule="exact" w:val="361"/>
        </w:trPr>
        <w:tc>
          <w:tcPr>
            <w:tcW w:w="2966" w:type="dxa"/>
            <w:vMerge/>
            <w:tcBorders>
              <w:left w:val="nil"/>
              <w:bottom w:val="single" w:sz="7" w:space="0" w:color="FFFFFF"/>
              <w:right w:val="single" w:sz="6" w:space="0" w:color="FFFFFF"/>
            </w:tcBorders>
            <w:shd w:val="clear" w:color="auto" w:fill="BFBFBF" w:themeFill="background1" w:themeFillShade="BF"/>
          </w:tcPr>
          <w:p w14:paraId="46BAFBD8" w14:textId="77777777" w:rsidR="00263C06" w:rsidRPr="00CB3DC5" w:rsidRDefault="00263C06" w:rsidP="000F038E">
            <w:pPr>
              <w:widowControl w:val="0"/>
              <w:rPr>
                <w:rFonts w:asciiTheme="majorBidi" w:eastAsia="Calibri" w:hAnsiTheme="majorBidi" w:cstheme="majorBidi"/>
                <w:color w:val="1F4E79"/>
                <w:sz w:val="22"/>
                <w:szCs w:val="22"/>
              </w:rPr>
            </w:pPr>
          </w:p>
        </w:tc>
        <w:tc>
          <w:tcPr>
            <w:tcW w:w="3019" w:type="dxa"/>
            <w:tcBorders>
              <w:top w:val="single" w:sz="6" w:space="0" w:color="FFFFFF"/>
              <w:left w:val="single" w:sz="6" w:space="0" w:color="FFFFFF"/>
              <w:bottom w:val="single" w:sz="7" w:space="0" w:color="FFFFFF"/>
              <w:right w:val="single" w:sz="6" w:space="0" w:color="FFFFFF"/>
            </w:tcBorders>
            <w:shd w:val="clear" w:color="auto" w:fill="BFBFBF" w:themeFill="background1" w:themeFillShade="BF"/>
          </w:tcPr>
          <w:p w14:paraId="0E5C6DD4" w14:textId="1D94D975" w:rsidR="00263C06" w:rsidRPr="00CB3DC5" w:rsidRDefault="00263C06" w:rsidP="000F038E">
            <w:pPr>
              <w:widowControl w:val="0"/>
              <w:jc w:val="center"/>
              <w:rPr>
                <w:rFonts w:asciiTheme="majorBidi" w:eastAsia="Calibri" w:hAnsiTheme="majorBidi" w:cstheme="majorBidi"/>
                <w:color w:val="1F4E79"/>
                <w:sz w:val="22"/>
                <w:szCs w:val="22"/>
              </w:rPr>
            </w:pPr>
            <w:r w:rsidRPr="00CB3DC5">
              <w:rPr>
                <w:rFonts w:asciiTheme="majorBidi" w:eastAsia="Calibri" w:hAnsiTheme="majorBidi" w:cstheme="majorBidi"/>
                <w:color w:val="1F4E79"/>
                <w:sz w:val="22"/>
                <w:szCs w:val="22"/>
              </w:rPr>
              <w:t>1</w:t>
            </w:r>
            <w:r w:rsidR="00453EE8">
              <w:rPr>
                <w:rFonts w:asciiTheme="majorBidi" w:eastAsia="Calibri" w:hAnsiTheme="majorBidi" w:cstheme="majorBidi"/>
                <w:color w:val="1F4E79"/>
                <w:sz w:val="22"/>
                <w:szCs w:val="22"/>
              </w:rPr>
              <w:t>5</w:t>
            </w:r>
            <w:r w:rsidRPr="00CB3DC5">
              <w:rPr>
                <w:rFonts w:asciiTheme="majorBidi" w:eastAsia="Calibri" w:hAnsiTheme="majorBidi" w:cstheme="majorBidi"/>
                <w:color w:val="1F4E79"/>
                <w:sz w:val="22"/>
                <w:szCs w:val="22"/>
              </w:rPr>
              <w:t xml:space="preserve"> </w:t>
            </w:r>
            <w:r w:rsidR="00453EE8">
              <w:rPr>
                <w:rFonts w:asciiTheme="majorBidi" w:eastAsia="Calibri" w:hAnsiTheme="majorBidi" w:cstheme="majorBidi"/>
                <w:color w:val="1F4E79"/>
                <w:sz w:val="22"/>
                <w:szCs w:val="22"/>
              </w:rPr>
              <w:t xml:space="preserve">avril </w:t>
            </w:r>
            <w:r w:rsidRPr="00CB3DC5">
              <w:rPr>
                <w:rFonts w:asciiTheme="majorBidi" w:eastAsia="Calibri" w:hAnsiTheme="majorBidi" w:cstheme="majorBidi"/>
                <w:color w:val="1F4E79"/>
                <w:sz w:val="22"/>
                <w:szCs w:val="22"/>
              </w:rPr>
              <w:t>201</w:t>
            </w:r>
            <w:r w:rsidR="00453EE8">
              <w:rPr>
                <w:rFonts w:asciiTheme="majorBidi" w:eastAsia="Calibri" w:hAnsiTheme="majorBidi" w:cstheme="majorBidi"/>
                <w:color w:val="1F4E79"/>
                <w:sz w:val="22"/>
                <w:szCs w:val="22"/>
              </w:rPr>
              <w:t>8</w:t>
            </w:r>
          </w:p>
        </w:tc>
        <w:tc>
          <w:tcPr>
            <w:tcW w:w="3951" w:type="dxa"/>
            <w:tcBorders>
              <w:top w:val="single" w:sz="6" w:space="0" w:color="FFFFFF"/>
              <w:left w:val="single" w:sz="6" w:space="0" w:color="FFFFFF"/>
              <w:bottom w:val="single" w:sz="7" w:space="0" w:color="FFFFFF"/>
              <w:right w:val="single" w:sz="4" w:space="0" w:color="FFFFFF"/>
            </w:tcBorders>
            <w:shd w:val="clear" w:color="auto" w:fill="BFBFBF" w:themeFill="background1" w:themeFillShade="BF"/>
          </w:tcPr>
          <w:p w14:paraId="0AEE2820" w14:textId="4D29CE83" w:rsidR="00263C06" w:rsidRPr="00CB3DC5" w:rsidRDefault="00453EE8" w:rsidP="000F038E">
            <w:pPr>
              <w:widowControl w:val="0"/>
              <w:jc w:val="center"/>
              <w:rPr>
                <w:rFonts w:asciiTheme="majorBidi" w:eastAsia="Calibri" w:hAnsiTheme="majorBidi" w:cstheme="majorBidi"/>
                <w:color w:val="1F4E79"/>
                <w:sz w:val="22"/>
                <w:szCs w:val="22"/>
              </w:rPr>
            </w:pPr>
            <w:r>
              <w:rPr>
                <w:rFonts w:asciiTheme="majorBidi" w:eastAsia="Calibri" w:hAnsiTheme="majorBidi" w:cstheme="majorBidi"/>
                <w:color w:val="1F4E79"/>
                <w:sz w:val="22"/>
                <w:szCs w:val="22"/>
              </w:rPr>
              <w:t xml:space="preserve">1 avril </w:t>
            </w:r>
            <w:r w:rsidR="00263C06" w:rsidRPr="00CB3DC5">
              <w:rPr>
                <w:rFonts w:asciiTheme="majorBidi" w:eastAsia="Calibri" w:hAnsiTheme="majorBidi" w:cstheme="majorBidi"/>
                <w:color w:val="1F4E79"/>
                <w:sz w:val="22"/>
                <w:szCs w:val="22"/>
              </w:rPr>
              <w:t>20</w:t>
            </w:r>
            <w:r>
              <w:rPr>
                <w:rFonts w:asciiTheme="majorBidi" w:eastAsia="Calibri" w:hAnsiTheme="majorBidi" w:cstheme="majorBidi"/>
                <w:color w:val="1F4E79"/>
                <w:sz w:val="22"/>
                <w:szCs w:val="22"/>
              </w:rPr>
              <w:t>19</w:t>
            </w:r>
          </w:p>
        </w:tc>
      </w:tr>
      <w:tr w:rsidR="00263C06" w:rsidRPr="00CB3DC5" w14:paraId="663B39DF" w14:textId="77777777" w:rsidTr="007C1372">
        <w:trPr>
          <w:trHeight w:hRule="exact" w:val="361"/>
        </w:trPr>
        <w:tc>
          <w:tcPr>
            <w:tcW w:w="2966" w:type="dxa"/>
            <w:tcBorders>
              <w:top w:val="single" w:sz="7" w:space="0" w:color="FFFFFF"/>
              <w:left w:val="single" w:sz="4" w:space="0" w:color="FFFFFF"/>
              <w:bottom w:val="single" w:sz="6" w:space="0" w:color="FFFFFF"/>
              <w:right w:val="single" w:sz="6" w:space="0" w:color="FFFFFF"/>
            </w:tcBorders>
            <w:shd w:val="clear" w:color="auto" w:fill="BFBFBF" w:themeFill="background1" w:themeFillShade="BF"/>
          </w:tcPr>
          <w:p w14:paraId="47BD39C9" w14:textId="77777777" w:rsidR="00263C06" w:rsidRPr="00CB3DC5" w:rsidRDefault="00263C06" w:rsidP="000F038E">
            <w:pPr>
              <w:pStyle w:val="TableParagraph"/>
              <w:spacing w:before="28"/>
              <w:ind w:left="105"/>
              <w:rPr>
                <w:rFonts w:asciiTheme="majorBidi" w:hAnsiTheme="majorBidi" w:cstheme="majorBidi"/>
                <w:color w:val="1F4E79"/>
                <w:sz w:val="20"/>
                <w:szCs w:val="20"/>
                <w:lang w:val="fr-FR"/>
              </w:rPr>
            </w:pPr>
            <w:r w:rsidRPr="00CB3DC5">
              <w:rPr>
                <w:rFonts w:asciiTheme="majorBidi" w:hAnsiTheme="majorBidi" w:cstheme="majorBidi"/>
                <w:b/>
                <w:color w:val="1F4E79"/>
                <w:sz w:val="20"/>
                <w:lang w:val="fr-FR"/>
              </w:rPr>
              <w:t>Budget du</w:t>
            </w:r>
            <w:r w:rsidRPr="00CB3DC5">
              <w:rPr>
                <w:rFonts w:asciiTheme="majorBidi" w:hAnsiTheme="majorBidi" w:cstheme="majorBidi"/>
                <w:b/>
                <w:color w:val="1F4E79"/>
                <w:spacing w:val="-3"/>
                <w:sz w:val="20"/>
                <w:lang w:val="fr-FR"/>
              </w:rPr>
              <w:t xml:space="preserve"> </w:t>
            </w:r>
            <w:r w:rsidRPr="00CB3DC5">
              <w:rPr>
                <w:rFonts w:asciiTheme="majorBidi" w:hAnsiTheme="majorBidi" w:cstheme="majorBidi"/>
                <w:b/>
                <w:color w:val="1F4E79"/>
                <w:sz w:val="20"/>
                <w:lang w:val="fr-FR"/>
              </w:rPr>
              <w:t>projet</w:t>
            </w:r>
          </w:p>
        </w:tc>
        <w:tc>
          <w:tcPr>
            <w:tcW w:w="6970" w:type="dxa"/>
            <w:gridSpan w:val="2"/>
            <w:tcBorders>
              <w:top w:val="single" w:sz="7" w:space="0" w:color="FFFFFF"/>
              <w:left w:val="single" w:sz="6" w:space="0" w:color="FFFFFF"/>
              <w:bottom w:val="single" w:sz="6" w:space="0" w:color="FFFFFF"/>
              <w:right w:val="single" w:sz="4" w:space="0" w:color="FFFFFF"/>
            </w:tcBorders>
            <w:shd w:val="clear" w:color="auto" w:fill="BFBFBF" w:themeFill="background1" w:themeFillShade="BF"/>
          </w:tcPr>
          <w:p w14:paraId="415EA05F" w14:textId="4DED7C47" w:rsidR="00263C06" w:rsidRPr="00CB3DC5" w:rsidRDefault="00453EE8" w:rsidP="000F038E">
            <w:pPr>
              <w:widowControl w:val="0"/>
              <w:rPr>
                <w:rFonts w:asciiTheme="majorBidi" w:eastAsia="Calibri" w:hAnsiTheme="majorBidi" w:cstheme="majorBidi"/>
                <w:color w:val="1F4E79"/>
                <w:sz w:val="22"/>
                <w:szCs w:val="22"/>
              </w:rPr>
            </w:pPr>
            <w:r>
              <w:rPr>
                <w:rFonts w:asciiTheme="majorBidi" w:eastAsia="Calibri" w:hAnsiTheme="majorBidi" w:cstheme="majorBidi"/>
                <w:color w:val="1F4E79"/>
                <w:sz w:val="28"/>
                <w:szCs w:val="28"/>
              </w:rPr>
              <w:t>540</w:t>
            </w:r>
            <w:r w:rsidR="001657E4" w:rsidRPr="00CB3DC5">
              <w:rPr>
                <w:rFonts w:asciiTheme="majorBidi" w:eastAsia="Calibri" w:hAnsiTheme="majorBidi" w:cstheme="majorBidi"/>
                <w:color w:val="1F4E79"/>
                <w:sz w:val="28"/>
                <w:szCs w:val="28"/>
              </w:rPr>
              <w:t>.000</w:t>
            </w:r>
            <w:r w:rsidR="007C1372" w:rsidRPr="00CB3DC5">
              <w:rPr>
                <w:rFonts w:asciiTheme="majorBidi" w:eastAsia="Calibri" w:hAnsiTheme="majorBidi" w:cstheme="majorBidi"/>
                <w:color w:val="1F4E79"/>
                <w:sz w:val="28"/>
                <w:szCs w:val="28"/>
              </w:rPr>
              <w:t xml:space="preserve"> US dollars</w:t>
            </w:r>
          </w:p>
        </w:tc>
      </w:tr>
      <w:tr w:rsidR="00263C06" w:rsidRPr="00CB3DC5" w14:paraId="36FC54E4" w14:textId="77777777" w:rsidTr="007C1372">
        <w:trPr>
          <w:trHeight w:hRule="exact" w:val="560"/>
        </w:trPr>
        <w:tc>
          <w:tcPr>
            <w:tcW w:w="2966" w:type="dxa"/>
            <w:tcBorders>
              <w:top w:val="single" w:sz="6" w:space="0" w:color="FFFFFF"/>
              <w:left w:val="single" w:sz="4" w:space="0" w:color="FFFFFF"/>
              <w:bottom w:val="single" w:sz="7" w:space="0" w:color="FFFFFF"/>
              <w:right w:val="single" w:sz="6" w:space="0" w:color="FFFFFF"/>
            </w:tcBorders>
            <w:shd w:val="clear" w:color="auto" w:fill="BFBFBF" w:themeFill="background1" w:themeFillShade="BF"/>
          </w:tcPr>
          <w:p w14:paraId="0928064B" w14:textId="06691450" w:rsidR="00263C06" w:rsidRPr="00CB3DC5" w:rsidRDefault="00263C06" w:rsidP="000F038E">
            <w:pPr>
              <w:pStyle w:val="TableParagraph"/>
              <w:spacing w:before="30"/>
              <w:ind w:left="105" w:right="224"/>
              <w:rPr>
                <w:rFonts w:asciiTheme="majorBidi" w:hAnsiTheme="majorBidi" w:cstheme="majorBidi"/>
                <w:color w:val="1F4E79"/>
                <w:sz w:val="20"/>
                <w:szCs w:val="20"/>
                <w:lang w:val="fr-FR"/>
              </w:rPr>
            </w:pPr>
            <w:r w:rsidRPr="00CB3DC5">
              <w:rPr>
                <w:rFonts w:asciiTheme="majorBidi" w:hAnsiTheme="majorBidi" w:cstheme="majorBidi"/>
                <w:b/>
                <w:color w:val="1F4E79"/>
                <w:sz w:val="20"/>
                <w:lang w:val="fr-FR"/>
              </w:rPr>
              <w:t xml:space="preserve">Dépenses du </w:t>
            </w:r>
            <w:r w:rsidR="00CB3145">
              <w:rPr>
                <w:rFonts w:asciiTheme="majorBidi" w:hAnsiTheme="majorBidi" w:cstheme="majorBidi"/>
                <w:b/>
                <w:color w:val="1F4E79"/>
                <w:sz w:val="20"/>
                <w:lang w:val="fr-FR"/>
              </w:rPr>
              <w:t>projet</w:t>
            </w:r>
            <w:r w:rsidR="009B1A59" w:rsidRPr="00CB3DC5">
              <w:rPr>
                <w:rFonts w:asciiTheme="majorBidi" w:hAnsiTheme="majorBidi" w:cstheme="majorBidi"/>
                <w:b/>
                <w:color w:val="1F4E79"/>
                <w:sz w:val="20"/>
                <w:lang w:val="fr-FR"/>
              </w:rPr>
              <w:t xml:space="preserve"> </w:t>
            </w:r>
            <w:r w:rsidRPr="00CB3DC5">
              <w:rPr>
                <w:rFonts w:asciiTheme="majorBidi" w:hAnsiTheme="majorBidi" w:cstheme="majorBidi"/>
                <w:b/>
                <w:color w:val="1F4E79"/>
                <w:sz w:val="20"/>
                <w:lang w:val="fr-FR"/>
              </w:rPr>
              <w:t>au moment de</w:t>
            </w:r>
            <w:r w:rsidRPr="00CB3DC5">
              <w:rPr>
                <w:rFonts w:asciiTheme="majorBidi" w:hAnsiTheme="majorBidi" w:cstheme="majorBidi"/>
                <w:b/>
                <w:color w:val="1F4E79"/>
                <w:spacing w:val="-6"/>
                <w:sz w:val="20"/>
                <w:lang w:val="fr-FR"/>
              </w:rPr>
              <w:t xml:space="preserve"> </w:t>
            </w:r>
            <w:r w:rsidRPr="00CB3DC5">
              <w:rPr>
                <w:rFonts w:asciiTheme="majorBidi" w:hAnsiTheme="majorBidi" w:cstheme="majorBidi"/>
                <w:b/>
                <w:color w:val="1F4E79"/>
                <w:sz w:val="20"/>
                <w:lang w:val="fr-FR"/>
              </w:rPr>
              <w:t>l'évaluation</w:t>
            </w:r>
          </w:p>
        </w:tc>
        <w:tc>
          <w:tcPr>
            <w:tcW w:w="6970" w:type="dxa"/>
            <w:gridSpan w:val="2"/>
            <w:tcBorders>
              <w:top w:val="single" w:sz="6" w:space="0" w:color="FFFFFF"/>
              <w:left w:val="single" w:sz="6" w:space="0" w:color="FFFFFF"/>
              <w:bottom w:val="single" w:sz="7" w:space="0" w:color="FFFFFF"/>
              <w:right w:val="single" w:sz="4" w:space="0" w:color="FFFFFF"/>
            </w:tcBorders>
            <w:shd w:val="clear" w:color="auto" w:fill="BFBFBF" w:themeFill="background1" w:themeFillShade="BF"/>
          </w:tcPr>
          <w:p w14:paraId="5F861C66" w14:textId="4AB129FA" w:rsidR="00263C06" w:rsidRPr="00CB3DC5" w:rsidRDefault="00263C06" w:rsidP="000F038E">
            <w:pPr>
              <w:widowControl w:val="0"/>
              <w:rPr>
                <w:rFonts w:asciiTheme="majorBidi" w:eastAsia="Calibri" w:hAnsiTheme="majorBidi" w:cstheme="majorBidi"/>
                <w:color w:val="1F4E79"/>
                <w:sz w:val="22"/>
                <w:szCs w:val="22"/>
              </w:rPr>
            </w:pPr>
          </w:p>
        </w:tc>
      </w:tr>
      <w:tr w:rsidR="00263C06" w:rsidRPr="00CB3DC5" w14:paraId="5155BE4B" w14:textId="77777777" w:rsidTr="007C1372">
        <w:trPr>
          <w:trHeight w:hRule="exact" w:val="361"/>
        </w:trPr>
        <w:tc>
          <w:tcPr>
            <w:tcW w:w="2966" w:type="dxa"/>
            <w:tcBorders>
              <w:top w:val="single" w:sz="7" w:space="0" w:color="FFFFFF"/>
              <w:left w:val="single" w:sz="4" w:space="0" w:color="FFFFFF"/>
              <w:bottom w:val="single" w:sz="6" w:space="0" w:color="FFFFFF"/>
              <w:right w:val="single" w:sz="6" w:space="0" w:color="FFFFFF"/>
            </w:tcBorders>
            <w:shd w:val="clear" w:color="auto" w:fill="BFBFBF" w:themeFill="background1" w:themeFillShade="BF"/>
          </w:tcPr>
          <w:p w14:paraId="09516E85" w14:textId="77777777" w:rsidR="00263C06" w:rsidRPr="00CB3DC5" w:rsidRDefault="00263C06" w:rsidP="000F038E">
            <w:pPr>
              <w:pStyle w:val="TableParagraph"/>
              <w:spacing w:before="30"/>
              <w:ind w:left="105"/>
              <w:rPr>
                <w:rFonts w:asciiTheme="majorBidi" w:hAnsiTheme="majorBidi" w:cstheme="majorBidi"/>
                <w:color w:val="1F4E79"/>
                <w:sz w:val="20"/>
                <w:szCs w:val="20"/>
                <w:lang w:val="fr-FR"/>
              </w:rPr>
            </w:pPr>
            <w:r w:rsidRPr="00CB3DC5">
              <w:rPr>
                <w:rFonts w:asciiTheme="majorBidi" w:hAnsiTheme="majorBidi" w:cstheme="majorBidi"/>
                <w:b/>
                <w:color w:val="1F4E79"/>
                <w:sz w:val="20"/>
                <w:lang w:val="fr-FR"/>
              </w:rPr>
              <w:t>Source de</w:t>
            </w:r>
            <w:r w:rsidRPr="00CB3DC5">
              <w:rPr>
                <w:rFonts w:asciiTheme="majorBidi" w:hAnsiTheme="majorBidi" w:cstheme="majorBidi"/>
                <w:b/>
                <w:color w:val="1F4E79"/>
                <w:spacing w:val="-6"/>
                <w:sz w:val="20"/>
                <w:lang w:val="fr-FR"/>
              </w:rPr>
              <w:t xml:space="preserve"> </w:t>
            </w:r>
            <w:r w:rsidRPr="00CB3DC5">
              <w:rPr>
                <w:rFonts w:asciiTheme="majorBidi" w:hAnsiTheme="majorBidi" w:cstheme="majorBidi"/>
                <w:b/>
                <w:color w:val="1F4E79"/>
                <w:sz w:val="20"/>
                <w:lang w:val="fr-FR"/>
              </w:rPr>
              <w:t>financement</w:t>
            </w:r>
          </w:p>
        </w:tc>
        <w:tc>
          <w:tcPr>
            <w:tcW w:w="6970" w:type="dxa"/>
            <w:gridSpan w:val="2"/>
            <w:tcBorders>
              <w:top w:val="single" w:sz="7" w:space="0" w:color="FFFFFF"/>
              <w:left w:val="single" w:sz="6" w:space="0" w:color="FFFFFF"/>
              <w:bottom w:val="single" w:sz="6" w:space="0" w:color="FFFFFF"/>
              <w:right w:val="single" w:sz="4" w:space="0" w:color="FFFFFF"/>
            </w:tcBorders>
            <w:shd w:val="clear" w:color="auto" w:fill="BFBFBF" w:themeFill="background1" w:themeFillShade="BF"/>
          </w:tcPr>
          <w:p w14:paraId="1409A6EE" w14:textId="29891C58" w:rsidR="00263C06" w:rsidRPr="00CB3DC5" w:rsidRDefault="001657E4" w:rsidP="000F038E">
            <w:pPr>
              <w:widowControl w:val="0"/>
              <w:rPr>
                <w:rFonts w:asciiTheme="majorBidi" w:eastAsia="Calibri" w:hAnsiTheme="majorBidi" w:cstheme="majorBidi"/>
                <w:color w:val="1F4E79"/>
                <w:sz w:val="22"/>
                <w:szCs w:val="22"/>
              </w:rPr>
            </w:pPr>
            <w:r w:rsidRPr="00CB3DC5">
              <w:rPr>
                <w:rFonts w:asciiTheme="majorBidi" w:eastAsia="Calibri" w:hAnsiTheme="majorBidi" w:cstheme="majorBidi"/>
                <w:color w:val="1F4E79"/>
                <w:sz w:val="22"/>
                <w:szCs w:val="22"/>
              </w:rPr>
              <w:t>PNUD</w:t>
            </w:r>
            <w:r w:rsidR="00453EE8">
              <w:rPr>
                <w:rFonts w:asciiTheme="majorBidi" w:eastAsia="Calibri" w:hAnsiTheme="majorBidi" w:cstheme="majorBidi"/>
                <w:color w:val="1F4E79"/>
                <w:sz w:val="22"/>
                <w:szCs w:val="22"/>
              </w:rPr>
              <w:t xml:space="preserve">, </w:t>
            </w:r>
            <w:proofErr w:type="spellStart"/>
            <w:r w:rsidR="00453EE8">
              <w:rPr>
                <w:rFonts w:asciiTheme="majorBidi" w:eastAsia="Calibri" w:hAnsiTheme="majorBidi" w:cstheme="majorBidi"/>
                <w:color w:val="1F4E79"/>
                <w:sz w:val="22"/>
                <w:szCs w:val="22"/>
              </w:rPr>
              <w:t>Funding</w:t>
            </w:r>
            <w:proofErr w:type="spellEnd"/>
            <w:r w:rsidR="00453EE8">
              <w:rPr>
                <w:rFonts w:asciiTheme="majorBidi" w:eastAsia="Calibri" w:hAnsiTheme="majorBidi" w:cstheme="majorBidi"/>
                <w:color w:val="1F4E79"/>
                <w:sz w:val="22"/>
                <w:szCs w:val="22"/>
              </w:rPr>
              <w:t xml:space="preserve"> Windows</w:t>
            </w:r>
            <w:r w:rsidRPr="00CB3DC5">
              <w:rPr>
                <w:rFonts w:asciiTheme="majorBidi" w:eastAsia="Calibri" w:hAnsiTheme="majorBidi" w:cstheme="majorBidi"/>
                <w:color w:val="1F4E79"/>
                <w:sz w:val="22"/>
                <w:szCs w:val="22"/>
              </w:rPr>
              <w:t xml:space="preserve">  </w:t>
            </w:r>
          </w:p>
        </w:tc>
      </w:tr>
      <w:tr w:rsidR="00263C06" w:rsidRPr="00CB3DC5" w14:paraId="7A05D8F6" w14:textId="77777777" w:rsidTr="007C1372">
        <w:trPr>
          <w:trHeight w:hRule="exact" w:val="554"/>
        </w:trPr>
        <w:tc>
          <w:tcPr>
            <w:tcW w:w="2966" w:type="dxa"/>
            <w:tcBorders>
              <w:top w:val="single" w:sz="6" w:space="0" w:color="FFFFFF"/>
              <w:left w:val="single" w:sz="4" w:space="0" w:color="FFFFFF"/>
              <w:bottom w:val="nil"/>
              <w:right w:val="single" w:sz="6" w:space="0" w:color="FFFFFF"/>
            </w:tcBorders>
            <w:shd w:val="clear" w:color="auto" w:fill="BFBFBF" w:themeFill="background1" w:themeFillShade="BF"/>
          </w:tcPr>
          <w:p w14:paraId="6172282C" w14:textId="3C975F08" w:rsidR="00263C06" w:rsidRPr="00CB3DC5" w:rsidRDefault="00263C06" w:rsidP="000F038E">
            <w:pPr>
              <w:pStyle w:val="TableParagraph"/>
              <w:spacing w:before="25" w:line="244" w:lineRule="exact"/>
              <w:ind w:left="105" w:right="512"/>
              <w:rPr>
                <w:rFonts w:asciiTheme="majorBidi" w:hAnsiTheme="majorBidi" w:cstheme="majorBidi"/>
                <w:color w:val="1F4E79"/>
                <w:sz w:val="13"/>
                <w:szCs w:val="13"/>
                <w:lang w:val="fr-FR"/>
              </w:rPr>
            </w:pPr>
            <w:r w:rsidRPr="00CB3DC5">
              <w:rPr>
                <w:rFonts w:asciiTheme="majorBidi" w:hAnsiTheme="majorBidi" w:cstheme="majorBidi"/>
                <w:b/>
                <w:color w:val="1F4E79"/>
                <w:sz w:val="20"/>
                <w:lang w:val="fr-FR"/>
              </w:rPr>
              <w:t>Partie chargée de la mise en œuvre</w:t>
            </w:r>
          </w:p>
        </w:tc>
        <w:tc>
          <w:tcPr>
            <w:tcW w:w="6970" w:type="dxa"/>
            <w:gridSpan w:val="2"/>
            <w:tcBorders>
              <w:top w:val="single" w:sz="6" w:space="0" w:color="FFFFFF"/>
              <w:left w:val="single" w:sz="6" w:space="0" w:color="FFFFFF"/>
              <w:bottom w:val="nil"/>
              <w:right w:val="single" w:sz="4" w:space="0" w:color="FFFFFF"/>
            </w:tcBorders>
            <w:shd w:val="clear" w:color="auto" w:fill="BFBFBF" w:themeFill="background1" w:themeFillShade="BF"/>
          </w:tcPr>
          <w:p w14:paraId="737C1385" w14:textId="7BBF07EE" w:rsidR="00263C06" w:rsidRPr="00CB3DC5" w:rsidRDefault="001657E4" w:rsidP="000F038E">
            <w:pPr>
              <w:widowControl w:val="0"/>
              <w:rPr>
                <w:rFonts w:asciiTheme="majorBidi" w:eastAsia="Calibri" w:hAnsiTheme="majorBidi" w:cstheme="majorBidi"/>
                <w:color w:val="1F4E79"/>
                <w:sz w:val="22"/>
                <w:szCs w:val="22"/>
              </w:rPr>
            </w:pPr>
            <w:r w:rsidRPr="00CB3DC5">
              <w:rPr>
                <w:rFonts w:asciiTheme="majorBidi" w:eastAsia="Calibri" w:hAnsiTheme="majorBidi" w:cstheme="majorBidi"/>
                <w:color w:val="1F4E79"/>
                <w:sz w:val="22"/>
                <w:szCs w:val="22"/>
              </w:rPr>
              <w:t>D</w:t>
            </w:r>
            <w:r w:rsidR="00453EE8">
              <w:rPr>
                <w:rFonts w:asciiTheme="majorBidi" w:eastAsia="Calibri" w:hAnsiTheme="majorBidi" w:cstheme="majorBidi"/>
                <w:color w:val="1F4E79"/>
                <w:sz w:val="22"/>
                <w:szCs w:val="22"/>
              </w:rPr>
              <w:t>GAT/MIDEC</w:t>
            </w:r>
          </w:p>
        </w:tc>
      </w:tr>
    </w:tbl>
    <w:p w14:paraId="4D615B1D" w14:textId="77777777" w:rsidR="00263C06" w:rsidRPr="00CB3DC5" w:rsidRDefault="00263C06" w:rsidP="00602A54">
      <w:pPr>
        <w:pStyle w:val="Default"/>
        <w:spacing w:line="276" w:lineRule="auto"/>
        <w:jc w:val="both"/>
        <w:rPr>
          <w:rFonts w:asciiTheme="majorBidi" w:eastAsia="Times New Roman" w:hAnsiTheme="majorBidi" w:cstheme="majorBidi"/>
          <w:bCs/>
          <w:color w:val="FF0000"/>
          <w:lang w:val="fr-FR"/>
        </w:rPr>
      </w:pPr>
    </w:p>
    <w:p w14:paraId="2AF14A38" w14:textId="0778A68B" w:rsidR="001A747D" w:rsidRPr="00CB3DC5" w:rsidRDefault="00934664" w:rsidP="004F1CC7">
      <w:pPr>
        <w:pStyle w:val="Titre1"/>
      </w:pPr>
      <w:r w:rsidRPr="00CB3DC5">
        <w:lastRenderedPageBreak/>
        <w:t>Object</w:t>
      </w:r>
      <w:r w:rsidR="00750E4C" w:rsidRPr="00CB3DC5">
        <w:t>ifs de l’évaluation</w:t>
      </w:r>
    </w:p>
    <w:p w14:paraId="05B9024A" w14:textId="28132D6D" w:rsidR="00750E4C" w:rsidRPr="00CB3DC5" w:rsidRDefault="00BD2963" w:rsidP="00F84245">
      <w:pPr>
        <w:spacing w:before="100" w:beforeAutospacing="1" w:after="100" w:afterAutospacing="1"/>
        <w:jc w:val="both"/>
        <w:rPr>
          <w:rFonts w:asciiTheme="majorBidi" w:hAnsiTheme="majorBidi" w:cstheme="majorBidi"/>
          <w:color w:val="212121"/>
          <w:sz w:val="24"/>
          <w:szCs w:val="24"/>
          <w:lang w:eastAsia="en-US"/>
        </w:rPr>
      </w:pPr>
      <w:r>
        <w:rPr>
          <w:rFonts w:asciiTheme="majorBidi" w:hAnsiTheme="majorBidi" w:cstheme="majorBidi"/>
          <w:color w:val="212121"/>
          <w:sz w:val="24"/>
          <w:szCs w:val="24"/>
          <w:lang w:eastAsia="en-US"/>
        </w:rPr>
        <w:t xml:space="preserve">L’évaluation finale du projet « Gestion des frontières et accès à la sécurité » </w:t>
      </w:r>
      <w:r w:rsidR="001959F0" w:rsidRPr="00CB3DC5">
        <w:rPr>
          <w:rFonts w:asciiTheme="majorBidi" w:hAnsiTheme="majorBidi" w:cstheme="majorBidi"/>
          <w:color w:val="212121"/>
          <w:sz w:val="24"/>
          <w:szCs w:val="24"/>
          <w:lang w:eastAsia="en-US"/>
        </w:rPr>
        <w:t xml:space="preserve">a </w:t>
      </w:r>
      <w:r w:rsidR="00750E4C" w:rsidRPr="00CB3DC5">
        <w:rPr>
          <w:rFonts w:asciiTheme="majorBidi" w:hAnsiTheme="majorBidi" w:cstheme="majorBidi"/>
          <w:color w:val="212121"/>
          <w:sz w:val="24"/>
          <w:szCs w:val="24"/>
          <w:lang w:eastAsia="en-US"/>
        </w:rPr>
        <w:t>pour objectif général de faire le bilan</w:t>
      </w:r>
      <w:r w:rsidR="00CB3145">
        <w:rPr>
          <w:rFonts w:asciiTheme="majorBidi" w:hAnsiTheme="majorBidi" w:cstheme="majorBidi"/>
          <w:color w:val="212121"/>
          <w:sz w:val="24"/>
          <w:szCs w:val="24"/>
          <w:lang w:eastAsia="en-US"/>
        </w:rPr>
        <w:t xml:space="preserve"> </w:t>
      </w:r>
      <w:r w:rsidR="00750E4C" w:rsidRPr="00CB3DC5">
        <w:rPr>
          <w:rFonts w:asciiTheme="majorBidi" w:hAnsiTheme="majorBidi" w:cstheme="majorBidi"/>
          <w:color w:val="212121"/>
          <w:sz w:val="24"/>
          <w:szCs w:val="24"/>
          <w:lang w:eastAsia="en-US"/>
        </w:rPr>
        <w:t xml:space="preserve">des </w:t>
      </w:r>
      <w:r w:rsidR="001959F0" w:rsidRPr="00CB3DC5">
        <w:rPr>
          <w:rFonts w:asciiTheme="majorBidi" w:hAnsiTheme="majorBidi" w:cstheme="majorBidi"/>
          <w:color w:val="212121"/>
          <w:sz w:val="24"/>
          <w:szCs w:val="24"/>
          <w:lang w:eastAsia="en-US"/>
        </w:rPr>
        <w:t>réalisations a</w:t>
      </w:r>
      <w:r w:rsidR="00750E4C" w:rsidRPr="00CB3DC5">
        <w:rPr>
          <w:rFonts w:asciiTheme="majorBidi" w:hAnsiTheme="majorBidi" w:cstheme="majorBidi"/>
          <w:color w:val="212121"/>
          <w:sz w:val="24"/>
          <w:szCs w:val="24"/>
          <w:lang w:eastAsia="en-US"/>
        </w:rPr>
        <w:t xml:space="preserve">ccomplis et d’analyser les résultats atteints par le </w:t>
      </w:r>
      <w:r w:rsidR="00CB3145">
        <w:rPr>
          <w:rFonts w:asciiTheme="majorBidi" w:hAnsiTheme="majorBidi" w:cstheme="majorBidi"/>
          <w:color w:val="212121"/>
          <w:sz w:val="24"/>
          <w:szCs w:val="24"/>
          <w:lang w:eastAsia="en-US"/>
        </w:rPr>
        <w:t>projet</w:t>
      </w:r>
      <w:r w:rsidR="00053FDF" w:rsidRPr="00CB3DC5">
        <w:rPr>
          <w:rFonts w:asciiTheme="majorBidi" w:hAnsiTheme="majorBidi" w:cstheme="majorBidi"/>
          <w:color w:val="212121"/>
          <w:sz w:val="24"/>
          <w:szCs w:val="24"/>
          <w:lang w:eastAsia="en-US"/>
        </w:rPr>
        <w:t xml:space="preserve"> </w:t>
      </w:r>
      <w:r w:rsidR="00750E4C" w:rsidRPr="00CB3DC5">
        <w:rPr>
          <w:rFonts w:asciiTheme="majorBidi" w:hAnsiTheme="majorBidi" w:cstheme="majorBidi"/>
          <w:color w:val="212121"/>
          <w:sz w:val="24"/>
          <w:szCs w:val="24"/>
          <w:lang w:eastAsia="en-US"/>
        </w:rPr>
        <w:t>sur la base des indicateurs initialement définis.</w:t>
      </w:r>
    </w:p>
    <w:p w14:paraId="25999059" w14:textId="5023104A" w:rsidR="006E0FB8" w:rsidRPr="00CB3DC5" w:rsidRDefault="00BB288D" w:rsidP="00F84245">
      <w:pPr>
        <w:autoSpaceDE w:val="0"/>
        <w:autoSpaceDN w:val="0"/>
        <w:adjustRightInd w:val="0"/>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Elle </w:t>
      </w:r>
      <w:r w:rsidR="006E0FB8" w:rsidRPr="00CB3DC5">
        <w:rPr>
          <w:rFonts w:asciiTheme="majorBidi" w:hAnsiTheme="majorBidi" w:cstheme="majorBidi"/>
          <w:color w:val="212121"/>
          <w:sz w:val="24"/>
          <w:szCs w:val="24"/>
          <w:lang w:eastAsia="en-US"/>
        </w:rPr>
        <w:t xml:space="preserve">a pour objet de fournir aux partenaires du projet, i.e. </w:t>
      </w:r>
      <w:r w:rsidR="00BD2963">
        <w:rPr>
          <w:rFonts w:asciiTheme="majorBidi" w:hAnsiTheme="majorBidi" w:cstheme="majorBidi"/>
          <w:color w:val="212121"/>
          <w:sz w:val="24"/>
          <w:szCs w:val="24"/>
          <w:lang w:eastAsia="en-US"/>
        </w:rPr>
        <w:t xml:space="preserve">le </w:t>
      </w:r>
      <w:r w:rsidR="00C432D6" w:rsidRPr="00CB3DC5">
        <w:rPr>
          <w:rFonts w:asciiTheme="majorBidi" w:hAnsiTheme="majorBidi" w:cstheme="majorBidi"/>
          <w:color w:val="212121"/>
          <w:sz w:val="24"/>
          <w:szCs w:val="24"/>
          <w:lang w:eastAsia="en-US"/>
        </w:rPr>
        <w:t>PNUD</w:t>
      </w:r>
      <w:r w:rsidR="00BD2963">
        <w:rPr>
          <w:rFonts w:asciiTheme="majorBidi" w:hAnsiTheme="majorBidi" w:cstheme="majorBidi"/>
          <w:color w:val="212121"/>
          <w:sz w:val="24"/>
          <w:szCs w:val="24"/>
          <w:lang w:eastAsia="en-US"/>
        </w:rPr>
        <w:t xml:space="preserve"> et ses </w:t>
      </w:r>
      <w:r w:rsidR="00C432D6" w:rsidRPr="00CB3DC5">
        <w:rPr>
          <w:rFonts w:asciiTheme="majorBidi" w:hAnsiTheme="majorBidi" w:cstheme="majorBidi"/>
          <w:color w:val="212121"/>
          <w:sz w:val="24"/>
          <w:szCs w:val="24"/>
          <w:lang w:eastAsia="en-US"/>
        </w:rPr>
        <w:t>partenaires nationaux, notamment le</w:t>
      </w:r>
      <w:r w:rsidR="00053FDF" w:rsidRPr="00CB3DC5">
        <w:rPr>
          <w:rFonts w:asciiTheme="majorBidi" w:hAnsiTheme="majorBidi" w:cstheme="majorBidi"/>
          <w:color w:val="212121"/>
          <w:sz w:val="24"/>
          <w:szCs w:val="24"/>
          <w:lang w:eastAsia="en-US"/>
        </w:rPr>
        <w:t>s</w:t>
      </w:r>
      <w:r w:rsidR="00C432D6" w:rsidRPr="00CB3DC5">
        <w:rPr>
          <w:rFonts w:asciiTheme="majorBidi" w:hAnsiTheme="majorBidi" w:cstheme="majorBidi"/>
          <w:color w:val="212121"/>
          <w:sz w:val="24"/>
          <w:szCs w:val="24"/>
          <w:lang w:eastAsia="en-US"/>
        </w:rPr>
        <w:t xml:space="preserve"> Ministères de l’intérieur et de la décentralisation (MIDEC), </w:t>
      </w:r>
      <w:r w:rsidR="006E0FB8" w:rsidRPr="00CB3DC5">
        <w:rPr>
          <w:rFonts w:asciiTheme="majorBidi" w:hAnsiTheme="majorBidi" w:cstheme="majorBidi"/>
          <w:color w:val="212121"/>
          <w:sz w:val="24"/>
          <w:szCs w:val="24"/>
          <w:lang w:eastAsia="en-US"/>
        </w:rPr>
        <w:t xml:space="preserve">les informations d’appréciation des réalisations du </w:t>
      </w:r>
      <w:r w:rsidR="00CB3145">
        <w:rPr>
          <w:rFonts w:asciiTheme="majorBidi" w:hAnsiTheme="majorBidi" w:cstheme="majorBidi"/>
          <w:color w:val="212121"/>
          <w:sz w:val="24"/>
          <w:szCs w:val="24"/>
          <w:lang w:eastAsia="en-US"/>
        </w:rPr>
        <w:t>projet</w:t>
      </w:r>
      <w:r w:rsidR="00053FDF" w:rsidRPr="00CB3DC5">
        <w:rPr>
          <w:rFonts w:asciiTheme="majorBidi" w:hAnsiTheme="majorBidi" w:cstheme="majorBidi"/>
          <w:color w:val="212121"/>
          <w:sz w:val="24"/>
          <w:szCs w:val="24"/>
          <w:lang w:eastAsia="en-US"/>
        </w:rPr>
        <w:t>,</w:t>
      </w:r>
      <w:r w:rsidR="006E0FB8" w:rsidRPr="00CB3DC5">
        <w:rPr>
          <w:rFonts w:asciiTheme="majorBidi" w:hAnsiTheme="majorBidi" w:cstheme="majorBidi"/>
          <w:color w:val="212121"/>
          <w:sz w:val="24"/>
          <w:szCs w:val="24"/>
          <w:lang w:eastAsia="en-US"/>
        </w:rPr>
        <w:t xml:space="preserve"> de tirer des enseignements et de capitaliser sur les bonnes pratiques </w:t>
      </w:r>
      <w:r w:rsidR="00C432D6" w:rsidRPr="00CB3DC5">
        <w:rPr>
          <w:rFonts w:asciiTheme="majorBidi" w:hAnsiTheme="majorBidi" w:cstheme="majorBidi"/>
          <w:color w:val="212121"/>
          <w:sz w:val="24"/>
          <w:szCs w:val="24"/>
          <w:lang w:eastAsia="en-US"/>
        </w:rPr>
        <w:t xml:space="preserve">et </w:t>
      </w:r>
      <w:r w:rsidR="006E0FB8" w:rsidRPr="00CB3DC5">
        <w:rPr>
          <w:rFonts w:asciiTheme="majorBidi" w:hAnsiTheme="majorBidi" w:cstheme="majorBidi"/>
          <w:color w:val="212121"/>
          <w:sz w:val="24"/>
          <w:szCs w:val="24"/>
          <w:lang w:eastAsia="en-US"/>
        </w:rPr>
        <w:t xml:space="preserve">pour la consolidation et la pérennisation des acquis du </w:t>
      </w:r>
      <w:r w:rsidR="00CB3145">
        <w:rPr>
          <w:rFonts w:asciiTheme="majorBidi" w:hAnsiTheme="majorBidi" w:cstheme="majorBidi"/>
          <w:color w:val="212121"/>
          <w:sz w:val="24"/>
          <w:szCs w:val="24"/>
          <w:lang w:eastAsia="en-US"/>
        </w:rPr>
        <w:t>projet</w:t>
      </w:r>
      <w:r w:rsidR="006E0FB8" w:rsidRPr="00CB3DC5">
        <w:rPr>
          <w:rFonts w:asciiTheme="majorBidi" w:hAnsiTheme="majorBidi" w:cstheme="majorBidi"/>
          <w:color w:val="000000"/>
          <w:sz w:val="24"/>
          <w:szCs w:val="24"/>
        </w:rPr>
        <w:t>.</w:t>
      </w:r>
      <w:r w:rsidR="00C432D6" w:rsidRPr="00CB3DC5">
        <w:rPr>
          <w:rFonts w:asciiTheme="majorBidi" w:hAnsiTheme="majorBidi" w:cstheme="majorBidi"/>
          <w:color w:val="000000"/>
          <w:sz w:val="24"/>
          <w:szCs w:val="24"/>
        </w:rPr>
        <w:t xml:space="preserve"> </w:t>
      </w:r>
    </w:p>
    <w:p w14:paraId="0F437A68" w14:textId="1A986C7B" w:rsidR="00750E4C" w:rsidRPr="00CB3DC5" w:rsidRDefault="00750E4C" w:rsidP="00750E4C">
      <w:p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De façon spécifique</w:t>
      </w:r>
      <w:r w:rsidR="00456375" w:rsidRPr="00CB3DC5">
        <w:rPr>
          <w:rFonts w:asciiTheme="majorBidi" w:hAnsiTheme="majorBidi" w:cstheme="majorBidi"/>
          <w:color w:val="212121"/>
          <w:sz w:val="24"/>
          <w:szCs w:val="24"/>
          <w:lang w:eastAsia="en-US"/>
        </w:rPr>
        <w:t>,</w:t>
      </w:r>
      <w:r w:rsidRPr="00CB3DC5">
        <w:rPr>
          <w:rFonts w:asciiTheme="majorBidi" w:hAnsiTheme="majorBidi" w:cstheme="majorBidi"/>
          <w:color w:val="212121"/>
          <w:sz w:val="24"/>
          <w:szCs w:val="24"/>
          <w:lang w:eastAsia="en-US"/>
        </w:rPr>
        <w:t xml:space="preserve"> l’évaluation </w:t>
      </w:r>
      <w:r w:rsidR="00141B37">
        <w:rPr>
          <w:rFonts w:asciiTheme="majorBidi" w:hAnsiTheme="majorBidi" w:cstheme="majorBidi"/>
          <w:color w:val="212121"/>
          <w:sz w:val="24"/>
          <w:szCs w:val="24"/>
          <w:lang w:eastAsia="en-US"/>
        </w:rPr>
        <w:t>finale</w:t>
      </w:r>
      <w:r w:rsidR="00C432D6" w:rsidRPr="00CB3DC5">
        <w:rPr>
          <w:rFonts w:asciiTheme="majorBidi" w:hAnsiTheme="majorBidi" w:cstheme="majorBidi"/>
          <w:color w:val="212121"/>
          <w:sz w:val="24"/>
          <w:szCs w:val="24"/>
          <w:lang w:eastAsia="en-US"/>
        </w:rPr>
        <w:t xml:space="preserve"> </w:t>
      </w:r>
      <w:r w:rsidRPr="00CB3DC5">
        <w:rPr>
          <w:rFonts w:asciiTheme="majorBidi" w:hAnsiTheme="majorBidi" w:cstheme="majorBidi"/>
          <w:color w:val="212121"/>
          <w:sz w:val="24"/>
          <w:szCs w:val="24"/>
          <w:lang w:eastAsia="en-US"/>
        </w:rPr>
        <w:t>vise à :</w:t>
      </w:r>
    </w:p>
    <w:p w14:paraId="2ABB939E" w14:textId="0C747D95" w:rsidR="00750E4C" w:rsidRPr="00CB3DC5" w:rsidRDefault="00F3477F" w:rsidP="00C7503A">
      <w:pPr>
        <w:numPr>
          <w:ilvl w:val="0"/>
          <w:numId w:val="2"/>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Évaluer</w:t>
      </w:r>
      <w:r w:rsidR="00750E4C" w:rsidRPr="00CB3DC5">
        <w:rPr>
          <w:rFonts w:asciiTheme="majorBidi" w:hAnsiTheme="majorBidi" w:cstheme="majorBidi"/>
          <w:color w:val="212121"/>
          <w:sz w:val="24"/>
          <w:szCs w:val="24"/>
          <w:lang w:eastAsia="en-US"/>
        </w:rPr>
        <w:t xml:space="preserve"> les résultats </w:t>
      </w:r>
      <w:r w:rsidR="004D2938" w:rsidRPr="00CB3DC5">
        <w:rPr>
          <w:rFonts w:asciiTheme="majorBidi" w:hAnsiTheme="majorBidi" w:cstheme="majorBidi"/>
          <w:color w:val="212121"/>
          <w:sz w:val="24"/>
          <w:szCs w:val="24"/>
          <w:lang w:eastAsia="en-US"/>
        </w:rPr>
        <w:t xml:space="preserve">du </w:t>
      </w:r>
      <w:r w:rsidR="00CB3145">
        <w:rPr>
          <w:rFonts w:asciiTheme="majorBidi" w:hAnsiTheme="majorBidi" w:cstheme="majorBidi"/>
          <w:color w:val="212121"/>
          <w:sz w:val="24"/>
          <w:szCs w:val="24"/>
          <w:lang w:eastAsia="en-US"/>
        </w:rPr>
        <w:t>projet</w:t>
      </w:r>
      <w:r w:rsidR="00053FDF" w:rsidRPr="00CB3DC5">
        <w:rPr>
          <w:rFonts w:asciiTheme="majorBidi" w:hAnsiTheme="majorBidi" w:cstheme="majorBidi"/>
          <w:color w:val="212121"/>
          <w:sz w:val="24"/>
          <w:szCs w:val="24"/>
          <w:lang w:eastAsia="en-US"/>
        </w:rPr>
        <w:t xml:space="preserve"> </w:t>
      </w:r>
      <w:r w:rsidR="00750E4C" w:rsidRPr="00CB3DC5">
        <w:rPr>
          <w:rFonts w:asciiTheme="majorBidi" w:hAnsiTheme="majorBidi" w:cstheme="majorBidi"/>
          <w:color w:val="212121"/>
          <w:sz w:val="24"/>
          <w:szCs w:val="24"/>
          <w:lang w:eastAsia="en-US"/>
        </w:rPr>
        <w:t>;</w:t>
      </w:r>
    </w:p>
    <w:p w14:paraId="791AD1D6" w14:textId="77777777" w:rsidR="00750E4C" w:rsidRPr="00CB3DC5" w:rsidRDefault="00F3477F" w:rsidP="00C7503A">
      <w:pPr>
        <w:numPr>
          <w:ilvl w:val="0"/>
          <w:numId w:val="2"/>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Analyser</w:t>
      </w:r>
      <w:r w:rsidR="00750E4C" w:rsidRPr="00CB3DC5">
        <w:rPr>
          <w:rFonts w:asciiTheme="majorBidi" w:hAnsiTheme="majorBidi" w:cstheme="majorBidi"/>
          <w:color w:val="212121"/>
          <w:sz w:val="24"/>
          <w:szCs w:val="24"/>
          <w:lang w:eastAsia="en-US"/>
        </w:rPr>
        <w:t xml:space="preserve"> et évaluer les mécanismes de mise en œuvre ;</w:t>
      </w:r>
    </w:p>
    <w:p w14:paraId="14F0FCD9" w14:textId="73352558" w:rsidR="00750E4C" w:rsidRPr="00CB3DC5" w:rsidRDefault="00F3477F" w:rsidP="00C7503A">
      <w:pPr>
        <w:numPr>
          <w:ilvl w:val="0"/>
          <w:numId w:val="2"/>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Identifier</w:t>
      </w:r>
      <w:r w:rsidR="00750E4C" w:rsidRPr="00CB3DC5">
        <w:rPr>
          <w:rFonts w:asciiTheme="majorBidi" w:hAnsiTheme="majorBidi" w:cstheme="majorBidi"/>
          <w:color w:val="212121"/>
          <w:sz w:val="24"/>
          <w:szCs w:val="24"/>
          <w:lang w:eastAsia="en-US"/>
        </w:rPr>
        <w:t xml:space="preserve"> les points forts, les faiblesses et les contraintes rencontrées au cours de la mise en œuvre du</w:t>
      </w:r>
      <w:r w:rsidR="00D74896" w:rsidRPr="00CB3DC5">
        <w:rPr>
          <w:rFonts w:asciiTheme="majorBidi" w:hAnsiTheme="majorBidi" w:cstheme="majorBidi"/>
          <w:color w:val="212121"/>
          <w:sz w:val="24"/>
          <w:szCs w:val="24"/>
          <w:lang w:eastAsia="en-US"/>
        </w:rPr>
        <w:t xml:space="preserve"> projet</w:t>
      </w:r>
      <w:r w:rsidR="00053FDF" w:rsidRPr="00CB3DC5">
        <w:rPr>
          <w:rFonts w:asciiTheme="majorBidi" w:hAnsiTheme="majorBidi" w:cstheme="majorBidi"/>
          <w:color w:val="212121"/>
          <w:sz w:val="24"/>
          <w:szCs w:val="24"/>
          <w:lang w:eastAsia="en-US"/>
        </w:rPr>
        <w:t> ;</w:t>
      </w:r>
    </w:p>
    <w:p w14:paraId="7C20DF47" w14:textId="77777777" w:rsidR="00750E4C" w:rsidRPr="00CB3DC5" w:rsidRDefault="00BB288D" w:rsidP="00C7503A">
      <w:pPr>
        <w:numPr>
          <w:ilvl w:val="0"/>
          <w:numId w:val="2"/>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E</w:t>
      </w:r>
      <w:r w:rsidR="00750E4C" w:rsidRPr="00CB3DC5">
        <w:rPr>
          <w:rFonts w:asciiTheme="majorBidi" w:hAnsiTheme="majorBidi" w:cstheme="majorBidi"/>
          <w:color w:val="212121"/>
          <w:sz w:val="24"/>
          <w:szCs w:val="24"/>
          <w:lang w:eastAsia="en-US"/>
        </w:rPr>
        <w:t xml:space="preserve">valuer le niveau de satisfaction des parties prenantes en relation avec les résultats </w:t>
      </w:r>
      <w:r w:rsidR="00D74896" w:rsidRPr="00CB3DC5">
        <w:rPr>
          <w:rFonts w:asciiTheme="majorBidi" w:hAnsiTheme="majorBidi" w:cstheme="majorBidi"/>
          <w:color w:val="212121"/>
          <w:sz w:val="24"/>
          <w:szCs w:val="24"/>
          <w:lang w:eastAsia="en-US"/>
        </w:rPr>
        <w:t>obtenus ;</w:t>
      </w:r>
    </w:p>
    <w:p w14:paraId="1422ADD1" w14:textId="474803CA" w:rsidR="00750E4C" w:rsidRPr="00CB3DC5" w:rsidRDefault="00F3477F" w:rsidP="00C7503A">
      <w:pPr>
        <w:numPr>
          <w:ilvl w:val="0"/>
          <w:numId w:val="2"/>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Évaluer</w:t>
      </w:r>
      <w:r w:rsidR="00750E4C" w:rsidRPr="00CB3DC5">
        <w:rPr>
          <w:rFonts w:asciiTheme="majorBidi" w:hAnsiTheme="majorBidi" w:cstheme="majorBidi"/>
          <w:color w:val="212121"/>
          <w:sz w:val="24"/>
          <w:szCs w:val="24"/>
          <w:lang w:eastAsia="en-US"/>
        </w:rPr>
        <w:t xml:space="preserve"> la pertinence, l’efficacité</w:t>
      </w:r>
      <w:r w:rsidR="000F4CCE" w:rsidRPr="00CB3DC5">
        <w:rPr>
          <w:rFonts w:asciiTheme="majorBidi" w:hAnsiTheme="majorBidi" w:cstheme="majorBidi"/>
          <w:color w:val="212121"/>
          <w:sz w:val="24"/>
          <w:szCs w:val="24"/>
          <w:lang w:eastAsia="en-US"/>
        </w:rPr>
        <w:t>,</w:t>
      </w:r>
      <w:r w:rsidR="00750E4C" w:rsidRPr="00CB3DC5">
        <w:rPr>
          <w:rFonts w:asciiTheme="majorBidi" w:hAnsiTheme="majorBidi" w:cstheme="majorBidi"/>
          <w:color w:val="212121"/>
          <w:sz w:val="24"/>
          <w:szCs w:val="24"/>
          <w:lang w:eastAsia="en-US"/>
        </w:rPr>
        <w:t xml:space="preserve"> l’efficience, la durabilité et l’effet des actions menées par le </w:t>
      </w:r>
      <w:r w:rsidR="00CB3145">
        <w:rPr>
          <w:rFonts w:asciiTheme="majorBidi" w:hAnsiTheme="majorBidi" w:cstheme="majorBidi"/>
          <w:color w:val="212121"/>
          <w:sz w:val="24"/>
          <w:szCs w:val="24"/>
          <w:lang w:eastAsia="en-US"/>
        </w:rPr>
        <w:t>Projet</w:t>
      </w:r>
      <w:r w:rsidR="00053FDF" w:rsidRPr="00CB3DC5">
        <w:rPr>
          <w:rFonts w:asciiTheme="majorBidi" w:hAnsiTheme="majorBidi" w:cstheme="majorBidi"/>
          <w:color w:val="212121"/>
          <w:sz w:val="24"/>
          <w:szCs w:val="24"/>
          <w:lang w:eastAsia="en-US"/>
        </w:rPr>
        <w:t xml:space="preserve"> </w:t>
      </w:r>
      <w:r w:rsidR="00750E4C" w:rsidRPr="00CB3DC5">
        <w:rPr>
          <w:rFonts w:asciiTheme="majorBidi" w:hAnsiTheme="majorBidi" w:cstheme="majorBidi"/>
          <w:color w:val="212121"/>
          <w:sz w:val="24"/>
          <w:szCs w:val="24"/>
          <w:lang w:eastAsia="en-US"/>
        </w:rPr>
        <w:t>en rapport avec les résultats escomptés ;</w:t>
      </w:r>
    </w:p>
    <w:p w14:paraId="1172EAB1" w14:textId="33E176BC" w:rsidR="00F85F4B" w:rsidRDefault="00F85F4B" w:rsidP="00C7503A">
      <w:pPr>
        <w:numPr>
          <w:ilvl w:val="0"/>
          <w:numId w:val="2"/>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Evaluer la prise en compte de la dimension genre </w:t>
      </w:r>
      <w:r w:rsidR="00B733C2" w:rsidRPr="00CB3DC5">
        <w:rPr>
          <w:rFonts w:asciiTheme="majorBidi" w:hAnsiTheme="majorBidi" w:cstheme="majorBidi"/>
          <w:color w:val="212121"/>
          <w:sz w:val="24"/>
          <w:szCs w:val="24"/>
          <w:lang w:eastAsia="en-US"/>
        </w:rPr>
        <w:t xml:space="preserve">et l’approche fondée sur les droits humains </w:t>
      </w:r>
      <w:r w:rsidRPr="00CB3DC5">
        <w:rPr>
          <w:rFonts w:asciiTheme="majorBidi" w:hAnsiTheme="majorBidi" w:cstheme="majorBidi"/>
          <w:color w:val="212121"/>
          <w:sz w:val="24"/>
          <w:szCs w:val="24"/>
          <w:lang w:eastAsia="en-US"/>
        </w:rPr>
        <w:t xml:space="preserve">dans la conception et la mise en œuvre du </w:t>
      </w:r>
      <w:r w:rsidR="00CB3145">
        <w:rPr>
          <w:rFonts w:asciiTheme="majorBidi" w:hAnsiTheme="majorBidi" w:cstheme="majorBidi"/>
          <w:color w:val="212121"/>
          <w:sz w:val="24"/>
          <w:szCs w:val="24"/>
          <w:lang w:eastAsia="en-US"/>
        </w:rPr>
        <w:t>projet</w:t>
      </w:r>
      <w:r w:rsidR="00053FDF" w:rsidRPr="00CB3DC5">
        <w:rPr>
          <w:rFonts w:asciiTheme="majorBidi" w:hAnsiTheme="majorBidi" w:cstheme="majorBidi"/>
          <w:color w:val="212121"/>
          <w:sz w:val="24"/>
          <w:szCs w:val="24"/>
          <w:lang w:eastAsia="en-US"/>
        </w:rPr>
        <w:t> ;</w:t>
      </w:r>
    </w:p>
    <w:p w14:paraId="6B94E33C" w14:textId="194B8113" w:rsidR="00A05A15" w:rsidRDefault="00A05A15" w:rsidP="00C7503A">
      <w:pPr>
        <w:numPr>
          <w:ilvl w:val="0"/>
          <w:numId w:val="2"/>
        </w:numPr>
        <w:spacing w:before="100" w:beforeAutospacing="1" w:after="100" w:afterAutospacing="1"/>
        <w:jc w:val="both"/>
        <w:rPr>
          <w:rFonts w:asciiTheme="majorBidi" w:hAnsiTheme="majorBidi" w:cstheme="majorBidi"/>
          <w:color w:val="FF0000"/>
          <w:sz w:val="24"/>
          <w:szCs w:val="24"/>
          <w:lang w:eastAsia="en-US"/>
        </w:rPr>
      </w:pPr>
      <w:r w:rsidRPr="00A05A15">
        <w:rPr>
          <w:rFonts w:asciiTheme="majorBidi" w:hAnsiTheme="majorBidi" w:cstheme="majorBidi"/>
          <w:color w:val="212121"/>
          <w:sz w:val="24"/>
          <w:szCs w:val="24"/>
          <w:lang w:eastAsia="en-US"/>
        </w:rPr>
        <w:t xml:space="preserve"> </w:t>
      </w:r>
      <w:r w:rsidRPr="00A05A15">
        <w:rPr>
          <w:rFonts w:asciiTheme="majorBidi" w:hAnsiTheme="majorBidi" w:cstheme="majorBidi"/>
          <w:color w:val="FF0000"/>
          <w:sz w:val="24"/>
          <w:szCs w:val="24"/>
          <w:lang w:eastAsia="en-US"/>
        </w:rPr>
        <w:t>Evaluer les leçons tirées lors de l’intégration de la problématique genre ?</w:t>
      </w:r>
    </w:p>
    <w:p w14:paraId="00A251E2" w14:textId="7B6228B8" w:rsidR="00750E4C" w:rsidRPr="00A05A15" w:rsidRDefault="00F3477F" w:rsidP="00A05A15">
      <w:pPr>
        <w:numPr>
          <w:ilvl w:val="0"/>
          <w:numId w:val="2"/>
        </w:numPr>
        <w:spacing w:before="100" w:beforeAutospacing="1" w:after="100" w:afterAutospacing="1"/>
        <w:jc w:val="both"/>
        <w:rPr>
          <w:rFonts w:asciiTheme="majorBidi" w:hAnsiTheme="majorBidi" w:cstheme="majorBidi"/>
          <w:color w:val="212121"/>
          <w:sz w:val="24"/>
          <w:szCs w:val="24"/>
          <w:lang w:eastAsia="en-US"/>
        </w:rPr>
      </w:pPr>
      <w:r w:rsidRPr="00A05A15">
        <w:rPr>
          <w:rFonts w:asciiTheme="majorBidi" w:hAnsiTheme="majorBidi" w:cstheme="majorBidi"/>
          <w:color w:val="212121"/>
          <w:sz w:val="24"/>
          <w:szCs w:val="24"/>
          <w:lang w:eastAsia="en-US"/>
        </w:rPr>
        <w:t>Tirer</w:t>
      </w:r>
      <w:r w:rsidR="00750E4C" w:rsidRPr="00A05A15">
        <w:rPr>
          <w:rFonts w:asciiTheme="majorBidi" w:hAnsiTheme="majorBidi" w:cstheme="majorBidi"/>
          <w:color w:val="212121"/>
          <w:sz w:val="24"/>
          <w:szCs w:val="24"/>
          <w:lang w:eastAsia="en-US"/>
        </w:rPr>
        <w:t xml:space="preserve"> les leçons apprises tant positives que négatives de l’expérience de mise en œuvre du </w:t>
      </w:r>
      <w:proofErr w:type="gramStart"/>
      <w:r w:rsidR="00CB3145" w:rsidRPr="00A05A15">
        <w:rPr>
          <w:rFonts w:asciiTheme="majorBidi" w:hAnsiTheme="majorBidi" w:cstheme="majorBidi"/>
          <w:color w:val="212121"/>
          <w:sz w:val="24"/>
          <w:szCs w:val="24"/>
          <w:lang w:eastAsia="en-US"/>
        </w:rPr>
        <w:t>Projet</w:t>
      </w:r>
      <w:r w:rsidR="00750E4C" w:rsidRPr="00A05A15">
        <w:rPr>
          <w:rFonts w:asciiTheme="majorBidi" w:hAnsiTheme="majorBidi" w:cstheme="majorBidi"/>
          <w:color w:val="212121"/>
          <w:sz w:val="24"/>
          <w:szCs w:val="24"/>
          <w:lang w:eastAsia="en-US"/>
        </w:rPr>
        <w:t>;</w:t>
      </w:r>
      <w:proofErr w:type="gramEnd"/>
    </w:p>
    <w:p w14:paraId="1F56E931" w14:textId="1860C8FB" w:rsidR="00141B37" w:rsidRPr="00CB3DC5" w:rsidRDefault="00141B37" w:rsidP="00C7503A">
      <w:pPr>
        <w:numPr>
          <w:ilvl w:val="0"/>
          <w:numId w:val="2"/>
        </w:numPr>
        <w:spacing w:before="100" w:beforeAutospacing="1" w:after="100" w:afterAutospacing="1"/>
        <w:jc w:val="both"/>
        <w:rPr>
          <w:rFonts w:asciiTheme="majorBidi" w:hAnsiTheme="majorBidi" w:cstheme="majorBidi"/>
          <w:color w:val="212121"/>
          <w:sz w:val="24"/>
          <w:szCs w:val="24"/>
          <w:lang w:eastAsia="en-US"/>
        </w:rPr>
      </w:pPr>
      <w:r>
        <w:rPr>
          <w:rFonts w:asciiTheme="majorBidi" w:hAnsiTheme="majorBidi" w:cstheme="majorBidi"/>
          <w:color w:val="212121"/>
          <w:sz w:val="24"/>
          <w:szCs w:val="24"/>
          <w:lang w:eastAsia="en-US"/>
        </w:rPr>
        <w:t xml:space="preserve">Formuler des recommandations pour la consolidation des acquis et la pérennisation des résultats.  </w:t>
      </w:r>
    </w:p>
    <w:p w14:paraId="2AF46CDE" w14:textId="4634D96A" w:rsidR="00750E4C" w:rsidRPr="00CB3DC5" w:rsidRDefault="00750E4C" w:rsidP="004F1CC7">
      <w:pPr>
        <w:pStyle w:val="Titre1"/>
      </w:pPr>
      <w:r w:rsidRPr="00CB3DC5">
        <w:t>C</w:t>
      </w:r>
      <w:r w:rsidR="00517BA8" w:rsidRPr="00CB3DC5">
        <w:t>ritères de l</w:t>
      </w:r>
      <w:r w:rsidRPr="00CB3DC5">
        <w:t>’</w:t>
      </w:r>
      <w:r w:rsidR="00517BA8" w:rsidRPr="00CB3DC5">
        <w:t>évaluation </w:t>
      </w:r>
    </w:p>
    <w:p w14:paraId="1D57C2C6" w14:textId="77777777" w:rsidR="00691B16" w:rsidRPr="00CB3DC5" w:rsidRDefault="00691B16" w:rsidP="00691B16">
      <w:pPr>
        <w:spacing w:before="100" w:beforeAutospacing="1" w:after="100" w:afterAutospacing="1"/>
        <w:jc w:val="both"/>
        <w:rPr>
          <w:rFonts w:asciiTheme="majorBidi" w:hAnsiTheme="majorBidi" w:cstheme="majorBidi"/>
          <w:color w:val="212121"/>
          <w:sz w:val="24"/>
          <w:szCs w:val="24"/>
          <w:lang w:eastAsia="en-US"/>
        </w:rPr>
      </w:pPr>
      <w:bookmarkStart w:id="11" w:name="_Hlk1121500"/>
      <w:r w:rsidRPr="00CB3DC5">
        <w:rPr>
          <w:rFonts w:asciiTheme="majorBidi" w:hAnsiTheme="majorBidi" w:cstheme="majorBidi"/>
          <w:color w:val="212121"/>
          <w:sz w:val="24"/>
          <w:szCs w:val="24"/>
          <w:lang w:eastAsia="en-US"/>
        </w:rPr>
        <w:t>Le consultant devra appliquer les critères de l’OCDE/CAD, i.e. la pertinence, l’efficacité, l’efficience, la durabilité et les impacts des efforts du développement.</w:t>
      </w:r>
    </w:p>
    <w:p w14:paraId="4AD7E10C" w14:textId="77777777" w:rsidR="00691B16" w:rsidRPr="00CB3DC5" w:rsidRDefault="00691B16" w:rsidP="00691B16">
      <w:p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De manière pratique, l’évaluation devra accorder une attention particulière aux aspects ci-après :</w:t>
      </w:r>
    </w:p>
    <w:p w14:paraId="56E16F43" w14:textId="3350E83B" w:rsidR="00691B16" w:rsidRPr="00CB3DC5" w:rsidRDefault="00691B16" w:rsidP="00C7503A">
      <w:pPr>
        <w:numPr>
          <w:ilvl w:val="0"/>
          <w:numId w:val="3"/>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La pertinence du </w:t>
      </w:r>
      <w:r w:rsidR="00CB3145">
        <w:rPr>
          <w:rFonts w:asciiTheme="majorBidi" w:hAnsiTheme="majorBidi" w:cstheme="majorBidi"/>
          <w:color w:val="212121"/>
          <w:sz w:val="24"/>
          <w:szCs w:val="24"/>
          <w:lang w:eastAsia="en-US"/>
        </w:rPr>
        <w:t>projet</w:t>
      </w:r>
      <w:r w:rsidR="00053FDF" w:rsidRPr="00CB3DC5">
        <w:rPr>
          <w:rFonts w:asciiTheme="majorBidi" w:hAnsiTheme="majorBidi" w:cstheme="majorBidi"/>
          <w:color w:val="212121"/>
          <w:sz w:val="24"/>
          <w:szCs w:val="24"/>
          <w:lang w:eastAsia="en-US"/>
        </w:rPr>
        <w:t xml:space="preserve"> </w:t>
      </w:r>
      <w:r w:rsidRPr="00CB3DC5">
        <w:rPr>
          <w:rFonts w:asciiTheme="majorBidi" w:hAnsiTheme="majorBidi" w:cstheme="majorBidi"/>
          <w:color w:val="212121"/>
          <w:sz w:val="24"/>
          <w:szCs w:val="24"/>
          <w:lang w:eastAsia="en-US"/>
        </w:rPr>
        <w:t>et les approches liées à sa mise en œuvre et à sa gestion ;</w:t>
      </w:r>
    </w:p>
    <w:p w14:paraId="21763861" w14:textId="77777777" w:rsidR="00691B16" w:rsidRPr="00CB3DC5" w:rsidRDefault="00691B16" w:rsidP="00C7503A">
      <w:pPr>
        <w:numPr>
          <w:ilvl w:val="0"/>
          <w:numId w:val="3"/>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L’état de la mise en œuvre des activités et le niveau de réalisation des résultats/objectifs prévus (objectifs, but et extrants) par rapport à l'exécution du budget et des délais ;</w:t>
      </w:r>
    </w:p>
    <w:p w14:paraId="4F5DAF50" w14:textId="6BA3DCBF" w:rsidR="00691B16" w:rsidRPr="00CB3DC5" w:rsidRDefault="00691B16" w:rsidP="00C7503A">
      <w:pPr>
        <w:numPr>
          <w:ilvl w:val="0"/>
          <w:numId w:val="3"/>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La pertinence des interventions du projet, en particulier en termes de production d’informations et de données, de sensibilisation / plaidoyer, de conception d’outils, de renforcement des capacités </w:t>
      </w:r>
      <w:r w:rsidR="00E92283">
        <w:rPr>
          <w:rFonts w:asciiTheme="majorBidi" w:hAnsiTheme="majorBidi" w:cstheme="majorBidi"/>
          <w:color w:val="212121"/>
          <w:sz w:val="24"/>
          <w:szCs w:val="24"/>
          <w:lang w:eastAsia="en-US"/>
        </w:rPr>
        <w:t xml:space="preserve">des communautés et des </w:t>
      </w:r>
      <w:proofErr w:type="gramStart"/>
      <w:r w:rsidR="00E92283">
        <w:rPr>
          <w:rFonts w:asciiTheme="majorBidi" w:hAnsiTheme="majorBidi" w:cstheme="majorBidi"/>
          <w:color w:val="212121"/>
          <w:sz w:val="24"/>
          <w:szCs w:val="24"/>
          <w:lang w:eastAsia="en-US"/>
        </w:rPr>
        <w:t xml:space="preserve">institutions </w:t>
      </w:r>
      <w:r w:rsidRPr="00CB3DC5">
        <w:rPr>
          <w:rFonts w:asciiTheme="majorBidi" w:hAnsiTheme="majorBidi" w:cstheme="majorBidi"/>
          <w:color w:val="212121"/>
          <w:sz w:val="24"/>
          <w:szCs w:val="24"/>
          <w:lang w:eastAsia="en-US"/>
        </w:rPr>
        <w:t xml:space="preserve"> ;</w:t>
      </w:r>
      <w:proofErr w:type="gramEnd"/>
    </w:p>
    <w:p w14:paraId="581B743E" w14:textId="46327971" w:rsidR="00691B16" w:rsidRPr="00CB3DC5" w:rsidRDefault="00691B16" w:rsidP="00C7503A">
      <w:pPr>
        <w:numPr>
          <w:ilvl w:val="0"/>
          <w:numId w:val="3"/>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L’ancrage institutionnel ainsi que la participation des principales parties prenantes au </w:t>
      </w:r>
      <w:proofErr w:type="gramStart"/>
      <w:r w:rsidR="00CB3145">
        <w:rPr>
          <w:rFonts w:asciiTheme="majorBidi" w:hAnsiTheme="majorBidi" w:cstheme="majorBidi"/>
          <w:color w:val="212121"/>
          <w:sz w:val="24"/>
          <w:szCs w:val="24"/>
          <w:lang w:eastAsia="en-US"/>
        </w:rPr>
        <w:t>projet</w:t>
      </w:r>
      <w:r w:rsidRPr="00CB3DC5">
        <w:rPr>
          <w:rFonts w:asciiTheme="majorBidi" w:hAnsiTheme="majorBidi" w:cstheme="majorBidi"/>
          <w:color w:val="212121"/>
          <w:sz w:val="24"/>
          <w:szCs w:val="24"/>
          <w:lang w:eastAsia="en-US"/>
        </w:rPr>
        <w:t>;</w:t>
      </w:r>
      <w:proofErr w:type="gramEnd"/>
    </w:p>
    <w:p w14:paraId="304742BE" w14:textId="07001884" w:rsidR="00691B16" w:rsidRPr="00CB3DC5" w:rsidRDefault="00691B16" w:rsidP="00C7503A">
      <w:pPr>
        <w:numPr>
          <w:ilvl w:val="0"/>
          <w:numId w:val="3"/>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L’appropriation du </w:t>
      </w:r>
      <w:r w:rsidR="00CB3145">
        <w:rPr>
          <w:rFonts w:asciiTheme="majorBidi" w:hAnsiTheme="majorBidi" w:cstheme="majorBidi"/>
          <w:color w:val="212121"/>
          <w:sz w:val="24"/>
          <w:szCs w:val="24"/>
          <w:lang w:eastAsia="en-US"/>
        </w:rPr>
        <w:t>projet</w:t>
      </w:r>
      <w:r w:rsidR="001D48E5" w:rsidRPr="00CB3DC5">
        <w:rPr>
          <w:rFonts w:asciiTheme="majorBidi" w:hAnsiTheme="majorBidi" w:cstheme="majorBidi"/>
          <w:color w:val="212121"/>
          <w:sz w:val="24"/>
          <w:szCs w:val="24"/>
          <w:lang w:eastAsia="en-US"/>
        </w:rPr>
        <w:t xml:space="preserve"> </w:t>
      </w:r>
      <w:r w:rsidRPr="00CB3DC5">
        <w:rPr>
          <w:rFonts w:asciiTheme="majorBidi" w:hAnsiTheme="majorBidi" w:cstheme="majorBidi"/>
          <w:color w:val="212121"/>
          <w:sz w:val="24"/>
          <w:szCs w:val="24"/>
          <w:lang w:eastAsia="en-US"/>
        </w:rPr>
        <w:t xml:space="preserve">par les autorités nationales sur le plan de ses orientations stratégiques et de sa mise en œuvre, y compris la diffusion et la capitalisation des </w:t>
      </w:r>
      <w:proofErr w:type="gramStart"/>
      <w:r w:rsidRPr="00CB3DC5">
        <w:rPr>
          <w:rFonts w:asciiTheme="majorBidi" w:hAnsiTheme="majorBidi" w:cstheme="majorBidi"/>
          <w:color w:val="212121"/>
          <w:sz w:val="24"/>
          <w:szCs w:val="24"/>
          <w:lang w:eastAsia="en-US"/>
        </w:rPr>
        <w:t>résultats;</w:t>
      </w:r>
      <w:proofErr w:type="gramEnd"/>
    </w:p>
    <w:p w14:paraId="38D85328" w14:textId="318E68B9" w:rsidR="00691B16" w:rsidRPr="00CB3DC5" w:rsidRDefault="00691B16" w:rsidP="00C7503A">
      <w:pPr>
        <w:numPr>
          <w:ilvl w:val="0"/>
          <w:numId w:val="3"/>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Les impacts et la durabilité des </w:t>
      </w:r>
      <w:r w:rsidR="00E92283">
        <w:rPr>
          <w:rFonts w:asciiTheme="majorBidi" w:hAnsiTheme="majorBidi" w:cstheme="majorBidi"/>
          <w:color w:val="212121"/>
          <w:sz w:val="24"/>
          <w:szCs w:val="24"/>
          <w:lang w:eastAsia="en-US"/>
        </w:rPr>
        <w:t>infrastructures</w:t>
      </w:r>
      <w:r w:rsidRPr="00CB3DC5">
        <w:rPr>
          <w:rFonts w:asciiTheme="majorBidi" w:hAnsiTheme="majorBidi" w:cstheme="majorBidi"/>
          <w:color w:val="212121"/>
          <w:sz w:val="24"/>
          <w:szCs w:val="24"/>
          <w:lang w:eastAsia="en-US"/>
        </w:rPr>
        <w:t xml:space="preserve"> qui ont été réalisées.</w:t>
      </w:r>
    </w:p>
    <w:p w14:paraId="5DFB0118" w14:textId="3FB2033F" w:rsidR="00691B16" w:rsidRPr="00CB3DC5" w:rsidRDefault="00691B16" w:rsidP="004F1CC7">
      <w:pPr>
        <w:pStyle w:val="Titre1"/>
        <w:numPr>
          <w:ilvl w:val="0"/>
          <w:numId w:val="0"/>
        </w:numPr>
      </w:pPr>
      <w:r w:rsidRPr="00CB3DC5">
        <w:lastRenderedPageBreak/>
        <w:t xml:space="preserve">3.1 Analyse de la pertinence du </w:t>
      </w:r>
      <w:proofErr w:type="gramStart"/>
      <w:r w:rsidR="00CB3145">
        <w:t>projet</w:t>
      </w:r>
      <w:r w:rsidRPr="00CB3DC5">
        <w:t>:</w:t>
      </w:r>
      <w:proofErr w:type="gramEnd"/>
    </w:p>
    <w:p w14:paraId="0165CE37" w14:textId="6EB96D7E" w:rsidR="00691B16" w:rsidRPr="00CB3DC5" w:rsidRDefault="00691B16" w:rsidP="00691B16">
      <w:p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La mission évaluera dans quelle mesure les objectifs visés par le </w:t>
      </w:r>
      <w:r w:rsidR="00CB3145">
        <w:rPr>
          <w:rFonts w:asciiTheme="majorBidi" w:hAnsiTheme="majorBidi" w:cstheme="majorBidi"/>
          <w:color w:val="212121"/>
          <w:sz w:val="24"/>
          <w:szCs w:val="24"/>
          <w:lang w:eastAsia="en-US"/>
        </w:rPr>
        <w:t>Projet</w:t>
      </w:r>
      <w:r w:rsidR="001D48E5" w:rsidRPr="00CB3DC5">
        <w:rPr>
          <w:rFonts w:asciiTheme="majorBidi" w:hAnsiTheme="majorBidi" w:cstheme="majorBidi"/>
          <w:color w:val="212121"/>
          <w:sz w:val="24"/>
          <w:szCs w:val="24"/>
          <w:lang w:eastAsia="en-US"/>
        </w:rPr>
        <w:t xml:space="preserve"> </w:t>
      </w:r>
      <w:r w:rsidRPr="00CB3DC5">
        <w:rPr>
          <w:rFonts w:asciiTheme="majorBidi" w:hAnsiTheme="majorBidi" w:cstheme="majorBidi"/>
          <w:color w:val="212121"/>
          <w:sz w:val="24"/>
          <w:szCs w:val="24"/>
          <w:lang w:eastAsia="en-US"/>
        </w:rPr>
        <w:t>lors de sa conception répondent aux besoins exprimés par la Mauritanie et s’établissent comme priorités nationales.</w:t>
      </w:r>
    </w:p>
    <w:p w14:paraId="39A4B4F3" w14:textId="0A847C5E" w:rsidR="00691B16" w:rsidRPr="00CB3DC5" w:rsidRDefault="00691B16" w:rsidP="00691B16">
      <w:p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Elle évaluera aussi la cohérence du </w:t>
      </w:r>
      <w:r w:rsidR="00CB3145">
        <w:rPr>
          <w:rFonts w:asciiTheme="majorBidi" w:hAnsiTheme="majorBidi" w:cstheme="majorBidi"/>
          <w:color w:val="212121"/>
          <w:sz w:val="24"/>
          <w:szCs w:val="24"/>
          <w:lang w:eastAsia="en-US"/>
        </w:rPr>
        <w:t>Projet</w:t>
      </w:r>
      <w:r w:rsidR="001D48E5" w:rsidRPr="00CB3DC5">
        <w:rPr>
          <w:rFonts w:asciiTheme="majorBidi" w:hAnsiTheme="majorBidi" w:cstheme="majorBidi"/>
          <w:color w:val="212121"/>
          <w:sz w:val="24"/>
          <w:szCs w:val="24"/>
          <w:lang w:eastAsia="en-US"/>
        </w:rPr>
        <w:t xml:space="preserve"> </w:t>
      </w:r>
      <w:r w:rsidRPr="00CB3DC5">
        <w:rPr>
          <w:rFonts w:asciiTheme="majorBidi" w:hAnsiTheme="majorBidi" w:cstheme="majorBidi"/>
          <w:color w:val="212121"/>
          <w:sz w:val="24"/>
          <w:szCs w:val="24"/>
          <w:lang w:eastAsia="en-US"/>
        </w:rPr>
        <w:t xml:space="preserve">par rapport aux objectifs de développement des Nations Unies (UNDAF et </w:t>
      </w:r>
      <w:r w:rsidR="00BD2963">
        <w:rPr>
          <w:rFonts w:asciiTheme="majorBidi" w:hAnsiTheme="majorBidi" w:cstheme="majorBidi"/>
          <w:color w:val="212121"/>
          <w:sz w:val="24"/>
          <w:szCs w:val="24"/>
          <w:lang w:eastAsia="en-US"/>
        </w:rPr>
        <w:t xml:space="preserve">Programme de </w:t>
      </w:r>
      <w:r w:rsidRPr="00CB3DC5">
        <w:rPr>
          <w:rFonts w:asciiTheme="majorBidi" w:hAnsiTheme="majorBidi" w:cstheme="majorBidi"/>
          <w:color w:val="212121"/>
          <w:sz w:val="24"/>
          <w:szCs w:val="24"/>
          <w:lang w:eastAsia="en-US"/>
        </w:rPr>
        <w:t>Pays du PNUD).</w:t>
      </w:r>
    </w:p>
    <w:p w14:paraId="7EBEA51E" w14:textId="60190255" w:rsidR="00691B16" w:rsidRPr="00CB3DC5" w:rsidRDefault="00691B16" w:rsidP="00691B16">
      <w:p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La mission évaluera dans quelle mesure la théorie du changement et l’approche du </w:t>
      </w:r>
      <w:r w:rsidR="00CB3145">
        <w:rPr>
          <w:rFonts w:asciiTheme="majorBidi" w:hAnsiTheme="majorBidi" w:cstheme="majorBidi"/>
          <w:color w:val="212121"/>
          <w:sz w:val="24"/>
          <w:szCs w:val="24"/>
          <w:lang w:eastAsia="en-US"/>
        </w:rPr>
        <w:t>Projet</w:t>
      </w:r>
      <w:r w:rsidR="001D48E5" w:rsidRPr="00CB3DC5">
        <w:rPr>
          <w:rFonts w:asciiTheme="majorBidi" w:hAnsiTheme="majorBidi" w:cstheme="majorBidi"/>
          <w:color w:val="212121"/>
          <w:sz w:val="24"/>
          <w:szCs w:val="24"/>
          <w:lang w:eastAsia="en-US"/>
        </w:rPr>
        <w:t xml:space="preserve"> </w:t>
      </w:r>
      <w:r w:rsidRPr="00CB3DC5">
        <w:rPr>
          <w:rFonts w:asciiTheme="majorBidi" w:hAnsiTheme="majorBidi" w:cstheme="majorBidi"/>
          <w:color w:val="212121"/>
          <w:sz w:val="24"/>
          <w:szCs w:val="24"/>
          <w:lang w:eastAsia="en-US"/>
        </w:rPr>
        <w:t>était pertinente.</w:t>
      </w:r>
    </w:p>
    <w:p w14:paraId="72D16934" w14:textId="2B806A3A" w:rsidR="00691B16" w:rsidRPr="00CB3DC5" w:rsidRDefault="00691B16" w:rsidP="00691B16">
      <w:pPr>
        <w:spacing w:before="100" w:beforeAutospacing="1" w:after="100" w:afterAutospacing="1"/>
        <w:jc w:val="both"/>
        <w:rPr>
          <w:rFonts w:asciiTheme="majorBidi" w:hAnsiTheme="majorBidi" w:cstheme="majorBidi"/>
          <w:b/>
          <w:bCs/>
          <w:color w:val="212121"/>
          <w:sz w:val="24"/>
          <w:szCs w:val="24"/>
          <w:lang w:eastAsia="en-US"/>
        </w:rPr>
      </w:pPr>
      <w:r w:rsidRPr="00CB3DC5">
        <w:rPr>
          <w:rFonts w:asciiTheme="majorBidi" w:hAnsiTheme="majorBidi" w:cstheme="majorBidi"/>
          <w:b/>
          <w:bCs/>
          <w:color w:val="212121"/>
          <w:sz w:val="24"/>
          <w:szCs w:val="24"/>
          <w:lang w:eastAsia="en-US"/>
        </w:rPr>
        <w:t xml:space="preserve">3.2 Analyse de l'efficacité du </w:t>
      </w:r>
      <w:proofErr w:type="gramStart"/>
      <w:r w:rsidR="00CB3145">
        <w:rPr>
          <w:rFonts w:asciiTheme="majorBidi" w:hAnsiTheme="majorBidi" w:cstheme="majorBidi"/>
          <w:b/>
          <w:bCs/>
          <w:color w:val="212121"/>
          <w:sz w:val="24"/>
          <w:szCs w:val="24"/>
          <w:lang w:eastAsia="en-US"/>
        </w:rPr>
        <w:t>projet</w:t>
      </w:r>
      <w:r w:rsidRPr="00CB3DC5">
        <w:rPr>
          <w:rFonts w:asciiTheme="majorBidi" w:hAnsiTheme="majorBidi" w:cstheme="majorBidi"/>
          <w:b/>
          <w:bCs/>
          <w:color w:val="212121"/>
          <w:sz w:val="24"/>
          <w:szCs w:val="24"/>
          <w:lang w:eastAsia="en-US"/>
        </w:rPr>
        <w:t>:</w:t>
      </w:r>
      <w:proofErr w:type="gramEnd"/>
    </w:p>
    <w:p w14:paraId="66BDF317" w14:textId="29FFADAA" w:rsidR="00691B16" w:rsidRPr="00CB3DC5" w:rsidRDefault="00691B16" w:rsidP="00691B16">
      <w:p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La mission déterminera dans quelle mesure les résultats contribueront à atteindre les objectifs nationaux de développement (tels que formulés dans la SCAPP</w:t>
      </w:r>
      <w:r w:rsidR="00BD2963">
        <w:rPr>
          <w:rFonts w:asciiTheme="majorBidi" w:hAnsiTheme="majorBidi" w:cstheme="majorBidi"/>
          <w:color w:val="212121"/>
          <w:sz w:val="24"/>
          <w:szCs w:val="24"/>
          <w:lang w:eastAsia="en-US"/>
        </w:rPr>
        <w:t xml:space="preserve"> et </w:t>
      </w:r>
      <w:r w:rsidR="00084B74">
        <w:rPr>
          <w:rFonts w:asciiTheme="majorBidi" w:hAnsiTheme="majorBidi" w:cstheme="majorBidi"/>
          <w:color w:val="212121"/>
          <w:sz w:val="24"/>
          <w:szCs w:val="24"/>
          <w:lang w:eastAsia="en-US"/>
        </w:rPr>
        <w:t>dans la stratégie nationale de lutte contre le terrorisme</w:t>
      </w:r>
      <w:r w:rsidRPr="00CB3DC5">
        <w:rPr>
          <w:rFonts w:asciiTheme="majorBidi" w:hAnsiTheme="majorBidi" w:cstheme="majorBidi"/>
          <w:color w:val="212121"/>
          <w:sz w:val="24"/>
          <w:szCs w:val="24"/>
          <w:lang w:eastAsia="en-US"/>
        </w:rPr>
        <w:t xml:space="preserve">) et les attentes des principales parties prenantes. Il s’agira, en particulier, d’évaluer </w:t>
      </w:r>
      <w:r w:rsidR="000101B1" w:rsidRPr="00CB3DC5">
        <w:rPr>
          <w:rFonts w:asciiTheme="majorBidi" w:hAnsiTheme="majorBidi" w:cstheme="majorBidi"/>
          <w:color w:val="212121"/>
          <w:sz w:val="24"/>
          <w:szCs w:val="24"/>
          <w:lang w:eastAsia="en-US"/>
        </w:rPr>
        <w:t xml:space="preserve">si le </w:t>
      </w:r>
      <w:r w:rsidR="00CB3145">
        <w:rPr>
          <w:rFonts w:asciiTheme="majorBidi" w:hAnsiTheme="majorBidi" w:cstheme="majorBidi"/>
          <w:color w:val="212121"/>
          <w:sz w:val="24"/>
          <w:szCs w:val="24"/>
          <w:lang w:eastAsia="en-US"/>
        </w:rPr>
        <w:t>projet</w:t>
      </w:r>
      <w:r w:rsidR="001D48E5" w:rsidRPr="00CB3DC5">
        <w:rPr>
          <w:rFonts w:asciiTheme="majorBidi" w:hAnsiTheme="majorBidi" w:cstheme="majorBidi"/>
          <w:color w:val="212121"/>
          <w:sz w:val="24"/>
          <w:szCs w:val="24"/>
          <w:lang w:eastAsia="en-US"/>
        </w:rPr>
        <w:t xml:space="preserve"> </w:t>
      </w:r>
      <w:r w:rsidR="000101B1" w:rsidRPr="00CB3DC5">
        <w:rPr>
          <w:rFonts w:asciiTheme="majorBidi" w:hAnsiTheme="majorBidi" w:cstheme="majorBidi"/>
          <w:color w:val="212121"/>
          <w:sz w:val="24"/>
          <w:szCs w:val="24"/>
          <w:lang w:eastAsia="en-US"/>
        </w:rPr>
        <w:t xml:space="preserve">a contribué, ou a le potentiel de contribuer </w:t>
      </w:r>
      <w:r w:rsidRPr="00CB3DC5">
        <w:rPr>
          <w:rFonts w:asciiTheme="majorBidi" w:hAnsiTheme="majorBidi" w:cstheme="majorBidi"/>
          <w:color w:val="212121"/>
          <w:sz w:val="24"/>
          <w:szCs w:val="24"/>
          <w:lang w:eastAsia="en-US"/>
        </w:rPr>
        <w:t>au renforcement de</w:t>
      </w:r>
      <w:r w:rsidR="00084B74">
        <w:rPr>
          <w:rFonts w:asciiTheme="majorBidi" w:hAnsiTheme="majorBidi" w:cstheme="majorBidi"/>
          <w:color w:val="212121"/>
          <w:sz w:val="24"/>
          <w:szCs w:val="24"/>
          <w:lang w:eastAsia="en-US"/>
        </w:rPr>
        <w:t xml:space="preserve">s capacités de gestion des frontières et de lutte contre l’extrémisme violent dans les </w:t>
      </w:r>
      <w:r w:rsidR="000101B1" w:rsidRPr="00CB3DC5">
        <w:rPr>
          <w:rFonts w:asciiTheme="majorBidi" w:hAnsiTheme="majorBidi" w:cstheme="majorBidi"/>
          <w:color w:val="212121"/>
          <w:sz w:val="24"/>
          <w:szCs w:val="24"/>
          <w:lang w:eastAsia="en-US"/>
        </w:rPr>
        <w:t xml:space="preserve">zones d’intervention. </w:t>
      </w:r>
    </w:p>
    <w:p w14:paraId="2023954B" w14:textId="207F25A1" w:rsidR="00691B16" w:rsidRPr="00CB3DC5" w:rsidRDefault="00691B16" w:rsidP="00691B16">
      <w:pPr>
        <w:spacing w:before="100" w:beforeAutospacing="1" w:after="100" w:afterAutospacing="1"/>
        <w:jc w:val="both"/>
        <w:rPr>
          <w:rFonts w:asciiTheme="majorBidi" w:hAnsiTheme="majorBidi" w:cstheme="majorBidi"/>
          <w:b/>
          <w:bCs/>
          <w:color w:val="212121"/>
          <w:sz w:val="24"/>
          <w:szCs w:val="24"/>
          <w:lang w:eastAsia="en-US"/>
        </w:rPr>
      </w:pPr>
      <w:r w:rsidRPr="00CB3DC5">
        <w:rPr>
          <w:rFonts w:asciiTheme="majorBidi" w:hAnsiTheme="majorBidi" w:cstheme="majorBidi"/>
          <w:b/>
          <w:bCs/>
          <w:color w:val="212121"/>
          <w:sz w:val="24"/>
          <w:szCs w:val="24"/>
          <w:lang w:eastAsia="en-US"/>
        </w:rPr>
        <w:t xml:space="preserve">3.3. Analyse de l'efficience du </w:t>
      </w:r>
      <w:proofErr w:type="gramStart"/>
      <w:r w:rsidR="00CB3145">
        <w:rPr>
          <w:rFonts w:asciiTheme="majorBidi" w:hAnsiTheme="majorBidi" w:cstheme="majorBidi"/>
          <w:b/>
          <w:bCs/>
          <w:color w:val="212121"/>
          <w:sz w:val="24"/>
          <w:szCs w:val="24"/>
          <w:lang w:eastAsia="en-US"/>
        </w:rPr>
        <w:t>projet</w:t>
      </w:r>
      <w:r w:rsidRPr="00CB3DC5">
        <w:rPr>
          <w:rFonts w:asciiTheme="majorBidi" w:hAnsiTheme="majorBidi" w:cstheme="majorBidi"/>
          <w:b/>
          <w:bCs/>
          <w:color w:val="212121"/>
          <w:sz w:val="24"/>
          <w:szCs w:val="24"/>
          <w:lang w:eastAsia="en-US"/>
        </w:rPr>
        <w:t>:</w:t>
      </w:r>
      <w:proofErr w:type="gramEnd"/>
    </w:p>
    <w:p w14:paraId="10233338" w14:textId="62B812DA" w:rsidR="00691B16" w:rsidRPr="00CB3DC5" w:rsidRDefault="00691B16" w:rsidP="00691B16">
      <w:p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La mission évaluera la relation entre les différentes activités menées dans le cadre du </w:t>
      </w:r>
      <w:r w:rsidR="00CB3145">
        <w:rPr>
          <w:rFonts w:asciiTheme="majorBidi" w:hAnsiTheme="majorBidi" w:cstheme="majorBidi"/>
          <w:color w:val="212121"/>
          <w:sz w:val="24"/>
          <w:szCs w:val="24"/>
          <w:lang w:eastAsia="en-US"/>
        </w:rPr>
        <w:t>projet</w:t>
      </w:r>
      <w:r w:rsidRPr="00CB3DC5">
        <w:rPr>
          <w:rFonts w:asciiTheme="majorBidi" w:hAnsiTheme="majorBidi" w:cstheme="majorBidi"/>
          <w:color w:val="212121"/>
          <w:sz w:val="24"/>
          <w:szCs w:val="24"/>
          <w:lang w:eastAsia="en-US"/>
        </w:rPr>
        <w:t>, les ressources disponibles et les résultats atteints. Elle apportera une appréciation sur le coût en termes d’équilibre entre les résultats atteints et l’utilisation des ressources humaines et financières.</w:t>
      </w:r>
      <w:r w:rsidR="00BD2963" w:rsidRPr="00BD2963">
        <w:rPr>
          <w:rFonts w:asciiTheme="majorBidi" w:hAnsiTheme="majorBidi" w:cstheme="majorBidi"/>
          <w:color w:val="212121"/>
          <w:sz w:val="24"/>
          <w:szCs w:val="24"/>
          <w:lang w:eastAsia="en-US"/>
        </w:rPr>
        <w:t xml:space="preserve"> </w:t>
      </w:r>
      <w:r w:rsidR="00BD2963">
        <w:rPr>
          <w:rFonts w:asciiTheme="majorBidi" w:hAnsiTheme="majorBidi" w:cstheme="majorBidi"/>
          <w:color w:val="212121"/>
          <w:sz w:val="24"/>
          <w:szCs w:val="24"/>
          <w:lang w:eastAsia="en-US"/>
        </w:rPr>
        <w:t xml:space="preserve">Elle analysera en particulier, le coût/bénéfice des infrastructures réalisées (AGR, parcs de vaccination, ouvrages hydrauliques, etc.) dans le cadre du renforcement des moyens d’existence et de la résilience des populations. </w:t>
      </w:r>
      <w:r w:rsidR="00F5351A">
        <w:rPr>
          <w:rFonts w:asciiTheme="majorBidi" w:hAnsiTheme="majorBidi" w:cstheme="majorBidi"/>
          <w:color w:val="212121"/>
          <w:sz w:val="24"/>
          <w:szCs w:val="24"/>
          <w:lang w:eastAsia="en-US"/>
        </w:rPr>
        <w:t xml:space="preserve">Elle évaluera la pertinence et la cohérence du choix des sites d’intervention du projet. </w:t>
      </w:r>
      <w:r w:rsidR="00BD2963">
        <w:rPr>
          <w:rFonts w:asciiTheme="majorBidi" w:hAnsiTheme="majorBidi" w:cstheme="majorBidi"/>
          <w:color w:val="212121"/>
          <w:sz w:val="24"/>
          <w:szCs w:val="24"/>
          <w:lang w:eastAsia="en-US"/>
        </w:rPr>
        <w:t xml:space="preserve">  </w:t>
      </w:r>
    </w:p>
    <w:p w14:paraId="31709E12" w14:textId="2D8A5B82" w:rsidR="00691B16" w:rsidRPr="00CB3DC5" w:rsidRDefault="00691B16" w:rsidP="00691B16">
      <w:pPr>
        <w:spacing w:before="100" w:beforeAutospacing="1" w:after="100" w:afterAutospacing="1"/>
        <w:jc w:val="both"/>
        <w:rPr>
          <w:rFonts w:asciiTheme="majorBidi" w:hAnsiTheme="majorBidi" w:cstheme="majorBidi"/>
          <w:b/>
          <w:bCs/>
          <w:color w:val="212121"/>
          <w:sz w:val="24"/>
          <w:szCs w:val="24"/>
          <w:lang w:eastAsia="en-US"/>
        </w:rPr>
      </w:pPr>
      <w:r w:rsidRPr="00CB3DC5">
        <w:rPr>
          <w:rFonts w:asciiTheme="majorBidi" w:hAnsiTheme="majorBidi" w:cstheme="majorBidi"/>
          <w:b/>
          <w:bCs/>
          <w:color w:val="212121"/>
          <w:sz w:val="24"/>
          <w:szCs w:val="24"/>
          <w:lang w:eastAsia="en-US"/>
        </w:rPr>
        <w:t xml:space="preserve">3.4. Analyse de l'impact du </w:t>
      </w:r>
      <w:r w:rsidR="00CB3145">
        <w:rPr>
          <w:rFonts w:asciiTheme="majorBidi" w:hAnsiTheme="majorBidi" w:cstheme="majorBidi"/>
          <w:b/>
          <w:bCs/>
          <w:color w:val="212121"/>
          <w:sz w:val="24"/>
          <w:szCs w:val="24"/>
          <w:lang w:eastAsia="en-US"/>
        </w:rPr>
        <w:t>projet</w:t>
      </w:r>
      <w:r w:rsidR="001D48E5" w:rsidRPr="00CB3DC5">
        <w:rPr>
          <w:rFonts w:asciiTheme="majorBidi" w:hAnsiTheme="majorBidi" w:cstheme="majorBidi"/>
          <w:b/>
          <w:bCs/>
          <w:color w:val="212121"/>
          <w:sz w:val="24"/>
          <w:szCs w:val="24"/>
          <w:lang w:eastAsia="en-US"/>
        </w:rPr>
        <w:t xml:space="preserve"> </w:t>
      </w:r>
      <w:r w:rsidRPr="00CB3DC5">
        <w:rPr>
          <w:rFonts w:asciiTheme="majorBidi" w:hAnsiTheme="majorBidi" w:cstheme="majorBidi"/>
          <w:b/>
          <w:bCs/>
          <w:color w:val="212121"/>
          <w:sz w:val="24"/>
          <w:szCs w:val="24"/>
          <w:lang w:eastAsia="en-US"/>
        </w:rPr>
        <w:t>:</w:t>
      </w:r>
    </w:p>
    <w:p w14:paraId="486CF141" w14:textId="1604DE7F" w:rsidR="00691B16" w:rsidRPr="00A05A15" w:rsidRDefault="00691B16" w:rsidP="00691B16">
      <w:pPr>
        <w:spacing w:before="100" w:beforeAutospacing="1" w:after="100" w:afterAutospacing="1"/>
        <w:jc w:val="both"/>
        <w:rPr>
          <w:rFonts w:asciiTheme="majorBidi" w:hAnsiTheme="majorBidi" w:cstheme="majorBidi"/>
          <w:color w:val="FF0000"/>
          <w:sz w:val="24"/>
          <w:szCs w:val="24"/>
          <w:lang w:eastAsia="en-US"/>
        </w:rPr>
      </w:pPr>
      <w:r w:rsidRPr="00CB3DC5">
        <w:rPr>
          <w:rFonts w:asciiTheme="majorBidi" w:hAnsiTheme="majorBidi" w:cstheme="majorBidi"/>
          <w:color w:val="212121"/>
          <w:sz w:val="24"/>
          <w:szCs w:val="24"/>
          <w:lang w:eastAsia="en-US"/>
        </w:rPr>
        <w:t xml:space="preserve">La mission évaluera aux plans quantitatif et qualitatif, l'impact des activités réalisées </w:t>
      </w:r>
      <w:r w:rsidR="00BD2963">
        <w:rPr>
          <w:rFonts w:asciiTheme="majorBidi" w:hAnsiTheme="majorBidi" w:cstheme="majorBidi"/>
          <w:color w:val="212121"/>
          <w:sz w:val="24"/>
          <w:szCs w:val="24"/>
          <w:lang w:eastAsia="en-US"/>
        </w:rPr>
        <w:t xml:space="preserve">sur la vie des populations cibles </w:t>
      </w:r>
      <w:r w:rsidRPr="00CB3DC5">
        <w:rPr>
          <w:rFonts w:asciiTheme="majorBidi" w:hAnsiTheme="majorBidi" w:cstheme="majorBidi"/>
          <w:color w:val="212121"/>
          <w:sz w:val="24"/>
          <w:szCs w:val="24"/>
          <w:lang w:eastAsia="en-US"/>
        </w:rPr>
        <w:t xml:space="preserve">dans la perspective de l’atteinte des résultats du </w:t>
      </w:r>
      <w:r w:rsidR="00CB3145">
        <w:rPr>
          <w:rFonts w:asciiTheme="majorBidi" w:hAnsiTheme="majorBidi" w:cstheme="majorBidi"/>
          <w:color w:val="212121"/>
          <w:sz w:val="24"/>
          <w:szCs w:val="24"/>
          <w:lang w:eastAsia="en-US"/>
        </w:rPr>
        <w:t>projet</w:t>
      </w:r>
      <w:r w:rsidR="00420859">
        <w:rPr>
          <w:rFonts w:asciiTheme="majorBidi" w:hAnsiTheme="majorBidi" w:cstheme="majorBidi"/>
          <w:color w:val="212121"/>
          <w:sz w:val="24"/>
          <w:szCs w:val="24"/>
          <w:lang w:eastAsia="en-US"/>
        </w:rPr>
        <w:t>.</w:t>
      </w:r>
      <w:r w:rsidR="00A05A15">
        <w:rPr>
          <w:rFonts w:asciiTheme="majorBidi" w:hAnsiTheme="majorBidi" w:cstheme="majorBidi"/>
          <w:color w:val="212121"/>
          <w:sz w:val="24"/>
          <w:szCs w:val="24"/>
          <w:lang w:eastAsia="en-US"/>
        </w:rPr>
        <w:t xml:space="preserve"> </w:t>
      </w:r>
      <w:r w:rsidR="00860201">
        <w:rPr>
          <w:rFonts w:asciiTheme="majorBidi" w:hAnsiTheme="majorBidi" w:cstheme="majorBidi"/>
          <w:color w:val="FF0000"/>
          <w:sz w:val="24"/>
          <w:szCs w:val="24"/>
          <w:lang w:eastAsia="en-US"/>
        </w:rPr>
        <w:t>Également</w:t>
      </w:r>
      <w:r w:rsidR="00A05A15">
        <w:rPr>
          <w:rFonts w:asciiTheme="majorBidi" w:hAnsiTheme="majorBidi" w:cstheme="majorBidi"/>
          <w:color w:val="FF0000"/>
          <w:sz w:val="24"/>
          <w:szCs w:val="24"/>
          <w:lang w:eastAsia="en-US"/>
        </w:rPr>
        <w:t>,</w:t>
      </w:r>
      <w:r w:rsidR="00A05A15" w:rsidRPr="00A05A15">
        <w:rPr>
          <w:rFonts w:asciiTheme="majorBidi" w:hAnsiTheme="majorBidi" w:cstheme="majorBidi"/>
          <w:color w:val="FF0000"/>
          <w:sz w:val="24"/>
          <w:szCs w:val="24"/>
          <w:lang w:eastAsia="en-US"/>
        </w:rPr>
        <w:t xml:space="preserve"> il est attendu que la mission effectuera une évaluation d’impact sur les vies des populations hommes et femmes</w:t>
      </w:r>
      <w:r w:rsidR="00F5351A">
        <w:rPr>
          <w:rFonts w:asciiTheme="majorBidi" w:hAnsiTheme="majorBidi" w:cstheme="majorBidi"/>
          <w:color w:val="FF0000"/>
          <w:sz w:val="24"/>
          <w:szCs w:val="24"/>
          <w:lang w:eastAsia="en-US"/>
        </w:rPr>
        <w:t>, la pertinence et l’impact réalisé ou potentiel d</w:t>
      </w:r>
      <w:r w:rsidR="00A05A15">
        <w:rPr>
          <w:rFonts w:asciiTheme="majorBidi" w:hAnsiTheme="majorBidi" w:cstheme="majorBidi"/>
          <w:color w:val="FF0000"/>
          <w:sz w:val="24"/>
          <w:szCs w:val="24"/>
          <w:lang w:eastAsia="en-US"/>
        </w:rPr>
        <w:t xml:space="preserve">es </w:t>
      </w:r>
      <w:r w:rsidR="00A05A15" w:rsidRPr="00A05A15">
        <w:rPr>
          <w:rFonts w:asciiTheme="majorBidi" w:hAnsiTheme="majorBidi" w:cstheme="majorBidi"/>
          <w:color w:val="FF0000"/>
          <w:sz w:val="24"/>
          <w:szCs w:val="24"/>
          <w:lang w:eastAsia="en-US"/>
        </w:rPr>
        <w:t xml:space="preserve">AGR </w:t>
      </w:r>
      <w:r w:rsidR="00A05A15">
        <w:rPr>
          <w:rFonts w:asciiTheme="majorBidi" w:hAnsiTheme="majorBidi" w:cstheme="majorBidi"/>
          <w:color w:val="FF0000"/>
          <w:sz w:val="24"/>
          <w:szCs w:val="24"/>
          <w:lang w:eastAsia="en-US"/>
        </w:rPr>
        <w:t xml:space="preserve">mis </w:t>
      </w:r>
      <w:r w:rsidR="00860201">
        <w:rPr>
          <w:rFonts w:asciiTheme="majorBidi" w:hAnsiTheme="majorBidi" w:cstheme="majorBidi"/>
          <w:color w:val="FF0000"/>
          <w:sz w:val="24"/>
          <w:szCs w:val="24"/>
          <w:lang w:eastAsia="en-US"/>
        </w:rPr>
        <w:t>en place</w:t>
      </w:r>
      <w:r w:rsidR="00A05A15">
        <w:rPr>
          <w:rFonts w:asciiTheme="majorBidi" w:hAnsiTheme="majorBidi" w:cstheme="majorBidi"/>
          <w:color w:val="FF0000"/>
          <w:sz w:val="24"/>
          <w:szCs w:val="24"/>
          <w:lang w:eastAsia="en-US"/>
        </w:rPr>
        <w:t xml:space="preserve"> </w:t>
      </w:r>
      <w:r w:rsidR="00A05A15" w:rsidRPr="00A05A15">
        <w:rPr>
          <w:rFonts w:asciiTheme="majorBidi" w:hAnsiTheme="majorBidi" w:cstheme="majorBidi"/>
          <w:color w:val="FF0000"/>
          <w:sz w:val="24"/>
          <w:szCs w:val="24"/>
          <w:lang w:eastAsia="en-US"/>
        </w:rPr>
        <w:t>pour l’autonomisation économique des jeunes chômeurs et des communautés dans les zones frontalières visées</w:t>
      </w:r>
      <w:r w:rsidR="00F5351A">
        <w:rPr>
          <w:rFonts w:asciiTheme="majorBidi" w:hAnsiTheme="majorBidi" w:cstheme="majorBidi"/>
          <w:color w:val="FF0000"/>
          <w:sz w:val="24"/>
          <w:szCs w:val="24"/>
          <w:lang w:eastAsia="en-US"/>
        </w:rPr>
        <w:t xml:space="preserve">. </w:t>
      </w:r>
    </w:p>
    <w:p w14:paraId="7E240C73" w14:textId="70F812D3" w:rsidR="00691B16" w:rsidRPr="00CB3DC5" w:rsidRDefault="00691B16" w:rsidP="00691B16">
      <w:pPr>
        <w:spacing w:before="100" w:beforeAutospacing="1" w:after="100" w:afterAutospacing="1"/>
        <w:jc w:val="both"/>
        <w:rPr>
          <w:rFonts w:asciiTheme="majorBidi" w:hAnsiTheme="majorBidi" w:cstheme="majorBidi"/>
          <w:b/>
          <w:bCs/>
          <w:color w:val="212121"/>
          <w:sz w:val="24"/>
          <w:szCs w:val="24"/>
          <w:lang w:eastAsia="en-US"/>
        </w:rPr>
      </w:pPr>
      <w:r w:rsidRPr="00CB3DC5">
        <w:rPr>
          <w:rFonts w:asciiTheme="majorBidi" w:hAnsiTheme="majorBidi" w:cstheme="majorBidi"/>
          <w:b/>
          <w:bCs/>
          <w:color w:val="212121"/>
          <w:sz w:val="24"/>
          <w:szCs w:val="24"/>
          <w:lang w:eastAsia="en-US"/>
        </w:rPr>
        <w:t xml:space="preserve">3.5. Analyse de la durabilité du </w:t>
      </w:r>
      <w:proofErr w:type="gramStart"/>
      <w:r w:rsidR="00CB3145">
        <w:rPr>
          <w:rFonts w:asciiTheme="majorBidi" w:hAnsiTheme="majorBidi" w:cstheme="majorBidi"/>
          <w:b/>
          <w:bCs/>
          <w:color w:val="212121"/>
          <w:sz w:val="24"/>
          <w:szCs w:val="24"/>
          <w:lang w:eastAsia="en-US"/>
        </w:rPr>
        <w:t>projet</w:t>
      </w:r>
      <w:r w:rsidRPr="00CB3DC5">
        <w:rPr>
          <w:rFonts w:asciiTheme="majorBidi" w:hAnsiTheme="majorBidi" w:cstheme="majorBidi"/>
          <w:b/>
          <w:bCs/>
          <w:color w:val="212121"/>
          <w:sz w:val="24"/>
          <w:szCs w:val="24"/>
          <w:lang w:eastAsia="en-US"/>
        </w:rPr>
        <w:t>:</w:t>
      </w:r>
      <w:proofErr w:type="gramEnd"/>
    </w:p>
    <w:p w14:paraId="47FE985B" w14:textId="39C1EEA1" w:rsidR="00691B16" w:rsidRPr="00CB3DC5" w:rsidRDefault="00691B16" w:rsidP="00691B16">
      <w:p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La mission évaluera dans quelle mesure les résultats positifs du </w:t>
      </w:r>
      <w:r w:rsidR="00CB3145">
        <w:rPr>
          <w:rFonts w:asciiTheme="majorBidi" w:hAnsiTheme="majorBidi" w:cstheme="majorBidi"/>
          <w:color w:val="212121"/>
          <w:sz w:val="24"/>
          <w:szCs w:val="24"/>
          <w:lang w:eastAsia="en-US"/>
        </w:rPr>
        <w:t>Projet</w:t>
      </w:r>
      <w:r w:rsidR="001D48E5" w:rsidRPr="00CB3DC5">
        <w:rPr>
          <w:rFonts w:asciiTheme="majorBidi" w:hAnsiTheme="majorBidi" w:cstheme="majorBidi"/>
          <w:color w:val="212121"/>
          <w:sz w:val="24"/>
          <w:szCs w:val="24"/>
          <w:lang w:eastAsia="en-US"/>
        </w:rPr>
        <w:t xml:space="preserve"> </w:t>
      </w:r>
      <w:r w:rsidRPr="00CB3DC5">
        <w:rPr>
          <w:rFonts w:asciiTheme="majorBidi" w:hAnsiTheme="majorBidi" w:cstheme="majorBidi"/>
          <w:color w:val="212121"/>
          <w:sz w:val="24"/>
          <w:szCs w:val="24"/>
          <w:lang w:eastAsia="en-US"/>
        </w:rPr>
        <w:t>peuvent être pérennisés en vue d'assurer leur bonne continuité, leur réplication ou leur extension au niveau d</w:t>
      </w:r>
      <w:r w:rsidR="00420859">
        <w:rPr>
          <w:rFonts w:asciiTheme="majorBidi" w:hAnsiTheme="majorBidi" w:cstheme="majorBidi"/>
          <w:color w:val="212121"/>
          <w:sz w:val="24"/>
          <w:szCs w:val="24"/>
          <w:lang w:eastAsia="en-US"/>
        </w:rPr>
        <w:t>’autres zones du territoire</w:t>
      </w:r>
      <w:r w:rsidRPr="00CB3DC5">
        <w:rPr>
          <w:rFonts w:asciiTheme="majorBidi" w:hAnsiTheme="majorBidi" w:cstheme="majorBidi"/>
          <w:color w:val="212121"/>
          <w:sz w:val="24"/>
          <w:szCs w:val="24"/>
          <w:lang w:eastAsia="en-US"/>
        </w:rPr>
        <w:t>.</w:t>
      </w:r>
    </w:p>
    <w:p w14:paraId="31644DE0" w14:textId="02D65FA0" w:rsidR="003E215D" w:rsidRPr="00CB3DC5" w:rsidRDefault="003E215D" w:rsidP="00691B16">
      <w:pPr>
        <w:spacing w:before="100" w:beforeAutospacing="1" w:after="100" w:afterAutospacing="1"/>
        <w:jc w:val="both"/>
        <w:rPr>
          <w:rFonts w:asciiTheme="majorBidi" w:hAnsiTheme="majorBidi" w:cstheme="majorBidi"/>
          <w:b/>
          <w:bCs/>
          <w:color w:val="212121"/>
          <w:sz w:val="24"/>
          <w:szCs w:val="24"/>
          <w:lang w:eastAsia="en-US"/>
        </w:rPr>
      </w:pPr>
      <w:r w:rsidRPr="00CB3DC5">
        <w:rPr>
          <w:rFonts w:asciiTheme="majorBidi" w:hAnsiTheme="majorBidi" w:cstheme="majorBidi"/>
          <w:b/>
          <w:bCs/>
          <w:color w:val="212121"/>
          <w:sz w:val="24"/>
          <w:szCs w:val="24"/>
          <w:lang w:eastAsia="en-US"/>
        </w:rPr>
        <w:t xml:space="preserve">Questions de l’évaluation : </w:t>
      </w:r>
    </w:p>
    <w:p w14:paraId="6F9FD299" w14:textId="77777777" w:rsidR="002F423C" w:rsidRPr="00CB3DC5" w:rsidRDefault="002F423C" w:rsidP="002F423C">
      <w:pPr>
        <w:widowControl w:val="0"/>
        <w:spacing w:line="276" w:lineRule="auto"/>
        <w:ind w:left="105" w:right="4764"/>
        <w:rPr>
          <w:rFonts w:asciiTheme="majorBidi" w:eastAsia="Calibri" w:hAnsiTheme="majorBidi" w:cstheme="majorBidi"/>
          <w:sz w:val="24"/>
          <w:szCs w:val="24"/>
          <w:lang w:eastAsia="en-US"/>
        </w:rPr>
      </w:pPr>
      <w:proofErr w:type="gramStart"/>
      <w:r w:rsidRPr="00CB3DC5">
        <w:rPr>
          <w:rFonts w:asciiTheme="majorBidi" w:eastAsia="Calibri" w:hAnsiTheme="majorBidi" w:cstheme="majorBidi"/>
          <w:b/>
          <w:sz w:val="24"/>
          <w:szCs w:val="24"/>
          <w:lang w:eastAsia="en-US"/>
        </w:rPr>
        <w:t>Pertinence</w:t>
      </w:r>
      <w:r w:rsidRPr="00CB3DC5">
        <w:rPr>
          <w:rFonts w:asciiTheme="majorBidi" w:eastAsia="Calibri" w:hAnsiTheme="majorBidi" w:cstheme="majorBidi"/>
          <w:b/>
          <w:spacing w:val="-1"/>
          <w:sz w:val="24"/>
          <w:szCs w:val="24"/>
          <w:lang w:eastAsia="en-US"/>
        </w:rPr>
        <w:t>:</w:t>
      </w:r>
      <w:proofErr w:type="gramEnd"/>
    </w:p>
    <w:p w14:paraId="615F1EC2" w14:textId="4E5B7FB3" w:rsidR="002F423C" w:rsidRPr="00CB3DC5" w:rsidRDefault="002F423C" w:rsidP="00C7503A">
      <w:pPr>
        <w:pStyle w:val="Paragraphedeliste"/>
        <w:widowControl w:val="0"/>
        <w:numPr>
          <w:ilvl w:val="0"/>
          <w:numId w:val="23"/>
        </w:numPr>
        <w:tabs>
          <w:tab w:val="left" w:pos="826"/>
        </w:tabs>
        <w:spacing w:line="276" w:lineRule="auto"/>
        <w:ind w:right="103"/>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était-il conforme aux priorités nationales de développement, aux produits et résultats du </w:t>
      </w:r>
      <w:r w:rsidR="00F5351A">
        <w:rPr>
          <w:rFonts w:asciiTheme="majorBidi" w:eastAsia="Calibri" w:hAnsiTheme="majorBidi" w:cstheme="majorBidi"/>
          <w:sz w:val="24"/>
          <w:szCs w:val="24"/>
          <w:lang w:eastAsia="en-US"/>
        </w:rPr>
        <w:t>Programme</w:t>
      </w:r>
      <w:r w:rsidRPr="00CB3DC5">
        <w:rPr>
          <w:rFonts w:asciiTheme="majorBidi" w:eastAsia="Calibri" w:hAnsiTheme="majorBidi" w:cstheme="majorBidi"/>
          <w:sz w:val="24"/>
          <w:szCs w:val="24"/>
          <w:lang w:eastAsia="en-US"/>
        </w:rPr>
        <w:t xml:space="preserve"> de pays, au Plan </w:t>
      </w:r>
      <w:r w:rsidRPr="00CB3DC5">
        <w:rPr>
          <w:rFonts w:asciiTheme="majorBidi" w:eastAsia="Calibri" w:hAnsiTheme="majorBidi" w:cstheme="majorBidi"/>
          <w:sz w:val="24"/>
          <w:szCs w:val="24"/>
          <w:lang w:eastAsia="en-US"/>
        </w:rPr>
        <w:lastRenderedPageBreak/>
        <w:t xml:space="preserve">stratégique du PNUD et aux </w:t>
      </w:r>
      <w:proofErr w:type="gramStart"/>
      <w:r w:rsidR="001D48E5" w:rsidRPr="00CB3DC5">
        <w:rPr>
          <w:rFonts w:asciiTheme="majorBidi" w:eastAsia="Calibri" w:hAnsiTheme="majorBidi" w:cstheme="majorBidi"/>
          <w:sz w:val="24"/>
          <w:szCs w:val="24"/>
          <w:lang w:eastAsia="en-US"/>
        </w:rPr>
        <w:t>ODD</w:t>
      </w:r>
      <w:r w:rsidRPr="00CB3DC5">
        <w:rPr>
          <w:rFonts w:asciiTheme="majorBidi" w:eastAsia="Calibri" w:hAnsiTheme="majorBidi" w:cstheme="majorBidi"/>
          <w:spacing w:val="-29"/>
          <w:sz w:val="24"/>
          <w:szCs w:val="24"/>
          <w:lang w:eastAsia="en-US"/>
        </w:rPr>
        <w:t>?</w:t>
      </w:r>
      <w:proofErr w:type="gramEnd"/>
    </w:p>
    <w:p w14:paraId="192BD6F7" w14:textId="00C78CAF" w:rsidR="002F423C" w:rsidRPr="00CB3DC5" w:rsidRDefault="002F423C" w:rsidP="00C7503A">
      <w:pPr>
        <w:pStyle w:val="Paragraphedeliste"/>
        <w:widowControl w:val="0"/>
        <w:numPr>
          <w:ilvl w:val="0"/>
          <w:numId w:val="23"/>
        </w:numPr>
        <w:tabs>
          <w:tab w:val="left" w:pos="826"/>
        </w:tabs>
        <w:spacing w:line="276" w:lineRule="auto"/>
        <w:ind w:right="106"/>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contribue-t-il à la théorie du changement pour le résultat pertinent du </w:t>
      </w:r>
      <w:r w:rsidR="009B1F17">
        <w:rPr>
          <w:rFonts w:asciiTheme="majorBidi" w:eastAsia="Calibri" w:hAnsiTheme="majorBidi" w:cstheme="majorBidi"/>
          <w:sz w:val="24"/>
          <w:szCs w:val="24"/>
          <w:lang w:eastAsia="en-US"/>
        </w:rPr>
        <w:t xml:space="preserve">programme </w:t>
      </w:r>
      <w:r w:rsidRPr="00CB3DC5">
        <w:rPr>
          <w:rFonts w:asciiTheme="majorBidi" w:eastAsia="Calibri" w:hAnsiTheme="majorBidi" w:cstheme="majorBidi"/>
          <w:sz w:val="24"/>
          <w:szCs w:val="24"/>
          <w:lang w:eastAsia="en-US"/>
        </w:rPr>
        <w:t xml:space="preserve">de </w:t>
      </w:r>
      <w:proofErr w:type="gramStart"/>
      <w:r w:rsidRPr="00CB3DC5">
        <w:rPr>
          <w:rFonts w:asciiTheme="majorBidi" w:eastAsia="Calibri" w:hAnsiTheme="majorBidi" w:cstheme="majorBidi"/>
          <w:sz w:val="24"/>
          <w:szCs w:val="24"/>
          <w:lang w:eastAsia="en-US"/>
        </w:rPr>
        <w:t>pays</w:t>
      </w:r>
      <w:r w:rsidRPr="00CB3DC5">
        <w:rPr>
          <w:rFonts w:asciiTheme="majorBidi" w:eastAsia="Calibri" w:hAnsiTheme="majorBidi" w:cstheme="majorBidi"/>
          <w:spacing w:val="-8"/>
          <w:sz w:val="24"/>
          <w:szCs w:val="24"/>
          <w:lang w:eastAsia="en-US"/>
        </w:rPr>
        <w:t>?</w:t>
      </w:r>
      <w:proofErr w:type="gramEnd"/>
    </w:p>
    <w:p w14:paraId="41E27714" w14:textId="6E7E2779" w:rsidR="002F423C" w:rsidRPr="00CB3DC5" w:rsidRDefault="002F423C" w:rsidP="00C7503A">
      <w:pPr>
        <w:pStyle w:val="Paragraphedeliste"/>
        <w:widowControl w:val="0"/>
        <w:numPr>
          <w:ilvl w:val="0"/>
          <w:numId w:val="23"/>
        </w:numPr>
        <w:tabs>
          <w:tab w:val="left" w:pos="826"/>
        </w:tabs>
        <w:spacing w:line="276" w:lineRule="auto"/>
        <w:ind w:right="106"/>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les leçons tirées d'autres projets pertinents ont-elles été prises en compte dans la conception du </w:t>
      </w:r>
      <w:proofErr w:type="gramStart"/>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pacing w:val="-8"/>
          <w:sz w:val="24"/>
          <w:szCs w:val="24"/>
          <w:lang w:eastAsia="en-US"/>
        </w:rPr>
        <w:t>?</w:t>
      </w:r>
      <w:proofErr w:type="gramEnd"/>
    </w:p>
    <w:p w14:paraId="27FF20B2" w14:textId="0FD8DFFE" w:rsidR="002F423C" w:rsidRPr="00CB3DC5" w:rsidRDefault="002F423C" w:rsidP="00C7503A">
      <w:pPr>
        <w:pStyle w:val="Paragraphedeliste"/>
        <w:widowControl w:val="0"/>
        <w:numPr>
          <w:ilvl w:val="0"/>
          <w:numId w:val="23"/>
        </w:numPr>
        <w:tabs>
          <w:tab w:val="left" w:pos="826"/>
        </w:tabs>
        <w:spacing w:line="276" w:lineRule="auto"/>
        <w:ind w:right="103"/>
        <w:jc w:val="both"/>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Dans</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quelle</w:t>
      </w:r>
      <w:r w:rsidRPr="00CB3DC5">
        <w:rPr>
          <w:rFonts w:asciiTheme="majorBidi" w:eastAsia="Calibri" w:hAnsiTheme="majorBidi" w:cstheme="majorBidi"/>
          <w:spacing w:val="-8"/>
          <w:sz w:val="24"/>
          <w:szCs w:val="24"/>
          <w:lang w:eastAsia="en-US"/>
        </w:rPr>
        <w:t xml:space="preserve"> </w:t>
      </w:r>
      <w:r w:rsidRPr="00CB3DC5">
        <w:rPr>
          <w:rFonts w:asciiTheme="majorBidi" w:eastAsia="Calibri" w:hAnsiTheme="majorBidi" w:cstheme="majorBidi"/>
          <w:sz w:val="24"/>
          <w:szCs w:val="24"/>
          <w:lang w:eastAsia="en-US"/>
        </w:rPr>
        <w:t>mesure</w:t>
      </w:r>
      <w:r w:rsidRPr="00CB3DC5">
        <w:rPr>
          <w:rFonts w:asciiTheme="majorBidi" w:eastAsia="Calibri" w:hAnsiTheme="majorBidi" w:cstheme="majorBidi"/>
          <w:spacing w:val="-6"/>
          <w:sz w:val="24"/>
          <w:szCs w:val="24"/>
          <w:lang w:eastAsia="en-US"/>
        </w:rPr>
        <w:t xml:space="preserve"> </w:t>
      </w:r>
      <w:r w:rsidRPr="00CB3DC5">
        <w:rPr>
          <w:rFonts w:asciiTheme="majorBidi" w:eastAsia="Calibri" w:hAnsiTheme="majorBidi" w:cstheme="majorBidi"/>
          <w:sz w:val="24"/>
          <w:szCs w:val="24"/>
          <w:lang w:eastAsia="en-US"/>
        </w:rPr>
        <w:t>les</w:t>
      </w:r>
      <w:r w:rsidRPr="00CB3DC5">
        <w:rPr>
          <w:rFonts w:asciiTheme="majorBidi" w:eastAsia="Calibri" w:hAnsiTheme="majorBidi" w:cstheme="majorBidi"/>
          <w:spacing w:val="-6"/>
          <w:sz w:val="24"/>
          <w:szCs w:val="24"/>
          <w:lang w:eastAsia="en-US"/>
        </w:rPr>
        <w:t xml:space="preserve"> </w:t>
      </w:r>
      <w:r w:rsidRPr="00CB3DC5">
        <w:rPr>
          <w:rFonts w:asciiTheme="majorBidi" w:eastAsia="Calibri" w:hAnsiTheme="majorBidi" w:cstheme="majorBidi"/>
          <w:sz w:val="24"/>
          <w:szCs w:val="24"/>
          <w:lang w:eastAsia="en-US"/>
        </w:rPr>
        <w:t>points</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de</w:t>
      </w:r>
      <w:r w:rsidRPr="00CB3DC5">
        <w:rPr>
          <w:rFonts w:asciiTheme="majorBidi" w:eastAsia="Calibri" w:hAnsiTheme="majorBidi" w:cstheme="majorBidi"/>
          <w:spacing w:val="-8"/>
          <w:sz w:val="24"/>
          <w:szCs w:val="24"/>
          <w:lang w:eastAsia="en-US"/>
        </w:rPr>
        <w:t xml:space="preserve"> </w:t>
      </w:r>
      <w:r w:rsidRPr="00CB3DC5">
        <w:rPr>
          <w:rFonts w:asciiTheme="majorBidi" w:eastAsia="Calibri" w:hAnsiTheme="majorBidi" w:cstheme="majorBidi"/>
          <w:sz w:val="24"/>
          <w:szCs w:val="24"/>
          <w:lang w:eastAsia="en-US"/>
        </w:rPr>
        <w:t>vue</w:t>
      </w:r>
      <w:r w:rsidRPr="00CB3DC5">
        <w:rPr>
          <w:rFonts w:asciiTheme="majorBidi" w:eastAsia="Calibri" w:hAnsiTheme="majorBidi" w:cstheme="majorBidi"/>
          <w:spacing w:val="-6"/>
          <w:sz w:val="24"/>
          <w:szCs w:val="24"/>
          <w:lang w:eastAsia="en-US"/>
        </w:rPr>
        <w:t xml:space="preserve"> </w:t>
      </w:r>
      <w:r w:rsidRPr="00CB3DC5">
        <w:rPr>
          <w:rFonts w:asciiTheme="majorBidi" w:eastAsia="Calibri" w:hAnsiTheme="majorBidi" w:cstheme="majorBidi"/>
          <w:sz w:val="24"/>
          <w:szCs w:val="24"/>
          <w:lang w:eastAsia="en-US"/>
        </w:rPr>
        <w:t>de</w:t>
      </w:r>
      <w:r w:rsidRPr="00CB3DC5">
        <w:rPr>
          <w:rFonts w:asciiTheme="majorBidi" w:eastAsia="Calibri" w:hAnsiTheme="majorBidi" w:cstheme="majorBidi"/>
          <w:spacing w:val="-8"/>
          <w:sz w:val="24"/>
          <w:szCs w:val="24"/>
          <w:lang w:eastAsia="en-US"/>
        </w:rPr>
        <w:t xml:space="preserve"> </w:t>
      </w:r>
      <w:r w:rsidRPr="00CB3DC5">
        <w:rPr>
          <w:rFonts w:asciiTheme="majorBidi" w:eastAsia="Calibri" w:hAnsiTheme="majorBidi" w:cstheme="majorBidi"/>
          <w:sz w:val="24"/>
          <w:szCs w:val="24"/>
          <w:lang w:eastAsia="en-US"/>
        </w:rPr>
        <w:t>ceux</w:t>
      </w:r>
      <w:r w:rsidRPr="00CB3DC5">
        <w:rPr>
          <w:rFonts w:asciiTheme="majorBidi" w:eastAsia="Calibri" w:hAnsiTheme="majorBidi" w:cstheme="majorBidi"/>
          <w:spacing w:val="-9"/>
          <w:sz w:val="24"/>
          <w:szCs w:val="24"/>
          <w:lang w:eastAsia="en-US"/>
        </w:rPr>
        <w:t xml:space="preserve"> </w:t>
      </w:r>
      <w:r w:rsidRPr="00CB3DC5">
        <w:rPr>
          <w:rFonts w:asciiTheme="majorBidi" w:eastAsia="Calibri" w:hAnsiTheme="majorBidi" w:cstheme="majorBidi"/>
          <w:sz w:val="24"/>
          <w:szCs w:val="24"/>
          <w:lang w:eastAsia="en-US"/>
        </w:rPr>
        <w:t>qui</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pourraient</w:t>
      </w:r>
      <w:r w:rsidRPr="00CB3DC5">
        <w:rPr>
          <w:rFonts w:asciiTheme="majorBidi" w:eastAsia="Calibri" w:hAnsiTheme="majorBidi" w:cstheme="majorBidi"/>
          <w:spacing w:val="-6"/>
          <w:sz w:val="24"/>
          <w:szCs w:val="24"/>
          <w:lang w:eastAsia="en-US"/>
        </w:rPr>
        <w:t xml:space="preserve"> </w:t>
      </w:r>
      <w:r w:rsidRPr="00CB3DC5">
        <w:rPr>
          <w:rFonts w:asciiTheme="majorBidi" w:eastAsia="Calibri" w:hAnsiTheme="majorBidi" w:cstheme="majorBidi"/>
          <w:sz w:val="24"/>
          <w:szCs w:val="24"/>
          <w:lang w:eastAsia="en-US"/>
        </w:rPr>
        <w:t>influer</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sur</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les</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résultats</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et</w:t>
      </w:r>
      <w:r w:rsidRPr="00CB3DC5">
        <w:rPr>
          <w:rFonts w:asciiTheme="majorBidi" w:eastAsia="Calibri" w:hAnsiTheme="majorBidi" w:cstheme="majorBidi"/>
          <w:spacing w:val="-8"/>
          <w:sz w:val="24"/>
          <w:szCs w:val="24"/>
          <w:lang w:eastAsia="en-US"/>
        </w:rPr>
        <w:t xml:space="preserve"> </w:t>
      </w:r>
      <w:r w:rsidRPr="00CB3DC5">
        <w:rPr>
          <w:rFonts w:asciiTheme="majorBidi" w:eastAsia="Calibri" w:hAnsiTheme="majorBidi" w:cstheme="majorBidi"/>
          <w:sz w:val="24"/>
          <w:szCs w:val="24"/>
          <w:lang w:eastAsia="en-US"/>
        </w:rPr>
        <w:t>de</w:t>
      </w:r>
      <w:r w:rsidRPr="00CB3DC5">
        <w:rPr>
          <w:rFonts w:asciiTheme="majorBidi" w:eastAsia="Calibri" w:hAnsiTheme="majorBidi" w:cstheme="majorBidi"/>
          <w:spacing w:val="-6"/>
          <w:sz w:val="24"/>
          <w:szCs w:val="24"/>
          <w:lang w:eastAsia="en-US"/>
        </w:rPr>
        <w:t xml:space="preserve"> </w:t>
      </w:r>
      <w:r w:rsidRPr="00CB3DC5">
        <w:rPr>
          <w:rFonts w:asciiTheme="majorBidi" w:eastAsia="Calibri" w:hAnsiTheme="majorBidi" w:cstheme="majorBidi"/>
          <w:sz w:val="24"/>
          <w:szCs w:val="24"/>
          <w:lang w:eastAsia="en-US"/>
        </w:rPr>
        <w:t>ceux</w:t>
      </w:r>
      <w:r w:rsidRPr="00CB3DC5">
        <w:rPr>
          <w:rFonts w:asciiTheme="majorBidi" w:eastAsia="Calibri" w:hAnsiTheme="majorBidi" w:cstheme="majorBidi"/>
          <w:spacing w:val="-6"/>
          <w:sz w:val="24"/>
          <w:szCs w:val="24"/>
          <w:lang w:eastAsia="en-US"/>
        </w:rPr>
        <w:t xml:space="preserve"> </w:t>
      </w:r>
      <w:r w:rsidRPr="00CB3DC5">
        <w:rPr>
          <w:rFonts w:asciiTheme="majorBidi" w:eastAsia="Calibri" w:hAnsiTheme="majorBidi" w:cstheme="majorBidi"/>
          <w:sz w:val="24"/>
          <w:szCs w:val="24"/>
          <w:lang w:eastAsia="en-US"/>
        </w:rPr>
        <w:t xml:space="preserve">qui pourraient fournir de l'information ou d'autres ressources pour l'atteinte des résultats énoncés ont-ils été pris en compte au cours des processus de conception du </w:t>
      </w:r>
      <w:proofErr w:type="gramStart"/>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pacing w:val="-27"/>
          <w:sz w:val="24"/>
          <w:szCs w:val="24"/>
          <w:lang w:eastAsia="en-US"/>
        </w:rPr>
        <w:t>?</w:t>
      </w:r>
      <w:proofErr w:type="gramEnd"/>
    </w:p>
    <w:p w14:paraId="01960BC2" w14:textId="38A7B8E9" w:rsidR="002F423C" w:rsidRPr="00CB3DC5" w:rsidRDefault="002F423C"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Dans</w:t>
      </w:r>
      <w:r w:rsidRPr="00CB3DC5">
        <w:rPr>
          <w:rFonts w:asciiTheme="majorBidi" w:eastAsia="Calibri" w:hAnsiTheme="majorBidi" w:cstheme="majorBidi"/>
          <w:spacing w:val="-5"/>
          <w:sz w:val="24"/>
          <w:szCs w:val="24"/>
          <w:lang w:eastAsia="en-US"/>
        </w:rPr>
        <w:t xml:space="preserve"> </w:t>
      </w:r>
      <w:r w:rsidRPr="00CB3DC5">
        <w:rPr>
          <w:rFonts w:asciiTheme="majorBidi" w:eastAsia="Calibri" w:hAnsiTheme="majorBidi" w:cstheme="majorBidi"/>
          <w:sz w:val="24"/>
          <w:szCs w:val="24"/>
          <w:lang w:eastAsia="en-US"/>
        </w:rPr>
        <w:t>quelle</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mesure</w:t>
      </w:r>
      <w:r w:rsidRPr="00CB3DC5">
        <w:rPr>
          <w:rFonts w:asciiTheme="majorBidi" w:eastAsia="Calibri" w:hAnsiTheme="majorBidi" w:cstheme="majorBidi"/>
          <w:spacing w:val="-5"/>
          <w:sz w:val="24"/>
          <w:szCs w:val="24"/>
          <w:lang w:eastAsia="en-US"/>
        </w:rPr>
        <w:t xml:space="preserve"> </w:t>
      </w:r>
      <w:r w:rsidRPr="00CB3DC5">
        <w:rPr>
          <w:rFonts w:asciiTheme="majorBidi" w:eastAsia="Calibri" w:hAnsiTheme="majorBidi" w:cstheme="majorBidi"/>
          <w:sz w:val="24"/>
          <w:szCs w:val="24"/>
          <w:lang w:eastAsia="en-US"/>
        </w:rPr>
        <w:t>le</w:t>
      </w:r>
      <w:r w:rsidRPr="00CB3DC5">
        <w:rPr>
          <w:rFonts w:asciiTheme="majorBidi" w:eastAsia="Calibri" w:hAnsiTheme="majorBidi" w:cstheme="majorBidi"/>
          <w:spacing w:val="-5"/>
          <w:sz w:val="24"/>
          <w:szCs w:val="24"/>
          <w:lang w:eastAsia="en-US"/>
        </w:rPr>
        <w:t xml:space="preserv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contribue-t-il</w:t>
      </w:r>
      <w:r w:rsidRPr="00CB3DC5">
        <w:rPr>
          <w:rFonts w:asciiTheme="majorBidi" w:eastAsia="Calibri" w:hAnsiTheme="majorBidi" w:cstheme="majorBidi"/>
          <w:spacing w:val="-6"/>
          <w:sz w:val="24"/>
          <w:szCs w:val="24"/>
          <w:lang w:eastAsia="en-US"/>
        </w:rPr>
        <w:t xml:space="preserve"> </w:t>
      </w:r>
      <w:r w:rsidRPr="00CB3DC5">
        <w:rPr>
          <w:rFonts w:asciiTheme="majorBidi" w:eastAsia="Calibri" w:hAnsiTheme="majorBidi" w:cstheme="majorBidi"/>
          <w:sz w:val="24"/>
          <w:szCs w:val="24"/>
          <w:lang w:eastAsia="en-US"/>
        </w:rPr>
        <w:t>à</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l'égalité</w:t>
      </w:r>
      <w:r w:rsidRPr="00CB3DC5">
        <w:rPr>
          <w:rFonts w:asciiTheme="majorBidi" w:eastAsia="Calibri" w:hAnsiTheme="majorBidi" w:cstheme="majorBidi"/>
          <w:spacing w:val="-8"/>
          <w:sz w:val="24"/>
          <w:szCs w:val="24"/>
          <w:lang w:eastAsia="en-US"/>
        </w:rPr>
        <w:t xml:space="preserve"> </w:t>
      </w:r>
      <w:r w:rsidRPr="00CB3DC5">
        <w:rPr>
          <w:rFonts w:asciiTheme="majorBidi" w:eastAsia="Calibri" w:hAnsiTheme="majorBidi" w:cstheme="majorBidi"/>
          <w:sz w:val="24"/>
          <w:szCs w:val="24"/>
          <w:lang w:eastAsia="en-US"/>
        </w:rPr>
        <w:t>des</w:t>
      </w:r>
      <w:r w:rsidRPr="00CB3DC5">
        <w:rPr>
          <w:rFonts w:asciiTheme="majorBidi" w:eastAsia="Calibri" w:hAnsiTheme="majorBidi" w:cstheme="majorBidi"/>
          <w:spacing w:val="-5"/>
          <w:sz w:val="24"/>
          <w:szCs w:val="24"/>
          <w:lang w:eastAsia="en-US"/>
        </w:rPr>
        <w:t xml:space="preserve"> </w:t>
      </w:r>
      <w:r w:rsidRPr="00CB3DC5">
        <w:rPr>
          <w:rFonts w:asciiTheme="majorBidi" w:eastAsia="Calibri" w:hAnsiTheme="majorBidi" w:cstheme="majorBidi"/>
          <w:sz w:val="24"/>
          <w:szCs w:val="24"/>
          <w:lang w:eastAsia="en-US"/>
        </w:rPr>
        <w:t>sexes,</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à</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l'autonomisation</w:t>
      </w:r>
      <w:r w:rsidRPr="00CB3DC5">
        <w:rPr>
          <w:rFonts w:asciiTheme="majorBidi" w:eastAsia="Calibri" w:hAnsiTheme="majorBidi" w:cstheme="majorBidi"/>
          <w:spacing w:val="-6"/>
          <w:sz w:val="24"/>
          <w:szCs w:val="24"/>
          <w:lang w:eastAsia="en-US"/>
        </w:rPr>
        <w:t xml:space="preserve"> </w:t>
      </w:r>
      <w:r w:rsidRPr="00CB3DC5">
        <w:rPr>
          <w:rFonts w:asciiTheme="majorBidi" w:eastAsia="Calibri" w:hAnsiTheme="majorBidi" w:cstheme="majorBidi"/>
          <w:sz w:val="24"/>
          <w:szCs w:val="24"/>
          <w:lang w:eastAsia="en-US"/>
        </w:rPr>
        <w:t>des</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femmes</w:t>
      </w:r>
      <w:r w:rsidRPr="00CB3DC5">
        <w:rPr>
          <w:rFonts w:asciiTheme="majorBidi" w:eastAsia="Calibri" w:hAnsiTheme="majorBidi" w:cstheme="majorBidi"/>
          <w:spacing w:val="-7"/>
          <w:sz w:val="24"/>
          <w:szCs w:val="24"/>
          <w:lang w:eastAsia="en-US"/>
        </w:rPr>
        <w:t xml:space="preserve"> </w:t>
      </w:r>
      <w:r w:rsidRPr="00CB3DC5">
        <w:rPr>
          <w:rFonts w:asciiTheme="majorBidi" w:eastAsia="Calibri" w:hAnsiTheme="majorBidi" w:cstheme="majorBidi"/>
          <w:sz w:val="24"/>
          <w:szCs w:val="24"/>
          <w:lang w:eastAsia="en-US"/>
        </w:rPr>
        <w:t xml:space="preserve">et à l'approche fondée sur les droits </w:t>
      </w:r>
      <w:r w:rsidR="00860201" w:rsidRPr="00CB3DC5">
        <w:rPr>
          <w:rFonts w:asciiTheme="majorBidi" w:eastAsia="Calibri" w:hAnsiTheme="majorBidi" w:cstheme="majorBidi"/>
          <w:sz w:val="24"/>
          <w:szCs w:val="24"/>
          <w:lang w:eastAsia="en-US"/>
        </w:rPr>
        <w:t>humains</w:t>
      </w:r>
      <w:r w:rsidR="00860201" w:rsidRPr="00CB3DC5">
        <w:rPr>
          <w:rFonts w:asciiTheme="majorBidi" w:eastAsia="Calibri" w:hAnsiTheme="majorBidi" w:cstheme="majorBidi"/>
          <w:spacing w:val="-13"/>
          <w:sz w:val="24"/>
          <w:szCs w:val="24"/>
          <w:lang w:eastAsia="en-US"/>
        </w:rPr>
        <w:t xml:space="preserve"> ?</w:t>
      </w:r>
    </w:p>
    <w:p w14:paraId="744DC2B4" w14:textId="1CB59F20" w:rsidR="002F423C" w:rsidRPr="00CB3DC5" w:rsidRDefault="002F423C" w:rsidP="00C7503A">
      <w:pPr>
        <w:pStyle w:val="Paragraphedeliste"/>
        <w:widowControl w:val="0"/>
        <w:numPr>
          <w:ilvl w:val="0"/>
          <w:numId w:val="23"/>
        </w:numPr>
        <w:tabs>
          <w:tab w:val="left" w:pos="826"/>
        </w:tabs>
        <w:spacing w:line="276" w:lineRule="auto"/>
        <w:ind w:right="103"/>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a-t-il été adapté aux changements politiques, juridiques, économiques, institutionnels du </w:t>
      </w:r>
      <w:proofErr w:type="gramStart"/>
      <w:r w:rsidRPr="00CB3DC5">
        <w:rPr>
          <w:rFonts w:asciiTheme="majorBidi" w:eastAsia="Calibri" w:hAnsiTheme="majorBidi" w:cstheme="majorBidi"/>
          <w:sz w:val="24"/>
          <w:szCs w:val="24"/>
          <w:lang w:eastAsia="en-US"/>
        </w:rPr>
        <w:t>pays</w:t>
      </w:r>
      <w:r w:rsidRPr="00CB3DC5">
        <w:rPr>
          <w:rFonts w:asciiTheme="majorBidi" w:eastAsia="Calibri" w:hAnsiTheme="majorBidi" w:cstheme="majorBidi"/>
          <w:spacing w:val="-14"/>
          <w:sz w:val="24"/>
          <w:szCs w:val="24"/>
          <w:lang w:eastAsia="en-US"/>
        </w:rPr>
        <w:t>?</w:t>
      </w:r>
      <w:proofErr w:type="gramEnd"/>
    </w:p>
    <w:p w14:paraId="66335A31" w14:textId="77777777" w:rsidR="002F423C" w:rsidRPr="00CB3DC5" w:rsidRDefault="002F423C" w:rsidP="002F423C">
      <w:pPr>
        <w:widowControl w:val="0"/>
        <w:spacing w:line="276" w:lineRule="auto"/>
        <w:rPr>
          <w:rFonts w:asciiTheme="majorBidi" w:eastAsia="Calibri" w:hAnsiTheme="majorBidi" w:cstheme="majorBidi"/>
          <w:sz w:val="24"/>
          <w:szCs w:val="24"/>
          <w:lang w:eastAsia="en-US"/>
        </w:rPr>
      </w:pPr>
    </w:p>
    <w:p w14:paraId="5B17F745" w14:textId="77777777" w:rsidR="002F423C" w:rsidRPr="00CB3DC5" w:rsidRDefault="002F423C" w:rsidP="002F423C">
      <w:pPr>
        <w:widowControl w:val="0"/>
        <w:spacing w:line="276" w:lineRule="auto"/>
        <w:ind w:left="105"/>
        <w:rPr>
          <w:rFonts w:asciiTheme="majorBidi" w:eastAsia="Calibri" w:hAnsiTheme="majorBidi" w:cstheme="majorBidi"/>
          <w:sz w:val="24"/>
          <w:szCs w:val="24"/>
          <w:lang w:eastAsia="en-US"/>
        </w:rPr>
      </w:pPr>
      <w:r w:rsidRPr="00CB3DC5">
        <w:rPr>
          <w:rFonts w:asciiTheme="majorBidi" w:eastAsia="Calibri" w:hAnsiTheme="majorBidi" w:cstheme="majorBidi"/>
          <w:b/>
          <w:sz w:val="24"/>
          <w:szCs w:val="24"/>
          <w:lang w:eastAsia="en-US"/>
        </w:rPr>
        <w:t>Efficacité</w:t>
      </w:r>
    </w:p>
    <w:p w14:paraId="4175FA5E" w14:textId="77777777" w:rsidR="002F423C" w:rsidRPr="00CB3DC5" w:rsidRDefault="002F423C" w:rsidP="002F423C">
      <w:pPr>
        <w:widowControl w:val="0"/>
        <w:spacing w:before="10" w:line="276" w:lineRule="auto"/>
        <w:rPr>
          <w:rFonts w:asciiTheme="majorBidi" w:eastAsia="Calibri" w:hAnsiTheme="majorBidi" w:cstheme="majorBidi"/>
          <w:sz w:val="24"/>
          <w:szCs w:val="24"/>
          <w:lang w:eastAsia="en-US"/>
        </w:rPr>
      </w:pPr>
    </w:p>
    <w:p w14:paraId="6612BBFE" w14:textId="40A2D288" w:rsidR="002F423C" w:rsidRPr="00CB3DC5" w:rsidRDefault="002F423C"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a-t-il contribué aux résultats et produits du </w:t>
      </w:r>
      <w:r w:rsidR="009B1F17">
        <w:rPr>
          <w:rFonts w:asciiTheme="majorBidi" w:eastAsia="Calibri" w:hAnsiTheme="majorBidi" w:cstheme="majorBidi"/>
          <w:sz w:val="24"/>
          <w:szCs w:val="24"/>
          <w:lang w:eastAsia="en-US"/>
        </w:rPr>
        <w:t>programme</w:t>
      </w:r>
      <w:r w:rsidRPr="00CB3DC5">
        <w:rPr>
          <w:rFonts w:asciiTheme="majorBidi" w:eastAsia="Calibri" w:hAnsiTheme="majorBidi" w:cstheme="majorBidi"/>
          <w:sz w:val="24"/>
          <w:szCs w:val="24"/>
          <w:lang w:eastAsia="en-US"/>
        </w:rPr>
        <w:t xml:space="preserve"> de pays, aux </w:t>
      </w:r>
      <w:r w:rsidR="001D48E5" w:rsidRPr="00CB3DC5">
        <w:rPr>
          <w:rFonts w:asciiTheme="majorBidi" w:eastAsia="Calibri" w:hAnsiTheme="majorBidi" w:cstheme="majorBidi"/>
          <w:sz w:val="24"/>
          <w:szCs w:val="24"/>
          <w:lang w:eastAsia="en-US"/>
        </w:rPr>
        <w:t>ODD</w:t>
      </w:r>
      <w:r w:rsidRPr="00CB3DC5">
        <w:rPr>
          <w:rFonts w:asciiTheme="majorBidi" w:eastAsia="Calibri" w:hAnsiTheme="majorBidi" w:cstheme="majorBidi"/>
          <w:sz w:val="24"/>
          <w:szCs w:val="24"/>
          <w:lang w:eastAsia="en-US"/>
        </w:rPr>
        <w:t xml:space="preserve">, au Plan stratégique du PNUD et aux priorités nationales de </w:t>
      </w:r>
      <w:proofErr w:type="gramStart"/>
      <w:r w:rsidRPr="00CB3DC5">
        <w:rPr>
          <w:rFonts w:asciiTheme="majorBidi" w:eastAsia="Calibri" w:hAnsiTheme="majorBidi" w:cstheme="majorBidi"/>
          <w:sz w:val="24"/>
          <w:szCs w:val="24"/>
          <w:lang w:eastAsia="en-US"/>
        </w:rPr>
        <w:t>développement?</w:t>
      </w:r>
      <w:proofErr w:type="gramEnd"/>
    </w:p>
    <w:p w14:paraId="77C2E2ED" w14:textId="37923AD1" w:rsidR="002F423C" w:rsidRPr="00CB3DC5" w:rsidRDefault="002F423C"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les résultats du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ont-ils été </w:t>
      </w:r>
      <w:proofErr w:type="gramStart"/>
      <w:r w:rsidRPr="00CB3DC5">
        <w:rPr>
          <w:rFonts w:asciiTheme="majorBidi" w:eastAsia="Calibri" w:hAnsiTheme="majorBidi" w:cstheme="majorBidi"/>
          <w:sz w:val="24"/>
          <w:szCs w:val="24"/>
          <w:lang w:eastAsia="en-US"/>
        </w:rPr>
        <w:t>atteints?</w:t>
      </w:r>
      <w:proofErr w:type="gramEnd"/>
    </w:p>
    <w:p w14:paraId="0A888E45" w14:textId="64A3E099" w:rsidR="002F423C" w:rsidRPr="00CB3DC5" w:rsidRDefault="002F423C"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Quels facteurs ont contribué à la réalisation ou non</w:t>
      </w:r>
      <w:r w:rsidR="00A63156"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des produits et résultats escomptés du </w:t>
      </w:r>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z w:val="24"/>
          <w:szCs w:val="24"/>
          <w:lang w:eastAsia="en-US"/>
        </w:rPr>
        <w:t xml:space="preserve"> de </w:t>
      </w:r>
      <w:proofErr w:type="gramStart"/>
      <w:r w:rsidRPr="00CB3DC5">
        <w:rPr>
          <w:rFonts w:asciiTheme="majorBidi" w:eastAsia="Calibri" w:hAnsiTheme="majorBidi" w:cstheme="majorBidi"/>
          <w:sz w:val="24"/>
          <w:szCs w:val="24"/>
          <w:lang w:eastAsia="en-US"/>
        </w:rPr>
        <w:t>pays?</w:t>
      </w:r>
      <w:proofErr w:type="gramEnd"/>
    </w:p>
    <w:p w14:paraId="33C69D65" w14:textId="273ECA40" w:rsidR="002F423C" w:rsidRDefault="002F423C"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la stratégie de partenariat du PNUD a-t-elle été appropriée et </w:t>
      </w:r>
      <w:proofErr w:type="gramStart"/>
      <w:r w:rsidRPr="00CB3DC5">
        <w:rPr>
          <w:rFonts w:asciiTheme="majorBidi" w:eastAsia="Calibri" w:hAnsiTheme="majorBidi" w:cstheme="majorBidi"/>
          <w:sz w:val="24"/>
          <w:szCs w:val="24"/>
          <w:lang w:eastAsia="en-US"/>
        </w:rPr>
        <w:t>efficace?</w:t>
      </w:r>
      <w:proofErr w:type="gramEnd"/>
    </w:p>
    <w:p w14:paraId="2EE1B305" w14:textId="55498E95" w:rsidR="00F5351A" w:rsidRPr="00CB3DC5" w:rsidRDefault="00F5351A"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 xml:space="preserve">Le projet a-t-il pu </w:t>
      </w:r>
      <w:proofErr w:type="gramStart"/>
      <w:r>
        <w:rPr>
          <w:rFonts w:asciiTheme="majorBidi" w:eastAsia="Calibri" w:hAnsiTheme="majorBidi" w:cstheme="majorBidi"/>
          <w:sz w:val="24"/>
          <w:szCs w:val="24"/>
          <w:lang w:eastAsia="en-US"/>
        </w:rPr>
        <w:t>noué</w:t>
      </w:r>
      <w:proofErr w:type="gramEnd"/>
      <w:r>
        <w:rPr>
          <w:rFonts w:asciiTheme="majorBidi" w:eastAsia="Calibri" w:hAnsiTheme="majorBidi" w:cstheme="majorBidi"/>
          <w:sz w:val="24"/>
          <w:szCs w:val="24"/>
          <w:lang w:eastAsia="en-US"/>
        </w:rPr>
        <w:t xml:space="preserve"> des partenariats pour des complémentarités et des synergies avec les autres partenaires de développement présents dans la zone ?  </w:t>
      </w:r>
    </w:p>
    <w:p w14:paraId="1CB3DF0A" w14:textId="77777777" w:rsidR="002F423C" w:rsidRPr="00CB3DC5" w:rsidRDefault="002F423C"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Quels facteurs ont contribué à l'efficacité ou à </w:t>
      </w:r>
      <w:proofErr w:type="gramStart"/>
      <w:r w:rsidRPr="00CB3DC5">
        <w:rPr>
          <w:rFonts w:asciiTheme="majorBidi" w:eastAsia="Calibri" w:hAnsiTheme="majorBidi" w:cstheme="majorBidi"/>
          <w:sz w:val="24"/>
          <w:szCs w:val="24"/>
          <w:lang w:eastAsia="en-US"/>
        </w:rPr>
        <w:t>l’inefficacité?</w:t>
      </w:r>
      <w:proofErr w:type="gramEnd"/>
    </w:p>
    <w:p w14:paraId="3B805056" w14:textId="28DCDC8C" w:rsidR="002F423C" w:rsidRPr="00CB3DC5" w:rsidRDefault="002F423C"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quels domaines le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a-t-il les plus grandes </w:t>
      </w:r>
      <w:proofErr w:type="gramStart"/>
      <w:r w:rsidRPr="00CB3DC5">
        <w:rPr>
          <w:rFonts w:asciiTheme="majorBidi" w:eastAsia="Calibri" w:hAnsiTheme="majorBidi" w:cstheme="majorBidi"/>
          <w:sz w:val="24"/>
          <w:szCs w:val="24"/>
          <w:lang w:eastAsia="en-US"/>
        </w:rPr>
        <w:t>réalisations?</w:t>
      </w:r>
      <w:proofErr w:type="gramEnd"/>
      <w:r w:rsidRPr="00CB3DC5">
        <w:rPr>
          <w:rFonts w:asciiTheme="majorBidi" w:eastAsia="Calibri" w:hAnsiTheme="majorBidi" w:cstheme="majorBidi"/>
          <w:sz w:val="24"/>
          <w:szCs w:val="24"/>
          <w:lang w:eastAsia="en-US"/>
        </w:rPr>
        <w:t xml:space="preserve"> Pourquoi et quels ont été les facteurs de </w:t>
      </w:r>
      <w:proofErr w:type="gramStart"/>
      <w:r w:rsidRPr="00CB3DC5">
        <w:rPr>
          <w:rFonts w:asciiTheme="majorBidi" w:eastAsia="Calibri" w:hAnsiTheme="majorBidi" w:cstheme="majorBidi"/>
          <w:sz w:val="24"/>
          <w:szCs w:val="24"/>
          <w:lang w:eastAsia="en-US"/>
        </w:rPr>
        <w:t>soutien?</w:t>
      </w:r>
      <w:proofErr w:type="gramEnd"/>
      <w:r w:rsidRPr="00CB3DC5">
        <w:rPr>
          <w:rFonts w:asciiTheme="majorBidi" w:eastAsia="Calibri" w:hAnsiTheme="majorBidi" w:cstheme="majorBidi"/>
          <w:sz w:val="24"/>
          <w:szCs w:val="24"/>
          <w:lang w:eastAsia="en-US"/>
        </w:rPr>
        <w:t xml:space="preserve"> Comment le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peut-il s'appuyer sur ces réalisations ou les </w:t>
      </w:r>
      <w:proofErr w:type="gramStart"/>
      <w:r w:rsidRPr="00CB3DC5">
        <w:rPr>
          <w:rFonts w:asciiTheme="majorBidi" w:eastAsia="Calibri" w:hAnsiTheme="majorBidi" w:cstheme="majorBidi"/>
          <w:sz w:val="24"/>
          <w:szCs w:val="24"/>
          <w:lang w:eastAsia="en-US"/>
        </w:rPr>
        <w:t>développer?</w:t>
      </w:r>
      <w:proofErr w:type="gramEnd"/>
    </w:p>
    <w:p w14:paraId="17791F56" w14:textId="40742A98" w:rsidR="002F423C" w:rsidRPr="00CB3DC5" w:rsidRDefault="002F423C"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quels domaines le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a-t-il le moins de </w:t>
      </w:r>
      <w:proofErr w:type="gramStart"/>
      <w:r w:rsidRPr="00CB3DC5">
        <w:rPr>
          <w:rFonts w:asciiTheme="majorBidi" w:eastAsia="Calibri" w:hAnsiTheme="majorBidi" w:cstheme="majorBidi"/>
          <w:sz w:val="24"/>
          <w:szCs w:val="24"/>
          <w:lang w:eastAsia="en-US"/>
        </w:rPr>
        <w:t>réalisations?</w:t>
      </w:r>
      <w:proofErr w:type="gramEnd"/>
      <w:r w:rsidRPr="00CB3DC5">
        <w:rPr>
          <w:rFonts w:asciiTheme="majorBidi" w:eastAsia="Calibri" w:hAnsiTheme="majorBidi" w:cstheme="majorBidi"/>
          <w:sz w:val="24"/>
          <w:szCs w:val="24"/>
          <w:lang w:eastAsia="en-US"/>
        </w:rPr>
        <w:t xml:space="preserve"> Quels ont été les facteurs contraignants et </w:t>
      </w:r>
      <w:proofErr w:type="gramStart"/>
      <w:r w:rsidRPr="00CB3DC5">
        <w:rPr>
          <w:rFonts w:asciiTheme="majorBidi" w:eastAsia="Calibri" w:hAnsiTheme="majorBidi" w:cstheme="majorBidi"/>
          <w:sz w:val="24"/>
          <w:szCs w:val="24"/>
          <w:lang w:eastAsia="en-US"/>
        </w:rPr>
        <w:t>pourquoi?</w:t>
      </w:r>
      <w:proofErr w:type="gramEnd"/>
      <w:r w:rsidRPr="00CB3DC5">
        <w:rPr>
          <w:rFonts w:asciiTheme="majorBidi" w:eastAsia="Calibri" w:hAnsiTheme="majorBidi" w:cstheme="majorBidi"/>
          <w:sz w:val="24"/>
          <w:szCs w:val="24"/>
          <w:lang w:eastAsia="en-US"/>
        </w:rPr>
        <w:t xml:space="preserve"> Comment peut-on ou pourrait-on les </w:t>
      </w:r>
      <w:proofErr w:type="gramStart"/>
      <w:r w:rsidRPr="00CB3DC5">
        <w:rPr>
          <w:rFonts w:asciiTheme="majorBidi" w:eastAsia="Calibri" w:hAnsiTheme="majorBidi" w:cstheme="majorBidi"/>
          <w:sz w:val="24"/>
          <w:szCs w:val="24"/>
          <w:lang w:eastAsia="en-US"/>
        </w:rPr>
        <w:t>surmonter?</w:t>
      </w:r>
      <w:proofErr w:type="gramEnd"/>
    </w:p>
    <w:p w14:paraId="57AD9CD1" w14:textId="72070BAF"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Quelles stratégies de rechange, le cas échéant, auraient été plus efficaces pour atteindre les objectifs du </w:t>
      </w:r>
      <w:proofErr w:type="gramStart"/>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z w:val="24"/>
          <w:szCs w:val="24"/>
          <w:lang w:eastAsia="en-US"/>
        </w:rPr>
        <w:t>?</w:t>
      </w:r>
      <w:proofErr w:type="gramEnd"/>
    </w:p>
    <w:p w14:paraId="3A65DF2F" w14:textId="37D23B48"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Les objectifs et les résultats du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sont-ils clairs, pratiques et réalisables dans son cadre ?</w:t>
      </w:r>
    </w:p>
    <w:p w14:paraId="712FDF12" w14:textId="04FC2268"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les parties prenantes ont-elles participé à la mise en œuvre du </w:t>
      </w:r>
      <w:proofErr w:type="gramStart"/>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z w:val="24"/>
          <w:szCs w:val="24"/>
          <w:lang w:eastAsia="en-US"/>
        </w:rPr>
        <w:t>?</w:t>
      </w:r>
      <w:proofErr w:type="gramEnd"/>
    </w:p>
    <w:p w14:paraId="548D9CF0" w14:textId="3899F492"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la gestion et la mise en œuvre du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sont-elles participatives et cette participation contribue-t-elle à la réalisation des objectifs du </w:t>
      </w:r>
      <w:proofErr w:type="gramStart"/>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z w:val="24"/>
          <w:szCs w:val="24"/>
          <w:lang w:eastAsia="en-US"/>
        </w:rPr>
        <w:t>?</w:t>
      </w:r>
      <w:proofErr w:type="gramEnd"/>
    </w:p>
    <w:p w14:paraId="57CA9680" w14:textId="458399DE"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a-t-il bien répondu aux besoins des mandants </w:t>
      </w:r>
      <w:r w:rsidRPr="00CB3DC5">
        <w:rPr>
          <w:rFonts w:asciiTheme="majorBidi" w:eastAsia="Calibri" w:hAnsiTheme="majorBidi" w:cstheme="majorBidi"/>
          <w:sz w:val="24"/>
          <w:szCs w:val="24"/>
          <w:lang w:eastAsia="en-US"/>
        </w:rPr>
        <w:lastRenderedPageBreak/>
        <w:t>nationaux et aux priorités changeantes des partenaires ?</w:t>
      </w:r>
    </w:p>
    <w:p w14:paraId="11FC9B3F" w14:textId="38853E19"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a-t-il contribué à l'égalité des sexes, à l'autonomisation des femmes et à la réalisation des droits humains ?</w:t>
      </w:r>
    </w:p>
    <w:p w14:paraId="22DC8533" w14:textId="77777777" w:rsidR="00B9126F" w:rsidRPr="00CB3DC5" w:rsidRDefault="00B9126F" w:rsidP="00835B31">
      <w:pPr>
        <w:widowControl w:val="0"/>
        <w:spacing w:before="5" w:line="276" w:lineRule="auto"/>
        <w:rPr>
          <w:rFonts w:asciiTheme="majorBidi" w:eastAsia="Calibri" w:hAnsiTheme="majorBidi" w:cstheme="majorBidi"/>
          <w:sz w:val="24"/>
          <w:szCs w:val="24"/>
          <w:lang w:eastAsia="en-US"/>
        </w:rPr>
      </w:pPr>
    </w:p>
    <w:p w14:paraId="00EEA9AE" w14:textId="77777777" w:rsidR="00B9126F" w:rsidRPr="00CB3DC5" w:rsidRDefault="00B9126F" w:rsidP="00C7503A">
      <w:pPr>
        <w:widowControl w:val="0"/>
        <w:numPr>
          <w:ilvl w:val="0"/>
          <w:numId w:val="17"/>
        </w:numPr>
        <w:spacing w:before="56" w:line="276" w:lineRule="auto"/>
        <w:ind w:left="216" w:right="1308" w:firstLine="0"/>
        <w:outlineLvl w:val="0"/>
        <w:rPr>
          <w:rFonts w:asciiTheme="majorBidi" w:eastAsia="Calibri" w:hAnsiTheme="majorBidi" w:cstheme="majorBidi"/>
          <w:sz w:val="24"/>
          <w:szCs w:val="24"/>
          <w:lang w:eastAsia="en-US"/>
        </w:rPr>
      </w:pPr>
      <w:r w:rsidRPr="00CB3DC5">
        <w:rPr>
          <w:rFonts w:asciiTheme="majorBidi" w:eastAsia="Calibri" w:hAnsiTheme="majorBidi" w:cstheme="majorBidi"/>
          <w:b/>
          <w:bCs/>
          <w:sz w:val="24"/>
          <w:szCs w:val="24"/>
          <w:lang w:eastAsia="en-US"/>
        </w:rPr>
        <w:t>Efficience</w:t>
      </w:r>
    </w:p>
    <w:p w14:paraId="5EF03BDF" w14:textId="77777777" w:rsidR="00B9126F" w:rsidRPr="00CB3DC5" w:rsidRDefault="00B9126F" w:rsidP="00835B31">
      <w:pPr>
        <w:widowControl w:val="0"/>
        <w:spacing w:before="4" w:line="276" w:lineRule="auto"/>
        <w:rPr>
          <w:rFonts w:asciiTheme="majorBidi" w:eastAsia="Calibri" w:hAnsiTheme="majorBidi" w:cstheme="majorBidi"/>
          <w:b/>
          <w:bCs/>
          <w:sz w:val="24"/>
          <w:szCs w:val="24"/>
          <w:lang w:eastAsia="en-US"/>
        </w:rPr>
      </w:pPr>
    </w:p>
    <w:p w14:paraId="4135B4AD" w14:textId="227A59D3"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la structure de gestion du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telle qu'elle est décrite dans le document de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a-t-elle été efficace pour produire les résultats attendus ?</w:t>
      </w:r>
    </w:p>
    <w:p w14:paraId="44612DE9" w14:textId="77777777"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Dans quelle mesure la stratégie de mise en œuvre et d'exécution des projets du PNUD a-t-elle été efficace et rentable ?</w:t>
      </w:r>
    </w:p>
    <w:p w14:paraId="5F2B0E0C" w14:textId="77777777"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Dans quelle mesure les ressources financières et humaines ont-elles été utilisées de façon économique ? Les ressources (fonds, ressources humaines, temps, expertise, etc.) ont-elles été allouées de façon stratégique pour atteindre les résultats ?</w:t>
      </w:r>
    </w:p>
    <w:p w14:paraId="11C6CA5D" w14:textId="77777777"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Dans quelle mesure les ressources ont-elles été utilisées efficacement ? Les activités à l'appui de la stratégie ont-elles été rentables ?</w:t>
      </w:r>
    </w:p>
    <w:p w14:paraId="124E09C2" w14:textId="5DE54E96"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les fonds et les activités du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ont-ils été fournis en temps opportun ?</w:t>
      </w:r>
    </w:p>
    <w:p w14:paraId="6376F6EB" w14:textId="666CE2B6" w:rsidR="00B9126F" w:rsidRDefault="00B9126F" w:rsidP="004A4750">
      <w:pPr>
        <w:pStyle w:val="Paragraphedeliste"/>
        <w:widowControl w:val="0"/>
        <w:numPr>
          <w:ilvl w:val="0"/>
          <w:numId w:val="23"/>
        </w:numPr>
        <w:tabs>
          <w:tab w:val="left" w:pos="826"/>
        </w:tabs>
        <w:spacing w:before="6" w:line="276" w:lineRule="auto"/>
        <w:ind w:right="107"/>
        <w:rPr>
          <w:rFonts w:asciiTheme="majorBidi" w:eastAsia="Calibri" w:hAnsiTheme="majorBidi" w:cstheme="majorBidi"/>
          <w:sz w:val="24"/>
          <w:szCs w:val="24"/>
          <w:lang w:eastAsia="en-US"/>
        </w:rPr>
      </w:pPr>
      <w:r w:rsidRPr="00451376">
        <w:rPr>
          <w:rFonts w:asciiTheme="majorBidi" w:eastAsia="Calibri" w:hAnsiTheme="majorBidi" w:cstheme="majorBidi"/>
          <w:sz w:val="24"/>
          <w:szCs w:val="24"/>
          <w:lang w:eastAsia="en-US"/>
        </w:rPr>
        <w:t>Dans quelle mesure le</w:t>
      </w:r>
      <w:r w:rsidR="00F5351A" w:rsidRPr="00451376">
        <w:rPr>
          <w:rFonts w:asciiTheme="majorBidi" w:eastAsia="Calibri" w:hAnsiTheme="majorBidi" w:cstheme="majorBidi"/>
          <w:sz w:val="24"/>
          <w:szCs w:val="24"/>
          <w:lang w:eastAsia="en-US"/>
        </w:rPr>
        <w:t xml:space="preserve"> </w:t>
      </w:r>
      <w:r w:rsidRPr="00451376">
        <w:rPr>
          <w:rFonts w:asciiTheme="majorBidi" w:eastAsia="Calibri" w:hAnsiTheme="majorBidi" w:cstheme="majorBidi"/>
          <w:sz w:val="24"/>
          <w:szCs w:val="24"/>
          <w:lang w:eastAsia="en-US"/>
        </w:rPr>
        <w:t>système</w:t>
      </w:r>
      <w:r w:rsidR="00F5351A" w:rsidRPr="00451376">
        <w:rPr>
          <w:rFonts w:asciiTheme="majorBidi" w:eastAsia="Calibri" w:hAnsiTheme="majorBidi" w:cstheme="majorBidi"/>
          <w:sz w:val="24"/>
          <w:szCs w:val="24"/>
          <w:lang w:eastAsia="en-US"/>
        </w:rPr>
        <w:t xml:space="preserve"> de suivi mis en place par le projet a été efficace pour fourni au projet les données nécessaires pour gestion efficace et </w:t>
      </w:r>
      <w:r w:rsidR="00451376" w:rsidRPr="00451376">
        <w:rPr>
          <w:rFonts w:asciiTheme="majorBidi" w:eastAsia="Calibri" w:hAnsiTheme="majorBidi" w:cstheme="majorBidi"/>
          <w:sz w:val="24"/>
          <w:szCs w:val="24"/>
          <w:lang w:eastAsia="en-US"/>
        </w:rPr>
        <w:t>efficiente</w:t>
      </w:r>
      <w:r w:rsidR="00451376">
        <w:rPr>
          <w:rFonts w:asciiTheme="majorBidi" w:eastAsia="Calibri" w:hAnsiTheme="majorBidi" w:cstheme="majorBidi"/>
          <w:sz w:val="24"/>
          <w:szCs w:val="24"/>
          <w:lang w:eastAsia="en-US"/>
        </w:rPr>
        <w:t xml:space="preserve"> ? </w:t>
      </w:r>
    </w:p>
    <w:p w14:paraId="5C8C9E42" w14:textId="77777777" w:rsidR="00451376" w:rsidRPr="00451376" w:rsidRDefault="00451376" w:rsidP="00451376">
      <w:pPr>
        <w:pStyle w:val="Paragraphedeliste"/>
        <w:widowControl w:val="0"/>
        <w:tabs>
          <w:tab w:val="left" w:pos="826"/>
        </w:tabs>
        <w:spacing w:before="6" w:line="276" w:lineRule="auto"/>
        <w:ind w:left="1184" w:right="107"/>
        <w:rPr>
          <w:rFonts w:asciiTheme="majorBidi" w:eastAsia="Calibri" w:hAnsiTheme="majorBidi" w:cstheme="majorBidi"/>
          <w:sz w:val="24"/>
          <w:szCs w:val="24"/>
          <w:lang w:eastAsia="en-US"/>
        </w:rPr>
      </w:pPr>
    </w:p>
    <w:p w14:paraId="65EB7A13" w14:textId="77777777" w:rsidR="00B9126F" w:rsidRPr="00CB3DC5" w:rsidRDefault="00B9126F" w:rsidP="00C7503A">
      <w:pPr>
        <w:widowControl w:val="0"/>
        <w:numPr>
          <w:ilvl w:val="0"/>
          <w:numId w:val="17"/>
        </w:numPr>
        <w:spacing w:before="56" w:line="276" w:lineRule="auto"/>
        <w:ind w:left="216" w:right="1308" w:firstLine="0"/>
        <w:outlineLvl w:val="0"/>
        <w:rPr>
          <w:rFonts w:asciiTheme="majorBidi" w:eastAsia="Calibri" w:hAnsiTheme="majorBidi" w:cstheme="majorBidi"/>
          <w:sz w:val="24"/>
          <w:szCs w:val="24"/>
          <w:lang w:eastAsia="en-US"/>
        </w:rPr>
      </w:pPr>
      <w:r w:rsidRPr="00CB3DC5">
        <w:rPr>
          <w:rFonts w:asciiTheme="majorBidi" w:eastAsia="Calibri" w:hAnsiTheme="majorBidi" w:cstheme="majorBidi"/>
          <w:b/>
          <w:bCs/>
          <w:sz w:val="24"/>
          <w:szCs w:val="24"/>
          <w:lang w:eastAsia="en-US"/>
        </w:rPr>
        <w:t>Durabilité</w:t>
      </w:r>
    </w:p>
    <w:p w14:paraId="15B7098A" w14:textId="77777777" w:rsidR="00B9126F" w:rsidRPr="00CB3DC5" w:rsidRDefault="00B9126F" w:rsidP="00835B31">
      <w:pPr>
        <w:widowControl w:val="0"/>
        <w:spacing w:before="4" w:line="276" w:lineRule="auto"/>
        <w:rPr>
          <w:rFonts w:asciiTheme="majorBidi" w:eastAsia="Calibri" w:hAnsiTheme="majorBidi" w:cstheme="majorBidi"/>
          <w:b/>
          <w:bCs/>
          <w:sz w:val="24"/>
          <w:szCs w:val="24"/>
          <w:lang w:eastAsia="en-US"/>
        </w:rPr>
      </w:pPr>
    </w:p>
    <w:p w14:paraId="5264050E" w14:textId="398256AC" w:rsidR="00B9126F" w:rsidRPr="00CB3DC5" w:rsidRDefault="00B9126F" w:rsidP="00287AA5">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Existe-t-il des risques financiers qui pourraient compromettre la durabilité des résultats du </w:t>
      </w:r>
      <w:proofErr w:type="gramStart"/>
      <w:r w:rsidRPr="00CB3DC5">
        <w:rPr>
          <w:rFonts w:asciiTheme="majorBidi" w:eastAsia="Calibri" w:hAnsiTheme="majorBidi" w:cstheme="majorBidi"/>
          <w:sz w:val="24"/>
          <w:szCs w:val="24"/>
          <w:lang w:eastAsia="en-US"/>
        </w:rPr>
        <w:t>projet?</w:t>
      </w:r>
      <w:proofErr w:type="gramEnd"/>
    </w:p>
    <w:p w14:paraId="6222D049" w14:textId="6B75BB6D"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des ressources financières et économiques seront-elles disponibles pour soutenir les avantages du </w:t>
      </w:r>
      <w:proofErr w:type="gramStart"/>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z w:val="24"/>
          <w:szCs w:val="24"/>
          <w:lang w:eastAsia="en-US"/>
        </w:rPr>
        <w:t>?</w:t>
      </w:r>
      <w:proofErr w:type="gramEnd"/>
    </w:p>
    <w:p w14:paraId="6C9D776E" w14:textId="281993B2"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Existe-t-il des risques sociaux ou politiques qui pourraient compromettre la durabilité des produits du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et la contribution du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aux produits et résultats du </w:t>
      </w:r>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z w:val="24"/>
          <w:szCs w:val="24"/>
          <w:lang w:eastAsia="en-US"/>
        </w:rPr>
        <w:t xml:space="preserve"> de pays ?</w:t>
      </w:r>
    </w:p>
    <w:p w14:paraId="6FFB9AEA" w14:textId="6383745A"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Les cadres juridiques, les politiques et les structures et processus de gouvernance dans le cadre desquels le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fonctionne présentent-ils des risques qui peuvent compromettre la durabilité des avantages du </w:t>
      </w:r>
      <w:proofErr w:type="gramStart"/>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z w:val="24"/>
          <w:szCs w:val="24"/>
          <w:lang w:eastAsia="en-US"/>
        </w:rPr>
        <w:t>?</w:t>
      </w:r>
      <w:proofErr w:type="gramEnd"/>
    </w:p>
    <w:p w14:paraId="2272E8D6" w14:textId="77777777"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Dans quelle mesure les actions du PNUD ont-elles constitué une menace environnementale pour la durabilité des résultats des projets ?</w:t>
      </w:r>
    </w:p>
    <w:p w14:paraId="2D5B2DE3" w14:textId="1B727BDA"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Quel est le risque que le niveau d'appropriation par les parties prenantes soit suffisant pour que les avantages du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soient durables ?</w:t>
      </w:r>
    </w:p>
    <w:p w14:paraId="1DFC36A2" w14:textId="77777777"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Dans quelle mesure existe-t-il des mécanismes, des procédures et des politiques permettant aux principales parties prenantes de faire progresser les résultats obtenus en matière d'égalité des sexes, d'autonomisation des femmes, de droits fondamentaux et de développement humain ?</w:t>
      </w:r>
    </w:p>
    <w:p w14:paraId="6FC89E2B" w14:textId="0FE7F2E6"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 xml:space="preserve">Dans quelle mesure les intervenants appuient-ils les objectifs à long terme du </w:t>
      </w:r>
      <w:proofErr w:type="gramStart"/>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z w:val="24"/>
          <w:szCs w:val="24"/>
          <w:lang w:eastAsia="en-US"/>
        </w:rPr>
        <w:t>?</w:t>
      </w:r>
      <w:proofErr w:type="gramEnd"/>
    </w:p>
    <w:p w14:paraId="7E68D619" w14:textId="23621559"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lastRenderedPageBreak/>
        <w:t xml:space="preserve">Dans quelle mesure les leçons apprises sont-elles documentées par l'équipe de </w:t>
      </w:r>
      <w:r w:rsidR="00CB3145">
        <w:rPr>
          <w:rFonts w:asciiTheme="majorBidi" w:eastAsia="Calibri" w:hAnsiTheme="majorBidi" w:cstheme="majorBidi"/>
          <w:sz w:val="24"/>
          <w:szCs w:val="24"/>
          <w:lang w:eastAsia="en-US"/>
        </w:rPr>
        <w:t>projet</w:t>
      </w:r>
      <w:r w:rsidR="001D48E5" w:rsidRPr="00CB3DC5">
        <w:rPr>
          <w:rFonts w:asciiTheme="majorBidi" w:eastAsia="Calibri" w:hAnsiTheme="majorBidi" w:cstheme="majorBidi"/>
          <w:sz w:val="24"/>
          <w:szCs w:val="24"/>
          <w:lang w:eastAsia="en-US"/>
        </w:rPr>
        <w:t xml:space="preserve"> </w:t>
      </w:r>
      <w:r w:rsidRPr="00CB3DC5">
        <w:rPr>
          <w:rFonts w:asciiTheme="majorBidi" w:eastAsia="Calibri" w:hAnsiTheme="majorBidi" w:cstheme="majorBidi"/>
          <w:sz w:val="24"/>
          <w:szCs w:val="24"/>
          <w:lang w:eastAsia="en-US"/>
        </w:rPr>
        <w:t xml:space="preserve">sur une base continue et partagées avec les parties concernées qui pourraient tirer des leçons du </w:t>
      </w:r>
      <w:proofErr w:type="gramStart"/>
      <w:r w:rsidR="00CB3145">
        <w:rPr>
          <w:rFonts w:asciiTheme="majorBidi" w:eastAsia="Calibri" w:hAnsiTheme="majorBidi" w:cstheme="majorBidi"/>
          <w:sz w:val="24"/>
          <w:szCs w:val="24"/>
          <w:lang w:eastAsia="en-US"/>
        </w:rPr>
        <w:t>projet</w:t>
      </w:r>
      <w:r w:rsidRPr="00CB3DC5">
        <w:rPr>
          <w:rFonts w:asciiTheme="majorBidi" w:eastAsia="Calibri" w:hAnsiTheme="majorBidi" w:cstheme="majorBidi"/>
          <w:sz w:val="24"/>
          <w:szCs w:val="24"/>
          <w:lang w:eastAsia="en-US"/>
        </w:rPr>
        <w:t>?</w:t>
      </w:r>
      <w:proofErr w:type="gramEnd"/>
    </w:p>
    <w:p w14:paraId="16EA6E4D" w14:textId="17F1B266"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Dans quelle mesure les interventions du PNUD</w:t>
      </w:r>
      <w:r w:rsidR="00287AA5" w:rsidRPr="00CB3DC5">
        <w:rPr>
          <w:rFonts w:asciiTheme="majorBidi" w:eastAsia="Calibri" w:hAnsiTheme="majorBidi" w:cstheme="majorBidi"/>
          <w:sz w:val="24"/>
          <w:szCs w:val="24"/>
          <w:lang w:eastAsia="en-US"/>
        </w:rPr>
        <w:t xml:space="preserve">, dans le cadre de ce projet, </w:t>
      </w:r>
      <w:r w:rsidRPr="00CB3DC5">
        <w:rPr>
          <w:rFonts w:asciiTheme="majorBidi" w:eastAsia="Calibri" w:hAnsiTheme="majorBidi" w:cstheme="majorBidi"/>
          <w:sz w:val="24"/>
          <w:szCs w:val="24"/>
          <w:lang w:eastAsia="en-US"/>
        </w:rPr>
        <w:t>ont-elles des stratégies de sortie bien conçues et bien planifiées ?</w:t>
      </w:r>
    </w:p>
    <w:p w14:paraId="3A964522" w14:textId="77777777" w:rsidR="00B9126F" w:rsidRPr="00CB3DC5" w:rsidRDefault="00B9126F" w:rsidP="00C7503A">
      <w:pPr>
        <w:pStyle w:val="Paragraphedeliste"/>
        <w:widowControl w:val="0"/>
        <w:numPr>
          <w:ilvl w:val="0"/>
          <w:numId w:val="23"/>
        </w:numPr>
        <w:tabs>
          <w:tab w:val="left" w:pos="826"/>
        </w:tabs>
        <w:spacing w:line="276" w:lineRule="auto"/>
        <w:ind w:right="107"/>
        <w:rPr>
          <w:rFonts w:asciiTheme="majorBidi" w:eastAsia="Calibri" w:hAnsiTheme="majorBidi" w:cstheme="majorBidi"/>
          <w:sz w:val="24"/>
          <w:szCs w:val="24"/>
          <w:lang w:eastAsia="en-US"/>
        </w:rPr>
      </w:pPr>
      <w:r w:rsidRPr="00CB3DC5">
        <w:rPr>
          <w:rFonts w:asciiTheme="majorBidi" w:eastAsia="Calibri" w:hAnsiTheme="majorBidi" w:cstheme="majorBidi"/>
          <w:sz w:val="24"/>
          <w:szCs w:val="24"/>
          <w:lang w:eastAsia="en-US"/>
        </w:rPr>
        <w:t>Que pourrait-on faire pour renforcer les stratégies de sortie et la durabilité ?</w:t>
      </w:r>
    </w:p>
    <w:bookmarkEnd w:id="11"/>
    <w:p w14:paraId="7FADD07B" w14:textId="6E2A06A1" w:rsidR="00AF5303" w:rsidRPr="00CB3DC5" w:rsidRDefault="00AF5303" w:rsidP="002F423C">
      <w:pPr>
        <w:spacing w:line="276" w:lineRule="auto"/>
        <w:ind w:right="4011"/>
        <w:rPr>
          <w:rFonts w:asciiTheme="majorBidi" w:hAnsiTheme="majorBidi" w:cstheme="majorBidi"/>
          <w:b/>
          <w:sz w:val="24"/>
          <w:szCs w:val="24"/>
        </w:rPr>
      </w:pPr>
    </w:p>
    <w:p w14:paraId="4A240BC6" w14:textId="77777777" w:rsidR="00426794" w:rsidRPr="00CB3DC5" w:rsidRDefault="00426794" w:rsidP="00835B31">
      <w:pPr>
        <w:spacing w:line="276" w:lineRule="auto"/>
        <w:ind w:left="105" w:right="4011"/>
        <w:rPr>
          <w:rFonts w:asciiTheme="majorBidi" w:eastAsia="Calibri" w:hAnsiTheme="majorBidi" w:cstheme="majorBidi"/>
          <w:sz w:val="24"/>
          <w:szCs w:val="24"/>
        </w:rPr>
      </w:pPr>
      <w:r w:rsidRPr="00CB3DC5">
        <w:rPr>
          <w:rFonts w:asciiTheme="majorBidi" w:hAnsiTheme="majorBidi" w:cstheme="majorBidi"/>
          <w:b/>
          <w:sz w:val="24"/>
          <w:szCs w:val="24"/>
        </w:rPr>
        <w:t xml:space="preserve">Questions d'évaluation transversales </w:t>
      </w:r>
    </w:p>
    <w:p w14:paraId="63E485F7" w14:textId="77777777" w:rsidR="00426794" w:rsidRPr="00CB3DC5" w:rsidRDefault="00426794" w:rsidP="00C7503A">
      <w:pPr>
        <w:pStyle w:val="Paragraphedeliste"/>
        <w:widowControl w:val="0"/>
        <w:numPr>
          <w:ilvl w:val="0"/>
          <w:numId w:val="15"/>
        </w:numPr>
        <w:tabs>
          <w:tab w:val="left" w:pos="826"/>
        </w:tabs>
        <w:spacing w:line="276" w:lineRule="auto"/>
        <w:ind w:right="103" w:hanging="360"/>
        <w:jc w:val="both"/>
        <w:rPr>
          <w:rFonts w:asciiTheme="majorBidi" w:eastAsia="Calibri" w:hAnsiTheme="majorBidi" w:cstheme="majorBidi"/>
          <w:sz w:val="24"/>
          <w:szCs w:val="24"/>
        </w:rPr>
      </w:pPr>
      <w:r w:rsidRPr="00CB3DC5">
        <w:rPr>
          <w:rFonts w:asciiTheme="majorBidi" w:hAnsiTheme="majorBidi" w:cstheme="majorBidi"/>
          <w:sz w:val="24"/>
          <w:szCs w:val="24"/>
        </w:rPr>
        <w:t>Dans quelle mesure les activités du PNUD dans le pays ont-elles bénéficié aux pauvres, aux autochtones et aux handicapés physiques, aux femmes et aux autres groupes défavorisés et marginalisés</w:t>
      </w:r>
      <w:r w:rsidRPr="00CB3DC5">
        <w:rPr>
          <w:rFonts w:asciiTheme="majorBidi" w:hAnsiTheme="majorBidi" w:cstheme="majorBidi"/>
          <w:spacing w:val="-6"/>
          <w:sz w:val="24"/>
          <w:szCs w:val="24"/>
        </w:rPr>
        <w:t xml:space="preserve"> </w:t>
      </w:r>
      <w:r w:rsidRPr="00CB3DC5">
        <w:rPr>
          <w:rFonts w:asciiTheme="majorBidi" w:hAnsiTheme="majorBidi" w:cstheme="majorBidi"/>
          <w:sz w:val="24"/>
          <w:szCs w:val="24"/>
        </w:rPr>
        <w:t>?</w:t>
      </w:r>
    </w:p>
    <w:p w14:paraId="50F4492B" w14:textId="77777777" w:rsidR="00426794" w:rsidRPr="00CB3DC5" w:rsidRDefault="00426794" w:rsidP="00835B31">
      <w:pPr>
        <w:spacing w:line="276" w:lineRule="auto"/>
        <w:rPr>
          <w:rFonts w:asciiTheme="majorBidi" w:eastAsia="Calibri" w:hAnsiTheme="majorBidi" w:cstheme="majorBidi"/>
          <w:sz w:val="24"/>
          <w:szCs w:val="24"/>
        </w:rPr>
      </w:pPr>
    </w:p>
    <w:p w14:paraId="46A7DACD" w14:textId="77777777" w:rsidR="00426794" w:rsidRPr="00CB3DC5" w:rsidRDefault="00426794" w:rsidP="00835B31">
      <w:pPr>
        <w:spacing w:line="276" w:lineRule="auto"/>
        <w:ind w:left="105"/>
        <w:rPr>
          <w:rFonts w:asciiTheme="majorBidi" w:eastAsia="Calibri" w:hAnsiTheme="majorBidi" w:cstheme="majorBidi"/>
          <w:sz w:val="24"/>
          <w:szCs w:val="24"/>
        </w:rPr>
      </w:pPr>
      <w:r w:rsidRPr="00CB3DC5">
        <w:rPr>
          <w:rFonts w:asciiTheme="majorBidi" w:hAnsiTheme="majorBidi" w:cstheme="majorBidi"/>
          <w:b/>
          <w:sz w:val="24"/>
          <w:szCs w:val="24"/>
        </w:rPr>
        <w:t>Égalité entre les</w:t>
      </w:r>
      <w:r w:rsidRPr="00CB3DC5">
        <w:rPr>
          <w:rFonts w:asciiTheme="majorBidi" w:hAnsiTheme="majorBidi" w:cstheme="majorBidi"/>
          <w:b/>
          <w:spacing w:val="-10"/>
          <w:sz w:val="24"/>
          <w:szCs w:val="24"/>
        </w:rPr>
        <w:t xml:space="preserve"> </w:t>
      </w:r>
      <w:r w:rsidRPr="00CB3DC5">
        <w:rPr>
          <w:rFonts w:asciiTheme="majorBidi" w:hAnsiTheme="majorBidi" w:cstheme="majorBidi"/>
          <w:b/>
          <w:sz w:val="24"/>
          <w:szCs w:val="24"/>
        </w:rPr>
        <w:t>sexes</w:t>
      </w:r>
    </w:p>
    <w:p w14:paraId="3081BEB1" w14:textId="77777777" w:rsidR="00426794" w:rsidRPr="00CB3DC5" w:rsidRDefault="00426794" w:rsidP="00835B31">
      <w:pPr>
        <w:spacing w:line="276" w:lineRule="auto"/>
        <w:rPr>
          <w:rFonts w:asciiTheme="majorBidi" w:eastAsia="Calibri" w:hAnsiTheme="majorBidi" w:cstheme="majorBidi"/>
          <w:sz w:val="24"/>
          <w:szCs w:val="24"/>
        </w:rPr>
      </w:pPr>
    </w:p>
    <w:p w14:paraId="7C7D6C6E" w14:textId="1A2D5C6D" w:rsidR="00426794" w:rsidRPr="00CB3DC5" w:rsidRDefault="00426794" w:rsidP="00C7503A">
      <w:pPr>
        <w:pStyle w:val="Paragraphedeliste"/>
        <w:widowControl w:val="0"/>
        <w:numPr>
          <w:ilvl w:val="0"/>
          <w:numId w:val="15"/>
        </w:numPr>
        <w:tabs>
          <w:tab w:val="left" w:pos="826"/>
        </w:tabs>
        <w:spacing w:line="276" w:lineRule="auto"/>
        <w:ind w:right="104" w:hanging="360"/>
        <w:jc w:val="both"/>
        <w:rPr>
          <w:rFonts w:asciiTheme="majorBidi" w:eastAsia="Calibri" w:hAnsiTheme="majorBidi" w:cstheme="majorBidi"/>
          <w:sz w:val="24"/>
          <w:szCs w:val="24"/>
        </w:rPr>
      </w:pPr>
      <w:r w:rsidRPr="00CB3DC5">
        <w:rPr>
          <w:rFonts w:asciiTheme="majorBidi" w:hAnsiTheme="majorBidi" w:cstheme="majorBidi"/>
          <w:sz w:val="24"/>
          <w:szCs w:val="24"/>
        </w:rPr>
        <w:t xml:space="preserve">Dans quelle mesure l'égalité des sexes et l'autonomisation des femmes ont-elles été prises en compte dans la conception, la mise en œuvre et le suivi du </w:t>
      </w:r>
      <w:r w:rsidR="00FF4D4A">
        <w:rPr>
          <w:rFonts w:asciiTheme="majorBidi" w:hAnsiTheme="majorBidi" w:cstheme="majorBidi"/>
          <w:sz w:val="24"/>
          <w:szCs w:val="24"/>
        </w:rPr>
        <w:t>projet</w:t>
      </w:r>
      <w:r w:rsidR="00FF4D4A" w:rsidRPr="00CB3DC5">
        <w:rPr>
          <w:rFonts w:asciiTheme="majorBidi" w:hAnsiTheme="majorBidi" w:cstheme="majorBidi"/>
          <w:sz w:val="24"/>
          <w:szCs w:val="24"/>
        </w:rPr>
        <w:t xml:space="preserve"> ?</w:t>
      </w:r>
    </w:p>
    <w:p w14:paraId="40A9121B" w14:textId="1CB68720" w:rsidR="00426794" w:rsidRPr="00CB3DC5" w:rsidRDefault="00426794" w:rsidP="00F677BC">
      <w:pPr>
        <w:pStyle w:val="Paragraphedeliste"/>
        <w:widowControl w:val="0"/>
        <w:numPr>
          <w:ilvl w:val="0"/>
          <w:numId w:val="15"/>
        </w:numPr>
        <w:tabs>
          <w:tab w:val="left" w:pos="826"/>
        </w:tabs>
        <w:spacing w:line="276" w:lineRule="auto"/>
        <w:ind w:hanging="360"/>
        <w:rPr>
          <w:rFonts w:asciiTheme="majorBidi" w:hAnsiTheme="majorBidi" w:cstheme="majorBidi"/>
        </w:rPr>
      </w:pPr>
      <w:r w:rsidRPr="00CB3DC5">
        <w:rPr>
          <w:rFonts w:asciiTheme="majorBidi" w:hAnsiTheme="majorBidi" w:cstheme="majorBidi"/>
          <w:sz w:val="24"/>
          <w:szCs w:val="24"/>
        </w:rPr>
        <w:t>Les</w:t>
      </w:r>
      <w:r w:rsidRPr="00CB3DC5">
        <w:rPr>
          <w:rFonts w:asciiTheme="majorBidi" w:hAnsiTheme="majorBidi" w:cstheme="majorBidi"/>
          <w:spacing w:val="-8"/>
          <w:sz w:val="24"/>
          <w:szCs w:val="24"/>
        </w:rPr>
        <w:t xml:space="preserve"> </w:t>
      </w:r>
      <w:r w:rsidRPr="00CB3DC5">
        <w:rPr>
          <w:rFonts w:asciiTheme="majorBidi" w:hAnsiTheme="majorBidi" w:cstheme="majorBidi"/>
          <w:sz w:val="24"/>
          <w:szCs w:val="24"/>
        </w:rPr>
        <w:t>données</w:t>
      </w:r>
      <w:r w:rsidRPr="00CB3DC5">
        <w:rPr>
          <w:rFonts w:asciiTheme="majorBidi" w:hAnsiTheme="majorBidi" w:cstheme="majorBidi"/>
          <w:spacing w:val="-10"/>
          <w:sz w:val="24"/>
          <w:szCs w:val="24"/>
        </w:rPr>
        <w:t xml:space="preserve"> </w:t>
      </w:r>
      <w:r w:rsidRPr="00CB3DC5">
        <w:rPr>
          <w:rFonts w:asciiTheme="majorBidi" w:hAnsiTheme="majorBidi" w:cstheme="majorBidi"/>
          <w:sz w:val="24"/>
          <w:szCs w:val="24"/>
        </w:rPr>
        <w:t>des</w:t>
      </w:r>
      <w:r w:rsidRPr="00CB3DC5">
        <w:rPr>
          <w:rFonts w:asciiTheme="majorBidi" w:hAnsiTheme="majorBidi" w:cstheme="majorBidi"/>
          <w:spacing w:val="-10"/>
          <w:sz w:val="24"/>
          <w:szCs w:val="24"/>
        </w:rPr>
        <w:t xml:space="preserve"> </w:t>
      </w:r>
      <w:r w:rsidRPr="00CB3DC5">
        <w:rPr>
          <w:rFonts w:asciiTheme="majorBidi" w:hAnsiTheme="majorBidi" w:cstheme="majorBidi"/>
          <w:sz w:val="24"/>
          <w:szCs w:val="24"/>
        </w:rPr>
        <w:t>marqueurs</w:t>
      </w:r>
      <w:r w:rsidRPr="00CB3DC5">
        <w:rPr>
          <w:rFonts w:asciiTheme="majorBidi" w:hAnsiTheme="majorBidi" w:cstheme="majorBidi"/>
          <w:spacing w:val="-8"/>
          <w:sz w:val="24"/>
          <w:szCs w:val="24"/>
        </w:rPr>
        <w:t xml:space="preserve"> </w:t>
      </w:r>
      <w:r w:rsidRPr="00CB3DC5">
        <w:rPr>
          <w:rFonts w:asciiTheme="majorBidi" w:hAnsiTheme="majorBidi" w:cstheme="majorBidi"/>
          <w:sz w:val="24"/>
          <w:szCs w:val="24"/>
        </w:rPr>
        <w:t>de</w:t>
      </w:r>
      <w:r w:rsidRPr="00CB3DC5">
        <w:rPr>
          <w:rFonts w:asciiTheme="majorBidi" w:hAnsiTheme="majorBidi" w:cstheme="majorBidi"/>
          <w:spacing w:val="-7"/>
          <w:sz w:val="24"/>
          <w:szCs w:val="24"/>
        </w:rPr>
        <w:t xml:space="preserve"> </w:t>
      </w:r>
      <w:r w:rsidRPr="00CB3DC5">
        <w:rPr>
          <w:rFonts w:asciiTheme="majorBidi" w:hAnsiTheme="majorBidi" w:cstheme="majorBidi"/>
          <w:sz w:val="24"/>
          <w:szCs w:val="24"/>
        </w:rPr>
        <w:t>genre</w:t>
      </w:r>
      <w:r w:rsidRPr="00CB3DC5">
        <w:rPr>
          <w:rFonts w:asciiTheme="majorBidi" w:hAnsiTheme="majorBidi" w:cstheme="majorBidi"/>
          <w:spacing w:val="-7"/>
          <w:sz w:val="24"/>
          <w:szCs w:val="24"/>
        </w:rPr>
        <w:t xml:space="preserve"> </w:t>
      </w:r>
      <w:r w:rsidRPr="00CB3DC5">
        <w:rPr>
          <w:rFonts w:asciiTheme="majorBidi" w:hAnsiTheme="majorBidi" w:cstheme="majorBidi"/>
          <w:sz w:val="24"/>
          <w:szCs w:val="24"/>
        </w:rPr>
        <w:t>attribuées</w:t>
      </w:r>
      <w:r w:rsidRPr="00CB3DC5">
        <w:rPr>
          <w:rFonts w:asciiTheme="majorBidi" w:hAnsiTheme="majorBidi" w:cstheme="majorBidi"/>
          <w:spacing w:val="-10"/>
          <w:sz w:val="24"/>
          <w:szCs w:val="24"/>
        </w:rPr>
        <w:t xml:space="preserve"> </w:t>
      </w:r>
      <w:r w:rsidRPr="00CB3DC5">
        <w:rPr>
          <w:rFonts w:asciiTheme="majorBidi" w:hAnsiTheme="majorBidi" w:cstheme="majorBidi"/>
          <w:sz w:val="24"/>
          <w:szCs w:val="24"/>
        </w:rPr>
        <w:t>à</w:t>
      </w:r>
      <w:r w:rsidRPr="00CB3DC5">
        <w:rPr>
          <w:rFonts w:asciiTheme="majorBidi" w:hAnsiTheme="majorBidi" w:cstheme="majorBidi"/>
          <w:spacing w:val="-10"/>
          <w:sz w:val="24"/>
          <w:szCs w:val="24"/>
        </w:rPr>
        <w:t xml:space="preserve"> </w:t>
      </w:r>
      <w:r w:rsidRPr="00CB3DC5">
        <w:rPr>
          <w:rFonts w:asciiTheme="majorBidi" w:hAnsiTheme="majorBidi" w:cstheme="majorBidi"/>
          <w:sz w:val="24"/>
          <w:szCs w:val="24"/>
        </w:rPr>
        <w:t>ce</w:t>
      </w:r>
      <w:r w:rsidRPr="00CB3DC5">
        <w:rPr>
          <w:rFonts w:asciiTheme="majorBidi" w:hAnsiTheme="majorBidi" w:cstheme="majorBidi"/>
          <w:spacing w:val="-7"/>
          <w:sz w:val="24"/>
          <w:szCs w:val="24"/>
        </w:rPr>
        <w:t xml:space="preserve"> </w:t>
      </w:r>
      <w:r w:rsidR="00CB3145">
        <w:rPr>
          <w:rFonts w:asciiTheme="majorBidi" w:hAnsiTheme="majorBidi" w:cstheme="majorBidi"/>
          <w:sz w:val="24"/>
          <w:szCs w:val="24"/>
        </w:rPr>
        <w:t>projet</w:t>
      </w:r>
      <w:r w:rsidR="001D48E5" w:rsidRPr="00CB3DC5">
        <w:rPr>
          <w:rFonts w:asciiTheme="majorBidi" w:hAnsiTheme="majorBidi" w:cstheme="majorBidi"/>
          <w:sz w:val="24"/>
          <w:szCs w:val="24"/>
        </w:rPr>
        <w:t xml:space="preserve"> </w:t>
      </w:r>
      <w:r w:rsidRPr="00CB3DC5">
        <w:rPr>
          <w:rFonts w:asciiTheme="majorBidi" w:hAnsiTheme="majorBidi" w:cstheme="majorBidi"/>
          <w:sz w:val="24"/>
          <w:szCs w:val="24"/>
        </w:rPr>
        <w:t>sont-elles</w:t>
      </w:r>
      <w:r w:rsidRPr="00CB3DC5">
        <w:rPr>
          <w:rFonts w:asciiTheme="majorBidi" w:hAnsiTheme="majorBidi" w:cstheme="majorBidi"/>
          <w:spacing w:val="-8"/>
          <w:sz w:val="24"/>
          <w:szCs w:val="24"/>
        </w:rPr>
        <w:t xml:space="preserve"> </w:t>
      </w:r>
      <w:r w:rsidRPr="00CB3DC5">
        <w:rPr>
          <w:rFonts w:asciiTheme="majorBidi" w:hAnsiTheme="majorBidi" w:cstheme="majorBidi"/>
          <w:sz w:val="24"/>
          <w:szCs w:val="24"/>
        </w:rPr>
        <w:t>représentatives</w:t>
      </w:r>
      <w:r w:rsidRPr="00CB3DC5">
        <w:rPr>
          <w:rFonts w:asciiTheme="majorBidi" w:hAnsiTheme="majorBidi" w:cstheme="majorBidi"/>
          <w:spacing w:val="-10"/>
          <w:sz w:val="24"/>
          <w:szCs w:val="24"/>
        </w:rPr>
        <w:t xml:space="preserve"> </w:t>
      </w:r>
      <w:r w:rsidRPr="00CB3DC5">
        <w:rPr>
          <w:rFonts w:asciiTheme="majorBidi" w:hAnsiTheme="majorBidi" w:cstheme="majorBidi"/>
          <w:sz w:val="24"/>
          <w:szCs w:val="24"/>
        </w:rPr>
        <w:t>de</w:t>
      </w:r>
      <w:r w:rsidRPr="00CB3DC5">
        <w:rPr>
          <w:rFonts w:asciiTheme="majorBidi" w:hAnsiTheme="majorBidi" w:cstheme="majorBidi"/>
          <w:spacing w:val="-7"/>
          <w:sz w:val="24"/>
          <w:szCs w:val="24"/>
        </w:rPr>
        <w:t xml:space="preserve"> </w:t>
      </w:r>
      <w:r w:rsidRPr="00CB3DC5">
        <w:rPr>
          <w:rFonts w:asciiTheme="majorBidi" w:hAnsiTheme="majorBidi" w:cstheme="majorBidi"/>
          <w:sz w:val="24"/>
          <w:szCs w:val="24"/>
        </w:rPr>
        <w:t>la</w:t>
      </w:r>
      <w:r w:rsidRPr="00CB3DC5">
        <w:rPr>
          <w:rFonts w:asciiTheme="majorBidi" w:hAnsiTheme="majorBidi" w:cstheme="majorBidi"/>
          <w:spacing w:val="-10"/>
          <w:sz w:val="24"/>
          <w:szCs w:val="24"/>
        </w:rPr>
        <w:t xml:space="preserve"> </w:t>
      </w:r>
      <w:r w:rsidRPr="00CB3DC5">
        <w:rPr>
          <w:rFonts w:asciiTheme="majorBidi" w:hAnsiTheme="majorBidi" w:cstheme="majorBidi"/>
          <w:sz w:val="24"/>
          <w:szCs w:val="24"/>
        </w:rPr>
        <w:t>réalité</w:t>
      </w:r>
      <w:r w:rsidR="003E3CCE" w:rsidRPr="00CB3DC5">
        <w:rPr>
          <w:rFonts w:asciiTheme="majorBidi" w:hAnsiTheme="majorBidi" w:cstheme="majorBidi"/>
          <w:sz w:val="24"/>
          <w:szCs w:val="24"/>
        </w:rPr>
        <w:t xml:space="preserve"> </w:t>
      </w:r>
      <w:r w:rsidRPr="00CB3DC5">
        <w:rPr>
          <w:rFonts w:asciiTheme="majorBidi" w:hAnsiTheme="majorBidi" w:cstheme="majorBidi"/>
        </w:rPr>
        <w:t>?</w:t>
      </w:r>
    </w:p>
    <w:p w14:paraId="31286B27" w14:textId="170B429D" w:rsidR="00426794" w:rsidRPr="00FF4D4A" w:rsidRDefault="00426794" w:rsidP="00C7503A">
      <w:pPr>
        <w:pStyle w:val="Paragraphedeliste"/>
        <w:widowControl w:val="0"/>
        <w:numPr>
          <w:ilvl w:val="0"/>
          <w:numId w:val="15"/>
        </w:numPr>
        <w:tabs>
          <w:tab w:val="left" w:pos="826"/>
        </w:tabs>
        <w:spacing w:line="276" w:lineRule="auto"/>
        <w:ind w:right="105" w:hanging="360"/>
        <w:jc w:val="both"/>
        <w:rPr>
          <w:rFonts w:asciiTheme="majorBidi" w:eastAsia="Calibri" w:hAnsiTheme="majorBidi" w:cstheme="majorBidi"/>
          <w:sz w:val="24"/>
          <w:szCs w:val="24"/>
        </w:rPr>
      </w:pPr>
      <w:r w:rsidRPr="00CB3DC5">
        <w:rPr>
          <w:rFonts w:asciiTheme="majorBidi" w:hAnsiTheme="majorBidi" w:cstheme="majorBidi"/>
          <w:sz w:val="24"/>
          <w:szCs w:val="24"/>
        </w:rPr>
        <w:t>Dans</w:t>
      </w:r>
      <w:r w:rsidRPr="00CB3DC5">
        <w:rPr>
          <w:rFonts w:asciiTheme="majorBidi" w:hAnsiTheme="majorBidi" w:cstheme="majorBidi"/>
          <w:spacing w:val="-12"/>
          <w:sz w:val="24"/>
          <w:szCs w:val="24"/>
        </w:rPr>
        <w:t xml:space="preserve"> </w:t>
      </w:r>
      <w:r w:rsidRPr="00CB3DC5">
        <w:rPr>
          <w:rFonts w:asciiTheme="majorBidi" w:hAnsiTheme="majorBidi" w:cstheme="majorBidi"/>
          <w:sz w:val="24"/>
          <w:szCs w:val="24"/>
        </w:rPr>
        <w:t>quelle</w:t>
      </w:r>
      <w:r w:rsidRPr="00CB3DC5">
        <w:rPr>
          <w:rFonts w:asciiTheme="majorBidi" w:hAnsiTheme="majorBidi" w:cstheme="majorBidi"/>
          <w:spacing w:val="-14"/>
          <w:sz w:val="24"/>
          <w:szCs w:val="24"/>
        </w:rPr>
        <w:t xml:space="preserve"> </w:t>
      </w:r>
      <w:r w:rsidRPr="00CB3DC5">
        <w:rPr>
          <w:rFonts w:asciiTheme="majorBidi" w:hAnsiTheme="majorBidi" w:cstheme="majorBidi"/>
          <w:sz w:val="24"/>
          <w:szCs w:val="24"/>
        </w:rPr>
        <w:t>mesure</w:t>
      </w:r>
      <w:r w:rsidRPr="00CB3DC5">
        <w:rPr>
          <w:rFonts w:asciiTheme="majorBidi" w:hAnsiTheme="majorBidi" w:cstheme="majorBidi"/>
          <w:spacing w:val="-14"/>
          <w:sz w:val="24"/>
          <w:szCs w:val="24"/>
        </w:rPr>
        <w:t xml:space="preserve"> </w:t>
      </w:r>
      <w:r w:rsidRPr="00CB3DC5">
        <w:rPr>
          <w:rFonts w:asciiTheme="majorBidi" w:hAnsiTheme="majorBidi" w:cstheme="majorBidi"/>
          <w:sz w:val="24"/>
          <w:szCs w:val="24"/>
        </w:rPr>
        <w:t>le</w:t>
      </w:r>
      <w:r w:rsidRPr="00CB3DC5">
        <w:rPr>
          <w:rFonts w:asciiTheme="majorBidi" w:hAnsiTheme="majorBidi" w:cstheme="majorBidi"/>
          <w:spacing w:val="-14"/>
          <w:sz w:val="24"/>
          <w:szCs w:val="24"/>
        </w:rPr>
        <w:t xml:space="preserve"> </w:t>
      </w:r>
      <w:r w:rsidR="00CB3145">
        <w:rPr>
          <w:rFonts w:asciiTheme="majorBidi" w:hAnsiTheme="majorBidi" w:cstheme="majorBidi"/>
          <w:sz w:val="24"/>
          <w:szCs w:val="24"/>
        </w:rPr>
        <w:t>projet</w:t>
      </w:r>
      <w:r w:rsidR="001D48E5" w:rsidRPr="00CB3DC5">
        <w:rPr>
          <w:rFonts w:asciiTheme="majorBidi" w:hAnsiTheme="majorBidi" w:cstheme="majorBidi"/>
          <w:sz w:val="24"/>
          <w:szCs w:val="24"/>
        </w:rPr>
        <w:t xml:space="preserve"> </w:t>
      </w:r>
      <w:r w:rsidRPr="00CB3DC5">
        <w:rPr>
          <w:rFonts w:asciiTheme="majorBidi" w:hAnsiTheme="majorBidi" w:cstheme="majorBidi"/>
          <w:sz w:val="24"/>
          <w:szCs w:val="24"/>
        </w:rPr>
        <w:t>a-t-il</w:t>
      </w:r>
      <w:r w:rsidRPr="00CB3DC5">
        <w:rPr>
          <w:rFonts w:asciiTheme="majorBidi" w:hAnsiTheme="majorBidi" w:cstheme="majorBidi"/>
          <w:spacing w:val="-15"/>
          <w:sz w:val="24"/>
          <w:szCs w:val="24"/>
        </w:rPr>
        <w:t xml:space="preserve"> </w:t>
      </w:r>
      <w:r w:rsidRPr="00CB3DC5">
        <w:rPr>
          <w:rFonts w:asciiTheme="majorBidi" w:hAnsiTheme="majorBidi" w:cstheme="majorBidi"/>
          <w:sz w:val="24"/>
          <w:szCs w:val="24"/>
        </w:rPr>
        <w:t>favorisé</w:t>
      </w:r>
      <w:r w:rsidR="003E3CCE" w:rsidRPr="00CB3DC5">
        <w:rPr>
          <w:rFonts w:asciiTheme="majorBidi" w:hAnsiTheme="majorBidi" w:cstheme="majorBidi"/>
          <w:sz w:val="24"/>
          <w:szCs w:val="24"/>
        </w:rPr>
        <w:t xml:space="preserve">, ou a le potentiel de favoriser, </w:t>
      </w:r>
      <w:r w:rsidRPr="00CB3DC5">
        <w:rPr>
          <w:rFonts w:asciiTheme="majorBidi" w:hAnsiTheme="majorBidi" w:cstheme="majorBidi"/>
          <w:sz w:val="24"/>
          <w:szCs w:val="24"/>
        </w:rPr>
        <w:t>des</w:t>
      </w:r>
      <w:r w:rsidRPr="00CB3DC5">
        <w:rPr>
          <w:rFonts w:asciiTheme="majorBidi" w:hAnsiTheme="majorBidi" w:cstheme="majorBidi"/>
          <w:spacing w:val="-15"/>
          <w:sz w:val="24"/>
          <w:szCs w:val="24"/>
        </w:rPr>
        <w:t xml:space="preserve"> </w:t>
      </w:r>
      <w:r w:rsidRPr="00CB3DC5">
        <w:rPr>
          <w:rFonts w:asciiTheme="majorBidi" w:hAnsiTheme="majorBidi" w:cstheme="majorBidi"/>
          <w:sz w:val="24"/>
          <w:szCs w:val="24"/>
        </w:rPr>
        <w:t>changements</w:t>
      </w:r>
      <w:r w:rsidRPr="00CB3DC5">
        <w:rPr>
          <w:rFonts w:asciiTheme="majorBidi" w:hAnsiTheme="majorBidi" w:cstheme="majorBidi"/>
          <w:spacing w:val="-15"/>
          <w:sz w:val="24"/>
          <w:szCs w:val="24"/>
        </w:rPr>
        <w:t xml:space="preserve"> </w:t>
      </w:r>
      <w:r w:rsidRPr="00CB3DC5">
        <w:rPr>
          <w:rFonts w:asciiTheme="majorBidi" w:hAnsiTheme="majorBidi" w:cstheme="majorBidi"/>
          <w:sz w:val="24"/>
          <w:szCs w:val="24"/>
        </w:rPr>
        <w:t>positifs</w:t>
      </w:r>
      <w:r w:rsidRPr="00CB3DC5">
        <w:rPr>
          <w:rFonts w:asciiTheme="majorBidi" w:hAnsiTheme="majorBidi" w:cstheme="majorBidi"/>
          <w:spacing w:val="-15"/>
          <w:sz w:val="24"/>
          <w:szCs w:val="24"/>
        </w:rPr>
        <w:t xml:space="preserve"> </w:t>
      </w:r>
      <w:r w:rsidRPr="00CB3DC5">
        <w:rPr>
          <w:rFonts w:asciiTheme="majorBidi" w:hAnsiTheme="majorBidi" w:cstheme="majorBidi"/>
          <w:sz w:val="24"/>
          <w:szCs w:val="24"/>
        </w:rPr>
        <w:t>en</w:t>
      </w:r>
      <w:r w:rsidRPr="00CB3DC5">
        <w:rPr>
          <w:rFonts w:asciiTheme="majorBidi" w:hAnsiTheme="majorBidi" w:cstheme="majorBidi"/>
          <w:spacing w:val="-16"/>
          <w:sz w:val="24"/>
          <w:szCs w:val="24"/>
        </w:rPr>
        <w:t xml:space="preserve"> </w:t>
      </w:r>
      <w:r w:rsidRPr="00CB3DC5">
        <w:rPr>
          <w:rFonts w:asciiTheme="majorBidi" w:hAnsiTheme="majorBidi" w:cstheme="majorBidi"/>
          <w:sz w:val="24"/>
          <w:szCs w:val="24"/>
        </w:rPr>
        <w:t>matière</w:t>
      </w:r>
      <w:r w:rsidRPr="00CB3DC5">
        <w:rPr>
          <w:rFonts w:asciiTheme="majorBidi" w:hAnsiTheme="majorBidi" w:cstheme="majorBidi"/>
          <w:spacing w:val="-12"/>
          <w:sz w:val="24"/>
          <w:szCs w:val="24"/>
        </w:rPr>
        <w:t xml:space="preserve"> </w:t>
      </w:r>
      <w:r w:rsidRPr="00CB3DC5">
        <w:rPr>
          <w:rFonts w:asciiTheme="majorBidi" w:hAnsiTheme="majorBidi" w:cstheme="majorBidi"/>
          <w:sz w:val="24"/>
          <w:szCs w:val="24"/>
        </w:rPr>
        <w:t>d'égalité</w:t>
      </w:r>
      <w:r w:rsidRPr="00CB3DC5">
        <w:rPr>
          <w:rFonts w:asciiTheme="majorBidi" w:hAnsiTheme="majorBidi" w:cstheme="majorBidi"/>
          <w:spacing w:val="-14"/>
          <w:sz w:val="24"/>
          <w:szCs w:val="24"/>
        </w:rPr>
        <w:t xml:space="preserve"> </w:t>
      </w:r>
      <w:r w:rsidRPr="00CB3DC5">
        <w:rPr>
          <w:rFonts w:asciiTheme="majorBidi" w:hAnsiTheme="majorBidi" w:cstheme="majorBidi"/>
          <w:sz w:val="24"/>
          <w:szCs w:val="24"/>
        </w:rPr>
        <w:t>des</w:t>
      </w:r>
      <w:r w:rsidRPr="00CB3DC5">
        <w:rPr>
          <w:rFonts w:asciiTheme="majorBidi" w:hAnsiTheme="majorBidi" w:cstheme="majorBidi"/>
          <w:spacing w:val="-15"/>
          <w:sz w:val="24"/>
          <w:szCs w:val="24"/>
        </w:rPr>
        <w:t xml:space="preserve"> </w:t>
      </w:r>
      <w:r w:rsidRPr="00CB3DC5">
        <w:rPr>
          <w:rFonts w:asciiTheme="majorBidi" w:hAnsiTheme="majorBidi" w:cstheme="majorBidi"/>
          <w:sz w:val="24"/>
          <w:szCs w:val="24"/>
        </w:rPr>
        <w:t>sexes et d'autonomisation des femmes ? Y a-t-il eu des effets non intentionnels</w:t>
      </w:r>
      <w:r w:rsidRPr="00CB3DC5">
        <w:rPr>
          <w:rFonts w:asciiTheme="majorBidi" w:hAnsiTheme="majorBidi" w:cstheme="majorBidi"/>
          <w:spacing w:val="-26"/>
          <w:sz w:val="24"/>
          <w:szCs w:val="24"/>
        </w:rPr>
        <w:t xml:space="preserve"> </w:t>
      </w:r>
      <w:r w:rsidRPr="00CB3DC5">
        <w:rPr>
          <w:rFonts w:asciiTheme="majorBidi" w:hAnsiTheme="majorBidi" w:cstheme="majorBidi"/>
          <w:sz w:val="24"/>
          <w:szCs w:val="24"/>
        </w:rPr>
        <w:t>?</w:t>
      </w:r>
    </w:p>
    <w:p w14:paraId="2607382A" w14:textId="78859D41" w:rsidR="00FF4D4A" w:rsidRPr="00FF4D4A" w:rsidRDefault="00FF4D4A" w:rsidP="00C7503A">
      <w:pPr>
        <w:pStyle w:val="Paragraphedeliste"/>
        <w:widowControl w:val="0"/>
        <w:numPr>
          <w:ilvl w:val="0"/>
          <w:numId w:val="15"/>
        </w:numPr>
        <w:tabs>
          <w:tab w:val="left" w:pos="826"/>
        </w:tabs>
        <w:spacing w:line="276" w:lineRule="auto"/>
        <w:ind w:right="105" w:hanging="360"/>
        <w:jc w:val="both"/>
        <w:rPr>
          <w:rFonts w:asciiTheme="majorBidi" w:eastAsia="Calibri" w:hAnsiTheme="majorBidi" w:cstheme="majorBidi"/>
          <w:color w:val="FF0000"/>
          <w:sz w:val="24"/>
          <w:szCs w:val="24"/>
        </w:rPr>
      </w:pPr>
      <w:r w:rsidRPr="00FF4D4A">
        <w:rPr>
          <w:rFonts w:asciiTheme="majorBidi" w:eastAsia="Calibri" w:hAnsiTheme="majorBidi" w:cstheme="majorBidi"/>
          <w:color w:val="FF0000"/>
          <w:sz w:val="24"/>
          <w:szCs w:val="24"/>
        </w:rPr>
        <w:t>Les femmes et les hommes, bénéficient-ils équitablement des ressources du projet ?</w:t>
      </w:r>
    </w:p>
    <w:p w14:paraId="1C569A12" w14:textId="62B7D4D5" w:rsidR="00FF4D4A" w:rsidRPr="00FF4D4A" w:rsidRDefault="00FF4D4A" w:rsidP="00C7503A">
      <w:pPr>
        <w:pStyle w:val="Paragraphedeliste"/>
        <w:widowControl w:val="0"/>
        <w:numPr>
          <w:ilvl w:val="0"/>
          <w:numId w:val="15"/>
        </w:numPr>
        <w:tabs>
          <w:tab w:val="left" w:pos="826"/>
        </w:tabs>
        <w:spacing w:line="276" w:lineRule="auto"/>
        <w:ind w:right="105" w:hanging="360"/>
        <w:jc w:val="both"/>
        <w:rPr>
          <w:rFonts w:asciiTheme="majorBidi" w:eastAsia="Calibri" w:hAnsiTheme="majorBidi" w:cstheme="majorBidi"/>
          <w:color w:val="FF0000"/>
          <w:sz w:val="24"/>
          <w:szCs w:val="24"/>
        </w:rPr>
      </w:pPr>
      <w:r w:rsidRPr="00FF4D4A">
        <w:rPr>
          <w:rFonts w:asciiTheme="majorBidi" w:eastAsia="Calibri" w:hAnsiTheme="majorBidi" w:cstheme="majorBidi"/>
          <w:color w:val="FF0000"/>
          <w:sz w:val="24"/>
          <w:szCs w:val="24"/>
        </w:rPr>
        <w:t>Est-ce que les inégalités entre les femmes et les hommes ont été réduites ?</w:t>
      </w:r>
    </w:p>
    <w:p w14:paraId="416CC971" w14:textId="156D881B" w:rsidR="00FF4D4A" w:rsidRDefault="00FF4D4A" w:rsidP="00C7503A">
      <w:pPr>
        <w:pStyle w:val="Paragraphedeliste"/>
        <w:widowControl w:val="0"/>
        <w:numPr>
          <w:ilvl w:val="0"/>
          <w:numId w:val="15"/>
        </w:numPr>
        <w:tabs>
          <w:tab w:val="left" w:pos="826"/>
        </w:tabs>
        <w:spacing w:line="276" w:lineRule="auto"/>
        <w:ind w:right="105" w:hanging="360"/>
        <w:jc w:val="both"/>
        <w:rPr>
          <w:rFonts w:asciiTheme="majorBidi" w:eastAsia="Calibri" w:hAnsiTheme="majorBidi" w:cstheme="majorBidi"/>
          <w:color w:val="FF0000"/>
          <w:sz w:val="24"/>
          <w:szCs w:val="24"/>
        </w:rPr>
      </w:pPr>
      <w:r w:rsidRPr="00FF4D4A">
        <w:rPr>
          <w:rFonts w:asciiTheme="majorBidi" w:eastAsia="Calibri" w:hAnsiTheme="majorBidi" w:cstheme="majorBidi"/>
          <w:color w:val="FF0000"/>
          <w:sz w:val="24"/>
          <w:szCs w:val="24"/>
        </w:rPr>
        <w:t>Le projet a-t-il permis d’améliorer les conditions de vie des femmes et des hommes d’une manière équitable ?</w:t>
      </w:r>
    </w:p>
    <w:p w14:paraId="260B35E6" w14:textId="735BBF3F" w:rsidR="00860201" w:rsidRPr="00FF4D4A" w:rsidRDefault="00860201" w:rsidP="00C7503A">
      <w:pPr>
        <w:pStyle w:val="Paragraphedeliste"/>
        <w:widowControl w:val="0"/>
        <w:numPr>
          <w:ilvl w:val="0"/>
          <w:numId w:val="15"/>
        </w:numPr>
        <w:tabs>
          <w:tab w:val="left" w:pos="826"/>
        </w:tabs>
        <w:spacing w:line="276" w:lineRule="auto"/>
        <w:ind w:right="105" w:hanging="360"/>
        <w:jc w:val="both"/>
        <w:rPr>
          <w:rFonts w:asciiTheme="majorBidi" w:eastAsia="Calibri" w:hAnsiTheme="majorBidi" w:cstheme="majorBidi"/>
          <w:color w:val="FF0000"/>
          <w:sz w:val="24"/>
          <w:szCs w:val="24"/>
        </w:rPr>
      </w:pPr>
      <w:r>
        <w:rPr>
          <w:rFonts w:asciiTheme="majorBidi" w:eastAsia="Calibri" w:hAnsiTheme="majorBidi" w:cstheme="majorBidi"/>
          <w:color w:val="FF0000"/>
          <w:sz w:val="24"/>
          <w:szCs w:val="24"/>
        </w:rPr>
        <w:t>Les AGR mis en place par ce projet, ont-ils vraiment aider à lutter contre la pauvreté surtout des femmes ?</w:t>
      </w:r>
    </w:p>
    <w:p w14:paraId="6E819CAB" w14:textId="707F33FF" w:rsidR="00FF4D4A" w:rsidRPr="00FF4D4A" w:rsidRDefault="00FF4D4A" w:rsidP="00C7503A">
      <w:pPr>
        <w:pStyle w:val="Paragraphedeliste"/>
        <w:widowControl w:val="0"/>
        <w:numPr>
          <w:ilvl w:val="0"/>
          <w:numId w:val="15"/>
        </w:numPr>
        <w:tabs>
          <w:tab w:val="left" w:pos="826"/>
        </w:tabs>
        <w:spacing w:line="276" w:lineRule="auto"/>
        <w:ind w:right="105" w:hanging="360"/>
        <w:jc w:val="both"/>
        <w:rPr>
          <w:rFonts w:asciiTheme="majorBidi" w:eastAsia="Calibri" w:hAnsiTheme="majorBidi" w:cstheme="majorBidi"/>
          <w:color w:val="FF0000"/>
          <w:sz w:val="24"/>
          <w:szCs w:val="24"/>
        </w:rPr>
      </w:pPr>
      <w:r w:rsidRPr="00FF4D4A">
        <w:rPr>
          <w:rFonts w:asciiTheme="majorBidi" w:eastAsia="Calibri" w:hAnsiTheme="majorBidi" w:cstheme="majorBidi"/>
          <w:color w:val="FF0000"/>
          <w:sz w:val="24"/>
          <w:szCs w:val="24"/>
        </w:rPr>
        <w:t>Quel(s) leçon (s) tiré lors de l’intégration de la problématique genre ?</w:t>
      </w:r>
    </w:p>
    <w:p w14:paraId="76A38CBC" w14:textId="77777777" w:rsidR="00426794" w:rsidRPr="00CB3DC5" w:rsidRDefault="00426794" w:rsidP="00835B31">
      <w:pPr>
        <w:pStyle w:val="Paragraphedeliste"/>
        <w:spacing w:line="276" w:lineRule="auto"/>
        <w:ind w:left="0"/>
        <w:jc w:val="both"/>
        <w:rPr>
          <w:rFonts w:asciiTheme="majorBidi" w:hAnsiTheme="majorBidi" w:cstheme="majorBidi"/>
          <w:sz w:val="24"/>
          <w:szCs w:val="24"/>
          <w:lang w:eastAsia="en-US"/>
        </w:rPr>
      </w:pPr>
    </w:p>
    <w:p w14:paraId="7B5AF2C4" w14:textId="77777777" w:rsidR="00890990" w:rsidRPr="00CB3DC5" w:rsidRDefault="00890990">
      <w:pPr>
        <w:pStyle w:val="Paragraphedeliste"/>
        <w:spacing w:line="276" w:lineRule="auto"/>
        <w:jc w:val="both"/>
        <w:rPr>
          <w:rFonts w:asciiTheme="majorBidi" w:hAnsiTheme="majorBidi" w:cstheme="majorBidi"/>
          <w:color w:val="212121"/>
          <w:sz w:val="24"/>
          <w:szCs w:val="24"/>
          <w:lang w:eastAsia="en-US"/>
        </w:rPr>
      </w:pPr>
    </w:p>
    <w:p w14:paraId="5153A507" w14:textId="250E04ED" w:rsidR="00DA3E90" w:rsidRPr="00CB3DC5" w:rsidRDefault="00890990" w:rsidP="002F423C">
      <w:pPr>
        <w:pStyle w:val="Paragraphedeliste"/>
        <w:spacing w:line="276" w:lineRule="auto"/>
        <w:ind w:left="0"/>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Les questions </w:t>
      </w:r>
      <w:r w:rsidR="00BD0543" w:rsidRPr="00CB3DC5">
        <w:rPr>
          <w:rFonts w:asciiTheme="majorBidi" w:hAnsiTheme="majorBidi" w:cstheme="majorBidi"/>
          <w:color w:val="212121"/>
          <w:sz w:val="24"/>
          <w:szCs w:val="24"/>
          <w:lang w:eastAsia="en-US"/>
        </w:rPr>
        <w:t xml:space="preserve">clefs de l’évaluation </w:t>
      </w:r>
      <w:r w:rsidRPr="00CB3DC5">
        <w:rPr>
          <w:rFonts w:asciiTheme="majorBidi" w:hAnsiTheme="majorBidi" w:cstheme="majorBidi"/>
          <w:color w:val="212121"/>
          <w:sz w:val="24"/>
          <w:szCs w:val="24"/>
          <w:lang w:eastAsia="en-US"/>
        </w:rPr>
        <w:t xml:space="preserve">et </w:t>
      </w:r>
      <w:r w:rsidR="00BD0543" w:rsidRPr="00CB3DC5">
        <w:rPr>
          <w:rFonts w:asciiTheme="majorBidi" w:hAnsiTheme="majorBidi" w:cstheme="majorBidi"/>
          <w:color w:val="212121"/>
          <w:sz w:val="24"/>
          <w:szCs w:val="24"/>
          <w:lang w:eastAsia="en-US"/>
        </w:rPr>
        <w:t xml:space="preserve">les </w:t>
      </w:r>
      <w:r w:rsidRPr="00CB3DC5">
        <w:rPr>
          <w:rFonts w:asciiTheme="majorBidi" w:hAnsiTheme="majorBidi" w:cstheme="majorBidi"/>
          <w:color w:val="212121"/>
          <w:sz w:val="24"/>
          <w:szCs w:val="24"/>
          <w:lang w:eastAsia="en-US"/>
        </w:rPr>
        <w:t xml:space="preserve">réponses </w:t>
      </w:r>
      <w:r w:rsidR="00BD0543" w:rsidRPr="00CB3DC5">
        <w:rPr>
          <w:rFonts w:asciiTheme="majorBidi" w:hAnsiTheme="majorBidi" w:cstheme="majorBidi"/>
          <w:color w:val="212121"/>
          <w:sz w:val="24"/>
          <w:szCs w:val="24"/>
          <w:lang w:eastAsia="en-US"/>
        </w:rPr>
        <w:t>devront être résumées dans la matrice de l’évaluation en annexe.</w:t>
      </w:r>
    </w:p>
    <w:p w14:paraId="10EED523" w14:textId="77777777" w:rsidR="000966D8" w:rsidRPr="00CB3DC5" w:rsidRDefault="000966D8" w:rsidP="004F1CC7">
      <w:pPr>
        <w:pStyle w:val="Titre1"/>
      </w:pPr>
      <w:r w:rsidRPr="00CB3DC5">
        <w:t>Méthodologie, approche et durée de l’évaluation</w:t>
      </w:r>
    </w:p>
    <w:p w14:paraId="11A60C97" w14:textId="6AAA0CD1" w:rsidR="00451376" w:rsidRDefault="000966D8" w:rsidP="00835B31">
      <w:pPr>
        <w:pStyle w:val="Corpsdetexte3"/>
        <w:spacing w:after="100" w:afterAutospacing="1" w:line="276" w:lineRule="auto"/>
        <w:jc w:val="both"/>
        <w:rPr>
          <w:rFonts w:asciiTheme="majorBidi" w:hAnsiTheme="majorBidi" w:cstheme="majorBidi"/>
          <w:sz w:val="24"/>
          <w:szCs w:val="24"/>
        </w:rPr>
      </w:pPr>
      <w:r w:rsidRPr="00CB3DC5">
        <w:rPr>
          <w:rFonts w:asciiTheme="majorBidi" w:hAnsiTheme="majorBidi" w:cstheme="majorBidi"/>
          <w:sz w:val="24"/>
          <w:szCs w:val="24"/>
        </w:rPr>
        <w:t xml:space="preserve">L’évaluation sera conduite par un </w:t>
      </w:r>
      <w:r w:rsidR="00451376">
        <w:rPr>
          <w:rFonts w:asciiTheme="majorBidi" w:hAnsiTheme="majorBidi" w:cstheme="majorBidi"/>
          <w:sz w:val="24"/>
          <w:szCs w:val="24"/>
        </w:rPr>
        <w:t xml:space="preserve">(une) </w:t>
      </w:r>
      <w:r w:rsidRPr="00CB3DC5">
        <w:rPr>
          <w:rFonts w:asciiTheme="majorBidi" w:hAnsiTheme="majorBidi" w:cstheme="majorBidi"/>
          <w:sz w:val="24"/>
          <w:szCs w:val="24"/>
        </w:rPr>
        <w:t>consultant</w:t>
      </w:r>
      <w:r w:rsidR="00451376">
        <w:rPr>
          <w:rFonts w:asciiTheme="majorBidi" w:hAnsiTheme="majorBidi" w:cstheme="majorBidi"/>
          <w:sz w:val="24"/>
          <w:szCs w:val="24"/>
        </w:rPr>
        <w:t xml:space="preserve"> (e)</w:t>
      </w:r>
      <w:r w:rsidRPr="00CB3DC5">
        <w:rPr>
          <w:rFonts w:asciiTheme="majorBidi" w:hAnsiTheme="majorBidi" w:cstheme="majorBidi"/>
          <w:sz w:val="24"/>
          <w:szCs w:val="24"/>
        </w:rPr>
        <w:t xml:space="preserve"> international. </w:t>
      </w:r>
      <w:r w:rsidR="00DB57EF" w:rsidRPr="00CB3DC5">
        <w:rPr>
          <w:rFonts w:asciiTheme="majorBidi" w:hAnsiTheme="majorBidi" w:cstheme="majorBidi"/>
          <w:sz w:val="24"/>
          <w:szCs w:val="24"/>
        </w:rPr>
        <w:t xml:space="preserve">Il </w:t>
      </w:r>
      <w:r w:rsidR="00451376">
        <w:rPr>
          <w:rFonts w:asciiTheme="majorBidi" w:hAnsiTheme="majorBidi" w:cstheme="majorBidi"/>
          <w:sz w:val="24"/>
          <w:szCs w:val="24"/>
        </w:rPr>
        <w:t xml:space="preserve">(elle) </w:t>
      </w:r>
      <w:r w:rsidR="00DB57EF" w:rsidRPr="00CB3DC5">
        <w:rPr>
          <w:rFonts w:asciiTheme="majorBidi" w:hAnsiTheme="majorBidi" w:cstheme="majorBidi"/>
          <w:sz w:val="24"/>
          <w:szCs w:val="24"/>
        </w:rPr>
        <w:t xml:space="preserve">devra </w:t>
      </w:r>
      <w:r w:rsidRPr="00CB3DC5">
        <w:rPr>
          <w:rFonts w:asciiTheme="majorBidi" w:hAnsiTheme="majorBidi" w:cstheme="majorBidi"/>
          <w:sz w:val="24"/>
          <w:szCs w:val="24"/>
        </w:rPr>
        <w:t>être indépendant</w:t>
      </w:r>
      <w:r w:rsidR="00DB57EF" w:rsidRPr="00CB3DC5">
        <w:rPr>
          <w:rFonts w:asciiTheme="majorBidi" w:hAnsiTheme="majorBidi" w:cstheme="majorBidi"/>
          <w:sz w:val="24"/>
          <w:szCs w:val="24"/>
        </w:rPr>
        <w:t xml:space="preserve"> et n’ayant pas été associé</w:t>
      </w:r>
      <w:r w:rsidRPr="00CB3DC5">
        <w:rPr>
          <w:rFonts w:asciiTheme="majorBidi" w:hAnsiTheme="majorBidi" w:cstheme="majorBidi"/>
          <w:sz w:val="24"/>
          <w:szCs w:val="24"/>
        </w:rPr>
        <w:t xml:space="preserve"> ni à la formulation, ni à la mise en œuvre </w:t>
      </w:r>
      <w:r w:rsidR="00DB57EF" w:rsidRPr="00CB3DC5">
        <w:rPr>
          <w:rFonts w:asciiTheme="majorBidi" w:hAnsiTheme="majorBidi" w:cstheme="majorBidi"/>
          <w:sz w:val="24"/>
          <w:szCs w:val="24"/>
        </w:rPr>
        <w:t>du projet</w:t>
      </w:r>
      <w:r w:rsidRPr="00CB3DC5">
        <w:rPr>
          <w:rFonts w:asciiTheme="majorBidi" w:hAnsiTheme="majorBidi" w:cstheme="majorBidi"/>
          <w:sz w:val="24"/>
          <w:szCs w:val="24"/>
        </w:rPr>
        <w:t xml:space="preserve">. </w:t>
      </w:r>
      <w:r w:rsidR="006D73F2" w:rsidRPr="00CB3DC5">
        <w:rPr>
          <w:rFonts w:asciiTheme="majorBidi" w:hAnsiTheme="majorBidi" w:cstheme="majorBidi"/>
          <w:sz w:val="24"/>
          <w:szCs w:val="24"/>
        </w:rPr>
        <w:t>Il</w:t>
      </w:r>
      <w:r w:rsidRPr="00CB3DC5">
        <w:rPr>
          <w:rFonts w:asciiTheme="majorBidi" w:hAnsiTheme="majorBidi" w:cstheme="majorBidi"/>
          <w:sz w:val="24"/>
          <w:szCs w:val="24"/>
        </w:rPr>
        <w:t xml:space="preserve"> doit recourir à toute la panoplie d’outils disponibles pour collecter et analyser les informations pertinentes pour l’évaluation. </w:t>
      </w:r>
      <w:r w:rsidR="00451376">
        <w:rPr>
          <w:rFonts w:asciiTheme="majorBidi" w:hAnsiTheme="majorBidi" w:cstheme="majorBidi"/>
          <w:sz w:val="24"/>
          <w:szCs w:val="24"/>
        </w:rPr>
        <w:t xml:space="preserve">Afin d’anticiper sur les faiblesses du système de suivi du projet, un effort particulier sera nécessaire pour collecter les données nécessaires pour l’appréciation des résultats du projet. </w:t>
      </w:r>
    </w:p>
    <w:p w14:paraId="35736027" w14:textId="46AA6308" w:rsidR="000966D8" w:rsidRPr="00CB3DC5" w:rsidRDefault="000966D8" w:rsidP="00835B31">
      <w:pPr>
        <w:pStyle w:val="Corpsdetexte3"/>
        <w:spacing w:after="100" w:afterAutospacing="1" w:line="276" w:lineRule="auto"/>
        <w:jc w:val="both"/>
        <w:rPr>
          <w:rFonts w:asciiTheme="majorBidi" w:hAnsiTheme="majorBidi" w:cstheme="majorBidi"/>
          <w:sz w:val="24"/>
          <w:szCs w:val="24"/>
        </w:rPr>
      </w:pPr>
      <w:r w:rsidRPr="00CB3DC5">
        <w:rPr>
          <w:rFonts w:asciiTheme="majorBidi" w:hAnsiTheme="majorBidi" w:cstheme="majorBidi"/>
          <w:sz w:val="24"/>
          <w:szCs w:val="24"/>
        </w:rPr>
        <w:t>La méthodologie devra se baser, en particulier sur :</w:t>
      </w:r>
    </w:p>
    <w:p w14:paraId="2D2C76B2" w14:textId="5FD968CB" w:rsidR="0011045B" w:rsidRPr="00CB3DC5" w:rsidRDefault="00451376" w:rsidP="00C7503A">
      <w:pPr>
        <w:pStyle w:val="Corpsdetexte3"/>
        <w:numPr>
          <w:ilvl w:val="0"/>
          <w:numId w:val="21"/>
        </w:numPr>
        <w:spacing w:before="100" w:beforeAutospacing="1" w:after="100" w:afterAutospacing="1" w:line="276" w:lineRule="auto"/>
        <w:rPr>
          <w:rFonts w:asciiTheme="majorBidi" w:hAnsiTheme="majorBidi" w:cstheme="majorBidi"/>
          <w:sz w:val="24"/>
          <w:szCs w:val="24"/>
        </w:rPr>
      </w:pPr>
      <w:r>
        <w:rPr>
          <w:rFonts w:asciiTheme="majorBidi" w:hAnsiTheme="majorBidi" w:cstheme="majorBidi"/>
          <w:sz w:val="24"/>
          <w:szCs w:val="24"/>
        </w:rPr>
        <w:lastRenderedPageBreak/>
        <w:t>U</w:t>
      </w:r>
      <w:r w:rsidR="0011045B" w:rsidRPr="00CB3DC5">
        <w:rPr>
          <w:rFonts w:asciiTheme="majorBidi" w:hAnsiTheme="majorBidi" w:cstheme="majorBidi"/>
          <w:sz w:val="24"/>
          <w:szCs w:val="24"/>
        </w:rPr>
        <w:t>ne combinaison de méthodes et d'instruments d'évaluation à la fois qualitatifs et quantitatifs.</w:t>
      </w:r>
    </w:p>
    <w:p w14:paraId="1DD245A3" w14:textId="77777777" w:rsidR="0011045B" w:rsidRPr="00CB3DC5" w:rsidRDefault="0011045B" w:rsidP="00C7503A">
      <w:pPr>
        <w:pStyle w:val="Corpsdetexte3"/>
        <w:numPr>
          <w:ilvl w:val="0"/>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 xml:space="preserve">Examen documentaire de toute la documentation pertinente. Il s'agirait notamment d'examiner les points suivants </w:t>
      </w:r>
    </w:p>
    <w:p w14:paraId="26C62FD2" w14:textId="0066E102"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 xml:space="preserve">Document de </w:t>
      </w:r>
      <w:proofErr w:type="gramStart"/>
      <w:r w:rsidR="00CB3145">
        <w:rPr>
          <w:rFonts w:asciiTheme="majorBidi" w:hAnsiTheme="majorBidi" w:cstheme="majorBidi"/>
          <w:sz w:val="24"/>
          <w:szCs w:val="24"/>
        </w:rPr>
        <w:t>projet</w:t>
      </w:r>
      <w:r w:rsidRPr="00CB3DC5">
        <w:rPr>
          <w:rFonts w:asciiTheme="majorBidi" w:hAnsiTheme="majorBidi" w:cstheme="majorBidi"/>
          <w:sz w:val="24"/>
          <w:szCs w:val="24"/>
        </w:rPr>
        <w:t>(</w:t>
      </w:r>
      <w:proofErr w:type="gramEnd"/>
      <w:r w:rsidRPr="00CB3DC5">
        <w:rPr>
          <w:rFonts w:asciiTheme="majorBidi" w:hAnsiTheme="majorBidi" w:cstheme="majorBidi"/>
          <w:sz w:val="24"/>
          <w:szCs w:val="24"/>
        </w:rPr>
        <w:t xml:space="preserve">accord de contribution). </w:t>
      </w:r>
    </w:p>
    <w:p w14:paraId="1C254835" w14:textId="2E9AFB0C"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Théorie du changement et cadre de résultats.</w:t>
      </w:r>
    </w:p>
    <w:p w14:paraId="5D4FE694" w14:textId="7E588097"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 xml:space="preserve">Rapports sur l'assurance de la qualité des </w:t>
      </w:r>
      <w:r w:rsidR="00CB3145">
        <w:rPr>
          <w:rFonts w:asciiTheme="majorBidi" w:hAnsiTheme="majorBidi" w:cstheme="majorBidi"/>
          <w:sz w:val="24"/>
          <w:szCs w:val="24"/>
        </w:rPr>
        <w:t>projet</w:t>
      </w:r>
      <w:r w:rsidRPr="00CB3DC5">
        <w:rPr>
          <w:rFonts w:asciiTheme="majorBidi" w:hAnsiTheme="majorBidi" w:cstheme="majorBidi"/>
          <w:sz w:val="24"/>
          <w:szCs w:val="24"/>
        </w:rPr>
        <w:t>s et des projets.</w:t>
      </w:r>
    </w:p>
    <w:p w14:paraId="5D4DA6FD" w14:textId="63FA77D8"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Plans de travail annuels.</w:t>
      </w:r>
    </w:p>
    <w:p w14:paraId="070C0EFB" w14:textId="1AD48777"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 xml:space="preserve">La conception des activités. </w:t>
      </w:r>
    </w:p>
    <w:p w14:paraId="74A76934" w14:textId="665DAC95"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 xml:space="preserve">Rapports consolidés trimestriels et annuels. </w:t>
      </w:r>
    </w:p>
    <w:p w14:paraId="557BEEAB" w14:textId="32B2AD7E"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 xml:space="preserve">Rapport de suivi axé sur les résultats. </w:t>
      </w:r>
    </w:p>
    <w:p w14:paraId="5F13EBCB" w14:textId="728D8973"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Rapports de suivi technique/financier.</w:t>
      </w:r>
    </w:p>
    <w:p w14:paraId="1A49B838" w14:textId="248800D9" w:rsidR="0011045B" w:rsidRPr="00CB3DC5" w:rsidRDefault="0011045B" w:rsidP="00C7503A">
      <w:pPr>
        <w:pStyle w:val="Corpsdetexte3"/>
        <w:numPr>
          <w:ilvl w:val="0"/>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Entretiens semi-structurés avec les principales parties prenantes, notamment les principaux homologues gouvernementaux, le</w:t>
      </w:r>
      <w:r w:rsidR="00FF39EC" w:rsidRPr="00CB3DC5">
        <w:rPr>
          <w:rFonts w:asciiTheme="majorBidi" w:hAnsiTheme="majorBidi" w:cstheme="majorBidi"/>
          <w:sz w:val="24"/>
          <w:szCs w:val="24"/>
        </w:rPr>
        <w:t xml:space="preserve"> d</w:t>
      </w:r>
      <w:r w:rsidRPr="00CB3DC5">
        <w:rPr>
          <w:rFonts w:asciiTheme="majorBidi" w:hAnsiTheme="majorBidi" w:cstheme="majorBidi"/>
          <w:sz w:val="24"/>
          <w:szCs w:val="24"/>
        </w:rPr>
        <w:t>onateur</w:t>
      </w:r>
      <w:r w:rsidR="00FF39EC" w:rsidRPr="00CB3DC5">
        <w:rPr>
          <w:rFonts w:asciiTheme="majorBidi" w:hAnsiTheme="majorBidi" w:cstheme="majorBidi"/>
          <w:sz w:val="24"/>
          <w:szCs w:val="24"/>
        </w:rPr>
        <w:t xml:space="preserve"> ou ses représentants</w:t>
      </w:r>
      <w:r w:rsidRPr="00CB3DC5">
        <w:rPr>
          <w:rFonts w:asciiTheme="majorBidi" w:hAnsiTheme="majorBidi" w:cstheme="majorBidi"/>
          <w:sz w:val="24"/>
          <w:szCs w:val="24"/>
        </w:rPr>
        <w:t>, les représentants des principales organisations de la société civile</w:t>
      </w:r>
      <w:r w:rsidR="00FF39EC" w:rsidRPr="00CB3DC5">
        <w:rPr>
          <w:rFonts w:asciiTheme="majorBidi" w:hAnsiTheme="majorBidi" w:cstheme="majorBidi"/>
          <w:sz w:val="24"/>
          <w:szCs w:val="24"/>
        </w:rPr>
        <w:t xml:space="preserve"> si pertinent</w:t>
      </w:r>
      <w:r w:rsidRPr="00CB3DC5">
        <w:rPr>
          <w:rFonts w:asciiTheme="majorBidi" w:hAnsiTheme="majorBidi" w:cstheme="majorBidi"/>
          <w:sz w:val="24"/>
          <w:szCs w:val="24"/>
        </w:rPr>
        <w:t>, et les partenaires d'exécution :</w:t>
      </w:r>
    </w:p>
    <w:p w14:paraId="192CFE49" w14:textId="2438B657"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Élaboration de questions d'évaluation sur la pertinence, l'efficacité, l'efficience et la durabilité, conçues pour différentes parties prenantes à interroger.</w:t>
      </w:r>
    </w:p>
    <w:p w14:paraId="6E23E400" w14:textId="2EB7F143"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Discussions avec des informateurs clés et des groupes de discussion avec des hommes et des femmes, des bénéficiaires et des intervenants.</w:t>
      </w:r>
    </w:p>
    <w:p w14:paraId="71EEB7A7" w14:textId="61AF6005"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Toutes les entrevues doivent être menées en toute confidentialité et dans l'anonymat. Le rapport d'évaluation final ne devrait pas attribuer de commentaires particuliers à des personnes.</w:t>
      </w:r>
    </w:p>
    <w:p w14:paraId="6E0871FC" w14:textId="49D1708A" w:rsidR="0011045B" w:rsidRPr="00CB3DC5" w:rsidRDefault="0011045B" w:rsidP="00C7503A">
      <w:pPr>
        <w:pStyle w:val="Corpsdetexte3"/>
        <w:numPr>
          <w:ilvl w:val="0"/>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 xml:space="preserve">Enquêtes et questionnaires incluant les participants aux </w:t>
      </w:r>
      <w:r w:rsidR="00CB3145">
        <w:rPr>
          <w:rFonts w:asciiTheme="majorBidi" w:hAnsiTheme="majorBidi" w:cstheme="majorBidi"/>
          <w:sz w:val="24"/>
          <w:szCs w:val="24"/>
        </w:rPr>
        <w:t>projet</w:t>
      </w:r>
      <w:r w:rsidRPr="00CB3DC5">
        <w:rPr>
          <w:rFonts w:asciiTheme="majorBidi" w:hAnsiTheme="majorBidi" w:cstheme="majorBidi"/>
          <w:sz w:val="24"/>
          <w:szCs w:val="24"/>
        </w:rPr>
        <w:t>s de développement, et/ou des enquêtes et questionnaires impliquant d'autres parties prenantes aux niveaux stratégique et programmatique.</w:t>
      </w:r>
    </w:p>
    <w:p w14:paraId="5509B52D" w14:textId="77777777" w:rsidR="0011045B" w:rsidRPr="00CB3DC5" w:rsidRDefault="0011045B" w:rsidP="00C7503A">
      <w:pPr>
        <w:pStyle w:val="Corpsdetexte3"/>
        <w:numPr>
          <w:ilvl w:val="0"/>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Visites sur le terrain et validation sur place des principaux résultats et interventions tangibles.</w:t>
      </w:r>
    </w:p>
    <w:p w14:paraId="70785716" w14:textId="77777777" w:rsidR="0011045B" w:rsidRPr="00CB3DC5" w:rsidRDefault="0011045B" w:rsidP="00C7503A">
      <w:pPr>
        <w:pStyle w:val="Corpsdetexte3"/>
        <w:numPr>
          <w:ilvl w:val="0"/>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L'évaluateur doit suivre une approche participative et consultative qui assure un engagement étroit avec les responsables de l'évaluation, les partenaires d'exécution et les bénéficiaires directs.</w:t>
      </w:r>
    </w:p>
    <w:p w14:paraId="53B1DBBB" w14:textId="77777777" w:rsidR="0011045B" w:rsidRPr="00CB3DC5" w:rsidRDefault="0011045B" w:rsidP="00C7503A">
      <w:pPr>
        <w:pStyle w:val="Corpsdetexte3"/>
        <w:numPr>
          <w:ilvl w:val="0"/>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Autres méthodes telles que la cartographie des incidences, les visites d'observation, les discussions de groupe, etc.</w:t>
      </w:r>
    </w:p>
    <w:p w14:paraId="69476EC5" w14:textId="1588A399" w:rsidR="0011045B" w:rsidRPr="00CB3DC5" w:rsidRDefault="0011045B" w:rsidP="0011045B">
      <w:pPr>
        <w:pStyle w:val="Corpsdetexte3"/>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 xml:space="preserve">Examen et analyse des données de </w:t>
      </w:r>
      <w:r w:rsidR="003E3CCE" w:rsidRPr="00CB3DC5">
        <w:rPr>
          <w:rFonts w:asciiTheme="majorBidi" w:hAnsiTheme="majorBidi" w:cstheme="majorBidi"/>
          <w:sz w:val="24"/>
          <w:szCs w:val="24"/>
        </w:rPr>
        <w:t>suivi</w:t>
      </w:r>
      <w:r w:rsidRPr="00CB3DC5">
        <w:rPr>
          <w:rFonts w:asciiTheme="majorBidi" w:hAnsiTheme="majorBidi" w:cstheme="majorBidi"/>
          <w:sz w:val="24"/>
          <w:szCs w:val="24"/>
        </w:rPr>
        <w:t xml:space="preserve"> et d'autres sources et méthodes de données.</w:t>
      </w:r>
    </w:p>
    <w:p w14:paraId="74717399" w14:textId="513BF8CA" w:rsidR="0011045B" w:rsidRPr="00CB3DC5" w:rsidRDefault="0011045B" w:rsidP="00C7503A">
      <w:pPr>
        <w:pStyle w:val="Corpsdetexte3"/>
        <w:numPr>
          <w:ilvl w:val="1"/>
          <w:numId w:val="21"/>
        </w:numPr>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Assurer une validité et une fiabilité maximales des données (qualité) et promouvoir leur utilisation ; l'équipe d'évaluation assurera la triangulation des différentes sources de données.</w:t>
      </w:r>
    </w:p>
    <w:p w14:paraId="484F158B" w14:textId="5EC5239B" w:rsidR="0011045B" w:rsidRPr="00CB3DC5" w:rsidRDefault="0011045B" w:rsidP="0011045B">
      <w:pPr>
        <w:pStyle w:val="Corpsdetexte3"/>
        <w:spacing w:before="100" w:beforeAutospacing="1" w:after="100" w:afterAutospacing="1" w:line="276" w:lineRule="auto"/>
        <w:rPr>
          <w:rFonts w:asciiTheme="majorBidi" w:hAnsiTheme="majorBidi" w:cstheme="majorBidi"/>
          <w:sz w:val="24"/>
          <w:szCs w:val="24"/>
        </w:rPr>
      </w:pPr>
      <w:r w:rsidRPr="00CB3DC5">
        <w:rPr>
          <w:rFonts w:asciiTheme="majorBidi" w:hAnsiTheme="majorBidi" w:cstheme="majorBidi"/>
          <w:sz w:val="24"/>
          <w:szCs w:val="24"/>
        </w:rPr>
        <w:t>L'approche méthodologique finale, y compris le calendrier des entretiens, les visites sur le terrain et les données à utiliser dans l'évaluation, devrait être clairement décrite dans le rapport initial et faire l'objet d'une discussion approfondie et d'un accord entre le PNUD, les parties prenantes et le consultant évaluateur.</w:t>
      </w:r>
    </w:p>
    <w:p w14:paraId="01764B67" w14:textId="14E0D45A" w:rsidR="00D31010" w:rsidRPr="00CB3DC5" w:rsidRDefault="000966D8" w:rsidP="00835B31">
      <w:pPr>
        <w:pStyle w:val="Corpsdetexte3"/>
        <w:spacing w:before="100" w:beforeAutospacing="1" w:after="100" w:afterAutospacing="1" w:line="276" w:lineRule="auto"/>
        <w:rPr>
          <w:rFonts w:asciiTheme="majorBidi" w:hAnsiTheme="majorBidi" w:cstheme="majorBidi"/>
          <w:b/>
          <w:bCs/>
          <w:sz w:val="24"/>
          <w:szCs w:val="24"/>
        </w:rPr>
      </w:pPr>
      <w:r w:rsidRPr="00CB3DC5">
        <w:rPr>
          <w:rFonts w:asciiTheme="majorBidi" w:hAnsiTheme="majorBidi" w:cstheme="majorBidi"/>
          <w:sz w:val="24"/>
          <w:szCs w:val="24"/>
        </w:rPr>
        <w:lastRenderedPageBreak/>
        <w:t>La durée de l’exercice est répartie comme suit</w:t>
      </w:r>
      <w:r w:rsidR="005B6C36" w:rsidRPr="00CB3DC5">
        <w:rPr>
          <w:rFonts w:asciiTheme="majorBidi" w:hAnsiTheme="majorBidi" w:cstheme="majorBidi"/>
          <w:sz w:val="24"/>
          <w:szCs w:val="24"/>
        </w:rPr>
        <w:t xml:space="preserve"> (cf. point 9 ci-dessous)</w:t>
      </w:r>
      <w:r w:rsidRPr="00CB3DC5">
        <w:rPr>
          <w:rFonts w:asciiTheme="majorBidi" w:hAnsiTheme="majorBidi" w:cstheme="majorBidi"/>
          <w:sz w:val="24"/>
          <w:szCs w:val="24"/>
        </w:rPr>
        <w:t xml:space="preserve">, à titre indicatif, avec un chronogramme qui sera retenu sur la base de la méthodologie et du plan de travail proposés par </w:t>
      </w:r>
      <w:r w:rsidR="00DB57EF" w:rsidRPr="00CB3DC5">
        <w:rPr>
          <w:rFonts w:asciiTheme="majorBidi" w:hAnsiTheme="majorBidi" w:cstheme="majorBidi"/>
          <w:sz w:val="24"/>
          <w:szCs w:val="24"/>
        </w:rPr>
        <w:t xml:space="preserve">le consultant </w:t>
      </w:r>
      <w:r w:rsidRPr="00CB3DC5">
        <w:rPr>
          <w:rFonts w:asciiTheme="majorBidi" w:hAnsiTheme="majorBidi" w:cstheme="majorBidi"/>
          <w:sz w:val="24"/>
          <w:szCs w:val="24"/>
        </w:rPr>
        <w:t>au démarrage de l’évaluation</w:t>
      </w:r>
      <w:r w:rsidR="00DA6FBA" w:rsidRPr="00CB3DC5">
        <w:rPr>
          <w:rFonts w:asciiTheme="majorBidi" w:hAnsiTheme="majorBidi" w:cstheme="majorBidi"/>
          <w:sz w:val="24"/>
          <w:szCs w:val="24"/>
        </w:rPr>
        <w:t xml:space="preserve"> (cf. annexe).</w:t>
      </w:r>
    </w:p>
    <w:p w14:paraId="752B332C" w14:textId="77777777" w:rsidR="00517BA8" w:rsidRPr="00CB3DC5" w:rsidRDefault="00750E4C" w:rsidP="004F1CC7">
      <w:pPr>
        <w:pStyle w:val="Titre1"/>
      </w:pPr>
      <w:r w:rsidRPr="00CB3DC5">
        <w:t>P</w:t>
      </w:r>
      <w:r w:rsidR="000F4CCE" w:rsidRPr="00CB3DC5">
        <w:t xml:space="preserve">roduits attendus de </w:t>
      </w:r>
      <w:r w:rsidR="001E7E85" w:rsidRPr="00CB3DC5">
        <w:t>l’évaluation :</w:t>
      </w:r>
      <w:r w:rsidRPr="00CB3DC5">
        <w:br/>
      </w:r>
    </w:p>
    <w:p w14:paraId="15571CB8" w14:textId="284E948F" w:rsidR="00750E4C" w:rsidRPr="00CB3DC5" w:rsidRDefault="00750E4C" w:rsidP="00835B31">
      <w:p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L’évaluation couvrira les différentes composantes du projet, et portera spécifiquement sur la vérification de l’atteinte des résultats (produits, effets et impacts) attendus pour chaque </w:t>
      </w:r>
      <w:r w:rsidR="0074474F" w:rsidRPr="00CB3DC5">
        <w:rPr>
          <w:rFonts w:asciiTheme="majorBidi" w:hAnsiTheme="majorBidi" w:cstheme="majorBidi"/>
          <w:color w:val="212121"/>
          <w:sz w:val="24"/>
          <w:szCs w:val="24"/>
          <w:lang w:eastAsia="en-US"/>
        </w:rPr>
        <w:t>sous-</w:t>
      </w:r>
      <w:r w:rsidRPr="00CB3DC5">
        <w:rPr>
          <w:rFonts w:asciiTheme="majorBidi" w:hAnsiTheme="majorBidi" w:cstheme="majorBidi"/>
          <w:color w:val="212121"/>
          <w:sz w:val="24"/>
          <w:szCs w:val="24"/>
          <w:lang w:eastAsia="en-US"/>
        </w:rPr>
        <w:t>composante. Sur cette base, les produits attendus de l’évaluation comportent les éléments suivants :</w:t>
      </w:r>
    </w:p>
    <w:p w14:paraId="49F56A87" w14:textId="77777777" w:rsidR="00CE49A5" w:rsidRPr="00CB3DC5" w:rsidRDefault="00CE49A5" w:rsidP="00835B31">
      <w:pPr>
        <w:spacing w:line="276" w:lineRule="auto"/>
        <w:rPr>
          <w:rFonts w:asciiTheme="majorBidi" w:eastAsia="Calibri" w:hAnsiTheme="majorBidi" w:cstheme="majorBidi"/>
        </w:rPr>
      </w:pPr>
    </w:p>
    <w:p w14:paraId="670492E9" w14:textId="765F074B" w:rsidR="00CE49A5" w:rsidRPr="00CB3DC5" w:rsidRDefault="00CE49A5" w:rsidP="00C7503A">
      <w:pPr>
        <w:pStyle w:val="Paragraphedeliste"/>
        <w:widowControl w:val="0"/>
        <w:numPr>
          <w:ilvl w:val="1"/>
          <w:numId w:val="18"/>
        </w:numPr>
        <w:tabs>
          <w:tab w:val="left" w:pos="841"/>
        </w:tabs>
        <w:spacing w:line="276" w:lineRule="auto"/>
        <w:ind w:right="1435"/>
        <w:jc w:val="both"/>
        <w:rPr>
          <w:rFonts w:asciiTheme="majorBidi" w:eastAsia="Calibri" w:hAnsiTheme="majorBidi" w:cstheme="majorBidi"/>
          <w:sz w:val="24"/>
          <w:szCs w:val="24"/>
        </w:rPr>
      </w:pPr>
      <w:r w:rsidRPr="00CB3DC5">
        <w:rPr>
          <w:rFonts w:asciiTheme="majorBidi" w:hAnsiTheme="majorBidi" w:cstheme="majorBidi"/>
          <w:b/>
          <w:sz w:val="24"/>
          <w:szCs w:val="24"/>
        </w:rPr>
        <w:t>Rapport</w:t>
      </w:r>
      <w:r w:rsidRPr="00CB3DC5">
        <w:rPr>
          <w:rFonts w:asciiTheme="majorBidi" w:hAnsiTheme="majorBidi" w:cstheme="majorBidi"/>
          <w:b/>
          <w:spacing w:val="-4"/>
          <w:sz w:val="24"/>
          <w:szCs w:val="24"/>
        </w:rPr>
        <w:t xml:space="preserve"> </w:t>
      </w:r>
      <w:r w:rsidRPr="00CB3DC5">
        <w:rPr>
          <w:rFonts w:asciiTheme="majorBidi" w:hAnsiTheme="majorBidi" w:cstheme="majorBidi"/>
          <w:b/>
          <w:sz w:val="24"/>
          <w:szCs w:val="24"/>
        </w:rPr>
        <w:t>initial</w:t>
      </w:r>
      <w:r w:rsidRPr="00CB3DC5">
        <w:rPr>
          <w:rFonts w:asciiTheme="majorBidi" w:hAnsiTheme="majorBidi" w:cstheme="majorBidi"/>
          <w:b/>
          <w:spacing w:val="-3"/>
          <w:sz w:val="24"/>
          <w:szCs w:val="24"/>
        </w:rPr>
        <w:t xml:space="preserve"> </w:t>
      </w:r>
      <w:r w:rsidRPr="00CB3DC5">
        <w:rPr>
          <w:rFonts w:asciiTheme="majorBidi" w:hAnsiTheme="majorBidi" w:cstheme="majorBidi"/>
          <w:b/>
          <w:sz w:val="24"/>
          <w:szCs w:val="24"/>
        </w:rPr>
        <w:t>de</w:t>
      </w:r>
      <w:r w:rsidRPr="00CB3DC5">
        <w:rPr>
          <w:rFonts w:asciiTheme="majorBidi" w:hAnsiTheme="majorBidi" w:cstheme="majorBidi"/>
          <w:b/>
          <w:spacing w:val="-7"/>
          <w:sz w:val="24"/>
          <w:szCs w:val="24"/>
        </w:rPr>
        <w:t xml:space="preserve"> </w:t>
      </w:r>
      <w:r w:rsidRPr="00CB3DC5">
        <w:rPr>
          <w:rFonts w:asciiTheme="majorBidi" w:hAnsiTheme="majorBidi" w:cstheme="majorBidi"/>
          <w:b/>
          <w:sz w:val="24"/>
          <w:szCs w:val="24"/>
        </w:rPr>
        <w:t>l'évaluation</w:t>
      </w:r>
      <w:r w:rsidRPr="00CB3DC5">
        <w:rPr>
          <w:rFonts w:asciiTheme="majorBidi" w:hAnsiTheme="majorBidi" w:cstheme="majorBidi"/>
          <w:b/>
          <w:spacing w:val="-5"/>
          <w:sz w:val="24"/>
          <w:szCs w:val="24"/>
        </w:rPr>
        <w:t xml:space="preserve"> </w:t>
      </w:r>
      <w:r w:rsidR="005B6C36" w:rsidRPr="00CB3DC5">
        <w:rPr>
          <w:rFonts w:asciiTheme="majorBidi" w:hAnsiTheme="majorBidi" w:cstheme="majorBidi"/>
          <w:b/>
          <w:spacing w:val="-5"/>
          <w:sz w:val="24"/>
          <w:szCs w:val="24"/>
        </w:rPr>
        <w:t xml:space="preserve">(rapport de démarrage) </w:t>
      </w:r>
      <w:r w:rsidRPr="00CB3DC5">
        <w:rPr>
          <w:rFonts w:asciiTheme="majorBidi" w:hAnsiTheme="majorBidi" w:cstheme="majorBidi"/>
          <w:b/>
          <w:sz w:val="24"/>
          <w:szCs w:val="24"/>
        </w:rPr>
        <w:t>(10-15</w:t>
      </w:r>
      <w:r w:rsidRPr="00CB3DC5">
        <w:rPr>
          <w:rFonts w:asciiTheme="majorBidi" w:hAnsiTheme="majorBidi" w:cstheme="majorBidi"/>
          <w:b/>
          <w:spacing w:val="-3"/>
          <w:sz w:val="24"/>
          <w:szCs w:val="24"/>
        </w:rPr>
        <w:t xml:space="preserve"> </w:t>
      </w:r>
      <w:r w:rsidRPr="00CB3DC5">
        <w:rPr>
          <w:rFonts w:asciiTheme="majorBidi" w:hAnsiTheme="majorBidi" w:cstheme="majorBidi"/>
          <w:b/>
          <w:sz w:val="24"/>
          <w:szCs w:val="24"/>
        </w:rPr>
        <w:t>pages).</w:t>
      </w:r>
      <w:r w:rsidRPr="00CB3DC5">
        <w:rPr>
          <w:rFonts w:asciiTheme="majorBidi" w:hAnsiTheme="majorBidi" w:cstheme="majorBidi"/>
          <w:b/>
          <w:spacing w:val="-6"/>
          <w:sz w:val="24"/>
          <w:szCs w:val="24"/>
        </w:rPr>
        <w:t xml:space="preserve"> </w:t>
      </w:r>
      <w:r w:rsidRPr="00CB3DC5">
        <w:rPr>
          <w:rFonts w:asciiTheme="majorBidi" w:hAnsiTheme="majorBidi" w:cstheme="majorBidi"/>
          <w:sz w:val="24"/>
          <w:szCs w:val="24"/>
        </w:rPr>
        <w:t>Le</w:t>
      </w:r>
      <w:r w:rsidRPr="00CB3DC5">
        <w:rPr>
          <w:rFonts w:asciiTheme="majorBidi" w:hAnsiTheme="majorBidi" w:cstheme="majorBidi"/>
          <w:spacing w:val="-6"/>
          <w:sz w:val="24"/>
          <w:szCs w:val="24"/>
        </w:rPr>
        <w:t xml:space="preserve"> </w:t>
      </w:r>
      <w:r w:rsidRPr="00CB3DC5">
        <w:rPr>
          <w:rFonts w:asciiTheme="majorBidi" w:hAnsiTheme="majorBidi" w:cstheme="majorBidi"/>
          <w:sz w:val="24"/>
          <w:szCs w:val="24"/>
        </w:rPr>
        <w:t>rapport</w:t>
      </w:r>
      <w:r w:rsidRPr="00CB3DC5">
        <w:rPr>
          <w:rFonts w:asciiTheme="majorBidi" w:hAnsiTheme="majorBidi" w:cstheme="majorBidi"/>
          <w:spacing w:val="-4"/>
          <w:sz w:val="24"/>
          <w:szCs w:val="24"/>
        </w:rPr>
        <w:t xml:space="preserve"> </w:t>
      </w:r>
      <w:r w:rsidRPr="00CB3DC5">
        <w:rPr>
          <w:rFonts w:asciiTheme="majorBidi" w:hAnsiTheme="majorBidi" w:cstheme="majorBidi"/>
          <w:sz w:val="24"/>
          <w:szCs w:val="24"/>
        </w:rPr>
        <w:t>initial</w:t>
      </w:r>
      <w:r w:rsidRPr="00CB3DC5">
        <w:rPr>
          <w:rFonts w:asciiTheme="majorBidi" w:hAnsiTheme="majorBidi" w:cstheme="majorBidi"/>
          <w:spacing w:val="-4"/>
          <w:sz w:val="24"/>
          <w:szCs w:val="24"/>
        </w:rPr>
        <w:t xml:space="preserve"> </w:t>
      </w:r>
      <w:r w:rsidRPr="00CB3DC5">
        <w:rPr>
          <w:rFonts w:asciiTheme="majorBidi" w:hAnsiTheme="majorBidi" w:cstheme="majorBidi"/>
          <w:sz w:val="24"/>
          <w:szCs w:val="24"/>
        </w:rPr>
        <w:t>devrait</w:t>
      </w:r>
      <w:r w:rsidRPr="00CB3DC5">
        <w:rPr>
          <w:rFonts w:asciiTheme="majorBidi" w:hAnsiTheme="majorBidi" w:cstheme="majorBidi"/>
          <w:spacing w:val="-6"/>
          <w:sz w:val="24"/>
          <w:szCs w:val="24"/>
        </w:rPr>
        <w:t xml:space="preserve"> </w:t>
      </w:r>
      <w:r w:rsidRPr="00CB3DC5">
        <w:rPr>
          <w:rFonts w:asciiTheme="majorBidi" w:hAnsiTheme="majorBidi" w:cstheme="majorBidi"/>
          <w:sz w:val="24"/>
          <w:szCs w:val="24"/>
        </w:rPr>
        <w:t>être</w:t>
      </w:r>
      <w:r w:rsidRPr="00CB3DC5">
        <w:rPr>
          <w:rFonts w:asciiTheme="majorBidi" w:hAnsiTheme="majorBidi" w:cstheme="majorBidi"/>
          <w:spacing w:val="-6"/>
          <w:sz w:val="24"/>
          <w:szCs w:val="24"/>
        </w:rPr>
        <w:t xml:space="preserve"> </w:t>
      </w:r>
      <w:r w:rsidRPr="00CB3DC5">
        <w:rPr>
          <w:rFonts w:asciiTheme="majorBidi" w:hAnsiTheme="majorBidi" w:cstheme="majorBidi"/>
          <w:sz w:val="24"/>
          <w:szCs w:val="24"/>
        </w:rPr>
        <w:t>établi</w:t>
      </w:r>
      <w:r w:rsidRPr="00CB3DC5">
        <w:rPr>
          <w:rFonts w:asciiTheme="majorBidi" w:hAnsiTheme="majorBidi" w:cstheme="majorBidi"/>
          <w:spacing w:val="-7"/>
          <w:sz w:val="24"/>
          <w:szCs w:val="24"/>
        </w:rPr>
        <w:t xml:space="preserve"> </w:t>
      </w:r>
      <w:r w:rsidRPr="00CB3DC5">
        <w:rPr>
          <w:rFonts w:asciiTheme="majorBidi" w:hAnsiTheme="majorBidi" w:cstheme="majorBidi"/>
          <w:sz w:val="24"/>
          <w:szCs w:val="24"/>
        </w:rPr>
        <w:t>après</w:t>
      </w:r>
      <w:r w:rsidRPr="00CB3DC5">
        <w:rPr>
          <w:rFonts w:asciiTheme="majorBidi" w:hAnsiTheme="majorBidi" w:cstheme="majorBidi"/>
          <w:spacing w:val="-4"/>
          <w:sz w:val="24"/>
          <w:szCs w:val="24"/>
        </w:rPr>
        <w:t xml:space="preserve"> </w:t>
      </w:r>
      <w:r w:rsidRPr="00CB3DC5">
        <w:rPr>
          <w:rFonts w:asciiTheme="majorBidi" w:hAnsiTheme="majorBidi" w:cstheme="majorBidi"/>
          <w:sz w:val="24"/>
          <w:szCs w:val="24"/>
        </w:rPr>
        <w:t>et</w:t>
      </w:r>
      <w:r w:rsidRPr="00CB3DC5">
        <w:rPr>
          <w:rFonts w:asciiTheme="majorBidi" w:hAnsiTheme="majorBidi" w:cstheme="majorBidi"/>
          <w:spacing w:val="-6"/>
          <w:sz w:val="24"/>
          <w:szCs w:val="24"/>
        </w:rPr>
        <w:t xml:space="preserve"> </w:t>
      </w:r>
      <w:r w:rsidRPr="00CB3DC5">
        <w:rPr>
          <w:rFonts w:asciiTheme="majorBidi" w:hAnsiTheme="majorBidi" w:cstheme="majorBidi"/>
          <w:sz w:val="24"/>
          <w:szCs w:val="24"/>
        </w:rPr>
        <w:t xml:space="preserve">sur la base de discussions préliminaires avec le PNUD après l'examen sur dossier, et devrait être produit avant le début de l'évaluation (avant tout entretien officiel d'évaluation, distribution de l'enquête ou visite sur le terrain) et avant la visite </w:t>
      </w:r>
      <w:r w:rsidR="003E3CCE" w:rsidRPr="00CB3DC5">
        <w:rPr>
          <w:rFonts w:asciiTheme="majorBidi" w:hAnsiTheme="majorBidi" w:cstheme="majorBidi"/>
          <w:sz w:val="24"/>
          <w:szCs w:val="24"/>
        </w:rPr>
        <w:t xml:space="preserve">du consultant international </w:t>
      </w:r>
      <w:r w:rsidRPr="00CB3DC5">
        <w:rPr>
          <w:rFonts w:asciiTheme="majorBidi" w:hAnsiTheme="majorBidi" w:cstheme="majorBidi"/>
          <w:sz w:val="24"/>
          <w:szCs w:val="24"/>
        </w:rPr>
        <w:t>dans le pays.</w:t>
      </w:r>
    </w:p>
    <w:p w14:paraId="3584D4A1" w14:textId="5AC237FA" w:rsidR="00CE49A5" w:rsidRPr="00CB3DC5" w:rsidRDefault="00CE49A5" w:rsidP="00C7503A">
      <w:pPr>
        <w:pStyle w:val="Paragraphedeliste"/>
        <w:widowControl w:val="0"/>
        <w:numPr>
          <w:ilvl w:val="1"/>
          <w:numId w:val="16"/>
        </w:numPr>
        <w:tabs>
          <w:tab w:val="left" w:pos="840"/>
        </w:tabs>
        <w:spacing w:line="276" w:lineRule="auto"/>
        <w:ind w:right="1435" w:hanging="360"/>
        <w:jc w:val="both"/>
        <w:rPr>
          <w:rFonts w:asciiTheme="majorBidi" w:eastAsia="Calibri" w:hAnsiTheme="majorBidi" w:cstheme="majorBidi"/>
          <w:sz w:val="24"/>
          <w:szCs w:val="24"/>
        </w:rPr>
      </w:pPr>
      <w:r w:rsidRPr="00CB3DC5">
        <w:rPr>
          <w:rFonts w:asciiTheme="majorBidi" w:hAnsiTheme="majorBidi" w:cstheme="majorBidi"/>
          <w:b/>
          <w:sz w:val="24"/>
          <w:szCs w:val="24"/>
        </w:rPr>
        <w:t>Débriefings d'évaluation.</w:t>
      </w:r>
    </w:p>
    <w:p w14:paraId="43DDF21D" w14:textId="1565BED0" w:rsidR="00CE49A5" w:rsidRPr="00CB3DC5" w:rsidRDefault="00CE49A5" w:rsidP="00C7503A">
      <w:pPr>
        <w:pStyle w:val="Paragraphedeliste"/>
        <w:widowControl w:val="0"/>
        <w:numPr>
          <w:ilvl w:val="1"/>
          <w:numId w:val="16"/>
        </w:numPr>
        <w:tabs>
          <w:tab w:val="left" w:pos="840"/>
        </w:tabs>
        <w:spacing w:line="276" w:lineRule="auto"/>
        <w:ind w:right="1434" w:hanging="360"/>
        <w:jc w:val="both"/>
        <w:rPr>
          <w:rFonts w:asciiTheme="majorBidi" w:eastAsia="Calibri" w:hAnsiTheme="majorBidi" w:cstheme="majorBidi"/>
          <w:sz w:val="24"/>
          <w:szCs w:val="24"/>
        </w:rPr>
      </w:pPr>
      <w:r w:rsidRPr="00CB3DC5">
        <w:rPr>
          <w:rFonts w:asciiTheme="majorBidi" w:hAnsiTheme="majorBidi" w:cstheme="majorBidi"/>
          <w:b/>
          <w:sz w:val="24"/>
          <w:szCs w:val="24"/>
        </w:rPr>
        <w:t xml:space="preserve">Projet de rapport d'évaluation (dans un délai convenu). </w:t>
      </w:r>
      <w:r w:rsidRPr="00CB3DC5">
        <w:rPr>
          <w:rFonts w:asciiTheme="majorBidi" w:hAnsiTheme="majorBidi" w:cstheme="majorBidi"/>
          <w:sz w:val="24"/>
          <w:szCs w:val="24"/>
        </w:rPr>
        <w:t xml:space="preserve">L'unité de </w:t>
      </w:r>
      <w:r w:rsidR="00CB3145">
        <w:rPr>
          <w:rFonts w:asciiTheme="majorBidi" w:hAnsiTheme="majorBidi" w:cstheme="majorBidi"/>
          <w:sz w:val="24"/>
          <w:szCs w:val="24"/>
        </w:rPr>
        <w:t>projet</w:t>
      </w:r>
      <w:r w:rsidRPr="00CB3DC5">
        <w:rPr>
          <w:rFonts w:asciiTheme="majorBidi" w:hAnsiTheme="majorBidi" w:cstheme="majorBidi"/>
          <w:sz w:val="24"/>
          <w:szCs w:val="24"/>
        </w:rPr>
        <w:t xml:space="preserve"> et les principales parties prenantes de l'évaluation devraient examiner le projet de rapport d'évaluation et fournir à l'évaluateur un ensemble de commentaires dans un délai convenu, en</w:t>
      </w:r>
      <w:r w:rsidRPr="00CB3DC5">
        <w:rPr>
          <w:rFonts w:asciiTheme="majorBidi" w:hAnsiTheme="majorBidi" w:cstheme="majorBidi"/>
          <w:spacing w:val="-3"/>
          <w:sz w:val="24"/>
          <w:szCs w:val="24"/>
        </w:rPr>
        <w:t xml:space="preserve"> </w:t>
      </w:r>
      <w:r w:rsidRPr="00CB3DC5">
        <w:rPr>
          <w:rFonts w:asciiTheme="majorBidi" w:hAnsiTheme="majorBidi" w:cstheme="majorBidi"/>
          <w:sz w:val="24"/>
          <w:szCs w:val="24"/>
        </w:rPr>
        <w:t>tenant</w:t>
      </w:r>
      <w:r w:rsidRPr="00CB3DC5">
        <w:rPr>
          <w:rFonts w:asciiTheme="majorBidi" w:hAnsiTheme="majorBidi" w:cstheme="majorBidi"/>
          <w:spacing w:val="-1"/>
          <w:sz w:val="24"/>
          <w:szCs w:val="24"/>
        </w:rPr>
        <w:t xml:space="preserve"> </w:t>
      </w:r>
      <w:r w:rsidRPr="00CB3DC5">
        <w:rPr>
          <w:rFonts w:asciiTheme="majorBidi" w:hAnsiTheme="majorBidi" w:cstheme="majorBidi"/>
          <w:sz w:val="24"/>
          <w:szCs w:val="24"/>
        </w:rPr>
        <w:t>compte</w:t>
      </w:r>
      <w:r w:rsidRPr="00CB3DC5">
        <w:rPr>
          <w:rFonts w:asciiTheme="majorBidi" w:hAnsiTheme="majorBidi" w:cstheme="majorBidi"/>
          <w:spacing w:val="-4"/>
          <w:sz w:val="24"/>
          <w:szCs w:val="24"/>
        </w:rPr>
        <w:t xml:space="preserve"> </w:t>
      </w:r>
      <w:r w:rsidRPr="00CB3DC5">
        <w:rPr>
          <w:rFonts w:asciiTheme="majorBidi" w:hAnsiTheme="majorBidi" w:cstheme="majorBidi"/>
          <w:sz w:val="24"/>
          <w:szCs w:val="24"/>
        </w:rPr>
        <w:t>du</w:t>
      </w:r>
      <w:r w:rsidRPr="00CB3DC5">
        <w:rPr>
          <w:rFonts w:asciiTheme="majorBidi" w:hAnsiTheme="majorBidi" w:cstheme="majorBidi"/>
          <w:spacing w:val="-2"/>
          <w:sz w:val="24"/>
          <w:szCs w:val="24"/>
        </w:rPr>
        <w:t xml:space="preserve"> </w:t>
      </w:r>
      <w:r w:rsidRPr="00CB3DC5">
        <w:rPr>
          <w:rFonts w:asciiTheme="majorBidi" w:hAnsiTheme="majorBidi" w:cstheme="majorBidi"/>
          <w:sz w:val="24"/>
          <w:szCs w:val="24"/>
        </w:rPr>
        <w:t>contenu</w:t>
      </w:r>
      <w:r w:rsidRPr="00CB3DC5">
        <w:rPr>
          <w:rFonts w:asciiTheme="majorBidi" w:hAnsiTheme="majorBidi" w:cstheme="majorBidi"/>
          <w:spacing w:val="-3"/>
          <w:sz w:val="24"/>
          <w:szCs w:val="24"/>
        </w:rPr>
        <w:t xml:space="preserve"> </w:t>
      </w:r>
      <w:r w:rsidRPr="00CB3DC5">
        <w:rPr>
          <w:rFonts w:asciiTheme="majorBidi" w:hAnsiTheme="majorBidi" w:cstheme="majorBidi"/>
          <w:sz w:val="24"/>
          <w:szCs w:val="24"/>
        </w:rPr>
        <w:t>requis</w:t>
      </w:r>
      <w:r w:rsidRPr="00CB3DC5">
        <w:rPr>
          <w:rFonts w:asciiTheme="majorBidi" w:hAnsiTheme="majorBidi" w:cstheme="majorBidi"/>
          <w:spacing w:val="-2"/>
          <w:sz w:val="24"/>
          <w:szCs w:val="24"/>
        </w:rPr>
        <w:t xml:space="preserve"> </w:t>
      </w:r>
      <w:r w:rsidRPr="00CB3DC5">
        <w:rPr>
          <w:rFonts w:asciiTheme="majorBidi" w:hAnsiTheme="majorBidi" w:cstheme="majorBidi"/>
          <w:sz w:val="24"/>
          <w:szCs w:val="24"/>
        </w:rPr>
        <w:t>(comme</w:t>
      </w:r>
      <w:r w:rsidRPr="00CB3DC5">
        <w:rPr>
          <w:rFonts w:asciiTheme="majorBidi" w:hAnsiTheme="majorBidi" w:cstheme="majorBidi"/>
          <w:spacing w:val="-4"/>
          <w:sz w:val="24"/>
          <w:szCs w:val="24"/>
        </w:rPr>
        <w:t xml:space="preserve"> </w:t>
      </w:r>
      <w:r w:rsidRPr="00CB3DC5">
        <w:rPr>
          <w:rFonts w:asciiTheme="majorBidi" w:hAnsiTheme="majorBidi" w:cstheme="majorBidi"/>
          <w:sz w:val="24"/>
          <w:szCs w:val="24"/>
        </w:rPr>
        <w:t>convenu</w:t>
      </w:r>
      <w:r w:rsidRPr="00CB3DC5">
        <w:rPr>
          <w:rFonts w:asciiTheme="majorBidi" w:hAnsiTheme="majorBidi" w:cstheme="majorBidi"/>
          <w:spacing w:val="-5"/>
          <w:sz w:val="24"/>
          <w:szCs w:val="24"/>
        </w:rPr>
        <w:t xml:space="preserve"> </w:t>
      </w:r>
      <w:r w:rsidRPr="00CB3DC5">
        <w:rPr>
          <w:rFonts w:asciiTheme="majorBidi" w:hAnsiTheme="majorBidi" w:cstheme="majorBidi"/>
          <w:sz w:val="24"/>
          <w:szCs w:val="24"/>
        </w:rPr>
        <w:t>dans</w:t>
      </w:r>
      <w:r w:rsidRPr="00CB3DC5">
        <w:rPr>
          <w:rFonts w:asciiTheme="majorBidi" w:hAnsiTheme="majorBidi" w:cstheme="majorBidi"/>
          <w:spacing w:val="-2"/>
          <w:sz w:val="24"/>
          <w:szCs w:val="24"/>
        </w:rPr>
        <w:t xml:space="preserve"> </w:t>
      </w:r>
      <w:r w:rsidRPr="00CB3DC5">
        <w:rPr>
          <w:rFonts w:asciiTheme="majorBidi" w:hAnsiTheme="majorBidi" w:cstheme="majorBidi"/>
          <w:sz w:val="24"/>
          <w:szCs w:val="24"/>
        </w:rPr>
        <w:t>le</w:t>
      </w:r>
      <w:r w:rsidRPr="00CB3DC5">
        <w:rPr>
          <w:rFonts w:asciiTheme="majorBidi" w:hAnsiTheme="majorBidi" w:cstheme="majorBidi"/>
          <w:spacing w:val="-6"/>
          <w:sz w:val="24"/>
          <w:szCs w:val="24"/>
        </w:rPr>
        <w:t xml:space="preserve"> </w:t>
      </w:r>
      <w:r w:rsidRPr="00CB3DC5">
        <w:rPr>
          <w:rFonts w:asciiTheme="majorBidi" w:hAnsiTheme="majorBidi" w:cstheme="majorBidi"/>
          <w:sz w:val="24"/>
          <w:szCs w:val="24"/>
        </w:rPr>
        <w:t>mandat</w:t>
      </w:r>
      <w:r w:rsidRPr="00CB3DC5">
        <w:rPr>
          <w:rFonts w:asciiTheme="majorBidi" w:hAnsiTheme="majorBidi" w:cstheme="majorBidi"/>
          <w:spacing w:val="-4"/>
          <w:sz w:val="24"/>
          <w:szCs w:val="24"/>
        </w:rPr>
        <w:t xml:space="preserve"> </w:t>
      </w:r>
      <w:r w:rsidRPr="00CB3DC5">
        <w:rPr>
          <w:rFonts w:asciiTheme="majorBidi" w:hAnsiTheme="majorBidi" w:cstheme="majorBidi"/>
          <w:sz w:val="24"/>
          <w:szCs w:val="24"/>
        </w:rPr>
        <w:t>et</w:t>
      </w:r>
      <w:r w:rsidRPr="00CB3DC5">
        <w:rPr>
          <w:rFonts w:asciiTheme="majorBidi" w:hAnsiTheme="majorBidi" w:cstheme="majorBidi"/>
          <w:spacing w:val="-4"/>
          <w:sz w:val="24"/>
          <w:szCs w:val="24"/>
        </w:rPr>
        <w:t xml:space="preserve"> </w:t>
      </w:r>
      <w:r w:rsidRPr="00CB3DC5">
        <w:rPr>
          <w:rFonts w:asciiTheme="majorBidi" w:hAnsiTheme="majorBidi" w:cstheme="majorBidi"/>
          <w:sz w:val="24"/>
          <w:szCs w:val="24"/>
        </w:rPr>
        <w:t>le</w:t>
      </w:r>
      <w:r w:rsidRPr="00CB3DC5">
        <w:rPr>
          <w:rFonts w:asciiTheme="majorBidi" w:hAnsiTheme="majorBidi" w:cstheme="majorBidi"/>
          <w:spacing w:val="-4"/>
          <w:sz w:val="24"/>
          <w:szCs w:val="24"/>
        </w:rPr>
        <w:t xml:space="preserve"> </w:t>
      </w:r>
      <w:r w:rsidRPr="00CB3DC5">
        <w:rPr>
          <w:rFonts w:asciiTheme="majorBidi" w:hAnsiTheme="majorBidi" w:cstheme="majorBidi"/>
          <w:sz w:val="24"/>
          <w:szCs w:val="24"/>
        </w:rPr>
        <w:t>rapport</w:t>
      </w:r>
      <w:r w:rsidRPr="00CB3DC5">
        <w:rPr>
          <w:rFonts w:asciiTheme="majorBidi" w:hAnsiTheme="majorBidi" w:cstheme="majorBidi"/>
          <w:spacing w:val="-1"/>
          <w:sz w:val="24"/>
          <w:szCs w:val="24"/>
        </w:rPr>
        <w:t xml:space="preserve"> </w:t>
      </w:r>
      <w:r w:rsidRPr="00CB3DC5">
        <w:rPr>
          <w:rFonts w:asciiTheme="majorBidi" w:hAnsiTheme="majorBidi" w:cstheme="majorBidi"/>
          <w:sz w:val="24"/>
          <w:szCs w:val="24"/>
        </w:rPr>
        <w:t>initial)</w:t>
      </w:r>
      <w:r w:rsidRPr="00CB3DC5">
        <w:rPr>
          <w:rFonts w:asciiTheme="majorBidi" w:hAnsiTheme="majorBidi" w:cstheme="majorBidi"/>
          <w:spacing w:val="-4"/>
          <w:sz w:val="24"/>
          <w:szCs w:val="24"/>
        </w:rPr>
        <w:t xml:space="preserve"> </w:t>
      </w:r>
      <w:r w:rsidRPr="00CB3DC5">
        <w:rPr>
          <w:rFonts w:asciiTheme="majorBidi" w:hAnsiTheme="majorBidi" w:cstheme="majorBidi"/>
          <w:sz w:val="24"/>
          <w:szCs w:val="24"/>
        </w:rPr>
        <w:t>et des critères de qualité décrits dans ces lignes</w:t>
      </w:r>
      <w:r w:rsidRPr="00CB3DC5">
        <w:rPr>
          <w:rFonts w:asciiTheme="majorBidi" w:hAnsiTheme="majorBidi" w:cstheme="majorBidi"/>
          <w:spacing w:val="-24"/>
          <w:sz w:val="24"/>
          <w:szCs w:val="24"/>
        </w:rPr>
        <w:t xml:space="preserve"> </w:t>
      </w:r>
      <w:r w:rsidRPr="00CB3DC5">
        <w:rPr>
          <w:rFonts w:asciiTheme="majorBidi" w:hAnsiTheme="majorBidi" w:cstheme="majorBidi"/>
          <w:sz w:val="24"/>
          <w:szCs w:val="24"/>
        </w:rPr>
        <w:t>directrices.</w:t>
      </w:r>
    </w:p>
    <w:p w14:paraId="349E2345" w14:textId="77777777" w:rsidR="00CE49A5" w:rsidRPr="00CB3DC5" w:rsidRDefault="00CE49A5" w:rsidP="00C7503A">
      <w:pPr>
        <w:pStyle w:val="Paragraphedeliste"/>
        <w:widowControl w:val="0"/>
        <w:numPr>
          <w:ilvl w:val="1"/>
          <w:numId w:val="16"/>
        </w:numPr>
        <w:tabs>
          <w:tab w:val="left" w:pos="840"/>
        </w:tabs>
        <w:spacing w:line="276" w:lineRule="auto"/>
        <w:ind w:right="1434" w:hanging="360"/>
        <w:jc w:val="both"/>
        <w:rPr>
          <w:rFonts w:asciiTheme="majorBidi" w:eastAsia="Calibri" w:hAnsiTheme="majorBidi" w:cstheme="majorBidi"/>
          <w:sz w:val="24"/>
          <w:szCs w:val="24"/>
        </w:rPr>
      </w:pPr>
      <w:r w:rsidRPr="00CB3DC5">
        <w:rPr>
          <w:rFonts w:asciiTheme="majorBidi" w:hAnsiTheme="majorBidi" w:cstheme="majorBidi"/>
          <w:b/>
          <w:sz w:val="24"/>
          <w:szCs w:val="24"/>
        </w:rPr>
        <w:t xml:space="preserve">Piste de vérification du rapport d'évaluation. </w:t>
      </w:r>
      <w:r w:rsidRPr="00CB3DC5">
        <w:rPr>
          <w:rFonts w:asciiTheme="majorBidi" w:hAnsiTheme="majorBidi" w:cstheme="majorBidi"/>
          <w:sz w:val="24"/>
          <w:szCs w:val="24"/>
        </w:rPr>
        <w:t>L'évaluateur devrait conserver les commentaires et les changements apportés par l'évaluateur en réponse à l'ébauche du rapport afin de montrer comment il a tenu compte des</w:t>
      </w:r>
      <w:r w:rsidRPr="00CB3DC5">
        <w:rPr>
          <w:rFonts w:asciiTheme="majorBidi" w:hAnsiTheme="majorBidi" w:cstheme="majorBidi"/>
          <w:spacing w:val="-22"/>
          <w:sz w:val="24"/>
          <w:szCs w:val="24"/>
        </w:rPr>
        <w:t xml:space="preserve"> </w:t>
      </w:r>
      <w:r w:rsidRPr="00CB3DC5">
        <w:rPr>
          <w:rFonts w:asciiTheme="majorBidi" w:hAnsiTheme="majorBidi" w:cstheme="majorBidi"/>
          <w:sz w:val="24"/>
          <w:szCs w:val="24"/>
        </w:rPr>
        <w:t>commentaires.</w:t>
      </w:r>
    </w:p>
    <w:p w14:paraId="31BBD4A6" w14:textId="77777777" w:rsidR="00CE49A5" w:rsidRPr="00CB3DC5" w:rsidRDefault="00CE49A5" w:rsidP="00C7503A">
      <w:pPr>
        <w:pStyle w:val="Titre1"/>
        <w:numPr>
          <w:ilvl w:val="1"/>
          <w:numId w:val="16"/>
        </w:numPr>
      </w:pPr>
      <w:r w:rsidRPr="00CB3DC5">
        <w:t>Rapport d'évaluation</w:t>
      </w:r>
      <w:r w:rsidRPr="00CB3DC5">
        <w:rPr>
          <w:spacing w:val="-11"/>
        </w:rPr>
        <w:t xml:space="preserve"> </w:t>
      </w:r>
      <w:r w:rsidRPr="00CB3DC5">
        <w:t>final.</w:t>
      </w:r>
    </w:p>
    <w:p w14:paraId="0DD9C231" w14:textId="77777777" w:rsidR="00CE49A5" w:rsidRPr="00CB3DC5" w:rsidRDefault="00CE49A5" w:rsidP="00C7503A">
      <w:pPr>
        <w:pStyle w:val="Paragraphedeliste"/>
        <w:widowControl w:val="0"/>
        <w:numPr>
          <w:ilvl w:val="1"/>
          <w:numId w:val="16"/>
        </w:numPr>
        <w:tabs>
          <w:tab w:val="left" w:pos="840"/>
        </w:tabs>
        <w:spacing w:line="276" w:lineRule="auto"/>
        <w:ind w:right="1438" w:hanging="360"/>
        <w:jc w:val="both"/>
        <w:rPr>
          <w:rFonts w:asciiTheme="majorBidi" w:eastAsia="Calibri" w:hAnsiTheme="majorBidi" w:cstheme="majorBidi"/>
          <w:sz w:val="24"/>
          <w:szCs w:val="24"/>
        </w:rPr>
      </w:pPr>
      <w:r w:rsidRPr="00CB3DC5">
        <w:rPr>
          <w:rFonts w:asciiTheme="majorBidi" w:hAnsiTheme="majorBidi" w:cstheme="majorBidi"/>
          <w:b/>
          <w:sz w:val="24"/>
          <w:szCs w:val="24"/>
        </w:rPr>
        <w:t xml:space="preserve">Présentations aux intervenants et/ou au groupe de référence de l'évaluation </w:t>
      </w:r>
      <w:r w:rsidRPr="00CB3DC5">
        <w:rPr>
          <w:rFonts w:asciiTheme="majorBidi" w:hAnsiTheme="majorBidi" w:cstheme="majorBidi"/>
          <w:sz w:val="24"/>
          <w:szCs w:val="24"/>
        </w:rPr>
        <w:t>(si demandé dans les termes de</w:t>
      </w:r>
      <w:r w:rsidRPr="00CB3DC5">
        <w:rPr>
          <w:rFonts w:asciiTheme="majorBidi" w:hAnsiTheme="majorBidi" w:cstheme="majorBidi"/>
          <w:spacing w:val="-12"/>
          <w:sz w:val="24"/>
          <w:szCs w:val="24"/>
        </w:rPr>
        <w:t xml:space="preserve"> </w:t>
      </w:r>
      <w:r w:rsidRPr="00CB3DC5">
        <w:rPr>
          <w:rFonts w:asciiTheme="majorBidi" w:hAnsiTheme="majorBidi" w:cstheme="majorBidi"/>
          <w:sz w:val="24"/>
          <w:szCs w:val="24"/>
        </w:rPr>
        <w:t>référence).</w:t>
      </w:r>
    </w:p>
    <w:p w14:paraId="09E982A9" w14:textId="77777777" w:rsidR="000F77A0" w:rsidRPr="00CB3DC5" w:rsidRDefault="00F31AD1" w:rsidP="004F1CC7">
      <w:pPr>
        <w:pStyle w:val="Titre1"/>
      </w:pPr>
      <w:r w:rsidRPr="00CB3DC5">
        <w:t>Qualification du consultant :</w:t>
      </w:r>
    </w:p>
    <w:p w14:paraId="5D6FE076" w14:textId="77777777" w:rsidR="00763DC1" w:rsidRPr="00CB3DC5" w:rsidRDefault="00763DC1" w:rsidP="00763DC1">
      <w:pPr>
        <w:rPr>
          <w:rStyle w:val="tlid-translation"/>
          <w:b/>
          <w:bCs/>
          <w:sz w:val="24"/>
          <w:szCs w:val="24"/>
        </w:rPr>
      </w:pPr>
      <w:r w:rsidRPr="00CB3DC5">
        <w:rPr>
          <w:rStyle w:val="tlid-translation"/>
          <w:b/>
          <w:bCs/>
          <w:sz w:val="24"/>
          <w:szCs w:val="24"/>
        </w:rPr>
        <w:t xml:space="preserve">Compétences </w:t>
      </w:r>
      <w:proofErr w:type="spellStart"/>
      <w:r w:rsidRPr="00CB3DC5">
        <w:rPr>
          <w:rStyle w:val="tlid-translation"/>
          <w:b/>
          <w:bCs/>
          <w:sz w:val="24"/>
          <w:szCs w:val="24"/>
        </w:rPr>
        <w:t>corporate</w:t>
      </w:r>
      <w:proofErr w:type="spellEnd"/>
      <w:r w:rsidRPr="00CB3DC5">
        <w:rPr>
          <w:rStyle w:val="tlid-translation"/>
          <w:b/>
          <w:bCs/>
          <w:sz w:val="24"/>
          <w:szCs w:val="24"/>
        </w:rPr>
        <w:t xml:space="preserve"> </w:t>
      </w:r>
    </w:p>
    <w:p w14:paraId="28030149" w14:textId="77777777" w:rsidR="00763DC1" w:rsidRPr="00CB3DC5" w:rsidRDefault="00763DC1" w:rsidP="00763DC1">
      <w:pPr>
        <w:rPr>
          <w:rStyle w:val="tlid-translation"/>
          <w:b/>
          <w:bCs/>
          <w:sz w:val="24"/>
          <w:szCs w:val="24"/>
        </w:rPr>
      </w:pPr>
    </w:p>
    <w:p w14:paraId="16550F02" w14:textId="77777777" w:rsidR="00763DC1" w:rsidRPr="00CB3DC5" w:rsidRDefault="00763DC1" w:rsidP="00763DC1">
      <w:pPr>
        <w:pStyle w:val="Paragraphedeliste"/>
        <w:numPr>
          <w:ilvl w:val="0"/>
          <w:numId w:val="25"/>
        </w:numPr>
        <w:spacing w:after="160" w:line="259" w:lineRule="auto"/>
        <w:contextualSpacing/>
        <w:rPr>
          <w:rStyle w:val="tlid-translation"/>
          <w:sz w:val="24"/>
          <w:szCs w:val="24"/>
        </w:rPr>
      </w:pPr>
      <w:r w:rsidRPr="00CB3DC5">
        <w:rPr>
          <w:rStyle w:val="tlid-translation"/>
          <w:sz w:val="24"/>
          <w:szCs w:val="24"/>
        </w:rPr>
        <w:t>Engagement envers la mission, la vision, les valeurs et les normes éthiques du PNUD</w:t>
      </w:r>
    </w:p>
    <w:p w14:paraId="582D9020" w14:textId="77777777" w:rsidR="00763DC1" w:rsidRPr="00CB3DC5" w:rsidRDefault="00763DC1" w:rsidP="00763DC1">
      <w:pPr>
        <w:pStyle w:val="Paragraphedeliste"/>
        <w:numPr>
          <w:ilvl w:val="0"/>
          <w:numId w:val="25"/>
        </w:numPr>
        <w:spacing w:after="160" w:line="259" w:lineRule="auto"/>
        <w:contextualSpacing/>
        <w:rPr>
          <w:sz w:val="24"/>
          <w:szCs w:val="24"/>
        </w:rPr>
      </w:pPr>
      <w:r w:rsidRPr="00CB3DC5">
        <w:rPr>
          <w:rStyle w:val="tlid-translation"/>
          <w:sz w:val="24"/>
          <w:szCs w:val="24"/>
        </w:rPr>
        <w:t>Sensibilité aux différences culturelles, de genre, de religion, de race, de nationalité et d'âge</w:t>
      </w:r>
    </w:p>
    <w:p w14:paraId="66FEF1A4" w14:textId="77777777" w:rsidR="00763DC1" w:rsidRPr="00CB3DC5" w:rsidRDefault="00763DC1" w:rsidP="00763DC1">
      <w:pPr>
        <w:pStyle w:val="Paragraphedeliste"/>
        <w:numPr>
          <w:ilvl w:val="0"/>
          <w:numId w:val="25"/>
        </w:numPr>
        <w:spacing w:after="160" w:line="259" w:lineRule="auto"/>
        <w:contextualSpacing/>
        <w:rPr>
          <w:sz w:val="24"/>
          <w:szCs w:val="24"/>
        </w:rPr>
      </w:pPr>
      <w:r w:rsidRPr="00CB3DC5">
        <w:rPr>
          <w:rStyle w:val="tlid-translation"/>
          <w:sz w:val="24"/>
          <w:szCs w:val="24"/>
        </w:rPr>
        <w:t>Traiter toutes les parties prenantes avec équité et sans préjudice</w:t>
      </w:r>
    </w:p>
    <w:p w14:paraId="5D890E7F" w14:textId="77777777" w:rsidR="00763DC1" w:rsidRPr="00CB3DC5" w:rsidRDefault="00763DC1" w:rsidP="00763DC1">
      <w:pPr>
        <w:pStyle w:val="Paragraphedeliste"/>
        <w:numPr>
          <w:ilvl w:val="0"/>
          <w:numId w:val="25"/>
        </w:numPr>
        <w:spacing w:after="160" w:line="259" w:lineRule="auto"/>
        <w:contextualSpacing/>
        <w:rPr>
          <w:sz w:val="24"/>
          <w:szCs w:val="24"/>
        </w:rPr>
      </w:pPr>
      <w:r w:rsidRPr="00CB3DC5">
        <w:rPr>
          <w:rStyle w:val="tlid-translation"/>
          <w:sz w:val="24"/>
          <w:szCs w:val="24"/>
        </w:rPr>
        <w:t>Maintient l'objectivité et l'impartialité dans le traitement des processus d'évaluation</w:t>
      </w:r>
    </w:p>
    <w:p w14:paraId="6DFE09E2" w14:textId="77777777" w:rsidR="00763DC1" w:rsidRPr="00CB3DC5" w:rsidRDefault="00763DC1" w:rsidP="00763DC1">
      <w:pPr>
        <w:rPr>
          <w:rStyle w:val="tlid-translation"/>
          <w:b/>
          <w:bCs/>
          <w:sz w:val="24"/>
          <w:szCs w:val="24"/>
        </w:rPr>
      </w:pPr>
      <w:r w:rsidRPr="00CB3DC5">
        <w:rPr>
          <w:rStyle w:val="tlid-translation"/>
          <w:b/>
          <w:bCs/>
          <w:sz w:val="24"/>
          <w:szCs w:val="24"/>
        </w:rPr>
        <w:t xml:space="preserve">Compétences fonctionnelles </w:t>
      </w:r>
    </w:p>
    <w:p w14:paraId="45CE0495" w14:textId="77777777" w:rsidR="00763DC1" w:rsidRPr="00CB3DC5" w:rsidRDefault="00763DC1" w:rsidP="00763DC1">
      <w:pPr>
        <w:rPr>
          <w:rStyle w:val="tlid-translation"/>
          <w:b/>
          <w:bCs/>
          <w:sz w:val="24"/>
          <w:szCs w:val="24"/>
        </w:rPr>
      </w:pPr>
    </w:p>
    <w:p w14:paraId="0B92AE1C" w14:textId="7068372E" w:rsidR="00763DC1" w:rsidRPr="00CB3DC5" w:rsidRDefault="00763DC1" w:rsidP="00763DC1">
      <w:pPr>
        <w:pStyle w:val="Paragraphedeliste"/>
        <w:numPr>
          <w:ilvl w:val="0"/>
          <w:numId w:val="26"/>
        </w:numPr>
        <w:spacing w:after="160" w:line="259" w:lineRule="auto"/>
        <w:contextualSpacing/>
        <w:rPr>
          <w:rStyle w:val="tlid-translation"/>
          <w:sz w:val="24"/>
          <w:szCs w:val="24"/>
        </w:rPr>
      </w:pPr>
      <w:r w:rsidRPr="00CB3DC5">
        <w:rPr>
          <w:rStyle w:val="tlid-translation"/>
          <w:sz w:val="24"/>
          <w:szCs w:val="24"/>
        </w:rPr>
        <w:t xml:space="preserve">Solides connaissances en matière d’élaboration, de planification, de mise en œuvre et d’évaluation de programmes /projets liés à la gouvernance, la </w:t>
      </w:r>
      <w:r w:rsidR="009B1F17">
        <w:rPr>
          <w:rStyle w:val="tlid-translation"/>
          <w:sz w:val="24"/>
          <w:szCs w:val="24"/>
        </w:rPr>
        <w:t xml:space="preserve">lutte contre l’extrémisme </w:t>
      </w:r>
      <w:proofErr w:type="gramStart"/>
      <w:r w:rsidR="009B1F17">
        <w:rPr>
          <w:rStyle w:val="tlid-translation"/>
          <w:sz w:val="24"/>
          <w:szCs w:val="24"/>
        </w:rPr>
        <w:t xml:space="preserve">violent </w:t>
      </w:r>
      <w:r w:rsidRPr="00CB3DC5">
        <w:rPr>
          <w:rStyle w:val="tlid-translation"/>
          <w:sz w:val="24"/>
          <w:szCs w:val="24"/>
        </w:rPr>
        <w:t xml:space="preserve"> </w:t>
      </w:r>
      <w:r w:rsidR="009B1F17">
        <w:rPr>
          <w:rStyle w:val="tlid-translation"/>
          <w:sz w:val="24"/>
          <w:szCs w:val="24"/>
        </w:rPr>
        <w:t>et</w:t>
      </w:r>
      <w:proofErr w:type="gramEnd"/>
      <w:r w:rsidR="009B1F17">
        <w:rPr>
          <w:rStyle w:val="tlid-translation"/>
          <w:sz w:val="24"/>
          <w:szCs w:val="24"/>
        </w:rPr>
        <w:t xml:space="preserve"> la gestion des frontières</w:t>
      </w:r>
    </w:p>
    <w:p w14:paraId="152E23D1" w14:textId="06FDB00D" w:rsidR="00763DC1" w:rsidRPr="009B1F17" w:rsidRDefault="00763DC1" w:rsidP="009B1F17">
      <w:pPr>
        <w:pStyle w:val="Paragraphedeliste"/>
        <w:numPr>
          <w:ilvl w:val="0"/>
          <w:numId w:val="26"/>
        </w:numPr>
        <w:spacing w:after="160" w:line="259" w:lineRule="auto"/>
        <w:contextualSpacing/>
        <w:rPr>
          <w:rStyle w:val="tlid-translation"/>
          <w:sz w:val="24"/>
          <w:szCs w:val="24"/>
        </w:rPr>
      </w:pPr>
      <w:r w:rsidRPr="00CB3DC5">
        <w:rPr>
          <w:rStyle w:val="tlid-translation"/>
          <w:sz w:val="24"/>
          <w:szCs w:val="24"/>
        </w:rPr>
        <w:t xml:space="preserve">Solide expérience en matière d’évaluation des politiques de gouvernance, </w:t>
      </w:r>
      <w:r w:rsidR="009B1F17" w:rsidRPr="00CB3DC5">
        <w:rPr>
          <w:rStyle w:val="tlid-translation"/>
          <w:sz w:val="24"/>
          <w:szCs w:val="24"/>
        </w:rPr>
        <w:t xml:space="preserve">la </w:t>
      </w:r>
      <w:r w:rsidR="009B1F17">
        <w:rPr>
          <w:rStyle w:val="tlid-translation"/>
          <w:sz w:val="24"/>
          <w:szCs w:val="24"/>
        </w:rPr>
        <w:t xml:space="preserve">lutte contre l’extrémisme </w:t>
      </w:r>
      <w:proofErr w:type="gramStart"/>
      <w:r w:rsidR="009B1F17">
        <w:rPr>
          <w:rStyle w:val="tlid-translation"/>
          <w:sz w:val="24"/>
          <w:szCs w:val="24"/>
        </w:rPr>
        <w:t xml:space="preserve">violent </w:t>
      </w:r>
      <w:r w:rsidR="009B1F17" w:rsidRPr="00CB3DC5">
        <w:rPr>
          <w:rStyle w:val="tlid-translation"/>
          <w:sz w:val="24"/>
          <w:szCs w:val="24"/>
        </w:rPr>
        <w:t xml:space="preserve"> </w:t>
      </w:r>
      <w:r w:rsidR="009B1F17">
        <w:rPr>
          <w:rStyle w:val="tlid-translation"/>
          <w:sz w:val="24"/>
          <w:szCs w:val="24"/>
        </w:rPr>
        <w:t>et</w:t>
      </w:r>
      <w:proofErr w:type="gramEnd"/>
      <w:r w:rsidR="009B1F17">
        <w:rPr>
          <w:rStyle w:val="tlid-translation"/>
          <w:sz w:val="24"/>
          <w:szCs w:val="24"/>
        </w:rPr>
        <w:t xml:space="preserve"> la gestion des frontières</w:t>
      </w:r>
    </w:p>
    <w:p w14:paraId="2620D2E2" w14:textId="77777777" w:rsidR="00763DC1" w:rsidRPr="00CB3DC5" w:rsidRDefault="00763DC1" w:rsidP="00763DC1">
      <w:pPr>
        <w:pStyle w:val="Paragraphedeliste"/>
        <w:numPr>
          <w:ilvl w:val="0"/>
          <w:numId w:val="26"/>
        </w:numPr>
        <w:spacing w:after="160" w:line="259" w:lineRule="auto"/>
        <w:contextualSpacing/>
        <w:rPr>
          <w:rStyle w:val="tlid-translation"/>
          <w:sz w:val="24"/>
          <w:szCs w:val="24"/>
        </w:rPr>
      </w:pPr>
      <w:r w:rsidRPr="00CB3DC5">
        <w:rPr>
          <w:rStyle w:val="tlid-translation"/>
          <w:sz w:val="24"/>
          <w:szCs w:val="24"/>
        </w:rPr>
        <w:t>Expérience confirmée de l'évaluation de programmes et de projets pluriannuels et comportant plusieurs volets</w:t>
      </w:r>
    </w:p>
    <w:p w14:paraId="5446E64B" w14:textId="77777777" w:rsidR="00763DC1" w:rsidRPr="00CB3DC5" w:rsidRDefault="00763DC1" w:rsidP="00763DC1">
      <w:pPr>
        <w:pStyle w:val="Paragraphedeliste"/>
        <w:numPr>
          <w:ilvl w:val="0"/>
          <w:numId w:val="26"/>
        </w:numPr>
        <w:spacing w:after="160" w:line="259" w:lineRule="auto"/>
        <w:contextualSpacing/>
        <w:rPr>
          <w:sz w:val="24"/>
          <w:szCs w:val="24"/>
        </w:rPr>
      </w:pPr>
      <w:r w:rsidRPr="00CB3DC5">
        <w:rPr>
          <w:rStyle w:val="tlid-translation"/>
          <w:sz w:val="24"/>
          <w:szCs w:val="24"/>
        </w:rPr>
        <w:t>Sens aigu des relations interpersonnelles et capacité à engager des discussions avec des responsables gouvernementaux nationaux / locaux, des organisations populaires et des communautés</w:t>
      </w:r>
    </w:p>
    <w:p w14:paraId="3EFD9BF2" w14:textId="77777777" w:rsidR="00763DC1" w:rsidRPr="00CB3DC5" w:rsidRDefault="00763DC1" w:rsidP="00763DC1">
      <w:pPr>
        <w:pStyle w:val="Paragraphedeliste"/>
        <w:numPr>
          <w:ilvl w:val="0"/>
          <w:numId w:val="26"/>
        </w:numPr>
        <w:spacing w:after="160" w:line="259" w:lineRule="auto"/>
        <w:contextualSpacing/>
        <w:rPr>
          <w:sz w:val="24"/>
          <w:szCs w:val="24"/>
        </w:rPr>
      </w:pPr>
      <w:r w:rsidRPr="00CB3DC5">
        <w:rPr>
          <w:rStyle w:val="tlid-translation"/>
          <w:sz w:val="24"/>
          <w:szCs w:val="24"/>
        </w:rPr>
        <w:t>Aptitude démontrée à fonctionner en équipe et à gérer un environnement multi-acteurs complexe</w:t>
      </w:r>
    </w:p>
    <w:p w14:paraId="22545E72" w14:textId="77777777" w:rsidR="00763DC1" w:rsidRPr="00CB3DC5" w:rsidRDefault="00763DC1" w:rsidP="00763DC1">
      <w:pPr>
        <w:pStyle w:val="Paragraphedeliste"/>
        <w:numPr>
          <w:ilvl w:val="0"/>
          <w:numId w:val="26"/>
        </w:numPr>
        <w:spacing w:after="160" w:line="259" w:lineRule="auto"/>
        <w:contextualSpacing/>
        <w:rPr>
          <w:sz w:val="24"/>
          <w:szCs w:val="24"/>
        </w:rPr>
      </w:pPr>
      <w:r w:rsidRPr="00CB3DC5">
        <w:rPr>
          <w:rStyle w:val="tlid-translation"/>
          <w:sz w:val="24"/>
          <w:szCs w:val="24"/>
        </w:rPr>
        <w:t>Capacité démontrée à préparer et à présenter des rapports détaillés</w:t>
      </w:r>
    </w:p>
    <w:p w14:paraId="234BDA45" w14:textId="77777777" w:rsidR="00C47C5D" w:rsidRPr="00CB3DC5" w:rsidRDefault="00D74896" w:rsidP="00D10E67">
      <w:pPr>
        <w:spacing w:before="100" w:beforeAutospacing="1" w:after="100" w:afterAutospacing="1"/>
        <w:jc w:val="both"/>
        <w:rPr>
          <w:rFonts w:asciiTheme="majorBidi" w:hAnsiTheme="majorBidi" w:cstheme="majorBidi"/>
          <w:sz w:val="24"/>
          <w:szCs w:val="24"/>
        </w:rPr>
      </w:pPr>
      <w:r w:rsidRPr="00CB3DC5">
        <w:rPr>
          <w:rFonts w:asciiTheme="majorBidi" w:hAnsiTheme="majorBidi" w:cstheme="majorBidi"/>
          <w:b/>
          <w:bCs/>
          <w:sz w:val="24"/>
          <w:szCs w:val="24"/>
        </w:rPr>
        <w:t>Education :</w:t>
      </w:r>
    </w:p>
    <w:p w14:paraId="30014AA1" w14:textId="6DCABA77" w:rsidR="00C47C5D" w:rsidRPr="00CB3DC5" w:rsidRDefault="00C47C5D" w:rsidP="00C47C5D">
      <w:p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Au minimum, Master (BAC+5) </w:t>
      </w:r>
      <w:r w:rsidR="00130165" w:rsidRPr="00CB3DC5">
        <w:rPr>
          <w:rFonts w:asciiTheme="majorBidi" w:hAnsiTheme="majorBidi" w:cstheme="majorBidi"/>
          <w:color w:val="212121"/>
          <w:sz w:val="24"/>
          <w:szCs w:val="24"/>
          <w:lang w:eastAsia="en-US"/>
        </w:rPr>
        <w:t>en planification</w:t>
      </w:r>
      <w:r w:rsidRPr="00CB3DC5">
        <w:rPr>
          <w:rFonts w:asciiTheme="majorBidi" w:hAnsiTheme="majorBidi" w:cstheme="majorBidi"/>
          <w:color w:val="212121"/>
          <w:sz w:val="24"/>
          <w:szCs w:val="24"/>
          <w:lang w:eastAsia="en-US"/>
        </w:rPr>
        <w:t xml:space="preserve"> du développement, </w:t>
      </w:r>
      <w:r w:rsidR="001048E7" w:rsidRPr="00CB3DC5">
        <w:rPr>
          <w:rFonts w:asciiTheme="majorBidi" w:hAnsiTheme="majorBidi" w:cstheme="majorBidi"/>
          <w:color w:val="212121"/>
          <w:sz w:val="24"/>
          <w:szCs w:val="24"/>
          <w:lang w:eastAsia="en-US"/>
        </w:rPr>
        <w:t>droit, Administration publique ou toute autre discipline connexe</w:t>
      </w:r>
      <w:r w:rsidRPr="00CB3DC5">
        <w:rPr>
          <w:rFonts w:asciiTheme="majorBidi" w:hAnsiTheme="majorBidi" w:cstheme="majorBidi"/>
          <w:color w:val="212121"/>
          <w:sz w:val="24"/>
          <w:szCs w:val="24"/>
          <w:lang w:eastAsia="en-US"/>
        </w:rPr>
        <w:t>.</w:t>
      </w:r>
    </w:p>
    <w:p w14:paraId="3C98D9DB" w14:textId="77777777" w:rsidR="00C47C5D" w:rsidRPr="00CB3DC5" w:rsidRDefault="00D74896" w:rsidP="00D10E67">
      <w:pPr>
        <w:spacing w:before="100" w:beforeAutospacing="1" w:after="100" w:afterAutospacing="1"/>
        <w:jc w:val="both"/>
        <w:rPr>
          <w:rFonts w:asciiTheme="majorBidi" w:hAnsiTheme="majorBidi" w:cstheme="majorBidi"/>
          <w:sz w:val="24"/>
          <w:szCs w:val="24"/>
        </w:rPr>
      </w:pPr>
      <w:r w:rsidRPr="00CB3DC5">
        <w:rPr>
          <w:rFonts w:asciiTheme="majorBidi" w:hAnsiTheme="majorBidi" w:cstheme="majorBidi"/>
          <w:b/>
          <w:bCs/>
          <w:sz w:val="24"/>
          <w:szCs w:val="24"/>
        </w:rPr>
        <w:t>Expérience :</w:t>
      </w:r>
    </w:p>
    <w:p w14:paraId="4EEA7874" w14:textId="32BC1681" w:rsidR="00C47C5D" w:rsidRPr="00CB3DC5" w:rsidRDefault="00C47C5D"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Minimum de 10 ans d’expérience dans </w:t>
      </w:r>
      <w:r w:rsidR="00F84245" w:rsidRPr="00CB3DC5">
        <w:rPr>
          <w:rFonts w:asciiTheme="majorBidi" w:hAnsiTheme="majorBidi" w:cstheme="majorBidi"/>
          <w:color w:val="212121"/>
          <w:sz w:val="24"/>
          <w:szCs w:val="24"/>
          <w:lang w:eastAsia="en-US"/>
        </w:rPr>
        <w:t xml:space="preserve">la </w:t>
      </w:r>
      <w:r w:rsidRPr="00CB3DC5">
        <w:rPr>
          <w:rFonts w:asciiTheme="majorBidi" w:hAnsiTheme="majorBidi" w:cstheme="majorBidi"/>
          <w:color w:val="212121"/>
          <w:sz w:val="24"/>
          <w:szCs w:val="24"/>
          <w:lang w:eastAsia="en-US"/>
        </w:rPr>
        <w:t xml:space="preserve">conduite des évaluations de projets et programmes de développement, notamment en lien avec la </w:t>
      </w:r>
      <w:r w:rsidR="009B1F17">
        <w:rPr>
          <w:rFonts w:asciiTheme="majorBidi" w:hAnsiTheme="majorBidi" w:cstheme="majorBidi"/>
          <w:color w:val="212121"/>
          <w:sz w:val="24"/>
          <w:szCs w:val="24"/>
          <w:lang w:eastAsia="en-US"/>
        </w:rPr>
        <w:t>lutte contre l’extrémisme violent</w:t>
      </w:r>
      <w:r w:rsidR="00000D7F" w:rsidRPr="00CB3DC5">
        <w:rPr>
          <w:rFonts w:asciiTheme="majorBidi" w:hAnsiTheme="majorBidi" w:cstheme="majorBidi"/>
          <w:color w:val="212121"/>
          <w:sz w:val="24"/>
          <w:szCs w:val="24"/>
          <w:lang w:eastAsia="en-US"/>
        </w:rPr>
        <w:t>, l</w:t>
      </w:r>
      <w:r w:rsidR="009B1F17">
        <w:rPr>
          <w:rFonts w:asciiTheme="majorBidi" w:hAnsiTheme="majorBidi" w:cstheme="majorBidi"/>
          <w:color w:val="212121"/>
          <w:sz w:val="24"/>
          <w:szCs w:val="24"/>
          <w:lang w:eastAsia="en-US"/>
        </w:rPr>
        <w:t xml:space="preserve">a gestion des </w:t>
      </w:r>
      <w:proofErr w:type="gramStart"/>
      <w:r w:rsidR="009B1F17">
        <w:rPr>
          <w:rFonts w:asciiTheme="majorBidi" w:hAnsiTheme="majorBidi" w:cstheme="majorBidi"/>
          <w:color w:val="212121"/>
          <w:sz w:val="24"/>
          <w:szCs w:val="24"/>
          <w:lang w:eastAsia="en-US"/>
        </w:rPr>
        <w:t>frontières</w:t>
      </w:r>
      <w:r w:rsidR="00D74896" w:rsidRPr="00CB3DC5">
        <w:rPr>
          <w:rFonts w:asciiTheme="majorBidi" w:hAnsiTheme="majorBidi" w:cstheme="majorBidi"/>
          <w:color w:val="212121"/>
          <w:sz w:val="24"/>
          <w:szCs w:val="24"/>
          <w:lang w:eastAsia="en-US"/>
        </w:rPr>
        <w:t>;</w:t>
      </w:r>
      <w:proofErr w:type="gramEnd"/>
    </w:p>
    <w:p w14:paraId="141BE870" w14:textId="77777777" w:rsidR="00C47C5D" w:rsidRPr="00CB3DC5" w:rsidRDefault="00C47C5D"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Avoir déjà conduits des missions d’évaluations de projets/ programmes similaires ;</w:t>
      </w:r>
    </w:p>
    <w:p w14:paraId="0DB0D28E" w14:textId="34384167" w:rsidR="004E33D7" w:rsidRPr="00CB3DC5" w:rsidRDefault="00C47C5D"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Excellentes capacités de rédaction et de communication en Français, notamment dans le cadre d’approches participatives, multisectorielles et pluridisciplinaires</w:t>
      </w:r>
      <w:r w:rsidR="004E33D7" w:rsidRPr="00CB3DC5">
        <w:rPr>
          <w:rFonts w:asciiTheme="majorBidi" w:hAnsiTheme="majorBidi" w:cstheme="majorBidi"/>
          <w:color w:val="212121"/>
          <w:sz w:val="24"/>
          <w:szCs w:val="24"/>
          <w:lang w:eastAsia="en-US"/>
        </w:rPr>
        <w:t>.</w:t>
      </w:r>
    </w:p>
    <w:p w14:paraId="336448E2" w14:textId="77777777" w:rsidR="00CF3534" w:rsidRPr="00CB3DC5" w:rsidRDefault="00CF3534" w:rsidP="004F1CC7">
      <w:pPr>
        <w:pStyle w:val="Titre1"/>
      </w:pPr>
      <w:r w:rsidRPr="00CB3DC5">
        <w:t>Ethique de l’évaluation</w:t>
      </w:r>
    </w:p>
    <w:p w14:paraId="294CC558" w14:textId="77777777" w:rsidR="00CF3534" w:rsidRPr="00CB3DC5" w:rsidRDefault="00CF3534" w:rsidP="00CF3534">
      <w:pPr>
        <w:jc w:val="both"/>
        <w:rPr>
          <w:rFonts w:asciiTheme="majorBidi" w:hAnsiTheme="majorBidi" w:cstheme="majorBidi"/>
          <w:sz w:val="24"/>
        </w:rPr>
      </w:pPr>
      <w:r w:rsidRPr="00CB3DC5">
        <w:rPr>
          <w:rFonts w:asciiTheme="majorBidi" w:hAnsiTheme="majorBidi" w:cstheme="majorBidi"/>
          <w:sz w:val="24"/>
        </w:rPr>
        <w:t>Cette</w:t>
      </w:r>
      <w:r w:rsidRPr="00CB3DC5">
        <w:rPr>
          <w:rFonts w:asciiTheme="majorBidi" w:hAnsiTheme="majorBidi" w:cstheme="majorBidi"/>
          <w:spacing w:val="-12"/>
          <w:sz w:val="24"/>
        </w:rPr>
        <w:t xml:space="preserve"> </w:t>
      </w:r>
      <w:r w:rsidRPr="00CB3DC5">
        <w:rPr>
          <w:rFonts w:asciiTheme="majorBidi" w:hAnsiTheme="majorBidi" w:cstheme="majorBidi"/>
          <w:sz w:val="24"/>
        </w:rPr>
        <w:t>évaluation</w:t>
      </w:r>
      <w:r w:rsidRPr="00CB3DC5">
        <w:rPr>
          <w:rFonts w:asciiTheme="majorBidi" w:hAnsiTheme="majorBidi" w:cstheme="majorBidi"/>
          <w:spacing w:val="-11"/>
          <w:sz w:val="24"/>
        </w:rPr>
        <w:t xml:space="preserve"> </w:t>
      </w:r>
      <w:r w:rsidRPr="00CB3DC5">
        <w:rPr>
          <w:rFonts w:asciiTheme="majorBidi" w:hAnsiTheme="majorBidi" w:cstheme="majorBidi"/>
          <w:sz w:val="24"/>
        </w:rPr>
        <w:t>sera</w:t>
      </w:r>
      <w:r w:rsidRPr="00CB3DC5">
        <w:rPr>
          <w:rFonts w:asciiTheme="majorBidi" w:hAnsiTheme="majorBidi" w:cstheme="majorBidi"/>
          <w:spacing w:val="-13"/>
          <w:sz w:val="24"/>
        </w:rPr>
        <w:t xml:space="preserve"> </w:t>
      </w:r>
      <w:r w:rsidRPr="00CB3DC5">
        <w:rPr>
          <w:rFonts w:asciiTheme="majorBidi" w:hAnsiTheme="majorBidi" w:cstheme="majorBidi"/>
          <w:sz w:val="24"/>
        </w:rPr>
        <w:t>menée</w:t>
      </w:r>
      <w:r w:rsidRPr="00CB3DC5">
        <w:rPr>
          <w:rFonts w:asciiTheme="majorBidi" w:hAnsiTheme="majorBidi" w:cstheme="majorBidi"/>
          <w:spacing w:val="-9"/>
          <w:sz w:val="24"/>
        </w:rPr>
        <w:t xml:space="preserve"> </w:t>
      </w:r>
      <w:r w:rsidRPr="00CB3DC5">
        <w:rPr>
          <w:rFonts w:asciiTheme="majorBidi" w:hAnsiTheme="majorBidi" w:cstheme="majorBidi"/>
          <w:sz w:val="24"/>
        </w:rPr>
        <w:t>conformément</w:t>
      </w:r>
      <w:r w:rsidRPr="00CB3DC5">
        <w:rPr>
          <w:rFonts w:asciiTheme="majorBidi" w:hAnsiTheme="majorBidi" w:cstheme="majorBidi"/>
          <w:spacing w:val="-9"/>
          <w:sz w:val="24"/>
        </w:rPr>
        <w:t xml:space="preserve"> </w:t>
      </w:r>
      <w:r w:rsidRPr="00CB3DC5">
        <w:rPr>
          <w:rFonts w:asciiTheme="majorBidi" w:hAnsiTheme="majorBidi" w:cstheme="majorBidi"/>
          <w:sz w:val="24"/>
        </w:rPr>
        <w:t>aux</w:t>
      </w:r>
      <w:r w:rsidRPr="00CB3DC5">
        <w:rPr>
          <w:rFonts w:asciiTheme="majorBidi" w:hAnsiTheme="majorBidi" w:cstheme="majorBidi"/>
          <w:spacing w:val="-10"/>
          <w:sz w:val="24"/>
        </w:rPr>
        <w:t xml:space="preserve"> </w:t>
      </w:r>
      <w:r w:rsidRPr="00CB3DC5">
        <w:rPr>
          <w:rFonts w:asciiTheme="majorBidi" w:hAnsiTheme="majorBidi" w:cstheme="majorBidi"/>
          <w:sz w:val="24"/>
        </w:rPr>
        <w:t>principes</w:t>
      </w:r>
      <w:r w:rsidRPr="00CB3DC5">
        <w:rPr>
          <w:rFonts w:asciiTheme="majorBidi" w:hAnsiTheme="majorBidi" w:cstheme="majorBidi"/>
          <w:spacing w:val="-10"/>
          <w:sz w:val="24"/>
        </w:rPr>
        <w:t xml:space="preserve"> </w:t>
      </w:r>
      <w:r w:rsidRPr="00CB3DC5">
        <w:rPr>
          <w:rFonts w:asciiTheme="majorBidi" w:hAnsiTheme="majorBidi" w:cstheme="majorBidi"/>
          <w:sz w:val="24"/>
        </w:rPr>
        <w:t>énoncés</w:t>
      </w:r>
      <w:r w:rsidRPr="00CB3DC5">
        <w:rPr>
          <w:rFonts w:asciiTheme="majorBidi" w:hAnsiTheme="majorBidi" w:cstheme="majorBidi"/>
          <w:spacing w:val="-12"/>
          <w:sz w:val="24"/>
        </w:rPr>
        <w:t xml:space="preserve"> </w:t>
      </w:r>
      <w:r w:rsidRPr="00CB3DC5">
        <w:rPr>
          <w:rFonts w:asciiTheme="majorBidi" w:hAnsiTheme="majorBidi" w:cstheme="majorBidi"/>
          <w:sz w:val="24"/>
        </w:rPr>
        <w:t>dans</w:t>
      </w:r>
      <w:r w:rsidRPr="00CB3DC5">
        <w:rPr>
          <w:rFonts w:asciiTheme="majorBidi" w:hAnsiTheme="majorBidi" w:cstheme="majorBidi"/>
          <w:spacing w:val="-10"/>
          <w:sz w:val="24"/>
        </w:rPr>
        <w:t xml:space="preserve"> </w:t>
      </w:r>
      <w:r w:rsidRPr="00CB3DC5">
        <w:rPr>
          <w:rFonts w:asciiTheme="majorBidi" w:hAnsiTheme="majorBidi" w:cstheme="majorBidi"/>
          <w:sz w:val="24"/>
        </w:rPr>
        <w:t>les</w:t>
      </w:r>
      <w:r w:rsidRPr="00CB3DC5">
        <w:rPr>
          <w:rFonts w:asciiTheme="majorBidi" w:hAnsiTheme="majorBidi" w:cstheme="majorBidi"/>
          <w:spacing w:val="-12"/>
          <w:sz w:val="24"/>
        </w:rPr>
        <w:t xml:space="preserve"> </w:t>
      </w:r>
      <w:r w:rsidRPr="00CB3DC5">
        <w:rPr>
          <w:rFonts w:asciiTheme="majorBidi" w:hAnsiTheme="majorBidi" w:cstheme="majorBidi"/>
          <w:sz w:val="24"/>
        </w:rPr>
        <w:t>"</w:t>
      </w:r>
      <w:r w:rsidRPr="00CB3DC5">
        <w:rPr>
          <w:rFonts w:asciiTheme="majorBidi" w:hAnsiTheme="majorBidi" w:cstheme="majorBidi"/>
          <w:spacing w:val="-12"/>
          <w:sz w:val="24"/>
        </w:rPr>
        <w:t xml:space="preserve"> </w:t>
      </w:r>
      <w:r w:rsidRPr="00CB3DC5">
        <w:rPr>
          <w:rFonts w:asciiTheme="majorBidi" w:hAnsiTheme="majorBidi" w:cstheme="majorBidi"/>
          <w:sz w:val="24"/>
        </w:rPr>
        <w:t>Directives</w:t>
      </w:r>
      <w:r w:rsidRPr="00CB3DC5">
        <w:rPr>
          <w:rFonts w:asciiTheme="majorBidi" w:hAnsiTheme="majorBidi" w:cstheme="majorBidi"/>
          <w:spacing w:val="-12"/>
          <w:sz w:val="24"/>
        </w:rPr>
        <w:t xml:space="preserve"> </w:t>
      </w:r>
      <w:r w:rsidRPr="00CB3DC5">
        <w:rPr>
          <w:rFonts w:asciiTheme="majorBidi" w:hAnsiTheme="majorBidi" w:cstheme="majorBidi"/>
          <w:sz w:val="24"/>
        </w:rPr>
        <w:t>éthiques</w:t>
      </w:r>
      <w:r w:rsidRPr="00CB3DC5">
        <w:rPr>
          <w:rFonts w:asciiTheme="majorBidi" w:hAnsiTheme="majorBidi" w:cstheme="majorBidi"/>
          <w:spacing w:val="-10"/>
          <w:sz w:val="24"/>
        </w:rPr>
        <w:t xml:space="preserve"> </w:t>
      </w:r>
      <w:r w:rsidRPr="00CB3DC5">
        <w:rPr>
          <w:rFonts w:asciiTheme="majorBidi" w:hAnsiTheme="majorBidi" w:cstheme="majorBidi"/>
          <w:sz w:val="24"/>
        </w:rPr>
        <w:t>pour l'évaluation " du Groupe des Nations Unies sur l'évaluation (GNUE). Le consultant doit protéger les droits et la confidentialité des fournisseurs d'information, des personnes interrogées et des parties prenantes en prenant des mesures pour assurer le respect des codes juridiques et autres codes pertinents régissant la collecte des données et la communication des données. Le consultant doit également assurer la sécurité des renseignements recueillis avant et après l'évaluation et les protocoles</w:t>
      </w:r>
      <w:r w:rsidRPr="00CB3DC5">
        <w:rPr>
          <w:rFonts w:asciiTheme="majorBidi" w:hAnsiTheme="majorBidi" w:cstheme="majorBidi"/>
          <w:spacing w:val="-7"/>
          <w:sz w:val="24"/>
        </w:rPr>
        <w:t xml:space="preserve"> </w:t>
      </w:r>
      <w:r w:rsidRPr="00CB3DC5">
        <w:rPr>
          <w:rFonts w:asciiTheme="majorBidi" w:hAnsiTheme="majorBidi" w:cstheme="majorBidi"/>
          <w:sz w:val="24"/>
        </w:rPr>
        <w:t>pour</w:t>
      </w:r>
      <w:r w:rsidRPr="00CB3DC5">
        <w:rPr>
          <w:rFonts w:asciiTheme="majorBidi" w:hAnsiTheme="majorBidi" w:cstheme="majorBidi"/>
          <w:spacing w:val="-7"/>
          <w:sz w:val="24"/>
        </w:rPr>
        <w:t xml:space="preserve"> </w:t>
      </w:r>
      <w:r w:rsidRPr="00CB3DC5">
        <w:rPr>
          <w:rFonts w:asciiTheme="majorBidi" w:hAnsiTheme="majorBidi" w:cstheme="majorBidi"/>
          <w:sz w:val="24"/>
        </w:rPr>
        <w:t>assurer</w:t>
      </w:r>
      <w:r w:rsidRPr="00CB3DC5">
        <w:rPr>
          <w:rFonts w:asciiTheme="majorBidi" w:hAnsiTheme="majorBidi" w:cstheme="majorBidi"/>
          <w:spacing w:val="-7"/>
          <w:sz w:val="24"/>
        </w:rPr>
        <w:t xml:space="preserve"> </w:t>
      </w:r>
      <w:r w:rsidRPr="00CB3DC5">
        <w:rPr>
          <w:rFonts w:asciiTheme="majorBidi" w:hAnsiTheme="majorBidi" w:cstheme="majorBidi"/>
          <w:sz w:val="24"/>
        </w:rPr>
        <w:t>l'anonymat</w:t>
      </w:r>
      <w:r w:rsidRPr="00CB3DC5">
        <w:rPr>
          <w:rFonts w:asciiTheme="majorBidi" w:hAnsiTheme="majorBidi" w:cstheme="majorBidi"/>
          <w:spacing w:val="-9"/>
          <w:sz w:val="24"/>
        </w:rPr>
        <w:t xml:space="preserve"> </w:t>
      </w:r>
      <w:r w:rsidRPr="00CB3DC5">
        <w:rPr>
          <w:rFonts w:asciiTheme="majorBidi" w:hAnsiTheme="majorBidi" w:cstheme="majorBidi"/>
          <w:sz w:val="24"/>
        </w:rPr>
        <w:t>et</w:t>
      </w:r>
      <w:r w:rsidRPr="00CB3DC5">
        <w:rPr>
          <w:rFonts w:asciiTheme="majorBidi" w:hAnsiTheme="majorBidi" w:cstheme="majorBidi"/>
          <w:spacing w:val="-6"/>
          <w:sz w:val="24"/>
        </w:rPr>
        <w:t xml:space="preserve"> </w:t>
      </w:r>
      <w:r w:rsidRPr="00CB3DC5">
        <w:rPr>
          <w:rFonts w:asciiTheme="majorBidi" w:hAnsiTheme="majorBidi" w:cstheme="majorBidi"/>
          <w:sz w:val="24"/>
        </w:rPr>
        <w:t>la</w:t>
      </w:r>
      <w:r w:rsidRPr="00CB3DC5">
        <w:rPr>
          <w:rFonts w:asciiTheme="majorBidi" w:hAnsiTheme="majorBidi" w:cstheme="majorBidi"/>
          <w:spacing w:val="-9"/>
          <w:sz w:val="24"/>
        </w:rPr>
        <w:t xml:space="preserve"> </w:t>
      </w:r>
      <w:r w:rsidRPr="00CB3DC5">
        <w:rPr>
          <w:rFonts w:asciiTheme="majorBidi" w:hAnsiTheme="majorBidi" w:cstheme="majorBidi"/>
          <w:sz w:val="24"/>
        </w:rPr>
        <w:t>confidentialité</w:t>
      </w:r>
      <w:r w:rsidRPr="00CB3DC5">
        <w:rPr>
          <w:rFonts w:asciiTheme="majorBidi" w:hAnsiTheme="majorBidi" w:cstheme="majorBidi"/>
          <w:spacing w:val="-6"/>
          <w:sz w:val="24"/>
        </w:rPr>
        <w:t xml:space="preserve"> </w:t>
      </w:r>
      <w:r w:rsidRPr="00CB3DC5">
        <w:rPr>
          <w:rFonts w:asciiTheme="majorBidi" w:hAnsiTheme="majorBidi" w:cstheme="majorBidi"/>
          <w:sz w:val="24"/>
        </w:rPr>
        <w:t>des</w:t>
      </w:r>
      <w:r w:rsidRPr="00CB3DC5">
        <w:rPr>
          <w:rFonts w:asciiTheme="majorBidi" w:hAnsiTheme="majorBidi" w:cstheme="majorBidi"/>
          <w:spacing w:val="-9"/>
          <w:sz w:val="24"/>
        </w:rPr>
        <w:t xml:space="preserve"> </w:t>
      </w:r>
      <w:r w:rsidRPr="00CB3DC5">
        <w:rPr>
          <w:rFonts w:asciiTheme="majorBidi" w:hAnsiTheme="majorBidi" w:cstheme="majorBidi"/>
          <w:sz w:val="24"/>
        </w:rPr>
        <w:t>sources</w:t>
      </w:r>
      <w:r w:rsidRPr="00CB3DC5">
        <w:rPr>
          <w:rFonts w:asciiTheme="majorBidi" w:hAnsiTheme="majorBidi" w:cstheme="majorBidi"/>
          <w:spacing w:val="-7"/>
          <w:sz w:val="24"/>
        </w:rPr>
        <w:t xml:space="preserve"> </w:t>
      </w:r>
      <w:r w:rsidRPr="00CB3DC5">
        <w:rPr>
          <w:rFonts w:asciiTheme="majorBidi" w:hAnsiTheme="majorBidi" w:cstheme="majorBidi"/>
          <w:sz w:val="24"/>
        </w:rPr>
        <w:t>d'information</w:t>
      </w:r>
      <w:r w:rsidRPr="00CB3DC5">
        <w:rPr>
          <w:rFonts w:asciiTheme="majorBidi" w:hAnsiTheme="majorBidi" w:cstheme="majorBidi"/>
          <w:spacing w:val="-7"/>
          <w:sz w:val="24"/>
        </w:rPr>
        <w:t xml:space="preserve"> </w:t>
      </w:r>
      <w:r w:rsidRPr="00CB3DC5">
        <w:rPr>
          <w:rFonts w:asciiTheme="majorBidi" w:hAnsiTheme="majorBidi" w:cstheme="majorBidi"/>
          <w:sz w:val="24"/>
        </w:rPr>
        <w:t>là</w:t>
      </w:r>
      <w:r w:rsidRPr="00CB3DC5">
        <w:rPr>
          <w:rFonts w:asciiTheme="majorBidi" w:hAnsiTheme="majorBidi" w:cstheme="majorBidi"/>
          <w:spacing w:val="-7"/>
          <w:sz w:val="24"/>
        </w:rPr>
        <w:t xml:space="preserve"> </w:t>
      </w:r>
      <w:r w:rsidRPr="00CB3DC5">
        <w:rPr>
          <w:rFonts w:asciiTheme="majorBidi" w:hAnsiTheme="majorBidi" w:cstheme="majorBidi"/>
          <w:sz w:val="24"/>
        </w:rPr>
        <w:t>où</w:t>
      </w:r>
      <w:r w:rsidRPr="00CB3DC5">
        <w:rPr>
          <w:rFonts w:asciiTheme="majorBidi" w:hAnsiTheme="majorBidi" w:cstheme="majorBidi"/>
          <w:spacing w:val="-10"/>
          <w:sz w:val="24"/>
        </w:rPr>
        <w:t xml:space="preserve"> </w:t>
      </w:r>
      <w:r w:rsidRPr="00CB3DC5">
        <w:rPr>
          <w:rFonts w:asciiTheme="majorBidi" w:hAnsiTheme="majorBidi" w:cstheme="majorBidi"/>
          <w:sz w:val="24"/>
        </w:rPr>
        <w:t>on</w:t>
      </w:r>
      <w:r w:rsidRPr="00CB3DC5">
        <w:rPr>
          <w:rFonts w:asciiTheme="majorBidi" w:hAnsiTheme="majorBidi" w:cstheme="majorBidi"/>
          <w:spacing w:val="-7"/>
          <w:sz w:val="24"/>
        </w:rPr>
        <w:t xml:space="preserve"> </w:t>
      </w:r>
      <w:r w:rsidRPr="00CB3DC5">
        <w:rPr>
          <w:rFonts w:asciiTheme="majorBidi" w:hAnsiTheme="majorBidi" w:cstheme="majorBidi"/>
          <w:sz w:val="24"/>
        </w:rPr>
        <w:t>s'y</w:t>
      </w:r>
      <w:r w:rsidRPr="00CB3DC5">
        <w:rPr>
          <w:rFonts w:asciiTheme="majorBidi" w:hAnsiTheme="majorBidi" w:cstheme="majorBidi"/>
          <w:spacing w:val="-8"/>
          <w:sz w:val="24"/>
        </w:rPr>
        <w:t xml:space="preserve"> </w:t>
      </w:r>
      <w:r w:rsidRPr="00CB3DC5">
        <w:rPr>
          <w:rFonts w:asciiTheme="majorBidi" w:hAnsiTheme="majorBidi" w:cstheme="majorBidi"/>
          <w:sz w:val="24"/>
        </w:rPr>
        <w:t>attend. Les</w:t>
      </w:r>
      <w:r w:rsidRPr="00CB3DC5">
        <w:rPr>
          <w:rFonts w:asciiTheme="majorBidi" w:hAnsiTheme="majorBidi" w:cstheme="majorBidi"/>
          <w:spacing w:val="-10"/>
          <w:sz w:val="24"/>
        </w:rPr>
        <w:t xml:space="preserve"> </w:t>
      </w:r>
      <w:r w:rsidRPr="00CB3DC5">
        <w:rPr>
          <w:rFonts w:asciiTheme="majorBidi" w:hAnsiTheme="majorBidi" w:cstheme="majorBidi"/>
          <w:sz w:val="24"/>
        </w:rPr>
        <w:t>informations</w:t>
      </w:r>
      <w:r w:rsidRPr="00CB3DC5">
        <w:rPr>
          <w:rFonts w:asciiTheme="majorBidi" w:hAnsiTheme="majorBidi" w:cstheme="majorBidi"/>
          <w:spacing w:val="-10"/>
          <w:sz w:val="24"/>
        </w:rPr>
        <w:t xml:space="preserve"> </w:t>
      </w:r>
      <w:r w:rsidRPr="00CB3DC5">
        <w:rPr>
          <w:rFonts w:asciiTheme="majorBidi" w:hAnsiTheme="majorBidi" w:cstheme="majorBidi"/>
          <w:sz w:val="24"/>
        </w:rPr>
        <w:t>et</w:t>
      </w:r>
      <w:r w:rsidRPr="00CB3DC5">
        <w:rPr>
          <w:rFonts w:asciiTheme="majorBidi" w:hAnsiTheme="majorBidi" w:cstheme="majorBidi"/>
          <w:spacing w:val="-12"/>
          <w:sz w:val="24"/>
        </w:rPr>
        <w:t xml:space="preserve"> </w:t>
      </w:r>
      <w:r w:rsidRPr="00CB3DC5">
        <w:rPr>
          <w:rFonts w:asciiTheme="majorBidi" w:hAnsiTheme="majorBidi" w:cstheme="majorBidi"/>
          <w:sz w:val="24"/>
        </w:rPr>
        <w:t>les</w:t>
      </w:r>
      <w:r w:rsidRPr="00CB3DC5">
        <w:rPr>
          <w:rFonts w:asciiTheme="majorBidi" w:hAnsiTheme="majorBidi" w:cstheme="majorBidi"/>
          <w:spacing w:val="-10"/>
          <w:sz w:val="24"/>
        </w:rPr>
        <w:t xml:space="preserve"> </w:t>
      </w:r>
      <w:r w:rsidRPr="00CB3DC5">
        <w:rPr>
          <w:rFonts w:asciiTheme="majorBidi" w:hAnsiTheme="majorBidi" w:cstheme="majorBidi"/>
          <w:sz w:val="24"/>
        </w:rPr>
        <w:t>données</w:t>
      </w:r>
      <w:r w:rsidRPr="00CB3DC5">
        <w:rPr>
          <w:rFonts w:asciiTheme="majorBidi" w:hAnsiTheme="majorBidi" w:cstheme="majorBidi"/>
          <w:spacing w:val="-10"/>
          <w:sz w:val="24"/>
        </w:rPr>
        <w:t xml:space="preserve"> </w:t>
      </w:r>
      <w:r w:rsidRPr="00CB3DC5">
        <w:rPr>
          <w:rFonts w:asciiTheme="majorBidi" w:hAnsiTheme="majorBidi" w:cstheme="majorBidi"/>
          <w:sz w:val="24"/>
        </w:rPr>
        <w:t>recueillies</w:t>
      </w:r>
      <w:r w:rsidRPr="00CB3DC5">
        <w:rPr>
          <w:rFonts w:asciiTheme="majorBidi" w:hAnsiTheme="majorBidi" w:cstheme="majorBidi"/>
          <w:spacing w:val="-12"/>
          <w:sz w:val="24"/>
        </w:rPr>
        <w:t xml:space="preserve"> </w:t>
      </w:r>
      <w:r w:rsidRPr="00CB3DC5">
        <w:rPr>
          <w:rFonts w:asciiTheme="majorBidi" w:hAnsiTheme="majorBidi" w:cstheme="majorBidi"/>
          <w:sz w:val="24"/>
        </w:rPr>
        <w:t>dans</w:t>
      </w:r>
      <w:r w:rsidRPr="00CB3DC5">
        <w:rPr>
          <w:rFonts w:asciiTheme="majorBidi" w:hAnsiTheme="majorBidi" w:cstheme="majorBidi"/>
          <w:spacing w:val="-10"/>
          <w:sz w:val="24"/>
        </w:rPr>
        <w:t xml:space="preserve"> </w:t>
      </w:r>
      <w:r w:rsidRPr="00CB3DC5">
        <w:rPr>
          <w:rFonts w:asciiTheme="majorBidi" w:hAnsiTheme="majorBidi" w:cstheme="majorBidi"/>
          <w:sz w:val="24"/>
        </w:rPr>
        <w:t>le</w:t>
      </w:r>
      <w:r w:rsidRPr="00CB3DC5">
        <w:rPr>
          <w:rFonts w:asciiTheme="majorBidi" w:hAnsiTheme="majorBidi" w:cstheme="majorBidi"/>
          <w:spacing w:val="-12"/>
          <w:sz w:val="24"/>
        </w:rPr>
        <w:t xml:space="preserve"> </w:t>
      </w:r>
      <w:r w:rsidRPr="00CB3DC5">
        <w:rPr>
          <w:rFonts w:asciiTheme="majorBidi" w:hAnsiTheme="majorBidi" w:cstheme="majorBidi"/>
          <w:sz w:val="24"/>
        </w:rPr>
        <w:t>cadre</w:t>
      </w:r>
      <w:r w:rsidRPr="00CB3DC5">
        <w:rPr>
          <w:rFonts w:asciiTheme="majorBidi" w:hAnsiTheme="majorBidi" w:cstheme="majorBidi"/>
          <w:spacing w:val="-9"/>
          <w:sz w:val="24"/>
        </w:rPr>
        <w:t xml:space="preserve"> </w:t>
      </w:r>
      <w:r w:rsidRPr="00CB3DC5">
        <w:rPr>
          <w:rFonts w:asciiTheme="majorBidi" w:hAnsiTheme="majorBidi" w:cstheme="majorBidi"/>
          <w:sz w:val="24"/>
        </w:rPr>
        <w:t>du</w:t>
      </w:r>
      <w:r w:rsidRPr="00CB3DC5">
        <w:rPr>
          <w:rFonts w:asciiTheme="majorBidi" w:hAnsiTheme="majorBidi" w:cstheme="majorBidi"/>
          <w:spacing w:val="-11"/>
          <w:sz w:val="24"/>
        </w:rPr>
        <w:t xml:space="preserve"> </w:t>
      </w:r>
      <w:r w:rsidRPr="00CB3DC5">
        <w:rPr>
          <w:rFonts w:asciiTheme="majorBidi" w:hAnsiTheme="majorBidi" w:cstheme="majorBidi"/>
          <w:sz w:val="24"/>
        </w:rPr>
        <w:t>processus</w:t>
      </w:r>
      <w:r w:rsidRPr="00CB3DC5">
        <w:rPr>
          <w:rFonts w:asciiTheme="majorBidi" w:hAnsiTheme="majorBidi" w:cstheme="majorBidi"/>
          <w:spacing w:val="-10"/>
          <w:sz w:val="24"/>
        </w:rPr>
        <w:t xml:space="preserve"> </w:t>
      </w:r>
      <w:r w:rsidRPr="00CB3DC5">
        <w:rPr>
          <w:rFonts w:asciiTheme="majorBidi" w:hAnsiTheme="majorBidi" w:cstheme="majorBidi"/>
          <w:sz w:val="24"/>
        </w:rPr>
        <w:t>d'évaluation</w:t>
      </w:r>
      <w:r w:rsidRPr="00CB3DC5">
        <w:rPr>
          <w:rFonts w:asciiTheme="majorBidi" w:hAnsiTheme="majorBidi" w:cstheme="majorBidi"/>
          <w:spacing w:val="-11"/>
          <w:sz w:val="24"/>
        </w:rPr>
        <w:t xml:space="preserve"> </w:t>
      </w:r>
      <w:r w:rsidRPr="00CB3DC5">
        <w:rPr>
          <w:rFonts w:asciiTheme="majorBidi" w:hAnsiTheme="majorBidi" w:cstheme="majorBidi"/>
          <w:sz w:val="24"/>
        </w:rPr>
        <w:t>doivent</w:t>
      </w:r>
      <w:r w:rsidRPr="00CB3DC5">
        <w:rPr>
          <w:rFonts w:asciiTheme="majorBidi" w:hAnsiTheme="majorBidi" w:cstheme="majorBidi"/>
          <w:spacing w:val="-9"/>
          <w:sz w:val="24"/>
        </w:rPr>
        <w:t xml:space="preserve"> </w:t>
      </w:r>
      <w:r w:rsidRPr="00CB3DC5">
        <w:rPr>
          <w:rFonts w:asciiTheme="majorBidi" w:hAnsiTheme="majorBidi" w:cstheme="majorBidi"/>
          <w:sz w:val="24"/>
        </w:rPr>
        <w:t>également être</w:t>
      </w:r>
      <w:r w:rsidRPr="00CB3DC5">
        <w:rPr>
          <w:rFonts w:asciiTheme="majorBidi" w:hAnsiTheme="majorBidi" w:cstheme="majorBidi"/>
          <w:spacing w:val="-14"/>
          <w:sz w:val="24"/>
        </w:rPr>
        <w:t xml:space="preserve"> </w:t>
      </w:r>
      <w:r w:rsidRPr="00CB3DC5">
        <w:rPr>
          <w:rFonts w:asciiTheme="majorBidi" w:hAnsiTheme="majorBidi" w:cstheme="majorBidi"/>
          <w:sz w:val="24"/>
        </w:rPr>
        <w:t>utilisées</w:t>
      </w:r>
      <w:r w:rsidRPr="00CB3DC5">
        <w:rPr>
          <w:rFonts w:asciiTheme="majorBidi" w:hAnsiTheme="majorBidi" w:cstheme="majorBidi"/>
          <w:spacing w:val="-15"/>
          <w:sz w:val="24"/>
        </w:rPr>
        <w:t xml:space="preserve"> </w:t>
      </w:r>
      <w:r w:rsidRPr="00CB3DC5">
        <w:rPr>
          <w:rFonts w:asciiTheme="majorBidi" w:hAnsiTheme="majorBidi" w:cstheme="majorBidi"/>
          <w:sz w:val="24"/>
        </w:rPr>
        <w:t>uniquement</w:t>
      </w:r>
      <w:r w:rsidRPr="00CB3DC5">
        <w:rPr>
          <w:rFonts w:asciiTheme="majorBidi" w:hAnsiTheme="majorBidi" w:cstheme="majorBidi"/>
          <w:spacing w:val="-14"/>
          <w:sz w:val="24"/>
        </w:rPr>
        <w:t xml:space="preserve"> </w:t>
      </w:r>
      <w:r w:rsidRPr="00CB3DC5">
        <w:rPr>
          <w:rFonts w:asciiTheme="majorBidi" w:hAnsiTheme="majorBidi" w:cstheme="majorBidi"/>
          <w:sz w:val="24"/>
        </w:rPr>
        <w:t>pour</w:t>
      </w:r>
      <w:r w:rsidRPr="00CB3DC5">
        <w:rPr>
          <w:rFonts w:asciiTheme="majorBidi" w:hAnsiTheme="majorBidi" w:cstheme="majorBidi"/>
          <w:spacing w:val="-15"/>
          <w:sz w:val="24"/>
        </w:rPr>
        <w:t xml:space="preserve"> </w:t>
      </w:r>
      <w:r w:rsidRPr="00CB3DC5">
        <w:rPr>
          <w:rFonts w:asciiTheme="majorBidi" w:hAnsiTheme="majorBidi" w:cstheme="majorBidi"/>
          <w:sz w:val="24"/>
        </w:rPr>
        <w:t>l'évaluation</w:t>
      </w:r>
      <w:r w:rsidRPr="00CB3DC5">
        <w:rPr>
          <w:rFonts w:asciiTheme="majorBidi" w:hAnsiTheme="majorBidi" w:cstheme="majorBidi"/>
          <w:spacing w:val="-16"/>
          <w:sz w:val="24"/>
        </w:rPr>
        <w:t xml:space="preserve"> </w:t>
      </w:r>
      <w:r w:rsidRPr="00CB3DC5">
        <w:rPr>
          <w:rFonts w:asciiTheme="majorBidi" w:hAnsiTheme="majorBidi" w:cstheme="majorBidi"/>
          <w:sz w:val="24"/>
        </w:rPr>
        <w:t>et</w:t>
      </w:r>
      <w:r w:rsidRPr="00CB3DC5">
        <w:rPr>
          <w:rFonts w:asciiTheme="majorBidi" w:hAnsiTheme="majorBidi" w:cstheme="majorBidi"/>
          <w:spacing w:val="-14"/>
          <w:sz w:val="24"/>
        </w:rPr>
        <w:t xml:space="preserve"> </w:t>
      </w:r>
      <w:r w:rsidRPr="00CB3DC5">
        <w:rPr>
          <w:rFonts w:asciiTheme="majorBidi" w:hAnsiTheme="majorBidi" w:cstheme="majorBidi"/>
          <w:sz w:val="24"/>
        </w:rPr>
        <w:t>non</w:t>
      </w:r>
      <w:r w:rsidRPr="00CB3DC5">
        <w:rPr>
          <w:rFonts w:asciiTheme="majorBidi" w:hAnsiTheme="majorBidi" w:cstheme="majorBidi"/>
          <w:spacing w:val="-16"/>
          <w:sz w:val="24"/>
        </w:rPr>
        <w:t xml:space="preserve"> </w:t>
      </w:r>
      <w:r w:rsidRPr="00CB3DC5">
        <w:rPr>
          <w:rFonts w:asciiTheme="majorBidi" w:hAnsiTheme="majorBidi" w:cstheme="majorBidi"/>
          <w:sz w:val="24"/>
        </w:rPr>
        <w:t>à</w:t>
      </w:r>
      <w:r w:rsidRPr="00CB3DC5">
        <w:rPr>
          <w:rFonts w:asciiTheme="majorBidi" w:hAnsiTheme="majorBidi" w:cstheme="majorBidi"/>
          <w:spacing w:val="-15"/>
          <w:sz w:val="24"/>
        </w:rPr>
        <w:t xml:space="preserve"> </w:t>
      </w:r>
      <w:r w:rsidRPr="00CB3DC5">
        <w:rPr>
          <w:rFonts w:asciiTheme="majorBidi" w:hAnsiTheme="majorBidi" w:cstheme="majorBidi"/>
          <w:sz w:val="24"/>
        </w:rPr>
        <w:t>d'autres</w:t>
      </w:r>
      <w:r w:rsidRPr="00CB3DC5">
        <w:rPr>
          <w:rFonts w:asciiTheme="majorBidi" w:hAnsiTheme="majorBidi" w:cstheme="majorBidi"/>
          <w:spacing w:val="-15"/>
          <w:sz w:val="24"/>
        </w:rPr>
        <w:t xml:space="preserve"> </w:t>
      </w:r>
      <w:r w:rsidRPr="00CB3DC5">
        <w:rPr>
          <w:rFonts w:asciiTheme="majorBidi" w:hAnsiTheme="majorBidi" w:cstheme="majorBidi"/>
          <w:sz w:val="24"/>
        </w:rPr>
        <w:t>fins</w:t>
      </w:r>
      <w:r w:rsidRPr="00CB3DC5">
        <w:rPr>
          <w:rFonts w:asciiTheme="majorBidi" w:hAnsiTheme="majorBidi" w:cstheme="majorBidi"/>
          <w:spacing w:val="-15"/>
          <w:sz w:val="24"/>
        </w:rPr>
        <w:t xml:space="preserve"> </w:t>
      </w:r>
      <w:r w:rsidRPr="00CB3DC5">
        <w:rPr>
          <w:rFonts w:asciiTheme="majorBidi" w:hAnsiTheme="majorBidi" w:cstheme="majorBidi"/>
          <w:sz w:val="24"/>
        </w:rPr>
        <w:t>avec</w:t>
      </w:r>
      <w:r w:rsidRPr="00CB3DC5">
        <w:rPr>
          <w:rFonts w:asciiTheme="majorBidi" w:hAnsiTheme="majorBidi" w:cstheme="majorBidi"/>
          <w:spacing w:val="-15"/>
          <w:sz w:val="24"/>
        </w:rPr>
        <w:t xml:space="preserve"> </w:t>
      </w:r>
      <w:r w:rsidRPr="00CB3DC5">
        <w:rPr>
          <w:rFonts w:asciiTheme="majorBidi" w:hAnsiTheme="majorBidi" w:cstheme="majorBidi"/>
          <w:sz w:val="24"/>
        </w:rPr>
        <w:t>l'autorisation</w:t>
      </w:r>
      <w:r w:rsidRPr="00CB3DC5">
        <w:rPr>
          <w:rFonts w:asciiTheme="majorBidi" w:hAnsiTheme="majorBidi" w:cstheme="majorBidi"/>
          <w:spacing w:val="-16"/>
          <w:sz w:val="24"/>
        </w:rPr>
        <w:t xml:space="preserve"> </w:t>
      </w:r>
      <w:r w:rsidRPr="00CB3DC5">
        <w:rPr>
          <w:rFonts w:asciiTheme="majorBidi" w:hAnsiTheme="majorBidi" w:cstheme="majorBidi"/>
          <w:sz w:val="24"/>
        </w:rPr>
        <w:t>expresse</w:t>
      </w:r>
      <w:r w:rsidRPr="00CB3DC5">
        <w:rPr>
          <w:rFonts w:asciiTheme="majorBidi" w:hAnsiTheme="majorBidi" w:cstheme="majorBidi"/>
          <w:spacing w:val="-14"/>
          <w:sz w:val="24"/>
        </w:rPr>
        <w:t xml:space="preserve"> </w:t>
      </w:r>
      <w:r w:rsidRPr="00CB3DC5">
        <w:rPr>
          <w:rFonts w:asciiTheme="majorBidi" w:hAnsiTheme="majorBidi" w:cstheme="majorBidi"/>
          <w:sz w:val="24"/>
        </w:rPr>
        <w:t>du</w:t>
      </w:r>
      <w:r w:rsidRPr="00CB3DC5">
        <w:rPr>
          <w:rFonts w:asciiTheme="majorBidi" w:hAnsiTheme="majorBidi" w:cstheme="majorBidi"/>
          <w:spacing w:val="-16"/>
          <w:sz w:val="24"/>
        </w:rPr>
        <w:t xml:space="preserve"> </w:t>
      </w:r>
      <w:r w:rsidRPr="00CB3DC5">
        <w:rPr>
          <w:rFonts w:asciiTheme="majorBidi" w:hAnsiTheme="majorBidi" w:cstheme="majorBidi"/>
          <w:sz w:val="24"/>
        </w:rPr>
        <w:t>PNUD et de ses partenaires.</w:t>
      </w:r>
    </w:p>
    <w:p w14:paraId="538A3819" w14:textId="3B96D704" w:rsidR="00C47C5D" w:rsidRPr="00CB3DC5" w:rsidRDefault="00CF3534" w:rsidP="004F1CC7">
      <w:pPr>
        <w:pStyle w:val="Titre1"/>
      </w:pPr>
      <w:r w:rsidRPr="00CB3DC5">
        <w:t xml:space="preserve">Modalités de mise en œuvre </w:t>
      </w:r>
    </w:p>
    <w:p w14:paraId="7896FEDB" w14:textId="2B76DFD5" w:rsidR="00C47C5D" w:rsidRPr="00CB3DC5" w:rsidRDefault="00C47C5D" w:rsidP="00C47C5D">
      <w:p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Les coûts de la mission seront supportés par le </w:t>
      </w:r>
      <w:r w:rsidR="00C5699D" w:rsidRPr="00CB3DC5">
        <w:rPr>
          <w:rFonts w:asciiTheme="majorBidi" w:hAnsiTheme="majorBidi" w:cstheme="majorBidi"/>
          <w:color w:val="212121"/>
          <w:sz w:val="24"/>
          <w:szCs w:val="24"/>
          <w:lang w:eastAsia="en-US"/>
        </w:rPr>
        <w:t xml:space="preserve">budget </w:t>
      </w:r>
      <w:proofErr w:type="gramStart"/>
      <w:r w:rsidR="00C5699D" w:rsidRPr="00CB3DC5">
        <w:rPr>
          <w:rFonts w:asciiTheme="majorBidi" w:hAnsiTheme="majorBidi" w:cstheme="majorBidi"/>
          <w:color w:val="212121"/>
          <w:sz w:val="24"/>
          <w:szCs w:val="24"/>
          <w:lang w:eastAsia="en-US"/>
        </w:rPr>
        <w:t xml:space="preserve">du </w:t>
      </w:r>
      <w:r w:rsidR="001A0E32" w:rsidRPr="00CB3DC5">
        <w:rPr>
          <w:rFonts w:asciiTheme="majorBidi" w:hAnsiTheme="majorBidi" w:cstheme="majorBidi"/>
          <w:color w:val="212121"/>
          <w:sz w:val="24"/>
          <w:szCs w:val="24"/>
          <w:lang w:eastAsia="en-US"/>
        </w:rPr>
        <w:t xml:space="preserve"> </w:t>
      </w:r>
      <w:r w:rsidR="00CB3145">
        <w:rPr>
          <w:rFonts w:asciiTheme="majorBidi" w:hAnsiTheme="majorBidi" w:cstheme="majorBidi"/>
          <w:color w:val="212121"/>
          <w:sz w:val="24"/>
          <w:szCs w:val="24"/>
          <w:lang w:eastAsia="en-US"/>
        </w:rPr>
        <w:t>projet</w:t>
      </w:r>
      <w:proofErr w:type="gramEnd"/>
      <w:r w:rsidRPr="00CB3DC5">
        <w:rPr>
          <w:rFonts w:asciiTheme="majorBidi" w:hAnsiTheme="majorBidi" w:cstheme="majorBidi"/>
          <w:color w:val="212121"/>
          <w:sz w:val="24"/>
          <w:szCs w:val="24"/>
          <w:lang w:eastAsia="en-US"/>
        </w:rPr>
        <w:t>.</w:t>
      </w:r>
    </w:p>
    <w:p w14:paraId="53BC075A" w14:textId="77777777" w:rsidR="006226D7" w:rsidRPr="00CB3DC5" w:rsidRDefault="006226D7" w:rsidP="004F1CC7">
      <w:pPr>
        <w:pStyle w:val="Titre1"/>
        <w:numPr>
          <w:ilvl w:val="0"/>
          <w:numId w:val="0"/>
        </w:numPr>
      </w:pPr>
      <w:r w:rsidRPr="00CB3DC5">
        <w:lastRenderedPageBreak/>
        <w:t>Critères d’évaluation</w:t>
      </w:r>
      <w:r w:rsidR="00BD0543" w:rsidRPr="00CB3DC5">
        <w:t xml:space="preserve"> des offres </w:t>
      </w:r>
      <w:r w:rsidRPr="00CB3DC5">
        <w:t xml:space="preserve"> </w:t>
      </w:r>
    </w:p>
    <w:p w14:paraId="6F72E1D5" w14:textId="77777777" w:rsidR="006226D7" w:rsidRPr="00CB3DC5" w:rsidRDefault="006226D7" w:rsidP="006226D7">
      <w:pPr>
        <w:rPr>
          <w:rFonts w:asciiTheme="majorBidi" w:hAnsiTheme="majorBidi" w:cstheme="majorBidi"/>
          <w:sz w:val="24"/>
          <w:szCs w:val="24"/>
          <w:lang w:eastAsia="en-US"/>
        </w:rPr>
      </w:pPr>
      <w:r w:rsidRPr="00CB3DC5">
        <w:rPr>
          <w:rFonts w:asciiTheme="majorBidi" w:hAnsiTheme="majorBidi" w:cstheme="majorBidi"/>
          <w:sz w:val="24"/>
          <w:szCs w:val="24"/>
          <w:lang w:eastAsia="en-US"/>
        </w:rPr>
        <w:t>Les propositions techniques des consultants intéressés doivent contenir les informations ci-dessous permettant de juger de leurs qualifications pour la mission :</w:t>
      </w:r>
    </w:p>
    <w:p w14:paraId="254E95ED" w14:textId="77777777" w:rsidR="006226D7" w:rsidRPr="00CB3DC5" w:rsidRDefault="006226D7"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Une lettre de motivation expliquant pourquoi ils sont les plus appropriés pour le travail ;</w:t>
      </w:r>
    </w:p>
    <w:p w14:paraId="52DA6E27" w14:textId="77777777" w:rsidR="006226D7" w:rsidRPr="00CB3DC5" w:rsidRDefault="006226D7"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Une brève méthodologie sur la façon dont ils vont aborder et mener le </w:t>
      </w:r>
      <w:r w:rsidR="00D74896" w:rsidRPr="00CB3DC5">
        <w:rPr>
          <w:rFonts w:asciiTheme="majorBidi" w:hAnsiTheme="majorBidi" w:cstheme="majorBidi"/>
          <w:color w:val="212121"/>
          <w:sz w:val="24"/>
          <w:szCs w:val="24"/>
          <w:lang w:eastAsia="en-US"/>
        </w:rPr>
        <w:t>travail ;</w:t>
      </w:r>
    </w:p>
    <w:p w14:paraId="7562F38A" w14:textId="77777777" w:rsidR="00C5699D" w:rsidRPr="00CB3DC5" w:rsidRDefault="006226D7"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Un CV personnel incluant l'expérience de projets similaires</w:t>
      </w:r>
    </w:p>
    <w:p w14:paraId="20C0ABD5" w14:textId="47392E96" w:rsidR="006226D7" w:rsidRPr="00CB3DC5" w:rsidRDefault="00C5699D"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A</w:t>
      </w:r>
      <w:r w:rsidR="006226D7" w:rsidRPr="00CB3DC5">
        <w:rPr>
          <w:rFonts w:asciiTheme="majorBidi" w:hAnsiTheme="majorBidi" w:cstheme="majorBidi"/>
          <w:color w:val="212121"/>
          <w:sz w:val="24"/>
          <w:szCs w:val="24"/>
          <w:lang w:eastAsia="en-US"/>
        </w:rPr>
        <w:t xml:space="preserve">u moins 3 références.  </w:t>
      </w:r>
    </w:p>
    <w:p w14:paraId="77BD1066" w14:textId="22C04522" w:rsidR="00C5699D" w:rsidRPr="00CB3DC5" w:rsidRDefault="00C5699D"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2 rapports de deux missions similaires réalisées </w:t>
      </w:r>
    </w:p>
    <w:p w14:paraId="1A8CBFCE" w14:textId="77777777" w:rsidR="006226D7" w:rsidRPr="00CB3DC5" w:rsidRDefault="006226D7" w:rsidP="006226D7">
      <w:pPr>
        <w:rPr>
          <w:rFonts w:asciiTheme="majorBidi" w:hAnsiTheme="majorBidi" w:cstheme="majorBidi"/>
          <w:sz w:val="24"/>
          <w:szCs w:val="24"/>
          <w:lang w:eastAsia="en-US"/>
        </w:rPr>
      </w:pPr>
      <w:r w:rsidRPr="00CB3DC5">
        <w:rPr>
          <w:rFonts w:asciiTheme="majorBidi" w:hAnsiTheme="majorBidi" w:cstheme="majorBidi"/>
          <w:sz w:val="24"/>
          <w:szCs w:val="24"/>
          <w:lang w:eastAsia="en-US"/>
        </w:rPr>
        <w:t xml:space="preserve">La proposition financière doit être présentée sous forme de taux forfaitaire. Toutefois, cette proposition financière doit inclure une décomposition de la somme forfaitaire (communication, transport, etc.). Tous les coûts de transport doivent être inclus. </w:t>
      </w:r>
    </w:p>
    <w:p w14:paraId="24A708DF" w14:textId="77777777" w:rsidR="006226D7" w:rsidRPr="00CB3DC5" w:rsidRDefault="006226D7" w:rsidP="006226D7">
      <w:pPr>
        <w:rPr>
          <w:rFonts w:asciiTheme="majorBidi" w:hAnsiTheme="majorBidi" w:cstheme="majorBidi"/>
          <w:sz w:val="24"/>
          <w:szCs w:val="24"/>
          <w:lang w:eastAsia="en-US"/>
        </w:rPr>
      </w:pPr>
    </w:p>
    <w:p w14:paraId="370C0DFB" w14:textId="77777777" w:rsidR="006226D7" w:rsidRPr="00CB3DC5" w:rsidRDefault="006226D7" w:rsidP="006226D7">
      <w:pPr>
        <w:rPr>
          <w:rFonts w:asciiTheme="majorBidi" w:hAnsiTheme="majorBidi" w:cstheme="majorBidi"/>
          <w:sz w:val="24"/>
          <w:szCs w:val="24"/>
          <w:lang w:eastAsia="en-US"/>
        </w:rPr>
      </w:pPr>
      <w:r w:rsidRPr="00CB3DC5">
        <w:rPr>
          <w:rFonts w:asciiTheme="majorBidi" w:hAnsiTheme="majorBidi" w:cstheme="majorBidi"/>
          <w:sz w:val="24"/>
          <w:szCs w:val="24"/>
          <w:lang w:eastAsia="en-US"/>
        </w:rPr>
        <w:t xml:space="preserve">Les soumissions seront évaluées suivants la méthodologie suivante : </w:t>
      </w:r>
    </w:p>
    <w:p w14:paraId="64812E26" w14:textId="77777777" w:rsidR="006226D7" w:rsidRPr="00CB3DC5" w:rsidRDefault="006226D7"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Critères techniques : 70</w:t>
      </w:r>
      <w:r w:rsidR="00D74896" w:rsidRPr="00CB3DC5">
        <w:rPr>
          <w:rFonts w:asciiTheme="majorBidi" w:hAnsiTheme="majorBidi" w:cstheme="majorBidi"/>
          <w:color w:val="212121"/>
          <w:sz w:val="24"/>
          <w:szCs w:val="24"/>
          <w:lang w:eastAsia="en-US"/>
        </w:rPr>
        <w:t xml:space="preserve">% </w:t>
      </w:r>
    </w:p>
    <w:p w14:paraId="4AD44B16" w14:textId="77777777" w:rsidR="006226D7" w:rsidRPr="00CB3DC5" w:rsidRDefault="006226D7"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Critères financiers : 30%</w:t>
      </w:r>
    </w:p>
    <w:p w14:paraId="4D515851" w14:textId="77777777" w:rsidR="006226D7" w:rsidRPr="00CB3DC5" w:rsidRDefault="006226D7" w:rsidP="006226D7">
      <w:pPr>
        <w:rPr>
          <w:rFonts w:asciiTheme="majorBidi" w:hAnsiTheme="majorBidi" w:cstheme="majorBidi"/>
          <w:sz w:val="24"/>
          <w:szCs w:val="24"/>
          <w:lang w:eastAsia="en-US"/>
        </w:rPr>
      </w:pPr>
      <w:r w:rsidRPr="00CB3DC5">
        <w:rPr>
          <w:rFonts w:asciiTheme="majorBidi" w:hAnsiTheme="majorBidi" w:cstheme="majorBidi"/>
          <w:sz w:val="24"/>
          <w:szCs w:val="24"/>
          <w:lang w:eastAsia="en-US"/>
        </w:rPr>
        <w:t xml:space="preserve">Seuls les candidats ayant obtenu un minimum de 70% du maximum de points </w:t>
      </w:r>
      <w:r w:rsidR="00BD0543" w:rsidRPr="00CB3DC5">
        <w:rPr>
          <w:rFonts w:asciiTheme="majorBidi" w:hAnsiTheme="majorBidi" w:cstheme="majorBidi"/>
          <w:sz w:val="24"/>
          <w:szCs w:val="24"/>
          <w:lang w:eastAsia="en-US"/>
        </w:rPr>
        <w:t xml:space="preserve">de l’offre technique </w:t>
      </w:r>
      <w:r w:rsidRPr="00CB3DC5">
        <w:rPr>
          <w:rFonts w:asciiTheme="majorBidi" w:hAnsiTheme="majorBidi" w:cstheme="majorBidi"/>
          <w:sz w:val="24"/>
          <w:szCs w:val="24"/>
          <w:lang w:eastAsia="en-US"/>
        </w:rPr>
        <w:t>seront considérés pour l'évaluation financière.</w:t>
      </w:r>
    </w:p>
    <w:p w14:paraId="44B606A6" w14:textId="77777777" w:rsidR="006226D7" w:rsidRPr="00CB3DC5" w:rsidRDefault="006226D7" w:rsidP="006226D7">
      <w:pPr>
        <w:rPr>
          <w:rFonts w:asciiTheme="majorBidi" w:hAnsiTheme="majorBidi" w:cstheme="majorBidi"/>
          <w:sz w:val="24"/>
          <w:szCs w:val="24"/>
          <w:lang w:eastAsia="en-US"/>
        </w:rPr>
      </w:pPr>
    </w:p>
    <w:p w14:paraId="1629E560" w14:textId="77777777" w:rsidR="006226D7" w:rsidRPr="00CB3DC5" w:rsidRDefault="006226D7" w:rsidP="006226D7">
      <w:pPr>
        <w:rPr>
          <w:rFonts w:asciiTheme="majorBidi" w:hAnsiTheme="majorBidi" w:cstheme="majorBidi"/>
          <w:sz w:val="24"/>
          <w:szCs w:val="24"/>
          <w:lang w:eastAsia="en-US"/>
        </w:rPr>
      </w:pPr>
      <w:r w:rsidRPr="00CB3DC5">
        <w:rPr>
          <w:rFonts w:asciiTheme="majorBidi" w:hAnsiTheme="majorBidi" w:cstheme="majorBidi"/>
          <w:sz w:val="24"/>
          <w:szCs w:val="24"/>
          <w:lang w:eastAsia="en-US"/>
        </w:rPr>
        <w:t xml:space="preserve">La note technique est décomposée comme suit : </w:t>
      </w:r>
    </w:p>
    <w:p w14:paraId="605149E6" w14:textId="77777777" w:rsidR="006226D7" w:rsidRPr="00CB3DC5" w:rsidRDefault="006226D7"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Pertinence des qualifications académiques 15 points ;</w:t>
      </w:r>
    </w:p>
    <w:p w14:paraId="298CD4F9" w14:textId="77777777" w:rsidR="006226D7" w:rsidRPr="00CB3DC5" w:rsidRDefault="006226D7"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Expérience professionnelle dans des missions similaires 35 points ;</w:t>
      </w:r>
    </w:p>
    <w:p w14:paraId="1AD314D3" w14:textId="77777777" w:rsidR="006226D7" w:rsidRPr="00CB3DC5" w:rsidRDefault="006226D7"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Pertinence de la méthodologie proposée 30 points ;</w:t>
      </w:r>
    </w:p>
    <w:p w14:paraId="2ED29741" w14:textId="77777777" w:rsidR="006226D7" w:rsidRPr="00CB3DC5" w:rsidRDefault="006226D7"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Adéquation des compétences 20 points ;</w:t>
      </w:r>
    </w:p>
    <w:p w14:paraId="60015FB8" w14:textId="77777777" w:rsidR="006226D7" w:rsidRPr="00CB3DC5" w:rsidRDefault="006226D7" w:rsidP="006226D7">
      <w:pPr>
        <w:rPr>
          <w:rFonts w:asciiTheme="majorBidi" w:hAnsiTheme="majorBidi" w:cstheme="majorBidi"/>
          <w:sz w:val="24"/>
          <w:szCs w:val="24"/>
          <w:lang w:eastAsia="en-US"/>
        </w:rPr>
      </w:pPr>
      <w:r w:rsidRPr="00CB3DC5">
        <w:rPr>
          <w:rFonts w:asciiTheme="majorBidi" w:hAnsiTheme="majorBidi" w:cstheme="majorBidi"/>
          <w:sz w:val="24"/>
          <w:szCs w:val="24"/>
          <w:lang w:eastAsia="en-US"/>
        </w:rPr>
        <w:t xml:space="preserve">Le contrat sera attribué au consultant dont la soumission a été : </w:t>
      </w:r>
    </w:p>
    <w:p w14:paraId="2FC1FE25" w14:textId="77777777" w:rsidR="006226D7" w:rsidRPr="00CB3DC5" w:rsidRDefault="006226D7" w:rsidP="00C7503A">
      <w:pPr>
        <w:numPr>
          <w:ilvl w:val="0"/>
          <w:numId w:val="5"/>
        </w:numPr>
        <w:spacing w:before="100" w:beforeAutospacing="1" w:after="100" w:afterAutospacing="1"/>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Jugée recevable et conforme</w:t>
      </w:r>
    </w:p>
    <w:p w14:paraId="403FA549" w14:textId="01E53A7B" w:rsidR="00C35953" w:rsidRPr="00CB3DC5" w:rsidRDefault="006226D7" w:rsidP="00C7503A">
      <w:pPr>
        <w:numPr>
          <w:ilvl w:val="0"/>
          <w:numId w:val="5"/>
        </w:numPr>
        <w:spacing w:before="100" w:beforeAutospacing="1" w:after="100" w:afterAutospacing="1"/>
        <w:jc w:val="both"/>
        <w:rPr>
          <w:rFonts w:asciiTheme="majorBidi" w:hAnsiTheme="majorBidi" w:cstheme="majorBidi"/>
          <w:sz w:val="24"/>
          <w:szCs w:val="24"/>
          <w:lang w:eastAsia="en-US"/>
        </w:rPr>
      </w:pPr>
      <w:r w:rsidRPr="00CB3DC5">
        <w:rPr>
          <w:rFonts w:asciiTheme="majorBidi" w:hAnsiTheme="majorBidi" w:cstheme="majorBidi"/>
          <w:color w:val="212121"/>
          <w:sz w:val="24"/>
          <w:szCs w:val="24"/>
          <w:lang w:eastAsia="en-US"/>
        </w:rPr>
        <w:t>Avoir reçu le meilleur score sur les critères techniques et financiers et suivant la</w:t>
      </w:r>
      <w:r w:rsidRPr="00CB3DC5">
        <w:rPr>
          <w:rFonts w:asciiTheme="majorBidi" w:hAnsiTheme="majorBidi" w:cstheme="majorBidi"/>
          <w:sz w:val="24"/>
          <w:szCs w:val="24"/>
          <w:lang w:eastAsia="en-US"/>
        </w:rPr>
        <w:t xml:space="preserve"> pondération susmentionnée</w:t>
      </w:r>
    </w:p>
    <w:p w14:paraId="1B0C9520" w14:textId="77777777" w:rsidR="00266E33" w:rsidRPr="00CB3DC5" w:rsidRDefault="00266E33" w:rsidP="00266E33">
      <w:pPr>
        <w:spacing w:before="100" w:beforeAutospacing="1" w:after="100" w:afterAutospacing="1"/>
        <w:ind w:left="720"/>
        <w:jc w:val="both"/>
        <w:rPr>
          <w:rFonts w:asciiTheme="majorBidi" w:hAnsiTheme="majorBidi" w:cstheme="majorBidi"/>
          <w:sz w:val="24"/>
          <w:szCs w:val="24"/>
          <w:lang w:eastAsia="en-US"/>
        </w:rPr>
        <w:sectPr w:rsidR="00266E33" w:rsidRPr="00CB3DC5" w:rsidSect="002F7630">
          <w:headerReference w:type="even" r:id="rId9"/>
          <w:footerReference w:type="default" r:id="rId10"/>
          <w:pgSz w:w="11906" w:h="16838" w:code="9"/>
          <w:pgMar w:top="1418" w:right="1418" w:bottom="1418" w:left="1418" w:header="720" w:footer="720" w:gutter="0"/>
          <w:cols w:space="720"/>
          <w:titlePg/>
          <w:docGrid w:linePitch="272"/>
        </w:sectPr>
      </w:pPr>
    </w:p>
    <w:p w14:paraId="520126BF" w14:textId="7A0B3566" w:rsidR="00266E33" w:rsidRPr="00CB3DC5" w:rsidRDefault="00266E33" w:rsidP="004A1206">
      <w:pPr>
        <w:spacing w:before="100" w:beforeAutospacing="1" w:after="100" w:afterAutospacing="1"/>
        <w:ind w:left="720"/>
        <w:jc w:val="both"/>
        <w:rPr>
          <w:rFonts w:asciiTheme="majorBidi" w:hAnsiTheme="majorBidi" w:cstheme="majorBidi"/>
          <w:sz w:val="24"/>
          <w:szCs w:val="24"/>
          <w:lang w:eastAsia="en-US"/>
        </w:rPr>
      </w:pPr>
    </w:p>
    <w:p w14:paraId="004CE585" w14:textId="16026FBE" w:rsidR="00CF3534" w:rsidRPr="00CB3DC5" w:rsidRDefault="00CF3534" w:rsidP="004F1CC7">
      <w:pPr>
        <w:pStyle w:val="Titre1"/>
      </w:pPr>
      <w:r w:rsidRPr="00CB3DC5">
        <w:t>Calendrier du processus d’évaluation</w:t>
      </w:r>
    </w:p>
    <w:p w14:paraId="42A8697C" w14:textId="77777777" w:rsidR="00266E33" w:rsidRPr="00CB3DC5" w:rsidRDefault="00266E33" w:rsidP="00C7503A">
      <w:pPr>
        <w:pStyle w:val="Paragraphedeliste"/>
        <w:numPr>
          <w:ilvl w:val="0"/>
          <w:numId w:val="20"/>
        </w:numPr>
        <w:jc w:val="both"/>
        <w:rPr>
          <w:rFonts w:asciiTheme="majorBidi" w:hAnsiTheme="majorBidi" w:cstheme="majorBidi"/>
          <w:b/>
          <w:bCs/>
          <w:sz w:val="6"/>
        </w:rPr>
      </w:pPr>
    </w:p>
    <w:tbl>
      <w:tblPr>
        <w:tblStyle w:val="Grilledutableau"/>
        <w:tblW w:w="155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6210"/>
        <w:gridCol w:w="1260"/>
        <w:gridCol w:w="4320"/>
        <w:gridCol w:w="1440"/>
        <w:gridCol w:w="2340"/>
      </w:tblGrid>
      <w:tr w:rsidR="00266E33" w:rsidRPr="00CB3DC5" w14:paraId="07613B16" w14:textId="77777777" w:rsidTr="006D4F4E">
        <w:trPr>
          <w:trHeight w:val="440"/>
          <w:jc w:val="center"/>
        </w:trPr>
        <w:tc>
          <w:tcPr>
            <w:tcW w:w="6210" w:type="dxa"/>
            <w:shd w:val="clear" w:color="auto" w:fill="1E687C"/>
            <w:vAlign w:val="center"/>
          </w:tcPr>
          <w:p w14:paraId="51E38E57" w14:textId="336A04B5" w:rsidR="00266E33" w:rsidRPr="00CB3DC5" w:rsidRDefault="00963ACF" w:rsidP="006D4F4E">
            <w:pPr>
              <w:jc w:val="cente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 xml:space="preserve">Activité </w:t>
            </w:r>
          </w:p>
        </w:tc>
        <w:tc>
          <w:tcPr>
            <w:tcW w:w="1260" w:type="dxa"/>
            <w:shd w:val="clear" w:color="auto" w:fill="1E687C"/>
            <w:vAlign w:val="center"/>
          </w:tcPr>
          <w:p w14:paraId="21D886B5" w14:textId="228397D8" w:rsidR="00266E33" w:rsidRPr="00CB3DC5" w:rsidRDefault="00266E33" w:rsidP="006D4F4E">
            <w:pPr>
              <w:jc w:val="cente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 xml:space="preserve"># </w:t>
            </w:r>
            <w:r w:rsidR="00963ACF" w:rsidRPr="00CB3DC5">
              <w:rPr>
                <w:rFonts w:asciiTheme="majorBidi" w:hAnsiTheme="majorBidi" w:cstheme="majorBidi"/>
                <w:b/>
                <w:bCs/>
                <w:color w:val="FFFFFF" w:themeColor="background1"/>
                <w:sz w:val="20"/>
                <w:szCs w:val="20"/>
              </w:rPr>
              <w:t xml:space="preserve"> estimé de jours</w:t>
            </w:r>
          </w:p>
        </w:tc>
        <w:tc>
          <w:tcPr>
            <w:tcW w:w="4320" w:type="dxa"/>
            <w:shd w:val="clear" w:color="auto" w:fill="1E687C"/>
            <w:vAlign w:val="center"/>
          </w:tcPr>
          <w:p w14:paraId="0AB4A533" w14:textId="6A18965B" w:rsidR="00266E33" w:rsidRPr="00CB3DC5" w:rsidRDefault="00963ACF" w:rsidP="006D4F4E">
            <w:pPr>
              <w:jc w:val="cente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Date d’</w:t>
            </w:r>
            <w:r w:rsidR="002973CB" w:rsidRPr="00CB3DC5">
              <w:rPr>
                <w:rFonts w:asciiTheme="majorBidi" w:hAnsiTheme="majorBidi" w:cstheme="majorBidi"/>
                <w:b/>
                <w:bCs/>
                <w:color w:val="FFFFFF" w:themeColor="background1"/>
                <w:sz w:val="20"/>
                <w:szCs w:val="20"/>
              </w:rPr>
              <w:t>achèvement</w:t>
            </w:r>
            <w:r w:rsidRPr="00CB3DC5">
              <w:rPr>
                <w:rFonts w:asciiTheme="majorBidi" w:hAnsiTheme="majorBidi" w:cstheme="majorBidi"/>
                <w:b/>
                <w:bCs/>
                <w:color w:val="FFFFFF" w:themeColor="background1"/>
                <w:sz w:val="20"/>
                <w:szCs w:val="20"/>
              </w:rPr>
              <w:t xml:space="preserve"> </w:t>
            </w:r>
          </w:p>
        </w:tc>
        <w:tc>
          <w:tcPr>
            <w:tcW w:w="1440" w:type="dxa"/>
            <w:shd w:val="clear" w:color="auto" w:fill="1E687C"/>
            <w:vAlign w:val="center"/>
          </w:tcPr>
          <w:p w14:paraId="4F324807" w14:textId="6899499C" w:rsidR="00266E33" w:rsidRPr="00CB3DC5" w:rsidRDefault="00963ACF" w:rsidP="006D4F4E">
            <w:pPr>
              <w:jc w:val="center"/>
              <w:rPr>
                <w:rFonts w:asciiTheme="majorBidi" w:hAnsiTheme="majorBidi" w:cstheme="majorBidi"/>
                <w:b/>
                <w:bCs/>
                <w:color w:val="FFFFFF" w:themeColor="background1"/>
                <w:sz w:val="20"/>
                <w:szCs w:val="20"/>
              </w:rPr>
            </w:pPr>
            <w:proofErr w:type="gramStart"/>
            <w:r w:rsidRPr="00CB3DC5">
              <w:rPr>
                <w:rFonts w:asciiTheme="majorBidi" w:hAnsiTheme="majorBidi" w:cstheme="majorBidi"/>
                <w:b/>
                <w:bCs/>
                <w:color w:val="FFFFFF" w:themeColor="background1"/>
                <w:sz w:val="20"/>
                <w:szCs w:val="20"/>
              </w:rPr>
              <w:t>lieu</w:t>
            </w:r>
            <w:proofErr w:type="gramEnd"/>
          </w:p>
        </w:tc>
        <w:tc>
          <w:tcPr>
            <w:tcW w:w="2340" w:type="dxa"/>
            <w:shd w:val="clear" w:color="auto" w:fill="1E687C"/>
            <w:vAlign w:val="center"/>
          </w:tcPr>
          <w:p w14:paraId="57021EB7" w14:textId="42970977" w:rsidR="00266E33" w:rsidRPr="00CB3DC5" w:rsidRDefault="00963ACF" w:rsidP="006D4F4E">
            <w:pPr>
              <w:jc w:val="cente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 xml:space="preserve">Partie Responsable </w:t>
            </w:r>
          </w:p>
        </w:tc>
      </w:tr>
      <w:tr w:rsidR="00266E33" w:rsidRPr="00CB3DC5" w14:paraId="66365FB7" w14:textId="77777777" w:rsidTr="006D4F4E">
        <w:trPr>
          <w:jc w:val="center"/>
        </w:trPr>
        <w:tc>
          <w:tcPr>
            <w:tcW w:w="15570" w:type="dxa"/>
            <w:gridSpan w:val="5"/>
            <w:shd w:val="clear" w:color="auto" w:fill="1BACBB"/>
          </w:tcPr>
          <w:p w14:paraId="38245DFC" w14:textId="5D061DB9" w:rsidR="00266E33" w:rsidRPr="00CB3DC5" w:rsidRDefault="00963ACF" w:rsidP="006D4F4E">
            <w:pP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Phase un : Examen documentaire et rapport initial</w:t>
            </w:r>
          </w:p>
        </w:tc>
      </w:tr>
      <w:tr w:rsidR="00266E33" w:rsidRPr="00CB3DC5" w14:paraId="7A0EE250" w14:textId="77777777" w:rsidTr="006D4F4E">
        <w:trPr>
          <w:trHeight w:val="611"/>
          <w:jc w:val="center"/>
        </w:trPr>
        <w:tc>
          <w:tcPr>
            <w:tcW w:w="6210" w:type="dxa"/>
            <w:shd w:val="clear" w:color="auto" w:fill="EAF6F3"/>
          </w:tcPr>
          <w:p w14:paraId="4F02E125" w14:textId="75AECBCE" w:rsidR="00266E33" w:rsidRPr="00CB3DC5" w:rsidRDefault="00963ACF" w:rsidP="006D4F4E">
            <w:pPr>
              <w:rPr>
                <w:rFonts w:asciiTheme="majorBidi" w:hAnsiTheme="majorBidi" w:cstheme="majorBidi"/>
                <w:sz w:val="20"/>
                <w:szCs w:val="20"/>
              </w:rPr>
            </w:pPr>
            <w:r w:rsidRPr="00CB3DC5">
              <w:rPr>
                <w:rFonts w:asciiTheme="majorBidi" w:hAnsiTheme="majorBidi" w:cstheme="majorBidi"/>
                <w:sz w:val="20"/>
                <w:szCs w:val="20"/>
              </w:rPr>
              <w:t xml:space="preserve">Réunion d'information avec le PNUD (directeurs de programme et personnel de </w:t>
            </w:r>
            <w:r w:rsidR="00BC089B" w:rsidRPr="00CB3DC5">
              <w:rPr>
                <w:rFonts w:asciiTheme="majorBidi" w:hAnsiTheme="majorBidi" w:cstheme="majorBidi"/>
                <w:sz w:val="20"/>
                <w:szCs w:val="20"/>
              </w:rPr>
              <w:t>programme</w:t>
            </w:r>
            <w:r w:rsidR="002670F9" w:rsidRPr="00CB3DC5">
              <w:rPr>
                <w:rFonts w:asciiTheme="majorBidi" w:hAnsiTheme="majorBidi" w:cstheme="majorBidi"/>
                <w:sz w:val="20"/>
                <w:szCs w:val="20"/>
              </w:rPr>
              <w:t xml:space="preserve"> </w:t>
            </w:r>
            <w:r w:rsidRPr="00CB3DC5">
              <w:rPr>
                <w:rFonts w:asciiTheme="majorBidi" w:hAnsiTheme="majorBidi" w:cstheme="majorBidi"/>
                <w:sz w:val="20"/>
                <w:szCs w:val="20"/>
              </w:rPr>
              <w:t>selon les besoins)</w:t>
            </w:r>
          </w:p>
        </w:tc>
        <w:tc>
          <w:tcPr>
            <w:tcW w:w="1260" w:type="dxa"/>
            <w:shd w:val="clear" w:color="auto" w:fill="EAF6F3"/>
          </w:tcPr>
          <w:p w14:paraId="3C843756"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6DE4DAAE" w14:textId="73A16189"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Au moment de la signature du contrat</w:t>
            </w:r>
          </w:p>
        </w:tc>
        <w:tc>
          <w:tcPr>
            <w:tcW w:w="1440" w:type="dxa"/>
            <w:shd w:val="clear" w:color="auto" w:fill="EAF6F3"/>
          </w:tcPr>
          <w:p w14:paraId="7FA62FFB" w14:textId="67CAE67D" w:rsidR="00266E33" w:rsidRPr="00CB3DC5" w:rsidRDefault="00971241" w:rsidP="006D4F4E">
            <w:pPr>
              <w:rPr>
                <w:rFonts w:asciiTheme="majorBidi" w:hAnsiTheme="majorBidi" w:cstheme="majorBidi"/>
                <w:sz w:val="20"/>
                <w:szCs w:val="20"/>
              </w:rPr>
            </w:pPr>
            <w:r w:rsidRPr="00CB3DC5">
              <w:rPr>
                <w:rFonts w:asciiTheme="majorBidi" w:hAnsiTheme="majorBidi" w:cstheme="majorBidi"/>
                <w:sz w:val="20"/>
                <w:szCs w:val="20"/>
              </w:rPr>
              <w:t>A</w:t>
            </w:r>
            <w:r w:rsidR="004A1206" w:rsidRPr="00CB3DC5">
              <w:rPr>
                <w:rFonts w:asciiTheme="majorBidi" w:hAnsiTheme="majorBidi" w:cstheme="majorBidi"/>
                <w:sz w:val="20"/>
                <w:szCs w:val="20"/>
              </w:rPr>
              <w:t xml:space="preserve"> distance</w:t>
            </w:r>
            <w:r w:rsidR="00266E33" w:rsidRPr="00CB3DC5">
              <w:rPr>
                <w:rFonts w:asciiTheme="majorBidi" w:hAnsiTheme="majorBidi" w:cstheme="majorBidi"/>
                <w:sz w:val="20"/>
                <w:szCs w:val="20"/>
              </w:rPr>
              <w:t xml:space="preserve"> </w:t>
            </w:r>
          </w:p>
        </w:tc>
        <w:tc>
          <w:tcPr>
            <w:tcW w:w="2340" w:type="dxa"/>
            <w:shd w:val="clear" w:color="auto" w:fill="EAF6F3"/>
          </w:tcPr>
          <w:p w14:paraId="258BAA3E" w14:textId="67C14CEA"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 xml:space="preserve">Gestionnaire de l’évaluation </w:t>
            </w:r>
          </w:p>
        </w:tc>
      </w:tr>
      <w:tr w:rsidR="00266E33" w:rsidRPr="00CB3DC5" w14:paraId="34714C30" w14:textId="77777777" w:rsidTr="006D4F4E">
        <w:trPr>
          <w:trHeight w:val="20"/>
          <w:jc w:val="center"/>
        </w:trPr>
        <w:tc>
          <w:tcPr>
            <w:tcW w:w="6210" w:type="dxa"/>
            <w:shd w:val="clear" w:color="auto" w:fill="EAF6F3"/>
          </w:tcPr>
          <w:p w14:paraId="280D1671" w14:textId="28C7B835" w:rsidR="00266E33" w:rsidRPr="00CB3DC5" w:rsidRDefault="00963ACF" w:rsidP="006D4F4E">
            <w:pPr>
              <w:rPr>
                <w:rFonts w:asciiTheme="majorBidi" w:hAnsiTheme="majorBidi" w:cstheme="majorBidi"/>
                <w:sz w:val="20"/>
                <w:szCs w:val="20"/>
              </w:rPr>
            </w:pPr>
            <w:r w:rsidRPr="00CB3DC5">
              <w:rPr>
                <w:rFonts w:asciiTheme="majorBidi" w:hAnsiTheme="majorBidi" w:cstheme="majorBidi"/>
                <w:sz w:val="20"/>
                <w:szCs w:val="20"/>
              </w:rPr>
              <w:t>Partage de la documentation pertinente avec l'équipe d'évaluation</w:t>
            </w:r>
          </w:p>
        </w:tc>
        <w:tc>
          <w:tcPr>
            <w:tcW w:w="1260" w:type="dxa"/>
            <w:shd w:val="clear" w:color="auto" w:fill="EAF6F3"/>
          </w:tcPr>
          <w:p w14:paraId="1922BECD"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11605DB3" w14:textId="3455193E"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Au moment de la signature du contrat</w:t>
            </w:r>
          </w:p>
        </w:tc>
        <w:tc>
          <w:tcPr>
            <w:tcW w:w="1440" w:type="dxa"/>
            <w:shd w:val="clear" w:color="auto" w:fill="EAF6F3"/>
          </w:tcPr>
          <w:p w14:paraId="38F76828"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Via email</w:t>
            </w:r>
          </w:p>
        </w:tc>
        <w:tc>
          <w:tcPr>
            <w:tcW w:w="2340" w:type="dxa"/>
            <w:shd w:val="clear" w:color="auto" w:fill="EAF6F3"/>
          </w:tcPr>
          <w:p w14:paraId="06638EFE" w14:textId="5ECDB9BF"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Gestionnaire de l’évaluation</w:t>
            </w:r>
          </w:p>
        </w:tc>
      </w:tr>
      <w:tr w:rsidR="00266E33" w:rsidRPr="00CB3DC5" w14:paraId="332B9705" w14:textId="77777777" w:rsidTr="006D4F4E">
        <w:trPr>
          <w:trHeight w:val="20"/>
          <w:jc w:val="center"/>
        </w:trPr>
        <w:tc>
          <w:tcPr>
            <w:tcW w:w="6210" w:type="dxa"/>
            <w:shd w:val="clear" w:color="auto" w:fill="EAF6F3"/>
          </w:tcPr>
          <w:p w14:paraId="7984A3D4" w14:textId="53C2E6F1" w:rsidR="00266E33" w:rsidRPr="00CB3DC5" w:rsidRDefault="00963ACF" w:rsidP="006D4F4E">
            <w:pPr>
              <w:rPr>
                <w:rFonts w:asciiTheme="majorBidi" w:hAnsiTheme="majorBidi" w:cstheme="majorBidi"/>
                <w:sz w:val="20"/>
                <w:szCs w:val="20"/>
              </w:rPr>
            </w:pPr>
            <w:r w:rsidRPr="00CB3DC5">
              <w:rPr>
                <w:rFonts w:asciiTheme="majorBidi" w:hAnsiTheme="majorBidi" w:cstheme="majorBidi"/>
                <w:sz w:val="20"/>
                <w:szCs w:val="20"/>
              </w:rPr>
              <w:t>Examen documentaire, conception de l'évaluation, méthodologie et plan de travail mis à jour, y compris la liste des intervenants à interviewer.</w:t>
            </w:r>
          </w:p>
        </w:tc>
        <w:tc>
          <w:tcPr>
            <w:tcW w:w="1260" w:type="dxa"/>
            <w:shd w:val="clear" w:color="auto" w:fill="EAF6F3"/>
          </w:tcPr>
          <w:p w14:paraId="708DE669" w14:textId="6BD0DDCA" w:rsidR="00266E33" w:rsidRPr="00CB3DC5" w:rsidRDefault="00C85846" w:rsidP="006D4F4E">
            <w:pPr>
              <w:rPr>
                <w:rFonts w:asciiTheme="majorBidi" w:hAnsiTheme="majorBidi" w:cstheme="majorBidi"/>
                <w:sz w:val="20"/>
                <w:szCs w:val="20"/>
              </w:rPr>
            </w:pPr>
            <w:r>
              <w:rPr>
                <w:rFonts w:asciiTheme="majorBidi" w:hAnsiTheme="majorBidi" w:cstheme="majorBidi"/>
                <w:sz w:val="20"/>
                <w:szCs w:val="20"/>
              </w:rPr>
              <w:t>3</w:t>
            </w:r>
            <w:r w:rsidR="00266E33" w:rsidRPr="00CB3DC5">
              <w:rPr>
                <w:rFonts w:asciiTheme="majorBidi" w:hAnsiTheme="majorBidi" w:cstheme="majorBidi"/>
                <w:sz w:val="20"/>
                <w:szCs w:val="20"/>
              </w:rPr>
              <w:t xml:space="preserve"> </w:t>
            </w:r>
            <w:r w:rsidR="009E4000" w:rsidRPr="00CB3DC5">
              <w:rPr>
                <w:rFonts w:asciiTheme="majorBidi" w:hAnsiTheme="majorBidi" w:cstheme="majorBidi"/>
                <w:sz w:val="20"/>
                <w:szCs w:val="20"/>
              </w:rPr>
              <w:t>jours</w:t>
            </w:r>
          </w:p>
        </w:tc>
        <w:tc>
          <w:tcPr>
            <w:tcW w:w="4320" w:type="dxa"/>
            <w:shd w:val="clear" w:color="auto" w:fill="EAF6F3"/>
          </w:tcPr>
          <w:p w14:paraId="74428EBB" w14:textId="50AAB7BF"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 xml:space="preserve">Dans les deux semaines suivant la signature du contrat </w:t>
            </w:r>
          </w:p>
        </w:tc>
        <w:tc>
          <w:tcPr>
            <w:tcW w:w="1440" w:type="dxa"/>
            <w:shd w:val="clear" w:color="auto" w:fill="EAF6F3"/>
          </w:tcPr>
          <w:p w14:paraId="386A9D8F"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 xml:space="preserve">Home- </w:t>
            </w:r>
            <w:proofErr w:type="spellStart"/>
            <w:r w:rsidRPr="00CB3DC5">
              <w:rPr>
                <w:rFonts w:asciiTheme="majorBidi" w:hAnsiTheme="majorBidi" w:cstheme="majorBidi"/>
                <w:sz w:val="20"/>
                <w:szCs w:val="20"/>
              </w:rPr>
              <w:t>based</w:t>
            </w:r>
            <w:proofErr w:type="spellEnd"/>
          </w:p>
        </w:tc>
        <w:tc>
          <w:tcPr>
            <w:tcW w:w="2340" w:type="dxa"/>
            <w:shd w:val="clear" w:color="auto" w:fill="EAF6F3"/>
          </w:tcPr>
          <w:p w14:paraId="6D2B5A14" w14:textId="0A04A485"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 xml:space="preserve">Consultant </w:t>
            </w:r>
          </w:p>
        </w:tc>
      </w:tr>
      <w:tr w:rsidR="00266E33" w:rsidRPr="00CB3DC5" w14:paraId="39A1F37A" w14:textId="77777777" w:rsidTr="006D4F4E">
        <w:trPr>
          <w:trHeight w:val="20"/>
          <w:jc w:val="center"/>
        </w:trPr>
        <w:tc>
          <w:tcPr>
            <w:tcW w:w="6210" w:type="dxa"/>
            <w:shd w:val="clear" w:color="auto" w:fill="EAF6F3"/>
          </w:tcPr>
          <w:p w14:paraId="0250B838" w14:textId="77777777" w:rsidR="00963ACF" w:rsidRPr="00CB3DC5" w:rsidRDefault="00963ACF" w:rsidP="00963ACF">
            <w:pPr>
              <w:rPr>
                <w:rFonts w:asciiTheme="majorBidi" w:hAnsiTheme="majorBidi" w:cstheme="majorBidi"/>
                <w:sz w:val="20"/>
                <w:szCs w:val="20"/>
              </w:rPr>
            </w:pPr>
            <w:r w:rsidRPr="00CB3DC5">
              <w:rPr>
                <w:rFonts w:asciiTheme="majorBidi" w:hAnsiTheme="majorBidi" w:cstheme="majorBidi"/>
                <w:sz w:val="20"/>
                <w:szCs w:val="20"/>
              </w:rPr>
              <w:t xml:space="preserve">Présentation du rapport initial </w:t>
            </w:r>
          </w:p>
          <w:p w14:paraId="769E386D" w14:textId="6DB7E4BA" w:rsidR="00266E33" w:rsidRPr="00CB3DC5" w:rsidRDefault="00963ACF" w:rsidP="00963ACF">
            <w:pPr>
              <w:rPr>
                <w:rFonts w:asciiTheme="majorBidi" w:hAnsiTheme="majorBidi" w:cstheme="majorBidi"/>
                <w:sz w:val="20"/>
                <w:szCs w:val="20"/>
              </w:rPr>
            </w:pPr>
            <w:r w:rsidRPr="00CB3DC5">
              <w:rPr>
                <w:rFonts w:asciiTheme="majorBidi" w:hAnsiTheme="majorBidi" w:cstheme="majorBidi"/>
                <w:sz w:val="20"/>
                <w:szCs w:val="20"/>
              </w:rPr>
              <w:t>(15 pages maximum)</w:t>
            </w:r>
          </w:p>
        </w:tc>
        <w:tc>
          <w:tcPr>
            <w:tcW w:w="1260" w:type="dxa"/>
            <w:shd w:val="clear" w:color="auto" w:fill="EAF6F3"/>
          </w:tcPr>
          <w:p w14:paraId="2EE7AF26"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22F5ADBC" w14:textId="7964C157"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 xml:space="preserve">Dans les deux semaines suivant la signature du contrat </w:t>
            </w:r>
          </w:p>
        </w:tc>
        <w:tc>
          <w:tcPr>
            <w:tcW w:w="1440" w:type="dxa"/>
            <w:shd w:val="clear" w:color="auto" w:fill="EAF6F3"/>
          </w:tcPr>
          <w:p w14:paraId="4616D625" w14:textId="77777777" w:rsidR="00266E33" w:rsidRPr="00CB3DC5" w:rsidRDefault="00266E33" w:rsidP="006D4F4E">
            <w:pPr>
              <w:rPr>
                <w:rFonts w:asciiTheme="majorBidi" w:hAnsiTheme="majorBidi" w:cstheme="majorBidi"/>
                <w:sz w:val="20"/>
                <w:szCs w:val="20"/>
              </w:rPr>
            </w:pPr>
          </w:p>
        </w:tc>
        <w:tc>
          <w:tcPr>
            <w:tcW w:w="2340" w:type="dxa"/>
            <w:shd w:val="clear" w:color="auto" w:fill="EAF6F3"/>
          </w:tcPr>
          <w:p w14:paraId="752222E7" w14:textId="2FACAE77"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Consultant</w:t>
            </w:r>
          </w:p>
        </w:tc>
      </w:tr>
      <w:tr w:rsidR="00266E33" w:rsidRPr="00CB3DC5" w14:paraId="6393F7DE" w14:textId="77777777" w:rsidTr="006D4F4E">
        <w:trPr>
          <w:trHeight w:val="20"/>
          <w:jc w:val="center"/>
        </w:trPr>
        <w:tc>
          <w:tcPr>
            <w:tcW w:w="6210" w:type="dxa"/>
            <w:shd w:val="clear" w:color="auto" w:fill="EAF6F3"/>
          </w:tcPr>
          <w:p w14:paraId="15065708" w14:textId="69E1A969" w:rsidR="00266E33" w:rsidRPr="00CB3DC5" w:rsidRDefault="00963ACF" w:rsidP="006D4F4E">
            <w:pPr>
              <w:rPr>
                <w:rFonts w:asciiTheme="majorBidi" w:hAnsiTheme="majorBidi" w:cstheme="majorBidi"/>
                <w:sz w:val="20"/>
                <w:szCs w:val="20"/>
              </w:rPr>
            </w:pPr>
            <w:r w:rsidRPr="00CB3DC5">
              <w:rPr>
                <w:rFonts w:asciiTheme="majorBidi" w:hAnsiTheme="majorBidi" w:cstheme="majorBidi"/>
                <w:sz w:val="20"/>
                <w:szCs w:val="20"/>
              </w:rPr>
              <w:t>Commentaires et approbation du rapport initial</w:t>
            </w:r>
          </w:p>
        </w:tc>
        <w:tc>
          <w:tcPr>
            <w:tcW w:w="1260" w:type="dxa"/>
            <w:shd w:val="clear" w:color="auto" w:fill="EAF6F3"/>
          </w:tcPr>
          <w:p w14:paraId="2F457ADD"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3C1C8055" w14:textId="24EE7AC2"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Dans la semaine suivant la présentation du rapport initial</w:t>
            </w:r>
          </w:p>
        </w:tc>
        <w:tc>
          <w:tcPr>
            <w:tcW w:w="1440" w:type="dxa"/>
            <w:shd w:val="clear" w:color="auto" w:fill="EAF6F3"/>
          </w:tcPr>
          <w:p w14:paraId="2C7410E0" w14:textId="487EAAE1"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PNUD</w:t>
            </w:r>
          </w:p>
        </w:tc>
        <w:tc>
          <w:tcPr>
            <w:tcW w:w="2340" w:type="dxa"/>
            <w:shd w:val="clear" w:color="auto" w:fill="EAF6F3"/>
          </w:tcPr>
          <w:p w14:paraId="7BB82C9A" w14:textId="13CDBC0D"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Gestionnaire de l’évaluation</w:t>
            </w:r>
          </w:p>
        </w:tc>
      </w:tr>
      <w:tr w:rsidR="00266E33" w:rsidRPr="00CB3DC5" w14:paraId="0E402402" w14:textId="77777777" w:rsidTr="006D4F4E">
        <w:trPr>
          <w:jc w:val="center"/>
        </w:trPr>
        <w:tc>
          <w:tcPr>
            <w:tcW w:w="15570" w:type="dxa"/>
            <w:gridSpan w:val="5"/>
            <w:shd w:val="clear" w:color="auto" w:fill="1BACBB"/>
          </w:tcPr>
          <w:p w14:paraId="3E98FD74" w14:textId="15D5B461" w:rsidR="00266E33" w:rsidRPr="00CB3DC5" w:rsidRDefault="00963ACF" w:rsidP="006D4F4E">
            <w:pP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Deuxième phase : Mission de collecte de données</w:t>
            </w:r>
          </w:p>
        </w:tc>
      </w:tr>
      <w:tr w:rsidR="00266E33" w:rsidRPr="00CB3DC5" w14:paraId="1D45090E" w14:textId="77777777" w:rsidTr="006D4F4E">
        <w:trPr>
          <w:jc w:val="center"/>
        </w:trPr>
        <w:tc>
          <w:tcPr>
            <w:tcW w:w="6210" w:type="dxa"/>
            <w:shd w:val="clear" w:color="auto" w:fill="EAF6F3"/>
          </w:tcPr>
          <w:p w14:paraId="4DB22489" w14:textId="320BB663" w:rsidR="00266E33" w:rsidRPr="00CB3DC5" w:rsidRDefault="00963ACF" w:rsidP="006D4F4E">
            <w:pPr>
              <w:rPr>
                <w:rFonts w:asciiTheme="majorBidi" w:hAnsiTheme="majorBidi" w:cstheme="majorBidi"/>
                <w:sz w:val="20"/>
                <w:szCs w:val="20"/>
              </w:rPr>
            </w:pPr>
            <w:r w:rsidRPr="00CB3DC5">
              <w:rPr>
                <w:rFonts w:asciiTheme="majorBidi" w:hAnsiTheme="majorBidi" w:cstheme="majorBidi"/>
                <w:sz w:val="20"/>
                <w:szCs w:val="20"/>
              </w:rPr>
              <w:t>Consultations et visites sur le terrain, entretiens approfondis et groupes de discussion</w:t>
            </w:r>
          </w:p>
        </w:tc>
        <w:tc>
          <w:tcPr>
            <w:tcW w:w="1260" w:type="dxa"/>
            <w:shd w:val="clear" w:color="auto" w:fill="EAF6F3"/>
          </w:tcPr>
          <w:p w14:paraId="4630845F" w14:textId="0D51E95D"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1</w:t>
            </w:r>
            <w:r w:rsidR="00097145">
              <w:rPr>
                <w:rFonts w:asciiTheme="majorBidi" w:hAnsiTheme="majorBidi" w:cstheme="majorBidi"/>
                <w:sz w:val="20"/>
                <w:szCs w:val="20"/>
              </w:rPr>
              <w:t>0</w:t>
            </w:r>
            <w:r w:rsidR="009E4000" w:rsidRPr="00CB3DC5">
              <w:rPr>
                <w:rFonts w:asciiTheme="majorBidi" w:hAnsiTheme="majorBidi" w:cstheme="majorBidi"/>
                <w:sz w:val="20"/>
                <w:szCs w:val="20"/>
              </w:rPr>
              <w:t xml:space="preserve"> jours</w:t>
            </w:r>
            <w:r w:rsidR="00266E33" w:rsidRPr="00CB3DC5">
              <w:rPr>
                <w:rFonts w:asciiTheme="majorBidi" w:hAnsiTheme="majorBidi" w:cstheme="majorBidi"/>
                <w:sz w:val="20"/>
                <w:szCs w:val="20"/>
              </w:rPr>
              <w:t xml:space="preserve"> </w:t>
            </w:r>
          </w:p>
        </w:tc>
        <w:tc>
          <w:tcPr>
            <w:tcW w:w="4320" w:type="dxa"/>
            <w:shd w:val="clear" w:color="auto" w:fill="EAF6F3"/>
          </w:tcPr>
          <w:p w14:paraId="60488CD1" w14:textId="429184D0"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Dans les quatre semaines suivant la signature du contrat</w:t>
            </w:r>
          </w:p>
        </w:tc>
        <w:tc>
          <w:tcPr>
            <w:tcW w:w="1440" w:type="dxa"/>
            <w:shd w:val="clear" w:color="auto" w:fill="EAF6F3"/>
          </w:tcPr>
          <w:p w14:paraId="5A4F1F97" w14:textId="02FE6EBA"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Dans le pays</w:t>
            </w:r>
          </w:p>
          <w:p w14:paraId="287BD2C0" w14:textId="77777777" w:rsidR="00266E33" w:rsidRPr="00CB3DC5" w:rsidRDefault="00266E33" w:rsidP="006D4F4E">
            <w:pPr>
              <w:rPr>
                <w:rFonts w:asciiTheme="majorBidi" w:hAnsiTheme="majorBidi" w:cstheme="majorBidi"/>
                <w:sz w:val="20"/>
                <w:szCs w:val="20"/>
              </w:rPr>
            </w:pPr>
          </w:p>
          <w:p w14:paraId="3150E2FF" w14:textId="2B187630"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Avec visites de terrain</w:t>
            </w:r>
          </w:p>
        </w:tc>
        <w:tc>
          <w:tcPr>
            <w:tcW w:w="2340" w:type="dxa"/>
            <w:shd w:val="clear" w:color="auto" w:fill="EAF6F3"/>
          </w:tcPr>
          <w:p w14:paraId="072122E9" w14:textId="18D8F93E" w:rsidR="00266E33" w:rsidRPr="00CB3DC5" w:rsidRDefault="002973CB" w:rsidP="006D4F4E">
            <w:pPr>
              <w:rPr>
                <w:rFonts w:asciiTheme="majorBidi" w:hAnsiTheme="majorBidi" w:cstheme="majorBidi"/>
                <w:sz w:val="20"/>
                <w:szCs w:val="20"/>
              </w:rPr>
            </w:pPr>
            <w:r w:rsidRPr="00CB3DC5">
              <w:rPr>
                <w:rFonts w:asciiTheme="majorBidi" w:hAnsiTheme="majorBidi" w:cstheme="majorBidi"/>
                <w:sz w:val="20"/>
                <w:szCs w:val="20"/>
              </w:rPr>
              <w:t xml:space="preserve">PNUD avec les partenaires </w:t>
            </w:r>
          </w:p>
        </w:tc>
      </w:tr>
      <w:tr w:rsidR="00266E33" w:rsidRPr="00CB3DC5" w14:paraId="58E16662" w14:textId="77777777" w:rsidTr="006D4F4E">
        <w:trPr>
          <w:jc w:val="center"/>
        </w:trPr>
        <w:tc>
          <w:tcPr>
            <w:tcW w:w="6210" w:type="dxa"/>
            <w:shd w:val="clear" w:color="auto" w:fill="EAF6F3"/>
          </w:tcPr>
          <w:p w14:paraId="7C7931B4" w14:textId="07999BD2" w:rsidR="00266E33" w:rsidRPr="00CB3DC5" w:rsidRDefault="00963ACF" w:rsidP="006D4F4E">
            <w:pPr>
              <w:rPr>
                <w:rFonts w:asciiTheme="majorBidi" w:hAnsiTheme="majorBidi" w:cstheme="majorBidi"/>
                <w:sz w:val="20"/>
                <w:szCs w:val="20"/>
              </w:rPr>
            </w:pPr>
            <w:r w:rsidRPr="00CB3DC5">
              <w:rPr>
                <w:rFonts w:asciiTheme="majorBidi" w:hAnsiTheme="majorBidi" w:cstheme="majorBidi"/>
                <w:sz w:val="20"/>
                <w:szCs w:val="20"/>
              </w:rPr>
              <w:t>Débriefing au PNUD et aux principales parties prenantes</w:t>
            </w:r>
          </w:p>
        </w:tc>
        <w:tc>
          <w:tcPr>
            <w:tcW w:w="1260" w:type="dxa"/>
            <w:shd w:val="clear" w:color="auto" w:fill="EAF6F3"/>
          </w:tcPr>
          <w:p w14:paraId="5074BB81" w14:textId="5AD86A48"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 xml:space="preserve">1 </w:t>
            </w:r>
            <w:r w:rsidR="004A1206" w:rsidRPr="00CB3DC5">
              <w:rPr>
                <w:rFonts w:asciiTheme="majorBidi" w:hAnsiTheme="majorBidi" w:cstheme="majorBidi"/>
                <w:sz w:val="20"/>
                <w:szCs w:val="20"/>
              </w:rPr>
              <w:t>jours</w:t>
            </w:r>
          </w:p>
        </w:tc>
        <w:tc>
          <w:tcPr>
            <w:tcW w:w="4320" w:type="dxa"/>
            <w:shd w:val="clear" w:color="auto" w:fill="EAF6F3"/>
          </w:tcPr>
          <w:p w14:paraId="294A1A1C" w14:textId="42BB406F" w:rsidR="00266E33" w:rsidRPr="00CB3DC5" w:rsidRDefault="00266E33" w:rsidP="006D4F4E">
            <w:pPr>
              <w:rPr>
                <w:rFonts w:asciiTheme="majorBidi" w:hAnsiTheme="majorBidi" w:cstheme="majorBidi"/>
                <w:sz w:val="20"/>
                <w:szCs w:val="20"/>
              </w:rPr>
            </w:pPr>
          </w:p>
        </w:tc>
        <w:tc>
          <w:tcPr>
            <w:tcW w:w="1440" w:type="dxa"/>
            <w:shd w:val="clear" w:color="auto" w:fill="EAF6F3"/>
          </w:tcPr>
          <w:p w14:paraId="1AD85A46" w14:textId="047BECF7"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Dans le pays</w:t>
            </w:r>
          </w:p>
        </w:tc>
        <w:tc>
          <w:tcPr>
            <w:tcW w:w="2340" w:type="dxa"/>
            <w:shd w:val="clear" w:color="auto" w:fill="EAF6F3"/>
          </w:tcPr>
          <w:p w14:paraId="790BE872"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Evaluation team</w:t>
            </w:r>
          </w:p>
        </w:tc>
      </w:tr>
      <w:tr w:rsidR="00266E33" w:rsidRPr="00CB3DC5" w14:paraId="55F51923" w14:textId="77777777" w:rsidTr="006D4F4E">
        <w:trPr>
          <w:jc w:val="center"/>
        </w:trPr>
        <w:tc>
          <w:tcPr>
            <w:tcW w:w="15570" w:type="dxa"/>
            <w:gridSpan w:val="5"/>
            <w:shd w:val="clear" w:color="auto" w:fill="1BACBB"/>
          </w:tcPr>
          <w:p w14:paraId="5A2198F0" w14:textId="5BF47A14" w:rsidR="00266E33" w:rsidRPr="00CB3DC5" w:rsidRDefault="00963ACF" w:rsidP="006D4F4E">
            <w:pP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Phase trois : Rédaction du rapport d'évaluation</w:t>
            </w:r>
          </w:p>
        </w:tc>
      </w:tr>
      <w:tr w:rsidR="00266E33" w:rsidRPr="00CB3DC5" w14:paraId="0E0A223B" w14:textId="77777777" w:rsidTr="006D4F4E">
        <w:trPr>
          <w:jc w:val="center"/>
        </w:trPr>
        <w:tc>
          <w:tcPr>
            <w:tcW w:w="6210" w:type="dxa"/>
            <w:shd w:val="clear" w:color="auto" w:fill="EAF6F3"/>
          </w:tcPr>
          <w:p w14:paraId="36D22769" w14:textId="7A745D58" w:rsidR="00266E33" w:rsidRPr="00CB3DC5" w:rsidRDefault="00963ACF" w:rsidP="006D4F4E">
            <w:pPr>
              <w:rPr>
                <w:rFonts w:asciiTheme="majorBidi" w:hAnsiTheme="majorBidi" w:cstheme="majorBidi"/>
                <w:sz w:val="20"/>
                <w:szCs w:val="20"/>
              </w:rPr>
            </w:pPr>
            <w:r w:rsidRPr="00CB3DC5">
              <w:rPr>
                <w:rFonts w:asciiTheme="majorBidi" w:hAnsiTheme="majorBidi" w:cstheme="majorBidi"/>
                <w:sz w:val="20"/>
                <w:szCs w:val="20"/>
              </w:rPr>
              <w:t>Préparation du projet de rapport d'évaluation (50 pages au maximum, à l'exclusion des annexes), résumé analytique (5 pages)</w:t>
            </w:r>
          </w:p>
        </w:tc>
        <w:tc>
          <w:tcPr>
            <w:tcW w:w="1260" w:type="dxa"/>
            <w:shd w:val="clear" w:color="auto" w:fill="EAF6F3"/>
          </w:tcPr>
          <w:p w14:paraId="373EBCDD" w14:textId="11676C14"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 xml:space="preserve">5 </w:t>
            </w:r>
            <w:r w:rsidR="004A1206" w:rsidRPr="00CB3DC5">
              <w:rPr>
                <w:rFonts w:asciiTheme="majorBidi" w:hAnsiTheme="majorBidi" w:cstheme="majorBidi"/>
                <w:sz w:val="20"/>
                <w:szCs w:val="20"/>
              </w:rPr>
              <w:t>jours</w:t>
            </w:r>
          </w:p>
        </w:tc>
        <w:tc>
          <w:tcPr>
            <w:tcW w:w="4320" w:type="dxa"/>
            <w:shd w:val="clear" w:color="auto" w:fill="EAF6F3"/>
          </w:tcPr>
          <w:p w14:paraId="41775EBF" w14:textId="6D9004B6"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Dans les trois semaines suivant l'achèvement de la mission sur le terrain</w:t>
            </w:r>
          </w:p>
        </w:tc>
        <w:tc>
          <w:tcPr>
            <w:tcW w:w="1440" w:type="dxa"/>
            <w:shd w:val="clear" w:color="auto" w:fill="EAF6F3"/>
          </w:tcPr>
          <w:p w14:paraId="1B7AA586"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 xml:space="preserve">Home- </w:t>
            </w:r>
            <w:proofErr w:type="spellStart"/>
            <w:r w:rsidRPr="00CB3DC5">
              <w:rPr>
                <w:rFonts w:asciiTheme="majorBidi" w:hAnsiTheme="majorBidi" w:cstheme="majorBidi"/>
                <w:sz w:val="20"/>
                <w:szCs w:val="20"/>
              </w:rPr>
              <w:t>based</w:t>
            </w:r>
            <w:proofErr w:type="spellEnd"/>
          </w:p>
        </w:tc>
        <w:tc>
          <w:tcPr>
            <w:tcW w:w="2340" w:type="dxa"/>
            <w:shd w:val="clear" w:color="auto" w:fill="EAF6F3"/>
          </w:tcPr>
          <w:p w14:paraId="4B2CBAE1" w14:textId="37756B49" w:rsidR="00266E33" w:rsidRPr="00CB3DC5" w:rsidRDefault="002973CB" w:rsidP="006D4F4E">
            <w:pPr>
              <w:rPr>
                <w:rFonts w:asciiTheme="majorBidi" w:hAnsiTheme="majorBidi" w:cstheme="majorBidi"/>
                <w:sz w:val="20"/>
                <w:szCs w:val="20"/>
              </w:rPr>
            </w:pPr>
            <w:r w:rsidRPr="00CB3DC5">
              <w:rPr>
                <w:rFonts w:asciiTheme="majorBidi" w:hAnsiTheme="majorBidi" w:cstheme="majorBidi"/>
                <w:sz w:val="20"/>
                <w:szCs w:val="20"/>
              </w:rPr>
              <w:t>Consultant</w:t>
            </w:r>
          </w:p>
        </w:tc>
      </w:tr>
      <w:tr w:rsidR="00266E33" w:rsidRPr="00CB3DC5" w14:paraId="0C273EEC" w14:textId="77777777" w:rsidTr="006D4F4E">
        <w:trPr>
          <w:jc w:val="center"/>
        </w:trPr>
        <w:tc>
          <w:tcPr>
            <w:tcW w:w="6210" w:type="dxa"/>
            <w:shd w:val="clear" w:color="auto" w:fill="EAF6F3"/>
          </w:tcPr>
          <w:p w14:paraId="35CFF8C4" w14:textId="5A90468A" w:rsidR="00266E33" w:rsidRPr="00CB3DC5" w:rsidRDefault="00963ACF" w:rsidP="006D4F4E">
            <w:pPr>
              <w:rPr>
                <w:rFonts w:asciiTheme="majorBidi" w:hAnsiTheme="majorBidi" w:cstheme="majorBidi"/>
                <w:sz w:val="20"/>
                <w:szCs w:val="20"/>
              </w:rPr>
            </w:pPr>
            <w:r w:rsidRPr="00CB3DC5">
              <w:rPr>
                <w:rFonts w:asciiTheme="majorBidi" w:hAnsiTheme="majorBidi" w:cstheme="majorBidi"/>
                <w:sz w:val="20"/>
                <w:szCs w:val="20"/>
              </w:rPr>
              <w:t>Présentation du projet de rapport</w:t>
            </w:r>
          </w:p>
        </w:tc>
        <w:tc>
          <w:tcPr>
            <w:tcW w:w="1260" w:type="dxa"/>
            <w:shd w:val="clear" w:color="auto" w:fill="EAF6F3"/>
          </w:tcPr>
          <w:p w14:paraId="06874E0D"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0FC9E9D8" w14:textId="378213EC" w:rsidR="00266E33" w:rsidRPr="00CB3DC5" w:rsidRDefault="00266E33" w:rsidP="006D4F4E">
            <w:pPr>
              <w:rPr>
                <w:rFonts w:asciiTheme="majorBidi" w:hAnsiTheme="majorBidi" w:cstheme="majorBidi"/>
                <w:sz w:val="20"/>
                <w:szCs w:val="20"/>
              </w:rPr>
            </w:pPr>
          </w:p>
        </w:tc>
        <w:tc>
          <w:tcPr>
            <w:tcW w:w="1440" w:type="dxa"/>
            <w:shd w:val="clear" w:color="auto" w:fill="EAF6F3"/>
          </w:tcPr>
          <w:p w14:paraId="501CC1E2" w14:textId="77777777" w:rsidR="00266E33" w:rsidRPr="00CB3DC5" w:rsidRDefault="00266E33" w:rsidP="006D4F4E">
            <w:pPr>
              <w:rPr>
                <w:rFonts w:asciiTheme="majorBidi" w:hAnsiTheme="majorBidi" w:cstheme="majorBidi"/>
                <w:sz w:val="20"/>
                <w:szCs w:val="20"/>
              </w:rPr>
            </w:pPr>
          </w:p>
        </w:tc>
        <w:tc>
          <w:tcPr>
            <w:tcW w:w="2340" w:type="dxa"/>
            <w:shd w:val="clear" w:color="auto" w:fill="EAF6F3"/>
          </w:tcPr>
          <w:p w14:paraId="7A46E0B3" w14:textId="0730AB09" w:rsidR="00266E33" w:rsidRPr="00CB3DC5" w:rsidRDefault="002973CB" w:rsidP="006D4F4E">
            <w:pPr>
              <w:rPr>
                <w:rFonts w:asciiTheme="majorBidi" w:hAnsiTheme="majorBidi" w:cstheme="majorBidi"/>
                <w:sz w:val="20"/>
                <w:szCs w:val="20"/>
              </w:rPr>
            </w:pPr>
            <w:r w:rsidRPr="00CB3DC5">
              <w:rPr>
                <w:rFonts w:asciiTheme="majorBidi" w:hAnsiTheme="majorBidi" w:cstheme="majorBidi"/>
                <w:sz w:val="20"/>
                <w:szCs w:val="20"/>
              </w:rPr>
              <w:t>Consultant</w:t>
            </w:r>
          </w:p>
        </w:tc>
      </w:tr>
      <w:tr w:rsidR="002973CB" w:rsidRPr="00CB3DC5" w14:paraId="3B1B9647" w14:textId="77777777" w:rsidTr="006D4F4E">
        <w:trPr>
          <w:jc w:val="center"/>
        </w:trPr>
        <w:tc>
          <w:tcPr>
            <w:tcW w:w="6210" w:type="dxa"/>
            <w:shd w:val="clear" w:color="auto" w:fill="EAF6F3"/>
          </w:tcPr>
          <w:p w14:paraId="58A59C01" w14:textId="788BAECD" w:rsidR="002973CB" w:rsidRPr="00CB3DC5" w:rsidRDefault="002973CB" w:rsidP="002973CB">
            <w:pPr>
              <w:rPr>
                <w:rFonts w:asciiTheme="majorBidi" w:hAnsiTheme="majorBidi" w:cstheme="majorBidi"/>
                <w:sz w:val="20"/>
                <w:szCs w:val="20"/>
              </w:rPr>
            </w:pPr>
            <w:r w:rsidRPr="00CB3DC5">
              <w:rPr>
                <w:rFonts w:asciiTheme="majorBidi" w:hAnsiTheme="majorBidi" w:cstheme="majorBidi"/>
                <w:sz w:val="20"/>
                <w:szCs w:val="20"/>
              </w:rPr>
              <w:t>Synthèse des observations du PNUD et des parties prenantes sur le projet de rapport</w:t>
            </w:r>
          </w:p>
        </w:tc>
        <w:tc>
          <w:tcPr>
            <w:tcW w:w="1260" w:type="dxa"/>
            <w:shd w:val="clear" w:color="auto" w:fill="EAF6F3"/>
          </w:tcPr>
          <w:p w14:paraId="645EBC03" w14:textId="77777777" w:rsidR="002973CB" w:rsidRPr="00CB3DC5" w:rsidRDefault="002973CB" w:rsidP="002973CB">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6C216CA1" w14:textId="1598C4B8" w:rsidR="002973CB" w:rsidRPr="00CB3DC5" w:rsidRDefault="002973CB" w:rsidP="002973CB">
            <w:pPr>
              <w:rPr>
                <w:rFonts w:asciiTheme="majorBidi" w:hAnsiTheme="majorBidi" w:cstheme="majorBidi"/>
                <w:sz w:val="20"/>
                <w:szCs w:val="20"/>
              </w:rPr>
            </w:pPr>
            <w:r w:rsidRPr="00CB3DC5">
              <w:rPr>
                <w:rFonts w:asciiTheme="majorBidi" w:hAnsiTheme="majorBidi" w:cstheme="majorBidi"/>
                <w:sz w:val="20"/>
                <w:szCs w:val="20"/>
              </w:rPr>
              <w:t>Dans les deux semaines suivant la présentation du projet de rapport d'évaluation</w:t>
            </w:r>
          </w:p>
        </w:tc>
        <w:tc>
          <w:tcPr>
            <w:tcW w:w="1440" w:type="dxa"/>
            <w:shd w:val="clear" w:color="auto" w:fill="EAF6F3"/>
          </w:tcPr>
          <w:p w14:paraId="59515366" w14:textId="5CF6F0CE" w:rsidR="002973CB" w:rsidRPr="00CB3DC5" w:rsidRDefault="002973CB" w:rsidP="002973CB">
            <w:pPr>
              <w:rPr>
                <w:rFonts w:asciiTheme="majorBidi" w:hAnsiTheme="majorBidi" w:cstheme="majorBidi"/>
                <w:sz w:val="20"/>
                <w:szCs w:val="20"/>
              </w:rPr>
            </w:pPr>
            <w:r w:rsidRPr="00CB3DC5">
              <w:rPr>
                <w:rFonts w:asciiTheme="majorBidi" w:hAnsiTheme="majorBidi" w:cstheme="majorBidi"/>
                <w:sz w:val="20"/>
                <w:szCs w:val="20"/>
              </w:rPr>
              <w:t>PNUD</w:t>
            </w:r>
          </w:p>
        </w:tc>
        <w:tc>
          <w:tcPr>
            <w:tcW w:w="2340" w:type="dxa"/>
            <w:shd w:val="clear" w:color="auto" w:fill="EAF6F3"/>
          </w:tcPr>
          <w:p w14:paraId="1FF95416" w14:textId="1C73EC51" w:rsidR="002973CB" w:rsidRPr="00CB3DC5" w:rsidRDefault="002973CB" w:rsidP="002973CB">
            <w:pPr>
              <w:rPr>
                <w:rFonts w:asciiTheme="majorBidi" w:hAnsiTheme="majorBidi" w:cstheme="majorBidi"/>
                <w:sz w:val="20"/>
                <w:szCs w:val="20"/>
              </w:rPr>
            </w:pPr>
            <w:r w:rsidRPr="00CB3DC5">
              <w:rPr>
                <w:rFonts w:asciiTheme="majorBidi" w:hAnsiTheme="majorBidi" w:cstheme="majorBidi"/>
                <w:sz w:val="20"/>
                <w:szCs w:val="20"/>
              </w:rPr>
              <w:t>Gestionnaire de l’évaluation</w:t>
            </w:r>
          </w:p>
        </w:tc>
      </w:tr>
      <w:tr w:rsidR="00266E33" w:rsidRPr="00CB3DC5" w14:paraId="79200857" w14:textId="77777777" w:rsidTr="006D4F4E">
        <w:trPr>
          <w:jc w:val="center"/>
        </w:trPr>
        <w:tc>
          <w:tcPr>
            <w:tcW w:w="6210" w:type="dxa"/>
            <w:shd w:val="clear" w:color="auto" w:fill="EAF6F3"/>
          </w:tcPr>
          <w:p w14:paraId="71130225" w14:textId="4A3DF90C" w:rsidR="00266E33" w:rsidRPr="00CB3DC5" w:rsidRDefault="00836C9F" w:rsidP="00836C9F">
            <w:pPr>
              <w:rPr>
                <w:rFonts w:asciiTheme="majorBidi" w:hAnsiTheme="majorBidi" w:cstheme="majorBidi"/>
                <w:sz w:val="20"/>
                <w:szCs w:val="20"/>
              </w:rPr>
            </w:pPr>
            <w:r w:rsidRPr="00CB3DC5">
              <w:rPr>
                <w:rFonts w:asciiTheme="majorBidi" w:hAnsiTheme="majorBidi" w:cstheme="majorBidi"/>
                <w:sz w:val="20"/>
                <w:szCs w:val="20"/>
              </w:rPr>
              <w:t xml:space="preserve">Finalisation du rapport d’évaluation incorporant les commentaires des staffs du PNUD et le staff du projet. </w:t>
            </w:r>
          </w:p>
        </w:tc>
        <w:tc>
          <w:tcPr>
            <w:tcW w:w="1260" w:type="dxa"/>
            <w:shd w:val="clear" w:color="auto" w:fill="EAF6F3"/>
          </w:tcPr>
          <w:p w14:paraId="0146419A" w14:textId="2C0632A1" w:rsidR="00266E33" w:rsidRPr="00CB3DC5" w:rsidRDefault="00097145" w:rsidP="006D4F4E">
            <w:pPr>
              <w:rPr>
                <w:rFonts w:asciiTheme="majorBidi" w:hAnsiTheme="majorBidi" w:cstheme="majorBidi"/>
                <w:sz w:val="20"/>
                <w:szCs w:val="20"/>
              </w:rPr>
            </w:pPr>
            <w:r>
              <w:rPr>
                <w:rFonts w:asciiTheme="majorBidi" w:hAnsiTheme="majorBidi" w:cstheme="majorBidi"/>
                <w:sz w:val="20"/>
                <w:szCs w:val="20"/>
              </w:rPr>
              <w:t>2</w:t>
            </w:r>
            <w:r w:rsidR="00266E33" w:rsidRPr="00CB3DC5">
              <w:rPr>
                <w:rFonts w:asciiTheme="majorBidi" w:hAnsiTheme="majorBidi" w:cstheme="majorBidi"/>
                <w:sz w:val="20"/>
                <w:szCs w:val="20"/>
              </w:rPr>
              <w:t xml:space="preserve"> </w:t>
            </w:r>
            <w:r w:rsidR="004A1206" w:rsidRPr="00CB3DC5">
              <w:rPr>
                <w:rFonts w:asciiTheme="majorBidi" w:hAnsiTheme="majorBidi" w:cstheme="majorBidi"/>
                <w:sz w:val="20"/>
                <w:szCs w:val="20"/>
              </w:rPr>
              <w:t>jours</w:t>
            </w:r>
          </w:p>
        </w:tc>
        <w:tc>
          <w:tcPr>
            <w:tcW w:w="4320" w:type="dxa"/>
            <w:shd w:val="clear" w:color="auto" w:fill="EAF6F3"/>
          </w:tcPr>
          <w:p w14:paraId="23AF9634" w14:textId="1CA971C0"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Dans la s</w:t>
            </w:r>
            <w:bookmarkStart w:id="12" w:name="_GoBack"/>
            <w:bookmarkEnd w:id="12"/>
            <w:r w:rsidRPr="00CB3DC5">
              <w:rPr>
                <w:rFonts w:asciiTheme="majorBidi" w:hAnsiTheme="majorBidi" w:cstheme="majorBidi"/>
                <w:sz w:val="20"/>
                <w:szCs w:val="20"/>
              </w:rPr>
              <w:t xml:space="preserve">emaine suivant le </w:t>
            </w:r>
            <w:proofErr w:type="gramStart"/>
            <w:r w:rsidRPr="00CB3DC5">
              <w:rPr>
                <w:rFonts w:asciiTheme="majorBidi" w:hAnsiTheme="majorBidi" w:cstheme="majorBidi"/>
                <w:sz w:val="20"/>
                <w:szCs w:val="20"/>
              </w:rPr>
              <w:t>debriefing  final</w:t>
            </w:r>
            <w:proofErr w:type="gramEnd"/>
          </w:p>
        </w:tc>
        <w:tc>
          <w:tcPr>
            <w:tcW w:w="1440" w:type="dxa"/>
            <w:shd w:val="clear" w:color="auto" w:fill="EAF6F3"/>
          </w:tcPr>
          <w:p w14:paraId="22220A4E"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 xml:space="preserve">Home- </w:t>
            </w:r>
            <w:proofErr w:type="spellStart"/>
            <w:r w:rsidRPr="00CB3DC5">
              <w:rPr>
                <w:rFonts w:asciiTheme="majorBidi" w:hAnsiTheme="majorBidi" w:cstheme="majorBidi"/>
                <w:sz w:val="20"/>
                <w:szCs w:val="20"/>
              </w:rPr>
              <w:t>based</w:t>
            </w:r>
            <w:proofErr w:type="spellEnd"/>
          </w:p>
        </w:tc>
        <w:tc>
          <w:tcPr>
            <w:tcW w:w="2340" w:type="dxa"/>
            <w:shd w:val="clear" w:color="auto" w:fill="EAF6F3"/>
          </w:tcPr>
          <w:p w14:paraId="0EF21BC5" w14:textId="0E52153D" w:rsidR="00266E33" w:rsidRPr="00CB3DC5" w:rsidRDefault="002973CB" w:rsidP="006D4F4E">
            <w:pPr>
              <w:rPr>
                <w:rFonts w:asciiTheme="majorBidi" w:hAnsiTheme="majorBidi" w:cstheme="majorBidi"/>
                <w:sz w:val="20"/>
                <w:szCs w:val="20"/>
              </w:rPr>
            </w:pPr>
            <w:r w:rsidRPr="00CB3DC5">
              <w:rPr>
                <w:rFonts w:asciiTheme="majorBidi" w:hAnsiTheme="majorBidi" w:cstheme="majorBidi"/>
                <w:sz w:val="20"/>
                <w:szCs w:val="20"/>
              </w:rPr>
              <w:t xml:space="preserve">Consultant </w:t>
            </w:r>
          </w:p>
        </w:tc>
      </w:tr>
      <w:tr w:rsidR="00266E33" w:rsidRPr="00CB3DC5" w14:paraId="1FE0BEA7" w14:textId="77777777" w:rsidTr="006D4F4E">
        <w:trPr>
          <w:jc w:val="center"/>
        </w:trPr>
        <w:tc>
          <w:tcPr>
            <w:tcW w:w="6210" w:type="dxa"/>
            <w:shd w:val="clear" w:color="auto" w:fill="EAF6F3"/>
          </w:tcPr>
          <w:p w14:paraId="5CECDF26" w14:textId="017D267C" w:rsidR="00266E33" w:rsidRPr="00CB3DC5" w:rsidRDefault="00836C9F" w:rsidP="00836C9F">
            <w:pPr>
              <w:rPr>
                <w:rFonts w:asciiTheme="majorBidi" w:hAnsiTheme="majorBidi" w:cstheme="majorBidi"/>
                <w:sz w:val="20"/>
                <w:szCs w:val="20"/>
              </w:rPr>
            </w:pPr>
            <w:r w:rsidRPr="00CB3DC5">
              <w:rPr>
                <w:rFonts w:asciiTheme="majorBidi" w:hAnsiTheme="majorBidi" w:cstheme="majorBidi"/>
                <w:sz w:val="20"/>
                <w:szCs w:val="20"/>
              </w:rPr>
              <w:t>Soumission du rapport d’évaluation au PNUD (50 pages maximum sans le résumé exécutif et les annexes)</w:t>
            </w:r>
          </w:p>
        </w:tc>
        <w:tc>
          <w:tcPr>
            <w:tcW w:w="1260" w:type="dxa"/>
            <w:shd w:val="clear" w:color="auto" w:fill="EAF6F3"/>
          </w:tcPr>
          <w:p w14:paraId="0639A43A"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6CA77DEF" w14:textId="7A0BFDB0" w:rsidR="00266E33" w:rsidRPr="00CB3DC5" w:rsidRDefault="004A1206" w:rsidP="006D4F4E">
            <w:pPr>
              <w:rPr>
                <w:rFonts w:asciiTheme="majorBidi" w:hAnsiTheme="majorBidi" w:cstheme="majorBidi"/>
                <w:sz w:val="20"/>
                <w:szCs w:val="20"/>
              </w:rPr>
            </w:pPr>
            <w:r w:rsidRPr="00CB3DC5">
              <w:rPr>
                <w:rFonts w:asciiTheme="majorBidi" w:hAnsiTheme="majorBidi" w:cstheme="majorBidi"/>
                <w:sz w:val="20"/>
                <w:szCs w:val="20"/>
              </w:rPr>
              <w:t xml:space="preserve">Dans la semaine suivant le </w:t>
            </w:r>
            <w:proofErr w:type="gramStart"/>
            <w:r w:rsidRPr="00CB3DC5">
              <w:rPr>
                <w:rFonts w:asciiTheme="majorBidi" w:hAnsiTheme="majorBidi" w:cstheme="majorBidi"/>
                <w:sz w:val="20"/>
                <w:szCs w:val="20"/>
              </w:rPr>
              <w:t>debriefing  final</w:t>
            </w:r>
            <w:proofErr w:type="gramEnd"/>
          </w:p>
        </w:tc>
        <w:tc>
          <w:tcPr>
            <w:tcW w:w="1440" w:type="dxa"/>
            <w:shd w:val="clear" w:color="auto" w:fill="EAF6F3"/>
          </w:tcPr>
          <w:p w14:paraId="7097274B" w14:textId="77777777" w:rsidR="00266E33" w:rsidRPr="00CB3DC5" w:rsidRDefault="00266E33" w:rsidP="006D4F4E">
            <w:pPr>
              <w:rPr>
                <w:rFonts w:asciiTheme="majorBidi" w:hAnsiTheme="majorBidi" w:cstheme="majorBidi"/>
                <w:sz w:val="20"/>
                <w:szCs w:val="20"/>
              </w:rPr>
            </w:pPr>
            <w:r w:rsidRPr="00CB3DC5">
              <w:rPr>
                <w:rFonts w:asciiTheme="majorBidi" w:hAnsiTheme="majorBidi" w:cstheme="majorBidi"/>
                <w:sz w:val="20"/>
                <w:szCs w:val="20"/>
              </w:rPr>
              <w:t xml:space="preserve">Home- </w:t>
            </w:r>
            <w:proofErr w:type="spellStart"/>
            <w:r w:rsidRPr="00CB3DC5">
              <w:rPr>
                <w:rFonts w:asciiTheme="majorBidi" w:hAnsiTheme="majorBidi" w:cstheme="majorBidi"/>
                <w:sz w:val="20"/>
                <w:szCs w:val="20"/>
              </w:rPr>
              <w:t>based</w:t>
            </w:r>
            <w:proofErr w:type="spellEnd"/>
          </w:p>
        </w:tc>
        <w:tc>
          <w:tcPr>
            <w:tcW w:w="2340" w:type="dxa"/>
            <w:shd w:val="clear" w:color="auto" w:fill="EAF6F3"/>
          </w:tcPr>
          <w:p w14:paraId="71CB509E" w14:textId="1429DAA5" w:rsidR="00266E33" w:rsidRPr="00CB3DC5" w:rsidRDefault="002973CB" w:rsidP="006D4F4E">
            <w:pPr>
              <w:rPr>
                <w:rFonts w:asciiTheme="majorBidi" w:hAnsiTheme="majorBidi" w:cstheme="majorBidi"/>
                <w:sz w:val="20"/>
                <w:szCs w:val="20"/>
              </w:rPr>
            </w:pPr>
            <w:r w:rsidRPr="00CB3DC5">
              <w:rPr>
                <w:rFonts w:asciiTheme="majorBidi" w:hAnsiTheme="majorBidi" w:cstheme="majorBidi"/>
                <w:sz w:val="20"/>
                <w:szCs w:val="20"/>
              </w:rPr>
              <w:t>Consultant</w:t>
            </w:r>
          </w:p>
        </w:tc>
      </w:tr>
      <w:tr w:rsidR="00266E33" w:rsidRPr="00CB3DC5" w14:paraId="1F5D715B" w14:textId="77777777" w:rsidTr="006D4F4E">
        <w:trPr>
          <w:jc w:val="center"/>
        </w:trPr>
        <w:tc>
          <w:tcPr>
            <w:tcW w:w="6210" w:type="dxa"/>
            <w:shd w:val="clear" w:color="auto" w:fill="185262"/>
          </w:tcPr>
          <w:p w14:paraId="0BFECCE3" w14:textId="4AD283E3" w:rsidR="00266E33" w:rsidRPr="00CB3DC5" w:rsidRDefault="00557029" w:rsidP="006D4F4E">
            <w:pP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 xml:space="preserve">Nombre total de jours de l’évaluation </w:t>
            </w:r>
          </w:p>
        </w:tc>
        <w:tc>
          <w:tcPr>
            <w:tcW w:w="1260" w:type="dxa"/>
            <w:shd w:val="clear" w:color="auto" w:fill="185262"/>
          </w:tcPr>
          <w:p w14:paraId="4906C721" w14:textId="3658B556" w:rsidR="00266E33" w:rsidRPr="00CB3DC5" w:rsidRDefault="00097145" w:rsidP="006D4F4E">
            <w:pPr>
              <w:rPr>
                <w:rFonts w:asciiTheme="majorBidi" w:hAnsiTheme="majorBidi" w:cstheme="majorBidi"/>
                <w:b/>
                <w:bCs/>
                <w:color w:val="FFFFFF" w:themeColor="background1"/>
                <w:sz w:val="20"/>
                <w:szCs w:val="20"/>
              </w:rPr>
            </w:pPr>
            <w:r>
              <w:rPr>
                <w:rFonts w:asciiTheme="majorBidi" w:hAnsiTheme="majorBidi" w:cstheme="majorBidi"/>
                <w:b/>
                <w:bCs/>
                <w:color w:val="FFFFFF" w:themeColor="background1"/>
                <w:sz w:val="20"/>
                <w:szCs w:val="20"/>
              </w:rPr>
              <w:t>21</w:t>
            </w:r>
          </w:p>
        </w:tc>
        <w:tc>
          <w:tcPr>
            <w:tcW w:w="4320" w:type="dxa"/>
            <w:shd w:val="clear" w:color="auto" w:fill="185262"/>
          </w:tcPr>
          <w:p w14:paraId="24120C57" w14:textId="77777777" w:rsidR="00266E33" w:rsidRPr="00CB3DC5" w:rsidRDefault="00266E33" w:rsidP="006D4F4E">
            <w:pPr>
              <w:rPr>
                <w:rFonts w:asciiTheme="majorBidi" w:hAnsiTheme="majorBidi" w:cstheme="majorBidi"/>
                <w:b/>
                <w:color w:val="FFFFFF" w:themeColor="background1"/>
                <w:sz w:val="20"/>
                <w:szCs w:val="20"/>
              </w:rPr>
            </w:pPr>
          </w:p>
        </w:tc>
        <w:tc>
          <w:tcPr>
            <w:tcW w:w="1440" w:type="dxa"/>
            <w:shd w:val="clear" w:color="auto" w:fill="185262"/>
          </w:tcPr>
          <w:p w14:paraId="637026CB" w14:textId="77777777" w:rsidR="00266E33" w:rsidRPr="00CB3DC5" w:rsidRDefault="00266E33" w:rsidP="006D4F4E">
            <w:pPr>
              <w:rPr>
                <w:rFonts w:asciiTheme="majorBidi" w:hAnsiTheme="majorBidi" w:cstheme="majorBidi"/>
                <w:b/>
                <w:color w:val="FFFFFF" w:themeColor="background1"/>
                <w:sz w:val="20"/>
                <w:szCs w:val="20"/>
              </w:rPr>
            </w:pPr>
          </w:p>
        </w:tc>
        <w:tc>
          <w:tcPr>
            <w:tcW w:w="2340" w:type="dxa"/>
            <w:shd w:val="clear" w:color="auto" w:fill="185262"/>
          </w:tcPr>
          <w:p w14:paraId="608D14A2" w14:textId="77777777" w:rsidR="00266E33" w:rsidRPr="00CB3DC5" w:rsidRDefault="00266E33" w:rsidP="006D4F4E">
            <w:pPr>
              <w:rPr>
                <w:rFonts w:asciiTheme="majorBidi" w:hAnsiTheme="majorBidi" w:cstheme="majorBidi"/>
                <w:b/>
                <w:color w:val="FFFFFF" w:themeColor="background1"/>
                <w:sz w:val="20"/>
                <w:szCs w:val="20"/>
              </w:rPr>
            </w:pPr>
          </w:p>
        </w:tc>
      </w:tr>
    </w:tbl>
    <w:p w14:paraId="768576F4" w14:textId="77777777" w:rsidR="00266E33" w:rsidRPr="00CB3DC5" w:rsidRDefault="00266E33" w:rsidP="00266E33">
      <w:pPr>
        <w:rPr>
          <w:rFonts w:asciiTheme="majorBidi" w:hAnsiTheme="majorBidi" w:cstheme="majorBidi"/>
          <w:lang w:eastAsia="en-US"/>
        </w:rPr>
      </w:pPr>
    </w:p>
    <w:p w14:paraId="371DB3FA" w14:textId="098E5D35" w:rsidR="00CF3534" w:rsidRPr="00CB3DC5" w:rsidRDefault="00CF3534" w:rsidP="00CF3534">
      <w:pPr>
        <w:rPr>
          <w:rFonts w:asciiTheme="majorBidi" w:hAnsiTheme="majorBidi" w:cstheme="majorBidi"/>
          <w:lang w:eastAsia="en-US"/>
        </w:rPr>
      </w:pPr>
    </w:p>
    <w:p w14:paraId="23A6A644" w14:textId="77777777" w:rsidR="003016EC" w:rsidRPr="00CB3DC5" w:rsidRDefault="003016EC" w:rsidP="00CF3534">
      <w:pPr>
        <w:rPr>
          <w:rFonts w:asciiTheme="majorBidi" w:hAnsiTheme="majorBidi" w:cstheme="majorBidi"/>
          <w:lang w:eastAsia="en-US"/>
        </w:rPr>
        <w:sectPr w:rsidR="003016EC" w:rsidRPr="00CB3DC5" w:rsidSect="00266E33">
          <w:pgSz w:w="16838" w:h="11906" w:orient="landscape" w:code="9"/>
          <w:pgMar w:top="1418" w:right="1418" w:bottom="1418" w:left="1418" w:header="720" w:footer="720" w:gutter="0"/>
          <w:cols w:space="720"/>
          <w:titlePg/>
          <w:docGrid w:linePitch="272"/>
        </w:sectPr>
      </w:pPr>
    </w:p>
    <w:p w14:paraId="359A767F" w14:textId="0929CCE8" w:rsidR="00CF3534" w:rsidRPr="00CB3DC5" w:rsidRDefault="00CF3534" w:rsidP="00CF3534">
      <w:pPr>
        <w:rPr>
          <w:rFonts w:asciiTheme="majorBidi" w:hAnsiTheme="majorBidi" w:cstheme="majorBidi"/>
          <w:lang w:eastAsia="en-US"/>
        </w:rPr>
      </w:pPr>
    </w:p>
    <w:p w14:paraId="2D117E26" w14:textId="37883B04" w:rsidR="00A22E29" w:rsidRPr="00CB3DC5" w:rsidRDefault="00A22E29" w:rsidP="004F1CC7">
      <w:pPr>
        <w:pStyle w:val="Titre1"/>
      </w:pPr>
      <w:r w:rsidRPr="00CB3DC5">
        <w:t>Annexe :</w:t>
      </w:r>
    </w:p>
    <w:p w14:paraId="13213613" w14:textId="4C4D0BC2" w:rsidR="00A22E29" w:rsidRPr="00CB3DC5" w:rsidRDefault="00F84245" w:rsidP="00C7503A">
      <w:pPr>
        <w:numPr>
          <w:ilvl w:val="0"/>
          <w:numId w:val="6"/>
        </w:numPr>
        <w:rPr>
          <w:rFonts w:asciiTheme="majorBidi" w:hAnsiTheme="majorBidi" w:cstheme="majorBidi"/>
          <w:sz w:val="24"/>
          <w:szCs w:val="24"/>
        </w:rPr>
      </w:pPr>
      <w:r w:rsidRPr="00CB3DC5">
        <w:rPr>
          <w:rFonts w:asciiTheme="majorBidi" w:hAnsiTheme="majorBidi" w:cstheme="majorBidi"/>
          <w:sz w:val="24"/>
          <w:szCs w:val="24"/>
        </w:rPr>
        <w:t>M</w:t>
      </w:r>
      <w:r w:rsidR="00A22E29" w:rsidRPr="00CB3DC5">
        <w:rPr>
          <w:rFonts w:asciiTheme="majorBidi" w:hAnsiTheme="majorBidi" w:cstheme="majorBidi"/>
          <w:sz w:val="24"/>
          <w:szCs w:val="24"/>
        </w:rPr>
        <w:t xml:space="preserve">atrice d’évaluation </w:t>
      </w:r>
    </w:p>
    <w:p w14:paraId="42C8DE21" w14:textId="1EECCC6A" w:rsidR="002973CB" w:rsidRPr="00CB3DC5" w:rsidRDefault="00C5699D" w:rsidP="00C7503A">
      <w:pPr>
        <w:numPr>
          <w:ilvl w:val="0"/>
          <w:numId w:val="6"/>
        </w:numPr>
        <w:rPr>
          <w:rFonts w:asciiTheme="majorBidi" w:hAnsiTheme="majorBidi" w:cstheme="majorBidi"/>
          <w:sz w:val="24"/>
          <w:szCs w:val="24"/>
        </w:rPr>
      </w:pPr>
      <w:r w:rsidRPr="00CB3DC5">
        <w:rPr>
          <w:rFonts w:asciiTheme="majorBidi" w:hAnsiTheme="majorBidi" w:cstheme="majorBidi"/>
          <w:sz w:val="24"/>
          <w:szCs w:val="24"/>
        </w:rPr>
        <w:t xml:space="preserve">Directives pour le </w:t>
      </w:r>
      <w:r w:rsidR="002973CB" w:rsidRPr="00CB3DC5">
        <w:rPr>
          <w:rFonts w:asciiTheme="majorBidi" w:hAnsiTheme="majorBidi" w:cstheme="majorBidi"/>
          <w:sz w:val="24"/>
          <w:szCs w:val="24"/>
        </w:rPr>
        <w:t>rapport initial</w:t>
      </w:r>
      <w:r w:rsidRPr="00CB3DC5">
        <w:rPr>
          <w:rFonts w:asciiTheme="majorBidi" w:hAnsiTheme="majorBidi" w:cstheme="majorBidi"/>
          <w:sz w:val="24"/>
          <w:szCs w:val="24"/>
        </w:rPr>
        <w:t xml:space="preserve"> (rapport de démarrage)</w:t>
      </w:r>
    </w:p>
    <w:p w14:paraId="7C242834" w14:textId="3DB29F92" w:rsidR="00A22E29" w:rsidRPr="00CB3DC5" w:rsidRDefault="00C5699D" w:rsidP="00C7503A">
      <w:pPr>
        <w:numPr>
          <w:ilvl w:val="0"/>
          <w:numId w:val="6"/>
        </w:numPr>
        <w:rPr>
          <w:rFonts w:asciiTheme="majorBidi" w:hAnsiTheme="majorBidi" w:cstheme="majorBidi"/>
          <w:sz w:val="24"/>
          <w:szCs w:val="24"/>
        </w:rPr>
      </w:pPr>
      <w:r w:rsidRPr="00CB3DC5">
        <w:rPr>
          <w:rFonts w:asciiTheme="majorBidi" w:hAnsiTheme="majorBidi" w:cstheme="majorBidi"/>
          <w:sz w:val="24"/>
          <w:szCs w:val="24"/>
        </w:rPr>
        <w:t xml:space="preserve">Directives pour le </w:t>
      </w:r>
      <w:r w:rsidR="00A22E29" w:rsidRPr="00CB3DC5">
        <w:rPr>
          <w:rFonts w:asciiTheme="majorBidi" w:hAnsiTheme="majorBidi" w:cstheme="majorBidi"/>
          <w:sz w:val="24"/>
          <w:szCs w:val="24"/>
        </w:rPr>
        <w:t xml:space="preserve">rapport </w:t>
      </w:r>
      <w:r w:rsidRPr="00CB3DC5">
        <w:rPr>
          <w:rFonts w:asciiTheme="majorBidi" w:hAnsiTheme="majorBidi" w:cstheme="majorBidi"/>
          <w:sz w:val="24"/>
          <w:szCs w:val="24"/>
        </w:rPr>
        <w:t xml:space="preserve">finale </w:t>
      </w:r>
      <w:r w:rsidR="00A22E29" w:rsidRPr="00CB3DC5">
        <w:rPr>
          <w:rFonts w:asciiTheme="majorBidi" w:hAnsiTheme="majorBidi" w:cstheme="majorBidi"/>
          <w:sz w:val="24"/>
          <w:szCs w:val="24"/>
        </w:rPr>
        <w:t>d’évaluation</w:t>
      </w:r>
    </w:p>
    <w:p w14:paraId="122740AA" w14:textId="77777777" w:rsidR="00B10C8D" w:rsidRPr="00CB3DC5" w:rsidRDefault="00B10C8D" w:rsidP="004A51BD">
      <w:pPr>
        <w:jc w:val="both"/>
        <w:rPr>
          <w:rFonts w:asciiTheme="majorBidi" w:hAnsiTheme="majorBidi" w:cstheme="majorBidi"/>
          <w:color w:val="212121"/>
          <w:sz w:val="24"/>
          <w:szCs w:val="24"/>
          <w:lang w:eastAsia="en-US"/>
        </w:rPr>
      </w:pPr>
    </w:p>
    <w:p w14:paraId="4995F314" w14:textId="3792A961" w:rsidR="001019E8" w:rsidRPr="00CB3DC5" w:rsidRDefault="00E73FFA" w:rsidP="00835B31">
      <w:pPr>
        <w:jc w:val="both"/>
        <w:rPr>
          <w:rFonts w:asciiTheme="majorBidi" w:hAnsiTheme="majorBidi" w:cstheme="majorBidi"/>
          <w:noProof/>
          <w:sz w:val="24"/>
          <w:szCs w:val="24"/>
        </w:rPr>
      </w:pPr>
      <w:r w:rsidRPr="00CB3DC5">
        <w:rPr>
          <w:rFonts w:asciiTheme="majorBidi" w:hAnsiTheme="majorBidi" w:cstheme="majorBidi"/>
          <w:color w:val="212121"/>
          <w:sz w:val="24"/>
          <w:szCs w:val="24"/>
          <w:lang w:eastAsia="en-US"/>
        </w:rPr>
        <w:br w:type="page"/>
      </w:r>
    </w:p>
    <w:p w14:paraId="189B28B9" w14:textId="77777777" w:rsidR="00535D22" w:rsidRPr="00CB3DC5" w:rsidRDefault="00535D22" w:rsidP="00D10E67">
      <w:pPr>
        <w:jc w:val="center"/>
        <w:rPr>
          <w:rFonts w:asciiTheme="majorBidi" w:hAnsiTheme="majorBidi" w:cstheme="majorBidi"/>
          <w:b/>
          <w:sz w:val="24"/>
          <w:szCs w:val="24"/>
        </w:rPr>
      </w:pPr>
      <w:r w:rsidRPr="00CB3DC5">
        <w:rPr>
          <w:rFonts w:asciiTheme="majorBidi" w:hAnsiTheme="majorBidi" w:cstheme="majorBidi"/>
          <w:noProof/>
          <w:sz w:val="24"/>
          <w:szCs w:val="24"/>
        </w:rPr>
        <w:lastRenderedPageBreak/>
        <w:t xml:space="preserve">                                                                                                                                                             </w:t>
      </w:r>
    </w:p>
    <w:p w14:paraId="13760E9C" w14:textId="77777777" w:rsidR="00E73FFA" w:rsidRPr="00CB3DC5" w:rsidRDefault="00E73FFA" w:rsidP="00535D22">
      <w:pPr>
        <w:jc w:val="both"/>
        <w:rPr>
          <w:rFonts w:asciiTheme="majorBidi" w:hAnsiTheme="majorBidi" w:cstheme="majorBidi"/>
          <w:b/>
          <w:bCs/>
          <w:color w:val="212121"/>
          <w:sz w:val="24"/>
          <w:szCs w:val="24"/>
          <w:u w:val="single"/>
          <w:lang w:eastAsia="en-US"/>
        </w:rPr>
      </w:pPr>
      <w:r w:rsidRPr="00CB3DC5">
        <w:rPr>
          <w:rFonts w:asciiTheme="majorBidi" w:hAnsiTheme="majorBidi" w:cstheme="majorBidi"/>
          <w:b/>
          <w:bCs/>
          <w:color w:val="212121"/>
          <w:sz w:val="24"/>
          <w:szCs w:val="24"/>
          <w:u w:val="single"/>
          <w:lang w:eastAsia="en-US"/>
        </w:rPr>
        <w:t xml:space="preserve">Annexe </w:t>
      </w:r>
      <w:r w:rsidR="00BD0543" w:rsidRPr="00CB3DC5">
        <w:rPr>
          <w:rFonts w:asciiTheme="majorBidi" w:hAnsiTheme="majorBidi" w:cstheme="majorBidi"/>
          <w:b/>
          <w:bCs/>
          <w:color w:val="212121"/>
          <w:sz w:val="24"/>
          <w:szCs w:val="24"/>
          <w:u w:val="single"/>
          <w:lang w:eastAsia="en-US"/>
        </w:rPr>
        <w:t>1</w:t>
      </w:r>
      <w:r w:rsidR="00535D22" w:rsidRPr="00CB3DC5">
        <w:rPr>
          <w:rFonts w:asciiTheme="majorBidi" w:hAnsiTheme="majorBidi" w:cstheme="majorBidi"/>
          <w:b/>
          <w:bCs/>
          <w:color w:val="212121"/>
          <w:sz w:val="24"/>
          <w:szCs w:val="24"/>
          <w:u w:val="single"/>
          <w:lang w:eastAsia="en-US"/>
        </w:rPr>
        <w:t> </w:t>
      </w:r>
      <w:r w:rsidRPr="00CB3DC5">
        <w:rPr>
          <w:rFonts w:asciiTheme="majorBidi" w:hAnsiTheme="majorBidi" w:cstheme="majorBidi"/>
          <w:b/>
          <w:bCs/>
          <w:color w:val="212121"/>
          <w:sz w:val="24"/>
          <w:szCs w:val="24"/>
          <w:u w:val="single"/>
          <w:lang w:eastAsia="en-US"/>
        </w:rPr>
        <w:t xml:space="preserve">: </w:t>
      </w:r>
      <w:r w:rsidR="00644756" w:rsidRPr="00CB3DC5">
        <w:rPr>
          <w:rFonts w:asciiTheme="majorBidi" w:hAnsiTheme="majorBidi" w:cstheme="majorBidi"/>
          <w:b/>
          <w:bCs/>
          <w:color w:val="212121"/>
          <w:sz w:val="24"/>
          <w:szCs w:val="24"/>
          <w:u w:val="single"/>
          <w:lang w:eastAsia="en-US"/>
        </w:rPr>
        <w:t>Matrice d’évaluation</w:t>
      </w:r>
    </w:p>
    <w:p w14:paraId="331B4280" w14:textId="77777777" w:rsidR="00E73FFA" w:rsidRPr="00CB3DC5" w:rsidRDefault="00E73FFA" w:rsidP="004A51BD">
      <w:pPr>
        <w:jc w:val="both"/>
        <w:rPr>
          <w:rFonts w:asciiTheme="majorBidi" w:hAnsiTheme="majorBidi" w:cstheme="majorBidi"/>
          <w:color w:val="212121"/>
          <w:sz w:val="24"/>
          <w:szCs w:val="24"/>
          <w:lang w:eastAsia="en-US"/>
        </w:rPr>
      </w:pPr>
    </w:p>
    <w:tbl>
      <w:tblPr>
        <w:tblW w:w="9796" w:type="dxa"/>
        <w:tblCellMar>
          <w:left w:w="0" w:type="dxa"/>
          <w:right w:w="0" w:type="dxa"/>
        </w:tblCellMar>
        <w:tblLook w:val="0600" w:firstRow="0" w:lastRow="0" w:firstColumn="0" w:lastColumn="0" w:noHBand="1" w:noVBand="1"/>
      </w:tblPr>
      <w:tblGrid>
        <w:gridCol w:w="1431"/>
        <w:gridCol w:w="1272"/>
        <w:gridCol w:w="1412"/>
        <w:gridCol w:w="1129"/>
        <w:gridCol w:w="1829"/>
        <w:gridCol w:w="1693"/>
        <w:gridCol w:w="1030"/>
      </w:tblGrid>
      <w:tr w:rsidR="00E73FFA" w:rsidRPr="00CB3DC5" w14:paraId="3405212D" w14:textId="77777777" w:rsidTr="00535D22">
        <w:trPr>
          <w:trHeight w:val="318"/>
        </w:trPr>
        <w:tc>
          <w:tcPr>
            <w:tcW w:w="9796" w:type="dxa"/>
            <w:gridSpan w:val="7"/>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37D2FB72" w14:textId="77777777" w:rsidR="00E73FFA" w:rsidRPr="00CB3DC5" w:rsidRDefault="00E73FFA" w:rsidP="00E73FFA">
            <w:pPr>
              <w:jc w:val="both"/>
              <w:rPr>
                <w:rFonts w:asciiTheme="majorBidi" w:hAnsiTheme="majorBidi" w:cstheme="majorBidi"/>
                <w:color w:val="212121"/>
                <w:sz w:val="24"/>
                <w:szCs w:val="24"/>
                <w:lang w:eastAsia="en-US"/>
              </w:rPr>
            </w:pPr>
          </w:p>
        </w:tc>
      </w:tr>
      <w:tr w:rsidR="00B56FEF" w:rsidRPr="00CB3DC5" w14:paraId="61509D13" w14:textId="77777777" w:rsidTr="00535D22">
        <w:trPr>
          <w:trHeight w:val="2173"/>
        </w:trPr>
        <w:tc>
          <w:tcPr>
            <w:tcW w:w="1433"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43D6903E"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b/>
                <w:bCs/>
                <w:color w:val="212121"/>
                <w:sz w:val="24"/>
                <w:szCs w:val="24"/>
                <w:lang w:eastAsia="en-US"/>
              </w:rPr>
              <w:t>Critères</w:t>
            </w:r>
          </w:p>
          <w:p w14:paraId="19686CA6" w14:textId="77777777" w:rsidR="00E73FFA" w:rsidRPr="00CB3DC5" w:rsidRDefault="00E73FFA" w:rsidP="00E73FFA">
            <w:pPr>
              <w:jc w:val="both"/>
              <w:rPr>
                <w:rFonts w:asciiTheme="majorBidi" w:hAnsiTheme="majorBidi" w:cstheme="majorBidi"/>
                <w:color w:val="212121"/>
                <w:sz w:val="24"/>
                <w:szCs w:val="24"/>
                <w:lang w:eastAsia="en-US"/>
              </w:rPr>
            </w:pPr>
            <w:proofErr w:type="gramStart"/>
            <w:r w:rsidRPr="00CB3DC5">
              <w:rPr>
                <w:rFonts w:asciiTheme="majorBidi" w:hAnsiTheme="majorBidi" w:cstheme="majorBidi"/>
                <w:b/>
                <w:bCs/>
                <w:color w:val="212121"/>
                <w:sz w:val="24"/>
                <w:szCs w:val="24"/>
                <w:lang w:eastAsia="en-US"/>
              </w:rPr>
              <w:t>d’évaluation</w:t>
            </w:r>
            <w:proofErr w:type="gramEnd"/>
          </w:p>
          <w:p w14:paraId="561CD2C7" w14:textId="77777777" w:rsidR="00E73FFA" w:rsidRPr="00CB3DC5" w:rsidRDefault="00E73FFA" w:rsidP="00E73FFA">
            <w:pPr>
              <w:jc w:val="both"/>
              <w:rPr>
                <w:rFonts w:asciiTheme="majorBidi" w:hAnsiTheme="majorBidi" w:cstheme="majorBidi"/>
                <w:color w:val="212121"/>
                <w:sz w:val="24"/>
                <w:szCs w:val="24"/>
                <w:lang w:eastAsia="en-US"/>
              </w:rPr>
            </w:pPr>
            <w:proofErr w:type="gramStart"/>
            <w:r w:rsidRPr="00CB3DC5">
              <w:rPr>
                <w:rFonts w:asciiTheme="majorBidi" w:hAnsiTheme="majorBidi" w:cstheme="majorBidi"/>
                <w:b/>
                <w:bCs/>
                <w:color w:val="212121"/>
                <w:sz w:val="24"/>
                <w:szCs w:val="24"/>
                <w:lang w:eastAsia="en-US"/>
              </w:rPr>
              <w:t>appropriés</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2ACEF828"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b/>
                <w:bCs/>
                <w:color w:val="212121"/>
                <w:sz w:val="24"/>
                <w:szCs w:val="24"/>
                <w:lang w:eastAsia="en-US"/>
              </w:rPr>
              <w:t>Questions</w:t>
            </w:r>
          </w:p>
          <w:p w14:paraId="6112E488" w14:textId="41637646" w:rsidR="00E73FFA" w:rsidRPr="00CB3DC5" w:rsidRDefault="00971241" w:rsidP="00E73FFA">
            <w:pPr>
              <w:jc w:val="both"/>
              <w:rPr>
                <w:rFonts w:asciiTheme="majorBidi" w:hAnsiTheme="majorBidi" w:cstheme="majorBidi"/>
                <w:color w:val="212121"/>
                <w:sz w:val="24"/>
                <w:szCs w:val="24"/>
                <w:lang w:eastAsia="en-US"/>
              </w:rPr>
            </w:pPr>
            <w:r w:rsidRPr="00CB3DC5">
              <w:rPr>
                <w:rFonts w:asciiTheme="majorBidi" w:hAnsiTheme="majorBidi" w:cstheme="majorBidi"/>
                <w:b/>
                <w:bCs/>
                <w:color w:val="212121"/>
                <w:sz w:val="24"/>
                <w:szCs w:val="24"/>
                <w:lang w:eastAsia="en-US"/>
              </w:rPr>
              <w:t>C</w:t>
            </w:r>
            <w:r w:rsidR="00E73FFA" w:rsidRPr="00CB3DC5">
              <w:rPr>
                <w:rFonts w:asciiTheme="majorBidi" w:hAnsiTheme="majorBidi" w:cstheme="majorBidi"/>
                <w:b/>
                <w:bCs/>
                <w:color w:val="212121"/>
                <w:sz w:val="24"/>
                <w:szCs w:val="24"/>
                <w:lang w:eastAsia="en-US"/>
              </w:rPr>
              <w:t>lés</w:t>
            </w:r>
          </w:p>
        </w:tc>
        <w:tc>
          <w:tcPr>
            <w:tcW w:w="1417"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2CD6129E"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b/>
                <w:bCs/>
                <w:color w:val="212121"/>
                <w:sz w:val="24"/>
                <w:szCs w:val="24"/>
                <w:lang w:eastAsia="en-US"/>
              </w:rPr>
              <w:t>Sous questions</w:t>
            </w:r>
          </w:p>
          <w:p w14:paraId="2B950FBE" w14:textId="77777777" w:rsidR="00E73FFA" w:rsidRPr="00CB3DC5" w:rsidRDefault="00E73FFA" w:rsidP="00E73FFA">
            <w:pPr>
              <w:jc w:val="both"/>
              <w:rPr>
                <w:rFonts w:asciiTheme="majorBidi" w:hAnsiTheme="majorBidi" w:cstheme="majorBidi"/>
                <w:color w:val="212121"/>
                <w:sz w:val="24"/>
                <w:szCs w:val="24"/>
                <w:lang w:eastAsia="en-US"/>
              </w:rPr>
            </w:pPr>
            <w:proofErr w:type="gramStart"/>
            <w:r w:rsidRPr="00CB3DC5">
              <w:rPr>
                <w:rFonts w:asciiTheme="majorBidi" w:hAnsiTheme="majorBidi" w:cstheme="majorBidi"/>
                <w:b/>
                <w:bCs/>
                <w:color w:val="212121"/>
                <w:sz w:val="24"/>
                <w:szCs w:val="24"/>
                <w:lang w:eastAsia="en-US"/>
              </w:rPr>
              <w:t>spécifiques</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1089A56C"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b/>
                <w:bCs/>
                <w:color w:val="212121"/>
                <w:sz w:val="24"/>
                <w:szCs w:val="24"/>
                <w:lang w:eastAsia="en-US"/>
              </w:rPr>
              <w:t>Sources de</w:t>
            </w:r>
          </w:p>
          <w:p w14:paraId="0B9BD8F5" w14:textId="77777777" w:rsidR="00E73FFA" w:rsidRPr="00CB3DC5" w:rsidRDefault="00E73FFA" w:rsidP="00E73FFA">
            <w:pPr>
              <w:jc w:val="both"/>
              <w:rPr>
                <w:rFonts w:asciiTheme="majorBidi" w:hAnsiTheme="majorBidi" w:cstheme="majorBidi"/>
                <w:color w:val="212121"/>
                <w:sz w:val="24"/>
                <w:szCs w:val="24"/>
                <w:lang w:eastAsia="en-US"/>
              </w:rPr>
            </w:pPr>
            <w:proofErr w:type="gramStart"/>
            <w:r w:rsidRPr="00CB3DC5">
              <w:rPr>
                <w:rFonts w:asciiTheme="majorBidi" w:hAnsiTheme="majorBidi" w:cstheme="majorBidi"/>
                <w:b/>
                <w:bCs/>
                <w:color w:val="212121"/>
                <w:sz w:val="24"/>
                <w:szCs w:val="24"/>
                <w:lang w:eastAsia="en-US"/>
              </w:rPr>
              <w:t>données</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74DEF5BC"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b/>
                <w:bCs/>
                <w:color w:val="212121"/>
                <w:sz w:val="24"/>
                <w:szCs w:val="24"/>
                <w:lang w:eastAsia="en-US"/>
              </w:rPr>
              <w:t>Méthodes /</w:t>
            </w:r>
          </w:p>
          <w:p w14:paraId="2886191F"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b/>
                <w:bCs/>
                <w:color w:val="212121"/>
                <w:sz w:val="24"/>
                <w:szCs w:val="24"/>
                <w:lang w:eastAsia="en-US"/>
              </w:rPr>
              <w:t>Outils de collecte</w:t>
            </w:r>
          </w:p>
          <w:p w14:paraId="3B7E7C6D" w14:textId="77777777" w:rsidR="00E73FFA" w:rsidRPr="00CB3DC5" w:rsidRDefault="00E73FFA" w:rsidP="00E73FFA">
            <w:pPr>
              <w:jc w:val="both"/>
              <w:rPr>
                <w:rFonts w:asciiTheme="majorBidi" w:hAnsiTheme="majorBidi" w:cstheme="majorBidi"/>
                <w:color w:val="212121"/>
                <w:sz w:val="24"/>
                <w:szCs w:val="24"/>
                <w:lang w:eastAsia="en-US"/>
              </w:rPr>
            </w:pPr>
            <w:proofErr w:type="gramStart"/>
            <w:r w:rsidRPr="00CB3DC5">
              <w:rPr>
                <w:rFonts w:asciiTheme="majorBidi" w:hAnsiTheme="majorBidi" w:cstheme="majorBidi"/>
                <w:b/>
                <w:bCs/>
                <w:color w:val="212121"/>
                <w:sz w:val="24"/>
                <w:szCs w:val="24"/>
                <w:lang w:eastAsia="en-US"/>
              </w:rPr>
              <w:t>des</w:t>
            </w:r>
            <w:proofErr w:type="gramEnd"/>
            <w:r w:rsidRPr="00CB3DC5">
              <w:rPr>
                <w:rFonts w:asciiTheme="majorBidi" w:hAnsiTheme="majorBidi" w:cstheme="majorBidi"/>
                <w:b/>
                <w:bCs/>
                <w:color w:val="212121"/>
                <w:sz w:val="24"/>
                <w:szCs w:val="24"/>
                <w:lang w:eastAsia="en-US"/>
              </w:rPr>
              <w:t xml:space="preserve"> données</w:t>
            </w:r>
          </w:p>
        </w:tc>
        <w:tc>
          <w:tcPr>
            <w:tcW w:w="1701"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7E7823FB"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b/>
                <w:bCs/>
                <w:color w:val="212121"/>
                <w:sz w:val="24"/>
                <w:szCs w:val="24"/>
                <w:lang w:eastAsia="en-US"/>
              </w:rPr>
              <w:t>Indicateurs/</w:t>
            </w:r>
          </w:p>
          <w:p w14:paraId="620951D6"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b/>
                <w:bCs/>
                <w:color w:val="212121"/>
                <w:sz w:val="24"/>
                <w:szCs w:val="24"/>
                <w:lang w:eastAsia="en-US"/>
              </w:rPr>
              <w:t>Normes de</w:t>
            </w:r>
          </w:p>
          <w:p w14:paraId="1A95701C" w14:textId="77777777" w:rsidR="00E73FFA" w:rsidRPr="00CB3DC5" w:rsidRDefault="00E73FFA" w:rsidP="00E73FFA">
            <w:pPr>
              <w:jc w:val="both"/>
              <w:rPr>
                <w:rFonts w:asciiTheme="majorBidi" w:hAnsiTheme="majorBidi" w:cstheme="majorBidi"/>
                <w:color w:val="212121"/>
                <w:sz w:val="24"/>
                <w:szCs w:val="24"/>
                <w:lang w:eastAsia="en-US"/>
              </w:rPr>
            </w:pPr>
            <w:proofErr w:type="gramStart"/>
            <w:r w:rsidRPr="00CB3DC5">
              <w:rPr>
                <w:rFonts w:asciiTheme="majorBidi" w:hAnsiTheme="majorBidi" w:cstheme="majorBidi"/>
                <w:b/>
                <w:bCs/>
                <w:color w:val="212121"/>
                <w:sz w:val="24"/>
                <w:szCs w:val="24"/>
                <w:lang w:eastAsia="en-US"/>
              </w:rPr>
              <w:t>réussite</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71FAB531"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b/>
                <w:bCs/>
                <w:color w:val="212121"/>
                <w:sz w:val="24"/>
                <w:szCs w:val="24"/>
                <w:lang w:eastAsia="en-US"/>
              </w:rPr>
              <w:t>Méthodes pour</w:t>
            </w:r>
          </w:p>
          <w:p w14:paraId="3A05FC88" w14:textId="77777777" w:rsidR="00E73FFA" w:rsidRPr="00CB3DC5" w:rsidRDefault="00E73FFA" w:rsidP="00E73FFA">
            <w:pPr>
              <w:jc w:val="both"/>
              <w:rPr>
                <w:rFonts w:asciiTheme="majorBidi" w:hAnsiTheme="majorBidi" w:cstheme="majorBidi"/>
                <w:color w:val="212121"/>
                <w:sz w:val="24"/>
                <w:szCs w:val="24"/>
                <w:lang w:eastAsia="en-US"/>
              </w:rPr>
            </w:pPr>
            <w:proofErr w:type="gramStart"/>
            <w:r w:rsidRPr="00CB3DC5">
              <w:rPr>
                <w:rFonts w:asciiTheme="majorBidi" w:hAnsiTheme="majorBidi" w:cstheme="majorBidi"/>
                <w:b/>
                <w:bCs/>
                <w:color w:val="212121"/>
                <w:sz w:val="24"/>
                <w:szCs w:val="24"/>
                <w:lang w:eastAsia="en-US"/>
              </w:rPr>
              <w:t>analyser</w:t>
            </w:r>
            <w:proofErr w:type="gramEnd"/>
            <w:r w:rsidRPr="00CB3DC5">
              <w:rPr>
                <w:rFonts w:asciiTheme="majorBidi" w:hAnsiTheme="majorBidi" w:cstheme="majorBidi"/>
                <w:b/>
                <w:bCs/>
                <w:color w:val="212121"/>
                <w:sz w:val="24"/>
                <w:szCs w:val="24"/>
                <w:lang w:eastAsia="en-US"/>
              </w:rPr>
              <w:t xml:space="preserve"> les</w:t>
            </w:r>
          </w:p>
          <w:p w14:paraId="12B5BE42" w14:textId="77777777" w:rsidR="00E73FFA" w:rsidRPr="00CB3DC5" w:rsidRDefault="00E73FFA" w:rsidP="00E73FFA">
            <w:pPr>
              <w:jc w:val="both"/>
              <w:rPr>
                <w:rFonts w:asciiTheme="majorBidi" w:hAnsiTheme="majorBidi" w:cstheme="majorBidi"/>
                <w:color w:val="212121"/>
                <w:sz w:val="24"/>
                <w:szCs w:val="24"/>
                <w:lang w:eastAsia="en-US"/>
              </w:rPr>
            </w:pPr>
            <w:proofErr w:type="gramStart"/>
            <w:r w:rsidRPr="00CB3DC5">
              <w:rPr>
                <w:rFonts w:asciiTheme="majorBidi" w:hAnsiTheme="majorBidi" w:cstheme="majorBidi"/>
                <w:b/>
                <w:bCs/>
                <w:color w:val="212121"/>
                <w:sz w:val="24"/>
                <w:szCs w:val="24"/>
                <w:lang w:eastAsia="en-US"/>
              </w:rPr>
              <w:t>données</w:t>
            </w:r>
            <w:proofErr w:type="gramEnd"/>
          </w:p>
        </w:tc>
      </w:tr>
      <w:tr w:rsidR="00B56FEF" w:rsidRPr="00CB3DC5" w14:paraId="761B2D63" w14:textId="77777777" w:rsidTr="00535D22">
        <w:trPr>
          <w:trHeight w:val="862"/>
        </w:trPr>
        <w:tc>
          <w:tcPr>
            <w:tcW w:w="143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6CA6DD75"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588ABF7F"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5DE15DDA"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29DA518F"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37779ADD"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027CE7CE"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0CD5834F"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r>
      <w:tr w:rsidR="00B56FEF" w:rsidRPr="00CB3DC5" w14:paraId="06DCE096" w14:textId="77777777" w:rsidTr="00535D22">
        <w:trPr>
          <w:trHeight w:val="862"/>
        </w:trPr>
        <w:tc>
          <w:tcPr>
            <w:tcW w:w="143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0BA92EF0"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747A5AD1"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14FAF585"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7AA9B0E0"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5AF37F1A"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4A6000DB"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600DA76D" w14:textId="77777777" w:rsidR="00E73FFA" w:rsidRPr="00CB3DC5" w:rsidRDefault="00E73FFA" w:rsidP="00E73FFA">
            <w:pPr>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w:t>
            </w:r>
          </w:p>
        </w:tc>
      </w:tr>
    </w:tbl>
    <w:p w14:paraId="62A081C1" w14:textId="3EA62145" w:rsidR="00E73FFA" w:rsidRPr="00CB3DC5" w:rsidRDefault="00E73FFA" w:rsidP="004A51BD">
      <w:pPr>
        <w:jc w:val="both"/>
        <w:rPr>
          <w:rFonts w:asciiTheme="majorBidi" w:hAnsiTheme="majorBidi" w:cstheme="majorBidi"/>
          <w:color w:val="212121"/>
          <w:sz w:val="24"/>
          <w:szCs w:val="24"/>
          <w:lang w:eastAsia="en-US"/>
        </w:rPr>
      </w:pPr>
    </w:p>
    <w:p w14:paraId="06571EEC" w14:textId="574A08D1" w:rsidR="006831E4" w:rsidRPr="00CB3DC5" w:rsidRDefault="006831E4" w:rsidP="004A51BD">
      <w:pPr>
        <w:jc w:val="both"/>
        <w:rPr>
          <w:rFonts w:asciiTheme="majorBidi" w:hAnsiTheme="majorBidi" w:cstheme="majorBidi"/>
          <w:color w:val="212121"/>
          <w:sz w:val="24"/>
          <w:szCs w:val="24"/>
          <w:lang w:eastAsia="en-US"/>
        </w:rPr>
      </w:pPr>
    </w:p>
    <w:p w14:paraId="4E4125E6" w14:textId="3457B894" w:rsidR="006831E4" w:rsidRPr="00CB3DC5" w:rsidRDefault="006831E4" w:rsidP="004A51BD">
      <w:pPr>
        <w:jc w:val="both"/>
        <w:rPr>
          <w:rFonts w:asciiTheme="majorBidi" w:hAnsiTheme="majorBidi" w:cstheme="majorBidi"/>
          <w:color w:val="212121"/>
          <w:sz w:val="24"/>
          <w:szCs w:val="24"/>
          <w:lang w:eastAsia="en-US"/>
        </w:rPr>
      </w:pPr>
    </w:p>
    <w:p w14:paraId="53A3A3B5" w14:textId="2D790A44" w:rsidR="006831E4" w:rsidRPr="00CB3DC5" w:rsidRDefault="006831E4" w:rsidP="006831E4">
      <w:pPr>
        <w:jc w:val="both"/>
        <w:rPr>
          <w:rFonts w:asciiTheme="majorBidi" w:hAnsiTheme="majorBidi" w:cstheme="majorBidi"/>
          <w:b/>
          <w:bCs/>
          <w:color w:val="212121"/>
          <w:sz w:val="24"/>
          <w:szCs w:val="24"/>
          <w:u w:val="single"/>
          <w:lang w:eastAsia="en-US"/>
        </w:rPr>
      </w:pPr>
      <w:r w:rsidRPr="00CB3DC5">
        <w:rPr>
          <w:rFonts w:asciiTheme="majorBidi" w:hAnsiTheme="majorBidi" w:cstheme="majorBidi"/>
          <w:b/>
          <w:bCs/>
          <w:color w:val="212121"/>
          <w:sz w:val="24"/>
          <w:szCs w:val="24"/>
          <w:u w:val="single"/>
          <w:lang w:eastAsia="en-US"/>
        </w:rPr>
        <w:t>Annexe 2 : Contenu du rapport de démarrage</w:t>
      </w:r>
    </w:p>
    <w:p w14:paraId="5928F8F9" w14:textId="7B6B04CA" w:rsidR="006831E4" w:rsidRPr="00CB3DC5" w:rsidRDefault="006831E4" w:rsidP="006831E4">
      <w:pPr>
        <w:jc w:val="both"/>
        <w:rPr>
          <w:rFonts w:asciiTheme="majorBidi" w:hAnsiTheme="majorBidi" w:cstheme="majorBidi"/>
          <w:color w:val="212121"/>
          <w:sz w:val="24"/>
          <w:szCs w:val="24"/>
          <w:lang w:eastAsia="en-US"/>
        </w:rPr>
      </w:pPr>
    </w:p>
    <w:p w14:paraId="13E45FF8" w14:textId="389ADF4A"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Contexte illustrant la compréhension du projet/résultat à évaluer. </w:t>
      </w:r>
    </w:p>
    <w:p w14:paraId="3B427C12" w14:textId="1E8C0C95"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Objectif, but et portée de l'évaluation. Un énoncé clair des objectifs de l'évaluation et des principaux aspects ou éléments de l'initiative à examiner. </w:t>
      </w:r>
    </w:p>
    <w:p w14:paraId="009E8341" w14:textId="21C159BE"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Critères d'évaluation et questions. Les critères que l'évaluation utilisera pour évaluer le rendement et la justification. Les parties prenantes à rencontrer et les questions d'entretien devraient être incluses et approuvées, ainsi qu'un calendrier proposé pour les visites sur le terrain. </w:t>
      </w:r>
    </w:p>
    <w:p w14:paraId="5C1DF761" w14:textId="24D5DD7D"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Analyse d'</w:t>
      </w:r>
      <w:proofErr w:type="spellStart"/>
      <w:r w:rsidRPr="00CB3DC5">
        <w:rPr>
          <w:rFonts w:asciiTheme="majorBidi" w:hAnsiTheme="majorBidi" w:cstheme="majorBidi"/>
          <w:color w:val="212121"/>
          <w:sz w:val="24"/>
          <w:szCs w:val="24"/>
          <w:lang w:eastAsia="en-US"/>
        </w:rPr>
        <w:t>évaluabilité</w:t>
      </w:r>
      <w:proofErr w:type="spellEnd"/>
      <w:r w:rsidRPr="00CB3DC5">
        <w:rPr>
          <w:rFonts w:asciiTheme="majorBidi" w:hAnsiTheme="majorBidi" w:cstheme="majorBidi"/>
          <w:color w:val="212121"/>
          <w:sz w:val="24"/>
          <w:szCs w:val="24"/>
          <w:lang w:eastAsia="en-US"/>
        </w:rPr>
        <w:t>. Illustrer l'analyse d'</w:t>
      </w:r>
      <w:proofErr w:type="spellStart"/>
      <w:r w:rsidRPr="00CB3DC5">
        <w:rPr>
          <w:rFonts w:asciiTheme="majorBidi" w:hAnsiTheme="majorBidi" w:cstheme="majorBidi"/>
          <w:color w:val="212121"/>
          <w:sz w:val="24"/>
          <w:szCs w:val="24"/>
          <w:lang w:eastAsia="en-US"/>
        </w:rPr>
        <w:t>évaluabilité</w:t>
      </w:r>
      <w:proofErr w:type="spellEnd"/>
      <w:r w:rsidRPr="00CB3DC5">
        <w:rPr>
          <w:rFonts w:asciiTheme="majorBidi" w:hAnsiTheme="majorBidi" w:cstheme="majorBidi"/>
          <w:color w:val="212121"/>
          <w:sz w:val="24"/>
          <w:szCs w:val="24"/>
          <w:lang w:eastAsia="en-US"/>
        </w:rPr>
        <w:t xml:space="preserve"> basée sur les résultats formels (produits clairs, indicateurs, bases de référence, données) et substantiels (identification du problème traité, théorie du changement, cadre de résultats) et l'implication sur la méthodologie proposée. </w:t>
      </w:r>
    </w:p>
    <w:p w14:paraId="04A828DF" w14:textId="6F1E3711"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Questions transversales. Fournir des détails sur la façon dont les questions transversales seront évaluées, examinées et analysées tout au long de l'évaluation. La description devrait préciser comment les méthodes de collecte et d'analyse des données intégreront les considérations de genre, veilleront à ce que les données recueillies soient ventilées par sexe et autres catégories pertinentes, et utiliseront un large éventail de données. </w:t>
      </w:r>
    </w:p>
    <w:p w14:paraId="4234AFC7" w14:textId="77777777"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proofErr w:type="gramStart"/>
      <w:r w:rsidRPr="00CB3DC5">
        <w:rPr>
          <w:rFonts w:asciiTheme="majorBidi" w:hAnsiTheme="majorBidi" w:cstheme="majorBidi"/>
          <w:color w:val="212121"/>
          <w:sz w:val="24"/>
          <w:szCs w:val="24"/>
          <w:lang w:eastAsia="en-US"/>
        </w:rPr>
        <w:t>des</w:t>
      </w:r>
      <w:proofErr w:type="gramEnd"/>
      <w:r w:rsidRPr="00CB3DC5">
        <w:rPr>
          <w:rFonts w:asciiTheme="majorBidi" w:hAnsiTheme="majorBidi" w:cstheme="majorBidi"/>
          <w:color w:val="212121"/>
          <w:sz w:val="24"/>
          <w:szCs w:val="24"/>
          <w:lang w:eastAsia="en-US"/>
        </w:rPr>
        <w:t xml:space="preserve"> sources et des processus pour assurer l'inclusion des diverses parties prenantes, y compris les plus vulnérables, le cas échéant. </w:t>
      </w:r>
    </w:p>
    <w:p w14:paraId="7A484B0B" w14:textId="24168092"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Approche et méthodologie de l'évaluation, mettant en évidence les modèles conceptuels adoptés et décrivant les méthodes de collecte de données31, les sources et les approches analytiques à employer, y compris la justification de leur sélection (comment elles éclaireront l'évaluation) et leurs limites ; les outils, instruments et protocoles de collecte </w:t>
      </w:r>
      <w:r w:rsidRPr="00CB3DC5">
        <w:rPr>
          <w:rFonts w:asciiTheme="majorBidi" w:hAnsiTheme="majorBidi" w:cstheme="majorBidi"/>
          <w:color w:val="212121"/>
          <w:sz w:val="24"/>
          <w:szCs w:val="24"/>
          <w:lang w:eastAsia="en-US"/>
        </w:rPr>
        <w:lastRenderedPageBreak/>
        <w:t xml:space="preserve">de données ; la discussion sur la fiabilité et la validité de l'évaluation et du plan de sondage, notamment la raison et les limites. </w:t>
      </w:r>
    </w:p>
    <w:p w14:paraId="4273D876" w14:textId="2C4E965C"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Matrice d'évaluation. Il identifie les questions clés de l'évaluation et la façon dont les méthodes choisies permettront d'y répondre. </w:t>
      </w:r>
    </w:p>
    <w:p w14:paraId="7143FD42" w14:textId="7E5451CF"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Un calendrier révisé des principaux jalons, produits livrables et responsabilités, y compris les phases d'évaluation (collecte de données, analyse des données et production de rapports). </w:t>
      </w:r>
    </w:p>
    <w:p w14:paraId="5857B760" w14:textId="47C373BA"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 xml:space="preserve">Les besoins détaillés en ressources liés aux activités d'évaluation et aux produits livrables sont décrits en détail dans le plan de travail. Inclure l'assistance spécifique requise de la part du PNUD, telle que la mise en place d'arrangements pour la visite de bureaux ou de sites spécifiques sur le terrain. </w:t>
      </w:r>
    </w:p>
    <w:p w14:paraId="3822B504" w14:textId="437437CB" w:rsidR="006831E4" w:rsidRPr="00CB3DC5" w:rsidRDefault="006831E4" w:rsidP="00C7503A">
      <w:pPr>
        <w:pStyle w:val="Paragraphedeliste"/>
        <w:numPr>
          <w:ilvl w:val="0"/>
          <w:numId w:val="22"/>
        </w:numPr>
        <w:spacing w:line="276" w:lineRule="auto"/>
        <w:jc w:val="both"/>
        <w:rPr>
          <w:rFonts w:asciiTheme="majorBidi" w:hAnsiTheme="majorBidi" w:cstheme="majorBidi"/>
          <w:color w:val="212121"/>
          <w:sz w:val="24"/>
          <w:szCs w:val="24"/>
          <w:lang w:eastAsia="en-US"/>
        </w:rPr>
      </w:pPr>
      <w:r w:rsidRPr="00CB3DC5">
        <w:rPr>
          <w:rFonts w:asciiTheme="majorBidi" w:hAnsiTheme="majorBidi" w:cstheme="majorBidi"/>
          <w:color w:val="212121"/>
          <w:sz w:val="24"/>
          <w:szCs w:val="24"/>
          <w:lang w:eastAsia="en-US"/>
        </w:rPr>
        <w:t>Aperçu de l'ébauche/du rapport final tel que détaillé dans les lignes directrices et assurant la qualité et la convivialité (décrit ci-dessous). Le schéma de rapport convenu doit répondre aux objectifs de qualité énoncés dans les présentes lignes directrices ainsi qu'aux exigences en matière d'évaluation de la qualité énoncées à la section 6.</w:t>
      </w:r>
    </w:p>
    <w:p w14:paraId="26873DCF" w14:textId="77777777" w:rsidR="006831E4" w:rsidRPr="00CB3DC5" w:rsidRDefault="006831E4" w:rsidP="006831E4">
      <w:pPr>
        <w:jc w:val="both"/>
        <w:rPr>
          <w:rFonts w:asciiTheme="majorBidi" w:hAnsiTheme="majorBidi" w:cstheme="majorBidi"/>
          <w:color w:val="212121"/>
          <w:sz w:val="24"/>
          <w:szCs w:val="24"/>
          <w:lang w:eastAsia="en-US"/>
        </w:rPr>
      </w:pPr>
    </w:p>
    <w:p w14:paraId="429EA9D9" w14:textId="77777777" w:rsidR="00644756" w:rsidRPr="00CB3DC5" w:rsidRDefault="00644756" w:rsidP="004A51BD">
      <w:pPr>
        <w:jc w:val="both"/>
        <w:rPr>
          <w:rFonts w:asciiTheme="majorBidi" w:hAnsiTheme="majorBidi" w:cstheme="majorBidi"/>
          <w:color w:val="212121"/>
          <w:sz w:val="24"/>
          <w:szCs w:val="24"/>
          <w:lang w:eastAsia="en-US"/>
        </w:rPr>
      </w:pPr>
    </w:p>
    <w:p w14:paraId="5BE6B06A" w14:textId="5620AD53" w:rsidR="00644756" w:rsidRPr="00CB3DC5" w:rsidRDefault="00644756" w:rsidP="00535D22">
      <w:pPr>
        <w:jc w:val="both"/>
        <w:rPr>
          <w:rFonts w:asciiTheme="majorBidi" w:hAnsiTheme="majorBidi" w:cstheme="majorBidi"/>
          <w:b/>
          <w:bCs/>
          <w:color w:val="212121"/>
          <w:sz w:val="24"/>
          <w:szCs w:val="24"/>
          <w:u w:val="single"/>
          <w:lang w:eastAsia="en-US"/>
        </w:rPr>
      </w:pPr>
      <w:r w:rsidRPr="00CB3DC5">
        <w:rPr>
          <w:rFonts w:asciiTheme="majorBidi" w:hAnsiTheme="majorBidi" w:cstheme="majorBidi"/>
          <w:color w:val="212121"/>
          <w:sz w:val="24"/>
          <w:szCs w:val="24"/>
          <w:lang w:eastAsia="en-US"/>
        </w:rPr>
        <w:br w:type="page"/>
      </w:r>
      <w:r w:rsidRPr="00CB3DC5">
        <w:rPr>
          <w:rFonts w:asciiTheme="majorBidi" w:hAnsiTheme="majorBidi" w:cstheme="majorBidi"/>
          <w:b/>
          <w:bCs/>
          <w:color w:val="212121"/>
          <w:sz w:val="24"/>
          <w:szCs w:val="24"/>
          <w:u w:val="single"/>
          <w:lang w:eastAsia="en-US"/>
        </w:rPr>
        <w:lastRenderedPageBreak/>
        <w:t xml:space="preserve">Annexe </w:t>
      </w:r>
      <w:r w:rsidR="006831E4" w:rsidRPr="00CB3DC5">
        <w:rPr>
          <w:rFonts w:asciiTheme="majorBidi" w:hAnsiTheme="majorBidi" w:cstheme="majorBidi"/>
          <w:b/>
          <w:bCs/>
          <w:color w:val="212121"/>
          <w:sz w:val="24"/>
          <w:szCs w:val="24"/>
          <w:u w:val="single"/>
          <w:lang w:eastAsia="en-US"/>
        </w:rPr>
        <w:t>3</w:t>
      </w:r>
      <w:r w:rsidR="00535D22" w:rsidRPr="00CB3DC5">
        <w:rPr>
          <w:rFonts w:asciiTheme="majorBidi" w:hAnsiTheme="majorBidi" w:cstheme="majorBidi"/>
          <w:b/>
          <w:bCs/>
          <w:color w:val="212121"/>
          <w:sz w:val="24"/>
          <w:szCs w:val="24"/>
          <w:u w:val="single"/>
          <w:lang w:eastAsia="en-US"/>
        </w:rPr>
        <w:t> </w:t>
      </w:r>
      <w:r w:rsidRPr="00CB3DC5">
        <w:rPr>
          <w:rFonts w:asciiTheme="majorBidi" w:hAnsiTheme="majorBidi" w:cstheme="majorBidi"/>
          <w:b/>
          <w:bCs/>
          <w:color w:val="212121"/>
          <w:sz w:val="24"/>
          <w:szCs w:val="24"/>
          <w:u w:val="single"/>
          <w:lang w:eastAsia="en-US"/>
        </w:rPr>
        <w:t xml:space="preserve">: </w:t>
      </w:r>
      <w:r w:rsidR="0052457C" w:rsidRPr="00CB3DC5">
        <w:rPr>
          <w:rFonts w:asciiTheme="majorBidi" w:hAnsiTheme="majorBidi" w:cstheme="majorBidi"/>
          <w:b/>
          <w:bCs/>
          <w:color w:val="212121"/>
          <w:sz w:val="24"/>
          <w:szCs w:val="24"/>
          <w:u w:val="single"/>
          <w:lang w:eastAsia="en-US"/>
        </w:rPr>
        <w:t>Modèle de rapport d’évaluation</w:t>
      </w:r>
    </w:p>
    <w:p w14:paraId="3C0AB065" w14:textId="77777777" w:rsidR="00644756" w:rsidRPr="00CB3DC5" w:rsidRDefault="00644756" w:rsidP="004A51BD">
      <w:pPr>
        <w:jc w:val="both"/>
        <w:rPr>
          <w:rFonts w:asciiTheme="majorBidi" w:hAnsiTheme="majorBidi" w:cstheme="majorBidi"/>
          <w:color w:val="212121"/>
          <w:sz w:val="24"/>
          <w:szCs w:val="24"/>
          <w:lang w:eastAsia="en-US"/>
        </w:rPr>
      </w:pPr>
    </w:p>
    <w:p w14:paraId="011DDD06" w14:textId="77777777" w:rsidR="00644756" w:rsidRPr="00CB3DC5" w:rsidRDefault="00644756" w:rsidP="00644756">
      <w:pPr>
        <w:autoSpaceDE w:val="0"/>
        <w:autoSpaceDN w:val="0"/>
        <w:adjustRightInd w:val="0"/>
        <w:jc w:val="both"/>
        <w:rPr>
          <w:rFonts w:asciiTheme="majorBidi" w:hAnsiTheme="majorBidi" w:cstheme="majorBidi"/>
          <w:b/>
          <w:bCs/>
          <w:color w:val="272627"/>
          <w:sz w:val="24"/>
          <w:szCs w:val="24"/>
        </w:rPr>
      </w:pPr>
    </w:p>
    <w:p w14:paraId="71B4E9D9" w14:textId="77777777" w:rsidR="00644756" w:rsidRPr="00CB3DC5" w:rsidRDefault="00644756" w:rsidP="00644756">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Le modèle de rapport d’évaluation est destiné à servir de Guide pour préparer des rapports d’évaluation significatifs, utiles et crédibles qui répondent aux normes de qualité. </w:t>
      </w:r>
      <w:r w:rsidR="00FD1279" w:rsidRPr="00CB3DC5">
        <w:rPr>
          <w:rFonts w:asciiTheme="majorBidi" w:hAnsiTheme="majorBidi" w:cstheme="majorBidi"/>
          <w:color w:val="272627"/>
          <w:sz w:val="24"/>
          <w:szCs w:val="24"/>
        </w:rPr>
        <w:t>I</w:t>
      </w:r>
      <w:r w:rsidRPr="00CB3DC5">
        <w:rPr>
          <w:rFonts w:asciiTheme="majorBidi" w:hAnsiTheme="majorBidi" w:cstheme="majorBidi"/>
          <w:color w:val="272627"/>
          <w:sz w:val="24"/>
          <w:szCs w:val="24"/>
        </w:rPr>
        <w:t>l suggère le contenu devant être inclus dans un rapport d’évaluation de qualité. Les descriptions qui suivent proviennent des « Normes pour l’évaluation dans le système des NU » et des « Normes éthiques pour les évaluations » de l’UNEG.</w:t>
      </w:r>
    </w:p>
    <w:p w14:paraId="447C0C4A" w14:textId="77777777" w:rsidR="00644756" w:rsidRPr="00CB3DC5" w:rsidRDefault="00644756" w:rsidP="00644756">
      <w:pPr>
        <w:autoSpaceDE w:val="0"/>
        <w:autoSpaceDN w:val="0"/>
        <w:adjustRightInd w:val="0"/>
        <w:rPr>
          <w:rFonts w:asciiTheme="majorBidi" w:hAnsiTheme="majorBidi" w:cstheme="majorBidi"/>
          <w:color w:val="272627"/>
          <w:sz w:val="24"/>
          <w:szCs w:val="24"/>
        </w:rPr>
      </w:pPr>
    </w:p>
    <w:p w14:paraId="65F04BD2" w14:textId="77777777" w:rsidR="00644756" w:rsidRPr="00CB3DC5" w:rsidRDefault="00644756" w:rsidP="00644756">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Le rapport d’évaluation doit être complet et organisé de manière logique. Il doit être rédigé clairement et être compréhensible pour le public visé. </w:t>
      </w:r>
    </w:p>
    <w:p w14:paraId="4E99A86E" w14:textId="77777777" w:rsidR="00644756" w:rsidRPr="00CB3DC5" w:rsidRDefault="00644756" w:rsidP="00644756">
      <w:pPr>
        <w:autoSpaceDE w:val="0"/>
        <w:autoSpaceDN w:val="0"/>
        <w:adjustRightInd w:val="0"/>
        <w:rPr>
          <w:rFonts w:asciiTheme="majorBidi" w:hAnsiTheme="majorBidi" w:cstheme="majorBidi"/>
          <w:color w:val="272627"/>
          <w:sz w:val="24"/>
          <w:szCs w:val="24"/>
        </w:rPr>
      </w:pPr>
    </w:p>
    <w:p w14:paraId="77DF6870" w14:textId="77777777" w:rsidR="00644756" w:rsidRPr="00CB3DC5" w:rsidRDefault="00644756" w:rsidP="00644756">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color w:val="272627"/>
          <w:sz w:val="24"/>
          <w:szCs w:val="24"/>
        </w:rPr>
        <w:t>Le rapport doit comporter les éléments suivants :</w:t>
      </w:r>
    </w:p>
    <w:p w14:paraId="50B680C8" w14:textId="77777777" w:rsidR="00644756" w:rsidRPr="00CB3DC5" w:rsidRDefault="00644756" w:rsidP="00644756">
      <w:pPr>
        <w:autoSpaceDE w:val="0"/>
        <w:autoSpaceDN w:val="0"/>
        <w:adjustRightInd w:val="0"/>
        <w:rPr>
          <w:rFonts w:asciiTheme="majorBidi" w:hAnsiTheme="majorBidi" w:cstheme="majorBidi"/>
          <w:b/>
          <w:bCs/>
          <w:color w:val="3A5EA9"/>
          <w:sz w:val="24"/>
          <w:szCs w:val="24"/>
        </w:rPr>
      </w:pPr>
    </w:p>
    <w:p w14:paraId="0477484F" w14:textId="77777777" w:rsidR="00644756" w:rsidRPr="00CB3DC5" w:rsidRDefault="00644756" w:rsidP="00644756">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Titre et pages de démarrage – </w:t>
      </w:r>
      <w:r w:rsidRPr="00CB3DC5">
        <w:rPr>
          <w:rFonts w:asciiTheme="majorBidi" w:hAnsiTheme="majorBidi" w:cstheme="majorBidi"/>
          <w:color w:val="272627"/>
          <w:sz w:val="24"/>
          <w:szCs w:val="24"/>
        </w:rPr>
        <w:t>Doivent fournir les informations de base suivantes :</w:t>
      </w:r>
    </w:p>
    <w:p w14:paraId="6F1DB565" w14:textId="77777777" w:rsidR="00644756" w:rsidRPr="00CB3DC5" w:rsidRDefault="00644756" w:rsidP="00C7503A">
      <w:pPr>
        <w:pStyle w:val="Paragraphedeliste"/>
        <w:numPr>
          <w:ilvl w:val="0"/>
          <w:numId w:val="7"/>
        </w:numPr>
        <w:autoSpaceDE w:val="0"/>
        <w:autoSpaceDN w:val="0"/>
        <w:adjustRightInd w:val="0"/>
        <w:contextualSpacing/>
        <w:rPr>
          <w:rFonts w:asciiTheme="majorBidi" w:hAnsiTheme="majorBidi" w:cstheme="majorBidi"/>
          <w:color w:val="272627"/>
          <w:sz w:val="24"/>
          <w:szCs w:val="24"/>
        </w:rPr>
      </w:pPr>
      <w:r w:rsidRPr="00CB3DC5">
        <w:rPr>
          <w:rFonts w:asciiTheme="majorBidi" w:hAnsiTheme="majorBidi" w:cstheme="majorBidi"/>
          <w:color w:val="272627"/>
          <w:sz w:val="24"/>
          <w:szCs w:val="24"/>
        </w:rPr>
        <w:t>Nom de l’intervention d’évaluation</w:t>
      </w:r>
    </w:p>
    <w:p w14:paraId="61C4D475" w14:textId="77777777" w:rsidR="00644756" w:rsidRPr="00CB3DC5" w:rsidRDefault="00644756" w:rsidP="00C7503A">
      <w:pPr>
        <w:pStyle w:val="Paragraphedeliste"/>
        <w:numPr>
          <w:ilvl w:val="0"/>
          <w:numId w:val="7"/>
        </w:numPr>
        <w:autoSpaceDE w:val="0"/>
        <w:autoSpaceDN w:val="0"/>
        <w:adjustRightInd w:val="0"/>
        <w:contextualSpacing/>
        <w:rPr>
          <w:rFonts w:asciiTheme="majorBidi" w:hAnsiTheme="majorBidi" w:cstheme="majorBidi"/>
          <w:color w:val="272627"/>
          <w:sz w:val="24"/>
          <w:szCs w:val="24"/>
        </w:rPr>
      </w:pPr>
      <w:r w:rsidRPr="00CB3DC5">
        <w:rPr>
          <w:rFonts w:asciiTheme="majorBidi" w:hAnsiTheme="majorBidi" w:cstheme="majorBidi"/>
          <w:color w:val="272627"/>
          <w:sz w:val="24"/>
          <w:szCs w:val="24"/>
        </w:rPr>
        <w:t>Calendrier de l’évaluation et date du rapport</w:t>
      </w:r>
    </w:p>
    <w:p w14:paraId="57177494" w14:textId="77777777" w:rsidR="00644756" w:rsidRPr="00CB3DC5" w:rsidRDefault="00644756" w:rsidP="00C7503A">
      <w:pPr>
        <w:pStyle w:val="Paragraphedeliste"/>
        <w:numPr>
          <w:ilvl w:val="0"/>
          <w:numId w:val="7"/>
        </w:numPr>
        <w:autoSpaceDE w:val="0"/>
        <w:autoSpaceDN w:val="0"/>
        <w:adjustRightInd w:val="0"/>
        <w:contextualSpacing/>
        <w:rPr>
          <w:rFonts w:asciiTheme="majorBidi" w:hAnsiTheme="majorBidi" w:cstheme="majorBidi"/>
          <w:color w:val="272627"/>
          <w:sz w:val="24"/>
          <w:szCs w:val="24"/>
        </w:rPr>
      </w:pPr>
      <w:r w:rsidRPr="00CB3DC5">
        <w:rPr>
          <w:rFonts w:asciiTheme="majorBidi" w:hAnsiTheme="majorBidi" w:cstheme="majorBidi"/>
          <w:color w:val="272627"/>
          <w:sz w:val="24"/>
          <w:szCs w:val="24"/>
        </w:rPr>
        <w:t>Pays de l’intervention d’évaluation</w:t>
      </w:r>
    </w:p>
    <w:p w14:paraId="39E03712" w14:textId="77777777" w:rsidR="00644756" w:rsidRPr="00CB3DC5" w:rsidRDefault="00644756" w:rsidP="00C7503A">
      <w:pPr>
        <w:pStyle w:val="Paragraphedeliste"/>
        <w:numPr>
          <w:ilvl w:val="0"/>
          <w:numId w:val="7"/>
        </w:numPr>
        <w:autoSpaceDE w:val="0"/>
        <w:autoSpaceDN w:val="0"/>
        <w:adjustRightInd w:val="0"/>
        <w:contextualSpacing/>
        <w:rPr>
          <w:rFonts w:asciiTheme="majorBidi" w:hAnsiTheme="majorBidi" w:cstheme="majorBidi"/>
          <w:color w:val="272627"/>
          <w:sz w:val="24"/>
          <w:szCs w:val="24"/>
        </w:rPr>
      </w:pPr>
      <w:r w:rsidRPr="00CB3DC5">
        <w:rPr>
          <w:rFonts w:asciiTheme="majorBidi" w:hAnsiTheme="majorBidi" w:cstheme="majorBidi"/>
          <w:color w:val="272627"/>
          <w:sz w:val="24"/>
          <w:szCs w:val="24"/>
        </w:rPr>
        <w:t>Noms et organisations des évaluateurs</w:t>
      </w:r>
    </w:p>
    <w:p w14:paraId="69AD7731" w14:textId="77777777" w:rsidR="00644756" w:rsidRPr="00CB3DC5" w:rsidRDefault="00644756" w:rsidP="00C7503A">
      <w:pPr>
        <w:pStyle w:val="Paragraphedeliste"/>
        <w:numPr>
          <w:ilvl w:val="0"/>
          <w:numId w:val="7"/>
        </w:numPr>
        <w:autoSpaceDE w:val="0"/>
        <w:autoSpaceDN w:val="0"/>
        <w:adjustRightInd w:val="0"/>
        <w:contextualSpacing/>
        <w:rPr>
          <w:rFonts w:asciiTheme="majorBidi" w:hAnsiTheme="majorBidi" w:cstheme="majorBidi"/>
          <w:color w:val="272627"/>
          <w:sz w:val="24"/>
          <w:szCs w:val="24"/>
        </w:rPr>
      </w:pPr>
      <w:r w:rsidRPr="00CB3DC5">
        <w:rPr>
          <w:rFonts w:asciiTheme="majorBidi" w:hAnsiTheme="majorBidi" w:cstheme="majorBidi"/>
          <w:color w:val="272627"/>
          <w:sz w:val="24"/>
          <w:szCs w:val="24"/>
        </w:rPr>
        <w:t>Nom de l’organisation initiant l’évaluation</w:t>
      </w:r>
    </w:p>
    <w:p w14:paraId="3EC281D8" w14:textId="77777777" w:rsidR="00644756" w:rsidRPr="00CB3DC5" w:rsidRDefault="00644756" w:rsidP="00C7503A">
      <w:pPr>
        <w:pStyle w:val="Paragraphedeliste"/>
        <w:numPr>
          <w:ilvl w:val="0"/>
          <w:numId w:val="7"/>
        </w:numPr>
        <w:autoSpaceDE w:val="0"/>
        <w:autoSpaceDN w:val="0"/>
        <w:adjustRightInd w:val="0"/>
        <w:contextualSpacing/>
        <w:rPr>
          <w:rFonts w:asciiTheme="majorBidi" w:hAnsiTheme="majorBidi" w:cstheme="majorBidi"/>
          <w:color w:val="272627"/>
          <w:sz w:val="24"/>
          <w:szCs w:val="24"/>
        </w:rPr>
      </w:pPr>
      <w:r w:rsidRPr="00CB3DC5">
        <w:rPr>
          <w:rFonts w:asciiTheme="majorBidi" w:hAnsiTheme="majorBidi" w:cstheme="majorBidi"/>
          <w:color w:val="272627"/>
          <w:sz w:val="24"/>
          <w:szCs w:val="24"/>
        </w:rPr>
        <w:t>Remerciements</w:t>
      </w:r>
    </w:p>
    <w:p w14:paraId="46FC1CA7" w14:textId="77777777" w:rsidR="00644756" w:rsidRPr="00CB3DC5" w:rsidRDefault="00644756" w:rsidP="00644756">
      <w:pPr>
        <w:autoSpaceDE w:val="0"/>
        <w:autoSpaceDN w:val="0"/>
        <w:adjustRightInd w:val="0"/>
        <w:rPr>
          <w:rFonts w:asciiTheme="majorBidi" w:hAnsiTheme="majorBidi" w:cstheme="majorBidi"/>
          <w:b/>
          <w:bCs/>
          <w:color w:val="3A5EA9"/>
          <w:sz w:val="24"/>
          <w:szCs w:val="24"/>
        </w:rPr>
      </w:pPr>
    </w:p>
    <w:p w14:paraId="50E3FCB2" w14:textId="77777777" w:rsidR="00644756" w:rsidRPr="00CB3DC5" w:rsidRDefault="00644756" w:rsidP="00644756">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Table des matières – </w:t>
      </w:r>
      <w:r w:rsidRPr="00CB3DC5">
        <w:rPr>
          <w:rFonts w:asciiTheme="majorBidi" w:hAnsiTheme="majorBidi" w:cstheme="majorBidi"/>
          <w:color w:val="272627"/>
          <w:sz w:val="24"/>
          <w:szCs w:val="24"/>
        </w:rPr>
        <w:t>Doit toujours inclure les encadrés, schémas, tableaux et annexes avec les</w:t>
      </w:r>
    </w:p>
    <w:p w14:paraId="5562242F" w14:textId="77777777" w:rsidR="00644756" w:rsidRPr="00CB3DC5" w:rsidRDefault="00D74896" w:rsidP="00644756">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color w:val="272627"/>
          <w:sz w:val="24"/>
          <w:szCs w:val="24"/>
        </w:rPr>
        <w:t>Références</w:t>
      </w:r>
      <w:r w:rsidR="00644756" w:rsidRPr="00CB3DC5">
        <w:rPr>
          <w:rFonts w:asciiTheme="majorBidi" w:hAnsiTheme="majorBidi" w:cstheme="majorBidi"/>
          <w:color w:val="272627"/>
          <w:sz w:val="24"/>
          <w:szCs w:val="24"/>
        </w:rPr>
        <w:t xml:space="preserve"> des pages.</w:t>
      </w:r>
    </w:p>
    <w:p w14:paraId="31131204" w14:textId="77777777" w:rsidR="00644756" w:rsidRPr="00CB3DC5" w:rsidRDefault="00644756" w:rsidP="00644756">
      <w:pPr>
        <w:autoSpaceDE w:val="0"/>
        <w:autoSpaceDN w:val="0"/>
        <w:adjustRightInd w:val="0"/>
        <w:rPr>
          <w:rFonts w:asciiTheme="majorBidi" w:hAnsiTheme="majorBidi" w:cstheme="majorBidi"/>
          <w:color w:val="272627"/>
          <w:sz w:val="24"/>
          <w:szCs w:val="24"/>
        </w:rPr>
      </w:pPr>
    </w:p>
    <w:p w14:paraId="43A6EF5B" w14:textId="77777777" w:rsidR="00644756" w:rsidRPr="00CB3DC5" w:rsidRDefault="00644756" w:rsidP="00644756">
      <w:pPr>
        <w:autoSpaceDE w:val="0"/>
        <w:autoSpaceDN w:val="0"/>
        <w:adjustRightInd w:val="0"/>
        <w:rPr>
          <w:rFonts w:asciiTheme="majorBidi" w:hAnsiTheme="majorBidi" w:cstheme="majorBidi"/>
          <w:b/>
          <w:bCs/>
          <w:color w:val="3A5EA9"/>
          <w:sz w:val="24"/>
          <w:szCs w:val="24"/>
        </w:rPr>
      </w:pPr>
      <w:r w:rsidRPr="00CB3DC5">
        <w:rPr>
          <w:rFonts w:asciiTheme="majorBidi" w:hAnsiTheme="majorBidi" w:cstheme="majorBidi"/>
          <w:b/>
          <w:bCs/>
          <w:color w:val="3A5EA9"/>
          <w:sz w:val="24"/>
          <w:szCs w:val="24"/>
        </w:rPr>
        <w:t>Liste des acronymes et abréviations</w:t>
      </w:r>
    </w:p>
    <w:p w14:paraId="76394FF8" w14:textId="77777777" w:rsidR="00644756" w:rsidRPr="00CB3DC5" w:rsidRDefault="00644756" w:rsidP="00644756">
      <w:pPr>
        <w:autoSpaceDE w:val="0"/>
        <w:autoSpaceDN w:val="0"/>
        <w:adjustRightInd w:val="0"/>
        <w:rPr>
          <w:rFonts w:asciiTheme="majorBidi" w:hAnsiTheme="majorBidi" w:cstheme="majorBidi"/>
          <w:b/>
          <w:bCs/>
          <w:color w:val="3A5EA9"/>
          <w:sz w:val="24"/>
          <w:szCs w:val="24"/>
        </w:rPr>
      </w:pPr>
    </w:p>
    <w:p w14:paraId="0FBDDC1A" w14:textId="77777777" w:rsidR="00644756" w:rsidRPr="00CB3DC5" w:rsidRDefault="00644756" w:rsidP="00644756">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Document de synthèse (Résumé </w:t>
      </w:r>
      <w:r w:rsidR="00D74896" w:rsidRPr="00CB3DC5">
        <w:rPr>
          <w:rFonts w:asciiTheme="majorBidi" w:hAnsiTheme="majorBidi" w:cstheme="majorBidi"/>
          <w:b/>
          <w:bCs/>
          <w:color w:val="3A5EA9"/>
          <w:sz w:val="24"/>
          <w:szCs w:val="24"/>
        </w:rPr>
        <w:t>exécutif) –</w:t>
      </w:r>
      <w:r w:rsidRPr="00CB3DC5">
        <w:rPr>
          <w:rFonts w:asciiTheme="majorBidi" w:hAnsiTheme="majorBidi" w:cstheme="majorBidi"/>
          <w:b/>
          <w:bCs/>
          <w:color w:val="3A5EA9"/>
          <w:sz w:val="24"/>
          <w:szCs w:val="24"/>
        </w:rPr>
        <w:t xml:space="preserve"> </w:t>
      </w:r>
      <w:r w:rsidRPr="00CB3DC5">
        <w:rPr>
          <w:rFonts w:asciiTheme="majorBidi" w:hAnsiTheme="majorBidi" w:cstheme="majorBidi"/>
          <w:color w:val="272627"/>
          <w:sz w:val="24"/>
          <w:szCs w:val="24"/>
        </w:rPr>
        <w:t>une section indépendante de deux ou trois pages qui doit :</w:t>
      </w:r>
    </w:p>
    <w:p w14:paraId="01B1806E" w14:textId="77777777" w:rsidR="00644756" w:rsidRPr="00CB3DC5" w:rsidRDefault="00644756" w:rsidP="00644756">
      <w:pPr>
        <w:autoSpaceDE w:val="0"/>
        <w:autoSpaceDN w:val="0"/>
        <w:adjustRightInd w:val="0"/>
        <w:rPr>
          <w:rFonts w:asciiTheme="majorBidi" w:hAnsiTheme="majorBidi" w:cstheme="majorBidi"/>
          <w:color w:val="272627"/>
          <w:sz w:val="24"/>
          <w:szCs w:val="24"/>
        </w:rPr>
      </w:pPr>
    </w:p>
    <w:p w14:paraId="1198AB2B" w14:textId="77777777" w:rsidR="00644756" w:rsidRPr="00CB3DC5" w:rsidRDefault="00644756" w:rsidP="00C7503A">
      <w:pPr>
        <w:pStyle w:val="Paragraphedeliste"/>
        <w:numPr>
          <w:ilvl w:val="0"/>
          <w:numId w:val="8"/>
        </w:numPr>
        <w:autoSpaceDE w:val="0"/>
        <w:autoSpaceDN w:val="0"/>
        <w:adjustRightInd w:val="0"/>
        <w:contextualSpacing/>
        <w:rPr>
          <w:rFonts w:asciiTheme="majorBidi" w:hAnsiTheme="majorBidi" w:cstheme="majorBidi"/>
          <w:color w:val="272627"/>
          <w:sz w:val="24"/>
          <w:szCs w:val="24"/>
        </w:rPr>
      </w:pPr>
      <w:r w:rsidRPr="00CB3DC5">
        <w:rPr>
          <w:rFonts w:asciiTheme="majorBidi" w:hAnsiTheme="majorBidi" w:cstheme="majorBidi"/>
          <w:color w:val="272627"/>
          <w:sz w:val="24"/>
          <w:szCs w:val="24"/>
        </w:rPr>
        <w:t>Décrire brièvement l’intervention de l’évaluation (le(s) projet(s), programme(s), politiques ou autre intervention) qui a été évaluée.</w:t>
      </w:r>
    </w:p>
    <w:p w14:paraId="28EB54BC" w14:textId="77777777" w:rsidR="00644756" w:rsidRPr="00CB3DC5" w:rsidRDefault="00644756" w:rsidP="00C7503A">
      <w:pPr>
        <w:pStyle w:val="Paragraphedeliste"/>
        <w:numPr>
          <w:ilvl w:val="0"/>
          <w:numId w:val="8"/>
        </w:numPr>
        <w:autoSpaceDE w:val="0"/>
        <w:autoSpaceDN w:val="0"/>
        <w:adjustRightInd w:val="0"/>
        <w:contextualSpacing/>
        <w:rPr>
          <w:rFonts w:asciiTheme="majorBidi" w:hAnsiTheme="majorBidi" w:cstheme="majorBidi"/>
          <w:color w:val="272627"/>
          <w:sz w:val="24"/>
          <w:szCs w:val="24"/>
        </w:rPr>
      </w:pPr>
      <w:r w:rsidRPr="00CB3DC5">
        <w:rPr>
          <w:rFonts w:asciiTheme="majorBidi" w:hAnsiTheme="majorBidi" w:cstheme="majorBidi"/>
          <w:color w:val="272627"/>
          <w:sz w:val="24"/>
          <w:szCs w:val="24"/>
        </w:rPr>
        <w:t>Expliquer le but et les objectifs de l’évaluation, y compris le public de l’évaluation et les utilisations souhaitées.</w:t>
      </w:r>
    </w:p>
    <w:p w14:paraId="671E7F0B" w14:textId="77777777" w:rsidR="00644756" w:rsidRPr="00CB3DC5" w:rsidRDefault="00644756" w:rsidP="00C7503A">
      <w:pPr>
        <w:pStyle w:val="Paragraphedeliste"/>
        <w:numPr>
          <w:ilvl w:val="0"/>
          <w:numId w:val="8"/>
        </w:numPr>
        <w:autoSpaceDE w:val="0"/>
        <w:autoSpaceDN w:val="0"/>
        <w:adjustRightInd w:val="0"/>
        <w:contextualSpacing/>
        <w:rPr>
          <w:rFonts w:asciiTheme="majorBidi" w:hAnsiTheme="majorBidi" w:cstheme="majorBidi"/>
          <w:color w:val="272627"/>
          <w:sz w:val="24"/>
          <w:szCs w:val="24"/>
        </w:rPr>
      </w:pPr>
      <w:r w:rsidRPr="00CB3DC5">
        <w:rPr>
          <w:rFonts w:asciiTheme="majorBidi" w:hAnsiTheme="majorBidi" w:cstheme="majorBidi"/>
          <w:color w:val="272627"/>
          <w:sz w:val="24"/>
          <w:szCs w:val="24"/>
        </w:rPr>
        <w:t>Décrire le principal aspect de l’approche et des méthodes d’évaluation.</w:t>
      </w:r>
    </w:p>
    <w:p w14:paraId="17FCC588" w14:textId="77777777" w:rsidR="00644756" w:rsidRPr="00CB3DC5" w:rsidRDefault="00644756" w:rsidP="00C7503A">
      <w:pPr>
        <w:pStyle w:val="Paragraphedeliste"/>
        <w:numPr>
          <w:ilvl w:val="0"/>
          <w:numId w:val="8"/>
        </w:numPr>
        <w:autoSpaceDE w:val="0"/>
        <w:autoSpaceDN w:val="0"/>
        <w:adjustRightInd w:val="0"/>
        <w:contextualSpacing/>
        <w:jc w:val="both"/>
        <w:rPr>
          <w:rFonts w:asciiTheme="majorBidi" w:hAnsiTheme="majorBidi" w:cstheme="majorBidi"/>
          <w:b/>
          <w:bCs/>
          <w:color w:val="3A5EA9"/>
          <w:sz w:val="24"/>
          <w:szCs w:val="24"/>
        </w:rPr>
      </w:pPr>
      <w:r w:rsidRPr="00CB3DC5">
        <w:rPr>
          <w:rFonts w:asciiTheme="majorBidi" w:hAnsiTheme="majorBidi" w:cstheme="majorBidi"/>
          <w:color w:val="272627"/>
          <w:sz w:val="24"/>
          <w:szCs w:val="24"/>
        </w:rPr>
        <w:t>Résumer les principales déductions, conclusions et recommandations.</w:t>
      </w:r>
    </w:p>
    <w:p w14:paraId="5732A189" w14:textId="77777777" w:rsidR="00644756" w:rsidRPr="00CB3DC5" w:rsidRDefault="00644756" w:rsidP="00644756">
      <w:pPr>
        <w:autoSpaceDE w:val="0"/>
        <w:autoSpaceDN w:val="0"/>
        <w:adjustRightInd w:val="0"/>
        <w:jc w:val="both"/>
        <w:rPr>
          <w:rFonts w:asciiTheme="majorBidi" w:hAnsiTheme="majorBidi" w:cstheme="majorBidi"/>
          <w:b/>
          <w:bCs/>
          <w:color w:val="3A5EA9"/>
          <w:sz w:val="24"/>
          <w:szCs w:val="24"/>
        </w:rPr>
      </w:pPr>
    </w:p>
    <w:p w14:paraId="4C6BE846"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Introduction - </w:t>
      </w:r>
      <w:r w:rsidRPr="00CB3DC5">
        <w:rPr>
          <w:rFonts w:asciiTheme="majorBidi" w:hAnsiTheme="majorBidi" w:cstheme="majorBidi"/>
          <w:color w:val="272627"/>
          <w:sz w:val="24"/>
          <w:szCs w:val="24"/>
        </w:rPr>
        <w:t xml:space="preserve">Elle </w:t>
      </w:r>
      <w:r w:rsidR="00D74896" w:rsidRPr="00CB3DC5">
        <w:rPr>
          <w:rFonts w:asciiTheme="majorBidi" w:hAnsiTheme="majorBidi" w:cstheme="majorBidi"/>
          <w:color w:val="272627"/>
          <w:sz w:val="24"/>
          <w:szCs w:val="24"/>
        </w:rPr>
        <w:t>doit :</w:t>
      </w:r>
    </w:p>
    <w:p w14:paraId="62BAA7A9"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p>
    <w:p w14:paraId="2DBEDD41" w14:textId="77777777" w:rsidR="00644756" w:rsidRPr="00CB3DC5" w:rsidRDefault="00644756" w:rsidP="00C7503A">
      <w:pPr>
        <w:pStyle w:val="Paragraphedeliste"/>
        <w:numPr>
          <w:ilvl w:val="0"/>
          <w:numId w:val="9"/>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Expliquer pour quelle raison l’évaluation a été menée (le but), pour quelle raison l’intervention est évaluée à ce moment précis et pour quelle raison elle a abordé ces questions.</w:t>
      </w:r>
    </w:p>
    <w:p w14:paraId="0E3ADECF"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038256A9" w14:textId="77777777" w:rsidR="00644756" w:rsidRPr="00CB3DC5" w:rsidRDefault="00644756" w:rsidP="00C7503A">
      <w:pPr>
        <w:pStyle w:val="Paragraphedeliste"/>
        <w:numPr>
          <w:ilvl w:val="0"/>
          <w:numId w:val="9"/>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Identifier le public primaire ou les utilisateurs de l’évaluation, ce qu’ils souhaitaient retirer de l'évaluation et pourquoi et comment ils pensent utiliser les résultats de l'évaluation.</w:t>
      </w:r>
    </w:p>
    <w:p w14:paraId="3A43525C"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43BB5968" w14:textId="77777777" w:rsidR="00644756" w:rsidRPr="00CB3DC5" w:rsidRDefault="00644756" w:rsidP="00C7503A">
      <w:pPr>
        <w:pStyle w:val="Paragraphedeliste"/>
        <w:numPr>
          <w:ilvl w:val="0"/>
          <w:numId w:val="9"/>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lastRenderedPageBreak/>
        <w:t>Identifier l’intervention de l’évaluation (le(s) projet(s), programme(s), politiques ou autre</w:t>
      </w:r>
    </w:p>
    <w:p w14:paraId="0561B749" w14:textId="77777777" w:rsidR="00644756" w:rsidRPr="00CB3DC5" w:rsidRDefault="00644756" w:rsidP="00C7503A">
      <w:pPr>
        <w:pStyle w:val="Paragraphedeliste"/>
        <w:numPr>
          <w:ilvl w:val="0"/>
          <w:numId w:val="9"/>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Intervention- voir la section suivante sur l’intervention).</w:t>
      </w:r>
    </w:p>
    <w:p w14:paraId="10C13075"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5E6CB02D" w14:textId="77777777" w:rsidR="00644756" w:rsidRPr="00CB3DC5" w:rsidRDefault="00644756" w:rsidP="00C7503A">
      <w:pPr>
        <w:pStyle w:val="Paragraphedeliste"/>
        <w:numPr>
          <w:ilvl w:val="0"/>
          <w:numId w:val="9"/>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Familiariser le lecteur avec la structure et le contenu du rapport et comment les informations contenues dans le rapport vont répondre aux buts de l’évaluation et satisfaire les besoins d’informations des utilisateurs présumés du rapport.</w:t>
      </w:r>
    </w:p>
    <w:p w14:paraId="0AAF869E" w14:textId="77777777" w:rsidR="00644756" w:rsidRPr="00CB3DC5" w:rsidRDefault="00644756" w:rsidP="00644756">
      <w:pPr>
        <w:autoSpaceDE w:val="0"/>
        <w:autoSpaceDN w:val="0"/>
        <w:adjustRightInd w:val="0"/>
        <w:jc w:val="both"/>
        <w:rPr>
          <w:rFonts w:asciiTheme="majorBidi" w:hAnsiTheme="majorBidi" w:cstheme="majorBidi"/>
          <w:b/>
          <w:bCs/>
          <w:color w:val="3A5EA9"/>
          <w:sz w:val="24"/>
          <w:szCs w:val="24"/>
        </w:rPr>
      </w:pPr>
    </w:p>
    <w:p w14:paraId="0ACC0DD4"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Description de l’intervention - </w:t>
      </w:r>
      <w:r w:rsidRPr="00CB3DC5">
        <w:rPr>
          <w:rFonts w:asciiTheme="majorBidi" w:hAnsiTheme="majorBidi" w:cstheme="majorBidi"/>
          <w:color w:val="272627"/>
          <w:sz w:val="24"/>
          <w:szCs w:val="24"/>
        </w:rPr>
        <w:t>Fournit la base pour que les utilisateurs du rapport puissent comprendre la logique et évaluer les mérites de la méthodologie d’évaluation, et également comprendre l’applicabilité des résultats de l’évaluation. La description doit fournir suffisamment de détails pour que l’utilisateur du rapport puisse trouver du sens à l’évaluation. La description doit :</w:t>
      </w:r>
    </w:p>
    <w:p w14:paraId="513B3ADB"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684DD047" w14:textId="77777777" w:rsidR="00644756" w:rsidRPr="00CB3DC5" w:rsidRDefault="0064475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Décrire </w:t>
      </w:r>
      <w:r w:rsidRPr="00CB3DC5">
        <w:rPr>
          <w:rFonts w:asciiTheme="majorBidi" w:hAnsiTheme="majorBidi" w:cstheme="majorBidi"/>
          <w:b/>
          <w:bCs/>
          <w:color w:val="272627"/>
          <w:sz w:val="24"/>
          <w:szCs w:val="24"/>
        </w:rPr>
        <w:t xml:space="preserve">ce qui est évalué, qui cherche à en bénéficier, et le problème ou le sujet </w:t>
      </w:r>
      <w:r w:rsidRPr="00CB3DC5">
        <w:rPr>
          <w:rFonts w:asciiTheme="majorBidi" w:hAnsiTheme="majorBidi" w:cstheme="majorBidi"/>
          <w:color w:val="272627"/>
          <w:sz w:val="24"/>
          <w:szCs w:val="24"/>
        </w:rPr>
        <w:t>qu’elle cherche à aborder.</w:t>
      </w:r>
    </w:p>
    <w:p w14:paraId="0C3C2324"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7A1CCC67" w14:textId="77777777" w:rsidR="00644756" w:rsidRPr="00CB3DC5" w:rsidRDefault="0064475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Expliquer le </w:t>
      </w:r>
      <w:r w:rsidRPr="00CB3DC5">
        <w:rPr>
          <w:rFonts w:asciiTheme="majorBidi" w:hAnsiTheme="majorBidi" w:cstheme="majorBidi"/>
          <w:b/>
          <w:bCs/>
          <w:color w:val="272627"/>
          <w:sz w:val="24"/>
          <w:szCs w:val="24"/>
        </w:rPr>
        <w:t xml:space="preserve">modèle des résultats attendus ou le cadre des résultats, les stratégies d’exécution </w:t>
      </w:r>
      <w:r w:rsidRPr="00CB3DC5">
        <w:rPr>
          <w:rFonts w:asciiTheme="majorBidi" w:hAnsiTheme="majorBidi" w:cstheme="majorBidi"/>
          <w:color w:val="272627"/>
          <w:sz w:val="24"/>
          <w:szCs w:val="24"/>
        </w:rPr>
        <w:t xml:space="preserve">et les principales </w:t>
      </w:r>
      <w:r w:rsidRPr="00CB3DC5">
        <w:rPr>
          <w:rFonts w:asciiTheme="majorBidi" w:hAnsiTheme="majorBidi" w:cstheme="majorBidi"/>
          <w:b/>
          <w:bCs/>
          <w:color w:val="272627"/>
          <w:sz w:val="24"/>
          <w:szCs w:val="24"/>
        </w:rPr>
        <w:t xml:space="preserve">hypothèses </w:t>
      </w:r>
      <w:r w:rsidRPr="00CB3DC5">
        <w:rPr>
          <w:rFonts w:asciiTheme="majorBidi" w:hAnsiTheme="majorBidi" w:cstheme="majorBidi"/>
          <w:color w:val="272627"/>
          <w:sz w:val="24"/>
          <w:szCs w:val="24"/>
        </w:rPr>
        <w:t>définissant la stratégie.</w:t>
      </w:r>
    </w:p>
    <w:p w14:paraId="3DDA91B1"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0513F9F6" w14:textId="77777777" w:rsidR="00644756" w:rsidRPr="00CB3DC5" w:rsidRDefault="0064475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Relier l’intervention aux </w:t>
      </w:r>
      <w:r w:rsidRPr="00CB3DC5">
        <w:rPr>
          <w:rFonts w:asciiTheme="majorBidi" w:hAnsiTheme="majorBidi" w:cstheme="majorBidi"/>
          <w:b/>
          <w:bCs/>
          <w:color w:val="272627"/>
          <w:sz w:val="24"/>
          <w:szCs w:val="24"/>
        </w:rPr>
        <w:t>priorités nationales</w:t>
      </w:r>
      <w:r w:rsidRPr="00CB3DC5">
        <w:rPr>
          <w:rFonts w:asciiTheme="majorBidi" w:hAnsiTheme="majorBidi" w:cstheme="majorBidi"/>
          <w:color w:val="272627"/>
          <w:sz w:val="24"/>
          <w:szCs w:val="24"/>
        </w:rPr>
        <w:t>, aux priorités du PCNUAD (Plan cadre des NU pour l’aide au développement), aux cadres de financement pluriannuels d’entreprise ou aux plans d’objectifs stratégiques, ou autres plans ou objectifs spécifiques au pays.</w:t>
      </w:r>
    </w:p>
    <w:p w14:paraId="6A6910DB"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5BB88E21" w14:textId="77777777" w:rsidR="00644756" w:rsidRPr="00CB3DC5" w:rsidRDefault="0064475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Identifier la phase dans l’exécution de l’intervention et tout autre </w:t>
      </w:r>
      <w:r w:rsidRPr="00CB3DC5">
        <w:rPr>
          <w:rFonts w:asciiTheme="majorBidi" w:hAnsiTheme="majorBidi" w:cstheme="majorBidi"/>
          <w:b/>
          <w:bCs/>
          <w:color w:val="272627"/>
          <w:sz w:val="24"/>
          <w:szCs w:val="24"/>
        </w:rPr>
        <w:t xml:space="preserve">changement important </w:t>
      </w:r>
      <w:r w:rsidRPr="00CB3DC5">
        <w:rPr>
          <w:rFonts w:asciiTheme="majorBidi" w:hAnsiTheme="majorBidi" w:cstheme="majorBidi"/>
          <w:color w:val="272627"/>
          <w:sz w:val="24"/>
          <w:szCs w:val="24"/>
        </w:rPr>
        <w:t>(par ex. plans, stratégies, cadres logiques) qui sont survenus au cours du temps, et expliquer les implications de ces changements pour l’évaluation.</w:t>
      </w:r>
    </w:p>
    <w:p w14:paraId="52316965"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4CA526A0" w14:textId="77777777" w:rsidR="00644756" w:rsidRPr="00CB3DC5" w:rsidRDefault="0064475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Identifier et décrire les </w:t>
      </w:r>
      <w:r w:rsidRPr="00CB3DC5">
        <w:rPr>
          <w:rFonts w:asciiTheme="majorBidi" w:hAnsiTheme="majorBidi" w:cstheme="majorBidi"/>
          <w:b/>
          <w:bCs/>
          <w:color w:val="272627"/>
          <w:sz w:val="24"/>
          <w:szCs w:val="24"/>
        </w:rPr>
        <w:t xml:space="preserve">principaux partenaires </w:t>
      </w:r>
      <w:r w:rsidRPr="00CB3DC5">
        <w:rPr>
          <w:rFonts w:asciiTheme="majorBidi" w:hAnsiTheme="majorBidi" w:cstheme="majorBidi"/>
          <w:color w:val="272627"/>
          <w:sz w:val="24"/>
          <w:szCs w:val="24"/>
        </w:rPr>
        <w:t>impliqués dans l’exécution et leurs rôles.</w:t>
      </w:r>
    </w:p>
    <w:p w14:paraId="76C7A748"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64696938" w14:textId="77777777" w:rsidR="00644756" w:rsidRPr="00CB3DC5" w:rsidRDefault="0064475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Décrire </w:t>
      </w:r>
      <w:r w:rsidRPr="00CB3DC5">
        <w:rPr>
          <w:rFonts w:asciiTheme="majorBidi" w:hAnsiTheme="majorBidi" w:cstheme="majorBidi"/>
          <w:b/>
          <w:bCs/>
          <w:color w:val="272627"/>
          <w:sz w:val="24"/>
          <w:szCs w:val="24"/>
        </w:rPr>
        <w:t xml:space="preserve">la portée de l’intervention, </w:t>
      </w:r>
      <w:r w:rsidRPr="00CB3DC5">
        <w:rPr>
          <w:rFonts w:asciiTheme="majorBidi" w:hAnsiTheme="majorBidi" w:cstheme="majorBidi"/>
          <w:color w:val="272627"/>
          <w:sz w:val="24"/>
          <w:szCs w:val="24"/>
        </w:rPr>
        <w:t>comme le nombre de composants (par ex. phases d’un</w:t>
      </w:r>
    </w:p>
    <w:p w14:paraId="3AF6711F" w14:textId="77777777" w:rsidR="00644756" w:rsidRPr="00CB3DC5" w:rsidRDefault="0064475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proofErr w:type="gramStart"/>
      <w:r w:rsidRPr="00CB3DC5">
        <w:rPr>
          <w:rFonts w:asciiTheme="majorBidi" w:hAnsiTheme="majorBidi" w:cstheme="majorBidi"/>
          <w:color w:val="272627"/>
          <w:sz w:val="24"/>
          <w:szCs w:val="24"/>
        </w:rPr>
        <w:t>projet</w:t>
      </w:r>
      <w:proofErr w:type="gramEnd"/>
      <w:r w:rsidRPr="00CB3DC5">
        <w:rPr>
          <w:rFonts w:asciiTheme="majorBidi" w:hAnsiTheme="majorBidi" w:cstheme="majorBidi"/>
          <w:color w:val="272627"/>
          <w:sz w:val="24"/>
          <w:szCs w:val="24"/>
        </w:rPr>
        <w:t>) et la taille de la population cible pour chaque composant.</w:t>
      </w:r>
    </w:p>
    <w:p w14:paraId="1B5E7BB2"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12BC0F71" w14:textId="77777777" w:rsidR="00644756" w:rsidRPr="00CB3DC5" w:rsidRDefault="0064475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Indiquer les </w:t>
      </w:r>
      <w:r w:rsidRPr="00CB3DC5">
        <w:rPr>
          <w:rFonts w:asciiTheme="majorBidi" w:hAnsiTheme="majorBidi" w:cstheme="majorBidi"/>
          <w:b/>
          <w:bCs/>
          <w:color w:val="272627"/>
          <w:sz w:val="24"/>
          <w:szCs w:val="24"/>
        </w:rPr>
        <w:t xml:space="preserve">ressources totales, </w:t>
      </w:r>
      <w:r w:rsidRPr="00CB3DC5">
        <w:rPr>
          <w:rFonts w:asciiTheme="majorBidi" w:hAnsiTheme="majorBidi" w:cstheme="majorBidi"/>
          <w:color w:val="272627"/>
          <w:sz w:val="24"/>
          <w:szCs w:val="24"/>
        </w:rPr>
        <w:t>y compris les ressources humaines et les budgets.</w:t>
      </w:r>
    </w:p>
    <w:p w14:paraId="53A9293B"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1B9FABB4" w14:textId="77777777" w:rsidR="00644756" w:rsidRPr="00CB3DC5" w:rsidRDefault="0064475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Décrire le contexte des </w:t>
      </w:r>
      <w:r w:rsidRPr="00CB3DC5">
        <w:rPr>
          <w:rFonts w:asciiTheme="majorBidi" w:hAnsiTheme="majorBidi" w:cstheme="majorBidi"/>
          <w:b/>
          <w:bCs/>
          <w:color w:val="272627"/>
          <w:sz w:val="24"/>
          <w:szCs w:val="24"/>
        </w:rPr>
        <w:t xml:space="preserve">facteurs sociaux, politiques, économiques et institutionnels, ainsi que le paysage géographique </w:t>
      </w:r>
      <w:r w:rsidRPr="00CB3DC5">
        <w:rPr>
          <w:rFonts w:asciiTheme="majorBidi" w:hAnsiTheme="majorBidi" w:cstheme="majorBidi"/>
          <w:color w:val="272627"/>
          <w:sz w:val="24"/>
          <w:szCs w:val="24"/>
        </w:rPr>
        <w:t>au sein duquel l’intervention opère et expliquer les effets (défis et opportunités) que ces facteurs représentent pour son exécution et ses réalisations.</w:t>
      </w:r>
    </w:p>
    <w:p w14:paraId="578AE81D"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06F78491" w14:textId="77777777" w:rsidR="00644756" w:rsidRPr="00CB3DC5" w:rsidRDefault="0064475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Désigner les </w:t>
      </w:r>
      <w:r w:rsidRPr="00CB3DC5">
        <w:rPr>
          <w:rFonts w:asciiTheme="majorBidi" w:hAnsiTheme="majorBidi" w:cstheme="majorBidi"/>
          <w:b/>
          <w:bCs/>
          <w:color w:val="272627"/>
          <w:sz w:val="24"/>
          <w:szCs w:val="24"/>
        </w:rPr>
        <w:t xml:space="preserve">faiblesses de conception </w:t>
      </w:r>
      <w:r w:rsidRPr="00CB3DC5">
        <w:rPr>
          <w:rFonts w:asciiTheme="majorBidi" w:hAnsiTheme="majorBidi" w:cstheme="majorBidi"/>
          <w:color w:val="272627"/>
          <w:sz w:val="24"/>
          <w:szCs w:val="24"/>
        </w:rPr>
        <w:t>(par ex. logique d’intervention) ou d’autres</w:t>
      </w:r>
    </w:p>
    <w:p w14:paraId="60A574F5" w14:textId="77777777" w:rsidR="00644756" w:rsidRPr="00CB3DC5" w:rsidRDefault="00D74896" w:rsidP="00C7503A">
      <w:pPr>
        <w:pStyle w:val="Paragraphedeliste"/>
        <w:numPr>
          <w:ilvl w:val="0"/>
          <w:numId w:val="10"/>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b/>
          <w:bCs/>
          <w:color w:val="272627"/>
          <w:sz w:val="24"/>
          <w:szCs w:val="24"/>
        </w:rPr>
        <w:t>Contraintes</w:t>
      </w:r>
      <w:r w:rsidR="00644756" w:rsidRPr="00CB3DC5">
        <w:rPr>
          <w:rFonts w:asciiTheme="majorBidi" w:hAnsiTheme="majorBidi" w:cstheme="majorBidi"/>
          <w:b/>
          <w:bCs/>
          <w:color w:val="272627"/>
          <w:sz w:val="24"/>
          <w:szCs w:val="24"/>
        </w:rPr>
        <w:t xml:space="preserve"> d’exécution </w:t>
      </w:r>
      <w:r w:rsidR="00644756" w:rsidRPr="00CB3DC5">
        <w:rPr>
          <w:rFonts w:asciiTheme="majorBidi" w:hAnsiTheme="majorBidi" w:cstheme="majorBidi"/>
          <w:color w:val="272627"/>
          <w:sz w:val="24"/>
          <w:szCs w:val="24"/>
        </w:rPr>
        <w:t>(par ex. limitations des ressources).</w:t>
      </w:r>
    </w:p>
    <w:p w14:paraId="4684C361" w14:textId="77777777" w:rsidR="00644756" w:rsidRPr="00CB3DC5" w:rsidRDefault="00644756" w:rsidP="00644756">
      <w:pPr>
        <w:autoSpaceDE w:val="0"/>
        <w:autoSpaceDN w:val="0"/>
        <w:adjustRightInd w:val="0"/>
        <w:jc w:val="both"/>
        <w:rPr>
          <w:rFonts w:asciiTheme="majorBidi" w:hAnsiTheme="majorBidi" w:cstheme="majorBidi"/>
          <w:b/>
          <w:bCs/>
          <w:color w:val="3A5EA9"/>
          <w:sz w:val="24"/>
          <w:szCs w:val="24"/>
        </w:rPr>
      </w:pPr>
    </w:p>
    <w:p w14:paraId="6E483B0D"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Etendue de l’évaluation et objectifs – </w:t>
      </w:r>
      <w:r w:rsidRPr="00CB3DC5">
        <w:rPr>
          <w:rFonts w:asciiTheme="majorBidi" w:hAnsiTheme="majorBidi" w:cstheme="majorBidi"/>
          <w:color w:val="272627"/>
          <w:sz w:val="24"/>
          <w:szCs w:val="24"/>
        </w:rPr>
        <w:t>Le rapport doit fournir une explication claire quant à l’étendue, aux principaux objectifs et principales questions liés à l’évaluation.</w:t>
      </w:r>
    </w:p>
    <w:p w14:paraId="640E4141"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11EA4B3C" w14:textId="77777777" w:rsidR="00644756" w:rsidRPr="00CB3DC5" w:rsidRDefault="00644756" w:rsidP="00C7503A">
      <w:pPr>
        <w:pStyle w:val="Paragraphedeliste"/>
        <w:numPr>
          <w:ilvl w:val="0"/>
          <w:numId w:val="11"/>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lastRenderedPageBreak/>
        <w:t xml:space="preserve">Etendue de l’évaluation – </w:t>
      </w:r>
      <w:r w:rsidRPr="00CB3DC5">
        <w:rPr>
          <w:rFonts w:asciiTheme="majorBidi" w:hAnsiTheme="majorBidi" w:cstheme="majorBidi"/>
          <w:color w:val="272627"/>
          <w:sz w:val="24"/>
          <w:szCs w:val="24"/>
        </w:rPr>
        <w:t>Le rapport doit définir les paramètres de l’évaluation, par exemple, la durée, les segments de la population cible incluse, la zone géographique incluse et quels composants, produits ou effets ont été ou pas évalués.</w:t>
      </w:r>
    </w:p>
    <w:p w14:paraId="6454F07F"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299B1EB7" w14:textId="77777777" w:rsidR="00644756" w:rsidRPr="00CB3DC5" w:rsidRDefault="00644756" w:rsidP="00C7503A">
      <w:pPr>
        <w:pStyle w:val="Paragraphedeliste"/>
        <w:numPr>
          <w:ilvl w:val="0"/>
          <w:numId w:val="11"/>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Objectifs de l’évaluation – </w:t>
      </w:r>
      <w:r w:rsidRPr="00CB3DC5">
        <w:rPr>
          <w:rFonts w:asciiTheme="majorBidi" w:hAnsiTheme="majorBidi" w:cstheme="majorBidi"/>
          <w:color w:val="272627"/>
          <w:sz w:val="24"/>
          <w:szCs w:val="24"/>
        </w:rPr>
        <w:t>Le rapport doit détailler les types de décisions que les utilisateurs de l’évaluation vont prendre, les sujets qu’ils devront prendre en compte pour prendre ces décisions et ce vers quoi l’évaluation devra tendre afin de contribuer à ces décisions.</w:t>
      </w:r>
    </w:p>
    <w:p w14:paraId="3EF61F82"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03238D94" w14:textId="77777777" w:rsidR="00644756" w:rsidRPr="00CB3DC5" w:rsidRDefault="00644756" w:rsidP="00C7503A">
      <w:pPr>
        <w:pStyle w:val="Paragraphedeliste"/>
        <w:numPr>
          <w:ilvl w:val="0"/>
          <w:numId w:val="11"/>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Critères d’évaluation – </w:t>
      </w:r>
      <w:r w:rsidRPr="00CB3DC5">
        <w:rPr>
          <w:rFonts w:asciiTheme="majorBidi" w:hAnsiTheme="majorBidi" w:cstheme="majorBidi"/>
          <w:color w:val="272627"/>
          <w:sz w:val="24"/>
          <w:szCs w:val="24"/>
        </w:rPr>
        <w:t xml:space="preserve">Le rapport devra définir les critères d’évaluation ou les normes de </w:t>
      </w:r>
      <w:proofErr w:type="gramStart"/>
      <w:r w:rsidRPr="00CB3DC5">
        <w:rPr>
          <w:rFonts w:asciiTheme="majorBidi" w:hAnsiTheme="majorBidi" w:cstheme="majorBidi"/>
          <w:color w:val="272627"/>
          <w:sz w:val="24"/>
          <w:szCs w:val="24"/>
        </w:rPr>
        <w:t>performance utilisés</w:t>
      </w:r>
      <w:proofErr w:type="gramEnd"/>
      <w:r w:rsidRPr="00CB3DC5">
        <w:rPr>
          <w:rFonts w:asciiTheme="majorBidi" w:hAnsiTheme="majorBidi" w:cstheme="majorBidi"/>
          <w:color w:val="272627"/>
          <w:sz w:val="24"/>
          <w:szCs w:val="24"/>
        </w:rPr>
        <w:t>. Le rapport devra expliquer les principes de sélection des critères spécifiques utilisés dans l’évaluation.</w:t>
      </w:r>
    </w:p>
    <w:p w14:paraId="05FB27F5"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0F389689" w14:textId="77777777" w:rsidR="00644756" w:rsidRPr="00CB3DC5" w:rsidRDefault="00644756" w:rsidP="00C7503A">
      <w:pPr>
        <w:pStyle w:val="Paragraphedeliste"/>
        <w:numPr>
          <w:ilvl w:val="0"/>
          <w:numId w:val="11"/>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Questions relatives à l’évaluation</w:t>
      </w:r>
      <w:r w:rsidRPr="00CB3DC5">
        <w:rPr>
          <w:rFonts w:asciiTheme="majorBidi" w:hAnsiTheme="majorBidi" w:cstheme="majorBidi"/>
          <w:color w:val="272627"/>
          <w:sz w:val="24"/>
          <w:szCs w:val="24"/>
        </w:rPr>
        <w:t xml:space="preserve"> </w:t>
      </w:r>
      <w:r w:rsidRPr="00CB3DC5">
        <w:rPr>
          <w:rFonts w:asciiTheme="majorBidi" w:hAnsiTheme="majorBidi" w:cstheme="majorBidi"/>
          <w:color w:val="3A5EA9"/>
          <w:sz w:val="24"/>
          <w:szCs w:val="24"/>
        </w:rPr>
        <w:t xml:space="preserve">– </w:t>
      </w:r>
      <w:r w:rsidRPr="00CB3DC5">
        <w:rPr>
          <w:rFonts w:asciiTheme="majorBidi" w:hAnsiTheme="majorBidi" w:cstheme="majorBidi"/>
          <w:color w:val="272627"/>
          <w:sz w:val="24"/>
          <w:szCs w:val="24"/>
        </w:rPr>
        <w:t>Les questions relatives à l’évaluation définissent les informations que l’évaluation va générer. Le rapport devra détailler les principales questions relatives à l’évaluation abordées par l’évaluation et expliquer comment les réponses à ces questions abordent les besoins en informations des utilisateurs.</w:t>
      </w:r>
    </w:p>
    <w:p w14:paraId="08F3B68B" w14:textId="77777777" w:rsidR="00644756" w:rsidRPr="00CB3DC5" w:rsidRDefault="00644756" w:rsidP="00644756">
      <w:pPr>
        <w:autoSpaceDE w:val="0"/>
        <w:autoSpaceDN w:val="0"/>
        <w:adjustRightInd w:val="0"/>
        <w:jc w:val="both"/>
        <w:rPr>
          <w:rFonts w:asciiTheme="majorBidi" w:hAnsiTheme="majorBidi" w:cstheme="majorBidi"/>
          <w:b/>
          <w:bCs/>
          <w:color w:val="3A5EA9"/>
          <w:sz w:val="24"/>
          <w:szCs w:val="24"/>
        </w:rPr>
      </w:pPr>
    </w:p>
    <w:p w14:paraId="08AEA03E"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Approche et méthodes d'évaluation – </w:t>
      </w:r>
      <w:r w:rsidRPr="00CB3DC5">
        <w:rPr>
          <w:rFonts w:asciiTheme="majorBidi" w:hAnsiTheme="majorBidi" w:cstheme="majorBidi"/>
          <w:color w:val="272627"/>
          <w:sz w:val="24"/>
          <w:szCs w:val="24"/>
        </w:rPr>
        <w:t>Le rapport d’évaluation devra décrire en détails les approches méthodologiques, méthodes et analyses sélectionnées ; les principes de leur sélection ; et comment, avec les contraintes de temps et d’argent, les approches et méthodes utilisées ont générées des données qui ont aidé à répondre aux questions de l’évaluation et ont atteint les objectifs d’évaluation. La description devra aider les utilisateurs du rapport à juger des mérites des méthodes utilisées dans l’évaluation et de la crédibilité des déductions, conclusions et recommandations. La description de la méthodologie devra inclure des discussions sur chacun des points suivants :</w:t>
      </w:r>
    </w:p>
    <w:p w14:paraId="2E462D06"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553A0DBE" w14:textId="77777777" w:rsidR="00644756" w:rsidRPr="00CB3DC5" w:rsidRDefault="00644756" w:rsidP="00C7503A">
      <w:pPr>
        <w:pStyle w:val="Paragraphedeliste"/>
        <w:numPr>
          <w:ilvl w:val="0"/>
          <w:numId w:val="12"/>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Sources de données – </w:t>
      </w:r>
      <w:r w:rsidRPr="00CB3DC5">
        <w:rPr>
          <w:rFonts w:asciiTheme="majorBidi" w:hAnsiTheme="majorBidi" w:cstheme="majorBidi"/>
          <w:color w:val="272627"/>
          <w:sz w:val="24"/>
          <w:szCs w:val="24"/>
        </w:rPr>
        <w:t>Les sources d’informations (documents révisés ou parties prenantes), les principes de leur sélection et la manière dont les informations obtenues répondent aux questions relatives à l’évaluation.</w:t>
      </w:r>
    </w:p>
    <w:p w14:paraId="2F2E09F4"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1440A238" w14:textId="77777777" w:rsidR="00644756" w:rsidRPr="00CB3DC5" w:rsidRDefault="00644756" w:rsidP="00C7503A">
      <w:pPr>
        <w:pStyle w:val="Paragraphedeliste"/>
        <w:numPr>
          <w:ilvl w:val="0"/>
          <w:numId w:val="12"/>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Echantillon et cadre d’échantillon – </w:t>
      </w:r>
      <w:r w:rsidRPr="00CB3DC5">
        <w:rPr>
          <w:rFonts w:asciiTheme="majorBidi" w:hAnsiTheme="majorBidi" w:cstheme="majorBidi"/>
          <w:color w:val="272627"/>
          <w:sz w:val="24"/>
          <w:szCs w:val="24"/>
        </w:rPr>
        <w:t>Si un échantillon a été utilisé : la taille de l’échantillon et les caractéristiques ; les critères de sélection de l’échantillon (par ex. femmes célibataires, de moins de 45 ans) ; le processus de sélection de l’échantillon (par ex. aléatoire, dirigé) ; le cas échéant, comme les groupes de comparaison et de traitement ont été attribués ; et dans quelle mesure l’échantillon est représentatif de la totalité de la population cible, y compris des discussions sur les limitations de l’échantillon pour généraliser les résultats.</w:t>
      </w:r>
    </w:p>
    <w:p w14:paraId="0E9C0A40"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1341ECCE" w14:textId="77777777" w:rsidR="00644756" w:rsidRPr="00CB3DC5" w:rsidRDefault="00644756" w:rsidP="00C7503A">
      <w:pPr>
        <w:pStyle w:val="Paragraphedeliste"/>
        <w:numPr>
          <w:ilvl w:val="0"/>
          <w:numId w:val="12"/>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Procédures et instruments de collecte de données –</w:t>
      </w:r>
      <w:r w:rsidRPr="00CB3DC5">
        <w:rPr>
          <w:rFonts w:asciiTheme="majorBidi" w:hAnsiTheme="majorBidi" w:cstheme="majorBidi"/>
          <w:color w:val="272627"/>
          <w:sz w:val="24"/>
          <w:szCs w:val="24"/>
        </w:rPr>
        <w:t>Méthodes ou procédures utilisées pour collecter les données y compris des discussions sur les instruments de collecte de données (par ex. protocoles d’entretien), leur caractère approprié pour la source de données et les données avérées de leur fiabilité et leur validité.</w:t>
      </w:r>
    </w:p>
    <w:p w14:paraId="63264D1C"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4F6926CE" w14:textId="77777777" w:rsidR="00644756" w:rsidRPr="00CB3DC5" w:rsidRDefault="00644756" w:rsidP="00C7503A">
      <w:pPr>
        <w:pStyle w:val="Paragraphedeliste"/>
        <w:numPr>
          <w:ilvl w:val="0"/>
          <w:numId w:val="12"/>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Normes de performance</w:t>
      </w:r>
      <w:r w:rsidRPr="00CB3DC5">
        <w:rPr>
          <w:rFonts w:asciiTheme="majorBidi" w:hAnsiTheme="majorBidi" w:cstheme="majorBidi"/>
          <w:color w:val="272627"/>
          <w:sz w:val="24"/>
          <w:szCs w:val="24"/>
        </w:rPr>
        <w:t xml:space="preserve">69 </w:t>
      </w:r>
      <w:r w:rsidRPr="00CB3DC5">
        <w:rPr>
          <w:rFonts w:asciiTheme="majorBidi" w:hAnsiTheme="majorBidi" w:cstheme="majorBidi"/>
          <w:color w:val="3A5EA9"/>
          <w:sz w:val="24"/>
          <w:szCs w:val="24"/>
        </w:rPr>
        <w:t xml:space="preserve">– </w:t>
      </w:r>
      <w:r w:rsidRPr="00CB3DC5">
        <w:rPr>
          <w:rFonts w:asciiTheme="majorBidi" w:hAnsiTheme="majorBidi" w:cstheme="majorBidi"/>
          <w:color w:val="272627"/>
          <w:sz w:val="24"/>
          <w:szCs w:val="24"/>
        </w:rPr>
        <w:t>La norme ou la mesure qui sera utilisée pour évaluer les performances relatives aux questions d’évaluation (par ex. indicateurs nationaux ou régionaux, échelles de notation).</w:t>
      </w:r>
    </w:p>
    <w:p w14:paraId="10027B70"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4A463FEB" w14:textId="77777777" w:rsidR="00644756" w:rsidRPr="00CB3DC5" w:rsidRDefault="00644756" w:rsidP="00C7503A">
      <w:pPr>
        <w:pStyle w:val="Paragraphedeliste"/>
        <w:numPr>
          <w:ilvl w:val="0"/>
          <w:numId w:val="12"/>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lastRenderedPageBreak/>
        <w:t xml:space="preserve">Participation de la partie prenante – </w:t>
      </w:r>
      <w:r w:rsidRPr="00CB3DC5">
        <w:rPr>
          <w:rFonts w:asciiTheme="majorBidi" w:hAnsiTheme="majorBidi" w:cstheme="majorBidi"/>
          <w:color w:val="272627"/>
          <w:sz w:val="24"/>
          <w:szCs w:val="24"/>
        </w:rPr>
        <w:t>La participation des parties prenantes dans l’évaluation et la manière dont le niveau d’implication a contribué à la crédibilité de l’évaluation et aux résultats.</w:t>
      </w:r>
    </w:p>
    <w:p w14:paraId="040EF81C" w14:textId="77777777" w:rsidR="00644756" w:rsidRPr="00CB3DC5" w:rsidRDefault="00644756" w:rsidP="00644756">
      <w:pPr>
        <w:autoSpaceDE w:val="0"/>
        <w:autoSpaceDN w:val="0"/>
        <w:adjustRightInd w:val="0"/>
        <w:jc w:val="both"/>
        <w:rPr>
          <w:rFonts w:asciiTheme="majorBidi" w:hAnsiTheme="majorBidi" w:cstheme="majorBidi"/>
          <w:color w:val="9DAFD5"/>
          <w:sz w:val="24"/>
          <w:szCs w:val="24"/>
        </w:rPr>
      </w:pPr>
    </w:p>
    <w:p w14:paraId="4D510690" w14:textId="77777777" w:rsidR="00644756" w:rsidRPr="00CB3DC5" w:rsidRDefault="00644756" w:rsidP="00C7503A">
      <w:pPr>
        <w:pStyle w:val="Paragraphedeliste"/>
        <w:numPr>
          <w:ilvl w:val="0"/>
          <w:numId w:val="12"/>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Considérations éthiques – </w:t>
      </w:r>
      <w:r w:rsidRPr="00CB3DC5">
        <w:rPr>
          <w:rFonts w:asciiTheme="majorBidi" w:hAnsiTheme="majorBidi" w:cstheme="majorBidi"/>
          <w:color w:val="272627"/>
          <w:sz w:val="24"/>
          <w:szCs w:val="24"/>
        </w:rPr>
        <w:t xml:space="preserve">Les mesures prises pour protéger les droits et la confidentialité des </w:t>
      </w:r>
      <w:r w:rsidR="00D74896" w:rsidRPr="00CB3DC5">
        <w:rPr>
          <w:rFonts w:asciiTheme="majorBidi" w:hAnsiTheme="majorBidi" w:cstheme="majorBidi"/>
          <w:color w:val="272627"/>
          <w:sz w:val="24"/>
          <w:szCs w:val="24"/>
        </w:rPr>
        <w:t>informations</w:t>
      </w:r>
      <w:r w:rsidRPr="00CB3DC5">
        <w:rPr>
          <w:rFonts w:asciiTheme="majorBidi" w:hAnsiTheme="majorBidi" w:cstheme="majorBidi"/>
          <w:color w:val="272627"/>
          <w:sz w:val="24"/>
          <w:szCs w:val="24"/>
        </w:rPr>
        <w:t xml:space="preserve"> (voir les ‘Directives éthiques pour les évaluateurs’ de l’UNEG pour avoir plus d’information).70</w:t>
      </w:r>
    </w:p>
    <w:p w14:paraId="3875AB96"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15447B34" w14:textId="77777777" w:rsidR="00644756" w:rsidRPr="00CB3DC5" w:rsidRDefault="00644756" w:rsidP="00C7503A">
      <w:pPr>
        <w:pStyle w:val="Paragraphedeliste"/>
        <w:numPr>
          <w:ilvl w:val="0"/>
          <w:numId w:val="12"/>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Informations relatives à l’historique sur les évaluateurs – </w:t>
      </w:r>
      <w:r w:rsidRPr="00CB3DC5">
        <w:rPr>
          <w:rFonts w:asciiTheme="majorBidi" w:hAnsiTheme="majorBidi" w:cstheme="majorBidi"/>
          <w:color w:val="272627"/>
          <w:sz w:val="24"/>
          <w:szCs w:val="24"/>
        </w:rPr>
        <w:t>La composition de l’équipe d’évaluation, l’historique et les compétences des membres de l’équipe, et la pertinence du mélange de compétences techniques, la parité hommes-femmes et la représentation géographique pour l’évaluation.</w:t>
      </w:r>
    </w:p>
    <w:p w14:paraId="7F3727F8"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02054A23" w14:textId="77777777" w:rsidR="00644756" w:rsidRPr="00CB3DC5" w:rsidRDefault="00644756" w:rsidP="00C7503A">
      <w:pPr>
        <w:pStyle w:val="Paragraphedeliste"/>
        <w:numPr>
          <w:ilvl w:val="0"/>
          <w:numId w:val="12"/>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Principales limitations de la méthodologie – </w:t>
      </w:r>
      <w:r w:rsidRPr="00CB3DC5">
        <w:rPr>
          <w:rFonts w:asciiTheme="majorBidi" w:hAnsiTheme="majorBidi" w:cstheme="majorBidi"/>
          <w:color w:val="272627"/>
          <w:sz w:val="24"/>
          <w:szCs w:val="24"/>
        </w:rPr>
        <w:t>Les principales limitations de la méthodologie devront être identifiées et abordées dans des discussions ouvertes en ce qui concerne leurs implications pour l’évaluation, ainsi que les étapes prises pour mitiger ces limitations.</w:t>
      </w:r>
    </w:p>
    <w:p w14:paraId="1FF9C9B4" w14:textId="77777777" w:rsidR="00644756" w:rsidRPr="00CB3DC5" w:rsidRDefault="00644756" w:rsidP="00644756">
      <w:pPr>
        <w:autoSpaceDE w:val="0"/>
        <w:autoSpaceDN w:val="0"/>
        <w:adjustRightInd w:val="0"/>
        <w:jc w:val="both"/>
        <w:rPr>
          <w:rFonts w:asciiTheme="majorBidi" w:hAnsiTheme="majorBidi" w:cstheme="majorBidi"/>
          <w:b/>
          <w:bCs/>
          <w:color w:val="3A5EA9"/>
          <w:sz w:val="24"/>
          <w:szCs w:val="24"/>
        </w:rPr>
      </w:pPr>
    </w:p>
    <w:p w14:paraId="4CBBBF95"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Analyse des données – </w:t>
      </w:r>
      <w:r w:rsidRPr="00CB3DC5">
        <w:rPr>
          <w:rFonts w:asciiTheme="majorBidi" w:hAnsiTheme="majorBidi" w:cstheme="majorBidi"/>
          <w:color w:val="272627"/>
          <w:sz w:val="24"/>
          <w:szCs w:val="24"/>
        </w:rPr>
        <w:t>Le rapport devra décrire les procédures utilisées pour analyser les données collectées pour répondre aux questions de l’évaluation. Il devra détailler les différentes étapes et phases de l’analyse qui ont été entreprises, y compris les étapes permettant de confirmer l’exactitude des données et les résultats. Le rapport devra également parler du caractère approprié des analyses vis-à-vis des questions d'évaluation. Les points faibles potentiels dans l’analyse des données et les manques ou limitations des données devront être abordés, y compris leur influence possible sur la manière dont les déductions peuvent être interprétées et les conclusions tirées.</w:t>
      </w:r>
    </w:p>
    <w:p w14:paraId="59B182A8"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p>
    <w:p w14:paraId="09EE4478"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Déductions et conclusions – </w:t>
      </w:r>
      <w:r w:rsidRPr="00CB3DC5">
        <w:rPr>
          <w:rFonts w:asciiTheme="majorBidi" w:hAnsiTheme="majorBidi" w:cstheme="majorBidi"/>
          <w:color w:val="272627"/>
          <w:sz w:val="24"/>
          <w:szCs w:val="24"/>
        </w:rPr>
        <w:t>Le rapport devra présenter les déductions de l’évaluation basées sur l’analyse et les conclusions tirées des déductions.</w:t>
      </w:r>
    </w:p>
    <w:p w14:paraId="14C5767B"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765EF9B6" w14:textId="77777777" w:rsidR="00644756" w:rsidRPr="00CB3DC5" w:rsidRDefault="00644756" w:rsidP="00C7503A">
      <w:pPr>
        <w:pStyle w:val="Paragraphedeliste"/>
        <w:numPr>
          <w:ilvl w:val="0"/>
          <w:numId w:val="13"/>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Déductions – </w:t>
      </w:r>
      <w:r w:rsidRPr="00CB3DC5">
        <w:rPr>
          <w:rFonts w:asciiTheme="majorBidi" w:hAnsiTheme="majorBidi" w:cstheme="majorBidi"/>
          <w:color w:val="272627"/>
          <w:sz w:val="24"/>
          <w:szCs w:val="24"/>
        </w:rPr>
        <w:t>Elles doivent être présentées comme des affirmations des faits qui sont basées sur l’analyse des données. Elles doivent être structurées autour des questions et les critères d’évaluation de sorte que les utilisateurs du rapport puissent facilement faire le lien entre ce qui a été demandé et ce qui a été trouvé. Les variances entre les résultats prévus et les résultats réels doivent être expliquées, ainsi que les facteurs affectant l’obtention des résultats attendus. Les hypothèses ou les risques dans l’élaboration du projet ou du programme qui ont affecté ultérieurement l’exécution doivent être développés.</w:t>
      </w:r>
    </w:p>
    <w:p w14:paraId="349EC1B0"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49795F78" w14:textId="77777777" w:rsidR="00644756" w:rsidRPr="00CB3DC5" w:rsidRDefault="00644756" w:rsidP="00C7503A">
      <w:pPr>
        <w:pStyle w:val="Paragraphedeliste"/>
        <w:numPr>
          <w:ilvl w:val="0"/>
          <w:numId w:val="13"/>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Conclusions – </w:t>
      </w:r>
      <w:r w:rsidRPr="00CB3DC5">
        <w:rPr>
          <w:rFonts w:asciiTheme="majorBidi" w:hAnsiTheme="majorBidi" w:cstheme="majorBidi"/>
          <w:color w:val="272627"/>
          <w:sz w:val="24"/>
          <w:szCs w:val="24"/>
        </w:rPr>
        <w:t>Elles doivent être complètes et équilibrées, et mettre en lumière les atouts, les points faibles et les réalisations de l’intervention. Elles doivent être bien étayées par les faits avérés et associées de manière logique aux déductions de l’évaluation. Elles doivent répondre aux principales questions de l’évaluation et fournir des aperçus sur l’indentification des et/ou les solutions aux problèmes ou sujets importants pertinents à la prise de décision des utilisateurs présumés.</w:t>
      </w:r>
    </w:p>
    <w:p w14:paraId="505052F6" w14:textId="77777777" w:rsidR="00644756" w:rsidRPr="00CB3DC5" w:rsidRDefault="00644756" w:rsidP="00644756">
      <w:pPr>
        <w:autoSpaceDE w:val="0"/>
        <w:autoSpaceDN w:val="0"/>
        <w:adjustRightInd w:val="0"/>
        <w:jc w:val="both"/>
        <w:rPr>
          <w:rFonts w:asciiTheme="majorBidi" w:hAnsiTheme="majorBidi" w:cstheme="majorBidi"/>
          <w:b/>
          <w:bCs/>
          <w:color w:val="3A5EA9"/>
          <w:sz w:val="24"/>
          <w:szCs w:val="24"/>
        </w:rPr>
      </w:pPr>
    </w:p>
    <w:p w14:paraId="348B9570"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Recommandations – </w:t>
      </w:r>
      <w:r w:rsidRPr="00CB3DC5">
        <w:rPr>
          <w:rFonts w:asciiTheme="majorBidi" w:hAnsiTheme="majorBidi" w:cstheme="majorBidi"/>
          <w:color w:val="272627"/>
          <w:sz w:val="24"/>
          <w:szCs w:val="24"/>
        </w:rPr>
        <w:t xml:space="preserve">Le rapport doit fournir des recommandations pratiques et réalisables à l’attention des utilisateurs présumés du rapport au sujet des mesures à mettre en place ou des décisions à prendre. Les recommandations doivent être spécifiquement soutenues par les faits avérés et reliées aux déductions et aux conclusions autour des principales questions abordées </w:t>
      </w:r>
      <w:r w:rsidRPr="00CB3DC5">
        <w:rPr>
          <w:rFonts w:asciiTheme="majorBidi" w:hAnsiTheme="majorBidi" w:cstheme="majorBidi"/>
          <w:color w:val="272627"/>
          <w:sz w:val="24"/>
          <w:szCs w:val="24"/>
        </w:rPr>
        <w:lastRenderedPageBreak/>
        <w:t>par l’évaluation. Elles doivent aborder la durabilité de l’initiative et commenter le caractère approprié de la stratégie de sortie du projet, le cas échéant.</w:t>
      </w:r>
    </w:p>
    <w:p w14:paraId="69F0BD01" w14:textId="77777777" w:rsidR="00644756" w:rsidRPr="00CB3DC5" w:rsidRDefault="00644756" w:rsidP="00644756">
      <w:pPr>
        <w:autoSpaceDE w:val="0"/>
        <w:autoSpaceDN w:val="0"/>
        <w:adjustRightInd w:val="0"/>
        <w:jc w:val="both"/>
        <w:rPr>
          <w:rFonts w:asciiTheme="majorBidi" w:hAnsiTheme="majorBidi" w:cstheme="majorBidi"/>
          <w:b/>
          <w:bCs/>
          <w:color w:val="3A5EA9"/>
          <w:sz w:val="24"/>
          <w:szCs w:val="24"/>
        </w:rPr>
      </w:pPr>
    </w:p>
    <w:p w14:paraId="538FCEF7"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Enseignements tirés – </w:t>
      </w:r>
      <w:r w:rsidRPr="00CB3DC5">
        <w:rPr>
          <w:rFonts w:asciiTheme="majorBidi" w:hAnsiTheme="majorBidi" w:cstheme="majorBidi"/>
          <w:color w:val="272627"/>
          <w:sz w:val="24"/>
          <w:szCs w:val="24"/>
        </w:rPr>
        <w:t>Si besoin, le rapport doit inclure une discussion sur les enseignements tirés de l'évaluation, soit les nouvelles connaissances acquises à partir de la circonstance particulière (intervention, contexte, réalisation, même au sujet des méthodes d’évaluation) qui sont applicables à un contexte similaire. Les enseignements doivent être concis et basés sur des déductions spécifiques présentées dans le rapport.</w:t>
      </w:r>
    </w:p>
    <w:p w14:paraId="4F03C062" w14:textId="77777777" w:rsidR="00644756" w:rsidRPr="00CB3DC5" w:rsidRDefault="00644756" w:rsidP="00644756">
      <w:pPr>
        <w:autoSpaceDE w:val="0"/>
        <w:autoSpaceDN w:val="0"/>
        <w:adjustRightInd w:val="0"/>
        <w:jc w:val="both"/>
        <w:rPr>
          <w:rFonts w:asciiTheme="majorBidi" w:hAnsiTheme="majorBidi" w:cstheme="majorBidi"/>
          <w:b/>
          <w:bCs/>
          <w:color w:val="3A5EA9"/>
          <w:sz w:val="24"/>
          <w:szCs w:val="24"/>
        </w:rPr>
      </w:pPr>
    </w:p>
    <w:p w14:paraId="5DF84398" w14:textId="77777777" w:rsidR="00644756" w:rsidRPr="00CB3DC5" w:rsidRDefault="00644756" w:rsidP="00644756">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Annexes du rapport – </w:t>
      </w:r>
      <w:r w:rsidRPr="00CB3DC5">
        <w:rPr>
          <w:rFonts w:asciiTheme="majorBidi" w:hAnsiTheme="majorBidi" w:cstheme="majorBidi"/>
          <w:color w:val="272627"/>
          <w:sz w:val="24"/>
          <w:szCs w:val="24"/>
        </w:rPr>
        <w:t>Les annexes suggérées doivent inclure les éléments suivants afin de fournir à l’utilisateur du rapport un historique complémentaire et des détails d’ordre méthodologique qui renforcent la crédibilité du rapport.</w:t>
      </w:r>
    </w:p>
    <w:p w14:paraId="18460FD0"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52D96020" w14:textId="77777777" w:rsidR="00644756" w:rsidRPr="00CB3DC5" w:rsidRDefault="00644756" w:rsidP="00C7503A">
      <w:pPr>
        <w:pStyle w:val="Paragraphedeliste"/>
        <w:numPr>
          <w:ilvl w:val="0"/>
          <w:numId w:val="14"/>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Termes de référence pour l’évaluation</w:t>
      </w:r>
    </w:p>
    <w:p w14:paraId="784982FD"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37331C2C" w14:textId="77777777" w:rsidR="00644756" w:rsidRPr="00CB3DC5" w:rsidRDefault="00644756" w:rsidP="00C7503A">
      <w:pPr>
        <w:pStyle w:val="Paragraphedeliste"/>
        <w:numPr>
          <w:ilvl w:val="0"/>
          <w:numId w:val="14"/>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Documentation supplémentaire relative à la méthodologie, comme la matrice d’évaluation et les instruments de collecte des données (questionnaires, Guides d’entretien, protocoles d’observation, etc.) si besoin</w:t>
      </w:r>
    </w:p>
    <w:p w14:paraId="3ECC8BFE"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4823581B" w14:textId="77777777" w:rsidR="00644756" w:rsidRPr="00CB3DC5" w:rsidRDefault="00644756" w:rsidP="00C7503A">
      <w:pPr>
        <w:pStyle w:val="Paragraphedeliste"/>
        <w:numPr>
          <w:ilvl w:val="0"/>
          <w:numId w:val="14"/>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Listes des personnes ou groupes interviewés ou consultés et des sites visités</w:t>
      </w:r>
    </w:p>
    <w:p w14:paraId="0EF7CC91"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536F9876" w14:textId="77777777" w:rsidR="00644756" w:rsidRPr="00CB3DC5" w:rsidRDefault="00644756" w:rsidP="00C7503A">
      <w:pPr>
        <w:pStyle w:val="Paragraphedeliste"/>
        <w:numPr>
          <w:ilvl w:val="0"/>
          <w:numId w:val="14"/>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Liste des documents d’aide révisés</w:t>
      </w:r>
    </w:p>
    <w:p w14:paraId="7B38D323"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4E08D19C" w14:textId="4DCD9FC3" w:rsidR="00644756" w:rsidRPr="00CB3DC5" w:rsidRDefault="00644756" w:rsidP="00C7503A">
      <w:pPr>
        <w:pStyle w:val="Paragraphedeliste"/>
        <w:numPr>
          <w:ilvl w:val="0"/>
          <w:numId w:val="14"/>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Modèle des résultats ou cadre des résultats du programme</w:t>
      </w:r>
    </w:p>
    <w:p w14:paraId="435E3D17"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115A7905" w14:textId="77777777" w:rsidR="00644756" w:rsidRPr="00CB3DC5" w:rsidRDefault="00644756" w:rsidP="00C7503A">
      <w:pPr>
        <w:pStyle w:val="Paragraphedeliste"/>
        <w:numPr>
          <w:ilvl w:val="0"/>
          <w:numId w:val="14"/>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Tableaux de résumé des déductions, comme les tableaux présentant les progrès vers les</w:t>
      </w:r>
    </w:p>
    <w:p w14:paraId="56E16A3D" w14:textId="77777777" w:rsidR="00644756" w:rsidRPr="00CB3DC5" w:rsidRDefault="00644756" w:rsidP="00C7503A">
      <w:pPr>
        <w:pStyle w:val="Paragraphedeliste"/>
        <w:numPr>
          <w:ilvl w:val="0"/>
          <w:numId w:val="14"/>
        </w:numPr>
        <w:autoSpaceDE w:val="0"/>
        <w:autoSpaceDN w:val="0"/>
        <w:adjustRightInd w:val="0"/>
        <w:contextualSpacing/>
        <w:jc w:val="both"/>
        <w:rPr>
          <w:rFonts w:asciiTheme="majorBidi" w:hAnsiTheme="majorBidi" w:cstheme="majorBidi"/>
          <w:color w:val="272627"/>
          <w:sz w:val="24"/>
          <w:szCs w:val="24"/>
        </w:rPr>
      </w:pPr>
      <w:proofErr w:type="gramStart"/>
      <w:r w:rsidRPr="00CB3DC5">
        <w:rPr>
          <w:rFonts w:asciiTheme="majorBidi" w:hAnsiTheme="majorBidi" w:cstheme="majorBidi"/>
          <w:color w:val="272627"/>
          <w:sz w:val="24"/>
          <w:szCs w:val="24"/>
        </w:rPr>
        <w:t>produits</w:t>
      </w:r>
      <w:proofErr w:type="gramEnd"/>
      <w:r w:rsidRPr="00CB3DC5">
        <w:rPr>
          <w:rFonts w:asciiTheme="majorBidi" w:hAnsiTheme="majorBidi" w:cstheme="majorBidi"/>
          <w:color w:val="272627"/>
          <w:sz w:val="24"/>
          <w:szCs w:val="24"/>
        </w:rPr>
        <w:t>, les cibles et les objectifs relatifs aux indicateurs établis</w:t>
      </w:r>
    </w:p>
    <w:p w14:paraId="20B5938F" w14:textId="77777777" w:rsidR="00644756" w:rsidRPr="00CB3DC5" w:rsidRDefault="00644756" w:rsidP="00644756">
      <w:pPr>
        <w:autoSpaceDE w:val="0"/>
        <w:autoSpaceDN w:val="0"/>
        <w:adjustRightInd w:val="0"/>
        <w:jc w:val="both"/>
        <w:rPr>
          <w:rFonts w:asciiTheme="majorBidi" w:hAnsiTheme="majorBidi" w:cstheme="majorBidi"/>
          <w:color w:val="B1BFDD"/>
          <w:sz w:val="24"/>
          <w:szCs w:val="24"/>
        </w:rPr>
      </w:pPr>
    </w:p>
    <w:p w14:paraId="70EA8FEA" w14:textId="77777777" w:rsidR="00644756" w:rsidRPr="00CB3DC5" w:rsidRDefault="00644756" w:rsidP="00C7503A">
      <w:pPr>
        <w:pStyle w:val="Paragraphedeliste"/>
        <w:numPr>
          <w:ilvl w:val="0"/>
          <w:numId w:val="14"/>
        </w:numPr>
        <w:autoSpaceDE w:val="0"/>
        <w:autoSpaceDN w:val="0"/>
        <w:adjustRightInd w:val="0"/>
        <w:contextualSpacing/>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Biographies succinctes des évaluateurs et justification de la composition de l’équipe</w:t>
      </w:r>
    </w:p>
    <w:p w14:paraId="71A00256" w14:textId="77777777" w:rsidR="00644756" w:rsidRPr="00CB3DC5" w:rsidRDefault="00644756" w:rsidP="00644756">
      <w:pPr>
        <w:jc w:val="both"/>
        <w:rPr>
          <w:rFonts w:asciiTheme="majorBidi" w:hAnsiTheme="majorBidi" w:cstheme="majorBidi"/>
          <w:color w:val="B1BFDD"/>
          <w:sz w:val="24"/>
          <w:szCs w:val="24"/>
        </w:rPr>
      </w:pPr>
    </w:p>
    <w:p w14:paraId="228680AD" w14:textId="77777777" w:rsidR="00644756" w:rsidRPr="00CB3DC5" w:rsidRDefault="00644756" w:rsidP="00C7503A">
      <w:pPr>
        <w:pStyle w:val="Paragraphedeliste"/>
        <w:numPr>
          <w:ilvl w:val="0"/>
          <w:numId w:val="14"/>
        </w:numPr>
        <w:spacing w:after="160" w:line="259" w:lineRule="auto"/>
        <w:contextualSpacing/>
        <w:jc w:val="both"/>
        <w:rPr>
          <w:rFonts w:asciiTheme="majorBidi" w:hAnsiTheme="majorBidi" w:cstheme="majorBidi"/>
          <w:sz w:val="24"/>
          <w:szCs w:val="24"/>
        </w:rPr>
      </w:pPr>
      <w:r w:rsidRPr="00CB3DC5">
        <w:rPr>
          <w:rFonts w:asciiTheme="majorBidi" w:hAnsiTheme="majorBidi" w:cstheme="majorBidi"/>
          <w:color w:val="272627"/>
          <w:sz w:val="24"/>
          <w:szCs w:val="24"/>
        </w:rPr>
        <w:t>Code de conduite signé par les évaluateurs</w:t>
      </w:r>
      <w:bookmarkEnd w:id="1"/>
    </w:p>
    <w:sectPr w:rsidR="00644756" w:rsidRPr="00CB3DC5" w:rsidSect="003016EC">
      <w:pgSz w:w="11906" w:h="16838" w:code="9"/>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456B" w14:textId="77777777" w:rsidR="00416EDA" w:rsidRDefault="00416EDA">
      <w:r>
        <w:separator/>
      </w:r>
    </w:p>
  </w:endnote>
  <w:endnote w:type="continuationSeparator" w:id="0">
    <w:p w14:paraId="32695ECA" w14:textId="77777777" w:rsidR="00416EDA" w:rsidRDefault="00416EDA">
      <w:r>
        <w:continuationSeparator/>
      </w:r>
    </w:p>
  </w:endnote>
  <w:endnote w:type="continuationNotice" w:id="1">
    <w:p w14:paraId="61694528" w14:textId="77777777" w:rsidR="00416EDA" w:rsidRDefault="00416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356C3" w14:textId="08E1C912" w:rsidR="00BD2963" w:rsidRPr="0007298A" w:rsidRDefault="00BD2963">
    <w:pPr>
      <w:pStyle w:val="Pieddepage"/>
      <w:rPr>
        <w:sz w:val="20"/>
      </w:rPr>
    </w:pPr>
    <w:r w:rsidRPr="0007298A">
      <w:rPr>
        <w:sz w:val="20"/>
      </w:rPr>
      <w:fldChar w:fldCharType="begin"/>
    </w:r>
    <w:r w:rsidRPr="0007298A">
      <w:rPr>
        <w:sz w:val="20"/>
        <w:lang w:val="en-US"/>
      </w:rPr>
      <w:instrText xml:space="preserve"> FILENAME \* MERGEFORMAT </w:instrText>
    </w:r>
    <w:r w:rsidRPr="0007298A">
      <w:rPr>
        <w:sz w:val="20"/>
      </w:rPr>
      <w:fldChar w:fldCharType="separate"/>
    </w:r>
    <w:r>
      <w:rPr>
        <w:noProof/>
        <w:sz w:val="20"/>
        <w:lang w:val="en-US"/>
      </w:rPr>
      <w:t>TDR_Evaluation_finale Gestion frontieres</w:t>
    </w:r>
    <w:r w:rsidRPr="0007298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3AA46" w14:textId="77777777" w:rsidR="00416EDA" w:rsidRDefault="00416EDA">
      <w:r>
        <w:separator/>
      </w:r>
    </w:p>
  </w:footnote>
  <w:footnote w:type="continuationSeparator" w:id="0">
    <w:p w14:paraId="4A0FA265" w14:textId="77777777" w:rsidR="00416EDA" w:rsidRDefault="00416EDA">
      <w:r>
        <w:continuationSeparator/>
      </w:r>
    </w:p>
  </w:footnote>
  <w:footnote w:type="continuationNotice" w:id="1">
    <w:p w14:paraId="2CDB76D4" w14:textId="77777777" w:rsidR="00416EDA" w:rsidRDefault="00416E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00A6" w14:textId="77777777" w:rsidR="00BD2963" w:rsidRDefault="00BD296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F29B20" w14:textId="77777777" w:rsidR="00BD2963" w:rsidRDefault="00BD2963">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4C9"/>
    <w:multiLevelType w:val="multilevel"/>
    <w:tmpl w:val="611C01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7B5B59"/>
    <w:multiLevelType w:val="hybridMultilevel"/>
    <w:tmpl w:val="54B03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C7D14"/>
    <w:multiLevelType w:val="hybridMultilevel"/>
    <w:tmpl w:val="8A30FB4A"/>
    <w:lvl w:ilvl="0" w:tplc="F176D032">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750A3F"/>
    <w:multiLevelType w:val="hybridMultilevel"/>
    <w:tmpl w:val="9026A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AB34D8"/>
    <w:multiLevelType w:val="hybridMultilevel"/>
    <w:tmpl w:val="1F72A66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1A1320"/>
    <w:multiLevelType w:val="hybridMultilevel"/>
    <w:tmpl w:val="F3E6622E"/>
    <w:lvl w:ilvl="0" w:tplc="0B10B576">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665B4F"/>
    <w:multiLevelType w:val="hybridMultilevel"/>
    <w:tmpl w:val="73E47C92"/>
    <w:lvl w:ilvl="0" w:tplc="747C3056">
      <w:start w:val="1"/>
      <w:numFmt w:val="bullet"/>
      <w:lvlText w:val=""/>
      <w:lvlJc w:val="left"/>
      <w:pPr>
        <w:ind w:left="825" w:hanging="361"/>
      </w:pPr>
      <w:rPr>
        <w:rFonts w:ascii="Wingdings" w:eastAsia="Wingdings" w:hAnsi="Wingdings" w:hint="default"/>
        <w:color w:val="FFFFFF"/>
        <w:w w:val="100"/>
        <w:sz w:val="22"/>
        <w:szCs w:val="22"/>
      </w:rPr>
    </w:lvl>
    <w:lvl w:ilvl="1" w:tplc="99500570">
      <w:start w:val="1"/>
      <w:numFmt w:val="bullet"/>
      <w:lvlText w:val="•"/>
      <w:lvlJc w:val="left"/>
      <w:pPr>
        <w:ind w:left="1700" w:hanging="361"/>
      </w:pPr>
      <w:rPr>
        <w:rFonts w:hint="default"/>
      </w:rPr>
    </w:lvl>
    <w:lvl w:ilvl="2" w:tplc="DD36FCB6">
      <w:start w:val="1"/>
      <w:numFmt w:val="bullet"/>
      <w:lvlText w:val="•"/>
      <w:lvlJc w:val="left"/>
      <w:pPr>
        <w:ind w:left="2581" w:hanging="361"/>
      </w:pPr>
      <w:rPr>
        <w:rFonts w:hint="default"/>
      </w:rPr>
    </w:lvl>
    <w:lvl w:ilvl="3" w:tplc="895E454E">
      <w:start w:val="1"/>
      <w:numFmt w:val="bullet"/>
      <w:lvlText w:val="•"/>
      <w:lvlJc w:val="left"/>
      <w:pPr>
        <w:ind w:left="3462" w:hanging="361"/>
      </w:pPr>
      <w:rPr>
        <w:rFonts w:hint="default"/>
      </w:rPr>
    </w:lvl>
    <w:lvl w:ilvl="4" w:tplc="4530C9A0">
      <w:start w:val="1"/>
      <w:numFmt w:val="bullet"/>
      <w:lvlText w:val="•"/>
      <w:lvlJc w:val="left"/>
      <w:pPr>
        <w:ind w:left="4343" w:hanging="361"/>
      </w:pPr>
      <w:rPr>
        <w:rFonts w:hint="default"/>
      </w:rPr>
    </w:lvl>
    <w:lvl w:ilvl="5" w:tplc="733C636C">
      <w:start w:val="1"/>
      <w:numFmt w:val="bullet"/>
      <w:lvlText w:val="•"/>
      <w:lvlJc w:val="left"/>
      <w:pPr>
        <w:ind w:left="5224" w:hanging="361"/>
      </w:pPr>
      <w:rPr>
        <w:rFonts w:hint="default"/>
      </w:rPr>
    </w:lvl>
    <w:lvl w:ilvl="6" w:tplc="A246D644">
      <w:start w:val="1"/>
      <w:numFmt w:val="bullet"/>
      <w:lvlText w:val="•"/>
      <w:lvlJc w:val="left"/>
      <w:pPr>
        <w:ind w:left="6105" w:hanging="361"/>
      </w:pPr>
      <w:rPr>
        <w:rFonts w:hint="default"/>
      </w:rPr>
    </w:lvl>
    <w:lvl w:ilvl="7" w:tplc="973AFD6C">
      <w:start w:val="1"/>
      <w:numFmt w:val="bullet"/>
      <w:lvlText w:val="•"/>
      <w:lvlJc w:val="left"/>
      <w:pPr>
        <w:ind w:left="6986" w:hanging="361"/>
      </w:pPr>
      <w:rPr>
        <w:rFonts w:hint="default"/>
      </w:rPr>
    </w:lvl>
    <w:lvl w:ilvl="8" w:tplc="D2DCD2C8">
      <w:start w:val="1"/>
      <w:numFmt w:val="bullet"/>
      <w:lvlText w:val="•"/>
      <w:lvlJc w:val="left"/>
      <w:pPr>
        <w:ind w:left="7867" w:hanging="361"/>
      </w:pPr>
      <w:rPr>
        <w:rFonts w:hint="default"/>
      </w:rPr>
    </w:lvl>
  </w:abstractNum>
  <w:abstractNum w:abstractNumId="7" w15:restartNumberingAfterBreak="0">
    <w:nsid w:val="1D2A0BA9"/>
    <w:multiLevelType w:val="hybridMultilevel"/>
    <w:tmpl w:val="2B32A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8B552B"/>
    <w:multiLevelType w:val="hybridMultilevel"/>
    <w:tmpl w:val="4B765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630609"/>
    <w:multiLevelType w:val="hybridMultilevel"/>
    <w:tmpl w:val="6C2AE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6A0E30"/>
    <w:multiLevelType w:val="hybridMultilevel"/>
    <w:tmpl w:val="EC0E8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F03BC7"/>
    <w:multiLevelType w:val="hybridMultilevel"/>
    <w:tmpl w:val="F9F6FC66"/>
    <w:lvl w:ilvl="0" w:tplc="3F309388">
      <w:start w:val="1"/>
      <w:numFmt w:val="decimal"/>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0841AF"/>
    <w:multiLevelType w:val="hybridMultilevel"/>
    <w:tmpl w:val="2CD08664"/>
    <w:lvl w:ilvl="0" w:tplc="6914BC80">
      <w:start w:val="1"/>
      <w:numFmt w:val="upperRoman"/>
      <w:lvlText w:val="%1."/>
      <w:lvlJc w:val="righ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A07BDD"/>
    <w:multiLevelType w:val="hybridMultilevel"/>
    <w:tmpl w:val="400682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A65253"/>
    <w:multiLevelType w:val="hybridMultilevel"/>
    <w:tmpl w:val="E5CA2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E25E6B"/>
    <w:multiLevelType w:val="hybridMultilevel"/>
    <w:tmpl w:val="110A16FE"/>
    <w:lvl w:ilvl="0" w:tplc="5694F028">
      <w:start w:val="1"/>
      <w:numFmt w:val="bullet"/>
      <w:lvlText w:val=""/>
      <w:lvlJc w:val="left"/>
      <w:pPr>
        <w:ind w:left="825" w:hanging="361"/>
      </w:pPr>
      <w:rPr>
        <w:rFonts w:ascii="Wingdings" w:eastAsia="Wingdings" w:hAnsi="Wingdings" w:hint="default"/>
        <w:color w:val="1E687B"/>
        <w:w w:val="100"/>
        <w:sz w:val="22"/>
        <w:szCs w:val="22"/>
      </w:rPr>
    </w:lvl>
    <w:lvl w:ilvl="1" w:tplc="F6F60114">
      <w:start w:val="1"/>
      <w:numFmt w:val="bullet"/>
      <w:lvlText w:val="•"/>
      <w:lvlJc w:val="left"/>
      <w:pPr>
        <w:ind w:left="1700" w:hanging="361"/>
      </w:pPr>
      <w:rPr>
        <w:rFonts w:hint="default"/>
      </w:rPr>
    </w:lvl>
    <w:lvl w:ilvl="2" w:tplc="D4B83666">
      <w:start w:val="1"/>
      <w:numFmt w:val="bullet"/>
      <w:lvlText w:val="•"/>
      <w:lvlJc w:val="left"/>
      <w:pPr>
        <w:ind w:left="2581" w:hanging="361"/>
      </w:pPr>
      <w:rPr>
        <w:rFonts w:hint="default"/>
      </w:rPr>
    </w:lvl>
    <w:lvl w:ilvl="3" w:tplc="38F478B0">
      <w:start w:val="1"/>
      <w:numFmt w:val="bullet"/>
      <w:lvlText w:val="•"/>
      <w:lvlJc w:val="left"/>
      <w:pPr>
        <w:ind w:left="3462" w:hanging="361"/>
      </w:pPr>
      <w:rPr>
        <w:rFonts w:hint="default"/>
      </w:rPr>
    </w:lvl>
    <w:lvl w:ilvl="4" w:tplc="8432F816">
      <w:start w:val="1"/>
      <w:numFmt w:val="bullet"/>
      <w:lvlText w:val="•"/>
      <w:lvlJc w:val="left"/>
      <w:pPr>
        <w:ind w:left="4343" w:hanging="361"/>
      </w:pPr>
      <w:rPr>
        <w:rFonts w:hint="default"/>
      </w:rPr>
    </w:lvl>
    <w:lvl w:ilvl="5" w:tplc="2D12599A">
      <w:start w:val="1"/>
      <w:numFmt w:val="bullet"/>
      <w:lvlText w:val="•"/>
      <w:lvlJc w:val="left"/>
      <w:pPr>
        <w:ind w:left="5224" w:hanging="361"/>
      </w:pPr>
      <w:rPr>
        <w:rFonts w:hint="default"/>
      </w:rPr>
    </w:lvl>
    <w:lvl w:ilvl="6" w:tplc="EF8EAAC2">
      <w:start w:val="1"/>
      <w:numFmt w:val="bullet"/>
      <w:lvlText w:val="•"/>
      <w:lvlJc w:val="left"/>
      <w:pPr>
        <w:ind w:left="6105" w:hanging="361"/>
      </w:pPr>
      <w:rPr>
        <w:rFonts w:hint="default"/>
      </w:rPr>
    </w:lvl>
    <w:lvl w:ilvl="7" w:tplc="4A3EAA0A">
      <w:start w:val="1"/>
      <w:numFmt w:val="bullet"/>
      <w:lvlText w:val="•"/>
      <w:lvlJc w:val="left"/>
      <w:pPr>
        <w:ind w:left="6986" w:hanging="361"/>
      </w:pPr>
      <w:rPr>
        <w:rFonts w:hint="default"/>
      </w:rPr>
    </w:lvl>
    <w:lvl w:ilvl="8" w:tplc="CDB06D7A">
      <w:start w:val="1"/>
      <w:numFmt w:val="bullet"/>
      <w:lvlText w:val="•"/>
      <w:lvlJc w:val="left"/>
      <w:pPr>
        <w:ind w:left="7867" w:hanging="361"/>
      </w:pPr>
      <w:rPr>
        <w:rFonts w:hint="default"/>
      </w:rPr>
    </w:lvl>
  </w:abstractNum>
  <w:abstractNum w:abstractNumId="16" w15:restartNumberingAfterBreak="0">
    <w:nsid w:val="57243FD2"/>
    <w:multiLevelType w:val="hybridMultilevel"/>
    <w:tmpl w:val="44ACF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AD4545"/>
    <w:multiLevelType w:val="multilevel"/>
    <w:tmpl w:val="50E84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315E4"/>
    <w:multiLevelType w:val="hybridMultilevel"/>
    <w:tmpl w:val="F16A1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7213EE"/>
    <w:multiLevelType w:val="multilevel"/>
    <w:tmpl w:val="8AD69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914F18"/>
    <w:multiLevelType w:val="hybridMultilevel"/>
    <w:tmpl w:val="3DA68D72"/>
    <w:lvl w:ilvl="0" w:tplc="313AC960">
      <w:start w:val="1"/>
      <w:numFmt w:val="decimal"/>
      <w:lvlText w:val="%1."/>
      <w:lvlJc w:val="left"/>
      <w:pPr>
        <w:ind w:left="480" w:hanging="361"/>
        <w:jc w:val="right"/>
      </w:pPr>
      <w:rPr>
        <w:rFonts w:ascii="Calibri" w:eastAsia="Calibri" w:hAnsi="Calibri" w:hint="default"/>
        <w:b/>
        <w:bCs/>
        <w:color w:val="175261"/>
        <w:w w:val="100"/>
        <w:sz w:val="22"/>
        <w:szCs w:val="22"/>
      </w:rPr>
    </w:lvl>
    <w:lvl w:ilvl="1" w:tplc="040C0001">
      <w:start w:val="1"/>
      <w:numFmt w:val="bullet"/>
      <w:lvlText w:val=""/>
      <w:lvlJc w:val="left"/>
      <w:pPr>
        <w:ind w:left="839" w:hanging="361"/>
      </w:pPr>
      <w:rPr>
        <w:rFonts w:ascii="Symbol" w:hAnsi="Symbol" w:hint="default"/>
        <w:color w:val="1795A2"/>
        <w:w w:val="100"/>
        <w:sz w:val="22"/>
        <w:szCs w:val="22"/>
      </w:rPr>
    </w:lvl>
    <w:lvl w:ilvl="2" w:tplc="57C6AC04">
      <w:start w:val="1"/>
      <w:numFmt w:val="bullet"/>
      <w:lvlText w:val="o"/>
      <w:lvlJc w:val="left"/>
      <w:pPr>
        <w:ind w:left="2000" w:hanging="361"/>
      </w:pPr>
      <w:rPr>
        <w:rFonts w:ascii="Courier New" w:eastAsia="Courier New" w:hAnsi="Courier New" w:hint="default"/>
        <w:w w:val="100"/>
      </w:rPr>
    </w:lvl>
    <w:lvl w:ilvl="3" w:tplc="BF687B46">
      <w:start w:val="1"/>
      <w:numFmt w:val="bullet"/>
      <w:lvlText w:val="•"/>
      <w:lvlJc w:val="left"/>
      <w:pPr>
        <w:ind w:left="1020" w:hanging="361"/>
      </w:pPr>
      <w:rPr>
        <w:rFonts w:hint="default"/>
      </w:rPr>
    </w:lvl>
    <w:lvl w:ilvl="4" w:tplc="CAD85ED4">
      <w:start w:val="1"/>
      <w:numFmt w:val="bullet"/>
      <w:lvlText w:val="•"/>
      <w:lvlJc w:val="left"/>
      <w:pPr>
        <w:ind w:left="1280" w:hanging="361"/>
      </w:pPr>
      <w:rPr>
        <w:rFonts w:hint="default"/>
      </w:rPr>
    </w:lvl>
    <w:lvl w:ilvl="5" w:tplc="5CCEA658">
      <w:start w:val="1"/>
      <w:numFmt w:val="bullet"/>
      <w:lvlText w:val="•"/>
      <w:lvlJc w:val="left"/>
      <w:pPr>
        <w:ind w:left="1740" w:hanging="361"/>
      </w:pPr>
      <w:rPr>
        <w:rFonts w:hint="default"/>
      </w:rPr>
    </w:lvl>
    <w:lvl w:ilvl="6" w:tplc="FA6C9E1A">
      <w:start w:val="1"/>
      <w:numFmt w:val="bullet"/>
      <w:lvlText w:val="•"/>
      <w:lvlJc w:val="left"/>
      <w:pPr>
        <w:ind w:left="2000" w:hanging="361"/>
      </w:pPr>
      <w:rPr>
        <w:rFonts w:hint="default"/>
      </w:rPr>
    </w:lvl>
    <w:lvl w:ilvl="7" w:tplc="DE9ECEB8">
      <w:start w:val="1"/>
      <w:numFmt w:val="bullet"/>
      <w:lvlText w:val="•"/>
      <w:lvlJc w:val="left"/>
      <w:pPr>
        <w:ind w:left="4141" w:hanging="361"/>
      </w:pPr>
      <w:rPr>
        <w:rFonts w:hint="default"/>
      </w:rPr>
    </w:lvl>
    <w:lvl w:ilvl="8" w:tplc="00A40116">
      <w:start w:val="1"/>
      <w:numFmt w:val="bullet"/>
      <w:lvlText w:val="•"/>
      <w:lvlJc w:val="left"/>
      <w:pPr>
        <w:ind w:left="6283" w:hanging="361"/>
      </w:pPr>
      <w:rPr>
        <w:rFonts w:hint="default"/>
      </w:rPr>
    </w:lvl>
  </w:abstractNum>
  <w:abstractNum w:abstractNumId="21" w15:restartNumberingAfterBreak="0">
    <w:nsid w:val="6FFE213F"/>
    <w:multiLevelType w:val="hybridMultilevel"/>
    <w:tmpl w:val="3EE8C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D1623C"/>
    <w:multiLevelType w:val="hybridMultilevel"/>
    <w:tmpl w:val="A26EC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A74341"/>
    <w:multiLevelType w:val="multilevel"/>
    <w:tmpl w:val="D28E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1E47FF"/>
    <w:multiLevelType w:val="hybridMultilevel"/>
    <w:tmpl w:val="850A32AA"/>
    <w:lvl w:ilvl="0" w:tplc="040C0001">
      <w:start w:val="1"/>
      <w:numFmt w:val="bullet"/>
      <w:lvlText w:val=""/>
      <w:lvlJc w:val="left"/>
      <w:pPr>
        <w:ind w:left="1184" w:hanging="360"/>
      </w:pPr>
      <w:rPr>
        <w:rFonts w:ascii="Symbol" w:hAnsi="Symbol" w:hint="default"/>
      </w:rPr>
    </w:lvl>
    <w:lvl w:ilvl="1" w:tplc="040C0003" w:tentative="1">
      <w:start w:val="1"/>
      <w:numFmt w:val="bullet"/>
      <w:lvlText w:val="o"/>
      <w:lvlJc w:val="left"/>
      <w:pPr>
        <w:ind w:left="1904" w:hanging="360"/>
      </w:pPr>
      <w:rPr>
        <w:rFonts w:ascii="Courier New" w:hAnsi="Courier New" w:cs="Courier New" w:hint="default"/>
      </w:rPr>
    </w:lvl>
    <w:lvl w:ilvl="2" w:tplc="040C0005" w:tentative="1">
      <w:start w:val="1"/>
      <w:numFmt w:val="bullet"/>
      <w:lvlText w:val=""/>
      <w:lvlJc w:val="left"/>
      <w:pPr>
        <w:ind w:left="2624" w:hanging="360"/>
      </w:pPr>
      <w:rPr>
        <w:rFonts w:ascii="Wingdings" w:hAnsi="Wingdings" w:hint="default"/>
      </w:rPr>
    </w:lvl>
    <w:lvl w:ilvl="3" w:tplc="040C0001" w:tentative="1">
      <w:start w:val="1"/>
      <w:numFmt w:val="bullet"/>
      <w:lvlText w:val=""/>
      <w:lvlJc w:val="left"/>
      <w:pPr>
        <w:ind w:left="3344" w:hanging="360"/>
      </w:pPr>
      <w:rPr>
        <w:rFonts w:ascii="Symbol" w:hAnsi="Symbol" w:hint="default"/>
      </w:rPr>
    </w:lvl>
    <w:lvl w:ilvl="4" w:tplc="040C0003" w:tentative="1">
      <w:start w:val="1"/>
      <w:numFmt w:val="bullet"/>
      <w:lvlText w:val="o"/>
      <w:lvlJc w:val="left"/>
      <w:pPr>
        <w:ind w:left="4064" w:hanging="360"/>
      </w:pPr>
      <w:rPr>
        <w:rFonts w:ascii="Courier New" w:hAnsi="Courier New" w:cs="Courier New" w:hint="default"/>
      </w:rPr>
    </w:lvl>
    <w:lvl w:ilvl="5" w:tplc="040C0005" w:tentative="1">
      <w:start w:val="1"/>
      <w:numFmt w:val="bullet"/>
      <w:lvlText w:val=""/>
      <w:lvlJc w:val="left"/>
      <w:pPr>
        <w:ind w:left="4784" w:hanging="360"/>
      </w:pPr>
      <w:rPr>
        <w:rFonts w:ascii="Wingdings" w:hAnsi="Wingdings" w:hint="default"/>
      </w:rPr>
    </w:lvl>
    <w:lvl w:ilvl="6" w:tplc="040C0001" w:tentative="1">
      <w:start w:val="1"/>
      <w:numFmt w:val="bullet"/>
      <w:lvlText w:val=""/>
      <w:lvlJc w:val="left"/>
      <w:pPr>
        <w:ind w:left="5504" w:hanging="360"/>
      </w:pPr>
      <w:rPr>
        <w:rFonts w:ascii="Symbol" w:hAnsi="Symbol" w:hint="default"/>
      </w:rPr>
    </w:lvl>
    <w:lvl w:ilvl="7" w:tplc="040C0003" w:tentative="1">
      <w:start w:val="1"/>
      <w:numFmt w:val="bullet"/>
      <w:lvlText w:val="o"/>
      <w:lvlJc w:val="left"/>
      <w:pPr>
        <w:ind w:left="6224" w:hanging="360"/>
      </w:pPr>
      <w:rPr>
        <w:rFonts w:ascii="Courier New" w:hAnsi="Courier New" w:cs="Courier New" w:hint="default"/>
      </w:rPr>
    </w:lvl>
    <w:lvl w:ilvl="8" w:tplc="040C0005" w:tentative="1">
      <w:start w:val="1"/>
      <w:numFmt w:val="bullet"/>
      <w:lvlText w:val=""/>
      <w:lvlJc w:val="left"/>
      <w:pPr>
        <w:ind w:left="6944" w:hanging="360"/>
      </w:pPr>
      <w:rPr>
        <w:rFonts w:ascii="Wingdings" w:hAnsi="Wingdings" w:hint="default"/>
      </w:rPr>
    </w:lvl>
  </w:abstractNum>
  <w:abstractNum w:abstractNumId="25" w15:restartNumberingAfterBreak="0">
    <w:nsid w:val="79E776F8"/>
    <w:multiLevelType w:val="hybridMultilevel"/>
    <w:tmpl w:val="7D28E60A"/>
    <w:lvl w:ilvl="0" w:tplc="0016BA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BAA6AB6"/>
    <w:multiLevelType w:val="hybridMultilevel"/>
    <w:tmpl w:val="281411E2"/>
    <w:lvl w:ilvl="0" w:tplc="313AC960">
      <w:start w:val="1"/>
      <w:numFmt w:val="decimal"/>
      <w:lvlText w:val="%1."/>
      <w:lvlJc w:val="left"/>
      <w:pPr>
        <w:ind w:left="480" w:hanging="361"/>
        <w:jc w:val="right"/>
      </w:pPr>
      <w:rPr>
        <w:rFonts w:ascii="Calibri" w:eastAsia="Calibri" w:hAnsi="Calibri" w:hint="default"/>
        <w:b/>
        <w:bCs/>
        <w:color w:val="175261"/>
        <w:w w:val="100"/>
        <w:sz w:val="22"/>
        <w:szCs w:val="22"/>
      </w:rPr>
    </w:lvl>
    <w:lvl w:ilvl="1" w:tplc="040C0001">
      <w:start w:val="1"/>
      <w:numFmt w:val="bullet"/>
      <w:lvlText w:val=""/>
      <w:lvlJc w:val="left"/>
      <w:pPr>
        <w:ind w:left="839" w:hanging="361"/>
      </w:pPr>
      <w:rPr>
        <w:rFonts w:ascii="Symbol" w:hAnsi="Symbol" w:hint="default"/>
        <w:color w:val="1795A2"/>
        <w:w w:val="100"/>
        <w:sz w:val="22"/>
        <w:szCs w:val="22"/>
      </w:rPr>
    </w:lvl>
    <w:lvl w:ilvl="2" w:tplc="57C6AC04">
      <w:start w:val="1"/>
      <w:numFmt w:val="bullet"/>
      <w:lvlText w:val="o"/>
      <w:lvlJc w:val="left"/>
      <w:pPr>
        <w:ind w:left="2000" w:hanging="361"/>
      </w:pPr>
      <w:rPr>
        <w:rFonts w:ascii="Courier New" w:eastAsia="Courier New" w:hAnsi="Courier New" w:hint="default"/>
        <w:w w:val="100"/>
      </w:rPr>
    </w:lvl>
    <w:lvl w:ilvl="3" w:tplc="BF687B46">
      <w:start w:val="1"/>
      <w:numFmt w:val="bullet"/>
      <w:lvlText w:val="•"/>
      <w:lvlJc w:val="left"/>
      <w:pPr>
        <w:ind w:left="1020" w:hanging="361"/>
      </w:pPr>
      <w:rPr>
        <w:rFonts w:hint="default"/>
      </w:rPr>
    </w:lvl>
    <w:lvl w:ilvl="4" w:tplc="CAD85ED4">
      <w:start w:val="1"/>
      <w:numFmt w:val="bullet"/>
      <w:lvlText w:val="•"/>
      <w:lvlJc w:val="left"/>
      <w:pPr>
        <w:ind w:left="1280" w:hanging="361"/>
      </w:pPr>
      <w:rPr>
        <w:rFonts w:hint="default"/>
      </w:rPr>
    </w:lvl>
    <w:lvl w:ilvl="5" w:tplc="5CCEA658">
      <w:start w:val="1"/>
      <w:numFmt w:val="bullet"/>
      <w:lvlText w:val="•"/>
      <w:lvlJc w:val="left"/>
      <w:pPr>
        <w:ind w:left="1740" w:hanging="361"/>
      </w:pPr>
      <w:rPr>
        <w:rFonts w:hint="default"/>
      </w:rPr>
    </w:lvl>
    <w:lvl w:ilvl="6" w:tplc="FA6C9E1A">
      <w:start w:val="1"/>
      <w:numFmt w:val="bullet"/>
      <w:lvlText w:val="•"/>
      <w:lvlJc w:val="left"/>
      <w:pPr>
        <w:ind w:left="2000" w:hanging="361"/>
      </w:pPr>
      <w:rPr>
        <w:rFonts w:hint="default"/>
      </w:rPr>
    </w:lvl>
    <w:lvl w:ilvl="7" w:tplc="DE9ECEB8">
      <w:start w:val="1"/>
      <w:numFmt w:val="bullet"/>
      <w:lvlText w:val="•"/>
      <w:lvlJc w:val="left"/>
      <w:pPr>
        <w:ind w:left="4141" w:hanging="361"/>
      </w:pPr>
      <w:rPr>
        <w:rFonts w:hint="default"/>
      </w:rPr>
    </w:lvl>
    <w:lvl w:ilvl="8" w:tplc="00A40116">
      <w:start w:val="1"/>
      <w:numFmt w:val="bullet"/>
      <w:lvlText w:val="•"/>
      <w:lvlJc w:val="left"/>
      <w:pPr>
        <w:ind w:left="6283" w:hanging="361"/>
      </w:pPr>
      <w:rPr>
        <w:rFonts w:hint="default"/>
      </w:rPr>
    </w:lvl>
  </w:abstractNum>
  <w:num w:numId="1">
    <w:abstractNumId w:val="11"/>
  </w:num>
  <w:num w:numId="2">
    <w:abstractNumId w:val="23"/>
  </w:num>
  <w:num w:numId="3">
    <w:abstractNumId w:val="19"/>
  </w:num>
  <w:num w:numId="4">
    <w:abstractNumId w:val="0"/>
  </w:num>
  <w:num w:numId="5">
    <w:abstractNumId w:val="17"/>
  </w:num>
  <w:num w:numId="6">
    <w:abstractNumId w:val="18"/>
  </w:num>
  <w:num w:numId="7">
    <w:abstractNumId w:val="3"/>
  </w:num>
  <w:num w:numId="8">
    <w:abstractNumId w:val="22"/>
  </w:num>
  <w:num w:numId="9">
    <w:abstractNumId w:val="16"/>
  </w:num>
  <w:num w:numId="10">
    <w:abstractNumId w:val="8"/>
  </w:num>
  <w:num w:numId="11">
    <w:abstractNumId w:val="9"/>
  </w:num>
  <w:num w:numId="12">
    <w:abstractNumId w:val="7"/>
  </w:num>
  <w:num w:numId="13">
    <w:abstractNumId w:val="14"/>
  </w:num>
  <w:num w:numId="14">
    <w:abstractNumId w:val="21"/>
  </w:num>
  <w:num w:numId="15">
    <w:abstractNumId w:val="15"/>
  </w:num>
  <w:num w:numId="16">
    <w:abstractNumId w:val="20"/>
  </w:num>
  <w:num w:numId="17">
    <w:abstractNumId w:val="6"/>
  </w:num>
  <w:num w:numId="18">
    <w:abstractNumId w:val="26"/>
  </w:num>
  <w:num w:numId="19">
    <w:abstractNumId w:val="25"/>
  </w:num>
  <w:num w:numId="20">
    <w:abstractNumId w:val="2"/>
  </w:num>
  <w:num w:numId="21">
    <w:abstractNumId w:val="13"/>
  </w:num>
  <w:num w:numId="22">
    <w:abstractNumId w:val="4"/>
  </w:num>
  <w:num w:numId="23">
    <w:abstractNumId w:val="24"/>
  </w:num>
  <w:num w:numId="24">
    <w:abstractNumId w:val="5"/>
  </w:num>
  <w:num w:numId="25">
    <w:abstractNumId w:val="1"/>
  </w:num>
  <w:num w:numId="26">
    <w:abstractNumId w:val="1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54"/>
    <w:rsid w:val="00000D7F"/>
    <w:rsid w:val="000101B1"/>
    <w:rsid w:val="000143D9"/>
    <w:rsid w:val="00014B2F"/>
    <w:rsid w:val="00023DFE"/>
    <w:rsid w:val="00026CF3"/>
    <w:rsid w:val="00033BB5"/>
    <w:rsid w:val="000346B8"/>
    <w:rsid w:val="000422DB"/>
    <w:rsid w:val="000535DF"/>
    <w:rsid w:val="00053FDF"/>
    <w:rsid w:val="00061727"/>
    <w:rsid w:val="0007104F"/>
    <w:rsid w:val="0007298A"/>
    <w:rsid w:val="00073A33"/>
    <w:rsid w:val="000771F8"/>
    <w:rsid w:val="00084B74"/>
    <w:rsid w:val="00086877"/>
    <w:rsid w:val="00090E41"/>
    <w:rsid w:val="000911BD"/>
    <w:rsid w:val="000948C1"/>
    <w:rsid w:val="000966D8"/>
    <w:rsid w:val="00097145"/>
    <w:rsid w:val="000A0243"/>
    <w:rsid w:val="000B02A1"/>
    <w:rsid w:val="000C3F53"/>
    <w:rsid w:val="000C6A10"/>
    <w:rsid w:val="000C6C71"/>
    <w:rsid w:val="000D5FA4"/>
    <w:rsid w:val="000E3644"/>
    <w:rsid w:val="000F038E"/>
    <w:rsid w:val="000F1FFE"/>
    <w:rsid w:val="000F336A"/>
    <w:rsid w:val="000F4CCE"/>
    <w:rsid w:val="000F77A0"/>
    <w:rsid w:val="00100CBC"/>
    <w:rsid w:val="001019E8"/>
    <w:rsid w:val="001048E7"/>
    <w:rsid w:val="0010712B"/>
    <w:rsid w:val="0011045B"/>
    <w:rsid w:val="001159A9"/>
    <w:rsid w:val="00124FDA"/>
    <w:rsid w:val="00130165"/>
    <w:rsid w:val="00141B37"/>
    <w:rsid w:val="001476D6"/>
    <w:rsid w:val="00151729"/>
    <w:rsid w:val="00155675"/>
    <w:rsid w:val="001657E4"/>
    <w:rsid w:val="001815A8"/>
    <w:rsid w:val="0018380E"/>
    <w:rsid w:val="00183AFE"/>
    <w:rsid w:val="00186BC0"/>
    <w:rsid w:val="00187056"/>
    <w:rsid w:val="001959F0"/>
    <w:rsid w:val="00196933"/>
    <w:rsid w:val="001A02CA"/>
    <w:rsid w:val="001A0E32"/>
    <w:rsid w:val="001A747D"/>
    <w:rsid w:val="001A74DD"/>
    <w:rsid w:val="001B4847"/>
    <w:rsid w:val="001C4512"/>
    <w:rsid w:val="001D48E5"/>
    <w:rsid w:val="001E01FC"/>
    <w:rsid w:val="001E231F"/>
    <w:rsid w:val="001E3AC4"/>
    <w:rsid w:val="001E5A75"/>
    <w:rsid w:val="001E7E85"/>
    <w:rsid w:val="001F2B35"/>
    <w:rsid w:val="001F2E62"/>
    <w:rsid w:val="001F4D07"/>
    <w:rsid w:val="001F6EB9"/>
    <w:rsid w:val="00236367"/>
    <w:rsid w:val="00237E80"/>
    <w:rsid w:val="002408F0"/>
    <w:rsid w:val="00245FBD"/>
    <w:rsid w:val="0025023F"/>
    <w:rsid w:val="00250F5C"/>
    <w:rsid w:val="00252F24"/>
    <w:rsid w:val="002549B1"/>
    <w:rsid w:val="002565C5"/>
    <w:rsid w:val="00263BA8"/>
    <w:rsid w:val="00263C06"/>
    <w:rsid w:val="00263FC1"/>
    <w:rsid w:val="00266E33"/>
    <w:rsid w:val="002670F9"/>
    <w:rsid w:val="00271136"/>
    <w:rsid w:val="0027438D"/>
    <w:rsid w:val="002802B9"/>
    <w:rsid w:val="00286D5C"/>
    <w:rsid w:val="00287AA5"/>
    <w:rsid w:val="002911D9"/>
    <w:rsid w:val="00292060"/>
    <w:rsid w:val="002973CB"/>
    <w:rsid w:val="002A1E21"/>
    <w:rsid w:val="002B64D7"/>
    <w:rsid w:val="002B789F"/>
    <w:rsid w:val="002D08C8"/>
    <w:rsid w:val="002D4DD2"/>
    <w:rsid w:val="002F24CF"/>
    <w:rsid w:val="002F423C"/>
    <w:rsid w:val="002F7630"/>
    <w:rsid w:val="003003BA"/>
    <w:rsid w:val="003016EC"/>
    <w:rsid w:val="003017A1"/>
    <w:rsid w:val="00304C61"/>
    <w:rsid w:val="00314B73"/>
    <w:rsid w:val="003346EE"/>
    <w:rsid w:val="00345816"/>
    <w:rsid w:val="00345845"/>
    <w:rsid w:val="00351072"/>
    <w:rsid w:val="0035647B"/>
    <w:rsid w:val="00357AC8"/>
    <w:rsid w:val="00360478"/>
    <w:rsid w:val="003713C2"/>
    <w:rsid w:val="0037639F"/>
    <w:rsid w:val="003768A1"/>
    <w:rsid w:val="00387108"/>
    <w:rsid w:val="00391CCD"/>
    <w:rsid w:val="00394A70"/>
    <w:rsid w:val="00395D26"/>
    <w:rsid w:val="003A123A"/>
    <w:rsid w:val="003A4799"/>
    <w:rsid w:val="003A5A6B"/>
    <w:rsid w:val="003B3080"/>
    <w:rsid w:val="003B3EAC"/>
    <w:rsid w:val="003B4EB4"/>
    <w:rsid w:val="003C5923"/>
    <w:rsid w:val="003D63E6"/>
    <w:rsid w:val="003E06B6"/>
    <w:rsid w:val="003E1CA6"/>
    <w:rsid w:val="003E215D"/>
    <w:rsid w:val="003E2FED"/>
    <w:rsid w:val="003E3409"/>
    <w:rsid w:val="003E3CCE"/>
    <w:rsid w:val="00412A4E"/>
    <w:rsid w:val="00416EDA"/>
    <w:rsid w:val="00420833"/>
    <w:rsid w:val="00420859"/>
    <w:rsid w:val="00422893"/>
    <w:rsid w:val="00422B96"/>
    <w:rsid w:val="00426794"/>
    <w:rsid w:val="00427C7F"/>
    <w:rsid w:val="004315A3"/>
    <w:rsid w:val="004332D7"/>
    <w:rsid w:val="00445621"/>
    <w:rsid w:val="00451376"/>
    <w:rsid w:val="00453EE8"/>
    <w:rsid w:val="004540E3"/>
    <w:rsid w:val="0045497B"/>
    <w:rsid w:val="0045528F"/>
    <w:rsid w:val="00456375"/>
    <w:rsid w:val="00465E8B"/>
    <w:rsid w:val="0046741D"/>
    <w:rsid w:val="00470F5E"/>
    <w:rsid w:val="00493B3B"/>
    <w:rsid w:val="00495961"/>
    <w:rsid w:val="004A1206"/>
    <w:rsid w:val="004A1475"/>
    <w:rsid w:val="004A51BD"/>
    <w:rsid w:val="004A6A62"/>
    <w:rsid w:val="004A75FC"/>
    <w:rsid w:val="004A7A32"/>
    <w:rsid w:val="004C6F86"/>
    <w:rsid w:val="004D23E5"/>
    <w:rsid w:val="004D2746"/>
    <w:rsid w:val="004D2938"/>
    <w:rsid w:val="004D7F13"/>
    <w:rsid w:val="004E088C"/>
    <w:rsid w:val="004E23DE"/>
    <w:rsid w:val="004E33D7"/>
    <w:rsid w:val="004E5D1B"/>
    <w:rsid w:val="004F1CC7"/>
    <w:rsid w:val="004F3E0E"/>
    <w:rsid w:val="004F40AA"/>
    <w:rsid w:val="004F5724"/>
    <w:rsid w:val="004F685E"/>
    <w:rsid w:val="005022F2"/>
    <w:rsid w:val="005047CB"/>
    <w:rsid w:val="00517BA8"/>
    <w:rsid w:val="005207D0"/>
    <w:rsid w:val="00521D70"/>
    <w:rsid w:val="0052425B"/>
    <w:rsid w:val="0052457C"/>
    <w:rsid w:val="00535D22"/>
    <w:rsid w:val="00545EB8"/>
    <w:rsid w:val="00557029"/>
    <w:rsid w:val="005707AD"/>
    <w:rsid w:val="00584F54"/>
    <w:rsid w:val="005A0460"/>
    <w:rsid w:val="005A1C61"/>
    <w:rsid w:val="005A2A03"/>
    <w:rsid w:val="005A46E3"/>
    <w:rsid w:val="005B6C36"/>
    <w:rsid w:val="005C3C26"/>
    <w:rsid w:val="005C5146"/>
    <w:rsid w:val="005D010D"/>
    <w:rsid w:val="005D1AD2"/>
    <w:rsid w:val="005D5C58"/>
    <w:rsid w:val="005E0500"/>
    <w:rsid w:val="005E126E"/>
    <w:rsid w:val="005E3211"/>
    <w:rsid w:val="005E55C2"/>
    <w:rsid w:val="005F2525"/>
    <w:rsid w:val="005F5D0A"/>
    <w:rsid w:val="00602A54"/>
    <w:rsid w:val="00604E5C"/>
    <w:rsid w:val="006128F5"/>
    <w:rsid w:val="0061291D"/>
    <w:rsid w:val="00614953"/>
    <w:rsid w:val="00617762"/>
    <w:rsid w:val="00617C4D"/>
    <w:rsid w:val="006226D7"/>
    <w:rsid w:val="006267A9"/>
    <w:rsid w:val="006312B3"/>
    <w:rsid w:val="00634DE1"/>
    <w:rsid w:val="00643A11"/>
    <w:rsid w:val="00644756"/>
    <w:rsid w:val="00645364"/>
    <w:rsid w:val="00650215"/>
    <w:rsid w:val="00652D4C"/>
    <w:rsid w:val="00657B18"/>
    <w:rsid w:val="006621C9"/>
    <w:rsid w:val="00663C3A"/>
    <w:rsid w:val="006644F6"/>
    <w:rsid w:val="00672A8C"/>
    <w:rsid w:val="00677A30"/>
    <w:rsid w:val="006831E4"/>
    <w:rsid w:val="00687F8D"/>
    <w:rsid w:val="00691B16"/>
    <w:rsid w:val="006A1879"/>
    <w:rsid w:val="006B4618"/>
    <w:rsid w:val="006C0073"/>
    <w:rsid w:val="006C448F"/>
    <w:rsid w:val="006D1875"/>
    <w:rsid w:val="006D2310"/>
    <w:rsid w:val="006D463B"/>
    <w:rsid w:val="006D4F4E"/>
    <w:rsid w:val="006D73F2"/>
    <w:rsid w:val="006E0FB8"/>
    <w:rsid w:val="006E4B82"/>
    <w:rsid w:val="006E6966"/>
    <w:rsid w:val="006F0477"/>
    <w:rsid w:val="006F04BF"/>
    <w:rsid w:val="006F21D1"/>
    <w:rsid w:val="00702B3F"/>
    <w:rsid w:val="007073C9"/>
    <w:rsid w:val="007222E4"/>
    <w:rsid w:val="00743560"/>
    <w:rsid w:val="00743BB2"/>
    <w:rsid w:val="0074474F"/>
    <w:rsid w:val="0074536E"/>
    <w:rsid w:val="00750E4C"/>
    <w:rsid w:val="007559F3"/>
    <w:rsid w:val="007618B3"/>
    <w:rsid w:val="00763DC1"/>
    <w:rsid w:val="007668B6"/>
    <w:rsid w:val="00767DAE"/>
    <w:rsid w:val="00767DE2"/>
    <w:rsid w:val="0077636F"/>
    <w:rsid w:val="0078467C"/>
    <w:rsid w:val="00794517"/>
    <w:rsid w:val="0079708F"/>
    <w:rsid w:val="007A7ACC"/>
    <w:rsid w:val="007B6563"/>
    <w:rsid w:val="007C08FB"/>
    <w:rsid w:val="007C1372"/>
    <w:rsid w:val="007C304A"/>
    <w:rsid w:val="007C658C"/>
    <w:rsid w:val="007C7B01"/>
    <w:rsid w:val="007D1C16"/>
    <w:rsid w:val="007D3F4F"/>
    <w:rsid w:val="007D49AC"/>
    <w:rsid w:val="007D5181"/>
    <w:rsid w:val="007D53DF"/>
    <w:rsid w:val="007D59CF"/>
    <w:rsid w:val="007D6F68"/>
    <w:rsid w:val="007E0AE8"/>
    <w:rsid w:val="00810911"/>
    <w:rsid w:val="00816BF9"/>
    <w:rsid w:val="0082449A"/>
    <w:rsid w:val="00835B31"/>
    <w:rsid w:val="008363DF"/>
    <w:rsid w:val="00836C9F"/>
    <w:rsid w:val="00845A67"/>
    <w:rsid w:val="00851614"/>
    <w:rsid w:val="00852350"/>
    <w:rsid w:val="00852617"/>
    <w:rsid w:val="00854F39"/>
    <w:rsid w:val="00860201"/>
    <w:rsid w:val="00860589"/>
    <w:rsid w:val="0086621F"/>
    <w:rsid w:val="0086774A"/>
    <w:rsid w:val="008833C4"/>
    <w:rsid w:val="00884B33"/>
    <w:rsid w:val="00890990"/>
    <w:rsid w:val="00896382"/>
    <w:rsid w:val="00897F18"/>
    <w:rsid w:val="008A069B"/>
    <w:rsid w:val="008A5292"/>
    <w:rsid w:val="008A5D9A"/>
    <w:rsid w:val="008B1B1B"/>
    <w:rsid w:val="008B5CA8"/>
    <w:rsid w:val="008C3A5E"/>
    <w:rsid w:val="008D018A"/>
    <w:rsid w:val="008D248C"/>
    <w:rsid w:val="008D387D"/>
    <w:rsid w:val="008D677E"/>
    <w:rsid w:val="008D777A"/>
    <w:rsid w:val="008E1CF3"/>
    <w:rsid w:val="008F186F"/>
    <w:rsid w:val="008F5C11"/>
    <w:rsid w:val="0090493C"/>
    <w:rsid w:val="00907054"/>
    <w:rsid w:val="00923750"/>
    <w:rsid w:val="00923763"/>
    <w:rsid w:val="00934664"/>
    <w:rsid w:val="00936F54"/>
    <w:rsid w:val="0094286B"/>
    <w:rsid w:val="00944AC2"/>
    <w:rsid w:val="009454BA"/>
    <w:rsid w:val="00950446"/>
    <w:rsid w:val="009561DA"/>
    <w:rsid w:val="009639DC"/>
    <w:rsid w:val="00963ACF"/>
    <w:rsid w:val="00970D8D"/>
    <w:rsid w:val="00971241"/>
    <w:rsid w:val="00973A3D"/>
    <w:rsid w:val="00976F0A"/>
    <w:rsid w:val="00983977"/>
    <w:rsid w:val="00985FBB"/>
    <w:rsid w:val="00986BC3"/>
    <w:rsid w:val="00990D0F"/>
    <w:rsid w:val="009A35B4"/>
    <w:rsid w:val="009A5C69"/>
    <w:rsid w:val="009A7F7F"/>
    <w:rsid w:val="009B0147"/>
    <w:rsid w:val="009B0CD2"/>
    <w:rsid w:val="009B1A59"/>
    <w:rsid w:val="009B1F17"/>
    <w:rsid w:val="009C0FEB"/>
    <w:rsid w:val="009D3B62"/>
    <w:rsid w:val="009D4B76"/>
    <w:rsid w:val="009D7A29"/>
    <w:rsid w:val="009D7D3B"/>
    <w:rsid w:val="009E0138"/>
    <w:rsid w:val="009E243C"/>
    <w:rsid w:val="009E4000"/>
    <w:rsid w:val="009E540B"/>
    <w:rsid w:val="00A0177F"/>
    <w:rsid w:val="00A056AC"/>
    <w:rsid w:val="00A05A15"/>
    <w:rsid w:val="00A14E7E"/>
    <w:rsid w:val="00A16AD9"/>
    <w:rsid w:val="00A172BF"/>
    <w:rsid w:val="00A22151"/>
    <w:rsid w:val="00A22E29"/>
    <w:rsid w:val="00A24ED2"/>
    <w:rsid w:val="00A25FD1"/>
    <w:rsid w:val="00A33570"/>
    <w:rsid w:val="00A35BEF"/>
    <w:rsid w:val="00A36AE5"/>
    <w:rsid w:val="00A47CF2"/>
    <w:rsid w:val="00A57457"/>
    <w:rsid w:val="00A63156"/>
    <w:rsid w:val="00A63618"/>
    <w:rsid w:val="00A66424"/>
    <w:rsid w:val="00A67117"/>
    <w:rsid w:val="00A7399A"/>
    <w:rsid w:val="00A80BA5"/>
    <w:rsid w:val="00A92BDE"/>
    <w:rsid w:val="00A93893"/>
    <w:rsid w:val="00A9458A"/>
    <w:rsid w:val="00A97DE3"/>
    <w:rsid w:val="00A97E2A"/>
    <w:rsid w:val="00AA38E8"/>
    <w:rsid w:val="00AA78EC"/>
    <w:rsid w:val="00AB0BAA"/>
    <w:rsid w:val="00AB4F00"/>
    <w:rsid w:val="00AB60C0"/>
    <w:rsid w:val="00AC1BFC"/>
    <w:rsid w:val="00AC5D2D"/>
    <w:rsid w:val="00AC6061"/>
    <w:rsid w:val="00AC697A"/>
    <w:rsid w:val="00AD025D"/>
    <w:rsid w:val="00AD0EC7"/>
    <w:rsid w:val="00AD3E82"/>
    <w:rsid w:val="00AE1941"/>
    <w:rsid w:val="00AF0AFA"/>
    <w:rsid w:val="00AF1417"/>
    <w:rsid w:val="00AF5303"/>
    <w:rsid w:val="00AF7C6D"/>
    <w:rsid w:val="00B02A38"/>
    <w:rsid w:val="00B10C8D"/>
    <w:rsid w:val="00B137AB"/>
    <w:rsid w:val="00B25954"/>
    <w:rsid w:val="00B36192"/>
    <w:rsid w:val="00B36B7C"/>
    <w:rsid w:val="00B37CD6"/>
    <w:rsid w:val="00B50907"/>
    <w:rsid w:val="00B56FEF"/>
    <w:rsid w:val="00B73184"/>
    <w:rsid w:val="00B733C2"/>
    <w:rsid w:val="00B74052"/>
    <w:rsid w:val="00B77A0C"/>
    <w:rsid w:val="00B9126F"/>
    <w:rsid w:val="00B93FD5"/>
    <w:rsid w:val="00BA11AD"/>
    <w:rsid w:val="00BA28E8"/>
    <w:rsid w:val="00BB288D"/>
    <w:rsid w:val="00BC089B"/>
    <w:rsid w:val="00BC1857"/>
    <w:rsid w:val="00BC21EF"/>
    <w:rsid w:val="00BD0495"/>
    <w:rsid w:val="00BD0543"/>
    <w:rsid w:val="00BD2963"/>
    <w:rsid w:val="00BD2C97"/>
    <w:rsid w:val="00BD6C05"/>
    <w:rsid w:val="00BE5768"/>
    <w:rsid w:val="00BF450A"/>
    <w:rsid w:val="00BF6CFF"/>
    <w:rsid w:val="00C06CCF"/>
    <w:rsid w:val="00C06E6C"/>
    <w:rsid w:val="00C108B9"/>
    <w:rsid w:val="00C17D71"/>
    <w:rsid w:val="00C27038"/>
    <w:rsid w:val="00C3559C"/>
    <w:rsid w:val="00C35953"/>
    <w:rsid w:val="00C4069B"/>
    <w:rsid w:val="00C432D6"/>
    <w:rsid w:val="00C47343"/>
    <w:rsid w:val="00C47C5D"/>
    <w:rsid w:val="00C50151"/>
    <w:rsid w:val="00C51DDE"/>
    <w:rsid w:val="00C5699D"/>
    <w:rsid w:val="00C574C6"/>
    <w:rsid w:val="00C6408C"/>
    <w:rsid w:val="00C7503A"/>
    <w:rsid w:val="00C76664"/>
    <w:rsid w:val="00C77620"/>
    <w:rsid w:val="00C776BE"/>
    <w:rsid w:val="00C85846"/>
    <w:rsid w:val="00C866CF"/>
    <w:rsid w:val="00C926ED"/>
    <w:rsid w:val="00C92957"/>
    <w:rsid w:val="00CA0356"/>
    <w:rsid w:val="00CA0644"/>
    <w:rsid w:val="00CA29A9"/>
    <w:rsid w:val="00CA69C6"/>
    <w:rsid w:val="00CB3145"/>
    <w:rsid w:val="00CB3C50"/>
    <w:rsid w:val="00CB3DC5"/>
    <w:rsid w:val="00CC267D"/>
    <w:rsid w:val="00CC5AE4"/>
    <w:rsid w:val="00CE19EA"/>
    <w:rsid w:val="00CE49A5"/>
    <w:rsid w:val="00CF0622"/>
    <w:rsid w:val="00CF3534"/>
    <w:rsid w:val="00CF3598"/>
    <w:rsid w:val="00CF7B19"/>
    <w:rsid w:val="00D00FD7"/>
    <w:rsid w:val="00D039DB"/>
    <w:rsid w:val="00D10E67"/>
    <w:rsid w:val="00D20E3C"/>
    <w:rsid w:val="00D2101E"/>
    <w:rsid w:val="00D2627C"/>
    <w:rsid w:val="00D305CD"/>
    <w:rsid w:val="00D31010"/>
    <w:rsid w:val="00D32F85"/>
    <w:rsid w:val="00D34685"/>
    <w:rsid w:val="00D361D1"/>
    <w:rsid w:val="00D4398A"/>
    <w:rsid w:val="00D44D97"/>
    <w:rsid w:val="00D46634"/>
    <w:rsid w:val="00D52EE0"/>
    <w:rsid w:val="00D57F38"/>
    <w:rsid w:val="00D6284C"/>
    <w:rsid w:val="00D715DE"/>
    <w:rsid w:val="00D736FC"/>
    <w:rsid w:val="00D74896"/>
    <w:rsid w:val="00D76124"/>
    <w:rsid w:val="00D80830"/>
    <w:rsid w:val="00D80D4B"/>
    <w:rsid w:val="00D84A18"/>
    <w:rsid w:val="00D852F4"/>
    <w:rsid w:val="00D85F64"/>
    <w:rsid w:val="00D867BB"/>
    <w:rsid w:val="00D91D9F"/>
    <w:rsid w:val="00DA3E90"/>
    <w:rsid w:val="00DA4864"/>
    <w:rsid w:val="00DA6FBA"/>
    <w:rsid w:val="00DB57EF"/>
    <w:rsid w:val="00DC075C"/>
    <w:rsid w:val="00DC0E6C"/>
    <w:rsid w:val="00DE4669"/>
    <w:rsid w:val="00DF2F68"/>
    <w:rsid w:val="00DF41BB"/>
    <w:rsid w:val="00E03D6E"/>
    <w:rsid w:val="00E05194"/>
    <w:rsid w:val="00E05315"/>
    <w:rsid w:val="00E16D11"/>
    <w:rsid w:val="00E221A6"/>
    <w:rsid w:val="00E23FB0"/>
    <w:rsid w:val="00E26E10"/>
    <w:rsid w:val="00E27CFB"/>
    <w:rsid w:val="00E314A1"/>
    <w:rsid w:val="00E33070"/>
    <w:rsid w:val="00E43D01"/>
    <w:rsid w:val="00E47198"/>
    <w:rsid w:val="00E510EC"/>
    <w:rsid w:val="00E52826"/>
    <w:rsid w:val="00E52D84"/>
    <w:rsid w:val="00E54396"/>
    <w:rsid w:val="00E559F4"/>
    <w:rsid w:val="00E73FFA"/>
    <w:rsid w:val="00E76097"/>
    <w:rsid w:val="00E806AE"/>
    <w:rsid w:val="00E83D45"/>
    <w:rsid w:val="00E844DC"/>
    <w:rsid w:val="00E84DA7"/>
    <w:rsid w:val="00E92283"/>
    <w:rsid w:val="00E95E0B"/>
    <w:rsid w:val="00E97B7D"/>
    <w:rsid w:val="00EA6D42"/>
    <w:rsid w:val="00EB494D"/>
    <w:rsid w:val="00EB49BF"/>
    <w:rsid w:val="00EB7844"/>
    <w:rsid w:val="00EC016D"/>
    <w:rsid w:val="00EC6221"/>
    <w:rsid w:val="00EC7837"/>
    <w:rsid w:val="00ED3BFC"/>
    <w:rsid w:val="00ED50C6"/>
    <w:rsid w:val="00EE1866"/>
    <w:rsid w:val="00EF066F"/>
    <w:rsid w:val="00EF3428"/>
    <w:rsid w:val="00EF599E"/>
    <w:rsid w:val="00F007E3"/>
    <w:rsid w:val="00F22A4A"/>
    <w:rsid w:val="00F236F0"/>
    <w:rsid w:val="00F2409E"/>
    <w:rsid w:val="00F30A9A"/>
    <w:rsid w:val="00F31AD1"/>
    <w:rsid w:val="00F34074"/>
    <w:rsid w:val="00F3477F"/>
    <w:rsid w:val="00F37771"/>
    <w:rsid w:val="00F417FB"/>
    <w:rsid w:val="00F41FD8"/>
    <w:rsid w:val="00F42BC2"/>
    <w:rsid w:val="00F52B4F"/>
    <w:rsid w:val="00F5351A"/>
    <w:rsid w:val="00F57B3B"/>
    <w:rsid w:val="00F65644"/>
    <w:rsid w:val="00F677BC"/>
    <w:rsid w:val="00F75568"/>
    <w:rsid w:val="00F84245"/>
    <w:rsid w:val="00F85F4B"/>
    <w:rsid w:val="00F9106D"/>
    <w:rsid w:val="00F939E8"/>
    <w:rsid w:val="00FA1DFF"/>
    <w:rsid w:val="00FA3021"/>
    <w:rsid w:val="00FB6B68"/>
    <w:rsid w:val="00FC4802"/>
    <w:rsid w:val="00FD1279"/>
    <w:rsid w:val="00FD72F2"/>
    <w:rsid w:val="00FF39EC"/>
    <w:rsid w:val="00FF4D4A"/>
  </w:rsids>
  <m:mathPr>
    <m:mathFont m:val="Cambria Math"/>
    <m:brkBin m:val="before"/>
    <m:brkBinSub m:val="--"/>
    <m:smallFrac m:val="0"/>
    <m:dispDef/>
    <m:lMargin m:val="0"/>
    <m:rMargin m:val="0"/>
    <m:defJc m:val="centerGroup"/>
    <m:wrapIndent m:val="1440"/>
    <m:intLim m:val="subSup"/>
    <m:naryLim m:val="undOvr"/>
  </m:mathPr>
  <w:themeFontLang w:va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863B1"/>
  <w15:chartTrackingRefBased/>
  <w15:docId w15:val="{CFC20604-0D3A-144C-AE0A-54B3A524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8FB"/>
    <w:rPr>
      <w:lang w:val="fr-FR"/>
    </w:rPr>
  </w:style>
  <w:style w:type="paragraph" w:styleId="Titre1">
    <w:name w:val="heading 1"/>
    <w:basedOn w:val="Normal"/>
    <w:next w:val="Normal"/>
    <w:link w:val="Titre1Car"/>
    <w:autoRedefine/>
    <w:qFormat/>
    <w:rsid w:val="004F1CC7"/>
    <w:pPr>
      <w:keepNext/>
      <w:numPr>
        <w:numId w:val="20"/>
      </w:numPr>
      <w:spacing w:before="360" w:after="200"/>
      <w:ind w:right="-171"/>
      <w:outlineLvl w:val="0"/>
    </w:pPr>
    <w:rPr>
      <w:rFonts w:asciiTheme="majorBidi" w:hAnsiTheme="majorBidi" w:cstheme="majorBidi"/>
      <w:b/>
      <w:bCs/>
      <w:color w:val="212121"/>
      <w:sz w:val="24"/>
      <w:szCs w:val="24"/>
      <w:lang w:eastAsia="en-US"/>
    </w:rPr>
  </w:style>
  <w:style w:type="paragraph" w:styleId="Titre2">
    <w:name w:val="heading 2"/>
    <w:basedOn w:val="Normal"/>
    <w:next w:val="Normal"/>
    <w:link w:val="Titre2Car"/>
    <w:qFormat/>
    <w:rsid w:val="00A80BA5"/>
    <w:pPr>
      <w:keepNext/>
      <w:spacing w:before="240" w:after="60"/>
      <w:outlineLvl w:val="1"/>
    </w:pPr>
    <w:rPr>
      <w:rFonts w:ascii="Arial" w:hAnsi="Arial"/>
      <w:b/>
      <w:bCs/>
      <w:i/>
      <w:iCs/>
      <w:sz w:val="28"/>
      <w:szCs w:val="28"/>
      <w:lang w:val="x-none" w:eastAsia="x-none"/>
    </w:rPr>
  </w:style>
  <w:style w:type="paragraph" w:styleId="Titre3">
    <w:name w:val="heading 3"/>
    <w:basedOn w:val="Normal"/>
    <w:next w:val="Normal"/>
    <w:link w:val="Titre3Car"/>
    <w:semiHidden/>
    <w:unhideWhenUsed/>
    <w:qFormat/>
    <w:rsid w:val="00BC1857"/>
    <w:pPr>
      <w:keepNext/>
      <w:spacing w:before="240" w:after="60"/>
      <w:outlineLvl w:val="2"/>
    </w:pPr>
    <w:rPr>
      <w:rFonts w:ascii="Cambria" w:hAnsi="Cambria"/>
      <w:b/>
      <w:bCs/>
      <w:sz w:val="26"/>
      <w:szCs w:val="26"/>
      <w:lang w:val="x-none" w:eastAsia="x-none"/>
    </w:rPr>
  </w:style>
  <w:style w:type="paragraph" w:styleId="Titre4">
    <w:name w:val="heading 4"/>
    <w:basedOn w:val="Normal"/>
    <w:next w:val="Normal"/>
    <w:link w:val="Titre4Car"/>
    <w:autoRedefine/>
    <w:qFormat/>
    <w:rsid w:val="00A80BA5"/>
    <w:pPr>
      <w:keepNext/>
      <w:numPr>
        <w:numId w:val="1"/>
      </w:numPr>
      <w:spacing w:before="240" w:after="60"/>
      <w:outlineLvl w:val="3"/>
    </w:pPr>
    <w:rPr>
      <w:b/>
      <w:bCs/>
      <w:sz w:val="28"/>
      <w:szCs w:val="28"/>
      <w:lang w:val="x-none" w:eastAsia="x-none"/>
    </w:rPr>
  </w:style>
  <w:style w:type="paragraph" w:styleId="Titre5">
    <w:name w:val="heading 5"/>
    <w:basedOn w:val="Normal"/>
    <w:next w:val="Normal"/>
    <w:link w:val="Titre5Car"/>
    <w:qFormat/>
    <w:rsid w:val="00A80BA5"/>
    <w:pPr>
      <w:spacing w:before="240" w:after="60"/>
      <w:outlineLvl w:val="4"/>
    </w:pPr>
    <w:rPr>
      <w:b/>
      <w:bCs/>
      <w:i/>
      <w:iCs/>
      <w:sz w:val="26"/>
      <w:szCs w:val="26"/>
      <w:lang w:val="x-none" w:eastAsia="x-none"/>
    </w:rPr>
  </w:style>
  <w:style w:type="paragraph" w:styleId="Titre6">
    <w:name w:val="heading 6"/>
    <w:basedOn w:val="Normal"/>
    <w:next w:val="Normal"/>
    <w:link w:val="Titre6Car"/>
    <w:semiHidden/>
    <w:unhideWhenUsed/>
    <w:qFormat/>
    <w:rsid w:val="00BC1857"/>
    <w:pPr>
      <w:spacing w:before="240" w:after="60"/>
      <w:outlineLvl w:val="5"/>
    </w:pPr>
    <w:rPr>
      <w:rFonts w:ascii="Calibri" w:hAnsi="Calibri"/>
      <w:b/>
      <w:bCs/>
      <w:sz w:val="22"/>
      <w:szCs w:val="22"/>
      <w:lang w:val="x-none" w:eastAsia="x-none"/>
    </w:rPr>
  </w:style>
  <w:style w:type="paragraph" w:styleId="Titre7">
    <w:name w:val="heading 7"/>
    <w:basedOn w:val="Normal"/>
    <w:next w:val="Normal"/>
    <w:link w:val="Titre7Car"/>
    <w:semiHidden/>
    <w:unhideWhenUsed/>
    <w:qFormat/>
    <w:rsid w:val="00BC1857"/>
    <w:pPr>
      <w:spacing w:before="240" w:after="60"/>
      <w:outlineLvl w:val="6"/>
    </w:pPr>
    <w:rPr>
      <w:rFonts w:ascii="Calibri" w:hAnsi="Calibri"/>
      <w:sz w:val="24"/>
      <w:szCs w:val="24"/>
      <w:lang w:val="x-none" w:eastAsia="x-none"/>
    </w:rPr>
  </w:style>
  <w:style w:type="paragraph" w:styleId="Titre8">
    <w:name w:val="heading 8"/>
    <w:basedOn w:val="Normal"/>
    <w:next w:val="Normal"/>
    <w:link w:val="Titre8Car"/>
    <w:unhideWhenUsed/>
    <w:qFormat/>
    <w:rsid w:val="00BC1857"/>
    <w:pPr>
      <w:spacing w:before="240" w:after="60"/>
      <w:outlineLvl w:val="7"/>
    </w:pPr>
    <w:rPr>
      <w:rFonts w:ascii="Calibri" w:hAnsi="Calibri"/>
      <w:i/>
      <w:iCs/>
      <w:sz w:val="24"/>
      <w:szCs w:val="24"/>
      <w:lang w:val="x-none" w:eastAsia="x-none"/>
    </w:rPr>
  </w:style>
  <w:style w:type="paragraph" w:styleId="Titre9">
    <w:name w:val="heading 9"/>
    <w:basedOn w:val="Normal"/>
    <w:next w:val="Normal"/>
    <w:link w:val="Titre9Car"/>
    <w:semiHidden/>
    <w:unhideWhenUsed/>
    <w:qFormat/>
    <w:rsid w:val="00BC1857"/>
    <w:pPr>
      <w:spacing w:before="240" w:after="6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F1CC7"/>
    <w:rPr>
      <w:rFonts w:asciiTheme="majorBidi" w:hAnsiTheme="majorBidi" w:cstheme="majorBidi"/>
      <w:b/>
      <w:bCs/>
      <w:color w:val="212121"/>
      <w:sz w:val="24"/>
      <w:szCs w:val="24"/>
      <w:lang w:val="fr-FR" w:eastAsia="en-US"/>
    </w:rPr>
  </w:style>
  <w:style w:type="character" w:customStyle="1" w:styleId="Titre2Car">
    <w:name w:val="Titre 2 Car"/>
    <w:link w:val="Titre2"/>
    <w:rsid w:val="00BC1857"/>
    <w:rPr>
      <w:rFonts w:ascii="Arial" w:eastAsia="Times New Roman" w:hAnsi="Arial" w:cs="Arial"/>
      <w:b/>
      <w:bCs/>
      <w:i/>
      <w:iCs/>
      <w:sz w:val="28"/>
      <w:szCs w:val="28"/>
    </w:rPr>
  </w:style>
  <w:style w:type="character" w:customStyle="1" w:styleId="Titre3Car">
    <w:name w:val="Titre 3 Car"/>
    <w:link w:val="Titre3"/>
    <w:semiHidden/>
    <w:rsid w:val="00BC1857"/>
    <w:rPr>
      <w:rFonts w:ascii="Cambria" w:eastAsia="Times New Roman" w:hAnsi="Cambria" w:cs="Times New Roman"/>
      <w:b/>
      <w:bCs/>
      <w:sz w:val="26"/>
      <w:szCs w:val="26"/>
    </w:rPr>
  </w:style>
  <w:style w:type="character" w:customStyle="1" w:styleId="Titre4Car">
    <w:name w:val="Titre 4 Car"/>
    <w:link w:val="Titre4"/>
    <w:rsid w:val="00A80BA5"/>
    <w:rPr>
      <w:b/>
      <w:bCs/>
      <w:sz w:val="28"/>
      <w:szCs w:val="28"/>
      <w:lang w:val="x-none" w:eastAsia="x-none"/>
    </w:rPr>
  </w:style>
  <w:style w:type="character" w:customStyle="1" w:styleId="Titre5Car">
    <w:name w:val="Titre 5 Car"/>
    <w:link w:val="Titre5"/>
    <w:rsid w:val="00A80BA5"/>
    <w:rPr>
      <w:rFonts w:eastAsia="Times New Roman" w:cs="Times New Roman"/>
      <w:b/>
      <w:bCs/>
      <w:i/>
      <w:iCs/>
      <w:sz w:val="26"/>
      <w:szCs w:val="26"/>
    </w:rPr>
  </w:style>
  <w:style w:type="character" w:customStyle="1" w:styleId="Titre6Car">
    <w:name w:val="Titre 6 Car"/>
    <w:link w:val="Titre6"/>
    <w:semiHidden/>
    <w:rsid w:val="00BC1857"/>
    <w:rPr>
      <w:rFonts w:ascii="Calibri" w:eastAsia="Times New Roman" w:hAnsi="Calibri" w:cs="Times New Roman"/>
      <w:b/>
      <w:bCs/>
      <w:sz w:val="22"/>
      <w:szCs w:val="22"/>
    </w:rPr>
  </w:style>
  <w:style w:type="character" w:customStyle="1" w:styleId="Titre7Car">
    <w:name w:val="Titre 7 Car"/>
    <w:link w:val="Titre7"/>
    <w:semiHidden/>
    <w:rsid w:val="00BC1857"/>
    <w:rPr>
      <w:rFonts w:ascii="Calibri" w:eastAsia="Times New Roman" w:hAnsi="Calibri" w:cs="Times New Roman"/>
      <w:sz w:val="24"/>
      <w:szCs w:val="24"/>
    </w:rPr>
  </w:style>
  <w:style w:type="character" w:customStyle="1" w:styleId="Titre8Car">
    <w:name w:val="Titre 8 Car"/>
    <w:link w:val="Titre8"/>
    <w:semiHidden/>
    <w:rsid w:val="00BC1857"/>
    <w:rPr>
      <w:rFonts w:ascii="Calibri" w:eastAsia="Times New Roman" w:hAnsi="Calibri" w:cs="Times New Roman"/>
      <w:i/>
      <w:iCs/>
      <w:sz w:val="24"/>
      <w:szCs w:val="24"/>
    </w:rPr>
  </w:style>
  <w:style w:type="character" w:customStyle="1" w:styleId="Titre9Car">
    <w:name w:val="Titre 9 Car"/>
    <w:link w:val="Titre9"/>
    <w:semiHidden/>
    <w:rsid w:val="00BC1857"/>
    <w:rPr>
      <w:rFonts w:ascii="Cambria" w:eastAsia="Times New Roman" w:hAnsi="Cambria" w:cs="Times New Roman"/>
      <w:sz w:val="22"/>
      <w:szCs w:val="22"/>
    </w:rPr>
  </w:style>
  <w:style w:type="paragraph" w:styleId="Titre">
    <w:name w:val="Title"/>
    <w:basedOn w:val="Normal"/>
    <w:link w:val="TitreCar"/>
    <w:qFormat/>
    <w:rsid w:val="00BC1857"/>
    <w:pPr>
      <w:spacing w:before="240" w:after="60"/>
      <w:jc w:val="center"/>
      <w:outlineLvl w:val="0"/>
    </w:pPr>
    <w:rPr>
      <w:rFonts w:ascii="Cambria" w:hAnsi="Cambria"/>
      <w:b/>
      <w:bCs/>
      <w:kern w:val="28"/>
      <w:sz w:val="32"/>
      <w:szCs w:val="32"/>
      <w:lang w:val="x-none" w:eastAsia="x-none"/>
    </w:rPr>
  </w:style>
  <w:style w:type="character" w:customStyle="1" w:styleId="TitreCar">
    <w:name w:val="Titre Car"/>
    <w:link w:val="Titre"/>
    <w:rsid w:val="00BC1857"/>
    <w:rPr>
      <w:rFonts w:ascii="Cambria" w:eastAsia="Times New Roman" w:hAnsi="Cambria" w:cs="Times New Roman"/>
      <w:b/>
      <w:bCs/>
      <w:kern w:val="28"/>
      <w:sz w:val="32"/>
      <w:szCs w:val="32"/>
    </w:rPr>
  </w:style>
  <w:style w:type="paragraph" w:styleId="Sous-titre">
    <w:name w:val="Subtitle"/>
    <w:basedOn w:val="Normal"/>
    <w:link w:val="Sous-titreCar"/>
    <w:qFormat/>
    <w:rsid w:val="00BC1857"/>
    <w:pPr>
      <w:spacing w:after="60"/>
      <w:jc w:val="center"/>
      <w:outlineLvl w:val="1"/>
    </w:pPr>
    <w:rPr>
      <w:rFonts w:ascii="Cambria" w:hAnsi="Cambria"/>
      <w:sz w:val="24"/>
      <w:szCs w:val="24"/>
      <w:lang w:val="x-none" w:eastAsia="x-none"/>
    </w:rPr>
  </w:style>
  <w:style w:type="character" w:customStyle="1" w:styleId="Sous-titreCar">
    <w:name w:val="Sous-titre Car"/>
    <w:link w:val="Sous-titre"/>
    <w:rsid w:val="00BC1857"/>
    <w:rPr>
      <w:rFonts w:ascii="Cambria" w:eastAsia="Times New Roman" w:hAnsi="Cambria" w:cs="Times New Roman"/>
      <w:sz w:val="24"/>
      <w:szCs w:val="24"/>
    </w:rPr>
  </w:style>
  <w:style w:type="paragraph" w:styleId="Paragraphedeliste">
    <w:name w:val="List Paragraph"/>
    <w:aliases w:val="List Paragraph (numbered (a)),Tableau Adere,Lapis Bulleted List"/>
    <w:basedOn w:val="Normal"/>
    <w:link w:val="ParagraphedelisteCar"/>
    <w:uiPriority w:val="34"/>
    <w:qFormat/>
    <w:rsid w:val="00BC1857"/>
    <w:pPr>
      <w:ind w:left="708"/>
    </w:pPr>
  </w:style>
  <w:style w:type="paragraph" w:customStyle="1" w:styleId="Prrafodelista">
    <w:name w:val="Párrafo de lista"/>
    <w:basedOn w:val="Normal"/>
    <w:uiPriority w:val="34"/>
    <w:rsid w:val="009E540B"/>
    <w:pPr>
      <w:spacing w:after="200"/>
      <w:ind w:left="720"/>
      <w:contextualSpacing/>
    </w:pPr>
    <w:rPr>
      <w:rFonts w:ascii="Calibri" w:hAnsi="Calibri"/>
      <w:sz w:val="22"/>
      <w:szCs w:val="22"/>
    </w:rPr>
  </w:style>
  <w:style w:type="paragraph" w:styleId="NormalWeb">
    <w:name w:val="Normal (Web)"/>
    <w:basedOn w:val="Normal"/>
    <w:uiPriority w:val="99"/>
    <w:rsid w:val="00B25954"/>
    <w:pPr>
      <w:spacing w:before="100" w:after="100"/>
    </w:pPr>
    <w:rPr>
      <w:rFonts w:ascii="Arial Unicode MS" w:eastAsia="Arial Unicode MS" w:hAnsi="Arial Unicode MS"/>
      <w:sz w:val="24"/>
      <w:szCs w:val="24"/>
    </w:rPr>
  </w:style>
  <w:style w:type="paragraph" w:styleId="En-tte">
    <w:name w:val="header"/>
    <w:basedOn w:val="Normal"/>
    <w:link w:val="En-tteCar"/>
    <w:uiPriority w:val="99"/>
    <w:rsid w:val="00B25954"/>
    <w:pPr>
      <w:tabs>
        <w:tab w:val="center" w:pos="4536"/>
        <w:tab w:val="right" w:pos="9072"/>
      </w:tabs>
    </w:pPr>
  </w:style>
  <w:style w:type="character" w:customStyle="1" w:styleId="En-tteCar">
    <w:name w:val="En-tête Car"/>
    <w:basedOn w:val="Policepardfaut"/>
    <w:link w:val="En-tte"/>
    <w:uiPriority w:val="99"/>
    <w:rsid w:val="00B25954"/>
  </w:style>
  <w:style w:type="paragraph" w:styleId="Corpsdetexte">
    <w:name w:val="Body Text"/>
    <w:basedOn w:val="Normal"/>
    <w:link w:val="CorpsdetexteCar"/>
    <w:rsid w:val="00B25954"/>
    <w:pPr>
      <w:jc w:val="both"/>
    </w:pPr>
    <w:rPr>
      <w:sz w:val="24"/>
      <w:szCs w:val="24"/>
      <w:lang w:val="x-none" w:eastAsia="x-none"/>
    </w:rPr>
  </w:style>
  <w:style w:type="character" w:customStyle="1" w:styleId="CorpsdetexteCar">
    <w:name w:val="Corps de texte Car"/>
    <w:link w:val="Corpsdetexte"/>
    <w:rsid w:val="00B25954"/>
    <w:rPr>
      <w:sz w:val="24"/>
      <w:szCs w:val="24"/>
    </w:rPr>
  </w:style>
  <w:style w:type="paragraph" w:styleId="Notedebasdepage">
    <w:name w:val="footnote text"/>
    <w:basedOn w:val="Normal"/>
    <w:link w:val="NotedebasdepageCar"/>
    <w:semiHidden/>
    <w:rsid w:val="00B25954"/>
  </w:style>
  <w:style w:type="character" w:customStyle="1" w:styleId="NotedebasdepageCar">
    <w:name w:val="Note de bas de page Car"/>
    <w:basedOn w:val="Policepardfaut"/>
    <w:link w:val="Notedebasdepage"/>
    <w:semiHidden/>
    <w:rsid w:val="00B25954"/>
  </w:style>
  <w:style w:type="character" w:styleId="Numrodepage">
    <w:name w:val="page number"/>
    <w:basedOn w:val="Policepardfaut"/>
    <w:rsid w:val="00B25954"/>
  </w:style>
  <w:style w:type="paragraph" w:styleId="Pieddepage">
    <w:name w:val="footer"/>
    <w:basedOn w:val="Normal"/>
    <w:link w:val="PieddepageCar"/>
    <w:rsid w:val="00B25954"/>
    <w:pPr>
      <w:tabs>
        <w:tab w:val="center" w:pos="4536"/>
        <w:tab w:val="right" w:pos="9072"/>
      </w:tabs>
      <w:jc w:val="both"/>
    </w:pPr>
    <w:rPr>
      <w:sz w:val="24"/>
      <w:lang w:val="x-none" w:eastAsia="x-none"/>
    </w:rPr>
  </w:style>
  <w:style w:type="character" w:customStyle="1" w:styleId="PieddepageCar">
    <w:name w:val="Pied de page Car"/>
    <w:link w:val="Pieddepage"/>
    <w:rsid w:val="00B25954"/>
    <w:rPr>
      <w:sz w:val="24"/>
    </w:rPr>
  </w:style>
  <w:style w:type="paragraph" w:customStyle="1" w:styleId="ps">
    <w:name w:val="ps"/>
    <w:basedOn w:val="Normal"/>
    <w:rsid w:val="00B25954"/>
    <w:pPr>
      <w:keepLines/>
      <w:spacing w:before="240"/>
      <w:jc w:val="both"/>
    </w:pPr>
    <w:rPr>
      <w:sz w:val="24"/>
      <w:lang w:val="es-ES_tradnl"/>
    </w:rPr>
  </w:style>
  <w:style w:type="paragraph" w:styleId="Textedebulles">
    <w:name w:val="Balloon Text"/>
    <w:basedOn w:val="Normal"/>
    <w:link w:val="TextedebullesCar"/>
    <w:uiPriority w:val="99"/>
    <w:semiHidden/>
    <w:unhideWhenUsed/>
    <w:rsid w:val="00B25954"/>
    <w:rPr>
      <w:rFonts w:ascii="Tahoma" w:hAnsi="Tahoma"/>
      <w:sz w:val="16"/>
      <w:szCs w:val="16"/>
      <w:lang w:val="x-none" w:eastAsia="x-none"/>
    </w:rPr>
  </w:style>
  <w:style w:type="character" w:customStyle="1" w:styleId="TextedebullesCar">
    <w:name w:val="Texte de bulles Car"/>
    <w:link w:val="Textedebulles"/>
    <w:uiPriority w:val="99"/>
    <w:semiHidden/>
    <w:rsid w:val="00B25954"/>
    <w:rPr>
      <w:rFonts w:ascii="Tahoma" w:hAnsi="Tahoma" w:cs="Tahoma"/>
      <w:sz w:val="16"/>
      <w:szCs w:val="16"/>
    </w:rPr>
  </w:style>
  <w:style w:type="character" w:styleId="Lienhypertexte">
    <w:name w:val="Hyperlink"/>
    <w:rsid w:val="00F41FD8"/>
    <w:rPr>
      <w:strike w:val="0"/>
      <w:dstrike w:val="0"/>
      <w:color w:val="0000FF"/>
      <w:u w:val="none"/>
      <w:effect w:val="none"/>
    </w:rPr>
  </w:style>
  <w:style w:type="character" w:styleId="Marquedecommentaire">
    <w:name w:val="annotation reference"/>
    <w:uiPriority w:val="99"/>
    <w:semiHidden/>
    <w:unhideWhenUsed/>
    <w:rsid w:val="009B0CD2"/>
    <w:rPr>
      <w:sz w:val="16"/>
      <w:szCs w:val="16"/>
    </w:rPr>
  </w:style>
  <w:style w:type="paragraph" w:styleId="Commentaire">
    <w:name w:val="annotation text"/>
    <w:basedOn w:val="Normal"/>
    <w:link w:val="CommentaireCar"/>
    <w:uiPriority w:val="99"/>
    <w:semiHidden/>
    <w:unhideWhenUsed/>
    <w:rsid w:val="009B0CD2"/>
  </w:style>
  <w:style w:type="character" w:customStyle="1" w:styleId="CommentaireCar">
    <w:name w:val="Commentaire Car"/>
    <w:basedOn w:val="Policepardfaut"/>
    <w:link w:val="Commentaire"/>
    <w:uiPriority w:val="99"/>
    <w:semiHidden/>
    <w:rsid w:val="009B0CD2"/>
  </w:style>
  <w:style w:type="paragraph" w:styleId="Objetducommentaire">
    <w:name w:val="annotation subject"/>
    <w:basedOn w:val="Commentaire"/>
    <w:next w:val="Commentaire"/>
    <w:link w:val="ObjetducommentaireCar"/>
    <w:uiPriority w:val="99"/>
    <w:semiHidden/>
    <w:unhideWhenUsed/>
    <w:rsid w:val="009B0CD2"/>
    <w:rPr>
      <w:b/>
      <w:bCs/>
    </w:rPr>
  </w:style>
  <w:style w:type="character" w:customStyle="1" w:styleId="ObjetducommentaireCar">
    <w:name w:val="Objet du commentaire Car"/>
    <w:link w:val="Objetducommentaire"/>
    <w:uiPriority w:val="99"/>
    <w:semiHidden/>
    <w:rsid w:val="009B0CD2"/>
    <w:rPr>
      <w:b/>
      <w:bCs/>
    </w:rPr>
  </w:style>
  <w:style w:type="paragraph" w:styleId="Corpsdetexte2">
    <w:name w:val="Body Text 2"/>
    <w:basedOn w:val="Normal"/>
    <w:link w:val="Corpsdetexte2Car"/>
    <w:uiPriority w:val="99"/>
    <w:unhideWhenUsed/>
    <w:rsid w:val="00395D26"/>
    <w:pPr>
      <w:spacing w:after="120" w:line="480" w:lineRule="auto"/>
    </w:pPr>
  </w:style>
  <w:style w:type="character" w:customStyle="1" w:styleId="Corpsdetexte2Car">
    <w:name w:val="Corps de texte 2 Car"/>
    <w:basedOn w:val="Policepardfaut"/>
    <w:link w:val="Corpsdetexte2"/>
    <w:uiPriority w:val="99"/>
    <w:rsid w:val="00395D26"/>
  </w:style>
  <w:style w:type="paragraph" w:styleId="Corpsdetexte3">
    <w:name w:val="Body Text 3"/>
    <w:basedOn w:val="Normal"/>
    <w:link w:val="Corpsdetexte3Car"/>
    <w:uiPriority w:val="99"/>
    <w:unhideWhenUsed/>
    <w:rsid w:val="00395D26"/>
    <w:pPr>
      <w:spacing w:after="120"/>
    </w:pPr>
    <w:rPr>
      <w:sz w:val="16"/>
      <w:szCs w:val="16"/>
    </w:rPr>
  </w:style>
  <w:style w:type="character" w:customStyle="1" w:styleId="Corpsdetexte3Car">
    <w:name w:val="Corps de texte 3 Car"/>
    <w:link w:val="Corpsdetexte3"/>
    <w:uiPriority w:val="99"/>
    <w:rsid w:val="00395D26"/>
    <w:rPr>
      <w:sz w:val="16"/>
      <w:szCs w:val="16"/>
    </w:rPr>
  </w:style>
  <w:style w:type="paragraph" w:customStyle="1" w:styleId="bouletnoir">
    <w:name w:val="boulet noir"/>
    <w:basedOn w:val="Titre4"/>
    <w:autoRedefine/>
    <w:rsid w:val="00395D26"/>
    <w:pPr>
      <w:keepNext w:val="0"/>
      <w:numPr>
        <w:numId w:val="0"/>
      </w:numPr>
      <w:spacing w:before="0" w:after="0"/>
      <w:jc w:val="both"/>
      <w:outlineLvl w:val="9"/>
    </w:pPr>
    <w:rPr>
      <w:b w:val="0"/>
      <w:color w:val="0000FF"/>
      <w:sz w:val="24"/>
      <w:szCs w:val="24"/>
      <w:lang w:val="fr-FR" w:eastAsia="fr-FR"/>
    </w:rPr>
  </w:style>
  <w:style w:type="paragraph" w:customStyle="1" w:styleId="BodyText21">
    <w:name w:val="Body Text 21"/>
    <w:basedOn w:val="Normal"/>
    <w:rsid w:val="005047CB"/>
    <w:pPr>
      <w:jc w:val="both"/>
    </w:pPr>
    <w:rPr>
      <w:rFonts w:ascii="Univers Condensed" w:hAnsi="Univers Condensed"/>
      <w:sz w:val="28"/>
      <w:lang w:val="fr-BE"/>
    </w:rPr>
  </w:style>
  <w:style w:type="paragraph" w:customStyle="1" w:styleId="BodyText31">
    <w:name w:val="Body Text 31"/>
    <w:basedOn w:val="Normal"/>
    <w:rsid w:val="005047CB"/>
    <w:pPr>
      <w:jc w:val="both"/>
    </w:pPr>
    <w:rPr>
      <w:rFonts w:ascii="Univers Condensed" w:hAnsi="Univers Condensed"/>
      <w:i/>
      <w:sz w:val="28"/>
      <w:lang w:val="fr-BE"/>
    </w:rPr>
  </w:style>
  <w:style w:type="paragraph" w:styleId="Titredenote">
    <w:name w:val="Note Heading"/>
    <w:aliases w:val="Titre de Tables"/>
    <w:basedOn w:val="Normal"/>
    <w:next w:val="Normal"/>
    <w:link w:val="TitredenoteCar"/>
    <w:rsid w:val="005047CB"/>
    <w:rPr>
      <w:sz w:val="24"/>
    </w:rPr>
  </w:style>
  <w:style w:type="character" w:customStyle="1" w:styleId="TitredenoteCar">
    <w:name w:val="Titre de note Car"/>
    <w:aliases w:val="Titre de Tables Car"/>
    <w:link w:val="Titredenote"/>
    <w:rsid w:val="005047CB"/>
    <w:rPr>
      <w:sz w:val="24"/>
    </w:rPr>
  </w:style>
  <w:style w:type="character" w:styleId="Appelnotedebasdep">
    <w:name w:val="footnote reference"/>
    <w:uiPriority w:val="99"/>
    <w:semiHidden/>
    <w:unhideWhenUsed/>
    <w:rsid w:val="005022F2"/>
    <w:rPr>
      <w:vertAlign w:val="superscript"/>
    </w:rPr>
  </w:style>
  <w:style w:type="paragraph" w:styleId="Rvision">
    <w:name w:val="Revision"/>
    <w:hidden/>
    <w:uiPriority w:val="99"/>
    <w:semiHidden/>
    <w:rsid w:val="000F336A"/>
    <w:rPr>
      <w:lang w:val="fr-FR"/>
    </w:rPr>
  </w:style>
  <w:style w:type="paragraph" w:customStyle="1" w:styleId="Default">
    <w:name w:val="Default"/>
    <w:rsid w:val="005207D0"/>
    <w:pPr>
      <w:autoSpaceDE w:val="0"/>
      <w:autoSpaceDN w:val="0"/>
      <w:adjustRightInd w:val="0"/>
    </w:pPr>
    <w:rPr>
      <w:rFonts w:ascii="Calibri" w:eastAsia="Calibri" w:hAnsi="Calibri" w:cs="Calibri"/>
      <w:color w:val="000000"/>
      <w:sz w:val="24"/>
      <w:szCs w:val="24"/>
      <w:lang w:val="es-ES" w:eastAsia="en-US"/>
    </w:rPr>
  </w:style>
  <w:style w:type="table" w:styleId="Grilledutableau">
    <w:name w:val="Table Grid"/>
    <w:basedOn w:val="TableauNormal"/>
    <w:uiPriority w:val="39"/>
    <w:rsid w:val="005207D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 Paragraph (numbered (a)) Car,Tableau Adere Car,Lapis Bulleted List Car"/>
    <w:link w:val="Paragraphedeliste"/>
    <w:uiPriority w:val="99"/>
    <w:locked/>
    <w:rsid w:val="00750E4C"/>
  </w:style>
  <w:style w:type="paragraph" w:styleId="Notedefin">
    <w:name w:val="endnote text"/>
    <w:basedOn w:val="Normal"/>
    <w:link w:val="NotedefinCar"/>
    <w:uiPriority w:val="99"/>
    <w:semiHidden/>
    <w:unhideWhenUsed/>
    <w:rsid w:val="00D74896"/>
  </w:style>
  <w:style w:type="character" w:customStyle="1" w:styleId="NotedefinCar">
    <w:name w:val="Note de fin Car"/>
    <w:basedOn w:val="Policepardfaut"/>
    <w:link w:val="Notedefin"/>
    <w:uiPriority w:val="99"/>
    <w:semiHidden/>
    <w:rsid w:val="00D74896"/>
  </w:style>
  <w:style w:type="character" w:styleId="Appeldenotedefin">
    <w:name w:val="endnote reference"/>
    <w:uiPriority w:val="99"/>
    <w:semiHidden/>
    <w:unhideWhenUsed/>
    <w:rsid w:val="00D74896"/>
    <w:rPr>
      <w:vertAlign w:val="superscript"/>
    </w:rPr>
  </w:style>
  <w:style w:type="table" w:customStyle="1" w:styleId="TableNormal1">
    <w:name w:val="Table Normal1"/>
    <w:uiPriority w:val="2"/>
    <w:semiHidden/>
    <w:unhideWhenUsed/>
    <w:qFormat/>
    <w:rsid w:val="00DA3E9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3E90"/>
    <w:pPr>
      <w:widowControl w:val="0"/>
    </w:pPr>
    <w:rPr>
      <w:rFonts w:ascii="Calibri" w:eastAsia="Calibri" w:hAnsi="Calibri"/>
      <w:sz w:val="22"/>
      <w:szCs w:val="22"/>
      <w:lang w:val="en-US" w:eastAsia="en-US"/>
    </w:rPr>
  </w:style>
  <w:style w:type="table" w:customStyle="1" w:styleId="TableNormal10">
    <w:name w:val="Table Normal1"/>
    <w:uiPriority w:val="2"/>
    <w:semiHidden/>
    <w:unhideWhenUsed/>
    <w:qFormat/>
    <w:rsid w:val="00B9126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lid-translation">
    <w:name w:val="tlid-translation"/>
    <w:basedOn w:val="Policepardfaut"/>
    <w:rsid w:val="00763DC1"/>
  </w:style>
  <w:style w:type="paragraph" w:customStyle="1" w:styleId="bodytext">
    <w:name w:val="bodytext"/>
    <w:basedOn w:val="Normal"/>
    <w:rsid w:val="00CB3DC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1599">
      <w:bodyDiv w:val="1"/>
      <w:marLeft w:val="0"/>
      <w:marRight w:val="0"/>
      <w:marTop w:val="0"/>
      <w:marBottom w:val="0"/>
      <w:divBdr>
        <w:top w:val="none" w:sz="0" w:space="0" w:color="auto"/>
        <w:left w:val="none" w:sz="0" w:space="0" w:color="auto"/>
        <w:bottom w:val="none" w:sz="0" w:space="0" w:color="auto"/>
        <w:right w:val="none" w:sz="0" w:space="0" w:color="auto"/>
      </w:divBdr>
    </w:div>
    <w:div w:id="648092603">
      <w:bodyDiv w:val="1"/>
      <w:marLeft w:val="0"/>
      <w:marRight w:val="0"/>
      <w:marTop w:val="0"/>
      <w:marBottom w:val="0"/>
      <w:divBdr>
        <w:top w:val="none" w:sz="0" w:space="0" w:color="auto"/>
        <w:left w:val="none" w:sz="0" w:space="0" w:color="auto"/>
        <w:bottom w:val="none" w:sz="0" w:space="0" w:color="auto"/>
        <w:right w:val="none" w:sz="0" w:space="0" w:color="auto"/>
      </w:divBdr>
      <w:divsChild>
        <w:div w:id="181826659">
          <w:marLeft w:val="446"/>
          <w:marRight w:val="0"/>
          <w:marTop w:val="0"/>
          <w:marBottom w:val="0"/>
          <w:divBdr>
            <w:top w:val="none" w:sz="0" w:space="0" w:color="auto"/>
            <w:left w:val="none" w:sz="0" w:space="0" w:color="auto"/>
            <w:bottom w:val="none" w:sz="0" w:space="0" w:color="auto"/>
            <w:right w:val="none" w:sz="0" w:space="0" w:color="auto"/>
          </w:divBdr>
        </w:div>
        <w:div w:id="552737224">
          <w:marLeft w:val="446"/>
          <w:marRight w:val="0"/>
          <w:marTop w:val="0"/>
          <w:marBottom w:val="0"/>
          <w:divBdr>
            <w:top w:val="none" w:sz="0" w:space="0" w:color="auto"/>
            <w:left w:val="none" w:sz="0" w:space="0" w:color="auto"/>
            <w:bottom w:val="none" w:sz="0" w:space="0" w:color="auto"/>
            <w:right w:val="none" w:sz="0" w:space="0" w:color="auto"/>
          </w:divBdr>
        </w:div>
        <w:div w:id="609779293">
          <w:marLeft w:val="446"/>
          <w:marRight w:val="0"/>
          <w:marTop w:val="0"/>
          <w:marBottom w:val="0"/>
          <w:divBdr>
            <w:top w:val="none" w:sz="0" w:space="0" w:color="auto"/>
            <w:left w:val="none" w:sz="0" w:space="0" w:color="auto"/>
            <w:bottom w:val="none" w:sz="0" w:space="0" w:color="auto"/>
            <w:right w:val="none" w:sz="0" w:space="0" w:color="auto"/>
          </w:divBdr>
        </w:div>
        <w:div w:id="1182470045">
          <w:marLeft w:val="446"/>
          <w:marRight w:val="0"/>
          <w:marTop w:val="0"/>
          <w:marBottom w:val="0"/>
          <w:divBdr>
            <w:top w:val="none" w:sz="0" w:space="0" w:color="auto"/>
            <w:left w:val="none" w:sz="0" w:space="0" w:color="auto"/>
            <w:bottom w:val="none" w:sz="0" w:space="0" w:color="auto"/>
            <w:right w:val="none" w:sz="0" w:space="0" w:color="auto"/>
          </w:divBdr>
        </w:div>
        <w:div w:id="1665863872">
          <w:marLeft w:val="446"/>
          <w:marRight w:val="0"/>
          <w:marTop w:val="0"/>
          <w:marBottom w:val="0"/>
          <w:divBdr>
            <w:top w:val="none" w:sz="0" w:space="0" w:color="auto"/>
            <w:left w:val="none" w:sz="0" w:space="0" w:color="auto"/>
            <w:bottom w:val="none" w:sz="0" w:space="0" w:color="auto"/>
            <w:right w:val="none" w:sz="0" w:space="0" w:color="auto"/>
          </w:divBdr>
        </w:div>
      </w:divsChild>
    </w:div>
    <w:div w:id="719864149">
      <w:bodyDiv w:val="1"/>
      <w:marLeft w:val="0"/>
      <w:marRight w:val="0"/>
      <w:marTop w:val="0"/>
      <w:marBottom w:val="0"/>
      <w:divBdr>
        <w:top w:val="none" w:sz="0" w:space="0" w:color="auto"/>
        <w:left w:val="none" w:sz="0" w:space="0" w:color="auto"/>
        <w:bottom w:val="none" w:sz="0" w:space="0" w:color="auto"/>
        <w:right w:val="none" w:sz="0" w:space="0" w:color="auto"/>
      </w:divBdr>
    </w:div>
    <w:div w:id="788931440">
      <w:bodyDiv w:val="1"/>
      <w:marLeft w:val="0"/>
      <w:marRight w:val="0"/>
      <w:marTop w:val="0"/>
      <w:marBottom w:val="0"/>
      <w:divBdr>
        <w:top w:val="none" w:sz="0" w:space="0" w:color="auto"/>
        <w:left w:val="none" w:sz="0" w:space="0" w:color="auto"/>
        <w:bottom w:val="none" w:sz="0" w:space="0" w:color="auto"/>
        <w:right w:val="none" w:sz="0" w:space="0" w:color="auto"/>
      </w:divBdr>
    </w:div>
    <w:div w:id="932516610">
      <w:bodyDiv w:val="1"/>
      <w:marLeft w:val="0"/>
      <w:marRight w:val="0"/>
      <w:marTop w:val="0"/>
      <w:marBottom w:val="0"/>
      <w:divBdr>
        <w:top w:val="none" w:sz="0" w:space="0" w:color="auto"/>
        <w:left w:val="none" w:sz="0" w:space="0" w:color="auto"/>
        <w:bottom w:val="none" w:sz="0" w:space="0" w:color="auto"/>
        <w:right w:val="none" w:sz="0" w:space="0" w:color="auto"/>
      </w:divBdr>
      <w:divsChild>
        <w:div w:id="247227830">
          <w:marLeft w:val="446"/>
          <w:marRight w:val="0"/>
          <w:marTop w:val="0"/>
          <w:marBottom w:val="0"/>
          <w:divBdr>
            <w:top w:val="none" w:sz="0" w:space="0" w:color="auto"/>
            <w:left w:val="none" w:sz="0" w:space="0" w:color="auto"/>
            <w:bottom w:val="none" w:sz="0" w:space="0" w:color="auto"/>
            <w:right w:val="none" w:sz="0" w:space="0" w:color="auto"/>
          </w:divBdr>
        </w:div>
        <w:div w:id="893933243">
          <w:marLeft w:val="446"/>
          <w:marRight w:val="0"/>
          <w:marTop w:val="0"/>
          <w:marBottom w:val="0"/>
          <w:divBdr>
            <w:top w:val="none" w:sz="0" w:space="0" w:color="auto"/>
            <w:left w:val="none" w:sz="0" w:space="0" w:color="auto"/>
            <w:bottom w:val="none" w:sz="0" w:space="0" w:color="auto"/>
            <w:right w:val="none" w:sz="0" w:space="0" w:color="auto"/>
          </w:divBdr>
        </w:div>
        <w:div w:id="910846364">
          <w:marLeft w:val="446"/>
          <w:marRight w:val="0"/>
          <w:marTop w:val="0"/>
          <w:marBottom w:val="0"/>
          <w:divBdr>
            <w:top w:val="none" w:sz="0" w:space="0" w:color="auto"/>
            <w:left w:val="none" w:sz="0" w:space="0" w:color="auto"/>
            <w:bottom w:val="none" w:sz="0" w:space="0" w:color="auto"/>
            <w:right w:val="none" w:sz="0" w:space="0" w:color="auto"/>
          </w:divBdr>
        </w:div>
        <w:div w:id="927932268">
          <w:marLeft w:val="446"/>
          <w:marRight w:val="0"/>
          <w:marTop w:val="0"/>
          <w:marBottom w:val="0"/>
          <w:divBdr>
            <w:top w:val="none" w:sz="0" w:space="0" w:color="auto"/>
            <w:left w:val="none" w:sz="0" w:space="0" w:color="auto"/>
            <w:bottom w:val="none" w:sz="0" w:space="0" w:color="auto"/>
            <w:right w:val="none" w:sz="0" w:space="0" w:color="auto"/>
          </w:divBdr>
        </w:div>
        <w:div w:id="2117828275">
          <w:marLeft w:val="446"/>
          <w:marRight w:val="0"/>
          <w:marTop w:val="0"/>
          <w:marBottom w:val="0"/>
          <w:divBdr>
            <w:top w:val="none" w:sz="0" w:space="0" w:color="auto"/>
            <w:left w:val="none" w:sz="0" w:space="0" w:color="auto"/>
            <w:bottom w:val="none" w:sz="0" w:space="0" w:color="auto"/>
            <w:right w:val="none" w:sz="0" w:space="0" w:color="auto"/>
          </w:divBdr>
        </w:div>
      </w:divsChild>
    </w:div>
    <w:div w:id="1204712398">
      <w:bodyDiv w:val="1"/>
      <w:marLeft w:val="0"/>
      <w:marRight w:val="0"/>
      <w:marTop w:val="0"/>
      <w:marBottom w:val="0"/>
      <w:divBdr>
        <w:top w:val="none" w:sz="0" w:space="0" w:color="auto"/>
        <w:left w:val="none" w:sz="0" w:space="0" w:color="auto"/>
        <w:bottom w:val="none" w:sz="0" w:space="0" w:color="auto"/>
        <w:right w:val="none" w:sz="0" w:space="0" w:color="auto"/>
      </w:divBdr>
      <w:divsChild>
        <w:div w:id="301422159">
          <w:marLeft w:val="547"/>
          <w:marRight w:val="0"/>
          <w:marTop w:val="0"/>
          <w:marBottom w:val="160"/>
          <w:divBdr>
            <w:top w:val="none" w:sz="0" w:space="0" w:color="auto"/>
            <w:left w:val="none" w:sz="0" w:space="0" w:color="auto"/>
            <w:bottom w:val="none" w:sz="0" w:space="0" w:color="auto"/>
            <w:right w:val="none" w:sz="0" w:space="0" w:color="auto"/>
          </w:divBdr>
        </w:div>
        <w:div w:id="935358411">
          <w:marLeft w:val="547"/>
          <w:marRight w:val="0"/>
          <w:marTop w:val="0"/>
          <w:marBottom w:val="0"/>
          <w:divBdr>
            <w:top w:val="none" w:sz="0" w:space="0" w:color="auto"/>
            <w:left w:val="none" w:sz="0" w:space="0" w:color="auto"/>
            <w:bottom w:val="none" w:sz="0" w:space="0" w:color="auto"/>
            <w:right w:val="none" w:sz="0" w:space="0" w:color="auto"/>
          </w:divBdr>
        </w:div>
        <w:div w:id="1460344997">
          <w:marLeft w:val="547"/>
          <w:marRight w:val="0"/>
          <w:marTop w:val="0"/>
          <w:marBottom w:val="0"/>
          <w:divBdr>
            <w:top w:val="none" w:sz="0" w:space="0" w:color="auto"/>
            <w:left w:val="none" w:sz="0" w:space="0" w:color="auto"/>
            <w:bottom w:val="none" w:sz="0" w:space="0" w:color="auto"/>
            <w:right w:val="none" w:sz="0" w:space="0" w:color="auto"/>
          </w:divBdr>
        </w:div>
        <w:div w:id="1737893409">
          <w:marLeft w:val="547"/>
          <w:marRight w:val="0"/>
          <w:marTop w:val="0"/>
          <w:marBottom w:val="0"/>
          <w:divBdr>
            <w:top w:val="none" w:sz="0" w:space="0" w:color="auto"/>
            <w:left w:val="none" w:sz="0" w:space="0" w:color="auto"/>
            <w:bottom w:val="none" w:sz="0" w:space="0" w:color="auto"/>
            <w:right w:val="none" w:sz="0" w:space="0" w:color="auto"/>
          </w:divBdr>
        </w:div>
        <w:div w:id="1835367534">
          <w:marLeft w:val="547"/>
          <w:marRight w:val="0"/>
          <w:marTop w:val="0"/>
          <w:marBottom w:val="0"/>
          <w:divBdr>
            <w:top w:val="none" w:sz="0" w:space="0" w:color="auto"/>
            <w:left w:val="none" w:sz="0" w:space="0" w:color="auto"/>
            <w:bottom w:val="none" w:sz="0" w:space="0" w:color="auto"/>
            <w:right w:val="none" w:sz="0" w:space="0" w:color="auto"/>
          </w:divBdr>
        </w:div>
      </w:divsChild>
    </w:div>
    <w:div w:id="1307783651">
      <w:bodyDiv w:val="1"/>
      <w:marLeft w:val="0"/>
      <w:marRight w:val="0"/>
      <w:marTop w:val="0"/>
      <w:marBottom w:val="0"/>
      <w:divBdr>
        <w:top w:val="none" w:sz="0" w:space="0" w:color="auto"/>
        <w:left w:val="none" w:sz="0" w:space="0" w:color="auto"/>
        <w:bottom w:val="none" w:sz="0" w:space="0" w:color="auto"/>
        <w:right w:val="none" w:sz="0" w:space="0" w:color="auto"/>
      </w:divBdr>
      <w:divsChild>
        <w:div w:id="8340007">
          <w:marLeft w:val="547"/>
          <w:marRight w:val="0"/>
          <w:marTop w:val="200"/>
          <w:marBottom w:val="0"/>
          <w:divBdr>
            <w:top w:val="none" w:sz="0" w:space="0" w:color="auto"/>
            <w:left w:val="none" w:sz="0" w:space="0" w:color="auto"/>
            <w:bottom w:val="none" w:sz="0" w:space="0" w:color="auto"/>
            <w:right w:val="none" w:sz="0" w:space="0" w:color="auto"/>
          </w:divBdr>
        </w:div>
        <w:div w:id="62219555">
          <w:marLeft w:val="547"/>
          <w:marRight w:val="0"/>
          <w:marTop w:val="200"/>
          <w:marBottom w:val="0"/>
          <w:divBdr>
            <w:top w:val="none" w:sz="0" w:space="0" w:color="auto"/>
            <w:left w:val="none" w:sz="0" w:space="0" w:color="auto"/>
            <w:bottom w:val="none" w:sz="0" w:space="0" w:color="auto"/>
            <w:right w:val="none" w:sz="0" w:space="0" w:color="auto"/>
          </w:divBdr>
        </w:div>
        <w:div w:id="397943789">
          <w:marLeft w:val="547"/>
          <w:marRight w:val="0"/>
          <w:marTop w:val="200"/>
          <w:marBottom w:val="0"/>
          <w:divBdr>
            <w:top w:val="none" w:sz="0" w:space="0" w:color="auto"/>
            <w:left w:val="none" w:sz="0" w:space="0" w:color="auto"/>
            <w:bottom w:val="none" w:sz="0" w:space="0" w:color="auto"/>
            <w:right w:val="none" w:sz="0" w:space="0" w:color="auto"/>
          </w:divBdr>
        </w:div>
        <w:div w:id="491527515">
          <w:marLeft w:val="547"/>
          <w:marRight w:val="0"/>
          <w:marTop w:val="200"/>
          <w:marBottom w:val="0"/>
          <w:divBdr>
            <w:top w:val="none" w:sz="0" w:space="0" w:color="auto"/>
            <w:left w:val="none" w:sz="0" w:space="0" w:color="auto"/>
            <w:bottom w:val="none" w:sz="0" w:space="0" w:color="auto"/>
            <w:right w:val="none" w:sz="0" w:space="0" w:color="auto"/>
          </w:divBdr>
        </w:div>
      </w:divsChild>
    </w:div>
    <w:div w:id="1577128057">
      <w:bodyDiv w:val="1"/>
      <w:marLeft w:val="0"/>
      <w:marRight w:val="0"/>
      <w:marTop w:val="0"/>
      <w:marBottom w:val="0"/>
      <w:divBdr>
        <w:top w:val="none" w:sz="0" w:space="0" w:color="auto"/>
        <w:left w:val="none" w:sz="0" w:space="0" w:color="auto"/>
        <w:bottom w:val="none" w:sz="0" w:space="0" w:color="auto"/>
        <w:right w:val="none" w:sz="0" w:space="0" w:color="auto"/>
      </w:divBdr>
      <w:divsChild>
        <w:div w:id="669213429">
          <w:marLeft w:val="547"/>
          <w:marRight w:val="0"/>
          <w:marTop w:val="115"/>
          <w:marBottom w:val="0"/>
          <w:divBdr>
            <w:top w:val="none" w:sz="0" w:space="0" w:color="auto"/>
            <w:left w:val="none" w:sz="0" w:space="0" w:color="auto"/>
            <w:bottom w:val="none" w:sz="0" w:space="0" w:color="auto"/>
            <w:right w:val="none" w:sz="0" w:space="0" w:color="auto"/>
          </w:divBdr>
        </w:div>
        <w:div w:id="1136727531">
          <w:marLeft w:val="547"/>
          <w:marRight w:val="0"/>
          <w:marTop w:val="115"/>
          <w:marBottom w:val="0"/>
          <w:divBdr>
            <w:top w:val="none" w:sz="0" w:space="0" w:color="auto"/>
            <w:left w:val="none" w:sz="0" w:space="0" w:color="auto"/>
            <w:bottom w:val="none" w:sz="0" w:space="0" w:color="auto"/>
            <w:right w:val="none" w:sz="0" w:space="0" w:color="auto"/>
          </w:divBdr>
        </w:div>
      </w:divsChild>
    </w:div>
    <w:div w:id="2115202678">
      <w:bodyDiv w:val="1"/>
      <w:marLeft w:val="0"/>
      <w:marRight w:val="0"/>
      <w:marTop w:val="0"/>
      <w:marBottom w:val="0"/>
      <w:divBdr>
        <w:top w:val="none" w:sz="0" w:space="0" w:color="auto"/>
        <w:left w:val="none" w:sz="0" w:space="0" w:color="auto"/>
        <w:bottom w:val="none" w:sz="0" w:space="0" w:color="auto"/>
        <w:right w:val="none" w:sz="0" w:space="0" w:color="auto"/>
      </w:divBdr>
      <w:divsChild>
        <w:div w:id="2779627">
          <w:marLeft w:val="446"/>
          <w:marRight w:val="0"/>
          <w:marTop w:val="0"/>
          <w:marBottom w:val="0"/>
          <w:divBdr>
            <w:top w:val="none" w:sz="0" w:space="0" w:color="auto"/>
            <w:left w:val="none" w:sz="0" w:space="0" w:color="auto"/>
            <w:bottom w:val="none" w:sz="0" w:space="0" w:color="auto"/>
            <w:right w:val="none" w:sz="0" w:space="0" w:color="auto"/>
          </w:divBdr>
        </w:div>
        <w:div w:id="558058821">
          <w:marLeft w:val="446"/>
          <w:marRight w:val="0"/>
          <w:marTop w:val="0"/>
          <w:marBottom w:val="0"/>
          <w:divBdr>
            <w:top w:val="none" w:sz="0" w:space="0" w:color="auto"/>
            <w:left w:val="none" w:sz="0" w:space="0" w:color="auto"/>
            <w:bottom w:val="none" w:sz="0" w:space="0" w:color="auto"/>
            <w:right w:val="none" w:sz="0" w:space="0" w:color="auto"/>
          </w:divBdr>
        </w:div>
        <w:div w:id="828402599">
          <w:marLeft w:val="446"/>
          <w:marRight w:val="0"/>
          <w:marTop w:val="0"/>
          <w:marBottom w:val="0"/>
          <w:divBdr>
            <w:top w:val="none" w:sz="0" w:space="0" w:color="auto"/>
            <w:left w:val="none" w:sz="0" w:space="0" w:color="auto"/>
            <w:bottom w:val="none" w:sz="0" w:space="0" w:color="auto"/>
            <w:right w:val="none" w:sz="0" w:space="0" w:color="auto"/>
          </w:divBdr>
        </w:div>
        <w:div w:id="1024941388">
          <w:marLeft w:val="446"/>
          <w:marRight w:val="0"/>
          <w:marTop w:val="0"/>
          <w:marBottom w:val="0"/>
          <w:divBdr>
            <w:top w:val="none" w:sz="0" w:space="0" w:color="auto"/>
            <w:left w:val="none" w:sz="0" w:space="0" w:color="auto"/>
            <w:bottom w:val="none" w:sz="0" w:space="0" w:color="auto"/>
            <w:right w:val="none" w:sz="0" w:space="0" w:color="auto"/>
          </w:divBdr>
        </w:div>
        <w:div w:id="1123186922">
          <w:marLeft w:val="446"/>
          <w:marRight w:val="0"/>
          <w:marTop w:val="0"/>
          <w:marBottom w:val="0"/>
          <w:divBdr>
            <w:top w:val="none" w:sz="0" w:space="0" w:color="auto"/>
            <w:left w:val="none" w:sz="0" w:space="0" w:color="auto"/>
            <w:bottom w:val="none" w:sz="0" w:space="0" w:color="auto"/>
            <w:right w:val="none" w:sz="0" w:space="0" w:color="auto"/>
          </w:divBdr>
        </w:div>
      </w:divsChild>
    </w:div>
    <w:div w:id="21172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6D28-54C1-4D94-BDBB-256538A1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6893</Words>
  <Characters>37915</Characters>
  <Application>Microsoft Office Word</Application>
  <DocSecurity>0</DocSecurity>
  <Lines>315</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Termes de référence pour l'évaluation du projet "Plateformes Multifonctionnelles pour la lutte contre la pauvreté en Mauritanie"</vt:lpstr>
      <vt:lpstr>Termes de référence pour l'évaluation du projet "Plateformes Multifonctionnelles pour la lutte contre la pauvreté en Mauritanie"</vt:lpstr>
    </vt:vector>
  </TitlesOfParts>
  <Company>Hewlett-Packard</Company>
  <LinksUpToDate>false</LinksUpToDate>
  <CharactersWithSpaces>44719</CharactersWithSpaces>
  <SharedDoc>false</SharedDoc>
  <HLinks>
    <vt:vector size="12" baseType="variant">
      <vt:variant>
        <vt:i4>1704016</vt:i4>
      </vt:variant>
      <vt:variant>
        <vt:i4>3</vt:i4>
      </vt:variant>
      <vt:variant>
        <vt:i4>0</vt:i4>
      </vt:variant>
      <vt:variant>
        <vt:i4>5</vt:i4>
      </vt:variant>
      <vt:variant>
        <vt:lpwstr>http://unevaluation.org/document/detail/1616</vt:lpwstr>
      </vt:variant>
      <vt:variant>
        <vt:lpwstr/>
      </vt:variant>
      <vt:variant>
        <vt:i4>1704016</vt:i4>
      </vt:variant>
      <vt:variant>
        <vt:i4>0</vt:i4>
      </vt:variant>
      <vt:variant>
        <vt:i4>0</vt:i4>
      </vt:variant>
      <vt:variant>
        <vt:i4>5</vt:i4>
      </vt:variant>
      <vt:variant>
        <vt:lpwstr>http://unevaluation.org/document/detail/1616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référence pour l'évaluation du projet "Plateformes Multifonctionnelles pour la lutte contre la pauvreté en Mauritanie"</dc:title>
  <dc:subject>Evaluation de projet</dc:subject>
  <dc:creator>Aïchetou W. LTP;elhassen.teguedi;Equipe PREP;Francois-Corneille Kedowide</dc:creator>
  <cp:keywords>Evaluation;TDR;termes de référence;plateforme;multifonctionnelle;projet;consultants</cp:keywords>
  <cp:lastModifiedBy>El Hassen Teguedi</cp:lastModifiedBy>
  <cp:revision>2</cp:revision>
  <cp:lastPrinted>2019-02-18T18:45:00Z</cp:lastPrinted>
  <dcterms:created xsi:type="dcterms:W3CDTF">2019-04-11T10:37:00Z</dcterms:created>
  <dcterms:modified xsi:type="dcterms:W3CDTF">2019-04-11T10:37:00Z</dcterms:modified>
</cp:coreProperties>
</file>