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9FEE" w14:textId="45CBA904" w:rsidR="001A3845" w:rsidRPr="009C2520" w:rsidRDefault="001A3845" w:rsidP="009C2520">
      <w:pPr>
        <w:pStyle w:val="p28"/>
        <w:tabs>
          <w:tab w:val="clear" w:pos="680"/>
          <w:tab w:val="clear" w:pos="1060"/>
        </w:tabs>
        <w:spacing w:line="240" w:lineRule="auto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9C2520">
        <w:rPr>
          <w:rFonts w:ascii="Garamond" w:hAnsi="Garamond"/>
          <w:b/>
          <w:sz w:val="22"/>
          <w:szCs w:val="22"/>
        </w:rPr>
        <w:t>List of Documents to be reviewed by the MTR Consultant</w:t>
      </w:r>
    </w:p>
    <w:p w14:paraId="35CB7468" w14:textId="77777777" w:rsidR="001A3845" w:rsidRPr="00B007C6" w:rsidRDefault="001A3845" w:rsidP="001A3845">
      <w:pPr>
        <w:pStyle w:val="p28"/>
        <w:tabs>
          <w:tab w:val="clear" w:pos="680"/>
          <w:tab w:val="clear" w:pos="1060"/>
        </w:tabs>
        <w:spacing w:line="240" w:lineRule="auto"/>
        <w:ind w:left="0" w:firstLine="0"/>
        <w:jc w:val="both"/>
        <w:rPr>
          <w:rFonts w:ascii="Garamond" w:hAnsi="Garamond"/>
          <w:sz w:val="22"/>
          <w:szCs w:val="22"/>
        </w:rPr>
      </w:pPr>
    </w:p>
    <w:p w14:paraId="593D98DD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PIF</w:t>
      </w:r>
    </w:p>
    <w:p w14:paraId="2B1E4362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UNDP Initiation Plan</w:t>
      </w:r>
    </w:p>
    <w:p w14:paraId="430BCC0F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 xml:space="preserve">UNDP Project Document </w:t>
      </w:r>
    </w:p>
    <w:p w14:paraId="36A043E6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UNDP Environmental and Social Screening results</w:t>
      </w:r>
    </w:p>
    <w:p w14:paraId="3D59B056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 xml:space="preserve">Project Inception Report </w:t>
      </w:r>
    </w:p>
    <w:p w14:paraId="34CEAEA8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All Project Implementation Reports (PIR’s)</w:t>
      </w:r>
    </w:p>
    <w:p w14:paraId="780F2D95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Quarterly progress reports and work plans of the various implementation task teams</w:t>
      </w:r>
    </w:p>
    <w:p w14:paraId="7954A310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Audit reports</w:t>
      </w:r>
    </w:p>
    <w:p w14:paraId="3F00996B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Finalized GEF focal area Tracking Tools at CEO endorsement and midterm (</w:t>
      </w:r>
      <w:r w:rsidRPr="00B007C6">
        <w:rPr>
          <w:rFonts w:ascii="Garamond" w:hAnsi="Garamond"/>
          <w:i/>
          <w:sz w:val="22"/>
          <w:szCs w:val="22"/>
        </w:rPr>
        <w:t>fill in specific TTs for this project’s focal area</w:t>
      </w:r>
      <w:r w:rsidRPr="00B007C6">
        <w:rPr>
          <w:rFonts w:ascii="Garamond" w:hAnsi="Garamond"/>
          <w:sz w:val="22"/>
          <w:szCs w:val="22"/>
        </w:rPr>
        <w:t xml:space="preserve">) </w:t>
      </w:r>
    </w:p>
    <w:p w14:paraId="150A7A69" w14:textId="77777777" w:rsidR="001A3845" w:rsidRPr="00B007C6" w:rsidRDefault="001A3845" w:rsidP="001A3845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B007C6">
        <w:rPr>
          <w:rFonts w:ascii="Garamond" w:hAnsi="Garamond"/>
        </w:rPr>
        <w:t xml:space="preserve">Oversight mission reports  </w:t>
      </w:r>
    </w:p>
    <w:p w14:paraId="4E06CE22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All monitoring reports prepared by the project</w:t>
      </w:r>
    </w:p>
    <w:p w14:paraId="761ECCD5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Financial and Administration guidelines used by Project Team</w:t>
      </w:r>
    </w:p>
    <w:p w14:paraId="16A50975" w14:textId="77777777" w:rsidR="001A3845" w:rsidRPr="00B007C6" w:rsidRDefault="001A3845" w:rsidP="001A3845">
      <w:pPr>
        <w:pStyle w:val="BodyText"/>
        <w:spacing w:before="0" w:after="0"/>
        <w:jc w:val="lowKashida"/>
        <w:rPr>
          <w:rFonts w:ascii="Garamond" w:hAnsi="Garamond"/>
          <w:sz w:val="22"/>
          <w:szCs w:val="22"/>
        </w:rPr>
      </w:pPr>
    </w:p>
    <w:p w14:paraId="54688D91" w14:textId="77777777" w:rsidR="001A3845" w:rsidRPr="00B007C6" w:rsidRDefault="001A3845" w:rsidP="001A3845">
      <w:pPr>
        <w:pStyle w:val="BodyText"/>
        <w:spacing w:before="0" w:after="0"/>
        <w:jc w:val="lowKashida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The following documents will also be available:</w:t>
      </w:r>
    </w:p>
    <w:p w14:paraId="4A0BD921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Project operational guidelines, manuals and systems</w:t>
      </w:r>
    </w:p>
    <w:p w14:paraId="43959E94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 xml:space="preserve">UNDP country/countries </w:t>
      </w:r>
      <w:proofErr w:type="spellStart"/>
      <w:r w:rsidRPr="00B007C6">
        <w:rPr>
          <w:rFonts w:ascii="Garamond" w:hAnsi="Garamond"/>
          <w:sz w:val="22"/>
          <w:szCs w:val="22"/>
        </w:rPr>
        <w:t>programme</w:t>
      </w:r>
      <w:proofErr w:type="spellEnd"/>
      <w:r w:rsidRPr="00B007C6">
        <w:rPr>
          <w:rFonts w:ascii="Garamond" w:hAnsi="Garamond"/>
          <w:sz w:val="22"/>
          <w:szCs w:val="22"/>
        </w:rPr>
        <w:t xml:space="preserve"> document(s)</w:t>
      </w:r>
    </w:p>
    <w:p w14:paraId="5DF17A91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 xml:space="preserve">Minutes of the </w:t>
      </w:r>
      <w:r w:rsidRPr="00B007C6">
        <w:rPr>
          <w:rStyle w:val="atendertext1"/>
          <w:rFonts w:ascii="Garamond" w:eastAsiaTheme="majorEastAsia" w:hAnsi="Garamond"/>
          <w:i/>
          <w:sz w:val="22"/>
          <w:szCs w:val="22"/>
        </w:rPr>
        <w:t xml:space="preserve">Technology transfer of climate resilient flood management in </w:t>
      </w:r>
      <w:proofErr w:type="spellStart"/>
      <w:r w:rsidRPr="00B007C6">
        <w:rPr>
          <w:rStyle w:val="atendertext1"/>
          <w:rFonts w:ascii="Garamond" w:eastAsiaTheme="majorEastAsia" w:hAnsi="Garamond"/>
          <w:i/>
          <w:sz w:val="22"/>
          <w:szCs w:val="22"/>
        </w:rPr>
        <w:t>Vrbas</w:t>
      </w:r>
      <w:proofErr w:type="spellEnd"/>
      <w:r w:rsidRPr="00B007C6">
        <w:rPr>
          <w:rStyle w:val="atendertext1"/>
          <w:rFonts w:ascii="Garamond" w:eastAsiaTheme="majorEastAsia" w:hAnsi="Garamond"/>
          <w:i/>
          <w:sz w:val="22"/>
          <w:szCs w:val="22"/>
        </w:rPr>
        <w:t xml:space="preserve"> River Basin</w:t>
      </w:r>
      <w:r w:rsidRPr="00B007C6">
        <w:rPr>
          <w:rFonts w:ascii="Garamond" w:hAnsi="Garamond"/>
          <w:sz w:val="22"/>
          <w:szCs w:val="22"/>
        </w:rPr>
        <w:t xml:space="preserve"> Board Meetings and other meetings (i.e. </w:t>
      </w:r>
      <w:r w:rsidRPr="00B007C6">
        <w:rPr>
          <w:rFonts w:ascii="Garamond" w:hAnsi="Garamond"/>
          <w:sz w:val="22"/>
          <w:szCs w:val="22"/>
          <w:lang w:val="en-CA"/>
        </w:rPr>
        <w:t xml:space="preserve">Project Appraisal Committee </w:t>
      </w:r>
      <w:r w:rsidRPr="00B007C6">
        <w:rPr>
          <w:rFonts w:ascii="Garamond" w:hAnsi="Garamond"/>
          <w:sz w:val="22"/>
          <w:szCs w:val="22"/>
        </w:rPr>
        <w:t>meetings)</w:t>
      </w:r>
    </w:p>
    <w:p w14:paraId="13F7EE9C" w14:textId="77777777" w:rsidR="001A3845" w:rsidRPr="00B007C6" w:rsidRDefault="001A3845" w:rsidP="001A3845">
      <w:pPr>
        <w:pStyle w:val="BodyText"/>
        <w:numPr>
          <w:ilvl w:val="0"/>
          <w:numId w:val="2"/>
        </w:numPr>
        <w:spacing w:before="0" w:after="0"/>
        <w:rPr>
          <w:rFonts w:ascii="Garamond" w:hAnsi="Garamond"/>
          <w:sz w:val="22"/>
          <w:szCs w:val="22"/>
        </w:rPr>
      </w:pPr>
      <w:r w:rsidRPr="00B007C6">
        <w:rPr>
          <w:rFonts w:ascii="Garamond" w:hAnsi="Garamond"/>
          <w:sz w:val="22"/>
          <w:szCs w:val="22"/>
        </w:rPr>
        <w:t>Project site location maps</w:t>
      </w:r>
    </w:p>
    <w:p w14:paraId="298999A9" w14:textId="77777777" w:rsidR="001A3845" w:rsidRPr="00B007C6" w:rsidRDefault="001A3845" w:rsidP="001A3845">
      <w:pPr>
        <w:spacing w:line="240" w:lineRule="auto"/>
        <w:rPr>
          <w:rFonts w:ascii="Garamond" w:hAnsi="Garamond"/>
          <w:b/>
        </w:rPr>
      </w:pPr>
      <w:bookmarkStart w:id="0" w:name="_GoBack"/>
      <w:bookmarkEnd w:id="0"/>
    </w:p>
    <w:p w14:paraId="1ED8AAB5" w14:textId="2BE21C21" w:rsidR="001A3845" w:rsidRPr="009C2520" w:rsidRDefault="001A3845" w:rsidP="009C2520">
      <w:pPr>
        <w:spacing w:line="240" w:lineRule="auto"/>
        <w:jc w:val="center"/>
        <w:rPr>
          <w:rFonts w:ascii="Garamond" w:hAnsi="Garamond"/>
          <w:b/>
        </w:rPr>
      </w:pPr>
      <w:r w:rsidRPr="009C2520">
        <w:rPr>
          <w:rFonts w:ascii="Garamond" w:hAnsi="Garamond"/>
          <w:b/>
        </w:rPr>
        <w:t>Guidelines on Contents for the Midterm Review Report</w:t>
      </w:r>
      <w:r w:rsidRPr="009C2520">
        <w:rPr>
          <w:rStyle w:val="FootnoteReference"/>
          <w:rFonts w:ascii="Garamond" w:hAnsi="Garamond"/>
        </w:rPr>
        <w:footnoteReference w:id="1"/>
      </w:r>
    </w:p>
    <w:tbl>
      <w:tblPr>
        <w:tblW w:w="10152" w:type="dxa"/>
        <w:tblInd w:w="108" w:type="dxa"/>
        <w:tblLook w:val="04A0" w:firstRow="1" w:lastRow="0" w:firstColumn="1" w:lastColumn="0" w:noHBand="0" w:noVBand="1"/>
      </w:tblPr>
      <w:tblGrid>
        <w:gridCol w:w="480"/>
        <w:gridCol w:w="132"/>
        <w:gridCol w:w="480"/>
        <w:gridCol w:w="8448"/>
        <w:gridCol w:w="612"/>
      </w:tblGrid>
      <w:tr w:rsidR="001A3845" w:rsidRPr="00B007C6" w14:paraId="01F315FC" w14:textId="77777777" w:rsidTr="00566856">
        <w:trPr>
          <w:gridAfter w:val="1"/>
          <w:wAfter w:w="612" w:type="dxa"/>
          <w:trHeight w:val="48"/>
        </w:trPr>
        <w:tc>
          <w:tcPr>
            <w:tcW w:w="480" w:type="dxa"/>
          </w:tcPr>
          <w:p w14:paraId="7919B213" w14:textId="77777777" w:rsidR="001A3845" w:rsidRPr="00B007C6" w:rsidRDefault="001A3845" w:rsidP="00566856">
            <w:pPr>
              <w:spacing w:line="240" w:lineRule="auto"/>
              <w:rPr>
                <w:rFonts w:ascii="Garamond" w:hAnsi="Garamond"/>
                <w:b/>
                <w:bCs/>
              </w:rPr>
            </w:pPr>
            <w:proofErr w:type="spellStart"/>
            <w:r w:rsidRPr="00B007C6">
              <w:rPr>
                <w:rFonts w:ascii="Garamond" w:hAnsi="Garamond"/>
                <w:b/>
                <w:bCs/>
              </w:rPr>
              <w:t>i</w:t>
            </w:r>
            <w:proofErr w:type="spellEnd"/>
            <w:r w:rsidRPr="00B007C6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9060" w:type="dxa"/>
            <w:gridSpan w:val="3"/>
          </w:tcPr>
          <w:p w14:paraId="69D17850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Basic Report Information </w:t>
            </w:r>
            <w:r w:rsidRPr="00B007C6">
              <w:rPr>
                <w:rFonts w:ascii="Garamond" w:hAnsi="Garamond"/>
                <w:i/>
              </w:rPr>
              <w:t>(for opening page or title page)</w:t>
            </w:r>
          </w:p>
          <w:p w14:paraId="2401872E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Title </w:t>
            </w:r>
            <w:proofErr w:type="gramStart"/>
            <w:r w:rsidRPr="00B007C6">
              <w:rPr>
                <w:rFonts w:ascii="Garamond" w:hAnsi="Garamond"/>
              </w:rPr>
              <w:t>of  UNDP</w:t>
            </w:r>
            <w:proofErr w:type="gramEnd"/>
            <w:r w:rsidRPr="00B007C6">
              <w:rPr>
                <w:rFonts w:ascii="Garamond" w:hAnsi="Garamond"/>
              </w:rPr>
              <w:t xml:space="preserve"> supported GEF financed project </w:t>
            </w:r>
          </w:p>
          <w:p w14:paraId="69ABBBB0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UNDP PIMS# ID and GEF project ID#  </w:t>
            </w:r>
          </w:p>
          <w:p w14:paraId="7C4C2FD1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MTR time frame and date of MTR report</w:t>
            </w:r>
          </w:p>
          <w:p w14:paraId="11D35FD0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Region and countries included in the project</w:t>
            </w:r>
          </w:p>
          <w:p w14:paraId="750F5DD7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GEF Operational Focal Area/Strategic Program</w:t>
            </w:r>
          </w:p>
          <w:p w14:paraId="698FF28B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Executing Agency/Implementing Partner and other project partners</w:t>
            </w:r>
          </w:p>
          <w:p w14:paraId="5258BEFF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MTR Consultant</w:t>
            </w:r>
            <w:r w:rsidRPr="00B007C6">
              <w:rPr>
                <w:rFonts w:ascii="Garamond" w:hAnsi="Garamond"/>
              </w:rPr>
              <w:t xml:space="preserve"> members </w:t>
            </w:r>
          </w:p>
          <w:p w14:paraId="31A42A2F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Acknowledgements</w:t>
            </w:r>
          </w:p>
        </w:tc>
      </w:tr>
      <w:tr w:rsidR="001A3845" w:rsidRPr="00B007C6" w14:paraId="77D31758" w14:textId="77777777" w:rsidTr="00566856">
        <w:trPr>
          <w:gridAfter w:val="1"/>
          <w:wAfter w:w="612" w:type="dxa"/>
          <w:trHeight w:val="188"/>
        </w:trPr>
        <w:tc>
          <w:tcPr>
            <w:tcW w:w="480" w:type="dxa"/>
          </w:tcPr>
          <w:p w14:paraId="659F0DE8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 xml:space="preserve">ii. </w:t>
            </w:r>
          </w:p>
        </w:tc>
        <w:tc>
          <w:tcPr>
            <w:tcW w:w="9060" w:type="dxa"/>
            <w:gridSpan w:val="3"/>
          </w:tcPr>
          <w:p w14:paraId="21E56151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Table of Contents</w:t>
            </w:r>
          </w:p>
        </w:tc>
      </w:tr>
      <w:tr w:rsidR="001A3845" w:rsidRPr="00B007C6" w14:paraId="67F48083" w14:textId="77777777" w:rsidTr="00566856">
        <w:trPr>
          <w:gridAfter w:val="1"/>
          <w:wAfter w:w="612" w:type="dxa"/>
          <w:trHeight w:val="207"/>
        </w:trPr>
        <w:tc>
          <w:tcPr>
            <w:tcW w:w="480" w:type="dxa"/>
          </w:tcPr>
          <w:p w14:paraId="783390A3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iii.</w:t>
            </w:r>
          </w:p>
        </w:tc>
        <w:tc>
          <w:tcPr>
            <w:tcW w:w="9060" w:type="dxa"/>
            <w:gridSpan w:val="3"/>
          </w:tcPr>
          <w:p w14:paraId="6D40BF37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Acronyms and Abbreviations</w:t>
            </w:r>
          </w:p>
        </w:tc>
      </w:tr>
      <w:tr w:rsidR="001A3845" w:rsidRPr="00B007C6" w14:paraId="343B43F1" w14:textId="77777777" w:rsidTr="00566856">
        <w:trPr>
          <w:gridAfter w:val="1"/>
          <w:wAfter w:w="612" w:type="dxa"/>
          <w:trHeight w:val="48"/>
        </w:trPr>
        <w:tc>
          <w:tcPr>
            <w:tcW w:w="480" w:type="dxa"/>
          </w:tcPr>
          <w:p w14:paraId="29F31235" w14:textId="77777777" w:rsidR="001A3845" w:rsidRPr="00B007C6" w:rsidRDefault="001A3845" w:rsidP="00566856">
            <w:pPr>
              <w:spacing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060" w:type="dxa"/>
            <w:gridSpan w:val="3"/>
          </w:tcPr>
          <w:p w14:paraId="6D0E5551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Executive Summary </w:t>
            </w:r>
            <w:r w:rsidRPr="00B007C6">
              <w:rPr>
                <w:rFonts w:ascii="Garamond" w:hAnsi="Garamond"/>
                <w:i/>
              </w:rPr>
              <w:t>(3-5 pages)</w:t>
            </w:r>
            <w:r w:rsidRPr="00B007C6">
              <w:rPr>
                <w:rFonts w:ascii="Garamond" w:hAnsi="Garamond"/>
              </w:rPr>
              <w:t xml:space="preserve"> </w:t>
            </w:r>
          </w:p>
          <w:p w14:paraId="59EBEB00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Project Information Table</w:t>
            </w:r>
          </w:p>
          <w:p w14:paraId="4AA35277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Project Description (brief)</w:t>
            </w:r>
          </w:p>
          <w:p w14:paraId="769F758B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Project Progress Summary (between 200-500 words)</w:t>
            </w:r>
          </w:p>
          <w:p w14:paraId="5E6D5F4A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MTR Ratings &amp; Achievement Summary Table</w:t>
            </w:r>
          </w:p>
          <w:p w14:paraId="24ED7539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Concise summary of conclusions </w:t>
            </w:r>
          </w:p>
          <w:p w14:paraId="44B6CF4B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Recommendation Summary Table</w:t>
            </w:r>
          </w:p>
        </w:tc>
      </w:tr>
      <w:tr w:rsidR="001A3845" w:rsidRPr="00B007C6" w14:paraId="67246B82" w14:textId="77777777" w:rsidTr="00566856">
        <w:trPr>
          <w:gridAfter w:val="1"/>
          <w:wAfter w:w="612" w:type="dxa"/>
          <w:trHeight w:val="48"/>
        </w:trPr>
        <w:tc>
          <w:tcPr>
            <w:tcW w:w="480" w:type="dxa"/>
          </w:tcPr>
          <w:p w14:paraId="60AA4A44" w14:textId="77777777" w:rsidR="001A3845" w:rsidRPr="00B007C6" w:rsidRDefault="001A3845" w:rsidP="00566856">
            <w:pPr>
              <w:spacing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060" w:type="dxa"/>
            <w:gridSpan w:val="3"/>
          </w:tcPr>
          <w:p w14:paraId="7FF00B1C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Introduction </w:t>
            </w:r>
            <w:r w:rsidRPr="00B007C6">
              <w:rPr>
                <w:rFonts w:ascii="Garamond" w:hAnsi="Garamond"/>
                <w:i/>
              </w:rPr>
              <w:t>(2-3 pages)</w:t>
            </w:r>
          </w:p>
          <w:p w14:paraId="36E72D67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Purpose of the MTR and objectives</w:t>
            </w:r>
          </w:p>
          <w:p w14:paraId="5DC5A88D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 xml:space="preserve">Scope &amp; Methodology: principles of design and execution of the MTR, MTR approach and data collection methods, limitations to the MTR </w:t>
            </w:r>
          </w:p>
          <w:p w14:paraId="02E004CA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lastRenderedPageBreak/>
              <w:t>Structure of the MTR report</w:t>
            </w:r>
          </w:p>
        </w:tc>
      </w:tr>
      <w:tr w:rsidR="001A3845" w:rsidRPr="00B007C6" w14:paraId="3D843E4C" w14:textId="77777777" w:rsidTr="00566856">
        <w:trPr>
          <w:gridAfter w:val="1"/>
          <w:wAfter w:w="612" w:type="dxa"/>
          <w:trHeight w:val="1710"/>
        </w:trPr>
        <w:tc>
          <w:tcPr>
            <w:tcW w:w="480" w:type="dxa"/>
          </w:tcPr>
          <w:p w14:paraId="7B3D47EC" w14:textId="77777777" w:rsidR="001A3845" w:rsidRPr="00B007C6" w:rsidRDefault="001A3845" w:rsidP="00566856">
            <w:pPr>
              <w:spacing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lastRenderedPageBreak/>
              <w:t>3.</w:t>
            </w:r>
          </w:p>
        </w:tc>
        <w:tc>
          <w:tcPr>
            <w:tcW w:w="9060" w:type="dxa"/>
            <w:gridSpan w:val="3"/>
          </w:tcPr>
          <w:p w14:paraId="78FD1693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Project Description and Background Context </w:t>
            </w:r>
            <w:r w:rsidRPr="00B007C6">
              <w:rPr>
                <w:rFonts w:ascii="Garamond" w:hAnsi="Garamond"/>
                <w:i/>
              </w:rPr>
              <w:t>(3-5 pages)</w:t>
            </w:r>
          </w:p>
          <w:p w14:paraId="205810B2" w14:textId="77777777" w:rsidR="001A3845" w:rsidRPr="00B007C6" w:rsidRDefault="001A3845" w:rsidP="00566856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Development context: environmental, socio-economic, institutional, and policy factors relevant to the project objective and scope</w:t>
            </w:r>
          </w:p>
          <w:p w14:paraId="6D8549EA" w14:textId="77777777" w:rsidR="001A3845" w:rsidRPr="00B007C6" w:rsidRDefault="001A3845" w:rsidP="00566856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Problems that the project sought to </w:t>
            </w:r>
            <w:proofErr w:type="gramStart"/>
            <w:r w:rsidRPr="00B007C6">
              <w:rPr>
                <w:rFonts w:ascii="Garamond" w:hAnsi="Garamond"/>
              </w:rPr>
              <w:t>address:</w:t>
            </w:r>
            <w:proofErr w:type="gramEnd"/>
            <w:r w:rsidRPr="00B007C6">
              <w:rPr>
                <w:rFonts w:ascii="Garamond" w:hAnsi="Garamond"/>
              </w:rPr>
              <w:t xml:space="preserve"> threats and barriers targeted</w:t>
            </w:r>
          </w:p>
          <w:p w14:paraId="2D717A43" w14:textId="77777777" w:rsidR="001A3845" w:rsidRPr="00B007C6" w:rsidRDefault="001A3845" w:rsidP="00566856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 xml:space="preserve">Project Description and Strategy: objective, outcomes and expected results, description of field sites (if any) </w:t>
            </w:r>
          </w:p>
          <w:p w14:paraId="756C37AD" w14:textId="77777777" w:rsidR="001A3845" w:rsidRPr="00B007C6" w:rsidRDefault="001A3845" w:rsidP="00566856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Project Implementation Arrangements: short description of the Project Board, key implementing partner arrangements, etc.</w:t>
            </w:r>
          </w:p>
          <w:p w14:paraId="53A0D1CC" w14:textId="77777777" w:rsidR="001A3845" w:rsidRPr="00B007C6" w:rsidRDefault="001A3845" w:rsidP="00566856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Project timing and milestones</w:t>
            </w:r>
          </w:p>
          <w:p w14:paraId="5B9D52F4" w14:textId="77777777" w:rsidR="001A3845" w:rsidRPr="00B007C6" w:rsidRDefault="001A3845" w:rsidP="00566856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Main stakeholders: summary list</w:t>
            </w:r>
          </w:p>
        </w:tc>
      </w:tr>
      <w:tr w:rsidR="001A3845" w:rsidRPr="00B007C6" w14:paraId="08306492" w14:textId="77777777" w:rsidTr="00566856">
        <w:trPr>
          <w:gridAfter w:val="1"/>
          <w:wAfter w:w="612" w:type="dxa"/>
          <w:trHeight w:val="180"/>
        </w:trPr>
        <w:tc>
          <w:tcPr>
            <w:tcW w:w="480" w:type="dxa"/>
          </w:tcPr>
          <w:p w14:paraId="1556B36B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9060" w:type="dxa"/>
            <w:gridSpan w:val="3"/>
          </w:tcPr>
          <w:p w14:paraId="3A2DC020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Findings </w:t>
            </w:r>
            <w:r w:rsidRPr="00B007C6">
              <w:rPr>
                <w:rFonts w:ascii="Garamond" w:hAnsi="Garamond"/>
                <w:i/>
              </w:rPr>
              <w:t>(12-14 pages)</w:t>
            </w:r>
          </w:p>
        </w:tc>
      </w:tr>
      <w:tr w:rsidR="001A3845" w:rsidRPr="00B007C6" w14:paraId="3AFC1E17" w14:textId="77777777" w:rsidTr="00566856">
        <w:trPr>
          <w:gridBefore w:val="2"/>
          <w:wBefore w:w="612" w:type="dxa"/>
          <w:trHeight w:val="819"/>
        </w:trPr>
        <w:tc>
          <w:tcPr>
            <w:tcW w:w="480" w:type="dxa"/>
          </w:tcPr>
          <w:p w14:paraId="438ED974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4.1</w:t>
            </w:r>
          </w:p>
          <w:p w14:paraId="5A391B9E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  <w:p w14:paraId="5BE56C7D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9060" w:type="dxa"/>
            <w:gridSpan w:val="2"/>
          </w:tcPr>
          <w:p w14:paraId="0B7FED6D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Project Strategy</w:t>
            </w:r>
          </w:p>
          <w:p w14:paraId="45C4254C" w14:textId="77777777" w:rsidR="001A3845" w:rsidRPr="00B007C6" w:rsidRDefault="001A3845" w:rsidP="0056685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Project Design</w:t>
            </w:r>
          </w:p>
          <w:p w14:paraId="10D79F04" w14:textId="77777777" w:rsidR="001A3845" w:rsidRPr="00B007C6" w:rsidRDefault="001A3845" w:rsidP="0056685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Results Framework/</w:t>
            </w:r>
            <w:proofErr w:type="spellStart"/>
            <w:r w:rsidRPr="00B007C6">
              <w:rPr>
                <w:rFonts w:ascii="Garamond" w:hAnsi="Garamond"/>
                <w:sz w:val="22"/>
                <w:szCs w:val="22"/>
              </w:rPr>
              <w:t>Logframe</w:t>
            </w:r>
            <w:proofErr w:type="spellEnd"/>
          </w:p>
        </w:tc>
      </w:tr>
      <w:tr w:rsidR="001A3845" w:rsidRPr="00B007C6" w14:paraId="2639B571" w14:textId="77777777" w:rsidTr="00566856">
        <w:trPr>
          <w:gridBefore w:val="2"/>
          <w:wBefore w:w="612" w:type="dxa"/>
          <w:trHeight w:val="381"/>
        </w:trPr>
        <w:tc>
          <w:tcPr>
            <w:tcW w:w="480" w:type="dxa"/>
          </w:tcPr>
          <w:p w14:paraId="751B36B0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4.2</w:t>
            </w:r>
          </w:p>
        </w:tc>
        <w:tc>
          <w:tcPr>
            <w:tcW w:w="9060" w:type="dxa"/>
            <w:gridSpan w:val="2"/>
          </w:tcPr>
          <w:p w14:paraId="300DF214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lang w:val="en-GB"/>
              </w:rPr>
            </w:pPr>
            <w:r w:rsidRPr="00B007C6">
              <w:rPr>
                <w:rFonts w:ascii="Garamond" w:hAnsi="Garamond"/>
                <w:lang w:val="en-GB"/>
              </w:rPr>
              <w:t xml:space="preserve">Progress Towards Results </w:t>
            </w:r>
          </w:p>
          <w:p w14:paraId="220CB1B9" w14:textId="77777777" w:rsidR="001A3845" w:rsidRPr="00B007C6" w:rsidRDefault="001A3845" w:rsidP="00566856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 xml:space="preserve">Progress </w:t>
            </w:r>
            <w:r w:rsidRPr="00B007C6">
              <w:rPr>
                <w:rFonts w:ascii="Garamond" w:hAnsi="Garamond"/>
                <w:sz w:val="22"/>
                <w:szCs w:val="22"/>
                <w:lang w:val="en-GB"/>
              </w:rPr>
              <w:t>towards outcomes analysis</w:t>
            </w:r>
          </w:p>
          <w:p w14:paraId="5C0AD27C" w14:textId="77777777" w:rsidR="001A3845" w:rsidRPr="00B007C6" w:rsidRDefault="001A3845" w:rsidP="00566856">
            <w:pPr>
              <w:pStyle w:val="ListParagraph"/>
              <w:numPr>
                <w:ilvl w:val="0"/>
                <w:numId w:val="6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  <w:lang w:val="en-GB"/>
              </w:rPr>
              <w:t>Remaining barriers to achieving the project objective</w:t>
            </w:r>
          </w:p>
        </w:tc>
      </w:tr>
      <w:tr w:rsidR="001A3845" w:rsidRPr="00B007C6" w14:paraId="58A9EADC" w14:textId="77777777" w:rsidTr="00566856">
        <w:trPr>
          <w:gridBefore w:val="2"/>
          <w:wBefore w:w="612" w:type="dxa"/>
          <w:trHeight w:val="48"/>
        </w:trPr>
        <w:tc>
          <w:tcPr>
            <w:tcW w:w="480" w:type="dxa"/>
          </w:tcPr>
          <w:p w14:paraId="0EF27417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4.3</w:t>
            </w:r>
          </w:p>
        </w:tc>
        <w:tc>
          <w:tcPr>
            <w:tcW w:w="9060" w:type="dxa"/>
            <w:gridSpan w:val="2"/>
          </w:tcPr>
          <w:p w14:paraId="065C4723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Project Implementation </w:t>
            </w:r>
            <w:r w:rsidRPr="00B007C6">
              <w:rPr>
                <w:rFonts w:ascii="Garamond" w:hAnsi="Garamond"/>
                <w:color w:val="000000"/>
                <w:lang w:val="en-GB"/>
              </w:rPr>
              <w:t>and Adaptive Management</w:t>
            </w:r>
          </w:p>
          <w:p w14:paraId="1D21C6B5" w14:textId="77777777" w:rsidR="001A3845" w:rsidRPr="00B007C6" w:rsidRDefault="001A3845" w:rsidP="00566856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 xml:space="preserve">Management Arrangements </w:t>
            </w:r>
          </w:p>
          <w:p w14:paraId="33D0E20D" w14:textId="77777777" w:rsidR="001A3845" w:rsidRPr="00B007C6" w:rsidRDefault="001A3845" w:rsidP="00566856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Work planning</w:t>
            </w:r>
          </w:p>
          <w:p w14:paraId="6F7CCD75" w14:textId="77777777" w:rsidR="001A3845" w:rsidRPr="00B007C6" w:rsidRDefault="001A3845" w:rsidP="00566856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Finance and co-finance</w:t>
            </w:r>
          </w:p>
          <w:p w14:paraId="21E2FF50" w14:textId="77777777" w:rsidR="001A3845" w:rsidRPr="00B007C6" w:rsidRDefault="001A3845" w:rsidP="00566856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Project-level monitoring and evaluation systems</w:t>
            </w:r>
          </w:p>
          <w:p w14:paraId="1C6952A4" w14:textId="77777777" w:rsidR="001A3845" w:rsidRPr="00B007C6" w:rsidRDefault="001A3845" w:rsidP="00566856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Stakeholder engagement</w:t>
            </w:r>
          </w:p>
          <w:p w14:paraId="0F94285C" w14:textId="77777777" w:rsidR="001A3845" w:rsidRPr="00B007C6" w:rsidRDefault="001A3845" w:rsidP="00566856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Reporting</w:t>
            </w:r>
          </w:p>
          <w:p w14:paraId="41DD0F8A" w14:textId="77777777" w:rsidR="001A3845" w:rsidRPr="00B007C6" w:rsidRDefault="001A3845" w:rsidP="00566856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Communications</w:t>
            </w:r>
          </w:p>
        </w:tc>
      </w:tr>
      <w:tr w:rsidR="001A3845" w:rsidRPr="00B007C6" w14:paraId="6AF6B091" w14:textId="77777777" w:rsidTr="00566856">
        <w:trPr>
          <w:gridBefore w:val="2"/>
          <w:wBefore w:w="612" w:type="dxa"/>
          <w:trHeight w:val="342"/>
        </w:trPr>
        <w:tc>
          <w:tcPr>
            <w:tcW w:w="480" w:type="dxa"/>
          </w:tcPr>
          <w:p w14:paraId="09A3EFF0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4.4</w:t>
            </w:r>
          </w:p>
        </w:tc>
        <w:tc>
          <w:tcPr>
            <w:tcW w:w="9060" w:type="dxa"/>
            <w:gridSpan w:val="2"/>
          </w:tcPr>
          <w:p w14:paraId="713880E2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Sustainability</w:t>
            </w:r>
          </w:p>
          <w:p w14:paraId="1FB54EDF" w14:textId="77777777" w:rsidR="001A3845" w:rsidRPr="00B007C6" w:rsidRDefault="001A3845" w:rsidP="00566856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Financial risks to sustainability</w:t>
            </w:r>
          </w:p>
          <w:p w14:paraId="099F82BA" w14:textId="77777777" w:rsidR="001A3845" w:rsidRPr="00B007C6" w:rsidRDefault="001A3845" w:rsidP="00566856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Socio-economic to sustainability</w:t>
            </w:r>
          </w:p>
          <w:p w14:paraId="4766D883" w14:textId="77777777" w:rsidR="001A3845" w:rsidRPr="00B007C6" w:rsidRDefault="001A3845" w:rsidP="00566856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Institutional framework and governance risks to sustainability</w:t>
            </w:r>
          </w:p>
          <w:p w14:paraId="4F8CE33E" w14:textId="77777777" w:rsidR="001A3845" w:rsidRPr="00B007C6" w:rsidRDefault="001A3845" w:rsidP="00566856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="Garamond" w:hAnsi="Garamond"/>
                <w:sz w:val="22"/>
                <w:szCs w:val="22"/>
              </w:rPr>
            </w:pPr>
            <w:r w:rsidRPr="00B007C6">
              <w:rPr>
                <w:rFonts w:ascii="Garamond" w:hAnsi="Garamond"/>
                <w:sz w:val="22"/>
                <w:szCs w:val="22"/>
              </w:rPr>
              <w:t>Environmental risks to sustainability</w:t>
            </w:r>
          </w:p>
        </w:tc>
      </w:tr>
      <w:tr w:rsidR="001A3845" w:rsidRPr="00B007C6" w14:paraId="256575AC" w14:textId="77777777" w:rsidTr="00566856">
        <w:trPr>
          <w:gridAfter w:val="1"/>
          <w:wAfter w:w="612" w:type="dxa"/>
          <w:trHeight w:val="287"/>
        </w:trPr>
        <w:tc>
          <w:tcPr>
            <w:tcW w:w="480" w:type="dxa"/>
          </w:tcPr>
          <w:p w14:paraId="14E08BDC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>5.</w:t>
            </w:r>
          </w:p>
        </w:tc>
        <w:tc>
          <w:tcPr>
            <w:tcW w:w="9060" w:type="dxa"/>
            <w:gridSpan w:val="3"/>
          </w:tcPr>
          <w:p w14:paraId="05624108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Conclusions and Recommendations </w:t>
            </w:r>
            <w:r w:rsidRPr="00B007C6">
              <w:rPr>
                <w:rFonts w:ascii="Garamond" w:hAnsi="Garamond"/>
                <w:i/>
              </w:rPr>
              <w:t>(4-6 pages)</w:t>
            </w:r>
          </w:p>
        </w:tc>
      </w:tr>
      <w:tr w:rsidR="001A3845" w:rsidRPr="00B007C6" w14:paraId="799A95AA" w14:textId="77777777" w:rsidTr="00566856">
        <w:trPr>
          <w:gridAfter w:val="1"/>
          <w:wAfter w:w="612" w:type="dxa"/>
          <w:trHeight w:val="287"/>
        </w:trPr>
        <w:tc>
          <w:tcPr>
            <w:tcW w:w="480" w:type="dxa"/>
            <w:vMerge w:val="restart"/>
          </w:tcPr>
          <w:p w14:paraId="40600FF1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612" w:type="dxa"/>
            <w:gridSpan w:val="2"/>
          </w:tcPr>
          <w:p w14:paraId="40505CD4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 xml:space="preserve">  5.1  </w:t>
            </w:r>
          </w:p>
          <w:p w14:paraId="66060768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 xml:space="preserve">  </w:t>
            </w:r>
          </w:p>
          <w:p w14:paraId="10570B2F" w14:textId="77777777" w:rsidR="001A3845" w:rsidRPr="00B007C6" w:rsidRDefault="001A3845" w:rsidP="00566856">
            <w:pPr>
              <w:spacing w:after="0" w:line="240" w:lineRule="auto"/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8448" w:type="dxa"/>
          </w:tcPr>
          <w:p w14:paraId="7654BAD9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Conclusions </w:t>
            </w:r>
          </w:p>
          <w:p w14:paraId="2B91208D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 w:cs="Times New Roman"/>
              </w:rPr>
              <w:t>Comprehensive and balanced statements (that are evidence-based and connected to the MTR’s findings) which highlight the strengths, weaknesses and results of the project</w:t>
            </w:r>
          </w:p>
        </w:tc>
      </w:tr>
      <w:tr w:rsidR="001A3845" w:rsidRPr="00B007C6" w14:paraId="1C75597A" w14:textId="77777777" w:rsidTr="00566856">
        <w:trPr>
          <w:gridAfter w:val="1"/>
          <w:wAfter w:w="612" w:type="dxa"/>
          <w:trHeight w:val="665"/>
        </w:trPr>
        <w:tc>
          <w:tcPr>
            <w:tcW w:w="480" w:type="dxa"/>
            <w:vMerge/>
          </w:tcPr>
          <w:p w14:paraId="3A6C8FCC" w14:textId="77777777" w:rsidR="001A3845" w:rsidRPr="00B007C6" w:rsidRDefault="001A3845" w:rsidP="00566856">
            <w:pPr>
              <w:spacing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612" w:type="dxa"/>
            <w:gridSpan w:val="2"/>
          </w:tcPr>
          <w:p w14:paraId="71D55475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  <w:b/>
                <w:bCs/>
              </w:rPr>
              <w:t xml:space="preserve">  5.2</w:t>
            </w:r>
          </w:p>
        </w:tc>
        <w:tc>
          <w:tcPr>
            <w:tcW w:w="8448" w:type="dxa"/>
          </w:tcPr>
          <w:p w14:paraId="2015F40F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Recommendations </w:t>
            </w:r>
          </w:p>
          <w:p w14:paraId="05409821" w14:textId="77777777" w:rsidR="001A3845" w:rsidRPr="00B007C6" w:rsidRDefault="001A3845" w:rsidP="00566856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Corrective actions for the design, implementation, monitoring and evaluation of the project</w:t>
            </w:r>
          </w:p>
          <w:p w14:paraId="1A18D1B4" w14:textId="77777777" w:rsidR="001A3845" w:rsidRPr="00B007C6" w:rsidRDefault="001A3845" w:rsidP="00566856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Actions to follow up or reinforce initial benefits from the project</w:t>
            </w:r>
          </w:p>
          <w:p w14:paraId="4531A435" w14:textId="77777777" w:rsidR="001A3845" w:rsidRPr="00B007C6" w:rsidRDefault="001A3845" w:rsidP="00566856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Proposals for future directions underlining main objectives</w:t>
            </w:r>
          </w:p>
        </w:tc>
      </w:tr>
      <w:tr w:rsidR="001A3845" w:rsidRPr="00B007C6" w14:paraId="50AEB8BA" w14:textId="77777777" w:rsidTr="00566856">
        <w:trPr>
          <w:gridAfter w:val="1"/>
          <w:wAfter w:w="612" w:type="dxa"/>
          <w:trHeight w:val="1498"/>
        </w:trPr>
        <w:tc>
          <w:tcPr>
            <w:tcW w:w="480" w:type="dxa"/>
          </w:tcPr>
          <w:p w14:paraId="5CF65717" w14:textId="77777777" w:rsidR="001A3845" w:rsidRPr="00B007C6" w:rsidRDefault="001A3845" w:rsidP="00566856">
            <w:pPr>
              <w:spacing w:line="240" w:lineRule="auto"/>
              <w:rPr>
                <w:rFonts w:ascii="Garamond" w:hAnsi="Garamond"/>
                <w:b/>
                <w:bCs/>
              </w:rPr>
            </w:pPr>
            <w:r w:rsidRPr="00B007C6">
              <w:rPr>
                <w:rFonts w:ascii="Garamond" w:hAnsi="Garamond"/>
                <w:b/>
                <w:bCs/>
              </w:rPr>
              <w:t xml:space="preserve">6. </w:t>
            </w:r>
          </w:p>
        </w:tc>
        <w:tc>
          <w:tcPr>
            <w:tcW w:w="9060" w:type="dxa"/>
            <w:gridSpan w:val="3"/>
            <w:shd w:val="clear" w:color="auto" w:fill="auto"/>
          </w:tcPr>
          <w:p w14:paraId="7177E8EA" w14:textId="77777777" w:rsidR="001A3845" w:rsidRPr="00B007C6" w:rsidRDefault="001A3845" w:rsidP="00566856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Annexes</w:t>
            </w:r>
          </w:p>
          <w:p w14:paraId="202F57DD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 xml:space="preserve">MTR </w:t>
            </w:r>
            <w:proofErr w:type="spellStart"/>
            <w:r w:rsidRPr="00B007C6">
              <w:rPr>
                <w:rFonts w:ascii="Garamond" w:hAnsi="Garamond"/>
              </w:rPr>
              <w:t>ToR</w:t>
            </w:r>
            <w:proofErr w:type="spellEnd"/>
            <w:r w:rsidRPr="00B007C6">
              <w:rPr>
                <w:rFonts w:ascii="Garamond" w:hAnsi="Garamond"/>
              </w:rPr>
              <w:t xml:space="preserve"> (excluding </w:t>
            </w:r>
            <w:proofErr w:type="spellStart"/>
            <w:r w:rsidRPr="00B007C6">
              <w:rPr>
                <w:rFonts w:ascii="Garamond" w:hAnsi="Garamond"/>
              </w:rPr>
              <w:t>ToR</w:t>
            </w:r>
            <w:proofErr w:type="spellEnd"/>
            <w:r w:rsidRPr="00B007C6">
              <w:rPr>
                <w:rFonts w:ascii="Garamond" w:hAnsi="Garamond"/>
              </w:rPr>
              <w:t xml:space="preserve"> annexes)</w:t>
            </w:r>
          </w:p>
          <w:p w14:paraId="534A80B1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MTR evaluative matrix (evaluation criteria with key questions, indicators, sources of data, and methodology) </w:t>
            </w:r>
          </w:p>
          <w:p w14:paraId="6C37E41C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 xml:space="preserve">Example Questionnaire or Interview Guide used for data collection </w:t>
            </w:r>
          </w:p>
          <w:p w14:paraId="3736EFE6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Ratings Scales</w:t>
            </w:r>
          </w:p>
          <w:p w14:paraId="519E096B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MTR mission itinerary</w:t>
            </w:r>
          </w:p>
          <w:p w14:paraId="36DC36EC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List of persons interviewed</w:t>
            </w:r>
          </w:p>
          <w:p w14:paraId="3933C889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lastRenderedPageBreak/>
              <w:t>List of documents reviewed</w:t>
            </w:r>
          </w:p>
          <w:p w14:paraId="12A11094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Co-financing table (if not previously included in the body of the report)</w:t>
            </w:r>
          </w:p>
          <w:p w14:paraId="4805CB51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Signed UNEG Code of Conduct form</w:t>
            </w:r>
          </w:p>
          <w:p w14:paraId="2155BC31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</w:rPr>
              <w:t>Signed MTR final report clearance form</w:t>
            </w:r>
          </w:p>
          <w:p w14:paraId="71216E80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i/>
              </w:rPr>
              <w:t>Annexed in a separate file:</w:t>
            </w:r>
            <w:r w:rsidRPr="00B007C6">
              <w:rPr>
                <w:rFonts w:ascii="Garamond" w:hAnsi="Garamond"/>
              </w:rPr>
              <w:t xml:space="preserve"> Audit trail from received comments on draft MTR report</w:t>
            </w:r>
          </w:p>
          <w:p w14:paraId="2A992860" w14:textId="77777777" w:rsidR="001A3845" w:rsidRPr="00B007C6" w:rsidRDefault="001A3845" w:rsidP="00566856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i/>
              </w:rPr>
              <w:t>Annexed in a separate file:</w:t>
            </w:r>
            <w:r w:rsidRPr="00B007C6">
              <w:rPr>
                <w:rFonts w:ascii="Garamond" w:hAnsi="Garamond"/>
              </w:rPr>
              <w:t xml:space="preserve"> Relevant midterm tracking tools (</w:t>
            </w:r>
            <w:r w:rsidRPr="00B007C6">
              <w:rPr>
                <w:rFonts w:ascii="Garamond" w:hAnsi="Garamond"/>
                <w:i/>
              </w:rPr>
              <w:t>METT, FSC, Capacity scorecard, etc.)</w:t>
            </w:r>
          </w:p>
        </w:tc>
      </w:tr>
    </w:tbl>
    <w:p w14:paraId="59F186D8" w14:textId="77777777" w:rsidR="001A3845" w:rsidRPr="00B007C6" w:rsidRDefault="001A3845" w:rsidP="001A3845">
      <w:pPr>
        <w:spacing w:line="240" w:lineRule="auto"/>
        <w:rPr>
          <w:rFonts w:ascii="Garamond" w:hAnsi="Garamond"/>
          <w:b/>
        </w:rPr>
      </w:pPr>
    </w:p>
    <w:p w14:paraId="5A732E84" w14:textId="77777777" w:rsidR="001A3845" w:rsidRDefault="001A3845" w:rsidP="001A3845"/>
    <w:sectPr w:rsidR="001A3845" w:rsidSect="00D23D70">
      <w:head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1662" w14:textId="77777777" w:rsidR="001A3845" w:rsidRDefault="001A3845" w:rsidP="001A3845">
      <w:pPr>
        <w:spacing w:after="0" w:line="240" w:lineRule="auto"/>
      </w:pPr>
      <w:r>
        <w:separator/>
      </w:r>
    </w:p>
  </w:endnote>
  <w:endnote w:type="continuationSeparator" w:id="0">
    <w:p w14:paraId="05485426" w14:textId="77777777" w:rsidR="001A3845" w:rsidRDefault="001A3845" w:rsidP="001A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7283" w14:textId="77777777" w:rsidR="001A3845" w:rsidRDefault="001A3845" w:rsidP="001A3845">
      <w:pPr>
        <w:spacing w:after="0" w:line="240" w:lineRule="auto"/>
      </w:pPr>
      <w:r>
        <w:separator/>
      </w:r>
    </w:p>
  </w:footnote>
  <w:footnote w:type="continuationSeparator" w:id="0">
    <w:p w14:paraId="5B7A6798" w14:textId="77777777" w:rsidR="001A3845" w:rsidRDefault="001A3845" w:rsidP="001A3845">
      <w:pPr>
        <w:spacing w:after="0" w:line="240" w:lineRule="auto"/>
      </w:pPr>
      <w:r>
        <w:continuationSeparator/>
      </w:r>
    </w:p>
  </w:footnote>
  <w:footnote w:id="1">
    <w:p w14:paraId="5F49C99C" w14:textId="77777777" w:rsidR="001A3845" w:rsidRPr="001B28C5" w:rsidRDefault="001A3845" w:rsidP="001A3845">
      <w:pPr>
        <w:pStyle w:val="FootnoteText"/>
        <w:rPr>
          <w:rFonts w:ascii="Garamond" w:hAnsi="Garamond"/>
        </w:rPr>
      </w:pPr>
      <w:r w:rsidRPr="001B28C5">
        <w:rPr>
          <w:rStyle w:val="FootnoteReference"/>
          <w:rFonts w:ascii="Garamond" w:eastAsiaTheme="majorEastAsia" w:hAnsi="Garamond"/>
        </w:rPr>
        <w:footnoteRef/>
      </w:r>
      <w:r w:rsidRPr="001B28C5">
        <w:rPr>
          <w:rFonts w:ascii="Garamond" w:hAnsi="Garamond"/>
        </w:rPr>
        <w:t xml:space="preserve"> The Report length should not exceed </w:t>
      </w:r>
      <w:r w:rsidRPr="001B28C5">
        <w:rPr>
          <w:rFonts w:ascii="Garamond" w:hAnsi="Garamond"/>
          <w:i/>
          <w:highlight w:val="lightGray"/>
        </w:rPr>
        <w:t>40</w:t>
      </w:r>
      <w:r w:rsidRPr="001B28C5">
        <w:rPr>
          <w:rFonts w:ascii="Garamond" w:hAnsi="Garamond"/>
        </w:rPr>
        <w:t xml:space="preserve"> pages in total (not including annexes).</w:t>
      </w:r>
      <w:r>
        <w:rPr>
          <w:rFonts w:ascii="Garamond" w:hAnsi="Garamon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7BB9" w14:textId="77777777" w:rsidR="001A3845" w:rsidRDefault="001A3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B52"/>
    <w:multiLevelType w:val="hybridMultilevel"/>
    <w:tmpl w:val="ECF6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54B"/>
    <w:multiLevelType w:val="hybridMultilevel"/>
    <w:tmpl w:val="3D682B28"/>
    <w:lvl w:ilvl="0" w:tplc="E506D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44F0E"/>
    <w:multiLevelType w:val="hybridMultilevel"/>
    <w:tmpl w:val="4846FEB4"/>
    <w:lvl w:ilvl="0" w:tplc="779AE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C40C9"/>
    <w:multiLevelType w:val="hybridMultilevel"/>
    <w:tmpl w:val="3F52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50F9"/>
    <w:multiLevelType w:val="hybridMultilevel"/>
    <w:tmpl w:val="3AA4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1FD"/>
    <w:multiLevelType w:val="hybridMultilevel"/>
    <w:tmpl w:val="518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78C1"/>
    <w:multiLevelType w:val="hybridMultilevel"/>
    <w:tmpl w:val="A082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E6E29"/>
    <w:multiLevelType w:val="hybridMultilevel"/>
    <w:tmpl w:val="CAD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45"/>
    <w:rsid w:val="00000281"/>
    <w:rsid w:val="000113EB"/>
    <w:rsid w:val="000D7F35"/>
    <w:rsid w:val="0012343E"/>
    <w:rsid w:val="00132C2D"/>
    <w:rsid w:val="00160B98"/>
    <w:rsid w:val="0016775C"/>
    <w:rsid w:val="001A086D"/>
    <w:rsid w:val="001A3845"/>
    <w:rsid w:val="001A58FF"/>
    <w:rsid w:val="001A7DCF"/>
    <w:rsid w:val="001B1D2D"/>
    <w:rsid w:val="001B2B25"/>
    <w:rsid w:val="001E63F5"/>
    <w:rsid w:val="00230BA5"/>
    <w:rsid w:val="00264D6D"/>
    <w:rsid w:val="002935E3"/>
    <w:rsid w:val="002A1D62"/>
    <w:rsid w:val="002D1612"/>
    <w:rsid w:val="002D499D"/>
    <w:rsid w:val="00365910"/>
    <w:rsid w:val="003B37CB"/>
    <w:rsid w:val="003D048F"/>
    <w:rsid w:val="003E33AC"/>
    <w:rsid w:val="004E07D3"/>
    <w:rsid w:val="004F09AE"/>
    <w:rsid w:val="004F1224"/>
    <w:rsid w:val="0053440B"/>
    <w:rsid w:val="00545B7A"/>
    <w:rsid w:val="00564B9F"/>
    <w:rsid w:val="005D5FAD"/>
    <w:rsid w:val="005F432B"/>
    <w:rsid w:val="00615726"/>
    <w:rsid w:val="00642E4E"/>
    <w:rsid w:val="00643BF5"/>
    <w:rsid w:val="006B197B"/>
    <w:rsid w:val="006F2774"/>
    <w:rsid w:val="00710B95"/>
    <w:rsid w:val="007153FA"/>
    <w:rsid w:val="00720339"/>
    <w:rsid w:val="007679EE"/>
    <w:rsid w:val="007A77A7"/>
    <w:rsid w:val="007B5215"/>
    <w:rsid w:val="007E22DE"/>
    <w:rsid w:val="008541CF"/>
    <w:rsid w:val="00891445"/>
    <w:rsid w:val="00892D50"/>
    <w:rsid w:val="008A1D8E"/>
    <w:rsid w:val="00902410"/>
    <w:rsid w:val="00927547"/>
    <w:rsid w:val="00936175"/>
    <w:rsid w:val="00937EFD"/>
    <w:rsid w:val="00941D6E"/>
    <w:rsid w:val="009C2520"/>
    <w:rsid w:val="009E1DDF"/>
    <w:rsid w:val="00A8722A"/>
    <w:rsid w:val="00AC6EB1"/>
    <w:rsid w:val="00B1439B"/>
    <w:rsid w:val="00B15134"/>
    <w:rsid w:val="00B43CE9"/>
    <w:rsid w:val="00B60530"/>
    <w:rsid w:val="00BA5EC3"/>
    <w:rsid w:val="00BE2199"/>
    <w:rsid w:val="00C36143"/>
    <w:rsid w:val="00C72597"/>
    <w:rsid w:val="00C90E01"/>
    <w:rsid w:val="00CC080B"/>
    <w:rsid w:val="00CC0B69"/>
    <w:rsid w:val="00D23D70"/>
    <w:rsid w:val="00DB78B9"/>
    <w:rsid w:val="00E112FA"/>
    <w:rsid w:val="00E30F77"/>
    <w:rsid w:val="00EE003A"/>
    <w:rsid w:val="00EF35FE"/>
    <w:rsid w:val="00F15ABA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88BE"/>
  <w15:chartTrackingRefBased/>
  <w15:docId w15:val="{CE2ACFE6-87B3-4EE2-84F6-EB4F8DC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845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845"/>
    <w:pPr>
      <w:spacing w:after="0" w:line="240" w:lineRule="auto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A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4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A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45"/>
    <w:rPr>
      <w:rFonts w:asciiTheme="minorHAnsi" w:hAnsiTheme="minorHAnsi" w:cstheme="minorBidi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1A3845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A384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A384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38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A3845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16 Point,Superscript 6 Point,Superscript 6 Point + 11 pt,ftref,fr,Footnote Ref in FtNote,Style 24,o,SUPERS"/>
    <w:uiPriority w:val="99"/>
    <w:rsid w:val="001A3845"/>
    <w:rPr>
      <w:vertAlign w:val="superscript"/>
    </w:r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iPriority w:val="99"/>
    <w:rsid w:val="001A3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basedOn w:val="DefaultParagraphFont"/>
    <w:link w:val="FootnoteText"/>
    <w:uiPriority w:val="99"/>
    <w:rsid w:val="001A3845"/>
    <w:rPr>
      <w:rFonts w:ascii="Times New Roman" w:eastAsia="Times New Roman" w:hAnsi="Times New Roman"/>
      <w:sz w:val="20"/>
      <w:szCs w:val="20"/>
    </w:rPr>
  </w:style>
  <w:style w:type="paragraph" w:customStyle="1" w:styleId="p28">
    <w:name w:val="p28"/>
    <w:basedOn w:val="Normal"/>
    <w:rsid w:val="001A384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tendertext1">
    <w:name w:val="a_tender_text1"/>
    <w:rsid w:val="001A3845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12" ma:contentTypeDescription="Create a new document." ma:contentTypeScope="" ma:versionID="2a85fdd42fb7540054853ce43a47f3b3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6265c9ddcade1355ecd914195bb0c27a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4A1E3-273B-42AD-9961-23345BFF0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DFA32-D321-4B12-AE6F-DB3D1CD2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F318B-4143-41FF-94D6-33C59B875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2020-03-16T20:49:00Z</dcterms:created>
  <dcterms:modified xsi:type="dcterms:W3CDTF">2020-03-16T21:54:00Z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