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F584" w14:textId="77777777" w:rsidR="00B54E04" w:rsidRDefault="00B54E04" w:rsidP="00B54E04">
      <w:pPr>
        <w:tabs>
          <w:tab w:val="left" w:pos="4536"/>
        </w:tabs>
        <w:spacing w:after="0"/>
        <w:rPr>
          <w:rFonts w:ascii="Arial" w:hAnsi="Arial" w:cs="Arial"/>
          <w:noProof/>
        </w:rPr>
      </w:pPr>
      <w:bookmarkStart w:id="0" w:name="_GoBack"/>
      <w:bookmarkEnd w:id="0"/>
      <w:r w:rsidRPr="00CC7F0E">
        <w:rPr>
          <w:rFonts w:ascii="Arial" w:hAnsi="Arial" w:cs="Arial"/>
          <w:noProof/>
        </w:rPr>
        <w:drawing>
          <wp:inline distT="0" distB="0" distL="0" distR="0" wp14:anchorId="56998778" wp14:editId="5AEEF915">
            <wp:extent cx="548640" cy="1005840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 w:rsidRPr="00CC7F0E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noProof/>
        </w:rPr>
        <w:t xml:space="preserve"> </w:t>
      </w:r>
    </w:p>
    <w:p w14:paraId="341E7456" w14:textId="77777777" w:rsidR="00B54E04" w:rsidRDefault="00B54E04" w:rsidP="00B54E04">
      <w:pPr>
        <w:tabs>
          <w:tab w:val="left" w:pos="4536"/>
        </w:tabs>
        <w:spacing w:after="0"/>
        <w:rPr>
          <w:rFonts w:ascii="Arial" w:hAnsi="Arial" w:cs="Arial"/>
        </w:rPr>
      </w:pPr>
    </w:p>
    <w:p w14:paraId="0F61E79A" w14:textId="77777777" w:rsidR="00B54E04" w:rsidRDefault="00B54E04" w:rsidP="00B54E04">
      <w:pPr>
        <w:spacing w:after="0"/>
        <w:rPr>
          <w:rFonts w:ascii="Arial" w:hAnsi="Arial" w:cs="Arial"/>
        </w:rPr>
      </w:pPr>
    </w:p>
    <w:p w14:paraId="39FEC90D" w14:textId="77777777" w:rsidR="00B54E04" w:rsidRDefault="00B54E04" w:rsidP="00B54E04">
      <w:pPr>
        <w:spacing w:after="0"/>
        <w:rPr>
          <w:rFonts w:ascii="Arial" w:hAnsi="Arial" w:cs="Arial"/>
        </w:rPr>
      </w:pPr>
      <w:r w:rsidRPr="00F01247">
        <w:rPr>
          <w:rFonts w:ascii="Arial" w:hAnsi="Arial" w:cs="Arial"/>
        </w:rPr>
        <w:t>Proyecto PNUD–PIMS N</w:t>
      </w:r>
      <w:r>
        <w:rPr>
          <w:rFonts w:ascii="Arial" w:hAnsi="Arial" w:cs="Arial"/>
        </w:rPr>
        <w:t>°00</w:t>
      </w:r>
      <w:r w:rsidRPr="00671751">
        <w:rPr>
          <w:rFonts w:ascii="Arial" w:eastAsia="Times New Roman" w:hAnsi="Arial" w:cs="Arial"/>
          <w:bCs/>
        </w:rPr>
        <w:t>100427</w:t>
      </w:r>
    </w:p>
    <w:p w14:paraId="7E73C3D9" w14:textId="77777777" w:rsidR="00B54E04" w:rsidRDefault="00B54E04" w:rsidP="00B54E04">
      <w:pPr>
        <w:spacing w:after="0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ab/>
        <w:t xml:space="preserve">   </w:t>
      </w:r>
      <w:r w:rsidR="000C7DEF">
        <w:rPr>
          <w:rFonts w:ascii="Arial" w:hAnsi="Arial" w:cs="Arial"/>
        </w:rPr>
        <w:t xml:space="preserve"> </w:t>
      </w:r>
      <w:r w:rsidRPr="00F01247">
        <w:rPr>
          <w:rFonts w:ascii="Arial" w:hAnsi="Arial" w:cs="Arial"/>
        </w:rPr>
        <w:t xml:space="preserve">ATLAS No. </w:t>
      </w:r>
      <w:r w:rsidRPr="00671751">
        <w:rPr>
          <w:rFonts w:ascii="Arial" w:eastAsia="Times New Roman" w:hAnsi="Arial" w:cs="Arial"/>
          <w:bCs/>
        </w:rPr>
        <w:t>00096497</w:t>
      </w:r>
    </w:p>
    <w:p w14:paraId="3A2D4AA7" w14:textId="77777777" w:rsidR="000C7DEF" w:rsidRDefault="000C7DEF" w:rsidP="00B54E04">
      <w:pPr>
        <w:spacing w:after="0"/>
        <w:rPr>
          <w:rFonts w:ascii="Arial" w:hAnsi="Arial" w:cs="Arial"/>
        </w:rPr>
      </w:pPr>
    </w:p>
    <w:p w14:paraId="7695B504" w14:textId="77777777" w:rsidR="00B54E04" w:rsidRDefault="00B54E04" w:rsidP="00B54E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84E5E2D" w14:textId="77777777" w:rsidR="000C7DEF" w:rsidRDefault="000C7DEF" w:rsidP="00B54E04">
      <w:pPr>
        <w:spacing w:after="0"/>
        <w:rPr>
          <w:rFonts w:ascii="Arial" w:hAnsi="Arial" w:cs="Arial"/>
        </w:rPr>
      </w:pPr>
    </w:p>
    <w:p w14:paraId="217FCAC7" w14:textId="77777777" w:rsidR="000C7DEF" w:rsidRPr="00F01247" w:rsidRDefault="000C7DEF" w:rsidP="00B54E04">
      <w:pPr>
        <w:spacing w:after="0"/>
        <w:rPr>
          <w:rFonts w:ascii="Arial" w:hAnsi="Arial" w:cs="Arial"/>
        </w:rPr>
      </w:pPr>
    </w:p>
    <w:p w14:paraId="3E92F362" w14:textId="77777777" w:rsidR="00B54E04" w:rsidRDefault="00B54E04" w:rsidP="00B54E04">
      <w:pPr>
        <w:pStyle w:val="BodyText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8973" wp14:editId="6D63CD0D">
                <wp:simplePos x="0" y="0"/>
                <wp:positionH relativeFrom="column">
                  <wp:posOffset>-1270</wp:posOffset>
                </wp:positionH>
                <wp:positionV relativeFrom="paragraph">
                  <wp:posOffset>149860</wp:posOffset>
                </wp:positionV>
                <wp:extent cx="6050280" cy="0"/>
                <wp:effectExtent l="0" t="19050" r="45720" b="381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08C38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1.8pt" to="47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" strokecolor="#2f5496 [2404]" strokeweight="4.5pt">
                <v:stroke joinstyle="miter"/>
              </v:line>
            </w:pict>
          </mc:Fallback>
        </mc:AlternateContent>
      </w:r>
    </w:p>
    <w:p w14:paraId="268FCE32" w14:textId="77777777" w:rsidR="00B54E04" w:rsidRPr="00B54E04" w:rsidRDefault="00B54E04" w:rsidP="00B54E04">
      <w:pPr>
        <w:jc w:val="both"/>
        <w:rPr>
          <w:b/>
          <w:bCs/>
          <w:sz w:val="28"/>
          <w:szCs w:val="28"/>
        </w:rPr>
      </w:pPr>
      <w:r w:rsidRPr="00B54E04">
        <w:rPr>
          <w:b/>
          <w:bCs/>
          <w:sz w:val="32"/>
          <w:szCs w:val="32"/>
        </w:rPr>
        <w:t>ANEXOS</w:t>
      </w:r>
      <w:r w:rsidRPr="00B54E04">
        <w:rPr>
          <w:b/>
          <w:bCs/>
          <w:sz w:val="28"/>
          <w:szCs w:val="28"/>
        </w:rPr>
        <w:t xml:space="preserve"> </w:t>
      </w:r>
    </w:p>
    <w:p w14:paraId="75E61499" w14:textId="77777777" w:rsidR="00B54E04" w:rsidRPr="00B54E04" w:rsidRDefault="00B54E04" w:rsidP="00B54E04">
      <w:pPr>
        <w:pStyle w:val="Heading1"/>
        <w:ind w:left="1418" w:hanging="1418"/>
        <w:rPr>
          <w:sz w:val="24"/>
          <w:szCs w:val="24"/>
        </w:rPr>
      </w:pPr>
      <w:bookmarkStart w:id="1" w:name="_Toc1128802"/>
      <w:bookmarkStart w:id="2" w:name="_Toc1128847"/>
      <w:bookmarkStart w:id="3" w:name="_Toc1129325"/>
      <w:r w:rsidRPr="00B54E04">
        <w:rPr>
          <w:sz w:val="24"/>
          <w:szCs w:val="24"/>
        </w:rPr>
        <w:t>Al Informe de la Evaluación Final (EF) del Proyecto:</w:t>
      </w:r>
      <w:bookmarkEnd w:id="1"/>
      <w:bookmarkEnd w:id="2"/>
      <w:bookmarkEnd w:id="3"/>
      <w:r w:rsidRPr="00B54E04">
        <w:rPr>
          <w:sz w:val="24"/>
          <w:szCs w:val="24"/>
        </w:rPr>
        <w:t xml:space="preserve">     </w:t>
      </w:r>
    </w:p>
    <w:p w14:paraId="16B139E1" w14:textId="77777777" w:rsidR="00B54E04" w:rsidRPr="00B54E04" w:rsidRDefault="00B54E04" w:rsidP="00B54E04">
      <w:pPr>
        <w:pStyle w:val="Heading1"/>
        <w:rPr>
          <w:sz w:val="24"/>
          <w:szCs w:val="24"/>
        </w:rPr>
      </w:pPr>
      <w:r w:rsidRPr="00B54E04">
        <w:rPr>
          <w:sz w:val="24"/>
          <w:szCs w:val="24"/>
        </w:rPr>
        <w:t>Sistema para la acreditación de Acciones de Mitigación</w:t>
      </w:r>
      <w:r w:rsidRPr="00B54E04">
        <w:rPr>
          <w:sz w:val="24"/>
          <w:szCs w:val="24"/>
        </w:rPr>
        <w:br/>
        <w:t>con potencial en el Mercado de Carbono (PMR)</w:t>
      </w:r>
    </w:p>
    <w:p w14:paraId="28062FCD" w14:textId="77777777" w:rsidR="00B54E04" w:rsidRDefault="00B54E04" w:rsidP="00B54E04">
      <w:pPr>
        <w:pStyle w:val="Heading1"/>
        <w:ind w:left="1418" w:hanging="1418"/>
        <w:rPr>
          <w:color w:val="FFFFFF" w:themeColor="background1"/>
          <w:sz w:val="32"/>
        </w:rPr>
      </w:pPr>
    </w:p>
    <w:p w14:paraId="106494C1" w14:textId="77777777" w:rsidR="00B54E04" w:rsidRDefault="00B54E04" w:rsidP="00B54E04"/>
    <w:p w14:paraId="7DAB7C50" w14:textId="72643C55" w:rsidR="00B54E04" w:rsidRPr="000C7DEF" w:rsidRDefault="00B54E04" w:rsidP="00B54E04">
      <w:pPr>
        <w:rPr>
          <w:rFonts w:ascii="Arial" w:hAnsi="Arial" w:cs="Arial"/>
          <w:b/>
          <w:bCs/>
          <w:sz w:val="28"/>
          <w:szCs w:val="28"/>
        </w:rPr>
      </w:pPr>
      <w:r w:rsidRPr="000C7DEF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237C65">
        <w:rPr>
          <w:rFonts w:ascii="Arial" w:hAnsi="Arial" w:cs="Arial"/>
          <w:b/>
          <w:bCs/>
          <w:sz w:val="28"/>
          <w:szCs w:val="28"/>
        </w:rPr>
        <w:t>D</w:t>
      </w:r>
      <w:r w:rsidRPr="000C7DEF">
        <w:rPr>
          <w:rFonts w:ascii="Arial" w:hAnsi="Arial" w:cs="Arial"/>
          <w:b/>
          <w:bCs/>
          <w:sz w:val="28"/>
          <w:szCs w:val="28"/>
        </w:rPr>
        <w:t>:</w:t>
      </w:r>
      <w:r w:rsidRPr="000C7DEF">
        <w:rPr>
          <w:rFonts w:ascii="Arial" w:hAnsi="Arial" w:cs="Arial"/>
          <w:b/>
          <w:bCs/>
          <w:sz w:val="28"/>
          <w:szCs w:val="28"/>
        </w:rPr>
        <w:tab/>
      </w:r>
      <w:r w:rsidR="000C7DEF">
        <w:rPr>
          <w:rFonts w:ascii="Arial" w:hAnsi="Arial" w:cs="Arial"/>
          <w:b/>
          <w:bCs/>
          <w:sz w:val="28"/>
          <w:szCs w:val="28"/>
        </w:rPr>
        <w:t xml:space="preserve"> </w:t>
      </w:r>
      <w:r w:rsidR="00237C65">
        <w:rPr>
          <w:rFonts w:ascii="Arial" w:hAnsi="Arial" w:cs="Arial"/>
          <w:b/>
          <w:bCs/>
          <w:sz w:val="28"/>
          <w:szCs w:val="28"/>
        </w:rPr>
        <w:t>Listado de Documentos Examinados</w:t>
      </w:r>
      <w:r w:rsidR="000C7D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CCFEDA" w14:textId="77777777" w:rsidR="00B54E04" w:rsidRDefault="00B54E04" w:rsidP="00B54E04"/>
    <w:p w14:paraId="7159B959" w14:textId="77777777" w:rsidR="00B54E04" w:rsidRDefault="00B54E04" w:rsidP="00B54E04"/>
    <w:p w14:paraId="1A288877" w14:textId="77777777" w:rsidR="00B54E04" w:rsidRDefault="00B54E04" w:rsidP="00B54E04"/>
    <w:p w14:paraId="2007FDE5" w14:textId="77777777" w:rsidR="000C7DEF" w:rsidRDefault="000C7DEF" w:rsidP="00B54E04"/>
    <w:p w14:paraId="6DA40AA9" w14:textId="77777777" w:rsidR="000C7DEF" w:rsidRDefault="000C7DEF" w:rsidP="00B54E04"/>
    <w:p w14:paraId="4939F8BE" w14:textId="77777777" w:rsidR="000C7DEF" w:rsidRPr="00671751" w:rsidRDefault="000C7DEF" w:rsidP="00B54E04"/>
    <w:p w14:paraId="50087AE5" w14:textId="77777777" w:rsidR="00B54E04" w:rsidRDefault="00B54E04" w:rsidP="00B54E04"/>
    <w:p w14:paraId="705F9647" w14:textId="77777777" w:rsidR="00B54E04" w:rsidRPr="00AB5850" w:rsidRDefault="00B54E04" w:rsidP="00B54E04">
      <w:pPr>
        <w:spacing w:after="0"/>
        <w:rPr>
          <w:b/>
          <w:sz w:val="28"/>
        </w:rPr>
      </w:pPr>
      <w:r w:rsidRPr="00AB5850">
        <w:rPr>
          <w:b/>
          <w:sz w:val="28"/>
        </w:rPr>
        <w:t>Consultor: Eduardo Durand</w:t>
      </w:r>
    </w:p>
    <w:p w14:paraId="1E1521FF" w14:textId="77777777" w:rsidR="00B54E04" w:rsidRDefault="00B54E04" w:rsidP="00B54E04">
      <w:pPr>
        <w:pStyle w:val="Default"/>
        <w:rPr>
          <w:b/>
          <w:sz w:val="28"/>
        </w:rPr>
      </w:pPr>
      <w:r w:rsidRPr="001A67A7">
        <w:rPr>
          <w:b/>
          <w:sz w:val="28"/>
        </w:rPr>
        <w:t xml:space="preserve">Lima, </w:t>
      </w:r>
      <w:r>
        <w:rPr>
          <w:b/>
          <w:sz w:val="28"/>
        </w:rPr>
        <w:t>abril</w:t>
      </w:r>
      <w:r w:rsidRPr="001A67A7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14:paraId="2BC60563" w14:textId="77777777" w:rsidR="00B54E04" w:rsidRDefault="00B54E04" w:rsidP="00B54E04">
      <w:pPr>
        <w:rPr>
          <w:rFonts w:ascii="Arial" w:hAnsi="Arial" w:cs="Arial"/>
        </w:rPr>
      </w:pPr>
      <w:r w:rsidRPr="001A67A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E687B" wp14:editId="2BBAFACC">
                <wp:simplePos x="0" y="0"/>
                <wp:positionH relativeFrom="column">
                  <wp:posOffset>-1270</wp:posOffset>
                </wp:positionH>
                <wp:positionV relativeFrom="paragraph">
                  <wp:posOffset>321945</wp:posOffset>
                </wp:positionV>
                <wp:extent cx="6149340" cy="0"/>
                <wp:effectExtent l="0" t="19050" r="41910" b="38100"/>
                <wp:wrapNone/>
                <wp:docPr id="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9160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5.35pt" to="484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" strokecolor="#2f5496 [2404]" strokeweight="4.5pt">
                <v:stroke joinstyle="miter"/>
              </v:line>
            </w:pict>
          </mc:Fallback>
        </mc:AlternateContent>
      </w:r>
      <w:r>
        <w:rPr>
          <w:b/>
          <w:sz w:val="28"/>
        </w:rPr>
        <w:br w:type="page"/>
      </w:r>
    </w:p>
    <w:p w14:paraId="7F12B5E4" w14:textId="53202F34" w:rsidR="00237C65" w:rsidRDefault="00237C65" w:rsidP="00237C65">
      <w:pPr>
        <w:pStyle w:val="ListParagraph"/>
        <w:spacing w:after="0"/>
        <w:ind w:left="0" w:right="142"/>
        <w:rPr>
          <w:rFonts w:ascii="Arial" w:hAnsi="Arial" w:cs="Arial"/>
          <w:u w:val="single"/>
        </w:rPr>
      </w:pPr>
      <w:r w:rsidRPr="00B52217">
        <w:rPr>
          <w:rFonts w:ascii="Arial" w:hAnsi="Arial" w:cs="Arial"/>
          <w:u w:val="single"/>
        </w:rPr>
        <w:lastRenderedPageBreak/>
        <w:t xml:space="preserve">Recepción y </w:t>
      </w:r>
      <w:r>
        <w:rPr>
          <w:rFonts w:ascii="Arial" w:hAnsi="Arial" w:cs="Arial"/>
          <w:u w:val="single"/>
        </w:rPr>
        <w:t>R</w:t>
      </w:r>
      <w:r w:rsidRPr="00B52217">
        <w:rPr>
          <w:rFonts w:ascii="Arial" w:hAnsi="Arial" w:cs="Arial"/>
          <w:u w:val="single"/>
        </w:rPr>
        <w:t>evisión de documentos</w:t>
      </w:r>
      <w:r>
        <w:rPr>
          <w:rFonts w:ascii="Arial" w:hAnsi="Arial" w:cs="Arial"/>
          <w:u w:val="single"/>
        </w:rPr>
        <w:t xml:space="preserve"> suministrados</w:t>
      </w:r>
      <w:r w:rsidRPr="00B52217">
        <w:rPr>
          <w:rFonts w:ascii="Arial" w:hAnsi="Arial" w:cs="Arial"/>
          <w:u w:val="single"/>
        </w:rPr>
        <w:t xml:space="preserve"> </w:t>
      </w:r>
    </w:p>
    <w:p w14:paraId="0BD8FAB8" w14:textId="77777777" w:rsidR="00237C65" w:rsidRDefault="00237C65" w:rsidP="00237C65">
      <w:pPr>
        <w:spacing w:after="0"/>
        <w:ind w:right="142"/>
        <w:rPr>
          <w:rFonts w:ascii="Arial" w:hAnsi="Arial" w:cs="Arial"/>
          <w:u w:val="single"/>
        </w:rPr>
      </w:pPr>
    </w:p>
    <w:p w14:paraId="1E17274F" w14:textId="77777777" w:rsidR="00237C65" w:rsidRDefault="00237C65" w:rsidP="00237C65">
      <w:pPr>
        <w:spacing w:after="0"/>
        <w:ind w:right="142" w:firstLine="567"/>
        <w:rPr>
          <w:rFonts w:ascii="Arial" w:hAnsi="Arial" w:cs="Arial"/>
        </w:rPr>
      </w:pPr>
      <w:r>
        <w:rPr>
          <w:rFonts w:ascii="Arial" w:hAnsi="Arial" w:cs="Arial"/>
        </w:rPr>
        <w:t>El PNUD y el equipo del Proyecto han alcanzado los siguientes documentos técnicos y operativos para fines de la evaluación final:</w:t>
      </w:r>
    </w:p>
    <w:p w14:paraId="794BB998" w14:textId="77777777" w:rsidR="00237C65" w:rsidRDefault="00237C65" w:rsidP="00237C65">
      <w:pPr>
        <w:spacing w:after="0"/>
        <w:ind w:right="142"/>
        <w:rPr>
          <w:rFonts w:ascii="Arial" w:hAnsi="Arial" w:cs="Arial"/>
        </w:rPr>
      </w:pPr>
    </w:p>
    <w:p w14:paraId="691BE963" w14:textId="77777777" w:rsidR="00237C65" w:rsidRDefault="00237C65" w:rsidP="00237C65">
      <w:pPr>
        <w:pStyle w:val="ListParagraph"/>
        <w:spacing w:after="0"/>
        <w:ind w:left="567" w:right="142"/>
        <w:rPr>
          <w:rFonts w:ascii="Arial" w:hAnsi="Arial" w:cs="Arial"/>
        </w:rPr>
      </w:pPr>
      <w:r w:rsidRPr="00E21BC5">
        <w:rPr>
          <w:rFonts w:ascii="Arial" w:hAnsi="Arial" w:cs="Arial"/>
          <w:i/>
          <w:iCs/>
        </w:rPr>
        <w:t>Generales</w:t>
      </w:r>
      <w:r w:rsidRPr="002454D0">
        <w:rPr>
          <w:rFonts w:ascii="Arial" w:hAnsi="Arial" w:cs="Arial"/>
        </w:rPr>
        <w:t>:</w:t>
      </w:r>
    </w:p>
    <w:p w14:paraId="6ED56DD4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PRODOC</w:t>
      </w:r>
    </w:p>
    <w:p w14:paraId="0CE34951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Informe Final del Proyecto – Enero 2020</w:t>
      </w:r>
    </w:p>
    <w:p w14:paraId="0680601A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Informe Final del GTM – NDC</w:t>
      </w:r>
    </w:p>
    <w:p w14:paraId="05F3775A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Ley Marco de Cambio Climático y DS de aprobación del Reglamento de la Ley.</w:t>
      </w:r>
    </w:p>
    <w:p w14:paraId="68366A1F" w14:textId="77777777" w:rsidR="00237C65" w:rsidRDefault="00237C65" w:rsidP="00237C65">
      <w:pPr>
        <w:pStyle w:val="ListParagraph"/>
        <w:spacing w:after="0"/>
        <w:ind w:left="927" w:right="142"/>
        <w:rPr>
          <w:rFonts w:ascii="Arial" w:hAnsi="Arial" w:cs="Arial"/>
        </w:rPr>
      </w:pPr>
    </w:p>
    <w:p w14:paraId="0A920A78" w14:textId="77777777" w:rsidR="00237C65" w:rsidRPr="00E21BC5" w:rsidRDefault="00237C65" w:rsidP="00237C65">
      <w:pPr>
        <w:pStyle w:val="ListParagraph"/>
        <w:spacing w:after="0"/>
        <w:ind w:left="567" w:right="142"/>
        <w:rPr>
          <w:rFonts w:ascii="Arial" w:hAnsi="Arial" w:cs="Arial"/>
          <w:i/>
          <w:iCs/>
        </w:rPr>
      </w:pPr>
      <w:r w:rsidRPr="00E21BC5">
        <w:rPr>
          <w:rFonts w:ascii="Arial" w:hAnsi="Arial" w:cs="Arial"/>
          <w:i/>
          <w:iCs/>
        </w:rPr>
        <w:t>Con relación al Resultado 1:</w:t>
      </w:r>
    </w:p>
    <w:p w14:paraId="1FA863F4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Documentos e informes (7) de la empresa IHS </w:t>
      </w:r>
      <w:proofErr w:type="spellStart"/>
      <w:r>
        <w:rPr>
          <w:rFonts w:ascii="Arial" w:hAnsi="Arial" w:cs="Arial"/>
        </w:rPr>
        <w:t>Markit</w:t>
      </w:r>
      <w:proofErr w:type="spellEnd"/>
      <w:r>
        <w:rPr>
          <w:rFonts w:ascii="Arial" w:hAnsi="Arial" w:cs="Arial"/>
        </w:rPr>
        <w:t xml:space="preserve"> con relación a los productos desarrollados en metodologías y sistemas para el establecimiento e implementación del sistema de acreditación de acciones de mitigación en diversos sectores y REDD.</w:t>
      </w:r>
    </w:p>
    <w:p w14:paraId="1A0F50A0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Documentos e informes de la empresa </w:t>
      </w:r>
      <w:proofErr w:type="spellStart"/>
      <w:r>
        <w:rPr>
          <w:rFonts w:ascii="Arial" w:hAnsi="Arial" w:cs="Arial"/>
        </w:rPr>
        <w:t>Allwa</w:t>
      </w:r>
      <w:proofErr w:type="spellEnd"/>
      <w:r>
        <w:rPr>
          <w:rFonts w:ascii="Arial" w:hAnsi="Arial" w:cs="Arial"/>
        </w:rPr>
        <w:t xml:space="preserve"> y MINAM sobre el metodología y guía técnica para el cálculo de la Huella de Carbono, y propuesta de esquema para capacitación al respecto. </w:t>
      </w:r>
    </w:p>
    <w:p w14:paraId="5894BA74" w14:textId="77777777" w:rsidR="00237C65" w:rsidRDefault="00237C65" w:rsidP="00237C65">
      <w:pPr>
        <w:pStyle w:val="ListParagraph"/>
        <w:spacing w:after="0"/>
        <w:ind w:left="927" w:right="142"/>
        <w:rPr>
          <w:rFonts w:ascii="Arial" w:hAnsi="Arial" w:cs="Arial"/>
        </w:rPr>
      </w:pPr>
    </w:p>
    <w:p w14:paraId="5CC1D40C" w14:textId="77777777" w:rsidR="00237C65" w:rsidRPr="00E21BC5" w:rsidRDefault="00237C65" w:rsidP="00237C65">
      <w:pPr>
        <w:spacing w:after="0"/>
        <w:ind w:right="142" w:firstLine="567"/>
        <w:rPr>
          <w:rFonts w:ascii="Arial" w:hAnsi="Arial" w:cs="Arial"/>
          <w:i/>
          <w:iCs/>
        </w:rPr>
      </w:pPr>
      <w:r w:rsidRPr="00E21BC5">
        <w:rPr>
          <w:rFonts w:ascii="Arial" w:hAnsi="Arial" w:cs="Arial"/>
          <w:i/>
          <w:iCs/>
        </w:rPr>
        <w:t>Con relación al Resultado 2:</w:t>
      </w:r>
    </w:p>
    <w:p w14:paraId="12F0BD62" w14:textId="77777777" w:rsidR="00237C65" w:rsidRPr="00655B73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5B73">
        <w:rPr>
          <w:rFonts w:ascii="Arial" w:hAnsi="Arial" w:cs="Arial"/>
          <w:color w:val="000000"/>
        </w:rPr>
        <w:t>Primer Reporte sobre mejoras identificadas en relación a la construcción del Registro Nacional de Medidas de Mitigación</w:t>
      </w:r>
    </w:p>
    <w:p w14:paraId="389E1718" w14:textId="77777777" w:rsidR="00237C65" w:rsidRPr="00655B73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Pautas Generales para la Estimación de Reducción y Remociones de GEI (Herramienta de orientación dirigida a los miembros del GTM).</w:t>
      </w:r>
    </w:p>
    <w:p w14:paraId="23E8B9EE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Anexo 3.12 Estructura y Contenidos Mínimos de la Programación Tentativa Sectorial – Mitigación</w:t>
      </w:r>
    </w:p>
    <w:p w14:paraId="32319A81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Programación Tentativa Sectorial Mitigación – MINEM</w:t>
      </w:r>
    </w:p>
    <w:p w14:paraId="340125CC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Programación Tentativa Sectorial Mitigación – MINAM</w:t>
      </w:r>
    </w:p>
    <w:p w14:paraId="2B13E245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 w:rsidRPr="00E815F9">
        <w:rPr>
          <w:rFonts w:ascii="Arial" w:hAnsi="Arial" w:cs="Arial"/>
        </w:rPr>
        <w:t>Programación Tentativa Sectorial Mitigación – PRODUCE</w:t>
      </w:r>
    </w:p>
    <w:p w14:paraId="34DC3EC5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Informe Final NAMA Cemento y Anexos.</w:t>
      </w:r>
    </w:p>
    <w:p w14:paraId="0060CCE8" w14:textId="77777777" w:rsidR="00237C65" w:rsidRPr="00E815F9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 w:rsidRPr="00E815F9">
        <w:rPr>
          <w:rFonts w:ascii="Arial" w:hAnsi="Arial" w:cs="Arial"/>
        </w:rPr>
        <w:t>Informe sobre la construcción de la línea base actualizada al año 2010 de</w:t>
      </w:r>
    </w:p>
    <w:p w14:paraId="1CA1A2BF" w14:textId="77777777" w:rsidR="00237C65" w:rsidRDefault="00237C65" w:rsidP="00237C65">
      <w:pPr>
        <w:pStyle w:val="ListParagraph"/>
        <w:spacing w:after="0"/>
        <w:ind w:left="927" w:right="142"/>
        <w:rPr>
          <w:rFonts w:ascii="Arial" w:hAnsi="Arial" w:cs="Arial"/>
          <w:sz w:val="20"/>
          <w:szCs w:val="20"/>
        </w:rPr>
      </w:pPr>
      <w:r w:rsidRPr="00E815F9">
        <w:rPr>
          <w:rFonts w:ascii="Arial" w:hAnsi="Arial" w:cs="Arial"/>
        </w:rPr>
        <w:t>GEl en la industria de cemento</w:t>
      </w:r>
      <w:r>
        <w:rPr>
          <w:rFonts w:ascii="Arial" w:hAnsi="Arial" w:cs="Arial"/>
          <w:sz w:val="20"/>
          <w:szCs w:val="20"/>
        </w:rPr>
        <w:t>.</w:t>
      </w:r>
    </w:p>
    <w:p w14:paraId="7FED3148" w14:textId="77777777" w:rsidR="00237C65" w:rsidRPr="00E815F9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  <w:sz w:val="20"/>
          <w:szCs w:val="20"/>
        </w:rPr>
      </w:pPr>
      <w:r w:rsidRPr="00E815F9">
        <w:rPr>
          <w:rFonts w:ascii="Arial" w:hAnsi="Arial" w:cs="Arial"/>
          <w:bCs/>
          <w:szCs w:val="18"/>
        </w:rPr>
        <w:t>Orientaciones preliminares y propuesta de herramientas para el MRV de la NAMA de cemento</w:t>
      </w:r>
      <w:r>
        <w:rPr>
          <w:rFonts w:ascii="Arial" w:hAnsi="Arial" w:cs="Arial"/>
          <w:bCs/>
          <w:szCs w:val="18"/>
        </w:rPr>
        <w:t>.</w:t>
      </w:r>
    </w:p>
    <w:p w14:paraId="498892B6" w14:textId="77777777" w:rsidR="00237C65" w:rsidRPr="00304963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 w:rsidRPr="00304963">
        <w:rPr>
          <w:rFonts w:ascii="Arial" w:hAnsi="Arial" w:cs="Arial"/>
        </w:rPr>
        <w:t>Formatos, guías y plantillas Excel (4) para MRV en Cemento.</w:t>
      </w:r>
    </w:p>
    <w:p w14:paraId="17713E31" w14:textId="77777777" w:rsidR="00237C65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</w:rPr>
      </w:pPr>
      <w:r w:rsidRPr="00304963">
        <w:rPr>
          <w:rFonts w:ascii="Arial" w:hAnsi="Arial" w:cs="Arial"/>
        </w:rPr>
        <w:t xml:space="preserve">Plan de </w:t>
      </w:r>
      <w:r>
        <w:rPr>
          <w:rFonts w:ascii="Arial" w:hAnsi="Arial" w:cs="Arial"/>
        </w:rPr>
        <w:t>T</w:t>
      </w:r>
      <w:r w:rsidRPr="00304963">
        <w:rPr>
          <w:rFonts w:ascii="Arial" w:hAnsi="Arial" w:cs="Arial"/>
        </w:rPr>
        <w:t xml:space="preserve">rabajo de </w:t>
      </w:r>
      <w:r>
        <w:rPr>
          <w:rFonts w:ascii="Arial" w:hAnsi="Arial" w:cs="Arial"/>
        </w:rPr>
        <w:t>I</w:t>
      </w:r>
      <w:r w:rsidRPr="00304963">
        <w:rPr>
          <w:rFonts w:ascii="Arial" w:hAnsi="Arial" w:cs="Arial"/>
        </w:rPr>
        <w:t>mplementación de un protocolo de MRV para la Industria de Cemento</w:t>
      </w:r>
      <w:r>
        <w:rPr>
          <w:rFonts w:ascii="Arial" w:hAnsi="Arial" w:cs="Arial"/>
        </w:rPr>
        <w:t>.</w:t>
      </w:r>
    </w:p>
    <w:p w14:paraId="6E6B8AC1" w14:textId="77777777" w:rsidR="00237C65" w:rsidRPr="003B461B" w:rsidRDefault="00237C65" w:rsidP="00237C65">
      <w:pPr>
        <w:pStyle w:val="ListParagraph"/>
        <w:numPr>
          <w:ilvl w:val="0"/>
          <w:numId w:val="2"/>
        </w:numPr>
        <w:spacing w:after="0"/>
        <w:ind w:right="142"/>
        <w:rPr>
          <w:rFonts w:ascii="Arial" w:hAnsi="Arial" w:cs="Arial"/>
          <w:sz w:val="24"/>
          <w:szCs w:val="24"/>
        </w:rPr>
      </w:pPr>
      <w:r w:rsidRPr="00304963">
        <w:rPr>
          <w:rFonts w:ascii="Arial" w:hAnsi="Arial" w:cs="Arial"/>
        </w:rPr>
        <w:t>Propuesta del Reglamento que regula la gestión de los Neumáticos Fuera de Uso (NFU).</w:t>
      </w:r>
    </w:p>
    <w:p w14:paraId="2EB70DB8" w14:textId="77777777" w:rsidR="00237C65" w:rsidRPr="007069C7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sz w:val="20"/>
          <w:szCs w:val="20"/>
        </w:rPr>
      </w:pPr>
      <w:r w:rsidRPr="007069C7">
        <w:rPr>
          <w:rFonts w:ascii="Arial" w:hAnsi="Arial" w:cs="Arial"/>
        </w:rPr>
        <w:t>DS 001-20</w:t>
      </w:r>
      <w:r>
        <w:rPr>
          <w:rFonts w:ascii="Arial" w:hAnsi="Arial" w:cs="Arial"/>
        </w:rPr>
        <w:t>-MINAM, de</w:t>
      </w:r>
      <w:r w:rsidRPr="007069C7">
        <w:rPr>
          <w:rFonts w:ascii="Arial" w:hAnsi="Arial" w:cs="Arial"/>
        </w:rPr>
        <w:t xml:space="preserve"> aprobación de Límites Máximos Permisibles para emisiones atmosféricas de plantas industriales de fabricación de cemento y/o cal.</w:t>
      </w:r>
    </w:p>
    <w:p w14:paraId="3F960C35" w14:textId="77777777" w:rsidR="00237C65" w:rsidRPr="007069C7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9C7">
        <w:rPr>
          <w:rFonts w:ascii="Arial" w:hAnsi="Arial" w:cs="Arial"/>
        </w:rPr>
        <w:t>Guía para el diseño, construcción, operación, mantenimiento y cierre de planta de valorización manual de residuos sólidos orgánicos municipales</w:t>
      </w:r>
      <w:r>
        <w:rPr>
          <w:rFonts w:ascii="Arial" w:hAnsi="Arial" w:cs="Arial"/>
        </w:rPr>
        <w:t>.</w:t>
      </w:r>
    </w:p>
    <w:p w14:paraId="7A5F2837" w14:textId="77777777" w:rsidR="00237C65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9C7">
        <w:rPr>
          <w:rFonts w:ascii="Arial" w:hAnsi="Arial" w:cs="Arial"/>
          <w:color w:val="000000"/>
        </w:rPr>
        <w:t>Propuesta de Proyecto: Implementación de una planta de valorización de residuos orgánicos del mercado mayorista de Lima para la producción de compost</w:t>
      </w:r>
      <w:r>
        <w:rPr>
          <w:rFonts w:ascii="Arial" w:hAnsi="Arial" w:cs="Arial"/>
          <w:color w:val="000000"/>
        </w:rPr>
        <w:t>.</w:t>
      </w:r>
    </w:p>
    <w:p w14:paraId="2F96B374" w14:textId="77777777" w:rsidR="00237C65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Herramientas de Cálculo Excel (2)</w:t>
      </w:r>
    </w:p>
    <w:p w14:paraId="436F2B27" w14:textId="77777777" w:rsidR="00237C65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Documentación de Casos de Inversión (2) Trujillo y Maynas.</w:t>
      </w:r>
    </w:p>
    <w:p w14:paraId="1AD751FC" w14:textId="77777777" w:rsidR="00237C65" w:rsidRDefault="00237C65" w:rsidP="00237C65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</w:p>
    <w:p w14:paraId="5170E9B7" w14:textId="77777777" w:rsidR="00237C65" w:rsidRDefault="00237C65" w:rsidP="00237C65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Con relación al Resultado 3:</w:t>
      </w:r>
      <w:r>
        <w:rPr>
          <w:rFonts w:ascii="Arial" w:hAnsi="Arial" w:cs="Arial"/>
          <w:color w:val="000000"/>
        </w:rPr>
        <w:t xml:space="preserve"> </w:t>
      </w:r>
    </w:p>
    <w:p w14:paraId="73C30205" w14:textId="77777777" w:rsidR="00237C65" w:rsidRDefault="00237C65" w:rsidP="00237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Estrategia de Comunicaciones del Proyecto PMR.</w:t>
      </w:r>
    </w:p>
    <w:p w14:paraId="66C960F5" w14:textId="77777777" w:rsidR="00AE6386" w:rsidRDefault="00AE6386"/>
    <w:sectPr w:rsidR="00AE6386" w:rsidSect="00237C65">
      <w:pgSz w:w="12240" w:h="15840"/>
      <w:pgMar w:top="1418" w:right="160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C84"/>
    <w:multiLevelType w:val="multilevel"/>
    <w:tmpl w:val="CE80B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23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7273B2"/>
    <w:multiLevelType w:val="hybridMultilevel"/>
    <w:tmpl w:val="8F0C61D2"/>
    <w:lvl w:ilvl="0" w:tplc="41AA6904">
      <w:start w:val="5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04"/>
    <w:rsid w:val="000C7DEF"/>
    <w:rsid w:val="00237C65"/>
    <w:rsid w:val="0030230F"/>
    <w:rsid w:val="00401D98"/>
    <w:rsid w:val="005B2B29"/>
    <w:rsid w:val="007F389A"/>
    <w:rsid w:val="00AE6386"/>
    <w:rsid w:val="00B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7FCB"/>
  <w15:chartTrackingRefBased/>
  <w15:docId w15:val="{7CAB53F4-2104-4501-8BE2-EB43EB4D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04"/>
  </w:style>
  <w:style w:type="paragraph" w:styleId="Heading1">
    <w:name w:val="heading 1"/>
    <w:basedOn w:val="Normal"/>
    <w:next w:val="Normal"/>
    <w:link w:val="Heading1Char"/>
    <w:uiPriority w:val="9"/>
    <w:qFormat/>
    <w:rsid w:val="00B54E04"/>
    <w:pPr>
      <w:keepNext/>
      <w:spacing w:after="0"/>
      <w:outlineLvl w:val="0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04"/>
    <w:rPr>
      <w:rFonts w:ascii="Arial" w:hAnsi="Arial" w:cs="Arial"/>
      <w:b/>
      <w:sz w:val="18"/>
    </w:rPr>
  </w:style>
  <w:style w:type="paragraph" w:customStyle="1" w:styleId="Default">
    <w:name w:val="Default"/>
    <w:rsid w:val="00B54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4E0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54E04"/>
  </w:style>
  <w:style w:type="paragraph" w:styleId="ListParagraph">
    <w:name w:val="List Paragraph"/>
    <w:aliases w:val="List 100s,Dot pt,Heading,Bullets,List Paragraph (numbered (a)),WB Para,Titulo de Fígura,TITULO A,N°,Cuadro 2-1,Fundamentacion,Bulleted List,Lista vistosa - Énfasis 11,Párrafo de lista2,Titulo parrafo,Punto,3,Iz - Párrafo de lista,Lista "/>
    <w:basedOn w:val="Normal"/>
    <w:link w:val="ListParagraphChar"/>
    <w:uiPriority w:val="34"/>
    <w:qFormat/>
    <w:rsid w:val="00237C65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100s Char,Dot pt Char,Heading Char,Bullets Char,List Paragraph (numbered (a)) Char,WB Para Char,Titulo de Fígura Char,TITULO A Char,N° Char,Cuadro 2-1 Char,Fundamentacion Char,Bulleted List Char,Lista vistosa - Énfasis 11 Char"/>
    <w:link w:val="ListParagraph"/>
    <w:uiPriority w:val="34"/>
    <w:qFormat/>
    <w:locked/>
    <w:rsid w:val="00237C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Durand</dc:creator>
  <cp:keywords/>
  <dc:description/>
  <cp:lastModifiedBy>Maria Cebrian</cp:lastModifiedBy>
  <cp:revision>2</cp:revision>
  <dcterms:created xsi:type="dcterms:W3CDTF">2020-11-27T18:12:00Z</dcterms:created>
  <dcterms:modified xsi:type="dcterms:W3CDTF">2020-11-27T18:12:00Z</dcterms:modified>
</cp:coreProperties>
</file>