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5077" w14:textId="77777777" w:rsidR="00CB6D1E" w:rsidRPr="006E0A65" w:rsidRDefault="00415463">
      <w:pPr>
        <w:pStyle w:val="Body"/>
        <w:jc w:val="right"/>
        <w:rPr>
          <w:sz w:val="20"/>
          <w:szCs w:val="20"/>
        </w:rPr>
      </w:pPr>
      <w:r w:rsidRPr="006E0A65">
        <w:rPr>
          <w:noProof/>
          <w:sz w:val="20"/>
          <w:szCs w:val="20"/>
        </w:rPr>
        <w:drawing>
          <wp:anchor distT="57150" distB="57150" distL="57150" distR="57150" simplePos="0" relativeHeight="251659264" behindDoc="0" locked="0" layoutInCell="1" allowOverlap="1" wp14:anchorId="776FC7D6" wp14:editId="165258AD">
            <wp:simplePos x="0" y="0"/>
            <wp:positionH relativeFrom="page">
              <wp:posOffset>4554220</wp:posOffset>
            </wp:positionH>
            <wp:positionV relativeFrom="page">
              <wp:posOffset>177800</wp:posOffset>
            </wp:positionV>
            <wp:extent cx="2095500" cy="923925"/>
            <wp:effectExtent l="0" t="0" r="0" b="0"/>
            <wp:wrapSquare wrapText="bothSides" distT="57150" distB="57150" distL="57150" distR="57150"/>
            <wp:docPr id="1073741825" name="officeArt object" descr="UN_Women_English_Blue.png"/>
            <wp:cNvGraphicFramePr/>
            <a:graphic xmlns:a="http://schemas.openxmlformats.org/drawingml/2006/main">
              <a:graphicData uri="http://schemas.openxmlformats.org/drawingml/2006/picture">
                <pic:pic xmlns:pic="http://schemas.openxmlformats.org/drawingml/2006/picture">
                  <pic:nvPicPr>
                    <pic:cNvPr id="1073741825" name="UN_Women_English_Blue.png" descr="UN_Women_English_Blue.png"/>
                    <pic:cNvPicPr>
                      <a:picLocks noChangeAspect="1"/>
                    </pic:cNvPicPr>
                  </pic:nvPicPr>
                  <pic:blipFill>
                    <a:blip r:embed="rId11"/>
                    <a:stretch>
                      <a:fillRect/>
                    </a:stretch>
                  </pic:blipFill>
                  <pic:spPr>
                    <a:xfrm>
                      <a:off x="0" y="0"/>
                      <a:ext cx="2095500" cy="923925"/>
                    </a:xfrm>
                    <a:prstGeom prst="rect">
                      <a:avLst/>
                    </a:prstGeom>
                    <a:ln w="12700" cap="flat">
                      <a:noFill/>
                      <a:miter lim="400000"/>
                    </a:ln>
                    <a:effectLst/>
                  </pic:spPr>
                </pic:pic>
              </a:graphicData>
            </a:graphic>
          </wp:anchor>
        </w:drawing>
      </w:r>
      <w:r w:rsidRPr="006E0A65">
        <w:rPr>
          <w:sz w:val="20"/>
          <w:szCs w:val="20"/>
        </w:rPr>
        <w:t xml:space="preserve"> </w:t>
      </w:r>
    </w:p>
    <w:p w14:paraId="3D418E11" w14:textId="77777777" w:rsidR="00CB6D1E" w:rsidRPr="006E0A65" w:rsidRDefault="00415463">
      <w:pPr>
        <w:pStyle w:val="NoSpacing"/>
        <w:jc w:val="center"/>
        <w:rPr>
          <w:b/>
          <w:bCs/>
        </w:rPr>
      </w:pPr>
      <w:r w:rsidRPr="006E0A65">
        <w:rPr>
          <w:b/>
          <w:bCs/>
        </w:rPr>
        <w:t>TERMS OF REFERENCE</w:t>
      </w:r>
    </w:p>
    <w:p w14:paraId="16F3FBCB" w14:textId="77777777" w:rsidR="00CB6D1E" w:rsidRPr="006E0A65" w:rsidRDefault="00CB6D1E">
      <w:pPr>
        <w:pStyle w:val="NoSpacing"/>
        <w:jc w:val="center"/>
        <w:rPr>
          <w:b/>
          <w:bCs/>
        </w:rPr>
      </w:pPr>
    </w:p>
    <w:p w14:paraId="290F65E7" w14:textId="1B6E69F4" w:rsidR="00CB6D1E" w:rsidRPr="006E0A65" w:rsidRDefault="00415463">
      <w:pPr>
        <w:pStyle w:val="NoSpacing"/>
        <w:jc w:val="center"/>
        <w:rPr>
          <w:b/>
          <w:bCs/>
        </w:rPr>
      </w:pPr>
      <w:r w:rsidRPr="006E0A65">
        <w:rPr>
          <w:b/>
          <w:bCs/>
        </w:rPr>
        <w:t xml:space="preserve">UN WOMEN </w:t>
      </w:r>
      <w:r w:rsidR="00376417" w:rsidRPr="006E0A65">
        <w:rPr>
          <w:b/>
          <w:bCs/>
        </w:rPr>
        <w:t>SRI LANKA</w:t>
      </w:r>
    </w:p>
    <w:p w14:paraId="780AC213" w14:textId="5E3FAC70" w:rsidR="00CB6D1E" w:rsidRPr="006E0A65" w:rsidRDefault="00D80D29" w:rsidP="00A876C1">
      <w:pPr>
        <w:pStyle w:val="NoSpacing"/>
        <w:jc w:val="center"/>
        <w:rPr>
          <w:b/>
          <w:bCs/>
        </w:rPr>
      </w:pPr>
      <w:r>
        <w:rPr>
          <w:b/>
          <w:bCs/>
        </w:rPr>
        <w:t>National</w:t>
      </w:r>
      <w:r w:rsidR="00412157">
        <w:rPr>
          <w:b/>
          <w:bCs/>
        </w:rPr>
        <w:t xml:space="preserve"> Consultant to Conduct </w:t>
      </w:r>
      <w:r w:rsidR="005102B1">
        <w:rPr>
          <w:b/>
          <w:bCs/>
        </w:rPr>
        <w:t xml:space="preserve">End Project </w:t>
      </w:r>
      <w:r w:rsidR="009A5999" w:rsidRPr="006E0A65">
        <w:rPr>
          <w:b/>
          <w:bCs/>
        </w:rPr>
        <w:t>Evaluation</w:t>
      </w:r>
      <w:r w:rsidR="001128F4" w:rsidRPr="006E0A65">
        <w:rPr>
          <w:b/>
          <w:bCs/>
        </w:rPr>
        <w:t xml:space="preserve"> </w:t>
      </w:r>
      <w:r w:rsidR="00415463" w:rsidRPr="006E0A65">
        <w:rPr>
          <w:b/>
          <w:bCs/>
        </w:rPr>
        <w:t>of</w:t>
      </w:r>
      <w:r w:rsidR="00415463" w:rsidRPr="006E0A65">
        <w:rPr>
          <w:b/>
          <w:bCs/>
          <w:i/>
          <w:iCs/>
        </w:rPr>
        <w:t xml:space="preserve"> </w:t>
      </w:r>
      <w:r w:rsidR="00415463" w:rsidRPr="006E0A65">
        <w:rPr>
          <w:b/>
          <w:bCs/>
        </w:rPr>
        <w:t>“</w:t>
      </w:r>
      <w:r w:rsidR="009A5999" w:rsidRPr="006E0A65">
        <w:rPr>
          <w:b/>
          <w:bCs/>
        </w:rPr>
        <w:t>Hidden Challenges: Addressing Sexual Bribery Experienced by</w:t>
      </w:r>
      <w:r w:rsidR="00041ACB">
        <w:rPr>
          <w:b/>
          <w:bCs/>
        </w:rPr>
        <w:t xml:space="preserve"> Female Heads of Households,</w:t>
      </w:r>
      <w:r w:rsidR="007F2459">
        <w:rPr>
          <w:b/>
          <w:bCs/>
        </w:rPr>
        <w:t xml:space="preserve"> including</w:t>
      </w:r>
      <w:r w:rsidR="009A5999" w:rsidRPr="006E0A65">
        <w:rPr>
          <w:b/>
          <w:bCs/>
        </w:rPr>
        <w:t xml:space="preserve"> Military Widows and War Widows in Sri Lanka to Enable Resilience and Sustained Peace</w:t>
      </w:r>
      <w:r w:rsidR="00CF313A" w:rsidRPr="006E0A65">
        <w:rPr>
          <w:b/>
          <w:bCs/>
        </w:rPr>
        <w:t>”</w:t>
      </w:r>
      <w:r w:rsidR="004D55C1" w:rsidRPr="006E0A65">
        <w:rPr>
          <w:b/>
          <w:bCs/>
        </w:rPr>
        <w:t xml:space="preserve"> </w:t>
      </w:r>
    </w:p>
    <w:p w14:paraId="45127659" w14:textId="63BBEB3F" w:rsidR="00CB6D1E" w:rsidRPr="006E0A65" w:rsidRDefault="00CB6D1E" w:rsidP="00366B9E">
      <w:pPr>
        <w:pStyle w:val="Body"/>
        <w:widowControl w:val="0"/>
        <w:spacing w:line="240" w:lineRule="auto"/>
        <w:rPr>
          <w:b/>
          <w:bCs/>
          <w:sz w:val="20"/>
          <w:szCs w:val="20"/>
        </w:rPr>
      </w:pPr>
    </w:p>
    <w:p w14:paraId="26B5D0C0" w14:textId="77777777" w:rsidR="00236931" w:rsidRPr="006E0A65" w:rsidRDefault="00236931" w:rsidP="00A6207C">
      <w:pPr>
        <w:pStyle w:val="Body"/>
        <w:spacing w:after="0" w:line="240" w:lineRule="auto"/>
        <w:jc w:val="both"/>
        <w:rPr>
          <w:sz w:val="20"/>
          <w:szCs w:val="20"/>
        </w:rPr>
      </w:pPr>
      <w:r w:rsidRPr="006E0A65">
        <w:rPr>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Globally, UN Women builds effective partnerships with diverse stakeholders and leads and coordinates efforts to ensure that commitments on women’s rights and gender equality are prioritized and translated into tangible results. </w:t>
      </w:r>
    </w:p>
    <w:p w14:paraId="281617B0" w14:textId="77777777" w:rsidR="00236931" w:rsidRPr="006E0A65" w:rsidRDefault="00236931" w:rsidP="00A6207C">
      <w:pPr>
        <w:pStyle w:val="Body"/>
        <w:spacing w:after="0" w:line="240" w:lineRule="auto"/>
        <w:jc w:val="both"/>
        <w:rPr>
          <w:sz w:val="20"/>
          <w:szCs w:val="20"/>
        </w:rPr>
      </w:pPr>
    </w:p>
    <w:p w14:paraId="529FF7A3" w14:textId="2B912232" w:rsidR="00F756DF" w:rsidRPr="006E0A65" w:rsidRDefault="00236931" w:rsidP="00A6207C">
      <w:pPr>
        <w:pStyle w:val="Body"/>
        <w:spacing w:line="240" w:lineRule="auto"/>
        <w:jc w:val="both"/>
        <w:rPr>
          <w:sz w:val="20"/>
          <w:szCs w:val="20"/>
        </w:rPr>
      </w:pPr>
      <w:r w:rsidRPr="006E0A65">
        <w:rPr>
          <w:sz w:val="20"/>
          <w:szCs w:val="20"/>
        </w:rPr>
        <w:t xml:space="preserve">UN Women has worked alongside other UN agencies, government institutions and civic actors in Sri Lanka since 2014 to strengthen the policy environment and inter-governmental </w:t>
      </w:r>
      <w:r w:rsidR="00F15412" w:rsidRPr="006E0A65">
        <w:rPr>
          <w:sz w:val="20"/>
          <w:szCs w:val="20"/>
        </w:rPr>
        <w:t>processes</w:t>
      </w:r>
      <w:r w:rsidRPr="006E0A65">
        <w:rPr>
          <w:sz w:val="20"/>
          <w:szCs w:val="20"/>
        </w:rPr>
        <w:t xml:space="preserve"> to better serve the needs of women and to improve their participation in local governance and peacebuilding. UN Women’s programming to date includes technical support on gender-responsive policymaking and budgeting and various capacity building and advocacy interventions in line with international resolutions and normative instruments, including UN Security Council Resolution 1325 on Women, Peace</w:t>
      </w:r>
      <w:r w:rsidR="000C254B">
        <w:rPr>
          <w:sz w:val="20"/>
          <w:szCs w:val="20"/>
        </w:rPr>
        <w:t xml:space="preserve"> and</w:t>
      </w:r>
      <w:r w:rsidRPr="006E0A65">
        <w:rPr>
          <w:sz w:val="20"/>
          <w:szCs w:val="20"/>
        </w:rPr>
        <w:t xml:space="preserve"> Security, Convention on the Elimination of All Forms of Discrimination against Women, Convention on the Rights of Persons with Disabilities, and the 2030 Agenda for Sustainable Development</w:t>
      </w:r>
      <w:r w:rsidRPr="006E0A65">
        <w:rPr>
          <w:rStyle w:val="Hyperlink"/>
          <w:sz w:val="20"/>
          <w:szCs w:val="20"/>
          <w:u w:val="none"/>
        </w:rPr>
        <w:t>. The</w:t>
      </w:r>
      <w:r w:rsidRPr="006E0A65">
        <w:rPr>
          <w:sz w:val="20"/>
          <w:szCs w:val="20"/>
        </w:rPr>
        <w:t xml:space="preserve"> priorities set forth in the joint strategy documents developed by Government of Sri Lanka and the UN – UN Sustainable Development Framework (UNSDF) 2018-2022</w:t>
      </w:r>
      <w:r w:rsidRPr="006E0A65">
        <w:rPr>
          <w:rStyle w:val="Hyperlink"/>
          <w:sz w:val="20"/>
          <w:szCs w:val="20"/>
          <w:u w:val="none"/>
        </w:rPr>
        <w:t xml:space="preserve"> and the </w:t>
      </w:r>
      <w:r w:rsidRPr="006E0A65">
        <w:rPr>
          <w:sz w:val="20"/>
          <w:szCs w:val="20"/>
        </w:rPr>
        <w:t>Peacebuilding Priority Plan (PPP) – have also informed initiatives led by UN Women.</w:t>
      </w:r>
      <w:r w:rsidR="00F15412" w:rsidRPr="006E0A65">
        <w:rPr>
          <w:sz w:val="20"/>
          <w:szCs w:val="20"/>
        </w:rPr>
        <w:t xml:space="preserve"> </w:t>
      </w:r>
      <w:r w:rsidRPr="006E0A65">
        <w:rPr>
          <w:sz w:val="20"/>
          <w:szCs w:val="20"/>
        </w:rPr>
        <w:t xml:space="preserve">Through collaborations with diverse partners to implement said initiatives, UN Women has reached the most isolated women across Sri Lanka and engaged key stakeholders to tackle deep-rooted vulnerabilities and conflict-related challenges that continue to limit </w:t>
      </w:r>
      <w:r w:rsidR="00F15412" w:rsidRPr="006E0A65">
        <w:rPr>
          <w:sz w:val="20"/>
          <w:szCs w:val="20"/>
        </w:rPr>
        <w:t>women’s</w:t>
      </w:r>
      <w:r w:rsidRPr="006E0A65">
        <w:rPr>
          <w:sz w:val="20"/>
          <w:szCs w:val="20"/>
        </w:rPr>
        <w:t xml:space="preserve"> potential to advance peace and equitable development. </w:t>
      </w:r>
    </w:p>
    <w:p w14:paraId="3C39CC55" w14:textId="73FC1B6F" w:rsidR="00CB6D1E" w:rsidRPr="006E0A65" w:rsidRDefault="005B6927" w:rsidP="005B6927">
      <w:pPr>
        <w:pStyle w:val="ListParagraph"/>
        <w:numPr>
          <w:ilvl w:val="0"/>
          <w:numId w:val="2"/>
        </w:numPr>
        <w:spacing w:line="240" w:lineRule="auto"/>
        <w:jc w:val="both"/>
        <w:rPr>
          <w:b/>
          <w:bCs/>
          <w:sz w:val="20"/>
          <w:szCs w:val="20"/>
        </w:rPr>
      </w:pPr>
      <w:r w:rsidRPr="006E0A65">
        <w:rPr>
          <w:b/>
          <w:bCs/>
          <w:sz w:val="20"/>
          <w:szCs w:val="20"/>
        </w:rPr>
        <w:t>BACKGROUND</w:t>
      </w:r>
    </w:p>
    <w:p w14:paraId="6272E70D" w14:textId="6DD5EE74" w:rsidR="009A256D" w:rsidRPr="006E0A65" w:rsidRDefault="0095430E" w:rsidP="00CD08A5">
      <w:pPr>
        <w:jc w:val="both"/>
        <w:rPr>
          <w:rFonts w:ascii="Calibri" w:hAnsi="Calibri" w:cs="Calibri"/>
          <w:sz w:val="20"/>
          <w:szCs w:val="20"/>
        </w:rPr>
      </w:pPr>
      <w:r w:rsidRPr="006E0A65">
        <w:rPr>
          <w:rFonts w:ascii="Calibri" w:hAnsi="Calibri" w:cs="Calibri"/>
          <w:sz w:val="20"/>
          <w:szCs w:val="20"/>
        </w:rPr>
        <w:t>Since 2015, Government of Sri Lanka has made</w:t>
      </w:r>
      <w:r w:rsidR="00C36CDB" w:rsidRPr="006E0A65">
        <w:rPr>
          <w:rFonts w:ascii="Calibri" w:hAnsi="Calibri" w:cs="Calibri"/>
          <w:sz w:val="20"/>
          <w:szCs w:val="20"/>
        </w:rPr>
        <w:t xml:space="preserve"> </w:t>
      </w:r>
      <w:r w:rsidR="00D23B11" w:rsidRPr="006E0A65">
        <w:rPr>
          <w:rFonts w:ascii="Calibri" w:hAnsi="Calibri" w:cs="Calibri"/>
          <w:sz w:val="20"/>
          <w:szCs w:val="20"/>
        </w:rPr>
        <w:t xml:space="preserve">several </w:t>
      </w:r>
      <w:r w:rsidRPr="006E0A65">
        <w:rPr>
          <w:rFonts w:ascii="Calibri" w:hAnsi="Calibri" w:cs="Calibri"/>
          <w:sz w:val="20"/>
          <w:szCs w:val="20"/>
        </w:rPr>
        <w:t>commitment</w:t>
      </w:r>
      <w:r w:rsidR="00453C7F" w:rsidRPr="006E0A65">
        <w:rPr>
          <w:rFonts w:ascii="Calibri" w:hAnsi="Calibri" w:cs="Calibri"/>
          <w:sz w:val="20"/>
          <w:szCs w:val="20"/>
        </w:rPr>
        <w:t>s highlight</w:t>
      </w:r>
      <w:r w:rsidR="00CC61EC" w:rsidRPr="006E0A65">
        <w:rPr>
          <w:rFonts w:ascii="Calibri" w:hAnsi="Calibri" w:cs="Calibri"/>
          <w:sz w:val="20"/>
          <w:szCs w:val="20"/>
        </w:rPr>
        <w:t xml:space="preserve">ing </w:t>
      </w:r>
      <w:r w:rsidR="00F76003" w:rsidRPr="006E0A65">
        <w:rPr>
          <w:rFonts w:ascii="Calibri" w:hAnsi="Calibri" w:cs="Calibri"/>
          <w:sz w:val="20"/>
          <w:szCs w:val="20"/>
        </w:rPr>
        <w:t>women’s</w:t>
      </w:r>
      <w:r w:rsidR="00283839" w:rsidRPr="006E0A65">
        <w:rPr>
          <w:rFonts w:ascii="Calibri" w:hAnsi="Calibri" w:cs="Calibri"/>
          <w:sz w:val="20"/>
          <w:szCs w:val="20"/>
        </w:rPr>
        <w:t xml:space="preserve"> </w:t>
      </w:r>
      <w:r w:rsidR="00F76003" w:rsidRPr="006E0A65">
        <w:rPr>
          <w:rFonts w:ascii="Calibri" w:hAnsi="Calibri" w:cs="Calibri"/>
          <w:sz w:val="20"/>
          <w:szCs w:val="20"/>
        </w:rPr>
        <w:t>participation and contribution to peacebuilding</w:t>
      </w:r>
      <w:r w:rsidR="00EA01E3" w:rsidRPr="006E0A65">
        <w:rPr>
          <w:rFonts w:ascii="Calibri" w:hAnsi="Calibri" w:cs="Calibri"/>
          <w:sz w:val="20"/>
          <w:szCs w:val="20"/>
        </w:rPr>
        <w:t xml:space="preserve"> and reconciliation</w:t>
      </w:r>
      <w:r w:rsidR="00783244" w:rsidRPr="006E0A65">
        <w:rPr>
          <w:rFonts w:ascii="Calibri" w:hAnsi="Calibri" w:cs="Calibri"/>
          <w:sz w:val="20"/>
          <w:szCs w:val="20"/>
        </w:rPr>
        <w:t xml:space="preserve"> efforts</w:t>
      </w:r>
      <w:r w:rsidR="00E721A8" w:rsidRPr="006E0A65">
        <w:rPr>
          <w:rFonts w:ascii="Calibri" w:hAnsi="Calibri" w:cs="Calibri"/>
          <w:sz w:val="20"/>
          <w:szCs w:val="20"/>
        </w:rPr>
        <w:t xml:space="preserve">. </w:t>
      </w:r>
      <w:r w:rsidR="00395FEC" w:rsidRPr="006E0A65">
        <w:rPr>
          <w:rFonts w:ascii="Calibri" w:hAnsi="Calibri" w:cs="Calibri"/>
          <w:sz w:val="20"/>
          <w:szCs w:val="20"/>
        </w:rPr>
        <w:t>A</w:t>
      </w:r>
      <w:r w:rsidR="00C60E0D" w:rsidRPr="006E0A65">
        <w:rPr>
          <w:rFonts w:ascii="Calibri" w:hAnsi="Calibri" w:cs="Calibri"/>
          <w:sz w:val="20"/>
          <w:szCs w:val="20"/>
        </w:rPr>
        <w:t xml:space="preserve">ccording to the </w:t>
      </w:r>
      <w:r w:rsidR="00395FEC" w:rsidRPr="006E0A65">
        <w:rPr>
          <w:rFonts w:ascii="Calibri" w:hAnsi="Calibri" w:cs="Calibri"/>
          <w:sz w:val="20"/>
          <w:szCs w:val="20"/>
        </w:rPr>
        <w:t>PPP</w:t>
      </w:r>
      <w:r w:rsidR="002D7766" w:rsidRPr="006E0A65">
        <w:rPr>
          <w:rFonts w:ascii="Calibri" w:hAnsi="Calibri" w:cs="Calibri"/>
          <w:sz w:val="20"/>
          <w:szCs w:val="20"/>
        </w:rPr>
        <w:t xml:space="preserve"> (2016) and the Revised PPP</w:t>
      </w:r>
      <w:r w:rsidR="00395FEC" w:rsidRPr="006E0A65">
        <w:rPr>
          <w:rFonts w:ascii="Calibri" w:hAnsi="Calibri" w:cs="Calibri"/>
          <w:sz w:val="20"/>
          <w:szCs w:val="20"/>
        </w:rPr>
        <w:t xml:space="preserve"> Matrix (2018), </w:t>
      </w:r>
      <w:r w:rsidR="009E4738" w:rsidRPr="006E0A65">
        <w:rPr>
          <w:rFonts w:ascii="Calibri" w:hAnsi="Calibri" w:cs="Calibri"/>
          <w:sz w:val="20"/>
          <w:szCs w:val="20"/>
        </w:rPr>
        <w:t xml:space="preserve">the marginalized </w:t>
      </w:r>
      <w:r w:rsidR="00A37F54" w:rsidRPr="006E0A65">
        <w:rPr>
          <w:rFonts w:ascii="Calibri" w:hAnsi="Calibri" w:cs="Calibri"/>
          <w:sz w:val="20"/>
          <w:szCs w:val="20"/>
        </w:rPr>
        <w:t>status of women</w:t>
      </w:r>
      <w:r w:rsidR="00492891" w:rsidRPr="006E0A65">
        <w:rPr>
          <w:rFonts w:ascii="Calibri" w:hAnsi="Calibri" w:cs="Calibri"/>
          <w:sz w:val="20"/>
          <w:szCs w:val="20"/>
        </w:rPr>
        <w:t xml:space="preserve"> </w:t>
      </w:r>
      <w:r w:rsidR="002605A3" w:rsidRPr="006E0A65">
        <w:rPr>
          <w:rFonts w:ascii="Calibri" w:hAnsi="Calibri" w:cs="Calibri"/>
          <w:sz w:val="20"/>
          <w:szCs w:val="20"/>
        </w:rPr>
        <w:t>underscored the need for</w:t>
      </w:r>
      <w:r w:rsidR="00CA378D" w:rsidRPr="006E0A65">
        <w:rPr>
          <w:rFonts w:ascii="Calibri" w:hAnsi="Calibri" w:cs="Calibri"/>
          <w:sz w:val="20"/>
          <w:szCs w:val="20"/>
        </w:rPr>
        <w:t xml:space="preserve"> </w:t>
      </w:r>
      <w:r w:rsidR="00527F4D" w:rsidRPr="006E0A65">
        <w:rPr>
          <w:rFonts w:ascii="Calibri" w:hAnsi="Calibri" w:cs="Calibri"/>
          <w:sz w:val="20"/>
          <w:szCs w:val="20"/>
        </w:rPr>
        <w:t>solu</w:t>
      </w:r>
      <w:r w:rsidR="00476A54" w:rsidRPr="006E0A65">
        <w:rPr>
          <w:rFonts w:ascii="Calibri" w:hAnsi="Calibri" w:cs="Calibri"/>
          <w:sz w:val="20"/>
          <w:szCs w:val="20"/>
        </w:rPr>
        <w:t xml:space="preserve">tions sensitive </w:t>
      </w:r>
      <w:r w:rsidR="00E721A8" w:rsidRPr="006E0A65">
        <w:rPr>
          <w:rFonts w:ascii="Calibri" w:hAnsi="Calibri" w:cs="Calibri"/>
          <w:sz w:val="20"/>
          <w:szCs w:val="20"/>
        </w:rPr>
        <w:t xml:space="preserve">to </w:t>
      </w:r>
      <w:r w:rsidR="003E0AF1" w:rsidRPr="006E0A65">
        <w:rPr>
          <w:rFonts w:ascii="Calibri" w:hAnsi="Calibri" w:cs="Calibri"/>
          <w:sz w:val="20"/>
          <w:szCs w:val="20"/>
        </w:rPr>
        <w:t xml:space="preserve">the </w:t>
      </w:r>
      <w:r w:rsidR="00E721A8" w:rsidRPr="006E0A65">
        <w:rPr>
          <w:rFonts w:ascii="Calibri" w:hAnsi="Calibri" w:cs="Calibri"/>
          <w:sz w:val="20"/>
          <w:szCs w:val="20"/>
        </w:rPr>
        <w:t>varied roles</w:t>
      </w:r>
      <w:r w:rsidR="0005046C" w:rsidRPr="006E0A65">
        <w:rPr>
          <w:rFonts w:ascii="Calibri" w:hAnsi="Calibri" w:cs="Calibri"/>
          <w:sz w:val="20"/>
          <w:szCs w:val="20"/>
        </w:rPr>
        <w:t xml:space="preserve"> of women post-co</w:t>
      </w:r>
      <w:r w:rsidR="003E0AF1" w:rsidRPr="006E0A65">
        <w:rPr>
          <w:rFonts w:ascii="Calibri" w:hAnsi="Calibri" w:cs="Calibri"/>
          <w:sz w:val="20"/>
          <w:szCs w:val="20"/>
        </w:rPr>
        <w:t xml:space="preserve">nflict as their experiences are inevitably shaped by </w:t>
      </w:r>
      <w:r w:rsidR="00424F16">
        <w:rPr>
          <w:rFonts w:ascii="Calibri" w:hAnsi="Calibri" w:cs="Calibri"/>
          <w:sz w:val="20"/>
          <w:szCs w:val="20"/>
        </w:rPr>
        <w:t xml:space="preserve">the </w:t>
      </w:r>
      <w:r w:rsidR="003E0AF1" w:rsidRPr="006E0A65">
        <w:rPr>
          <w:rFonts w:ascii="Calibri" w:hAnsi="Calibri" w:cs="Calibri"/>
          <w:sz w:val="20"/>
          <w:szCs w:val="20"/>
        </w:rPr>
        <w:t>intersections of poverty, gender-based discrimination</w:t>
      </w:r>
      <w:r w:rsidR="00052078" w:rsidRPr="006E0A65">
        <w:rPr>
          <w:rFonts w:ascii="Calibri" w:hAnsi="Calibri" w:cs="Calibri"/>
          <w:sz w:val="20"/>
          <w:szCs w:val="20"/>
        </w:rPr>
        <w:t xml:space="preserve"> and violence</w:t>
      </w:r>
      <w:r w:rsidR="005F4536" w:rsidRPr="006E0A65">
        <w:rPr>
          <w:rFonts w:ascii="Calibri" w:hAnsi="Calibri" w:cs="Calibri"/>
          <w:sz w:val="20"/>
          <w:szCs w:val="20"/>
        </w:rPr>
        <w:t xml:space="preserve"> and</w:t>
      </w:r>
      <w:r w:rsidR="001330F0" w:rsidRPr="006E0A65">
        <w:rPr>
          <w:rFonts w:ascii="Calibri" w:hAnsi="Calibri" w:cs="Calibri"/>
          <w:sz w:val="20"/>
          <w:szCs w:val="20"/>
        </w:rPr>
        <w:t xml:space="preserve"> </w:t>
      </w:r>
      <w:r w:rsidR="00283839" w:rsidRPr="006E0A65">
        <w:rPr>
          <w:rFonts w:ascii="Calibri" w:hAnsi="Calibri" w:cs="Calibri"/>
          <w:sz w:val="20"/>
          <w:szCs w:val="20"/>
        </w:rPr>
        <w:t>lack of security an</w:t>
      </w:r>
      <w:r w:rsidR="005C3A54" w:rsidRPr="006E0A65">
        <w:rPr>
          <w:rFonts w:ascii="Calibri" w:hAnsi="Calibri" w:cs="Calibri"/>
          <w:sz w:val="20"/>
          <w:szCs w:val="20"/>
        </w:rPr>
        <w:t xml:space="preserve">d </w:t>
      </w:r>
      <w:r w:rsidR="00A4117B" w:rsidRPr="006E0A65">
        <w:rPr>
          <w:rFonts w:ascii="Calibri" w:hAnsi="Calibri" w:cs="Calibri"/>
          <w:sz w:val="20"/>
          <w:szCs w:val="20"/>
        </w:rPr>
        <w:t>access to justice systems</w:t>
      </w:r>
      <w:r w:rsidR="0034517A" w:rsidRPr="006E0A65">
        <w:rPr>
          <w:rFonts w:ascii="Calibri" w:hAnsi="Calibri" w:cs="Calibri"/>
          <w:sz w:val="20"/>
          <w:szCs w:val="20"/>
        </w:rPr>
        <w:t>.</w:t>
      </w:r>
      <w:r w:rsidR="00502284" w:rsidRPr="006E0A65">
        <w:rPr>
          <w:rFonts w:ascii="Calibri" w:hAnsi="Calibri" w:cs="Calibri"/>
          <w:sz w:val="20"/>
          <w:szCs w:val="20"/>
        </w:rPr>
        <w:t xml:space="preserve"> </w:t>
      </w:r>
      <w:r w:rsidR="002C7C6C" w:rsidRPr="006E0A65">
        <w:rPr>
          <w:rFonts w:ascii="Calibri" w:hAnsi="Calibri" w:cs="Calibri"/>
          <w:sz w:val="20"/>
          <w:szCs w:val="20"/>
        </w:rPr>
        <w:t>T</w:t>
      </w:r>
      <w:r w:rsidR="00372561" w:rsidRPr="006E0A65">
        <w:rPr>
          <w:rFonts w:ascii="Calibri" w:hAnsi="Calibri" w:cs="Calibri"/>
          <w:sz w:val="20"/>
          <w:szCs w:val="20"/>
        </w:rPr>
        <w:t>hese factor</w:t>
      </w:r>
      <w:r w:rsidR="00F5465D" w:rsidRPr="006E0A65">
        <w:rPr>
          <w:rFonts w:ascii="Calibri" w:hAnsi="Calibri" w:cs="Calibri"/>
          <w:sz w:val="20"/>
          <w:szCs w:val="20"/>
        </w:rPr>
        <w:t>s</w:t>
      </w:r>
      <w:r w:rsidR="002C7C6C" w:rsidRPr="006E0A65">
        <w:rPr>
          <w:rFonts w:ascii="Calibri" w:hAnsi="Calibri" w:cs="Calibri"/>
          <w:sz w:val="20"/>
          <w:szCs w:val="20"/>
        </w:rPr>
        <w:t xml:space="preserve"> </w:t>
      </w:r>
      <w:r w:rsidR="00A5044B" w:rsidRPr="006E0A65">
        <w:rPr>
          <w:rFonts w:ascii="Calibri" w:hAnsi="Calibri" w:cs="Calibri"/>
          <w:sz w:val="20"/>
          <w:szCs w:val="20"/>
        </w:rPr>
        <w:t>exacerbat</w:t>
      </w:r>
      <w:r w:rsidR="00F5465D" w:rsidRPr="006E0A65">
        <w:rPr>
          <w:rFonts w:ascii="Calibri" w:hAnsi="Calibri" w:cs="Calibri"/>
          <w:sz w:val="20"/>
          <w:szCs w:val="20"/>
        </w:rPr>
        <w:t>e</w:t>
      </w:r>
      <w:r w:rsidR="004C6AEA" w:rsidRPr="006E0A65">
        <w:rPr>
          <w:rFonts w:ascii="Calibri" w:hAnsi="Calibri" w:cs="Calibri"/>
          <w:sz w:val="20"/>
          <w:szCs w:val="20"/>
        </w:rPr>
        <w:t xml:space="preserve"> the </w:t>
      </w:r>
      <w:r w:rsidR="002C7C6C" w:rsidRPr="006E0A65">
        <w:rPr>
          <w:rFonts w:ascii="Calibri" w:hAnsi="Calibri" w:cs="Calibri"/>
          <w:sz w:val="20"/>
          <w:szCs w:val="20"/>
        </w:rPr>
        <w:t xml:space="preserve">multiple </w:t>
      </w:r>
      <w:r w:rsidR="004C6AEA" w:rsidRPr="006E0A65">
        <w:rPr>
          <w:rFonts w:ascii="Calibri" w:hAnsi="Calibri" w:cs="Calibri"/>
          <w:sz w:val="20"/>
          <w:szCs w:val="20"/>
        </w:rPr>
        <w:t>vulnerabilities</w:t>
      </w:r>
      <w:r w:rsidR="00372561" w:rsidRPr="006E0A65">
        <w:rPr>
          <w:rFonts w:ascii="Calibri" w:hAnsi="Calibri" w:cs="Calibri"/>
          <w:sz w:val="20"/>
          <w:szCs w:val="20"/>
        </w:rPr>
        <w:t xml:space="preserve"> </w:t>
      </w:r>
      <w:r w:rsidR="004C6AEA" w:rsidRPr="006E0A65">
        <w:rPr>
          <w:rFonts w:ascii="Calibri" w:hAnsi="Calibri" w:cs="Calibri"/>
          <w:sz w:val="20"/>
          <w:szCs w:val="20"/>
        </w:rPr>
        <w:t>faced by</w:t>
      </w:r>
      <w:r w:rsidR="005843AE" w:rsidRPr="006E0A65">
        <w:rPr>
          <w:rFonts w:ascii="Calibri" w:hAnsi="Calibri" w:cs="Calibri"/>
          <w:sz w:val="20"/>
          <w:szCs w:val="20"/>
        </w:rPr>
        <w:t xml:space="preserve"> </w:t>
      </w:r>
      <w:r w:rsidR="004C6AEA" w:rsidRPr="006E0A65">
        <w:rPr>
          <w:rFonts w:ascii="Calibri" w:hAnsi="Calibri" w:cs="Calibri"/>
          <w:sz w:val="20"/>
          <w:szCs w:val="20"/>
        </w:rPr>
        <w:t xml:space="preserve">women </w:t>
      </w:r>
      <w:r w:rsidR="00A5044B" w:rsidRPr="006E0A65">
        <w:rPr>
          <w:rFonts w:ascii="Calibri" w:hAnsi="Calibri" w:cs="Calibri"/>
          <w:sz w:val="20"/>
          <w:szCs w:val="20"/>
        </w:rPr>
        <w:t>and</w:t>
      </w:r>
      <w:r w:rsidR="00BD3DB4" w:rsidRPr="006E0A65">
        <w:rPr>
          <w:rFonts w:ascii="Calibri" w:hAnsi="Calibri" w:cs="Calibri"/>
          <w:sz w:val="20"/>
          <w:szCs w:val="20"/>
        </w:rPr>
        <w:t xml:space="preserve"> form</w:t>
      </w:r>
      <w:r w:rsidR="005D0641" w:rsidRPr="006E0A65">
        <w:rPr>
          <w:rFonts w:ascii="Calibri" w:hAnsi="Calibri" w:cs="Calibri"/>
          <w:sz w:val="20"/>
          <w:szCs w:val="20"/>
        </w:rPr>
        <w:t xml:space="preserve"> </w:t>
      </w:r>
      <w:r w:rsidR="00366320" w:rsidRPr="006E0A65">
        <w:rPr>
          <w:rFonts w:ascii="Calibri" w:hAnsi="Calibri" w:cs="Calibri"/>
          <w:sz w:val="20"/>
          <w:szCs w:val="20"/>
        </w:rPr>
        <w:t xml:space="preserve">barriers to </w:t>
      </w:r>
      <w:r w:rsidR="0034517A" w:rsidRPr="006E0A65">
        <w:rPr>
          <w:rFonts w:ascii="Calibri" w:hAnsi="Calibri" w:cs="Calibri"/>
          <w:sz w:val="20"/>
          <w:szCs w:val="20"/>
        </w:rPr>
        <w:t xml:space="preserve">effectively </w:t>
      </w:r>
      <w:r w:rsidR="00F71025" w:rsidRPr="006E0A65">
        <w:rPr>
          <w:rFonts w:ascii="Calibri" w:hAnsi="Calibri" w:cs="Calibri"/>
          <w:sz w:val="20"/>
          <w:szCs w:val="20"/>
        </w:rPr>
        <w:t xml:space="preserve">engaging </w:t>
      </w:r>
      <w:r w:rsidR="005843AE" w:rsidRPr="006E0A65">
        <w:rPr>
          <w:rFonts w:ascii="Calibri" w:hAnsi="Calibri" w:cs="Calibri"/>
          <w:sz w:val="20"/>
          <w:szCs w:val="20"/>
        </w:rPr>
        <w:t xml:space="preserve">them </w:t>
      </w:r>
      <w:r w:rsidR="0034517A" w:rsidRPr="006E0A65">
        <w:rPr>
          <w:rFonts w:ascii="Calibri" w:hAnsi="Calibri" w:cs="Calibri"/>
          <w:sz w:val="20"/>
          <w:szCs w:val="20"/>
        </w:rPr>
        <w:t>as</w:t>
      </w:r>
      <w:r w:rsidR="00CB62B2" w:rsidRPr="006E0A65">
        <w:rPr>
          <w:rFonts w:ascii="Calibri" w:hAnsi="Calibri" w:cs="Calibri"/>
          <w:sz w:val="20"/>
          <w:szCs w:val="20"/>
        </w:rPr>
        <w:t xml:space="preserve"> community</w:t>
      </w:r>
      <w:r w:rsidR="00C36CDB" w:rsidRPr="006E0A65">
        <w:rPr>
          <w:rFonts w:ascii="Calibri" w:hAnsi="Calibri" w:cs="Calibri"/>
          <w:sz w:val="20"/>
          <w:szCs w:val="20"/>
        </w:rPr>
        <w:t xml:space="preserve"> leader</w:t>
      </w:r>
      <w:r w:rsidR="00C95D74" w:rsidRPr="006E0A65">
        <w:rPr>
          <w:rFonts w:ascii="Calibri" w:hAnsi="Calibri" w:cs="Calibri"/>
          <w:sz w:val="20"/>
          <w:szCs w:val="20"/>
        </w:rPr>
        <w:t xml:space="preserve">s </w:t>
      </w:r>
      <w:r w:rsidR="00C36CDB" w:rsidRPr="006E0A65">
        <w:rPr>
          <w:rFonts w:ascii="Calibri" w:hAnsi="Calibri" w:cs="Calibri"/>
          <w:sz w:val="20"/>
          <w:szCs w:val="20"/>
        </w:rPr>
        <w:t>and agents of peace</w:t>
      </w:r>
      <w:r w:rsidR="00484CC5" w:rsidRPr="006E0A65">
        <w:rPr>
          <w:rFonts w:ascii="Calibri" w:hAnsi="Calibri" w:cs="Calibri"/>
          <w:sz w:val="20"/>
          <w:szCs w:val="20"/>
        </w:rPr>
        <w:t xml:space="preserve"> </w:t>
      </w:r>
      <w:r w:rsidR="006436A2" w:rsidRPr="006E0A65">
        <w:rPr>
          <w:rFonts w:ascii="Calibri" w:hAnsi="Calibri" w:cs="Calibri"/>
          <w:sz w:val="20"/>
          <w:szCs w:val="20"/>
        </w:rPr>
        <w:t xml:space="preserve">to bridge </w:t>
      </w:r>
      <w:r w:rsidR="006E6D53" w:rsidRPr="006E0A65">
        <w:rPr>
          <w:rFonts w:ascii="Calibri" w:hAnsi="Calibri" w:cs="Calibri"/>
          <w:sz w:val="20"/>
          <w:szCs w:val="20"/>
        </w:rPr>
        <w:t xml:space="preserve">the </w:t>
      </w:r>
      <w:r w:rsidR="00372561" w:rsidRPr="006E0A65">
        <w:rPr>
          <w:rFonts w:ascii="Calibri" w:hAnsi="Calibri" w:cs="Calibri"/>
          <w:sz w:val="20"/>
          <w:szCs w:val="20"/>
        </w:rPr>
        <w:t>long-standing ethno-religious</w:t>
      </w:r>
      <w:r w:rsidR="005F0B68" w:rsidRPr="006E0A65">
        <w:rPr>
          <w:rFonts w:ascii="Calibri" w:hAnsi="Calibri" w:cs="Calibri"/>
          <w:sz w:val="20"/>
          <w:szCs w:val="20"/>
        </w:rPr>
        <w:t xml:space="preserve"> divides</w:t>
      </w:r>
      <w:r w:rsidR="00372561" w:rsidRPr="006E0A65">
        <w:rPr>
          <w:rFonts w:ascii="Calibri" w:hAnsi="Calibri" w:cs="Calibri"/>
          <w:sz w:val="20"/>
          <w:szCs w:val="20"/>
        </w:rPr>
        <w:t xml:space="preserve"> in Sri Lanka</w:t>
      </w:r>
      <w:r w:rsidR="00890F96" w:rsidRPr="006E0A65">
        <w:rPr>
          <w:rFonts w:ascii="Calibri" w:hAnsi="Calibri" w:cs="Calibri"/>
          <w:sz w:val="20"/>
          <w:szCs w:val="20"/>
        </w:rPr>
        <w:t>.</w:t>
      </w:r>
      <w:r w:rsidR="009A256D" w:rsidRPr="006E0A65">
        <w:rPr>
          <w:rFonts w:ascii="Calibri" w:hAnsi="Calibri" w:cs="Calibri"/>
          <w:sz w:val="20"/>
          <w:szCs w:val="20"/>
        </w:rPr>
        <w:t xml:space="preserve"> </w:t>
      </w:r>
    </w:p>
    <w:p w14:paraId="04B0CCEE" w14:textId="77777777" w:rsidR="00C95AAB" w:rsidRPr="006E0A65" w:rsidRDefault="00C95AAB" w:rsidP="00CD08A5">
      <w:pPr>
        <w:jc w:val="both"/>
        <w:rPr>
          <w:rFonts w:ascii="Calibri" w:hAnsi="Calibri" w:cs="Calibri"/>
          <w:sz w:val="20"/>
          <w:szCs w:val="20"/>
        </w:rPr>
      </w:pPr>
    </w:p>
    <w:p w14:paraId="55A7CF4C" w14:textId="7A8CC00E" w:rsidR="005F3C62" w:rsidRPr="006E0A65" w:rsidRDefault="00326441" w:rsidP="00CD08A5">
      <w:pPr>
        <w:jc w:val="both"/>
        <w:rPr>
          <w:rFonts w:ascii="Calibri" w:hAnsi="Calibri" w:cs="Calibri"/>
          <w:sz w:val="20"/>
          <w:szCs w:val="20"/>
        </w:rPr>
      </w:pPr>
      <w:r w:rsidRPr="006E0A65">
        <w:rPr>
          <w:rFonts w:ascii="Calibri" w:hAnsi="Calibri" w:cs="Calibri"/>
          <w:sz w:val="20"/>
          <w:szCs w:val="20"/>
        </w:rPr>
        <w:t>T</w:t>
      </w:r>
      <w:r w:rsidR="00236931" w:rsidRPr="006E0A65">
        <w:rPr>
          <w:rFonts w:ascii="Calibri" w:hAnsi="Calibri" w:cs="Calibri"/>
          <w:sz w:val="20"/>
          <w:szCs w:val="20"/>
          <w:lang w:val="en-IN"/>
        </w:rPr>
        <w:t xml:space="preserve">he decades of armed ethnic conflict have </w:t>
      </w:r>
      <w:r w:rsidR="00236931" w:rsidRPr="006E0A65">
        <w:rPr>
          <w:rFonts w:ascii="Calibri" w:hAnsi="Calibri" w:cs="Calibri"/>
          <w:sz w:val="20"/>
          <w:szCs w:val="20"/>
        </w:rPr>
        <w:t xml:space="preserve">given rise to a significant number of Female Heads of Households (FHHs) in Sri Lanka – approximately </w:t>
      </w:r>
      <w:r w:rsidR="00980943" w:rsidRPr="006E0A65">
        <w:rPr>
          <w:rFonts w:ascii="Calibri" w:hAnsi="Calibri" w:cs="Calibri"/>
          <w:sz w:val="20"/>
          <w:szCs w:val="20"/>
        </w:rPr>
        <w:t>23</w:t>
      </w:r>
      <w:r w:rsidR="00440C65" w:rsidRPr="006E0A65">
        <w:rPr>
          <w:rFonts w:ascii="Calibri" w:hAnsi="Calibri" w:cs="Calibri"/>
          <w:sz w:val="20"/>
          <w:szCs w:val="20"/>
        </w:rPr>
        <w:t>.5</w:t>
      </w:r>
      <w:r w:rsidR="00980943" w:rsidRPr="006E0A65">
        <w:rPr>
          <w:rFonts w:ascii="Calibri" w:hAnsi="Calibri" w:cs="Calibri"/>
          <w:sz w:val="20"/>
          <w:szCs w:val="20"/>
        </w:rPr>
        <w:t xml:space="preserve"> </w:t>
      </w:r>
      <w:r w:rsidR="00236931" w:rsidRPr="006E0A65">
        <w:rPr>
          <w:rFonts w:ascii="Calibri" w:hAnsi="Calibri" w:cs="Calibri"/>
          <w:sz w:val="20"/>
          <w:szCs w:val="20"/>
        </w:rPr>
        <w:t>percent of all households – and the unique challenges faced by this group have prompted targeted interventions</w:t>
      </w:r>
      <w:r w:rsidR="00F068FF" w:rsidRPr="006E0A65">
        <w:rPr>
          <w:rFonts w:ascii="Calibri" w:hAnsi="Calibri" w:cs="Calibri"/>
          <w:sz w:val="20"/>
          <w:szCs w:val="20"/>
        </w:rPr>
        <w:t xml:space="preserve"> from the government and the development community</w:t>
      </w:r>
      <w:r w:rsidR="00236931" w:rsidRPr="006E0A65">
        <w:rPr>
          <w:rFonts w:ascii="Calibri" w:hAnsi="Calibri" w:cs="Calibri"/>
          <w:sz w:val="20"/>
          <w:szCs w:val="20"/>
        </w:rPr>
        <w:t>.</w:t>
      </w:r>
      <w:r w:rsidR="00236931" w:rsidRPr="006E0A65">
        <w:rPr>
          <w:rStyle w:val="FootnoteReference"/>
          <w:rFonts w:ascii="Calibri" w:hAnsi="Calibri" w:cs="Calibri"/>
          <w:sz w:val="20"/>
          <w:szCs w:val="20"/>
        </w:rPr>
        <w:footnoteReference w:id="2"/>
      </w:r>
      <w:r w:rsidR="00236931" w:rsidRPr="006E0A65">
        <w:rPr>
          <w:rFonts w:ascii="Calibri" w:hAnsi="Calibri" w:cs="Calibri"/>
          <w:sz w:val="20"/>
          <w:szCs w:val="20"/>
        </w:rPr>
        <w:t xml:space="preserve"> While men were the main casualties of the war, women were left to cope with the loss of family members, death and disappearance of income earners, and displacement. This propelled over 1.2 million women to take on the sole responsibilit</w:t>
      </w:r>
      <w:r w:rsidR="001C372F" w:rsidRPr="006E0A65">
        <w:rPr>
          <w:rFonts w:ascii="Calibri" w:hAnsi="Calibri" w:cs="Calibri"/>
          <w:sz w:val="20"/>
          <w:szCs w:val="20"/>
        </w:rPr>
        <w:t>y</w:t>
      </w:r>
      <w:r w:rsidR="00236931" w:rsidRPr="006E0A65">
        <w:rPr>
          <w:rFonts w:ascii="Calibri" w:hAnsi="Calibri" w:cs="Calibri"/>
          <w:sz w:val="20"/>
          <w:szCs w:val="20"/>
        </w:rPr>
        <w:t xml:space="preserve"> of supporting their families in a highly patriarchal culture that continues to </w:t>
      </w:r>
      <w:r w:rsidR="00443BD2" w:rsidRPr="006E0A65">
        <w:rPr>
          <w:rFonts w:ascii="Calibri" w:hAnsi="Calibri" w:cs="Calibri"/>
          <w:sz w:val="20"/>
          <w:szCs w:val="20"/>
        </w:rPr>
        <w:t>place</w:t>
      </w:r>
      <w:r w:rsidR="00236931" w:rsidRPr="006E0A65">
        <w:rPr>
          <w:rFonts w:ascii="Calibri" w:hAnsi="Calibri" w:cs="Calibri"/>
          <w:sz w:val="20"/>
          <w:szCs w:val="20"/>
        </w:rPr>
        <w:t xml:space="preserve"> women in the domestic sphere. The transformation of their role in society combined with the normalization of violence against women and girls during and post-conflict have disadvantaged FHHs, particularly</w:t>
      </w:r>
      <w:r w:rsidR="008F536E" w:rsidRPr="006E0A65">
        <w:rPr>
          <w:rFonts w:ascii="Calibri" w:hAnsi="Calibri" w:cs="Calibri"/>
          <w:sz w:val="20"/>
          <w:szCs w:val="20"/>
        </w:rPr>
        <w:t xml:space="preserve"> the</w:t>
      </w:r>
      <w:r w:rsidR="00236931" w:rsidRPr="006E0A65">
        <w:rPr>
          <w:rFonts w:ascii="Calibri" w:hAnsi="Calibri" w:cs="Calibri"/>
          <w:sz w:val="20"/>
          <w:szCs w:val="20"/>
        </w:rPr>
        <w:t xml:space="preserve"> military and war widows</w:t>
      </w:r>
      <w:r w:rsidR="005F3C62" w:rsidRPr="006E0A65">
        <w:rPr>
          <w:rFonts w:ascii="Calibri" w:hAnsi="Calibri" w:cs="Calibri"/>
          <w:sz w:val="20"/>
          <w:szCs w:val="20"/>
        </w:rPr>
        <w:t xml:space="preserve"> who</w:t>
      </w:r>
      <w:r w:rsidR="009B0CAA" w:rsidRPr="006E0A65">
        <w:rPr>
          <w:rFonts w:ascii="Calibri" w:hAnsi="Calibri" w:cs="Calibri"/>
          <w:sz w:val="20"/>
          <w:szCs w:val="20"/>
        </w:rPr>
        <w:t xml:space="preserve"> have lost their </w:t>
      </w:r>
      <w:r w:rsidR="00443BD2" w:rsidRPr="006E0A65">
        <w:rPr>
          <w:rFonts w:ascii="Calibri" w:hAnsi="Calibri" w:cs="Calibri"/>
          <w:sz w:val="20"/>
          <w:szCs w:val="20"/>
        </w:rPr>
        <w:t>spouses</w:t>
      </w:r>
      <w:r w:rsidR="009B0CAA" w:rsidRPr="006E0A65">
        <w:rPr>
          <w:rFonts w:ascii="Calibri" w:hAnsi="Calibri" w:cs="Calibri"/>
          <w:sz w:val="20"/>
          <w:szCs w:val="20"/>
        </w:rPr>
        <w:t xml:space="preserve"> </w:t>
      </w:r>
      <w:r w:rsidR="0024547B" w:rsidRPr="006E0A65">
        <w:rPr>
          <w:rFonts w:ascii="Calibri" w:hAnsi="Calibri" w:cs="Calibri"/>
          <w:sz w:val="20"/>
          <w:szCs w:val="20"/>
        </w:rPr>
        <w:t>as consequence</w:t>
      </w:r>
      <w:r w:rsidR="00443BD2" w:rsidRPr="006E0A65">
        <w:rPr>
          <w:rFonts w:ascii="Calibri" w:hAnsi="Calibri" w:cs="Calibri"/>
          <w:sz w:val="20"/>
          <w:szCs w:val="20"/>
        </w:rPr>
        <w:t xml:space="preserve"> </w:t>
      </w:r>
      <w:r w:rsidR="0024547B" w:rsidRPr="006E0A65">
        <w:rPr>
          <w:rFonts w:ascii="Calibri" w:hAnsi="Calibri" w:cs="Calibri"/>
          <w:sz w:val="20"/>
          <w:szCs w:val="20"/>
        </w:rPr>
        <w:t>of the conflict</w:t>
      </w:r>
      <w:r w:rsidR="00236931" w:rsidRPr="006E0A65">
        <w:rPr>
          <w:rFonts w:ascii="Calibri" w:hAnsi="Calibri" w:cs="Calibri"/>
          <w:sz w:val="20"/>
          <w:szCs w:val="20"/>
        </w:rPr>
        <w:t>, to become exposed to multiple burdens and exploitative behaviors.</w:t>
      </w:r>
    </w:p>
    <w:p w14:paraId="27DEE189" w14:textId="77777777" w:rsidR="003E3768" w:rsidRPr="006E0A65" w:rsidRDefault="003E3768" w:rsidP="00586584">
      <w:pPr>
        <w:pStyle w:val="Body"/>
        <w:spacing w:line="240" w:lineRule="auto"/>
        <w:jc w:val="both"/>
        <w:rPr>
          <w:sz w:val="20"/>
          <w:szCs w:val="20"/>
        </w:rPr>
      </w:pPr>
    </w:p>
    <w:p w14:paraId="6525FE9F" w14:textId="356CBEC2" w:rsidR="00A71877" w:rsidRPr="006E0A65" w:rsidRDefault="003C7122" w:rsidP="00586584">
      <w:pPr>
        <w:pStyle w:val="Body"/>
        <w:spacing w:line="240" w:lineRule="auto"/>
        <w:jc w:val="both"/>
        <w:rPr>
          <w:sz w:val="20"/>
          <w:szCs w:val="20"/>
        </w:rPr>
      </w:pPr>
      <w:r w:rsidRPr="006E0A65">
        <w:rPr>
          <w:sz w:val="20"/>
          <w:szCs w:val="20"/>
        </w:rPr>
        <w:lastRenderedPageBreak/>
        <w:t>Specifically, a</w:t>
      </w:r>
      <w:r w:rsidR="00236931" w:rsidRPr="006E0A65">
        <w:rPr>
          <w:sz w:val="20"/>
          <w:szCs w:val="20"/>
        </w:rPr>
        <w:t xml:space="preserve"> 2016 study by FOKUS Women</w:t>
      </w:r>
      <w:r w:rsidR="00672CD8" w:rsidRPr="006E0A65">
        <w:rPr>
          <w:sz w:val="20"/>
          <w:szCs w:val="20"/>
        </w:rPr>
        <w:t xml:space="preserve"> </w:t>
      </w:r>
      <w:r w:rsidR="00C53D26" w:rsidRPr="006E0A65">
        <w:rPr>
          <w:sz w:val="20"/>
          <w:szCs w:val="20"/>
        </w:rPr>
        <w:t>conducted among</w:t>
      </w:r>
      <w:r w:rsidR="00672CD8" w:rsidRPr="006E0A65">
        <w:rPr>
          <w:sz w:val="20"/>
          <w:szCs w:val="20"/>
        </w:rPr>
        <w:t xml:space="preserve"> </w:t>
      </w:r>
      <w:r w:rsidR="00236931" w:rsidRPr="006E0A65">
        <w:rPr>
          <w:sz w:val="20"/>
          <w:szCs w:val="20"/>
        </w:rPr>
        <w:t>292 military widows</w:t>
      </w:r>
      <w:r w:rsidR="00C53D26" w:rsidRPr="006E0A65">
        <w:rPr>
          <w:sz w:val="20"/>
          <w:szCs w:val="20"/>
        </w:rPr>
        <w:t xml:space="preserve"> </w:t>
      </w:r>
      <w:r w:rsidR="00236931" w:rsidRPr="006E0A65">
        <w:rPr>
          <w:sz w:val="20"/>
          <w:szCs w:val="20"/>
        </w:rPr>
        <w:t xml:space="preserve">found nearly half </w:t>
      </w:r>
      <w:r w:rsidR="00C53D26" w:rsidRPr="006E0A65">
        <w:rPr>
          <w:sz w:val="20"/>
          <w:szCs w:val="20"/>
        </w:rPr>
        <w:t xml:space="preserve">to have </w:t>
      </w:r>
      <w:r w:rsidR="00236931" w:rsidRPr="006E0A65">
        <w:rPr>
          <w:sz w:val="20"/>
          <w:szCs w:val="20"/>
        </w:rPr>
        <w:t>experienced some form of sexual harassment, including sexual bribery</w:t>
      </w:r>
      <w:r w:rsidR="00916A28" w:rsidRPr="006E0A65">
        <w:rPr>
          <w:sz w:val="20"/>
          <w:szCs w:val="20"/>
        </w:rPr>
        <w:t xml:space="preserve"> in exchange for government services</w:t>
      </w:r>
      <w:r w:rsidR="00236931" w:rsidRPr="006E0A65">
        <w:rPr>
          <w:sz w:val="20"/>
          <w:szCs w:val="20"/>
        </w:rPr>
        <w:t>.</w:t>
      </w:r>
      <w:r w:rsidR="00ED1BE2" w:rsidRPr="006E0A65">
        <w:rPr>
          <w:rStyle w:val="FootnoteReference"/>
          <w:sz w:val="20"/>
          <w:szCs w:val="20"/>
        </w:rPr>
        <w:footnoteReference w:id="3"/>
      </w:r>
      <w:r w:rsidR="00236931" w:rsidRPr="006E0A65">
        <w:rPr>
          <w:sz w:val="20"/>
          <w:szCs w:val="20"/>
        </w:rPr>
        <w:t xml:space="preserve"> Similarly,</w:t>
      </w:r>
      <w:r w:rsidR="00E63BC3" w:rsidRPr="006E0A65">
        <w:rPr>
          <w:sz w:val="20"/>
          <w:szCs w:val="20"/>
        </w:rPr>
        <w:t xml:space="preserve"> </w:t>
      </w:r>
      <w:r w:rsidR="00236931" w:rsidRPr="006E0A65">
        <w:rPr>
          <w:sz w:val="20"/>
          <w:szCs w:val="20"/>
        </w:rPr>
        <w:t>sexual bribery against war widows in the North ha</w:t>
      </w:r>
      <w:r w:rsidR="00E63BC3" w:rsidRPr="006E0A65">
        <w:rPr>
          <w:sz w:val="20"/>
          <w:szCs w:val="20"/>
        </w:rPr>
        <w:t xml:space="preserve">s been </w:t>
      </w:r>
      <w:r w:rsidR="00236931" w:rsidRPr="006E0A65">
        <w:rPr>
          <w:sz w:val="20"/>
          <w:szCs w:val="20"/>
        </w:rPr>
        <w:t>documented</w:t>
      </w:r>
      <w:r w:rsidR="00482F97" w:rsidRPr="006E0A65">
        <w:rPr>
          <w:sz w:val="20"/>
          <w:szCs w:val="20"/>
        </w:rPr>
        <w:t>. Research</w:t>
      </w:r>
      <w:r w:rsidR="00921B48" w:rsidRPr="006E0A65">
        <w:rPr>
          <w:sz w:val="20"/>
          <w:szCs w:val="20"/>
        </w:rPr>
        <w:t xml:space="preserve"> has</w:t>
      </w:r>
      <w:r w:rsidR="00482F97" w:rsidRPr="006E0A65">
        <w:rPr>
          <w:sz w:val="20"/>
          <w:szCs w:val="20"/>
        </w:rPr>
        <w:t xml:space="preserve"> also found that the </w:t>
      </w:r>
      <w:r w:rsidR="0016018F" w:rsidRPr="006E0A65">
        <w:rPr>
          <w:sz w:val="20"/>
          <w:szCs w:val="20"/>
        </w:rPr>
        <w:t>instances of</w:t>
      </w:r>
      <w:r w:rsidR="00FA01EC" w:rsidRPr="006E0A65">
        <w:rPr>
          <w:sz w:val="20"/>
          <w:szCs w:val="20"/>
        </w:rPr>
        <w:t xml:space="preserve"> </w:t>
      </w:r>
      <w:r w:rsidR="00C95722" w:rsidRPr="006E0A65">
        <w:rPr>
          <w:sz w:val="20"/>
          <w:szCs w:val="20"/>
        </w:rPr>
        <w:t>sexual bribery</w:t>
      </w:r>
      <w:r w:rsidR="00FA01EC" w:rsidRPr="006E0A65">
        <w:rPr>
          <w:sz w:val="20"/>
          <w:szCs w:val="20"/>
        </w:rPr>
        <w:t xml:space="preserve"> and exploitation</w:t>
      </w:r>
      <w:r w:rsidR="00385800" w:rsidRPr="006E0A65">
        <w:rPr>
          <w:sz w:val="20"/>
          <w:szCs w:val="20"/>
        </w:rPr>
        <w:t xml:space="preserve"> </w:t>
      </w:r>
      <w:r w:rsidR="00E63BC3" w:rsidRPr="006E0A65">
        <w:rPr>
          <w:sz w:val="20"/>
          <w:szCs w:val="20"/>
        </w:rPr>
        <w:t>among the military</w:t>
      </w:r>
      <w:r w:rsidR="00385800" w:rsidRPr="006E0A65">
        <w:rPr>
          <w:sz w:val="20"/>
          <w:szCs w:val="20"/>
        </w:rPr>
        <w:t xml:space="preserve"> and war widows </w:t>
      </w:r>
      <w:r w:rsidR="00482F97" w:rsidRPr="006E0A65">
        <w:rPr>
          <w:sz w:val="20"/>
          <w:szCs w:val="20"/>
        </w:rPr>
        <w:t xml:space="preserve">are often </w:t>
      </w:r>
      <w:r w:rsidR="00C95722" w:rsidRPr="006E0A65">
        <w:rPr>
          <w:sz w:val="20"/>
          <w:szCs w:val="20"/>
        </w:rPr>
        <w:t xml:space="preserve">perpetrated by </w:t>
      </w:r>
      <w:r w:rsidR="00564549" w:rsidRPr="006E0A65">
        <w:rPr>
          <w:sz w:val="20"/>
          <w:szCs w:val="20"/>
        </w:rPr>
        <w:t>local</w:t>
      </w:r>
      <w:r w:rsidR="00CB1947" w:rsidRPr="006E0A65">
        <w:rPr>
          <w:sz w:val="20"/>
          <w:szCs w:val="20"/>
        </w:rPr>
        <w:t xml:space="preserve"> </w:t>
      </w:r>
      <w:r w:rsidR="00E63BC3" w:rsidRPr="006E0A65">
        <w:rPr>
          <w:sz w:val="20"/>
          <w:szCs w:val="20"/>
        </w:rPr>
        <w:t xml:space="preserve">public </w:t>
      </w:r>
      <w:r w:rsidR="00C95722" w:rsidRPr="006E0A65">
        <w:rPr>
          <w:sz w:val="20"/>
          <w:szCs w:val="20"/>
        </w:rPr>
        <w:t>officials</w:t>
      </w:r>
      <w:r w:rsidR="007734D8" w:rsidRPr="006E0A65">
        <w:rPr>
          <w:sz w:val="20"/>
          <w:szCs w:val="20"/>
        </w:rPr>
        <w:t xml:space="preserve"> when the</w:t>
      </w:r>
      <w:r w:rsidR="00C95722" w:rsidRPr="006E0A65">
        <w:rPr>
          <w:sz w:val="20"/>
          <w:szCs w:val="20"/>
        </w:rPr>
        <w:t xml:space="preserve"> widows attempt to access </w:t>
      </w:r>
      <w:r w:rsidR="00C93303" w:rsidRPr="006E0A65">
        <w:rPr>
          <w:sz w:val="20"/>
          <w:szCs w:val="20"/>
        </w:rPr>
        <w:t xml:space="preserve">state-run </w:t>
      </w:r>
      <w:r w:rsidR="00C95722" w:rsidRPr="006E0A65">
        <w:rPr>
          <w:sz w:val="20"/>
          <w:szCs w:val="20"/>
        </w:rPr>
        <w:t>service</w:t>
      </w:r>
      <w:r w:rsidR="00482F97" w:rsidRPr="006E0A65">
        <w:rPr>
          <w:sz w:val="20"/>
          <w:szCs w:val="20"/>
        </w:rPr>
        <w:t>s</w:t>
      </w:r>
      <w:r w:rsidR="007734D8" w:rsidRPr="006E0A65">
        <w:rPr>
          <w:sz w:val="20"/>
          <w:szCs w:val="20"/>
        </w:rPr>
        <w:t xml:space="preserve">, i.e. </w:t>
      </w:r>
      <w:r w:rsidR="00C95722" w:rsidRPr="006E0A65">
        <w:rPr>
          <w:sz w:val="20"/>
          <w:szCs w:val="20"/>
        </w:rPr>
        <w:t>applying for their deceased spouse’s salary/pension, procuring bank loans, certifying documents, and enrolling their children in schools</w:t>
      </w:r>
      <w:r w:rsidR="00564549" w:rsidRPr="006E0A65">
        <w:rPr>
          <w:sz w:val="20"/>
          <w:szCs w:val="20"/>
        </w:rPr>
        <w:t>.</w:t>
      </w:r>
      <w:r w:rsidR="003A3D68" w:rsidRPr="006E0A65">
        <w:rPr>
          <w:sz w:val="20"/>
          <w:szCs w:val="20"/>
        </w:rPr>
        <w:t xml:space="preserve"> </w:t>
      </w:r>
      <w:r w:rsidR="00B2533A" w:rsidRPr="006E0A65">
        <w:rPr>
          <w:sz w:val="20"/>
          <w:szCs w:val="20"/>
        </w:rPr>
        <w:t xml:space="preserve">Women </w:t>
      </w:r>
      <w:r w:rsidR="002E482E" w:rsidRPr="006E0A65">
        <w:rPr>
          <w:sz w:val="20"/>
          <w:szCs w:val="20"/>
        </w:rPr>
        <w:t>are reluctant to lodge complaints</w:t>
      </w:r>
      <w:r w:rsidR="00C11B21" w:rsidRPr="006E0A65">
        <w:rPr>
          <w:sz w:val="20"/>
          <w:szCs w:val="20"/>
        </w:rPr>
        <w:t xml:space="preserve"> and approach authorities</w:t>
      </w:r>
      <w:r w:rsidR="002E482E" w:rsidRPr="006E0A65">
        <w:rPr>
          <w:sz w:val="20"/>
          <w:szCs w:val="20"/>
        </w:rPr>
        <w:t xml:space="preserve"> due to </w:t>
      </w:r>
      <w:r w:rsidR="00F631C5" w:rsidRPr="006E0A65">
        <w:rPr>
          <w:sz w:val="20"/>
          <w:szCs w:val="20"/>
        </w:rPr>
        <w:t xml:space="preserve">the </w:t>
      </w:r>
      <w:r w:rsidR="002E482E" w:rsidRPr="006E0A65">
        <w:rPr>
          <w:sz w:val="20"/>
          <w:szCs w:val="20"/>
        </w:rPr>
        <w:t xml:space="preserve">fear </w:t>
      </w:r>
      <w:r w:rsidR="00C11B21" w:rsidRPr="006E0A65">
        <w:rPr>
          <w:sz w:val="20"/>
          <w:szCs w:val="20"/>
        </w:rPr>
        <w:t xml:space="preserve">of losing respect </w:t>
      </w:r>
      <w:r w:rsidR="002E482E" w:rsidRPr="006E0A65">
        <w:rPr>
          <w:sz w:val="20"/>
          <w:szCs w:val="20"/>
        </w:rPr>
        <w:t xml:space="preserve">in their communities </w:t>
      </w:r>
      <w:r w:rsidR="002A2FFF" w:rsidRPr="006E0A65">
        <w:rPr>
          <w:sz w:val="20"/>
          <w:szCs w:val="20"/>
        </w:rPr>
        <w:t>and possible</w:t>
      </w:r>
      <w:r w:rsidR="002E482E" w:rsidRPr="006E0A65">
        <w:rPr>
          <w:sz w:val="20"/>
          <w:szCs w:val="20"/>
        </w:rPr>
        <w:t xml:space="preserve"> </w:t>
      </w:r>
      <w:r w:rsidR="0001109B" w:rsidRPr="006E0A65">
        <w:rPr>
          <w:sz w:val="20"/>
          <w:szCs w:val="20"/>
        </w:rPr>
        <w:t>repr</w:t>
      </w:r>
      <w:r w:rsidR="00270999" w:rsidRPr="006E0A65">
        <w:rPr>
          <w:sz w:val="20"/>
          <w:szCs w:val="20"/>
        </w:rPr>
        <w:t xml:space="preserve">isals from perpetrators in the forms of </w:t>
      </w:r>
      <w:r w:rsidR="00FC0B0B" w:rsidRPr="006E0A65">
        <w:rPr>
          <w:sz w:val="20"/>
          <w:szCs w:val="20"/>
        </w:rPr>
        <w:t xml:space="preserve">threats, violence and unjustified ‘delays’ in attending to their </w:t>
      </w:r>
      <w:r w:rsidR="006643CB" w:rsidRPr="006E0A65">
        <w:rPr>
          <w:sz w:val="20"/>
          <w:szCs w:val="20"/>
        </w:rPr>
        <w:t>request</w:t>
      </w:r>
      <w:r w:rsidR="00C11B21" w:rsidRPr="006E0A65">
        <w:rPr>
          <w:sz w:val="20"/>
          <w:szCs w:val="20"/>
        </w:rPr>
        <w:t>s</w:t>
      </w:r>
      <w:r w:rsidR="006643CB" w:rsidRPr="006E0A65">
        <w:rPr>
          <w:sz w:val="20"/>
          <w:szCs w:val="20"/>
        </w:rPr>
        <w:t xml:space="preserve"> for services.</w:t>
      </w:r>
      <w:r w:rsidR="00C53156" w:rsidRPr="006E0A65">
        <w:rPr>
          <w:sz w:val="20"/>
          <w:szCs w:val="20"/>
        </w:rPr>
        <w:t xml:space="preserve"> Additionally, t</w:t>
      </w:r>
      <w:r w:rsidR="004810FD" w:rsidRPr="006E0A65">
        <w:rPr>
          <w:sz w:val="20"/>
          <w:szCs w:val="20"/>
        </w:rPr>
        <w:t>he absence of a safe complaints mechanism</w:t>
      </w:r>
      <w:r w:rsidR="00D126EF" w:rsidRPr="006E0A65">
        <w:rPr>
          <w:sz w:val="20"/>
          <w:szCs w:val="20"/>
        </w:rPr>
        <w:t xml:space="preserve"> and </w:t>
      </w:r>
      <w:r w:rsidR="00F8475C" w:rsidRPr="006E0A65">
        <w:rPr>
          <w:sz w:val="20"/>
          <w:szCs w:val="20"/>
        </w:rPr>
        <w:t xml:space="preserve">a </w:t>
      </w:r>
      <w:r w:rsidR="00D126EF" w:rsidRPr="006E0A65">
        <w:rPr>
          <w:sz w:val="20"/>
          <w:szCs w:val="20"/>
        </w:rPr>
        <w:t>pervasive culture of impunity c</w:t>
      </w:r>
      <w:r w:rsidR="00F8475C" w:rsidRPr="006E0A65">
        <w:rPr>
          <w:sz w:val="20"/>
          <w:szCs w:val="20"/>
        </w:rPr>
        <w:t xml:space="preserve">ombined with </w:t>
      </w:r>
      <w:r w:rsidR="00F13832" w:rsidRPr="006E0A65">
        <w:rPr>
          <w:sz w:val="20"/>
          <w:szCs w:val="20"/>
        </w:rPr>
        <w:t>the</w:t>
      </w:r>
      <w:r w:rsidR="00C62F7A" w:rsidRPr="006E0A65">
        <w:rPr>
          <w:sz w:val="20"/>
          <w:szCs w:val="20"/>
        </w:rPr>
        <w:t xml:space="preserve"> </w:t>
      </w:r>
      <w:r w:rsidR="00F631C5" w:rsidRPr="006E0A65">
        <w:rPr>
          <w:sz w:val="20"/>
          <w:szCs w:val="20"/>
        </w:rPr>
        <w:t xml:space="preserve">social </w:t>
      </w:r>
      <w:r w:rsidR="00217AB3" w:rsidRPr="006E0A65">
        <w:rPr>
          <w:sz w:val="20"/>
          <w:szCs w:val="20"/>
        </w:rPr>
        <w:t>stigma associated with widowhood, the widows’</w:t>
      </w:r>
      <w:r w:rsidR="00B336F8" w:rsidRPr="006E0A65">
        <w:rPr>
          <w:sz w:val="20"/>
          <w:szCs w:val="20"/>
        </w:rPr>
        <w:t xml:space="preserve"> </w:t>
      </w:r>
      <w:r w:rsidR="00F13832" w:rsidRPr="006E0A65">
        <w:rPr>
          <w:sz w:val="20"/>
          <w:szCs w:val="20"/>
        </w:rPr>
        <w:t>lack knowledge of their</w:t>
      </w:r>
      <w:r w:rsidR="00C61401" w:rsidRPr="006E0A65">
        <w:rPr>
          <w:sz w:val="20"/>
          <w:szCs w:val="20"/>
        </w:rPr>
        <w:t xml:space="preserve"> basic</w:t>
      </w:r>
      <w:r w:rsidR="00F13832" w:rsidRPr="006E0A65">
        <w:rPr>
          <w:sz w:val="20"/>
          <w:szCs w:val="20"/>
        </w:rPr>
        <w:t xml:space="preserve"> rights</w:t>
      </w:r>
      <w:r w:rsidR="00217AB3" w:rsidRPr="006E0A65">
        <w:rPr>
          <w:sz w:val="20"/>
          <w:szCs w:val="20"/>
        </w:rPr>
        <w:t xml:space="preserve"> and</w:t>
      </w:r>
      <w:r w:rsidR="00124E91" w:rsidRPr="006E0A65">
        <w:rPr>
          <w:sz w:val="20"/>
          <w:szCs w:val="20"/>
        </w:rPr>
        <w:t xml:space="preserve"> economic dependence on the stat</w:t>
      </w:r>
      <w:r w:rsidR="00972CC3" w:rsidRPr="006E0A65">
        <w:rPr>
          <w:sz w:val="20"/>
          <w:szCs w:val="20"/>
        </w:rPr>
        <w:t xml:space="preserve">e for </w:t>
      </w:r>
      <w:r w:rsidR="001A48D4" w:rsidRPr="006E0A65">
        <w:rPr>
          <w:sz w:val="20"/>
          <w:szCs w:val="20"/>
        </w:rPr>
        <w:t xml:space="preserve">livelihood </w:t>
      </w:r>
      <w:r w:rsidR="00DA037A" w:rsidRPr="006E0A65">
        <w:rPr>
          <w:sz w:val="20"/>
          <w:szCs w:val="20"/>
        </w:rPr>
        <w:t xml:space="preserve">lead to further isolation and disempowerment. </w:t>
      </w:r>
      <w:r w:rsidR="00963122" w:rsidRPr="006E0A65">
        <w:rPr>
          <w:sz w:val="20"/>
          <w:szCs w:val="20"/>
        </w:rPr>
        <w:t xml:space="preserve">The circumstances surrounding the </w:t>
      </w:r>
      <w:r w:rsidR="00D7463F" w:rsidRPr="006E0A65">
        <w:rPr>
          <w:sz w:val="20"/>
          <w:szCs w:val="20"/>
        </w:rPr>
        <w:t xml:space="preserve">military and war </w:t>
      </w:r>
      <w:r w:rsidR="00963122" w:rsidRPr="006E0A65">
        <w:rPr>
          <w:sz w:val="20"/>
          <w:szCs w:val="20"/>
        </w:rPr>
        <w:t>widows</w:t>
      </w:r>
      <w:r w:rsidR="00B31319" w:rsidRPr="006E0A65">
        <w:rPr>
          <w:sz w:val="20"/>
          <w:szCs w:val="20"/>
        </w:rPr>
        <w:t xml:space="preserve"> not only represent violations of human rights, but </w:t>
      </w:r>
      <w:r w:rsidR="00887C46" w:rsidRPr="006E0A65">
        <w:rPr>
          <w:sz w:val="20"/>
          <w:szCs w:val="20"/>
        </w:rPr>
        <w:t>also impede p</w:t>
      </w:r>
      <w:r w:rsidR="00C40F4C" w:rsidRPr="006E0A65">
        <w:rPr>
          <w:sz w:val="20"/>
          <w:szCs w:val="20"/>
        </w:rPr>
        <w:t xml:space="preserve">rogress towards achieving sustainable peace as sexual </w:t>
      </w:r>
      <w:r w:rsidR="00E95F20" w:rsidRPr="006E0A65">
        <w:rPr>
          <w:sz w:val="20"/>
          <w:szCs w:val="20"/>
        </w:rPr>
        <w:t>exploitation erodes trust in the very public institutions that are the bedrock of</w:t>
      </w:r>
      <w:r w:rsidR="00D9159D" w:rsidRPr="006E0A65">
        <w:rPr>
          <w:sz w:val="20"/>
          <w:szCs w:val="20"/>
        </w:rPr>
        <w:t xml:space="preserve"> </w:t>
      </w:r>
      <w:r w:rsidR="00E95F20" w:rsidRPr="006E0A65">
        <w:rPr>
          <w:sz w:val="20"/>
          <w:szCs w:val="20"/>
        </w:rPr>
        <w:t>Sri Lankan society.</w:t>
      </w:r>
      <w:r w:rsidR="001C08BD" w:rsidRPr="006E0A65">
        <w:rPr>
          <w:rFonts w:eastAsia="Arial Unicode MS"/>
          <w:color w:val="auto"/>
          <w:sz w:val="20"/>
          <w:szCs w:val="20"/>
        </w:rPr>
        <w:t xml:space="preserve"> As S</w:t>
      </w:r>
      <w:r w:rsidR="0079761E" w:rsidRPr="006E0A65">
        <w:rPr>
          <w:sz w:val="20"/>
          <w:szCs w:val="20"/>
        </w:rPr>
        <w:t>ri Lanka</w:t>
      </w:r>
      <w:r w:rsidR="00E95F20" w:rsidRPr="006E0A65">
        <w:rPr>
          <w:sz w:val="20"/>
          <w:szCs w:val="20"/>
        </w:rPr>
        <w:t xml:space="preserve"> seeks to </w:t>
      </w:r>
      <w:r w:rsidR="00211349" w:rsidRPr="006E0A65">
        <w:rPr>
          <w:sz w:val="20"/>
          <w:szCs w:val="20"/>
        </w:rPr>
        <w:t>build a</w:t>
      </w:r>
      <w:r w:rsidR="00E95F20" w:rsidRPr="006E0A65">
        <w:rPr>
          <w:sz w:val="20"/>
          <w:szCs w:val="20"/>
        </w:rPr>
        <w:t xml:space="preserve"> more inclusive and equitable society, it must challenge the disparities</w:t>
      </w:r>
      <w:r w:rsidR="006125E3" w:rsidRPr="006E0A65">
        <w:rPr>
          <w:sz w:val="20"/>
          <w:szCs w:val="20"/>
        </w:rPr>
        <w:t xml:space="preserve"> and</w:t>
      </w:r>
      <w:r w:rsidR="00E95F20" w:rsidRPr="006E0A65">
        <w:rPr>
          <w:sz w:val="20"/>
          <w:szCs w:val="20"/>
        </w:rPr>
        <w:t xml:space="preserve"> discrimination</w:t>
      </w:r>
      <w:r w:rsidR="006125E3" w:rsidRPr="006E0A65">
        <w:rPr>
          <w:sz w:val="20"/>
          <w:szCs w:val="20"/>
        </w:rPr>
        <w:t xml:space="preserve"> </w:t>
      </w:r>
      <w:r w:rsidR="00E95F20" w:rsidRPr="006E0A65">
        <w:rPr>
          <w:sz w:val="20"/>
          <w:szCs w:val="20"/>
        </w:rPr>
        <w:t>against vulnerable groups such as widows</w:t>
      </w:r>
      <w:r w:rsidR="00E63BC3" w:rsidRPr="006E0A65">
        <w:rPr>
          <w:sz w:val="20"/>
          <w:szCs w:val="20"/>
        </w:rPr>
        <w:t xml:space="preserve"> and FHHs </w:t>
      </w:r>
      <w:r w:rsidR="00363325" w:rsidRPr="006E0A65">
        <w:rPr>
          <w:sz w:val="20"/>
          <w:szCs w:val="20"/>
        </w:rPr>
        <w:t xml:space="preserve">and </w:t>
      </w:r>
      <w:r w:rsidR="00E7222C" w:rsidRPr="006E0A65">
        <w:rPr>
          <w:sz w:val="20"/>
          <w:szCs w:val="20"/>
        </w:rPr>
        <w:t>promote</w:t>
      </w:r>
      <w:r w:rsidR="00673CF6" w:rsidRPr="006E0A65">
        <w:rPr>
          <w:sz w:val="20"/>
          <w:szCs w:val="20"/>
        </w:rPr>
        <w:t xml:space="preserve"> their meaningful participation in</w:t>
      </w:r>
      <w:r w:rsidR="0079761E" w:rsidRPr="006E0A65">
        <w:rPr>
          <w:sz w:val="20"/>
          <w:szCs w:val="20"/>
        </w:rPr>
        <w:t xml:space="preserve"> the</w:t>
      </w:r>
      <w:r w:rsidR="00673CF6" w:rsidRPr="006E0A65">
        <w:rPr>
          <w:sz w:val="20"/>
          <w:szCs w:val="20"/>
        </w:rPr>
        <w:t xml:space="preserve"> </w:t>
      </w:r>
      <w:r w:rsidR="0079761E" w:rsidRPr="006E0A65">
        <w:rPr>
          <w:sz w:val="20"/>
          <w:szCs w:val="20"/>
        </w:rPr>
        <w:t xml:space="preserve">country’s </w:t>
      </w:r>
      <w:r w:rsidR="00673CF6" w:rsidRPr="006E0A65">
        <w:rPr>
          <w:sz w:val="20"/>
          <w:szCs w:val="20"/>
        </w:rPr>
        <w:t xml:space="preserve">reconciliation efforts. </w:t>
      </w:r>
    </w:p>
    <w:p w14:paraId="33820CC2" w14:textId="41714CB0" w:rsidR="00586584" w:rsidRPr="006E0A65" w:rsidRDefault="004E6740" w:rsidP="003E3768">
      <w:pPr>
        <w:pStyle w:val="Body"/>
        <w:spacing w:line="240" w:lineRule="auto"/>
        <w:jc w:val="both"/>
        <w:rPr>
          <w:sz w:val="20"/>
          <w:szCs w:val="20"/>
        </w:rPr>
      </w:pPr>
      <w:r w:rsidRPr="006E0A65">
        <w:rPr>
          <w:sz w:val="20"/>
          <w:szCs w:val="20"/>
        </w:rPr>
        <w:t>It is within this context that UN Women</w:t>
      </w:r>
      <w:r w:rsidR="002F4A85">
        <w:rPr>
          <w:sz w:val="20"/>
          <w:szCs w:val="20"/>
        </w:rPr>
        <w:t xml:space="preserve">, UNDP and </w:t>
      </w:r>
      <w:r w:rsidR="002F4A85" w:rsidRPr="006E0A65">
        <w:rPr>
          <w:sz w:val="20"/>
          <w:szCs w:val="20"/>
        </w:rPr>
        <w:t>Centre for Equality and Justice (CEJ)</w:t>
      </w:r>
      <w:r w:rsidRPr="006E0A65">
        <w:rPr>
          <w:sz w:val="20"/>
          <w:szCs w:val="20"/>
        </w:rPr>
        <w:t>, with funding from the UN Peacebuilding Fund (PBF)</w:t>
      </w:r>
      <w:r w:rsidR="0080365B">
        <w:rPr>
          <w:sz w:val="20"/>
          <w:szCs w:val="20"/>
        </w:rPr>
        <w:t>,</w:t>
      </w:r>
      <w:r w:rsidRPr="006E0A65">
        <w:rPr>
          <w:sz w:val="20"/>
          <w:szCs w:val="20"/>
        </w:rPr>
        <w:t xml:space="preserve"> </w:t>
      </w:r>
      <w:r w:rsidR="0080365B">
        <w:rPr>
          <w:sz w:val="20"/>
          <w:szCs w:val="20"/>
        </w:rPr>
        <w:t xml:space="preserve">are </w:t>
      </w:r>
      <w:r w:rsidRPr="006E0A65">
        <w:rPr>
          <w:sz w:val="20"/>
          <w:szCs w:val="20"/>
        </w:rPr>
        <w:t>implementing</w:t>
      </w:r>
      <w:r w:rsidR="007D658B">
        <w:rPr>
          <w:sz w:val="20"/>
          <w:szCs w:val="20"/>
        </w:rPr>
        <w:t xml:space="preserve"> a joint project titled </w:t>
      </w:r>
      <w:r w:rsidRPr="006E0A65">
        <w:rPr>
          <w:sz w:val="20"/>
          <w:szCs w:val="20"/>
        </w:rPr>
        <w:t>“Hidden Challenges: Addressing Sexual Bribery Experienced by</w:t>
      </w:r>
      <w:r w:rsidR="00B30DE9">
        <w:rPr>
          <w:sz w:val="20"/>
          <w:szCs w:val="20"/>
        </w:rPr>
        <w:t xml:space="preserve"> Female Heads of Households, including</w:t>
      </w:r>
      <w:r w:rsidRPr="006E0A65">
        <w:rPr>
          <w:sz w:val="20"/>
          <w:szCs w:val="20"/>
        </w:rPr>
        <w:t xml:space="preserve"> Military Widows and War Widows in Sri Lanka to Enable Resilience and Sustained Peace</w:t>
      </w:r>
      <w:r w:rsidR="00C0758E">
        <w:rPr>
          <w:sz w:val="20"/>
          <w:szCs w:val="20"/>
        </w:rPr>
        <w:t>.</w:t>
      </w:r>
      <w:r w:rsidRPr="006E0A65">
        <w:rPr>
          <w:sz w:val="20"/>
          <w:szCs w:val="20"/>
        </w:rPr>
        <w:t>” In accordance wit</w:t>
      </w:r>
      <w:r w:rsidR="00586584" w:rsidRPr="006E0A65">
        <w:rPr>
          <w:sz w:val="20"/>
          <w:szCs w:val="20"/>
        </w:rPr>
        <w:t xml:space="preserve">h </w:t>
      </w:r>
      <w:hyperlink r:id="rId12" w:history="1">
        <w:r w:rsidR="00586584" w:rsidRPr="006E0A65">
          <w:rPr>
            <w:rStyle w:val="Hyperlink"/>
            <w:color w:val="4F81BD" w:themeColor="accent1"/>
            <w:sz w:val="20"/>
            <w:szCs w:val="20"/>
            <w:u w:val="none"/>
          </w:rPr>
          <w:t>Guidelines on PBF Funds Application and Programming</w:t>
        </w:r>
      </w:hyperlink>
      <w:r w:rsidR="00586584" w:rsidRPr="006E0A65">
        <w:rPr>
          <w:color w:val="4F81BD" w:themeColor="accent1"/>
          <w:sz w:val="20"/>
          <w:szCs w:val="20"/>
        </w:rPr>
        <w:t xml:space="preserve"> </w:t>
      </w:r>
      <w:r w:rsidR="00586584" w:rsidRPr="006E0A65">
        <w:rPr>
          <w:color w:val="000000" w:themeColor="text1"/>
          <w:sz w:val="20"/>
          <w:szCs w:val="20"/>
        </w:rPr>
        <w:t xml:space="preserve">(2018), </w:t>
      </w:r>
      <w:r w:rsidR="00586584" w:rsidRPr="006E0A65">
        <w:rPr>
          <w:sz w:val="20"/>
          <w:szCs w:val="20"/>
        </w:rPr>
        <w:t xml:space="preserve">UN Women </w:t>
      </w:r>
      <w:r w:rsidR="003878FB">
        <w:rPr>
          <w:sz w:val="20"/>
          <w:szCs w:val="20"/>
        </w:rPr>
        <w:t xml:space="preserve">and UNDP </w:t>
      </w:r>
      <w:r w:rsidR="00586584" w:rsidRPr="006E0A65">
        <w:rPr>
          <w:sz w:val="20"/>
          <w:szCs w:val="20"/>
        </w:rPr>
        <w:t xml:space="preserve">Sri Lanka </w:t>
      </w:r>
      <w:r w:rsidR="00422C99">
        <w:rPr>
          <w:sz w:val="20"/>
          <w:szCs w:val="20"/>
        </w:rPr>
        <w:t xml:space="preserve">are </w:t>
      </w:r>
      <w:r w:rsidR="00E141FE">
        <w:rPr>
          <w:sz w:val="20"/>
          <w:szCs w:val="20"/>
        </w:rPr>
        <w:t xml:space="preserve">recruiting </w:t>
      </w:r>
      <w:r w:rsidR="009E1EAA">
        <w:rPr>
          <w:sz w:val="20"/>
          <w:szCs w:val="20"/>
        </w:rPr>
        <w:t xml:space="preserve">two </w:t>
      </w:r>
      <w:r w:rsidR="00422C99">
        <w:rPr>
          <w:sz w:val="20"/>
          <w:szCs w:val="20"/>
        </w:rPr>
        <w:t xml:space="preserve">individual </w:t>
      </w:r>
      <w:r w:rsidR="009E1EAA">
        <w:rPr>
          <w:sz w:val="20"/>
          <w:szCs w:val="20"/>
        </w:rPr>
        <w:t>consultants –</w:t>
      </w:r>
      <w:r w:rsidR="00915950">
        <w:rPr>
          <w:sz w:val="20"/>
          <w:szCs w:val="20"/>
        </w:rPr>
        <w:t xml:space="preserve"> an</w:t>
      </w:r>
      <w:r w:rsidR="009E1EAA">
        <w:rPr>
          <w:sz w:val="20"/>
          <w:szCs w:val="20"/>
        </w:rPr>
        <w:t xml:space="preserve"> international and</w:t>
      </w:r>
      <w:r w:rsidR="0050328A">
        <w:rPr>
          <w:sz w:val="20"/>
          <w:szCs w:val="20"/>
        </w:rPr>
        <w:t xml:space="preserve"> </w:t>
      </w:r>
      <w:r w:rsidR="00915950">
        <w:rPr>
          <w:sz w:val="20"/>
          <w:szCs w:val="20"/>
        </w:rPr>
        <w:t xml:space="preserve">a </w:t>
      </w:r>
      <w:r w:rsidR="0050328A">
        <w:rPr>
          <w:sz w:val="20"/>
          <w:szCs w:val="20"/>
        </w:rPr>
        <w:t>national –</w:t>
      </w:r>
      <w:r w:rsidRPr="006E0A65">
        <w:rPr>
          <w:sz w:val="20"/>
          <w:szCs w:val="20"/>
        </w:rPr>
        <w:t xml:space="preserve"> to </w:t>
      </w:r>
      <w:r w:rsidR="00422C99">
        <w:rPr>
          <w:sz w:val="20"/>
          <w:szCs w:val="20"/>
        </w:rPr>
        <w:t>conduct</w:t>
      </w:r>
      <w:r w:rsidR="00586584" w:rsidRPr="006E0A65">
        <w:rPr>
          <w:sz w:val="20"/>
          <w:szCs w:val="20"/>
        </w:rPr>
        <w:t xml:space="preserve"> </w:t>
      </w:r>
      <w:r w:rsidR="00BC115A" w:rsidRPr="006E0A65">
        <w:rPr>
          <w:sz w:val="20"/>
          <w:szCs w:val="20"/>
        </w:rPr>
        <w:t>a</w:t>
      </w:r>
      <w:r w:rsidR="00422C99">
        <w:rPr>
          <w:sz w:val="20"/>
          <w:szCs w:val="20"/>
        </w:rPr>
        <w:t xml:space="preserve"> joint </w:t>
      </w:r>
      <w:r w:rsidR="00BC115A" w:rsidRPr="006E0A65">
        <w:rPr>
          <w:sz w:val="20"/>
          <w:szCs w:val="20"/>
        </w:rPr>
        <w:t>i</w:t>
      </w:r>
      <w:r w:rsidR="00586584" w:rsidRPr="006E0A65">
        <w:rPr>
          <w:sz w:val="20"/>
          <w:szCs w:val="20"/>
        </w:rPr>
        <w:t xml:space="preserve">ndependent </w:t>
      </w:r>
      <w:r w:rsidR="00E63BC3" w:rsidRPr="006E0A65">
        <w:rPr>
          <w:sz w:val="20"/>
          <w:szCs w:val="20"/>
        </w:rPr>
        <w:t>f</w:t>
      </w:r>
      <w:r w:rsidR="00586584" w:rsidRPr="006E0A65">
        <w:rPr>
          <w:sz w:val="20"/>
          <w:szCs w:val="20"/>
        </w:rPr>
        <w:t>i</w:t>
      </w:r>
      <w:r w:rsidRPr="006E0A65">
        <w:rPr>
          <w:sz w:val="20"/>
          <w:szCs w:val="20"/>
        </w:rPr>
        <w:t xml:space="preserve">nal </w:t>
      </w:r>
      <w:r w:rsidR="00586584" w:rsidRPr="006E0A65">
        <w:rPr>
          <w:sz w:val="20"/>
          <w:szCs w:val="20"/>
        </w:rPr>
        <w:t>e</w:t>
      </w:r>
      <w:r w:rsidRPr="006E0A65">
        <w:rPr>
          <w:sz w:val="20"/>
          <w:szCs w:val="20"/>
        </w:rPr>
        <w:t>valuatio</w:t>
      </w:r>
      <w:r w:rsidR="00804041" w:rsidRPr="006E0A65">
        <w:rPr>
          <w:sz w:val="20"/>
          <w:szCs w:val="20"/>
        </w:rPr>
        <w:t xml:space="preserve">n </w:t>
      </w:r>
      <w:r w:rsidR="00E63BC3" w:rsidRPr="006E0A65">
        <w:rPr>
          <w:sz w:val="20"/>
          <w:szCs w:val="20"/>
        </w:rPr>
        <w:t xml:space="preserve">coinciding with </w:t>
      </w:r>
      <w:r w:rsidR="00804041" w:rsidRPr="006E0A65">
        <w:rPr>
          <w:sz w:val="20"/>
          <w:szCs w:val="20"/>
        </w:rPr>
        <w:t>the projec</w:t>
      </w:r>
      <w:r w:rsidR="00E63BC3" w:rsidRPr="006E0A65">
        <w:rPr>
          <w:sz w:val="20"/>
          <w:szCs w:val="20"/>
        </w:rPr>
        <w:t xml:space="preserve">t’s expected </w:t>
      </w:r>
      <w:r w:rsidR="00804041" w:rsidRPr="006E0A65">
        <w:rPr>
          <w:sz w:val="20"/>
          <w:szCs w:val="20"/>
        </w:rPr>
        <w:t xml:space="preserve">closure </w:t>
      </w:r>
      <w:r w:rsidR="001839A9">
        <w:rPr>
          <w:sz w:val="20"/>
          <w:szCs w:val="20"/>
        </w:rPr>
        <w:t xml:space="preserve">on </w:t>
      </w:r>
      <w:r w:rsidR="00CE2043" w:rsidRPr="009E12B5">
        <w:rPr>
          <w:sz w:val="20"/>
          <w:szCs w:val="20"/>
        </w:rPr>
        <w:t>3</w:t>
      </w:r>
      <w:r w:rsidR="00E26E0B">
        <w:rPr>
          <w:sz w:val="20"/>
          <w:szCs w:val="20"/>
        </w:rPr>
        <w:t>1</w:t>
      </w:r>
      <w:r w:rsidR="00CE2043" w:rsidRPr="009E12B5">
        <w:rPr>
          <w:sz w:val="20"/>
          <w:szCs w:val="20"/>
        </w:rPr>
        <w:t xml:space="preserve"> </w:t>
      </w:r>
      <w:r w:rsidR="003A6D10">
        <w:rPr>
          <w:sz w:val="20"/>
          <w:szCs w:val="20"/>
        </w:rPr>
        <w:t>October</w:t>
      </w:r>
      <w:r w:rsidR="00CE2043" w:rsidRPr="009E12B5">
        <w:rPr>
          <w:sz w:val="20"/>
          <w:szCs w:val="20"/>
        </w:rPr>
        <w:t xml:space="preserve"> 2020</w:t>
      </w:r>
      <w:r w:rsidR="00C43115">
        <w:rPr>
          <w:sz w:val="20"/>
          <w:szCs w:val="20"/>
        </w:rPr>
        <w:t>.</w:t>
      </w:r>
      <w:r w:rsidR="00BF02B4">
        <w:rPr>
          <w:sz w:val="20"/>
          <w:szCs w:val="20"/>
        </w:rPr>
        <w:t xml:space="preserve"> </w:t>
      </w:r>
      <w:r w:rsidR="00422C99">
        <w:rPr>
          <w:sz w:val="20"/>
          <w:szCs w:val="20"/>
        </w:rPr>
        <w:t>As part of the</w:t>
      </w:r>
      <w:r w:rsidR="00E141FE">
        <w:rPr>
          <w:sz w:val="20"/>
          <w:szCs w:val="20"/>
        </w:rPr>
        <w:t xml:space="preserve"> core two-person </w:t>
      </w:r>
      <w:r w:rsidR="00422C99">
        <w:rPr>
          <w:sz w:val="20"/>
          <w:szCs w:val="20"/>
        </w:rPr>
        <w:t xml:space="preserve">evaluation team, the International Consultant </w:t>
      </w:r>
      <w:r w:rsidR="00422C99" w:rsidRPr="00850948">
        <w:rPr>
          <w:sz w:val="20"/>
          <w:szCs w:val="20"/>
        </w:rPr>
        <w:t>will</w:t>
      </w:r>
      <w:r w:rsidR="00E141FE" w:rsidRPr="00850948">
        <w:rPr>
          <w:sz w:val="20"/>
          <w:szCs w:val="20"/>
        </w:rPr>
        <w:t xml:space="preserve"> </w:t>
      </w:r>
      <w:r w:rsidR="00422C99" w:rsidRPr="00850948">
        <w:rPr>
          <w:sz w:val="20"/>
          <w:szCs w:val="20"/>
        </w:rPr>
        <w:t>oversee</w:t>
      </w:r>
      <w:r w:rsidR="00E141FE">
        <w:rPr>
          <w:sz w:val="20"/>
          <w:szCs w:val="20"/>
        </w:rPr>
        <w:t xml:space="preserve">, in predominantly remote capacities, the </w:t>
      </w:r>
      <w:r w:rsidR="00422C99">
        <w:rPr>
          <w:sz w:val="20"/>
          <w:szCs w:val="20"/>
        </w:rPr>
        <w:t>methodological approach</w:t>
      </w:r>
      <w:r w:rsidR="00E141FE">
        <w:rPr>
          <w:sz w:val="20"/>
          <w:szCs w:val="20"/>
        </w:rPr>
        <w:t>, ensure overall quality assurance</w:t>
      </w:r>
      <w:r w:rsidR="00422C99">
        <w:rPr>
          <w:sz w:val="20"/>
          <w:szCs w:val="20"/>
        </w:rPr>
        <w:t xml:space="preserve"> </w:t>
      </w:r>
      <w:r w:rsidR="00E141FE">
        <w:rPr>
          <w:sz w:val="20"/>
          <w:szCs w:val="20"/>
        </w:rPr>
        <w:t xml:space="preserve">and </w:t>
      </w:r>
      <w:r w:rsidR="00422C99">
        <w:rPr>
          <w:sz w:val="20"/>
          <w:szCs w:val="20"/>
        </w:rPr>
        <w:t>provide</w:t>
      </w:r>
      <w:r w:rsidR="00E141FE">
        <w:rPr>
          <w:sz w:val="20"/>
          <w:szCs w:val="20"/>
        </w:rPr>
        <w:t xml:space="preserve"> </w:t>
      </w:r>
      <w:r w:rsidR="00422C99">
        <w:rPr>
          <w:sz w:val="20"/>
          <w:szCs w:val="20"/>
        </w:rPr>
        <w:t>technical support</w:t>
      </w:r>
      <w:r w:rsidR="00E141FE">
        <w:rPr>
          <w:sz w:val="20"/>
          <w:szCs w:val="20"/>
        </w:rPr>
        <w:t xml:space="preserve"> to the National Consultant to lead and carry out the necessary fieldwork</w:t>
      </w:r>
      <w:r w:rsidR="00B31109">
        <w:rPr>
          <w:sz w:val="20"/>
          <w:szCs w:val="20"/>
        </w:rPr>
        <w:t xml:space="preserve"> and complete</w:t>
      </w:r>
      <w:r w:rsidR="00CF2585">
        <w:rPr>
          <w:sz w:val="20"/>
          <w:szCs w:val="20"/>
        </w:rPr>
        <w:t xml:space="preserve"> set </w:t>
      </w:r>
      <w:r w:rsidR="00B31109">
        <w:rPr>
          <w:sz w:val="20"/>
          <w:szCs w:val="20"/>
        </w:rPr>
        <w:t>deliverable</w:t>
      </w:r>
      <w:r w:rsidR="00C6539C">
        <w:rPr>
          <w:sz w:val="20"/>
          <w:szCs w:val="20"/>
        </w:rPr>
        <w:t>s</w:t>
      </w:r>
      <w:r w:rsidR="0068090F">
        <w:rPr>
          <w:sz w:val="20"/>
          <w:szCs w:val="20"/>
        </w:rPr>
        <w:t xml:space="preserve">. </w:t>
      </w:r>
      <w:r w:rsidR="003904FF" w:rsidRPr="006E0A65">
        <w:rPr>
          <w:sz w:val="20"/>
          <w:szCs w:val="20"/>
        </w:rPr>
        <w:t xml:space="preserve">The evaluation </w:t>
      </w:r>
      <w:r w:rsidR="007805DB" w:rsidRPr="006E0A65">
        <w:rPr>
          <w:sz w:val="20"/>
          <w:szCs w:val="20"/>
        </w:rPr>
        <w:t>will</w:t>
      </w:r>
      <w:r w:rsidR="00C53156" w:rsidRPr="006E0A65">
        <w:rPr>
          <w:sz w:val="20"/>
          <w:szCs w:val="20"/>
        </w:rPr>
        <w:t xml:space="preserve"> be</w:t>
      </w:r>
      <w:r w:rsidR="003904FF" w:rsidRPr="006E0A65">
        <w:rPr>
          <w:sz w:val="20"/>
          <w:szCs w:val="20"/>
        </w:rPr>
        <w:t xml:space="preserve"> a participatory, </w:t>
      </w:r>
      <w:r w:rsidR="005C43A4">
        <w:rPr>
          <w:sz w:val="20"/>
          <w:szCs w:val="20"/>
        </w:rPr>
        <w:t xml:space="preserve">consultative </w:t>
      </w:r>
      <w:r w:rsidR="003904FF" w:rsidRPr="006E0A65">
        <w:rPr>
          <w:sz w:val="20"/>
          <w:szCs w:val="20"/>
        </w:rPr>
        <w:t>multi-stakeholder</w:t>
      </w:r>
      <w:r w:rsidR="004D5007">
        <w:rPr>
          <w:sz w:val="20"/>
          <w:szCs w:val="20"/>
        </w:rPr>
        <w:t xml:space="preserve"> </w:t>
      </w:r>
      <w:r w:rsidR="00FD6620">
        <w:rPr>
          <w:sz w:val="20"/>
          <w:szCs w:val="20"/>
        </w:rPr>
        <w:t xml:space="preserve">process </w:t>
      </w:r>
      <w:r w:rsidR="004D5007">
        <w:rPr>
          <w:sz w:val="20"/>
          <w:szCs w:val="20"/>
        </w:rPr>
        <w:t>focused on assessing</w:t>
      </w:r>
      <w:r w:rsidR="001552C1">
        <w:rPr>
          <w:sz w:val="20"/>
          <w:szCs w:val="20"/>
        </w:rPr>
        <w:t xml:space="preserve"> </w:t>
      </w:r>
      <w:r w:rsidR="004D5007">
        <w:rPr>
          <w:sz w:val="20"/>
          <w:szCs w:val="20"/>
        </w:rPr>
        <w:t>results</w:t>
      </w:r>
      <w:r w:rsidR="005C43A4">
        <w:rPr>
          <w:sz w:val="20"/>
          <w:szCs w:val="20"/>
        </w:rPr>
        <w:t xml:space="preserve"> and the progress towards the peacebuilding impact of the project implemented based on its theory of change  </w:t>
      </w:r>
      <w:r w:rsidR="004D5007">
        <w:rPr>
          <w:sz w:val="20"/>
          <w:szCs w:val="20"/>
        </w:rPr>
        <w:t xml:space="preserve">and </w:t>
      </w:r>
      <w:r w:rsidR="0086303A">
        <w:rPr>
          <w:sz w:val="20"/>
          <w:szCs w:val="20"/>
        </w:rPr>
        <w:t xml:space="preserve">will be </w:t>
      </w:r>
      <w:r w:rsidR="003904FF" w:rsidRPr="006E0A65">
        <w:rPr>
          <w:sz w:val="20"/>
          <w:szCs w:val="20"/>
        </w:rPr>
        <w:t>guided by</w:t>
      </w:r>
      <w:r w:rsidR="00B26280">
        <w:rPr>
          <w:sz w:val="20"/>
          <w:szCs w:val="20"/>
        </w:rPr>
        <w:t xml:space="preserve"> </w:t>
      </w:r>
      <w:r w:rsidR="003904FF" w:rsidRPr="006E0A65">
        <w:rPr>
          <w:sz w:val="20"/>
          <w:szCs w:val="20"/>
        </w:rPr>
        <w:t xml:space="preserve">and in compliance with </w:t>
      </w:r>
      <w:r w:rsidR="007805DB" w:rsidRPr="006E0A65">
        <w:rPr>
          <w:sz w:val="20"/>
          <w:szCs w:val="20"/>
        </w:rPr>
        <w:t>standards</w:t>
      </w:r>
      <w:r w:rsidR="003904FF" w:rsidRPr="006E0A65">
        <w:rPr>
          <w:sz w:val="20"/>
          <w:szCs w:val="20"/>
        </w:rPr>
        <w:t xml:space="preserve"> </w:t>
      </w:r>
      <w:r w:rsidR="007805DB" w:rsidRPr="006E0A65">
        <w:rPr>
          <w:sz w:val="20"/>
          <w:szCs w:val="20"/>
        </w:rPr>
        <w:t xml:space="preserve">set in the </w:t>
      </w:r>
      <w:hyperlink r:id="rId13" w:history="1">
        <w:r w:rsidR="005300D9" w:rsidRPr="00F3267A">
          <w:rPr>
            <w:rStyle w:val="Hyperlink"/>
            <w:color w:val="4F81BD" w:themeColor="accent1"/>
            <w:sz w:val="20"/>
            <w:szCs w:val="20"/>
            <w:u w:val="none"/>
          </w:rPr>
          <w:t>UND</w:t>
        </w:r>
        <w:r w:rsidR="006918B0" w:rsidRPr="00F3267A">
          <w:rPr>
            <w:rStyle w:val="Hyperlink"/>
            <w:color w:val="4F81BD" w:themeColor="accent1"/>
            <w:sz w:val="20"/>
            <w:szCs w:val="20"/>
            <w:u w:val="none"/>
          </w:rPr>
          <w:t>P Evaluation Policy</w:t>
        </w:r>
      </w:hyperlink>
      <w:r w:rsidR="006918B0" w:rsidRPr="002D742F">
        <w:rPr>
          <w:sz w:val="20"/>
          <w:szCs w:val="20"/>
        </w:rPr>
        <w:t>,</w:t>
      </w:r>
      <w:r w:rsidR="005300D9" w:rsidRPr="002D742F">
        <w:rPr>
          <w:sz w:val="20"/>
          <w:szCs w:val="20"/>
        </w:rPr>
        <w:t xml:space="preserve"> </w:t>
      </w:r>
      <w:hyperlink r:id="rId14" w:history="1">
        <w:r w:rsidR="007805DB" w:rsidRPr="002D742F">
          <w:rPr>
            <w:rStyle w:val="Hyperlink"/>
            <w:color w:val="4F81BD" w:themeColor="accent1"/>
            <w:sz w:val="20"/>
            <w:szCs w:val="20"/>
            <w:u w:val="none"/>
          </w:rPr>
          <w:t>UN Women Evaluation Policy</w:t>
        </w:r>
      </w:hyperlink>
      <w:r w:rsidR="007805DB" w:rsidRPr="006E0A65">
        <w:rPr>
          <w:rStyle w:val="Hyperlink"/>
          <w:color w:val="4F81BD" w:themeColor="accent1"/>
          <w:sz w:val="20"/>
          <w:szCs w:val="20"/>
          <w:u w:val="none"/>
        </w:rPr>
        <w:t xml:space="preserve">, </w:t>
      </w:r>
      <w:hyperlink r:id="rId15" w:history="1">
        <w:r w:rsidR="007805DB" w:rsidRPr="006E0A65">
          <w:rPr>
            <w:rStyle w:val="Hyperlink"/>
            <w:color w:val="4F81BD" w:themeColor="accent1"/>
            <w:sz w:val="20"/>
            <w:szCs w:val="20"/>
            <w:u w:val="none"/>
          </w:rPr>
          <w:t xml:space="preserve">UN </w:t>
        </w:r>
        <w:r w:rsidR="00EC2FA4" w:rsidRPr="006E0A65">
          <w:rPr>
            <w:rStyle w:val="Hyperlink"/>
            <w:color w:val="4F81BD" w:themeColor="accent1"/>
            <w:sz w:val="20"/>
            <w:szCs w:val="20"/>
            <w:u w:val="none"/>
          </w:rPr>
          <w:t>Women Evaluation Handbook</w:t>
        </w:r>
      </w:hyperlink>
      <w:r w:rsidR="007805DB" w:rsidRPr="006E0A65">
        <w:rPr>
          <w:sz w:val="20"/>
          <w:szCs w:val="20"/>
        </w:rPr>
        <w:t xml:space="preserve"> and the </w:t>
      </w:r>
      <w:hyperlink r:id="rId16" w:history="1">
        <w:r w:rsidR="007805DB" w:rsidRPr="006E0A65">
          <w:rPr>
            <w:rStyle w:val="Hyperlink"/>
            <w:color w:val="4F81BD" w:themeColor="accent1"/>
            <w:sz w:val="20"/>
            <w:szCs w:val="20"/>
            <w:u w:val="none"/>
          </w:rPr>
          <w:t>Global Evaluation Report Assessment and Analysis System (GERAAS)</w:t>
        </w:r>
        <w:r w:rsidR="007805DB" w:rsidRPr="006E0A65">
          <w:rPr>
            <w:rStyle w:val="Hyperlink"/>
            <w:sz w:val="20"/>
            <w:szCs w:val="20"/>
            <w:u w:val="none"/>
          </w:rPr>
          <w:t>,</w:t>
        </w:r>
      </w:hyperlink>
      <w:r w:rsidR="007805DB" w:rsidRPr="006E0A65">
        <w:rPr>
          <w:sz w:val="20"/>
          <w:szCs w:val="20"/>
        </w:rPr>
        <w:t xml:space="preserve"> which has adapted the </w:t>
      </w:r>
      <w:r w:rsidR="00750F93">
        <w:rPr>
          <w:sz w:val="20"/>
          <w:szCs w:val="20"/>
        </w:rPr>
        <w:t xml:space="preserve">overall </w:t>
      </w:r>
      <w:r w:rsidR="007805DB" w:rsidRPr="006E0A65">
        <w:rPr>
          <w:sz w:val="20"/>
          <w:szCs w:val="20"/>
        </w:rPr>
        <w:t xml:space="preserve">United Nations Evaluation Group (UNEG) </w:t>
      </w:r>
      <w:hyperlink r:id="rId17" w:history="1">
        <w:r w:rsidR="007805DB" w:rsidRPr="006E0A65">
          <w:rPr>
            <w:rStyle w:val="Hyperlink"/>
            <w:color w:val="4F81BD" w:themeColor="accent1"/>
            <w:sz w:val="20"/>
            <w:szCs w:val="20"/>
            <w:u w:val="none"/>
          </w:rPr>
          <w:t>Standards for Evaluation in the UN System</w:t>
        </w:r>
      </w:hyperlink>
      <w:r w:rsidR="007805DB" w:rsidRPr="006E0A65">
        <w:rPr>
          <w:sz w:val="20"/>
          <w:szCs w:val="20"/>
        </w:rPr>
        <w:t xml:space="preserve"> and the </w:t>
      </w:r>
      <w:hyperlink r:id="rId18" w:history="1">
        <w:r w:rsidR="007805DB" w:rsidRPr="006E0A65">
          <w:rPr>
            <w:rStyle w:val="Hyperlink"/>
            <w:color w:val="4F81BD" w:themeColor="accent1"/>
            <w:sz w:val="20"/>
            <w:szCs w:val="20"/>
            <w:u w:val="none"/>
          </w:rPr>
          <w:t>United Nations System-wide Action Plan Evaluation Performance Indicator (UN-SWAP EPI)</w:t>
        </w:r>
        <w:r w:rsidR="007805DB" w:rsidRPr="006E0A65">
          <w:rPr>
            <w:rStyle w:val="Hyperlink"/>
            <w:sz w:val="20"/>
            <w:szCs w:val="20"/>
            <w:u w:val="none"/>
          </w:rPr>
          <w:t>.</w:t>
        </w:r>
      </w:hyperlink>
      <w:r w:rsidR="007805DB" w:rsidRPr="006E0A65">
        <w:rPr>
          <w:rStyle w:val="Hyperlink"/>
          <w:sz w:val="20"/>
          <w:szCs w:val="20"/>
        </w:rPr>
        <w:t xml:space="preserve"> </w:t>
      </w:r>
    </w:p>
    <w:p w14:paraId="7AAAEDDB" w14:textId="77777777" w:rsidR="00856274" w:rsidRPr="006E0A65" w:rsidRDefault="00856274" w:rsidP="00856274">
      <w:pPr>
        <w:pStyle w:val="ListParagraph"/>
        <w:numPr>
          <w:ilvl w:val="0"/>
          <w:numId w:val="2"/>
        </w:numPr>
        <w:spacing w:line="240" w:lineRule="auto"/>
        <w:jc w:val="both"/>
        <w:rPr>
          <w:b/>
          <w:bCs/>
          <w:sz w:val="20"/>
          <w:szCs w:val="20"/>
        </w:rPr>
      </w:pPr>
      <w:r w:rsidRPr="006E0A65">
        <w:rPr>
          <w:b/>
          <w:bCs/>
          <w:sz w:val="20"/>
          <w:szCs w:val="20"/>
        </w:rPr>
        <w:t xml:space="preserve">PROJECT DESCRIPTION </w:t>
      </w:r>
    </w:p>
    <w:p w14:paraId="37F87B13" w14:textId="09DF2343" w:rsidR="00940825" w:rsidRPr="00CE4A33" w:rsidRDefault="000348C6" w:rsidP="00590A83">
      <w:pPr>
        <w:pStyle w:val="Default"/>
        <w:jc w:val="both"/>
      </w:pPr>
      <w:r w:rsidRPr="006E0A65">
        <w:rPr>
          <w:rFonts w:ascii="Calibri" w:hAnsi="Calibri" w:cs="Calibri"/>
          <w:sz w:val="20"/>
          <w:szCs w:val="20"/>
        </w:rPr>
        <w:t>Initia</w:t>
      </w:r>
      <w:r w:rsidR="00AB1935" w:rsidRPr="006E0A65">
        <w:rPr>
          <w:rFonts w:ascii="Calibri" w:hAnsi="Calibri" w:cs="Calibri"/>
          <w:sz w:val="20"/>
          <w:szCs w:val="20"/>
        </w:rPr>
        <w:t>ted</w:t>
      </w:r>
      <w:r w:rsidRPr="006E0A65">
        <w:rPr>
          <w:rFonts w:ascii="Calibri" w:hAnsi="Calibri" w:cs="Calibri"/>
          <w:sz w:val="20"/>
          <w:szCs w:val="20"/>
        </w:rPr>
        <w:t xml:space="preserve"> </w:t>
      </w:r>
      <w:r w:rsidR="00372E68">
        <w:rPr>
          <w:rFonts w:ascii="Calibri" w:hAnsi="Calibri" w:cs="Calibri"/>
          <w:sz w:val="20"/>
          <w:szCs w:val="20"/>
        </w:rPr>
        <w:t xml:space="preserve">in </w:t>
      </w:r>
      <w:r w:rsidR="00167860" w:rsidRPr="009E12B5">
        <w:rPr>
          <w:rFonts w:ascii="Calibri" w:hAnsi="Calibri" w:cs="Calibri"/>
          <w:sz w:val="20"/>
          <w:szCs w:val="20"/>
        </w:rPr>
        <w:t>November</w:t>
      </w:r>
      <w:r w:rsidR="00287510" w:rsidRPr="009E12B5">
        <w:rPr>
          <w:rFonts w:ascii="Calibri" w:hAnsi="Calibri" w:cs="Calibri"/>
          <w:sz w:val="20"/>
          <w:szCs w:val="20"/>
        </w:rPr>
        <w:t xml:space="preserve"> </w:t>
      </w:r>
      <w:r w:rsidRPr="009E12B5">
        <w:rPr>
          <w:rFonts w:ascii="Calibri" w:hAnsi="Calibri" w:cs="Calibri"/>
          <w:sz w:val="20"/>
          <w:szCs w:val="20"/>
        </w:rPr>
        <w:t>20</w:t>
      </w:r>
      <w:r w:rsidR="00167860" w:rsidRPr="009E12B5">
        <w:rPr>
          <w:rFonts w:ascii="Calibri" w:hAnsi="Calibri" w:cs="Calibri"/>
          <w:sz w:val="20"/>
          <w:szCs w:val="20"/>
        </w:rPr>
        <w:t>18</w:t>
      </w:r>
      <w:r w:rsidR="00EE07F1">
        <w:rPr>
          <w:rFonts w:ascii="Calibri" w:hAnsi="Calibri" w:cs="Calibri"/>
          <w:sz w:val="20"/>
          <w:szCs w:val="20"/>
        </w:rPr>
        <w:t xml:space="preserve"> with a total budget </w:t>
      </w:r>
      <w:r w:rsidR="000444CB">
        <w:rPr>
          <w:rFonts w:ascii="Calibri" w:hAnsi="Calibri" w:cs="Calibri"/>
          <w:sz w:val="20"/>
          <w:szCs w:val="20"/>
        </w:rPr>
        <w:t xml:space="preserve">of </w:t>
      </w:r>
      <w:r w:rsidR="000444CB" w:rsidRPr="006F065B">
        <w:rPr>
          <w:rFonts w:ascii="Calibri" w:hAnsi="Calibri" w:cs="Calibri"/>
          <w:sz w:val="20"/>
          <w:szCs w:val="20"/>
          <w:lang w:val="en-GB" w:bidi="ar-SA"/>
        </w:rPr>
        <w:t>$ 1,500,000</w:t>
      </w:r>
      <w:r w:rsidRPr="009E12B5">
        <w:rPr>
          <w:rFonts w:ascii="Calibri" w:hAnsi="Calibri" w:cs="Calibri"/>
          <w:sz w:val="20"/>
          <w:szCs w:val="20"/>
        </w:rPr>
        <w:t xml:space="preserve">, </w:t>
      </w:r>
      <w:r w:rsidR="00B97221" w:rsidRPr="009E12B5">
        <w:rPr>
          <w:rFonts w:ascii="Calibri" w:hAnsi="Calibri" w:cs="Calibri"/>
          <w:sz w:val="20"/>
          <w:szCs w:val="20"/>
        </w:rPr>
        <w:t>the</w:t>
      </w:r>
      <w:r w:rsidR="00AA03FA" w:rsidRPr="006E0A65">
        <w:rPr>
          <w:rFonts w:ascii="Calibri" w:hAnsi="Calibri" w:cs="Calibri"/>
          <w:sz w:val="20"/>
          <w:szCs w:val="20"/>
        </w:rPr>
        <w:t xml:space="preserve"> </w:t>
      </w:r>
      <w:r w:rsidR="001320CA">
        <w:rPr>
          <w:rFonts w:ascii="Calibri" w:hAnsi="Calibri" w:cs="Calibri"/>
          <w:sz w:val="20"/>
          <w:szCs w:val="20"/>
        </w:rPr>
        <w:t xml:space="preserve">18-month </w:t>
      </w:r>
      <w:r w:rsidR="00AA03FA" w:rsidRPr="006E0A65">
        <w:rPr>
          <w:rFonts w:ascii="Calibri" w:hAnsi="Calibri" w:cs="Calibri"/>
          <w:sz w:val="20"/>
          <w:szCs w:val="20"/>
        </w:rPr>
        <w:t>“Hidden Challenges: Addressing Sexual Bribery Experienced by</w:t>
      </w:r>
      <w:r w:rsidR="00B30DE9">
        <w:rPr>
          <w:rFonts w:ascii="Calibri" w:hAnsi="Calibri" w:cs="Calibri"/>
          <w:sz w:val="20"/>
          <w:szCs w:val="20"/>
        </w:rPr>
        <w:t xml:space="preserve"> Female Heads of Households, including</w:t>
      </w:r>
      <w:r w:rsidR="00AA03FA" w:rsidRPr="006E0A65">
        <w:rPr>
          <w:rFonts w:ascii="Calibri" w:hAnsi="Calibri" w:cs="Calibri"/>
          <w:sz w:val="20"/>
          <w:szCs w:val="20"/>
        </w:rPr>
        <w:t xml:space="preserve"> Military Widows and War Widows in Sri Lanka to Enable Resilience and Sustained Peace” </w:t>
      </w:r>
      <w:r w:rsidR="00037D88">
        <w:rPr>
          <w:rFonts w:ascii="Calibri" w:hAnsi="Calibri" w:cs="Calibri"/>
          <w:sz w:val="20"/>
          <w:szCs w:val="20"/>
        </w:rPr>
        <w:t xml:space="preserve">joint </w:t>
      </w:r>
      <w:r w:rsidR="007108A5" w:rsidRPr="006E0A65">
        <w:rPr>
          <w:rFonts w:ascii="Calibri" w:hAnsi="Calibri" w:cs="Calibri"/>
          <w:sz w:val="20"/>
          <w:szCs w:val="20"/>
        </w:rPr>
        <w:t>project aims to empower</w:t>
      </w:r>
      <w:r w:rsidR="00176166">
        <w:rPr>
          <w:rFonts w:ascii="Calibri" w:hAnsi="Calibri" w:cs="Calibri"/>
          <w:sz w:val="20"/>
          <w:szCs w:val="20"/>
        </w:rPr>
        <w:t xml:space="preserve"> Female Heads of Households, including</w:t>
      </w:r>
      <w:r w:rsidR="007B7090" w:rsidRPr="006E0A65">
        <w:rPr>
          <w:rFonts w:ascii="Calibri" w:hAnsi="Calibri" w:cs="Calibri"/>
          <w:sz w:val="20"/>
          <w:szCs w:val="20"/>
        </w:rPr>
        <w:t xml:space="preserve"> </w:t>
      </w:r>
      <w:r w:rsidR="007108A5" w:rsidRPr="006E0A65">
        <w:rPr>
          <w:rFonts w:ascii="Calibri" w:hAnsi="Calibri" w:cs="Calibri"/>
          <w:sz w:val="20"/>
          <w:szCs w:val="20"/>
        </w:rPr>
        <w:t>military widows (predominantly Sinhales</w:t>
      </w:r>
      <w:r w:rsidR="007B7090" w:rsidRPr="006E0A65">
        <w:rPr>
          <w:rFonts w:ascii="Calibri" w:hAnsi="Calibri" w:cs="Calibri"/>
          <w:sz w:val="20"/>
          <w:szCs w:val="20"/>
        </w:rPr>
        <w:t>e</w:t>
      </w:r>
      <w:r w:rsidR="00C76F56" w:rsidRPr="006E0A65">
        <w:rPr>
          <w:rFonts w:ascii="Calibri" w:hAnsi="Calibri" w:cs="Calibri"/>
          <w:sz w:val="20"/>
          <w:szCs w:val="20"/>
        </w:rPr>
        <w:t xml:space="preserve">) </w:t>
      </w:r>
      <w:r w:rsidR="007108A5" w:rsidRPr="006E0A65">
        <w:rPr>
          <w:rFonts w:ascii="Calibri" w:hAnsi="Calibri" w:cs="Calibri"/>
          <w:sz w:val="20"/>
          <w:szCs w:val="20"/>
        </w:rPr>
        <w:t>and war widows (predominantly Tamil)</w:t>
      </w:r>
      <w:r w:rsidR="00FC232B">
        <w:rPr>
          <w:rFonts w:ascii="Calibri" w:hAnsi="Calibri" w:cs="Calibri"/>
          <w:sz w:val="20"/>
          <w:szCs w:val="20"/>
        </w:rPr>
        <w:t>,</w:t>
      </w:r>
      <w:r w:rsidR="007108A5" w:rsidRPr="006E0A65">
        <w:rPr>
          <w:rFonts w:ascii="Calibri" w:hAnsi="Calibri" w:cs="Calibri"/>
          <w:sz w:val="20"/>
          <w:szCs w:val="20"/>
        </w:rPr>
        <w:t xml:space="preserve"> </w:t>
      </w:r>
      <w:r w:rsidR="00C76F56" w:rsidRPr="006E0A65">
        <w:rPr>
          <w:rFonts w:ascii="Calibri" w:hAnsi="Calibri" w:cs="Calibri"/>
          <w:sz w:val="20"/>
          <w:szCs w:val="20"/>
        </w:rPr>
        <w:t xml:space="preserve">in </w:t>
      </w:r>
      <w:r w:rsidR="007833DF" w:rsidRPr="006E0A65">
        <w:rPr>
          <w:rFonts w:ascii="Calibri" w:hAnsi="Calibri" w:cs="Calibri"/>
          <w:sz w:val="20"/>
          <w:szCs w:val="20"/>
        </w:rPr>
        <w:t>the</w:t>
      </w:r>
      <w:r w:rsidR="008C3EDD" w:rsidRPr="006E0A65">
        <w:rPr>
          <w:rFonts w:ascii="Calibri" w:hAnsi="Calibri" w:cs="Calibri"/>
          <w:sz w:val="20"/>
          <w:szCs w:val="20"/>
        </w:rPr>
        <w:t xml:space="preserve"> three target</w:t>
      </w:r>
      <w:r w:rsidR="007833DF" w:rsidRPr="006E0A65">
        <w:rPr>
          <w:rFonts w:ascii="Calibri" w:hAnsi="Calibri" w:cs="Calibri"/>
          <w:sz w:val="20"/>
          <w:szCs w:val="20"/>
        </w:rPr>
        <w:t xml:space="preserve"> </w:t>
      </w:r>
      <w:r w:rsidR="00C76F56" w:rsidRPr="006E0A65">
        <w:rPr>
          <w:rFonts w:ascii="Calibri" w:hAnsi="Calibri" w:cs="Calibri"/>
          <w:sz w:val="20"/>
          <w:szCs w:val="20"/>
        </w:rPr>
        <w:t>districts</w:t>
      </w:r>
      <w:r w:rsidR="000909A2" w:rsidRPr="006E0A65">
        <w:rPr>
          <w:rFonts w:ascii="Calibri" w:hAnsi="Calibri" w:cs="Calibri"/>
          <w:sz w:val="20"/>
          <w:szCs w:val="20"/>
        </w:rPr>
        <w:t xml:space="preserve"> of </w:t>
      </w:r>
      <w:r w:rsidR="0054044B" w:rsidRPr="006E0A65">
        <w:rPr>
          <w:rFonts w:ascii="Calibri" w:hAnsi="Calibri" w:cs="Calibri"/>
          <w:sz w:val="20"/>
          <w:szCs w:val="20"/>
        </w:rPr>
        <w:t>Kurunegala</w:t>
      </w:r>
      <w:r w:rsidR="007A7FC6" w:rsidRPr="006E0A65">
        <w:rPr>
          <w:rFonts w:ascii="Calibri" w:hAnsi="Calibri" w:cs="Calibri"/>
          <w:sz w:val="20"/>
          <w:szCs w:val="20"/>
        </w:rPr>
        <w:t>,</w:t>
      </w:r>
      <w:r w:rsidR="0054044B" w:rsidRPr="006E0A65">
        <w:rPr>
          <w:rFonts w:ascii="Calibri" w:hAnsi="Calibri" w:cs="Calibri"/>
          <w:sz w:val="20"/>
          <w:szCs w:val="20"/>
        </w:rPr>
        <w:t xml:space="preserve"> Anuradhapura</w:t>
      </w:r>
      <w:r w:rsidR="007A7FC6" w:rsidRPr="006E0A65">
        <w:rPr>
          <w:rFonts w:ascii="Calibri" w:hAnsi="Calibri" w:cs="Calibri"/>
          <w:sz w:val="20"/>
          <w:szCs w:val="20"/>
        </w:rPr>
        <w:t xml:space="preserve"> </w:t>
      </w:r>
      <w:r w:rsidR="0054044B" w:rsidRPr="006E0A65">
        <w:rPr>
          <w:rFonts w:ascii="Calibri" w:hAnsi="Calibri" w:cs="Calibri"/>
          <w:sz w:val="20"/>
          <w:szCs w:val="20"/>
        </w:rPr>
        <w:t>and Kilinochchi</w:t>
      </w:r>
      <w:r w:rsidR="003E429C" w:rsidRPr="006E0A65">
        <w:rPr>
          <w:rFonts w:ascii="Calibri" w:hAnsi="Calibri" w:cs="Calibri"/>
          <w:sz w:val="20"/>
          <w:szCs w:val="20"/>
        </w:rPr>
        <w:t xml:space="preserve"> by </w:t>
      </w:r>
      <w:r w:rsidR="007108A5" w:rsidRPr="006E0A65">
        <w:rPr>
          <w:rFonts w:ascii="Calibri" w:hAnsi="Calibri" w:cs="Calibri"/>
          <w:sz w:val="20"/>
          <w:szCs w:val="20"/>
        </w:rPr>
        <w:t>addressing the high incidence of sexual bribery and exploitation against them</w:t>
      </w:r>
      <w:r w:rsidR="004E157F" w:rsidRPr="006E0A65">
        <w:rPr>
          <w:rFonts w:ascii="Calibri" w:hAnsi="Calibri" w:cs="Calibri"/>
          <w:sz w:val="20"/>
          <w:szCs w:val="20"/>
        </w:rPr>
        <w:t xml:space="preserve"> and</w:t>
      </w:r>
      <w:r w:rsidR="00CE1E91" w:rsidRPr="006E0A65">
        <w:rPr>
          <w:rFonts w:ascii="Calibri" w:hAnsi="Calibri" w:cs="Calibri"/>
          <w:sz w:val="20"/>
          <w:szCs w:val="20"/>
        </w:rPr>
        <w:t xml:space="preserve"> </w:t>
      </w:r>
      <w:r w:rsidR="004E157F" w:rsidRPr="006E0A65">
        <w:rPr>
          <w:rFonts w:ascii="Calibri" w:hAnsi="Calibri" w:cs="Calibri"/>
          <w:sz w:val="20"/>
          <w:szCs w:val="20"/>
        </w:rPr>
        <w:t>removing barriers to</w:t>
      </w:r>
      <w:r w:rsidR="00230A7C" w:rsidRPr="006E0A65">
        <w:rPr>
          <w:rFonts w:ascii="Calibri" w:hAnsi="Calibri" w:cs="Calibri"/>
          <w:sz w:val="20"/>
          <w:szCs w:val="20"/>
        </w:rPr>
        <w:t xml:space="preserve"> the</w:t>
      </w:r>
      <w:r w:rsidR="006C57E8" w:rsidRPr="006E0A65">
        <w:rPr>
          <w:rFonts w:ascii="Calibri" w:hAnsi="Calibri" w:cs="Calibri"/>
          <w:sz w:val="20"/>
          <w:szCs w:val="20"/>
        </w:rPr>
        <w:t>ir socio-economic advancement</w:t>
      </w:r>
      <w:r w:rsidR="00626B9F" w:rsidRPr="006E0A65">
        <w:rPr>
          <w:rFonts w:ascii="Calibri" w:hAnsi="Calibri" w:cs="Calibri"/>
          <w:sz w:val="20"/>
          <w:szCs w:val="20"/>
        </w:rPr>
        <w:t>, which</w:t>
      </w:r>
      <w:r w:rsidR="00D17A88" w:rsidRPr="006E0A65">
        <w:rPr>
          <w:rFonts w:ascii="Calibri" w:hAnsi="Calibri" w:cs="Calibri"/>
          <w:sz w:val="20"/>
          <w:szCs w:val="20"/>
        </w:rPr>
        <w:t xml:space="preserve"> in turn</w:t>
      </w:r>
      <w:r w:rsidR="00CD51B7" w:rsidRPr="006E0A65">
        <w:rPr>
          <w:rFonts w:ascii="Calibri" w:hAnsi="Calibri" w:cs="Calibri"/>
          <w:sz w:val="20"/>
          <w:szCs w:val="20"/>
        </w:rPr>
        <w:t xml:space="preserve"> will </w:t>
      </w:r>
      <w:r w:rsidR="00ED503F" w:rsidRPr="006E0A65">
        <w:rPr>
          <w:rFonts w:ascii="Calibri" w:hAnsi="Calibri" w:cs="Calibri"/>
          <w:sz w:val="20"/>
          <w:szCs w:val="20"/>
        </w:rPr>
        <w:t xml:space="preserve">ensure their </w:t>
      </w:r>
      <w:r w:rsidR="004438E6" w:rsidRPr="006E0A65">
        <w:rPr>
          <w:rFonts w:ascii="Calibri" w:hAnsi="Calibri" w:cs="Calibri"/>
          <w:sz w:val="20"/>
          <w:szCs w:val="20"/>
        </w:rPr>
        <w:t xml:space="preserve">active </w:t>
      </w:r>
      <w:r w:rsidR="00D37F9A" w:rsidRPr="006E0A65">
        <w:rPr>
          <w:rFonts w:ascii="Calibri" w:hAnsi="Calibri" w:cs="Calibri"/>
          <w:sz w:val="20"/>
          <w:szCs w:val="20"/>
        </w:rPr>
        <w:t>engagement i</w:t>
      </w:r>
      <w:r w:rsidR="00D87D26" w:rsidRPr="006E0A65">
        <w:rPr>
          <w:rFonts w:ascii="Calibri" w:hAnsi="Calibri" w:cs="Calibri"/>
          <w:sz w:val="20"/>
          <w:szCs w:val="20"/>
        </w:rPr>
        <w:t>n</w:t>
      </w:r>
      <w:r w:rsidR="00C04048" w:rsidRPr="006E0A65">
        <w:rPr>
          <w:rFonts w:ascii="Calibri" w:hAnsi="Calibri" w:cs="Calibri"/>
          <w:sz w:val="20"/>
          <w:szCs w:val="20"/>
        </w:rPr>
        <w:t xml:space="preserve"> </w:t>
      </w:r>
      <w:r w:rsidR="00626B9F" w:rsidRPr="006E0A65">
        <w:rPr>
          <w:rFonts w:ascii="Calibri" w:hAnsi="Calibri" w:cs="Calibri"/>
          <w:sz w:val="20"/>
          <w:szCs w:val="20"/>
        </w:rPr>
        <w:t>peacebuilding</w:t>
      </w:r>
      <w:r w:rsidR="00BB669A" w:rsidRPr="006E0A65">
        <w:rPr>
          <w:rFonts w:ascii="Calibri" w:hAnsi="Calibri" w:cs="Calibri"/>
          <w:sz w:val="20"/>
          <w:szCs w:val="20"/>
        </w:rPr>
        <w:t xml:space="preserve"> and reconciliation</w:t>
      </w:r>
      <w:r w:rsidR="004438E6" w:rsidRPr="006E0A65">
        <w:rPr>
          <w:rFonts w:ascii="Calibri" w:hAnsi="Calibri" w:cs="Calibri"/>
          <w:sz w:val="20"/>
          <w:szCs w:val="20"/>
        </w:rPr>
        <w:t>.</w:t>
      </w:r>
      <w:r w:rsidR="00830BB5">
        <w:rPr>
          <w:rFonts w:ascii="Calibri" w:hAnsi="Calibri" w:cs="Calibri"/>
          <w:sz w:val="20"/>
          <w:szCs w:val="20"/>
        </w:rPr>
        <w:t xml:space="preserve"> </w:t>
      </w:r>
      <w:r w:rsidR="005D49DA">
        <w:rPr>
          <w:rFonts w:ascii="Calibri" w:hAnsi="Calibri" w:cs="Calibri"/>
          <w:sz w:val="20"/>
          <w:szCs w:val="20"/>
        </w:rPr>
        <w:t>In April 2020, t</w:t>
      </w:r>
      <w:r w:rsidR="000444CB">
        <w:rPr>
          <w:rFonts w:ascii="Calibri" w:hAnsi="Calibri" w:cs="Calibri"/>
          <w:sz w:val="20"/>
          <w:szCs w:val="20"/>
        </w:rPr>
        <w:t xml:space="preserve">he </w:t>
      </w:r>
      <w:r w:rsidR="00CE4A33">
        <w:rPr>
          <w:rFonts w:ascii="Calibri" w:hAnsi="Calibri" w:cs="Calibri"/>
          <w:sz w:val="20"/>
          <w:szCs w:val="20"/>
          <w:lang w:val="en-GB" w:bidi="ar-SA"/>
        </w:rPr>
        <w:t xml:space="preserve">project was approved for a </w:t>
      </w:r>
      <w:r w:rsidR="00E46A51">
        <w:rPr>
          <w:rFonts w:ascii="Calibri" w:hAnsi="Calibri" w:cs="Calibri"/>
          <w:sz w:val="20"/>
          <w:szCs w:val="20"/>
          <w:lang w:val="en-GB" w:bidi="ar-SA"/>
        </w:rPr>
        <w:t xml:space="preserve">six-month no-cost </w:t>
      </w:r>
      <w:r w:rsidR="004621E5">
        <w:rPr>
          <w:rFonts w:ascii="Calibri" w:hAnsi="Calibri" w:cs="Calibri"/>
          <w:sz w:val="20"/>
          <w:szCs w:val="20"/>
          <w:lang w:val="en-GB" w:bidi="ar-SA"/>
        </w:rPr>
        <w:t>extension</w:t>
      </w:r>
      <w:r w:rsidR="00185B80">
        <w:rPr>
          <w:rFonts w:ascii="Calibri" w:hAnsi="Calibri" w:cs="Calibri"/>
          <w:sz w:val="20"/>
          <w:szCs w:val="20"/>
          <w:lang w:val="en-GB" w:bidi="ar-SA"/>
        </w:rPr>
        <w:t xml:space="preserve"> </w:t>
      </w:r>
      <w:r w:rsidR="004621E5">
        <w:rPr>
          <w:rFonts w:ascii="Calibri" w:hAnsi="Calibri" w:cs="Calibri"/>
          <w:sz w:val="20"/>
          <w:szCs w:val="20"/>
          <w:lang w:val="en-GB" w:bidi="ar-SA"/>
        </w:rPr>
        <w:t xml:space="preserve">with </w:t>
      </w:r>
      <w:r w:rsidR="00985C28">
        <w:rPr>
          <w:rFonts w:ascii="Calibri" w:hAnsi="Calibri" w:cs="Calibri"/>
          <w:sz w:val="20"/>
          <w:szCs w:val="20"/>
          <w:lang w:val="en-GB" w:bidi="ar-SA"/>
        </w:rPr>
        <w:t>a</w:t>
      </w:r>
      <w:r w:rsidR="005D49DA">
        <w:rPr>
          <w:rFonts w:ascii="Calibri" w:hAnsi="Calibri" w:cs="Calibri"/>
          <w:sz w:val="20"/>
          <w:szCs w:val="20"/>
          <w:lang w:val="en-GB" w:bidi="ar-SA"/>
        </w:rPr>
        <w:t xml:space="preserve"> new </w:t>
      </w:r>
      <w:r w:rsidR="00BA0174">
        <w:rPr>
          <w:rFonts w:ascii="Calibri" w:hAnsi="Calibri" w:cs="Calibri"/>
          <w:sz w:val="20"/>
          <w:szCs w:val="20"/>
          <w:lang w:val="en-GB" w:bidi="ar-SA"/>
        </w:rPr>
        <w:t>project closure</w:t>
      </w:r>
      <w:r w:rsidR="004621E5">
        <w:rPr>
          <w:rFonts w:ascii="Calibri" w:hAnsi="Calibri" w:cs="Calibri"/>
          <w:sz w:val="20"/>
          <w:szCs w:val="20"/>
          <w:lang w:val="en-GB" w:bidi="ar-SA"/>
        </w:rPr>
        <w:t xml:space="preserve"> date of </w:t>
      </w:r>
      <w:r w:rsidR="0073775E">
        <w:rPr>
          <w:rFonts w:ascii="Calibri" w:hAnsi="Calibri" w:cs="Calibri"/>
          <w:sz w:val="20"/>
          <w:szCs w:val="20"/>
          <w:lang w:val="en-GB" w:bidi="ar-SA"/>
        </w:rPr>
        <w:t>31 Oct</w:t>
      </w:r>
      <w:r w:rsidR="004621E5">
        <w:rPr>
          <w:rFonts w:ascii="Calibri" w:hAnsi="Calibri" w:cs="Calibri"/>
          <w:sz w:val="20"/>
          <w:szCs w:val="20"/>
          <w:lang w:val="en-GB" w:bidi="ar-SA"/>
        </w:rPr>
        <w:t>ober 2020</w:t>
      </w:r>
      <w:r w:rsidR="00BA0174">
        <w:rPr>
          <w:rFonts w:ascii="Calibri" w:hAnsi="Calibri" w:cs="Calibri"/>
          <w:sz w:val="20"/>
          <w:szCs w:val="20"/>
          <w:lang w:val="en-GB" w:bidi="ar-SA"/>
        </w:rPr>
        <w:t xml:space="preserve">. </w:t>
      </w:r>
    </w:p>
    <w:p w14:paraId="1C44556D" w14:textId="77777777" w:rsidR="006147B6" w:rsidRDefault="006147B6" w:rsidP="00590A83">
      <w:pPr>
        <w:pStyle w:val="Default"/>
        <w:jc w:val="both"/>
      </w:pPr>
    </w:p>
    <w:p w14:paraId="0FB28CE9" w14:textId="4626D546" w:rsidR="00B034E1" w:rsidRPr="003D69DA" w:rsidRDefault="00780EDA" w:rsidP="0064326A">
      <w:pPr>
        <w:jc w:val="both"/>
        <w:rPr>
          <w:rFonts w:ascii="Calibri" w:hAnsi="Calibri" w:cs="Calibri"/>
          <w:sz w:val="20"/>
          <w:szCs w:val="20"/>
        </w:rPr>
      </w:pPr>
      <w:r>
        <w:rPr>
          <w:rFonts w:ascii="Calibri" w:hAnsi="Calibri" w:cs="Calibri"/>
          <w:sz w:val="20"/>
          <w:szCs w:val="20"/>
        </w:rPr>
        <w:t xml:space="preserve">As per </w:t>
      </w:r>
      <w:r w:rsidR="00BF6246">
        <w:rPr>
          <w:rFonts w:ascii="Calibri" w:hAnsi="Calibri" w:cs="Calibri"/>
          <w:sz w:val="20"/>
          <w:szCs w:val="20"/>
        </w:rPr>
        <w:t xml:space="preserve">the </w:t>
      </w:r>
      <w:r w:rsidR="001452E4">
        <w:rPr>
          <w:rFonts w:ascii="Calibri" w:hAnsi="Calibri" w:cs="Calibri"/>
          <w:sz w:val="20"/>
          <w:szCs w:val="20"/>
        </w:rPr>
        <w:t xml:space="preserve">project’s </w:t>
      </w:r>
      <w:r w:rsidR="00D57D7C">
        <w:rPr>
          <w:rFonts w:ascii="Calibri" w:hAnsi="Calibri" w:cs="Calibri"/>
          <w:sz w:val="20"/>
          <w:szCs w:val="20"/>
        </w:rPr>
        <w:t xml:space="preserve">overarching peacebuilding goals, </w:t>
      </w:r>
      <w:r w:rsidR="001F5B47" w:rsidRPr="006E0A65">
        <w:rPr>
          <w:rFonts w:ascii="Calibri" w:hAnsi="Calibri" w:cs="Calibri"/>
          <w:sz w:val="20"/>
          <w:szCs w:val="20"/>
        </w:rPr>
        <w:t>a two-pronged strategy</w:t>
      </w:r>
      <w:r w:rsidR="00D57D7C">
        <w:rPr>
          <w:rFonts w:ascii="Calibri" w:hAnsi="Calibri" w:cs="Calibri"/>
          <w:sz w:val="20"/>
          <w:szCs w:val="20"/>
        </w:rPr>
        <w:t xml:space="preserve"> </w:t>
      </w:r>
      <w:r w:rsidR="001F5B47" w:rsidRPr="006E0A65">
        <w:rPr>
          <w:rFonts w:ascii="Calibri" w:hAnsi="Calibri" w:cs="Calibri"/>
          <w:sz w:val="20"/>
          <w:szCs w:val="20"/>
        </w:rPr>
        <w:t>corresponding to</w:t>
      </w:r>
      <w:r w:rsidR="00FB5577" w:rsidRPr="006E0A65">
        <w:rPr>
          <w:rFonts w:ascii="Calibri" w:hAnsi="Calibri" w:cs="Calibri"/>
          <w:sz w:val="20"/>
          <w:szCs w:val="20"/>
        </w:rPr>
        <w:t xml:space="preserve"> the following</w:t>
      </w:r>
      <w:r w:rsidR="001F5B47" w:rsidRPr="006E0A65">
        <w:rPr>
          <w:rFonts w:ascii="Calibri" w:hAnsi="Calibri" w:cs="Calibri"/>
          <w:sz w:val="20"/>
          <w:szCs w:val="20"/>
        </w:rPr>
        <w:t xml:space="preserve"> outcome-level objectives</w:t>
      </w:r>
      <w:r w:rsidR="00D57D7C">
        <w:rPr>
          <w:rFonts w:ascii="Calibri" w:hAnsi="Calibri" w:cs="Calibri"/>
          <w:sz w:val="20"/>
          <w:szCs w:val="20"/>
        </w:rPr>
        <w:t xml:space="preserve"> was adopted</w:t>
      </w:r>
      <w:r w:rsidR="005E3546">
        <w:rPr>
          <w:rFonts w:ascii="Calibri" w:hAnsi="Calibri" w:cs="Calibri"/>
          <w:sz w:val="20"/>
          <w:szCs w:val="20"/>
        </w:rPr>
        <w:t xml:space="preserve"> and implemented</w:t>
      </w:r>
      <w:r w:rsidR="00AA46B5">
        <w:rPr>
          <w:rFonts w:ascii="Calibri" w:hAnsi="Calibri" w:cs="Calibri"/>
          <w:sz w:val="20"/>
          <w:szCs w:val="20"/>
        </w:rPr>
        <w:t>.</w:t>
      </w:r>
      <w:r w:rsidR="00504030" w:rsidRPr="00504030">
        <w:rPr>
          <w:rFonts w:ascii="Calibri" w:hAnsi="Calibri" w:cs="Calibri"/>
          <w:sz w:val="20"/>
          <w:szCs w:val="20"/>
          <w:lang w:val="en-IN"/>
        </w:rPr>
        <w:t xml:space="preserve"> </w:t>
      </w:r>
      <w:r w:rsidR="003D69DA" w:rsidRPr="003D69DA">
        <w:rPr>
          <w:rFonts w:ascii="Calibri" w:hAnsi="Calibri" w:cs="Calibri"/>
          <w:sz w:val="20"/>
          <w:szCs w:val="20"/>
        </w:rPr>
        <w:t xml:space="preserve">In combination, the project </w:t>
      </w:r>
      <w:r w:rsidR="00C430C9">
        <w:rPr>
          <w:rFonts w:ascii="Calibri" w:hAnsi="Calibri" w:cs="Calibri"/>
          <w:sz w:val="20"/>
          <w:szCs w:val="20"/>
        </w:rPr>
        <w:t>is expected</w:t>
      </w:r>
      <w:r w:rsidR="003D69DA">
        <w:rPr>
          <w:rFonts w:ascii="Calibri" w:hAnsi="Calibri" w:cs="Calibri"/>
          <w:sz w:val="20"/>
          <w:szCs w:val="20"/>
        </w:rPr>
        <w:t xml:space="preserve"> to bring about </w:t>
      </w:r>
      <w:r w:rsidR="003D69DA" w:rsidRPr="003D69DA">
        <w:rPr>
          <w:rFonts w:ascii="Calibri" w:hAnsi="Calibri" w:cs="Calibri"/>
          <w:sz w:val="20"/>
          <w:szCs w:val="20"/>
        </w:rPr>
        <w:t>the transformative empowerment of FHHs, including military and war widows, to ensure that they are no longer subjected to re-victimization and are supported to contribute their voice towards building a more cohesive and inclusive society.</w:t>
      </w:r>
      <w:r w:rsidR="00DB38CF">
        <w:rPr>
          <w:rFonts w:ascii="Calibri" w:hAnsi="Calibri" w:cs="Calibri"/>
          <w:sz w:val="20"/>
          <w:szCs w:val="20"/>
        </w:rPr>
        <w:t xml:space="preserve"> </w:t>
      </w:r>
      <w:r w:rsidR="00504030" w:rsidRPr="00504030">
        <w:rPr>
          <w:rFonts w:ascii="Calibri" w:hAnsi="Calibri" w:cs="Calibri"/>
          <w:sz w:val="20"/>
          <w:szCs w:val="20"/>
          <w:lang w:val="en-IN"/>
        </w:rPr>
        <w:t>Based on</w:t>
      </w:r>
      <w:r w:rsidR="009E69BD">
        <w:rPr>
          <w:rFonts w:ascii="Calibri" w:hAnsi="Calibri" w:cs="Calibri"/>
          <w:sz w:val="20"/>
          <w:szCs w:val="20"/>
          <w:lang w:val="en-IN"/>
        </w:rPr>
        <w:t xml:space="preserve"> </w:t>
      </w:r>
      <w:r w:rsidR="00504030" w:rsidRPr="00504030">
        <w:rPr>
          <w:rFonts w:ascii="Calibri" w:hAnsi="Calibri" w:cs="Calibri"/>
          <w:sz w:val="20"/>
          <w:szCs w:val="20"/>
          <w:lang w:val="en-IN"/>
        </w:rPr>
        <w:t xml:space="preserve">insights </w:t>
      </w:r>
      <w:r w:rsidR="00406019">
        <w:rPr>
          <w:rFonts w:ascii="Calibri" w:hAnsi="Calibri" w:cs="Calibri"/>
          <w:sz w:val="20"/>
          <w:szCs w:val="20"/>
          <w:lang w:val="en-IN"/>
        </w:rPr>
        <w:t>obtained fro</w:t>
      </w:r>
      <w:r w:rsidR="009E69BD">
        <w:rPr>
          <w:rFonts w:ascii="Calibri" w:hAnsi="Calibri" w:cs="Calibri"/>
          <w:sz w:val="20"/>
          <w:szCs w:val="20"/>
          <w:lang w:val="en-IN"/>
        </w:rPr>
        <w:t>m early</w:t>
      </w:r>
      <w:r w:rsidR="00406019">
        <w:rPr>
          <w:rFonts w:ascii="Calibri" w:hAnsi="Calibri" w:cs="Calibri"/>
          <w:sz w:val="20"/>
          <w:szCs w:val="20"/>
          <w:lang w:val="en-IN"/>
        </w:rPr>
        <w:t xml:space="preserve"> </w:t>
      </w:r>
      <w:r w:rsidR="001D3201">
        <w:rPr>
          <w:rFonts w:ascii="Calibri" w:hAnsi="Calibri" w:cs="Calibri"/>
          <w:sz w:val="20"/>
          <w:szCs w:val="20"/>
          <w:lang w:val="en-IN"/>
        </w:rPr>
        <w:t xml:space="preserve">field </w:t>
      </w:r>
      <w:r w:rsidR="00F66AC1">
        <w:rPr>
          <w:rFonts w:ascii="Calibri" w:hAnsi="Calibri" w:cs="Calibri"/>
          <w:sz w:val="20"/>
          <w:szCs w:val="20"/>
          <w:lang w:val="en-IN"/>
        </w:rPr>
        <w:t>mobilization efforts</w:t>
      </w:r>
      <w:r w:rsidR="00504030" w:rsidRPr="00504030">
        <w:rPr>
          <w:rFonts w:ascii="Calibri" w:hAnsi="Calibri" w:cs="Calibri"/>
          <w:sz w:val="20"/>
          <w:szCs w:val="20"/>
          <w:lang w:val="en-IN"/>
        </w:rPr>
        <w:t>, the original beneficiary selection criteria of military and war widows were expanded to include other FHHs</w:t>
      </w:r>
      <w:r w:rsidR="006057CD">
        <w:rPr>
          <w:rFonts w:ascii="Calibri" w:hAnsi="Calibri" w:cs="Calibri"/>
          <w:sz w:val="20"/>
          <w:szCs w:val="20"/>
          <w:lang w:val="en-IN"/>
        </w:rPr>
        <w:t xml:space="preserve"> with </w:t>
      </w:r>
      <w:r w:rsidR="003F469E">
        <w:rPr>
          <w:rFonts w:ascii="Calibri" w:hAnsi="Calibri" w:cs="Calibri"/>
          <w:sz w:val="20"/>
          <w:szCs w:val="20"/>
          <w:lang w:val="en-IN"/>
        </w:rPr>
        <w:t>prioritization given to the former.</w:t>
      </w:r>
      <w:r w:rsidR="00504030" w:rsidRPr="00504030">
        <w:rPr>
          <w:rFonts w:ascii="Calibri" w:hAnsi="Calibri" w:cs="Calibri"/>
          <w:sz w:val="20"/>
          <w:szCs w:val="20"/>
          <w:lang w:val="en-IN"/>
        </w:rPr>
        <w:t xml:space="preserve"> </w:t>
      </w:r>
      <w:r w:rsidR="005111D1">
        <w:rPr>
          <w:rFonts w:ascii="Calibri" w:hAnsi="Calibri" w:cs="Calibri"/>
          <w:sz w:val="20"/>
          <w:szCs w:val="20"/>
          <w:lang w:val="en-IN"/>
        </w:rPr>
        <w:t>All p</w:t>
      </w:r>
      <w:r w:rsidR="003F469E">
        <w:rPr>
          <w:rFonts w:ascii="Calibri" w:hAnsi="Calibri" w:cs="Calibri"/>
          <w:sz w:val="20"/>
          <w:szCs w:val="20"/>
          <w:lang w:val="en-IN"/>
        </w:rPr>
        <w:t xml:space="preserve">roject </w:t>
      </w:r>
      <w:r w:rsidR="005111D1">
        <w:rPr>
          <w:rFonts w:ascii="Calibri" w:hAnsi="Calibri" w:cs="Calibri"/>
          <w:sz w:val="20"/>
          <w:szCs w:val="20"/>
          <w:lang w:val="en-IN"/>
        </w:rPr>
        <w:t xml:space="preserve">objectives, targets </w:t>
      </w:r>
      <w:r w:rsidR="00406019">
        <w:rPr>
          <w:rFonts w:ascii="Calibri" w:hAnsi="Calibri" w:cs="Calibri"/>
          <w:sz w:val="20"/>
          <w:szCs w:val="20"/>
          <w:lang w:val="en-IN"/>
        </w:rPr>
        <w:t xml:space="preserve">and indicators </w:t>
      </w:r>
      <w:r w:rsidR="00532F47">
        <w:rPr>
          <w:rFonts w:ascii="Calibri" w:hAnsi="Calibri" w:cs="Calibri"/>
          <w:sz w:val="20"/>
          <w:szCs w:val="20"/>
          <w:lang w:val="en-IN"/>
        </w:rPr>
        <w:t>were</w:t>
      </w:r>
      <w:r w:rsidR="00EF499D">
        <w:rPr>
          <w:rFonts w:ascii="Calibri" w:hAnsi="Calibri" w:cs="Calibri"/>
          <w:sz w:val="20"/>
          <w:szCs w:val="20"/>
          <w:lang w:val="en-IN"/>
        </w:rPr>
        <w:t xml:space="preserve"> </w:t>
      </w:r>
      <w:r w:rsidR="00406019">
        <w:rPr>
          <w:rFonts w:ascii="Calibri" w:hAnsi="Calibri" w:cs="Calibri"/>
          <w:sz w:val="20"/>
          <w:szCs w:val="20"/>
          <w:lang w:val="en-IN"/>
        </w:rPr>
        <w:t xml:space="preserve">revised </w:t>
      </w:r>
      <w:r w:rsidR="00D9231F">
        <w:rPr>
          <w:rFonts w:ascii="Calibri" w:hAnsi="Calibri" w:cs="Calibri"/>
          <w:sz w:val="20"/>
          <w:szCs w:val="20"/>
          <w:lang w:val="en-IN"/>
        </w:rPr>
        <w:t xml:space="preserve">to reflect the amendment. </w:t>
      </w:r>
      <w:r w:rsidR="008006F5">
        <w:rPr>
          <w:rFonts w:ascii="Calibri" w:hAnsi="Calibri" w:cs="Calibri"/>
          <w:sz w:val="20"/>
          <w:szCs w:val="20"/>
        </w:rPr>
        <w:t xml:space="preserve">The </w:t>
      </w:r>
      <w:r w:rsidR="00F636BE">
        <w:rPr>
          <w:rFonts w:ascii="Calibri" w:hAnsi="Calibri" w:cs="Calibri"/>
          <w:sz w:val="20"/>
          <w:szCs w:val="20"/>
        </w:rPr>
        <w:t>f</w:t>
      </w:r>
      <w:r w:rsidR="008006F5">
        <w:rPr>
          <w:rFonts w:ascii="Calibri" w:hAnsi="Calibri" w:cs="Calibri"/>
          <w:sz w:val="20"/>
          <w:szCs w:val="20"/>
        </w:rPr>
        <w:t>ull Project Results Framework is provided in Annex 5</w:t>
      </w:r>
      <w:r w:rsidR="00F636BE">
        <w:rPr>
          <w:rFonts w:ascii="Calibri" w:hAnsi="Calibri" w:cs="Calibri"/>
          <w:sz w:val="20"/>
          <w:szCs w:val="20"/>
        </w:rPr>
        <w:t xml:space="preserve"> for reference. </w:t>
      </w:r>
    </w:p>
    <w:p w14:paraId="3B725159" w14:textId="77777777" w:rsidR="00B034E1" w:rsidRPr="006E0A65" w:rsidRDefault="00B034E1" w:rsidP="0064326A">
      <w:pPr>
        <w:jc w:val="both"/>
        <w:rPr>
          <w:rFonts w:ascii="Calibri" w:hAnsi="Calibri" w:cs="Calibri"/>
          <w:sz w:val="20"/>
          <w:szCs w:val="20"/>
        </w:rPr>
      </w:pPr>
    </w:p>
    <w:p w14:paraId="5859ABE8" w14:textId="77777777" w:rsidR="0055386E" w:rsidRDefault="0055386E">
      <w:pPr>
        <w:rPr>
          <w:rFonts w:ascii="Calibri" w:hAnsi="Calibri" w:cs="Calibri"/>
          <w:b/>
          <w:bCs/>
          <w:sz w:val="20"/>
          <w:szCs w:val="20"/>
        </w:rPr>
      </w:pPr>
      <w:r>
        <w:rPr>
          <w:rFonts w:ascii="Calibri" w:hAnsi="Calibri" w:cs="Calibri"/>
          <w:b/>
          <w:bCs/>
          <w:sz w:val="20"/>
          <w:szCs w:val="20"/>
        </w:rPr>
        <w:br w:type="page"/>
      </w:r>
    </w:p>
    <w:p w14:paraId="3F93EF13" w14:textId="487C01B1" w:rsidR="001F5B47" w:rsidRPr="006E0A65" w:rsidRDefault="001F5B47" w:rsidP="008C3EDD">
      <w:pPr>
        <w:ind w:left="720"/>
        <w:rPr>
          <w:rFonts w:ascii="Calibri" w:hAnsi="Calibri" w:cs="Calibri"/>
          <w:sz w:val="20"/>
          <w:szCs w:val="20"/>
        </w:rPr>
      </w:pPr>
      <w:r w:rsidRPr="006E0A65">
        <w:rPr>
          <w:rFonts w:ascii="Calibri" w:hAnsi="Calibri" w:cs="Calibri"/>
          <w:b/>
          <w:bCs/>
          <w:sz w:val="20"/>
          <w:szCs w:val="20"/>
        </w:rPr>
        <w:lastRenderedPageBreak/>
        <w:t>Outcome 1:</w:t>
      </w:r>
      <w:r w:rsidR="00016132" w:rsidRPr="006E0A65">
        <w:rPr>
          <w:rFonts w:ascii="Calibri" w:hAnsi="Calibri" w:cs="Calibri"/>
          <w:sz w:val="20"/>
          <w:szCs w:val="20"/>
        </w:rPr>
        <w:t xml:space="preserve"> </w:t>
      </w:r>
      <w:r w:rsidRPr="006E0A65">
        <w:rPr>
          <w:rFonts w:ascii="Calibri" w:hAnsi="Calibri" w:cs="Calibri"/>
          <w:sz w:val="20"/>
          <w:szCs w:val="20"/>
        </w:rPr>
        <w:t>Empowered</w:t>
      </w:r>
      <w:r w:rsidR="00EA2E3B">
        <w:rPr>
          <w:rFonts w:ascii="Calibri" w:hAnsi="Calibri" w:cs="Calibri"/>
          <w:sz w:val="20"/>
          <w:szCs w:val="20"/>
        </w:rPr>
        <w:t xml:space="preserve"> Female Heads of Households (including</w:t>
      </w:r>
      <w:r w:rsidRPr="006E0A65">
        <w:rPr>
          <w:rFonts w:ascii="Calibri" w:hAnsi="Calibri" w:cs="Calibri"/>
          <w:sz w:val="20"/>
          <w:szCs w:val="20"/>
        </w:rPr>
        <w:t xml:space="preserve"> military and war widows</w:t>
      </w:r>
      <w:r w:rsidR="00EA2E3B">
        <w:rPr>
          <w:rFonts w:ascii="Calibri" w:hAnsi="Calibri" w:cs="Calibri"/>
          <w:sz w:val="20"/>
          <w:szCs w:val="20"/>
        </w:rPr>
        <w:t>)</w:t>
      </w:r>
      <w:r w:rsidRPr="006E0A65">
        <w:rPr>
          <w:rFonts w:ascii="Calibri" w:hAnsi="Calibri" w:cs="Calibri"/>
          <w:sz w:val="20"/>
          <w:szCs w:val="20"/>
        </w:rPr>
        <w:t xml:space="preserve"> have sustainable livelihoods, and access social support services with dignity;</w:t>
      </w:r>
    </w:p>
    <w:p w14:paraId="33867F4A" w14:textId="77777777" w:rsidR="0055386E" w:rsidRDefault="0055386E" w:rsidP="008C3EDD">
      <w:pPr>
        <w:ind w:left="720"/>
        <w:rPr>
          <w:rFonts w:ascii="Calibri" w:hAnsi="Calibri" w:cs="Calibri"/>
          <w:b/>
          <w:bCs/>
          <w:sz w:val="20"/>
          <w:szCs w:val="20"/>
        </w:rPr>
      </w:pPr>
    </w:p>
    <w:p w14:paraId="7D7A7C89" w14:textId="0324BD80" w:rsidR="009D65C5" w:rsidRPr="006E0A65" w:rsidRDefault="001F5B47" w:rsidP="008C3EDD">
      <w:pPr>
        <w:ind w:left="720"/>
        <w:rPr>
          <w:rFonts w:ascii="Calibri" w:hAnsi="Calibri" w:cs="Calibri"/>
          <w:sz w:val="20"/>
          <w:szCs w:val="20"/>
        </w:rPr>
      </w:pPr>
      <w:r w:rsidRPr="006E0A65">
        <w:rPr>
          <w:rFonts w:ascii="Calibri" w:hAnsi="Calibri" w:cs="Calibri"/>
          <w:b/>
          <w:bCs/>
          <w:sz w:val="20"/>
          <w:szCs w:val="20"/>
        </w:rPr>
        <w:t>Outcome 2:</w:t>
      </w:r>
      <w:r w:rsidR="00016132" w:rsidRPr="006E0A65">
        <w:rPr>
          <w:rFonts w:ascii="Calibri" w:hAnsi="Calibri" w:cs="Calibri"/>
          <w:sz w:val="20"/>
          <w:szCs w:val="20"/>
        </w:rPr>
        <w:t xml:space="preserve"> </w:t>
      </w:r>
      <w:r w:rsidRPr="006E0A65">
        <w:rPr>
          <w:rFonts w:ascii="Calibri" w:hAnsi="Calibri" w:cs="Calibri"/>
          <w:sz w:val="20"/>
          <w:szCs w:val="20"/>
        </w:rPr>
        <w:t xml:space="preserve">Increased commitment of public institutions to prevent and respond to sexual bribery and to protect </w:t>
      </w:r>
      <w:r w:rsidR="00EA2E3B">
        <w:rPr>
          <w:rFonts w:ascii="Calibri" w:hAnsi="Calibri" w:cs="Calibri"/>
          <w:sz w:val="20"/>
          <w:szCs w:val="20"/>
        </w:rPr>
        <w:t>Female Heads of Households (including</w:t>
      </w:r>
      <w:r w:rsidR="00EA2E3B" w:rsidRPr="006E0A65">
        <w:rPr>
          <w:rFonts w:ascii="Calibri" w:hAnsi="Calibri" w:cs="Calibri"/>
          <w:sz w:val="20"/>
          <w:szCs w:val="20"/>
        </w:rPr>
        <w:t xml:space="preserve"> military and war widows</w:t>
      </w:r>
      <w:r w:rsidR="00EA2E3B">
        <w:rPr>
          <w:rFonts w:ascii="Calibri" w:hAnsi="Calibri" w:cs="Calibri"/>
          <w:sz w:val="20"/>
          <w:szCs w:val="20"/>
        </w:rPr>
        <w:t>)</w:t>
      </w:r>
      <w:r w:rsidR="00EA2E3B" w:rsidRPr="006E0A65">
        <w:rPr>
          <w:rFonts w:ascii="Calibri" w:hAnsi="Calibri" w:cs="Calibri"/>
          <w:sz w:val="20"/>
          <w:szCs w:val="20"/>
        </w:rPr>
        <w:t xml:space="preserve"> </w:t>
      </w:r>
      <w:r w:rsidRPr="006E0A65">
        <w:rPr>
          <w:rFonts w:ascii="Calibri" w:hAnsi="Calibri" w:cs="Calibri"/>
          <w:sz w:val="20"/>
          <w:szCs w:val="20"/>
        </w:rPr>
        <w:t xml:space="preserve">from sexual exploitation. </w:t>
      </w:r>
    </w:p>
    <w:p w14:paraId="6A7E0EBB" w14:textId="605D790A" w:rsidR="00100B84" w:rsidRDefault="00100B84" w:rsidP="009A3435">
      <w:pPr>
        <w:jc w:val="both"/>
        <w:rPr>
          <w:rFonts w:ascii="Calibri" w:hAnsi="Calibri" w:cs="Calibri"/>
          <w:sz w:val="20"/>
          <w:szCs w:val="20"/>
        </w:rPr>
      </w:pPr>
    </w:p>
    <w:p w14:paraId="41809D6C" w14:textId="18C2F155" w:rsidR="0027334A" w:rsidRPr="0027334A" w:rsidRDefault="00D6433E" w:rsidP="0027334A">
      <w:pPr>
        <w:jc w:val="both"/>
        <w:rPr>
          <w:rFonts w:ascii="Calibri" w:hAnsi="Calibri" w:cs="Calibri"/>
          <w:sz w:val="20"/>
          <w:szCs w:val="20"/>
        </w:rPr>
      </w:pPr>
      <w:r>
        <w:rPr>
          <w:rFonts w:ascii="Calibri" w:hAnsi="Calibri" w:cs="Calibri"/>
          <w:sz w:val="20"/>
          <w:szCs w:val="20"/>
        </w:rPr>
        <w:t xml:space="preserve">Under </w:t>
      </w:r>
      <w:r w:rsidRPr="00580BD3">
        <w:rPr>
          <w:rFonts w:ascii="Calibri" w:hAnsi="Calibri" w:cs="Calibri"/>
          <w:sz w:val="20"/>
          <w:szCs w:val="20"/>
        </w:rPr>
        <w:t>Outcome 1</w:t>
      </w:r>
      <w:r>
        <w:rPr>
          <w:rFonts w:ascii="Calibri" w:hAnsi="Calibri" w:cs="Calibri"/>
          <w:sz w:val="20"/>
          <w:szCs w:val="20"/>
        </w:rPr>
        <w:t>, t</w:t>
      </w:r>
      <w:r w:rsidR="003E7798">
        <w:rPr>
          <w:rFonts w:ascii="Calibri" w:hAnsi="Calibri" w:cs="Calibri"/>
          <w:sz w:val="20"/>
          <w:szCs w:val="20"/>
        </w:rPr>
        <w:t>he projec</w:t>
      </w:r>
      <w:r w:rsidR="00F23A6E">
        <w:rPr>
          <w:rFonts w:ascii="Calibri" w:hAnsi="Calibri" w:cs="Calibri"/>
          <w:sz w:val="20"/>
          <w:szCs w:val="20"/>
        </w:rPr>
        <w:t>t</w:t>
      </w:r>
      <w:r w:rsidR="002A5034">
        <w:rPr>
          <w:rFonts w:ascii="Calibri" w:hAnsi="Calibri" w:cs="Calibri"/>
          <w:sz w:val="20"/>
          <w:szCs w:val="20"/>
        </w:rPr>
        <w:t xml:space="preserve"> h</w:t>
      </w:r>
      <w:r w:rsidR="005F04BC">
        <w:rPr>
          <w:rFonts w:ascii="Calibri" w:hAnsi="Calibri" w:cs="Calibri"/>
          <w:sz w:val="20"/>
          <w:szCs w:val="20"/>
        </w:rPr>
        <w:t>as</w:t>
      </w:r>
      <w:r w:rsidR="00D55EE7">
        <w:rPr>
          <w:rFonts w:ascii="Calibri" w:hAnsi="Calibri" w:cs="Calibri"/>
          <w:sz w:val="20"/>
          <w:szCs w:val="20"/>
        </w:rPr>
        <w:t xml:space="preserve"> supported</w:t>
      </w:r>
      <w:r w:rsidR="00811CC7">
        <w:rPr>
          <w:rFonts w:ascii="Calibri" w:hAnsi="Calibri" w:cs="Calibri"/>
          <w:sz w:val="20"/>
          <w:szCs w:val="20"/>
        </w:rPr>
        <w:t xml:space="preserve"> widespread </w:t>
      </w:r>
      <w:r w:rsidR="00EC5A4F">
        <w:rPr>
          <w:rFonts w:ascii="Calibri" w:hAnsi="Calibri" w:cs="Calibri"/>
          <w:sz w:val="20"/>
          <w:szCs w:val="20"/>
        </w:rPr>
        <w:t>awareness and sensitization around sexual bribery and exploitation</w:t>
      </w:r>
      <w:r w:rsidR="00727958">
        <w:rPr>
          <w:rFonts w:ascii="Calibri" w:hAnsi="Calibri" w:cs="Calibri"/>
          <w:sz w:val="20"/>
          <w:szCs w:val="20"/>
        </w:rPr>
        <w:t xml:space="preserve"> within and beyond</w:t>
      </w:r>
      <w:r>
        <w:rPr>
          <w:rFonts w:ascii="Calibri" w:hAnsi="Calibri" w:cs="Calibri"/>
          <w:sz w:val="20"/>
          <w:szCs w:val="20"/>
        </w:rPr>
        <w:t xml:space="preserve"> </w:t>
      </w:r>
      <w:r w:rsidR="00727958">
        <w:rPr>
          <w:rFonts w:ascii="Calibri" w:hAnsi="Calibri" w:cs="Calibri"/>
          <w:sz w:val="20"/>
          <w:szCs w:val="20"/>
        </w:rPr>
        <w:t>target communities</w:t>
      </w:r>
      <w:r w:rsidR="00D96B00">
        <w:rPr>
          <w:rFonts w:ascii="Calibri" w:hAnsi="Calibri" w:cs="Calibri"/>
          <w:sz w:val="20"/>
          <w:szCs w:val="20"/>
        </w:rPr>
        <w:t xml:space="preserve"> and beneficiaries </w:t>
      </w:r>
      <w:r w:rsidR="00996AB3">
        <w:rPr>
          <w:rFonts w:ascii="Calibri" w:hAnsi="Calibri" w:cs="Calibri"/>
          <w:sz w:val="20"/>
          <w:szCs w:val="20"/>
        </w:rPr>
        <w:t xml:space="preserve">through a series of in-person, interactive </w:t>
      </w:r>
      <w:r w:rsidR="00971D2D">
        <w:rPr>
          <w:rFonts w:ascii="Calibri" w:hAnsi="Calibri" w:cs="Calibri"/>
          <w:sz w:val="20"/>
          <w:szCs w:val="20"/>
        </w:rPr>
        <w:t>in</w:t>
      </w:r>
      <w:r w:rsidR="00376DD9">
        <w:rPr>
          <w:rFonts w:ascii="Calibri" w:hAnsi="Calibri" w:cs="Calibri"/>
          <w:sz w:val="20"/>
          <w:szCs w:val="20"/>
        </w:rPr>
        <w:t>itiatives</w:t>
      </w:r>
      <w:r w:rsidR="00AB6015">
        <w:rPr>
          <w:rFonts w:ascii="Calibri" w:hAnsi="Calibri" w:cs="Calibri"/>
          <w:sz w:val="20"/>
          <w:szCs w:val="20"/>
        </w:rPr>
        <w:t>, such as puppetry and forum theater,</w:t>
      </w:r>
      <w:r w:rsidR="00971D2D">
        <w:rPr>
          <w:rFonts w:ascii="Calibri" w:hAnsi="Calibri" w:cs="Calibri"/>
          <w:sz w:val="20"/>
          <w:szCs w:val="20"/>
        </w:rPr>
        <w:t xml:space="preserve"> supplemented</w:t>
      </w:r>
      <w:r w:rsidR="00B57AF1">
        <w:rPr>
          <w:rFonts w:ascii="Calibri" w:hAnsi="Calibri" w:cs="Calibri"/>
          <w:sz w:val="20"/>
          <w:szCs w:val="20"/>
        </w:rPr>
        <w:t xml:space="preserve"> </w:t>
      </w:r>
      <w:r w:rsidR="00BD5BAB">
        <w:rPr>
          <w:rFonts w:ascii="Calibri" w:hAnsi="Calibri" w:cs="Calibri"/>
          <w:sz w:val="20"/>
          <w:szCs w:val="20"/>
        </w:rPr>
        <w:t>with</w:t>
      </w:r>
      <w:r w:rsidR="00A73046">
        <w:rPr>
          <w:rFonts w:ascii="Calibri" w:hAnsi="Calibri" w:cs="Calibri"/>
          <w:sz w:val="20"/>
          <w:szCs w:val="20"/>
        </w:rPr>
        <w:t xml:space="preserve"> </w:t>
      </w:r>
      <w:r w:rsidR="00BD5BAB">
        <w:rPr>
          <w:rFonts w:ascii="Calibri" w:hAnsi="Calibri" w:cs="Calibri"/>
          <w:sz w:val="20"/>
          <w:szCs w:val="20"/>
        </w:rPr>
        <w:t xml:space="preserve">nationwide </w:t>
      </w:r>
      <w:r w:rsidR="00A73046">
        <w:rPr>
          <w:rFonts w:ascii="Calibri" w:hAnsi="Calibri" w:cs="Calibri"/>
          <w:sz w:val="20"/>
          <w:szCs w:val="20"/>
        </w:rPr>
        <w:t xml:space="preserve">social media, radio and print campaigns. </w:t>
      </w:r>
      <w:r w:rsidR="00376DD9">
        <w:rPr>
          <w:rFonts w:ascii="Calibri" w:hAnsi="Calibri" w:cs="Calibri"/>
          <w:sz w:val="20"/>
          <w:szCs w:val="20"/>
        </w:rPr>
        <w:t>With</w:t>
      </w:r>
      <w:r w:rsidR="005C0154">
        <w:rPr>
          <w:rFonts w:ascii="Calibri" w:hAnsi="Calibri" w:cs="Calibri"/>
          <w:sz w:val="20"/>
          <w:szCs w:val="20"/>
        </w:rPr>
        <w:t xml:space="preserve"> </w:t>
      </w:r>
      <w:r w:rsidR="00376DD9">
        <w:rPr>
          <w:rFonts w:ascii="Calibri" w:hAnsi="Calibri" w:cs="Calibri"/>
          <w:sz w:val="20"/>
          <w:szCs w:val="20"/>
        </w:rPr>
        <w:t>capacity building interventions</w:t>
      </w:r>
      <w:r w:rsidR="000E767C">
        <w:rPr>
          <w:rFonts w:ascii="Calibri" w:hAnsi="Calibri" w:cs="Calibri"/>
          <w:sz w:val="20"/>
          <w:szCs w:val="20"/>
        </w:rPr>
        <w:t xml:space="preserve"> channeled through support systems </w:t>
      </w:r>
      <w:r w:rsidR="00145710">
        <w:rPr>
          <w:rFonts w:ascii="Calibri" w:hAnsi="Calibri" w:cs="Calibri"/>
          <w:sz w:val="20"/>
          <w:szCs w:val="20"/>
        </w:rPr>
        <w:t>formed</w:t>
      </w:r>
      <w:r w:rsidR="000E767C">
        <w:rPr>
          <w:rFonts w:ascii="Calibri" w:hAnsi="Calibri" w:cs="Calibri"/>
          <w:sz w:val="20"/>
          <w:szCs w:val="20"/>
        </w:rPr>
        <w:t xml:space="preserve"> of </w:t>
      </w:r>
      <w:r w:rsidR="00DD5AA0" w:rsidRPr="00DD5AA0">
        <w:rPr>
          <w:rFonts w:ascii="Calibri" w:hAnsi="Calibri" w:cs="Calibri"/>
          <w:sz w:val="20"/>
          <w:szCs w:val="20"/>
        </w:rPr>
        <w:t>existing</w:t>
      </w:r>
      <w:r w:rsidR="00171B89">
        <w:rPr>
          <w:rFonts w:ascii="Calibri" w:hAnsi="Calibri" w:cs="Calibri"/>
          <w:sz w:val="20"/>
          <w:szCs w:val="20"/>
        </w:rPr>
        <w:t xml:space="preserve"> and newly established</w:t>
      </w:r>
      <w:r w:rsidR="00DD5AA0" w:rsidRPr="00DD5AA0">
        <w:rPr>
          <w:rFonts w:ascii="Calibri" w:hAnsi="Calibri" w:cs="Calibri"/>
          <w:sz w:val="20"/>
          <w:szCs w:val="20"/>
        </w:rPr>
        <w:t xml:space="preserve"> women’s collectives and self-help group</w:t>
      </w:r>
      <w:r w:rsidR="00DD5AA0">
        <w:rPr>
          <w:rFonts w:ascii="Calibri" w:hAnsi="Calibri" w:cs="Calibri"/>
          <w:sz w:val="20"/>
          <w:szCs w:val="20"/>
        </w:rPr>
        <w:t>s</w:t>
      </w:r>
      <w:r w:rsidR="00376DD9">
        <w:rPr>
          <w:rFonts w:ascii="Calibri" w:hAnsi="Calibri" w:cs="Calibri"/>
          <w:sz w:val="20"/>
          <w:szCs w:val="20"/>
        </w:rPr>
        <w:t>, t</w:t>
      </w:r>
      <w:r w:rsidR="00F76E95">
        <w:rPr>
          <w:rFonts w:ascii="Calibri" w:hAnsi="Calibri" w:cs="Calibri"/>
          <w:sz w:val="20"/>
          <w:szCs w:val="20"/>
        </w:rPr>
        <w:t>he</w:t>
      </w:r>
      <w:r w:rsidR="00A265DF">
        <w:rPr>
          <w:rFonts w:ascii="Calibri" w:hAnsi="Calibri" w:cs="Calibri"/>
          <w:sz w:val="20"/>
          <w:szCs w:val="20"/>
        </w:rPr>
        <w:t xml:space="preserve"> core</w:t>
      </w:r>
      <w:r w:rsidR="00F76E95">
        <w:rPr>
          <w:rFonts w:ascii="Calibri" w:hAnsi="Calibri" w:cs="Calibri"/>
          <w:sz w:val="20"/>
          <w:szCs w:val="20"/>
        </w:rPr>
        <w:t xml:space="preserve"> </w:t>
      </w:r>
      <w:r w:rsidR="00537537">
        <w:rPr>
          <w:rFonts w:ascii="Calibri" w:hAnsi="Calibri" w:cs="Calibri"/>
          <w:sz w:val="20"/>
          <w:szCs w:val="20"/>
        </w:rPr>
        <w:t>beneficiaries</w:t>
      </w:r>
      <w:r w:rsidR="00A265DF">
        <w:rPr>
          <w:rFonts w:ascii="Calibri" w:hAnsi="Calibri" w:cs="Calibri"/>
          <w:sz w:val="20"/>
          <w:szCs w:val="20"/>
        </w:rPr>
        <w:t xml:space="preserve"> </w:t>
      </w:r>
      <w:r w:rsidR="00F76E95">
        <w:rPr>
          <w:rFonts w:ascii="Calibri" w:hAnsi="Calibri" w:cs="Calibri"/>
          <w:sz w:val="20"/>
          <w:szCs w:val="20"/>
        </w:rPr>
        <w:t>of FHHs and military and war widows</w:t>
      </w:r>
      <w:r w:rsidR="00A57A64">
        <w:rPr>
          <w:rFonts w:ascii="Calibri" w:hAnsi="Calibri" w:cs="Calibri"/>
          <w:sz w:val="20"/>
          <w:szCs w:val="20"/>
        </w:rPr>
        <w:t xml:space="preserve"> </w:t>
      </w:r>
      <w:r w:rsidR="00B10B35">
        <w:rPr>
          <w:rFonts w:ascii="Calibri" w:hAnsi="Calibri" w:cs="Calibri"/>
          <w:sz w:val="20"/>
          <w:szCs w:val="20"/>
        </w:rPr>
        <w:t xml:space="preserve">have </w:t>
      </w:r>
      <w:r w:rsidR="000E767C">
        <w:rPr>
          <w:rFonts w:ascii="Calibri" w:hAnsi="Calibri" w:cs="Calibri"/>
          <w:sz w:val="20"/>
          <w:szCs w:val="20"/>
        </w:rPr>
        <w:t>built resilience</w:t>
      </w:r>
      <w:r w:rsidR="00061E32">
        <w:rPr>
          <w:rFonts w:ascii="Calibri" w:hAnsi="Calibri" w:cs="Calibri"/>
          <w:sz w:val="20"/>
          <w:szCs w:val="20"/>
        </w:rPr>
        <w:t xml:space="preserve"> and </w:t>
      </w:r>
      <w:r w:rsidR="009C4255">
        <w:rPr>
          <w:rFonts w:ascii="Calibri" w:hAnsi="Calibri" w:cs="Calibri"/>
          <w:sz w:val="20"/>
          <w:szCs w:val="20"/>
        </w:rPr>
        <w:t>gained</w:t>
      </w:r>
      <w:r w:rsidR="00061E32">
        <w:rPr>
          <w:rFonts w:ascii="Calibri" w:hAnsi="Calibri" w:cs="Calibri"/>
          <w:sz w:val="20"/>
          <w:szCs w:val="20"/>
        </w:rPr>
        <w:t xml:space="preserve"> knowledge and</w:t>
      </w:r>
      <w:r w:rsidR="009F33FA">
        <w:rPr>
          <w:rFonts w:ascii="Calibri" w:hAnsi="Calibri" w:cs="Calibri"/>
          <w:sz w:val="20"/>
          <w:szCs w:val="20"/>
        </w:rPr>
        <w:t xml:space="preserve"> tools</w:t>
      </w:r>
      <w:r w:rsidR="00376DD9">
        <w:rPr>
          <w:rFonts w:ascii="Calibri" w:hAnsi="Calibri" w:cs="Calibri"/>
          <w:sz w:val="20"/>
          <w:szCs w:val="20"/>
        </w:rPr>
        <w:t xml:space="preserve"> </w:t>
      </w:r>
      <w:r w:rsidR="005C0154">
        <w:rPr>
          <w:rFonts w:ascii="Calibri" w:hAnsi="Calibri" w:cs="Calibri"/>
          <w:sz w:val="20"/>
          <w:szCs w:val="20"/>
        </w:rPr>
        <w:t>to overcome</w:t>
      </w:r>
      <w:r w:rsidR="00BC2691">
        <w:rPr>
          <w:rFonts w:ascii="Calibri" w:hAnsi="Calibri" w:cs="Calibri"/>
          <w:sz w:val="20"/>
          <w:szCs w:val="20"/>
        </w:rPr>
        <w:t xml:space="preserve"> </w:t>
      </w:r>
      <w:r w:rsidR="005C0154">
        <w:rPr>
          <w:rFonts w:ascii="Calibri" w:hAnsi="Calibri" w:cs="Calibri"/>
          <w:sz w:val="20"/>
          <w:szCs w:val="20"/>
        </w:rPr>
        <w:t>negative repercussions</w:t>
      </w:r>
      <w:r w:rsidR="00CE4984">
        <w:rPr>
          <w:rFonts w:ascii="Calibri" w:hAnsi="Calibri" w:cs="Calibri"/>
          <w:sz w:val="20"/>
          <w:szCs w:val="20"/>
        </w:rPr>
        <w:t xml:space="preserve"> of </w:t>
      </w:r>
      <w:r w:rsidR="0027334A">
        <w:rPr>
          <w:rFonts w:ascii="Calibri" w:hAnsi="Calibri" w:cs="Calibri"/>
          <w:sz w:val="20"/>
          <w:szCs w:val="20"/>
        </w:rPr>
        <w:t xml:space="preserve">sexual bribery </w:t>
      </w:r>
      <w:r w:rsidR="00CE4984">
        <w:rPr>
          <w:rFonts w:ascii="Calibri" w:hAnsi="Calibri" w:cs="Calibri"/>
          <w:sz w:val="20"/>
          <w:szCs w:val="20"/>
        </w:rPr>
        <w:t xml:space="preserve">and to </w:t>
      </w:r>
      <w:r w:rsidR="00CE4984" w:rsidRPr="00CE4984">
        <w:rPr>
          <w:rFonts w:ascii="Calibri" w:hAnsi="Calibri" w:cs="Calibri"/>
          <w:sz w:val="20"/>
          <w:szCs w:val="20"/>
        </w:rPr>
        <w:t xml:space="preserve">access </w:t>
      </w:r>
      <w:r w:rsidR="00CE4984">
        <w:rPr>
          <w:rFonts w:ascii="Calibri" w:hAnsi="Calibri" w:cs="Calibri"/>
          <w:sz w:val="20"/>
          <w:szCs w:val="20"/>
        </w:rPr>
        <w:t>ne</w:t>
      </w:r>
      <w:r w:rsidR="0027334A">
        <w:rPr>
          <w:rFonts w:ascii="Calibri" w:hAnsi="Calibri" w:cs="Calibri"/>
          <w:sz w:val="20"/>
          <w:szCs w:val="20"/>
        </w:rPr>
        <w:t xml:space="preserve">cessary </w:t>
      </w:r>
      <w:r w:rsidR="00CE4984" w:rsidRPr="00CE4984">
        <w:rPr>
          <w:rFonts w:ascii="Calibri" w:hAnsi="Calibri" w:cs="Calibri"/>
          <w:sz w:val="20"/>
          <w:szCs w:val="20"/>
        </w:rPr>
        <w:t>services and report incidences without fear and/or harassment</w:t>
      </w:r>
      <w:r w:rsidR="00DD5AA0">
        <w:rPr>
          <w:rFonts w:ascii="Calibri" w:hAnsi="Calibri" w:cs="Calibri"/>
          <w:sz w:val="20"/>
          <w:szCs w:val="20"/>
        </w:rPr>
        <w:t>.</w:t>
      </w:r>
      <w:r w:rsidR="00A52B9D">
        <w:rPr>
          <w:rFonts w:ascii="Calibri" w:hAnsi="Calibri" w:cs="Calibri"/>
          <w:sz w:val="20"/>
          <w:szCs w:val="20"/>
        </w:rPr>
        <w:t xml:space="preserve"> </w:t>
      </w:r>
      <w:r w:rsidR="00145710">
        <w:rPr>
          <w:rFonts w:ascii="Calibri" w:hAnsi="Calibri" w:cs="Calibri"/>
          <w:sz w:val="20"/>
          <w:szCs w:val="20"/>
        </w:rPr>
        <w:t xml:space="preserve">In parallel, </w:t>
      </w:r>
      <w:r w:rsidR="007B2CD6">
        <w:rPr>
          <w:rFonts w:ascii="Calibri" w:hAnsi="Calibri" w:cs="Calibri"/>
          <w:sz w:val="20"/>
          <w:szCs w:val="20"/>
        </w:rPr>
        <w:t xml:space="preserve">local civil society </w:t>
      </w:r>
      <w:r w:rsidR="00BC2691">
        <w:rPr>
          <w:rFonts w:ascii="Calibri" w:hAnsi="Calibri" w:cs="Calibri"/>
          <w:sz w:val="20"/>
          <w:szCs w:val="20"/>
        </w:rPr>
        <w:t>and</w:t>
      </w:r>
      <w:r w:rsidR="00207944">
        <w:rPr>
          <w:rFonts w:ascii="Calibri" w:hAnsi="Calibri" w:cs="Calibri"/>
          <w:sz w:val="20"/>
          <w:szCs w:val="20"/>
        </w:rPr>
        <w:t xml:space="preserve"> </w:t>
      </w:r>
      <w:r w:rsidR="00BC2691">
        <w:rPr>
          <w:rFonts w:ascii="Calibri" w:hAnsi="Calibri" w:cs="Calibri"/>
          <w:sz w:val="20"/>
          <w:szCs w:val="20"/>
        </w:rPr>
        <w:t>government stakeholders have</w:t>
      </w:r>
      <w:r w:rsidR="000E7C85">
        <w:rPr>
          <w:rFonts w:ascii="Calibri" w:hAnsi="Calibri" w:cs="Calibri"/>
          <w:sz w:val="20"/>
          <w:szCs w:val="20"/>
        </w:rPr>
        <w:t xml:space="preserve"> r</w:t>
      </w:r>
      <w:r w:rsidR="00A13FE7">
        <w:rPr>
          <w:rFonts w:ascii="Calibri" w:hAnsi="Calibri" w:cs="Calibri"/>
          <w:sz w:val="20"/>
          <w:szCs w:val="20"/>
        </w:rPr>
        <w:t xml:space="preserve">eceived </w:t>
      </w:r>
      <w:r w:rsidR="00F35B17">
        <w:rPr>
          <w:rFonts w:ascii="Calibri" w:hAnsi="Calibri" w:cs="Calibri"/>
          <w:sz w:val="20"/>
          <w:szCs w:val="20"/>
        </w:rPr>
        <w:t xml:space="preserve">trainings to provide </w:t>
      </w:r>
      <w:r w:rsidR="00061E32">
        <w:rPr>
          <w:rFonts w:ascii="Calibri" w:hAnsi="Calibri" w:cs="Calibri"/>
          <w:sz w:val="20"/>
          <w:szCs w:val="20"/>
        </w:rPr>
        <w:t>improved</w:t>
      </w:r>
      <w:r w:rsidR="00AA46B5">
        <w:rPr>
          <w:rFonts w:ascii="Calibri" w:hAnsi="Calibri" w:cs="Calibri"/>
          <w:sz w:val="20"/>
          <w:szCs w:val="20"/>
        </w:rPr>
        <w:t xml:space="preserve"> support</w:t>
      </w:r>
      <w:r w:rsidR="00662242">
        <w:rPr>
          <w:rFonts w:ascii="Calibri" w:hAnsi="Calibri" w:cs="Calibri"/>
          <w:sz w:val="20"/>
          <w:szCs w:val="20"/>
        </w:rPr>
        <w:t xml:space="preserve"> and services </w:t>
      </w:r>
      <w:r w:rsidR="00F35A56">
        <w:rPr>
          <w:rFonts w:ascii="Calibri" w:hAnsi="Calibri" w:cs="Calibri"/>
          <w:sz w:val="20"/>
          <w:szCs w:val="20"/>
        </w:rPr>
        <w:t>to the</w:t>
      </w:r>
      <w:r w:rsidR="00AA46B5">
        <w:rPr>
          <w:rFonts w:ascii="Calibri" w:hAnsi="Calibri" w:cs="Calibri"/>
          <w:sz w:val="20"/>
          <w:szCs w:val="20"/>
        </w:rPr>
        <w:t xml:space="preserve"> beneficiaries in their respective capacities. </w:t>
      </w:r>
      <w:r w:rsidR="00803029">
        <w:rPr>
          <w:rFonts w:ascii="Calibri" w:hAnsi="Calibri" w:cs="Calibri"/>
          <w:sz w:val="20"/>
          <w:szCs w:val="20"/>
        </w:rPr>
        <w:t>Recently, t</w:t>
      </w:r>
      <w:r w:rsidR="009307E9">
        <w:rPr>
          <w:rFonts w:ascii="Calibri" w:hAnsi="Calibri" w:cs="Calibri"/>
          <w:sz w:val="20"/>
          <w:szCs w:val="20"/>
        </w:rPr>
        <w:t>he project</w:t>
      </w:r>
      <w:r w:rsidR="00803029">
        <w:rPr>
          <w:rFonts w:ascii="Calibri" w:hAnsi="Calibri" w:cs="Calibri"/>
          <w:sz w:val="20"/>
          <w:szCs w:val="20"/>
        </w:rPr>
        <w:t xml:space="preserve"> has </w:t>
      </w:r>
      <w:r w:rsidR="009307E9">
        <w:rPr>
          <w:rFonts w:ascii="Calibri" w:hAnsi="Calibri" w:cs="Calibri"/>
          <w:sz w:val="20"/>
          <w:szCs w:val="20"/>
        </w:rPr>
        <w:t>kickstarted a</w:t>
      </w:r>
      <w:r w:rsidR="00A52B9D">
        <w:rPr>
          <w:rFonts w:ascii="Calibri" w:hAnsi="Calibri" w:cs="Calibri"/>
          <w:sz w:val="20"/>
          <w:szCs w:val="20"/>
        </w:rPr>
        <w:t xml:space="preserve"> </w:t>
      </w:r>
      <w:r w:rsidR="0027334A" w:rsidRPr="0027334A">
        <w:rPr>
          <w:rFonts w:ascii="Calibri" w:hAnsi="Calibri" w:cs="Calibri"/>
          <w:sz w:val="20"/>
          <w:szCs w:val="20"/>
        </w:rPr>
        <w:t xml:space="preserve">comprehensive economic empowerment </w:t>
      </w:r>
      <w:r w:rsidR="009307E9">
        <w:rPr>
          <w:rFonts w:ascii="Calibri" w:hAnsi="Calibri" w:cs="Calibri"/>
          <w:sz w:val="20"/>
          <w:szCs w:val="20"/>
        </w:rPr>
        <w:t xml:space="preserve">support </w:t>
      </w:r>
      <w:r w:rsidR="0027334A" w:rsidRPr="0027334A">
        <w:rPr>
          <w:rFonts w:ascii="Calibri" w:hAnsi="Calibri" w:cs="Calibri"/>
          <w:sz w:val="20"/>
          <w:szCs w:val="20"/>
        </w:rPr>
        <w:t xml:space="preserve">inclusive of entrepreneurial skills development trainings and competitive business grants to encourage sustainable income generation </w:t>
      </w:r>
      <w:r w:rsidR="009307E9">
        <w:rPr>
          <w:rFonts w:ascii="Calibri" w:hAnsi="Calibri" w:cs="Calibri"/>
          <w:sz w:val="20"/>
          <w:szCs w:val="20"/>
        </w:rPr>
        <w:t>to relieve</w:t>
      </w:r>
      <w:r w:rsidR="007F494A">
        <w:rPr>
          <w:rFonts w:ascii="Calibri" w:hAnsi="Calibri" w:cs="Calibri"/>
          <w:sz w:val="20"/>
          <w:szCs w:val="20"/>
        </w:rPr>
        <w:t xml:space="preserve"> </w:t>
      </w:r>
      <w:r w:rsidR="0027334A" w:rsidRPr="0027334A">
        <w:rPr>
          <w:rFonts w:ascii="Calibri" w:hAnsi="Calibri" w:cs="Calibri"/>
          <w:sz w:val="20"/>
          <w:szCs w:val="20"/>
        </w:rPr>
        <w:t>welfare dependency and indebtedness</w:t>
      </w:r>
      <w:r w:rsidR="007F494A">
        <w:rPr>
          <w:rFonts w:ascii="Calibri" w:hAnsi="Calibri" w:cs="Calibri"/>
          <w:sz w:val="20"/>
          <w:szCs w:val="20"/>
        </w:rPr>
        <w:t xml:space="preserve"> of the FHHs</w:t>
      </w:r>
      <w:r w:rsidR="002D2A4D">
        <w:rPr>
          <w:rFonts w:ascii="Calibri" w:hAnsi="Calibri" w:cs="Calibri"/>
          <w:sz w:val="20"/>
          <w:szCs w:val="20"/>
        </w:rPr>
        <w:t xml:space="preserve"> and </w:t>
      </w:r>
      <w:r w:rsidR="007F494A">
        <w:rPr>
          <w:rFonts w:ascii="Calibri" w:hAnsi="Calibri" w:cs="Calibri"/>
          <w:sz w:val="20"/>
          <w:szCs w:val="20"/>
        </w:rPr>
        <w:t>widows</w:t>
      </w:r>
      <w:r w:rsidR="0027334A" w:rsidRPr="0027334A">
        <w:rPr>
          <w:rFonts w:ascii="Calibri" w:hAnsi="Calibri" w:cs="Calibri"/>
          <w:sz w:val="20"/>
          <w:szCs w:val="20"/>
        </w:rPr>
        <w:t xml:space="preserve">. </w:t>
      </w:r>
      <w:r w:rsidR="00145710">
        <w:rPr>
          <w:rFonts w:ascii="Calibri" w:hAnsi="Calibri" w:cs="Calibri"/>
          <w:sz w:val="20"/>
          <w:szCs w:val="20"/>
        </w:rPr>
        <w:t>In the remainder of the project, the</w:t>
      </w:r>
      <w:r w:rsidR="007F494A">
        <w:rPr>
          <w:rFonts w:ascii="Calibri" w:hAnsi="Calibri" w:cs="Calibri"/>
          <w:sz w:val="20"/>
          <w:szCs w:val="20"/>
        </w:rPr>
        <w:t xml:space="preserve"> beneficiaries </w:t>
      </w:r>
      <w:r w:rsidR="0027334A" w:rsidRPr="0027334A">
        <w:rPr>
          <w:rFonts w:ascii="Calibri" w:hAnsi="Calibri" w:cs="Calibri"/>
          <w:sz w:val="20"/>
          <w:szCs w:val="20"/>
        </w:rPr>
        <w:t xml:space="preserve">will be provided with </w:t>
      </w:r>
      <w:r w:rsidR="00DD5AA0">
        <w:rPr>
          <w:rFonts w:ascii="Calibri" w:hAnsi="Calibri" w:cs="Calibri"/>
          <w:sz w:val="20"/>
          <w:szCs w:val="20"/>
        </w:rPr>
        <w:t xml:space="preserve">additional </w:t>
      </w:r>
      <w:r w:rsidR="0027334A" w:rsidRPr="0027334A">
        <w:rPr>
          <w:rFonts w:ascii="Calibri" w:hAnsi="Calibri" w:cs="Calibri"/>
          <w:sz w:val="20"/>
          <w:szCs w:val="20"/>
        </w:rPr>
        <w:t>opportunities, including open dialogues, diversity market fairs and peacebuilding and reconciliation workshops,</w:t>
      </w:r>
      <w:r w:rsidR="00416711">
        <w:rPr>
          <w:rFonts w:ascii="Calibri" w:hAnsi="Calibri" w:cs="Calibri"/>
          <w:sz w:val="20"/>
          <w:szCs w:val="20"/>
        </w:rPr>
        <w:t xml:space="preserve"> </w:t>
      </w:r>
      <w:r w:rsidR="00205725">
        <w:rPr>
          <w:rFonts w:ascii="Calibri" w:hAnsi="Calibri" w:cs="Calibri"/>
          <w:sz w:val="20"/>
          <w:szCs w:val="20"/>
        </w:rPr>
        <w:t xml:space="preserve">to </w:t>
      </w:r>
      <w:r w:rsidR="00416711">
        <w:rPr>
          <w:rFonts w:ascii="Calibri" w:hAnsi="Calibri" w:cs="Calibri"/>
          <w:sz w:val="20"/>
          <w:szCs w:val="20"/>
        </w:rPr>
        <w:t xml:space="preserve">foster shared learning and </w:t>
      </w:r>
      <w:r w:rsidR="0027334A" w:rsidRPr="0027334A">
        <w:rPr>
          <w:rFonts w:ascii="Calibri" w:hAnsi="Calibri" w:cs="Calibri"/>
          <w:sz w:val="20"/>
          <w:szCs w:val="20"/>
        </w:rPr>
        <w:t>build social cohesion across communities</w:t>
      </w:r>
      <w:r w:rsidR="00416711">
        <w:rPr>
          <w:rFonts w:ascii="Calibri" w:hAnsi="Calibri" w:cs="Calibri"/>
          <w:sz w:val="20"/>
          <w:szCs w:val="20"/>
        </w:rPr>
        <w:t xml:space="preserve">. </w:t>
      </w:r>
      <w:r w:rsidR="0027334A" w:rsidRPr="0027334A">
        <w:rPr>
          <w:rFonts w:ascii="Calibri" w:hAnsi="Calibri" w:cs="Calibri"/>
          <w:sz w:val="20"/>
          <w:szCs w:val="20"/>
        </w:rPr>
        <w:t xml:space="preserve"> </w:t>
      </w:r>
    </w:p>
    <w:p w14:paraId="3AC440B9" w14:textId="6B319CA5" w:rsidR="00CE42DB" w:rsidRDefault="00CE42DB" w:rsidP="009A3435">
      <w:pPr>
        <w:jc w:val="both"/>
        <w:rPr>
          <w:rFonts w:ascii="Calibri" w:hAnsi="Calibri" w:cs="Calibri"/>
          <w:sz w:val="20"/>
          <w:szCs w:val="20"/>
        </w:rPr>
      </w:pPr>
    </w:p>
    <w:p w14:paraId="25E86972" w14:textId="5AD0CAB3" w:rsidR="001141E7" w:rsidRDefault="000E7C85" w:rsidP="008C28E2">
      <w:pPr>
        <w:jc w:val="both"/>
        <w:rPr>
          <w:rFonts w:ascii="Calibri" w:hAnsi="Calibri" w:cs="Calibri"/>
          <w:sz w:val="20"/>
          <w:szCs w:val="20"/>
          <w:lang w:val="en-IN"/>
        </w:rPr>
      </w:pPr>
      <w:r>
        <w:rPr>
          <w:rFonts w:ascii="Calibri" w:hAnsi="Calibri" w:cs="Calibri"/>
          <w:sz w:val="20"/>
          <w:szCs w:val="20"/>
        </w:rPr>
        <w:t>For Outcome 2, t</w:t>
      </w:r>
      <w:r w:rsidRPr="000E7C85">
        <w:rPr>
          <w:rFonts w:ascii="Calibri" w:hAnsi="Calibri" w:cs="Calibri"/>
          <w:sz w:val="20"/>
          <w:szCs w:val="20"/>
        </w:rPr>
        <w:t>he project has collaborated w</w:t>
      </w:r>
      <w:r w:rsidR="003E5DCB">
        <w:rPr>
          <w:rFonts w:ascii="Calibri" w:hAnsi="Calibri" w:cs="Calibri"/>
          <w:sz w:val="20"/>
          <w:szCs w:val="20"/>
        </w:rPr>
        <w:t>ith</w:t>
      </w:r>
      <w:r w:rsidR="00E61E05">
        <w:rPr>
          <w:rFonts w:ascii="Calibri" w:hAnsi="Calibri" w:cs="Calibri"/>
          <w:sz w:val="20"/>
          <w:szCs w:val="20"/>
        </w:rPr>
        <w:t xml:space="preserve"> </w:t>
      </w:r>
      <w:r w:rsidRPr="000E7C85">
        <w:rPr>
          <w:rFonts w:ascii="Calibri" w:hAnsi="Calibri" w:cs="Calibri"/>
          <w:sz w:val="20"/>
          <w:szCs w:val="20"/>
        </w:rPr>
        <w:t>national and local</w:t>
      </w:r>
      <w:r w:rsidR="003F012C">
        <w:rPr>
          <w:rFonts w:ascii="Calibri" w:hAnsi="Calibri" w:cs="Calibri"/>
          <w:sz w:val="20"/>
          <w:szCs w:val="20"/>
        </w:rPr>
        <w:t xml:space="preserve"> </w:t>
      </w:r>
      <w:r w:rsidRPr="000E7C85">
        <w:rPr>
          <w:rFonts w:ascii="Calibri" w:hAnsi="Calibri" w:cs="Calibri"/>
          <w:sz w:val="20"/>
          <w:szCs w:val="20"/>
        </w:rPr>
        <w:t>state institutions, including</w:t>
      </w:r>
      <w:r w:rsidR="00C3373C">
        <w:rPr>
          <w:rFonts w:ascii="Calibri" w:hAnsi="Calibri" w:cs="Calibri"/>
          <w:sz w:val="20"/>
          <w:szCs w:val="20"/>
        </w:rPr>
        <w:t xml:space="preserve"> </w:t>
      </w:r>
      <w:r w:rsidR="00620AAA">
        <w:rPr>
          <w:rFonts w:ascii="Calibri" w:hAnsi="Calibri" w:cs="Calibri"/>
          <w:sz w:val="20"/>
          <w:szCs w:val="20"/>
        </w:rPr>
        <w:t>main</w:t>
      </w:r>
      <w:r w:rsidR="00B337A6">
        <w:rPr>
          <w:rFonts w:ascii="Calibri" w:hAnsi="Calibri" w:cs="Calibri"/>
          <w:sz w:val="20"/>
          <w:szCs w:val="20"/>
        </w:rPr>
        <w:t xml:space="preserve"> </w:t>
      </w:r>
      <w:r w:rsidR="00620AAA">
        <w:rPr>
          <w:rFonts w:ascii="Calibri" w:hAnsi="Calibri" w:cs="Calibri"/>
          <w:sz w:val="20"/>
          <w:szCs w:val="20"/>
        </w:rPr>
        <w:t xml:space="preserve">partner </w:t>
      </w:r>
      <w:r w:rsidRPr="000E7C85">
        <w:rPr>
          <w:rFonts w:ascii="Calibri" w:hAnsi="Calibri" w:cs="Calibri"/>
          <w:sz w:val="20"/>
          <w:szCs w:val="20"/>
        </w:rPr>
        <w:t xml:space="preserve">Ministry of Women and Child Affairs and Social Security (MWCA), to </w:t>
      </w:r>
      <w:r w:rsidR="001C27A8">
        <w:rPr>
          <w:rFonts w:ascii="Calibri" w:hAnsi="Calibri" w:cs="Calibri"/>
          <w:sz w:val="20"/>
          <w:szCs w:val="20"/>
        </w:rPr>
        <w:t xml:space="preserve">improve technical </w:t>
      </w:r>
      <w:r w:rsidR="00752D31">
        <w:rPr>
          <w:rFonts w:ascii="Calibri" w:hAnsi="Calibri" w:cs="Calibri"/>
          <w:sz w:val="20"/>
          <w:szCs w:val="20"/>
        </w:rPr>
        <w:t>capacities</w:t>
      </w:r>
      <w:r w:rsidR="009B5F98">
        <w:rPr>
          <w:rFonts w:ascii="Calibri" w:hAnsi="Calibri" w:cs="Calibri"/>
          <w:sz w:val="20"/>
          <w:szCs w:val="20"/>
        </w:rPr>
        <w:t xml:space="preserve"> </w:t>
      </w:r>
      <w:r w:rsidR="00276479">
        <w:rPr>
          <w:rFonts w:ascii="Calibri" w:hAnsi="Calibri" w:cs="Calibri"/>
          <w:sz w:val="20"/>
          <w:szCs w:val="20"/>
        </w:rPr>
        <w:t xml:space="preserve">via </w:t>
      </w:r>
      <w:r w:rsidR="00C3373C">
        <w:rPr>
          <w:rFonts w:ascii="Calibri" w:hAnsi="Calibri" w:cs="Calibri"/>
          <w:sz w:val="20"/>
          <w:szCs w:val="20"/>
        </w:rPr>
        <w:t xml:space="preserve">the </w:t>
      </w:r>
      <w:r w:rsidR="008C28E2">
        <w:rPr>
          <w:rFonts w:ascii="Calibri" w:hAnsi="Calibri" w:cs="Calibri"/>
          <w:sz w:val="20"/>
          <w:szCs w:val="20"/>
        </w:rPr>
        <w:t xml:space="preserve">development of </w:t>
      </w:r>
      <w:r w:rsidR="00C3373C">
        <w:rPr>
          <w:rFonts w:ascii="Calibri" w:hAnsi="Calibri" w:cs="Calibri"/>
          <w:sz w:val="20"/>
          <w:szCs w:val="20"/>
        </w:rPr>
        <w:t xml:space="preserve">training </w:t>
      </w:r>
      <w:r w:rsidR="00620AAA">
        <w:rPr>
          <w:rFonts w:ascii="Calibri" w:hAnsi="Calibri" w:cs="Calibri"/>
          <w:sz w:val="20"/>
          <w:szCs w:val="20"/>
        </w:rPr>
        <w:t>resources and</w:t>
      </w:r>
      <w:r w:rsidR="008C28E2">
        <w:rPr>
          <w:rFonts w:ascii="Calibri" w:hAnsi="Calibri" w:cs="Calibri"/>
          <w:sz w:val="20"/>
          <w:szCs w:val="20"/>
        </w:rPr>
        <w:t xml:space="preserve"> to </w:t>
      </w:r>
      <w:r w:rsidRPr="000E7C85">
        <w:rPr>
          <w:rFonts w:ascii="Calibri" w:hAnsi="Calibri" w:cs="Calibri"/>
          <w:sz w:val="20"/>
          <w:szCs w:val="20"/>
        </w:rPr>
        <w:t xml:space="preserve">reinforce accountability mechanisms to address and prevent sexual bribery and increase </w:t>
      </w:r>
      <w:r w:rsidR="00752D31">
        <w:rPr>
          <w:rFonts w:ascii="Calibri" w:hAnsi="Calibri" w:cs="Calibri"/>
          <w:sz w:val="20"/>
          <w:szCs w:val="20"/>
        </w:rPr>
        <w:t xml:space="preserve">FHHs/widows’ </w:t>
      </w:r>
      <w:r w:rsidRPr="000E7C85">
        <w:rPr>
          <w:rFonts w:ascii="Calibri" w:hAnsi="Calibri" w:cs="Calibri"/>
          <w:sz w:val="20"/>
          <w:szCs w:val="20"/>
        </w:rPr>
        <w:t>access to justice.</w:t>
      </w:r>
      <w:r w:rsidR="00620AAA">
        <w:rPr>
          <w:rFonts w:ascii="Calibri" w:hAnsi="Calibri" w:cs="Calibri"/>
          <w:sz w:val="20"/>
          <w:szCs w:val="20"/>
          <w:lang w:val="en-IN"/>
        </w:rPr>
        <w:t xml:space="preserve"> </w:t>
      </w:r>
      <w:r w:rsidR="009B5F98">
        <w:rPr>
          <w:rFonts w:ascii="Calibri" w:hAnsi="Calibri" w:cs="Calibri"/>
          <w:sz w:val="20"/>
          <w:szCs w:val="20"/>
          <w:lang w:val="en-IN"/>
        </w:rPr>
        <w:t>I</w:t>
      </w:r>
      <w:r w:rsidR="008C28E2" w:rsidRPr="008C28E2">
        <w:rPr>
          <w:rFonts w:ascii="Calibri" w:hAnsi="Calibri" w:cs="Calibri"/>
          <w:sz w:val="20"/>
          <w:szCs w:val="20"/>
          <w:lang w:val="en-IN"/>
        </w:rPr>
        <w:t>n-depth</w:t>
      </w:r>
      <w:r w:rsidR="00A060C8">
        <w:rPr>
          <w:rFonts w:ascii="Calibri" w:hAnsi="Calibri" w:cs="Calibri"/>
          <w:sz w:val="20"/>
          <w:szCs w:val="20"/>
          <w:lang w:val="en-IN"/>
        </w:rPr>
        <w:t xml:space="preserve"> </w:t>
      </w:r>
      <w:r w:rsidR="008C28E2" w:rsidRPr="008C28E2">
        <w:rPr>
          <w:rFonts w:ascii="Calibri" w:hAnsi="Calibri" w:cs="Calibri"/>
          <w:sz w:val="20"/>
          <w:szCs w:val="20"/>
          <w:lang w:val="en-IN"/>
        </w:rPr>
        <w:t>consultations wit</w:t>
      </w:r>
      <w:r w:rsidR="001D7686">
        <w:rPr>
          <w:rFonts w:ascii="Calibri" w:hAnsi="Calibri" w:cs="Calibri"/>
          <w:sz w:val="20"/>
          <w:szCs w:val="20"/>
          <w:lang w:val="en-IN"/>
        </w:rPr>
        <w:t>h</w:t>
      </w:r>
      <w:r w:rsidR="00BA0600">
        <w:rPr>
          <w:rFonts w:ascii="Calibri" w:hAnsi="Calibri" w:cs="Calibri"/>
          <w:sz w:val="20"/>
          <w:szCs w:val="20"/>
          <w:lang w:val="en-IN"/>
        </w:rPr>
        <w:t xml:space="preserve"> </w:t>
      </w:r>
      <w:r w:rsidR="00A060C8">
        <w:rPr>
          <w:rFonts w:ascii="Calibri" w:hAnsi="Calibri" w:cs="Calibri"/>
          <w:sz w:val="20"/>
          <w:szCs w:val="20"/>
          <w:lang w:val="en-IN"/>
        </w:rPr>
        <w:t>MWCA</w:t>
      </w:r>
      <w:r w:rsidR="001D7686">
        <w:rPr>
          <w:rFonts w:ascii="Calibri" w:hAnsi="Calibri" w:cs="Calibri"/>
          <w:sz w:val="20"/>
          <w:szCs w:val="20"/>
          <w:lang w:val="en-IN"/>
        </w:rPr>
        <w:t xml:space="preserve"> </w:t>
      </w:r>
      <w:r w:rsidR="008C28E2" w:rsidRPr="008C28E2">
        <w:rPr>
          <w:rFonts w:ascii="Calibri" w:hAnsi="Calibri" w:cs="Calibri"/>
          <w:sz w:val="20"/>
          <w:szCs w:val="20"/>
          <w:lang w:val="en-IN"/>
        </w:rPr>
        <w:t>representatives have</w:t>
      </w:r>
      <w:r w:rsidR="00CA06FE">
        <w:rPr>
          <w:rFonts w:ascii="Calibri" w:hAnsi="Calibri" w:cs="Calibri"/>
          <w:sz w:val="20"/>
          <w:szCs w:val="20"/>
          <w:lang w:val="en-IN"/>
        </w:rPr>
        <w:t xml:space="preserve"> </w:t>
      </w:r>
      <w:r w:rsidR="008C28E2" w:rsidRPr="008C28E2">
        <w:rPr>
          <w:rFonts w:ascii="Calibri" w:hAnsi="Calibri" w:cs="Calibri"/>
          <w:sz w:val="20"/>
          <w:szCs w:val="20"/>
          <w:lang w:val="en-IN"/>
        </w:rPr>
        <w:t>refined initiatives to strengthen</w:t>
      </w:r>
      <w:r w:rsidR="00CA06FE">
        <w:rPr>
          <w:rFonts w:ascii="Calibri" w:hAnsi="Calibri" w:cs="Calibri"/>
          <w:sz w:val="20"/>
          <w:szCs w:val="20"/>
          <w:lang w:val="en-IN"/>
        </w:rPr>
        <w:t xml:space="preserve"> </w:t>
      </w:r>
      <w:r w:rsidR="00942569">
        <w:rPr>
          <w:rFonts w:ascii="Calibri" w:hAnsi="Calibri" w:cs="Calibri"/>
          <w:sz w:val="20"/>
          <w:szCs w:val="20"/>
          <w:lang w:val="en-IN"/>
        </w:rPr>
        <w:t xml:space="preserve">existing </w:t>
      </w:r>
      <w:r w:rsidR="00202C3C">
        <w:rPr>
          <w:rFonts w:ascii="Calibri" w:hAnsi="Calibri" w:cs="Calibri"/>
          <w:sz w:val="20"/>
          <w:szCs w:val="20"/>
          <w:lang w:val="en-IN"/>
        </w:rPr>
        <w:t xml:space="preserve">institutional processes </w:t>
      </w:r>
      <w:r w:rsidR="00A403F3">
        <w:rPr>
          <w:rFonts w:ascii="Calibri" w:hAnsi="Calibri" w:cs="Calibri"/>
          <w:sz w:val="20"/>
          <w:szCs w:val="20"/>
          <w:lang w:val="en-IN"/>
        </w:rPr>
        <w:t xml:space="preserve">and structures </w:t>
      </w:r>
      <w:r w:rsidR="00202C3C">
        <w:rPr>
          <w:rFonts w:ascii="Calibri" w:hAnsi="Calibri" w:cs="Calibri"/>
          <w:sz w:val="20"/>
          <w:szCs w:val="20"/>
          <w:lang w:val="en-IN"/>
        </w:rPr>
        <w:t>within ministries</w:t>
      </w:r>
      <w:r w:rsidR="003B3B60">
        <w:rPr>
          <w:rFonts w:ascii="Calibri" w:hAnsi="Calibri" w:cs="Calibri"/>
          <w:sz w:val="20"/>
          <w:szCs w:val="20"/>
          <w:lang w:val="en-IN"/>
        </w:rPr>
        <w:t xml:space="preserve">, </w:t>
      </w:r>
      <w:r w:rsidR="00BC4F72">
        <w:rPr>
          <w:rFonts w:ascii="Calibri" w:hAnsi="Calibri" w:cs="Calibri"/>
          <w:sz w:val="20"/>
          <w:szCs w:val="20"/>
          <w:lang w:val="en-IN"/>
        </w:rPr>
        <w:t>including</w:t>
      </w:r>
      <w:r w:rsidR="003B3B60">
        <w:rPr>
          <w:rFonts w:ascii="Calibri" w:hAnsi="Calibri" w:cs="Calibri"/>
          <w:sz w:val="20"/>
          <w:szCs w:val="20"/>
          <w:lang w:val="en-IN"/>
        </w:rPr>
        <w:t xml:space="preserve"> anti-sexual harassment committees, and </w:t>
      </w:r>
      <w:r w:rsidR="00803029">
        <w:rPr>
          <w:rFonts w:ascii="Calibri" w:hAnsi="Calibri" w:cs="Calibri"/>
          <w:sz w:val="20"/>
          <w:szCs w:val="20"/>
          <w:lang w:val="en-IN"/>
        </w:rPr>
        <w:t xml:space="preserve">resulted in a </w:t>
      </w:r>
      <w:r w:rsidR="000A087B">
        <w:rPr>
          <w:rFonts w:ascii="Calibri" w:hAnsi="Calibri" w:cs="Calibri"/>
          <w:sz w:val="20"/>
          <w:szCs w:val="20"/>
          <w:lang w:val="en-IN"/>
        </w:rPr>
        <w:t xml:space="preserve">guideline </w:t>
      </w:r>
      <w:r w:rsidR="00F00084">
        <w:rPr>
          <w:rFonts w:ascii="Calibri" w:hAnsi="Calibri" w:cs="Calibri"/>
          <w:sz w:val="20"/>
          <w:szCs w:val="20"/>
          <w:lang w:val="en-IN"/>
        </w:rPr>
        <w:t xml:space="preserve">enhancing </w:t>
      </w:r>
      <w:r w:rsidR="00F5793A">
        <w:rPr>
          <w:rFonts w:ascii="Calibri" w:hAnsi="Calibri" w:cs="Calibri"/>
          <w:sz w:val="20"/>
          <w:szCs w:val="20"/>
          <w:lang w:val="en-IN"/>
        </w:rPr>
        <w:t xml:space="preserve">and clarifying </w:t>
      </w:r>
      <w:r w:rsidR="00344B8A">
        <w:rPr>
          <w:rFonts w:ascii="Calibri" w:hAnsi="Calibri" w:cs="Calibri"/>
          <w:sz w:val="20"/>
          <w:szCs w:val="20"/>
          <w:lang w:val="en-IN"/>
        </w:rPr>
        <w:t>the</w:t>
      </w:r>
      <w:r w:rsidR="00902B3D">
        <w:rPr>
          <w:rFonts w:ascii="Calibri" w:hAnsi="Calibri" w:cs="Calibri"/>
          <w:sz w:val="20"/>
          <w:szCs w:val="20"/>
          <w:lang w:val="en-IN"/>
        </w:rPr>
        <w:t xml:space="preserve"> </w:t>
      </w:r>
      <w:r w:rsidR="00F5793A" w:rsidRPr="00F5793A">
        <w:rPr>
          <w:rFonts w:ascii="Calibri" w:hAnsi="Calibri" w:cs="Calibri"/>
          <w:sz w:val="20"/>
          <w:szCs w:val="20"/>
          <w:lang w:val="en-IN"/>
        </w:rPr>
        <w:t>committees</w:t>
      </w:r>
      <w:r w:rsidR="00DB6C90">
        <w:rPr>
          <w:rFonts w:ascii="Calibri" w:hAnsi="Calibri" w:cs="Calibri"/>
          <w:sz w:val="20"/>
          <w:szCs w:val="20"/>
          <w:lang w:val="en-IN"/>
        </w:rPr>
        <w:t>’ support</w:t>
      </w:r>
      <w:r w:rsidR="00F5793A">
        <w:rPr>
          <w:rFonts w:ascii="Calibri" w:hAnsi="Calibri" w:cs="Calibri"/>
          <w:sz w:val="20"/>
          <w:szCs w:val="20"/>
          <w:lang w:val="en-IN"/>
        </w:rPr>
        <w:t>ive</w:t>
      </w:r>
      <w:r w:rsidR="00FF575F">
        <w:rPr>
          <w:rFonts w:ascii="Calibri" w:hAnsi="Calibri" w:cs="Calibri"/>
          <w:sz w:val="20"/>
          <w:szCs w:val="20"/>
          <w:lang w:val="en-IN"/>
        </w:rPr>
        <w:t xml:space="preserve"> and </w:t>
      </w:r>
      <w:r w:rsidR="00304F41">
        <w:rPr>
          <w:rFonts w:ascii="Calibri" w:hAnsi="Calibri" w:cs="Calibri"/>
          <w:sz w:val="20"/>
          <w:szCs w:val="20"/>
          <w:lang w:val="en-IN"/>
        </w:rPr>
        <w:t>disciplinary</w:t>
      </w:r>
      <w:r w:rsidR="00BA4175">
        <w:rPr>
          <w:rFonts w:ascii="Calibri" w:hAnsi="Calibri" w:cs="Calibri"/>
          <w:sz w:val="20"/>
          <w:szCs w:val="20"/>
          <w:lang w:val="en-IN"/>
        </w:rPr>
        <w:t xml:space="preserve"> </w:t>
      </w:r>
      <w:r w:rsidR="00304F41">
        <w:rPr>
          <w:rFonts w:ascii="Calibri" w:hAnsi="Calibri" w:cs="Calibri"/>
          <w:sz w:val="20"/>
          <w:szCs w:val="20"/>
          <w:lang w:val="en-IN"/>
        </w:rPr>
        <w:t>functi</w:t>
      </w:r>
      <w:r w:rsidR="00F5793A">
        <w:rPr>
          <w:rFonts w:ascii="Calibri" w:hAnsi="Calibri" w:cs="Calibri"/>
          <w:sz w:val="20"/>
          <w:szCs w:val="20"/>
          <w:lang w:val="en-IN"/>
        </w:rPr>
        <w:t>ons pertaining to victim-survivors and perpetrators</w:t>
      </w:r>
      <w:r w:rsidR="00616BCF">
        <w:rPr>
          <w:rFonts w:ascii="Calibri" w:hAnsi="Calibri" w:cs="Calibri"/>
          <w:sz w:val="20"/>
          <w:szCs w:val="20"/>
          <w:lang w:val="en-IN"/>
        </w:rPr>
        <w:t xml:space="preserve">. </w:t>
      </w:r>
      <w:r w:rsidR="007A5F3D">
        <w:rPr>
          <w:rFonts w:ascii="Calibri" w:hAnsi="Calibri" w:cs="Calibri"/>
          <w:sz w:val="20"/>
          <w:szCs w:val="20"/>
          <w:lang w:val="en-IN"/>
        </w:rPr>
        <w:t xml:space="preserve">The </w:t>
      </w:r>
      <w:r w:rsidR="007A5F3D" w:rsidRPr="007A5F3D">
        <w:rPr>
          <w:rFonts w:ascii="Calibri" w:hAnsi="Calibri" w:cs="Calibri"/>
          <w:sz w:val="20"/>
          <w:szCs w:val="20"/>
        </w:rPr>
        <w:t>provision of technical support to draft</w:t>
      </w:r>
      <w:r w:rsidR="009339EF">
        <w:rPr>
          <w:rFonts w:ascii="Calibri" w:hAnsi="Calibri" w:cs="Calibri"/>
          <w:sz w:val="20"/>
          <w:szCs w:val="20"/>
        </w:rPr>
        <w:t xml:space="preserve"> key </w:t>
      </w:r>
      <w:r w:rsidR="007A5F3D" w:rsidRPr="007A5F3D">
        <w:rPr>
          <w:rFonts w:ascii="Calibri" w:hAnsi="Calibri" w:cs="Calibri"/>
          <w:sz w:val="20"/>
          <w:szCs w:val="20"/>
        </w:rPr>
        <w:t xml:space="preserve">circulars, guidelines and policies </w:t>
      </w:r>
      <w:r w:rsidR="007A5F3D">
        <w:rPr>
          <w:rFonts w:ascii="Calibri" w:hAnsi="Calibri" w:cs="Calibri"/>
          <w:sz w:val="20"/>
          <w:szCs w:val="20"/>
        </w:rPr>
        <w:t xml:space="preserve">will </w:t>
      </w:r>
      <w:r w:rsidR="00B337A6">
        <w:rPr>
          <w:rFonts w:ascii="Calibri" w:hAnsi="Calibri" w:cs="Calibri"/>
          <w:sz w:val="20"/>
          <w:szCs w:val="20"/>
        </w:rPr>
        <w:t xml:space="preserve">continue </w:t>
      </w:r>
      <w:r w:rsidR="007A5F3D">
        <w:rPr>
          <w:rFonts w:ascii="Calibri" w:hAnsi="Calibri" w:cs="Calibri"/>
          <w:sz w:val="20"/>
          <w:szCs w:val="20"/>
        </w:rPr>
        <w:t>alongside</w:t>
      </w:r>
      <w:r w:rsidR="00356E18">
        <w:rPr>
          <w:rFonts w:ascii="Calibri" w:hAnsi="Calibri" w:cs="Calibri"/>
          <w:sz w:val="20"/>
          <w:szCs w:val="20"/>
        </w:rPr>
        <w:t xml:space="preserve"> </w:t>
      </w:r>
      <w:r w:rsidR="00680C22">
        <w:rPr>
          <w:rFonts w:ascii="Calibri" w:hAnsi="Calibri" w:cs="Calibri"/>
          <w:sz w:val="20"/>
          <w:szCs w:val="20"/>
          <w:lang w:val="en-IN"/>
        </w:rPr>
        <w:t xml:space="preserve">capacity building </w:t>
      </w:r>
      <w:r w:rsidR="00017883">
        <w:rPr>
          <w:rFonts w:ascii="Calibri" w:hAnsi="Calibri" w:cs="Calibri"/>
          <w:sz w:val="20"/>
          <w:szCs w:val="20"/>
          <w:lang w:val="en-IN"/>
        </w:rPr>
        <w:t>activities</w:t>
      </w:r>
      <w:r w:rsidR="00426C3A">
        <w:rPr>
          <w:rFonts w:ascii="Calibri" w:hAnsi="Calibri" w:cs="Calibri"/>
          <w:sz w:val="20"/>
          <w:szCs w:val="20"/>
          <w:lang w:val="en-IN"/>
        </w:rPr>
        <w:t xml:space="preserve"> such as paralegal trainings.</w:t>
      </w:r>
      <w:r w:rsidR="00B337A6">
        <w:rPr>
          <w:rFonts w:ascii="Calibri" w:hAnsi="Calibri" w:cs="Calibri"/>
          <w:sz w:val="20"/>
          <w:szCs w:val="20"/>
          <w:lang w:val="en-IN"/>
        </w:rPr>
        <w:t xml:space="preserve"> The remaining interventions, to be carried out in coordination with district and national</w:t>
      </w:r>
      <w:r w:rsidR="00426C3A">
        <w:rPr>
          <w:rFonts w:ascii="Calibri" w:hAnsi="Calibri" w:cs="Calibri"/>
          <w:sz w:val="20"/>
          <w:szCs w:val="20"/>
          <w:lang w:val="en-IN"/>
        </w:rPr>
        <w:t xml:space="preserve"> state</w:t>
      </w:r>
      <w:r w:rsidR="00B337A6">
        <w:rPr>
          <w:rFonts w:ascii="Calibri" w:hAnsi="Calibri" w:cs="Calibri"/>
          <w:sz w:val="20"/>
          <w:szCs w:val="20"/>
          <w:lang w:val="en-IN"/>
        </w:rPr>
        <w:t xml:space="preserve"> partners, </w:t>
      </w:r>
      <w:r w:rsidR="00426C3A">
        <w:rPr>
          <w:rFonts w:ascii="Calibri" w:hAnsi="Calibri" w:cs="Calibri"/>
          <w:sz w:val="20"/>
          <w:szCs w:val="20"/>
          <w:lang w:val="en-IN"/>
        </w:rPr>
        <w:t>will target frontline service providers, public officials</w:t>
      </w:r>
      <w:r w:rsidR="00FD1E5B">
        <w:rPr>
          <w:rFonts w:ascii="Calibri" w:hAnsi="Calibri" w:cs="Calibri"/>
          <w:sz w:val="20"/>
          <w:szCs w:val="20"/>
          <w:lang w:val="en-IN"/>
        </w:rPr>
        <w:t xml:space="preserve"> and civil society.</w:t>
      </w:r>
      <w:r w:rsidR="00ED5E1D">
        <w:rPr>
          <w:rFonts w:ascii="Calibri" w:hAnsi="Calibri" w:cs="Calibri"/>
          <w:sz w:val="20"/>
          <w:szCs w:val="20"/>
          <w:lang w:val="en-IN"/>
        </w:rPr>
        <w:t xml:space="preserve"> </w:t>
      </w:r>
    </w:p>
    <w:p w14:paraId="2B3C5958" w14:textId="0C16431F" w:rsidR="00A20919" w:rsidRPr="006E0A65" w:rsidRDefault="00A20919" w:rsidP="00A20919">
      <w:pPr>
        <w:jc w:val="both"/>
        <w:rPr>
          <w:rFonts w:ascii="Calibri" w:hAnsi="Calibri" w:cs="Calibri"/>
          <w:sz w:val="20"/>
          <w:szCs w:val="20"/>
          <w:u w:val="single"/>
          <w:lang w:val="en-IN"/>
        </w:rPr>
      </w:pPr>
    </w:p>
    <w:p w14:paraId="12C78BC5" w14:textId="77DE6596" w:rsidR="00917209" w:rsidRPr="006E0A65" w:rsidRDefault="00A20919" w:rsidP="005916CF">
      <w:pPr>
        <w:pStyle w:val="ListParagraph"/>
        <w:numPr>
          <w:ilvl w:val="0"/>
          <w:numId w:val="21"/>
        </w:numPr>
        <w:jc w:val="both"/>
        <w:rPr>
          <w:b/>
          <w:bCs/>
          <w:sz w:val="20"/>
          <w:szCs w:val="20"/>
          <w:lang w:val="en-IN"/>
        </w:rPr>
      </w:pPr>
      <w:r w:rsidRPr="006E0A65">
        <w:rPr>
          <w:b/>
          <w:bCs/>
          <w:sz w:val="20"/>
          <w:szCs w:val="20"/>
          <w:lang w:val="en-IN"/>
        </w:rPr>
        <w:t xml:space="preserve">STAKEHOLDERS </w:t>
      </w:r>
    </w:p>
    <w:p w14:paraId="0901E806" w14:textId="3EB3F08C" w:rsidR="00AF2E2E" w:rsidRPr="006E0A65" w:rsidRDefault="00FA38AF" w:rsidP="005916CF">
      <w:pPr>
        <w:jc w:val="both"/>
        <w:rPr>
          <w:rFonts w:ascii="Calibri" w:hAnsi="Calibri" w:cs="Calibri"/>
          <w:sz w:val="20"/>
          <w:szCs w:val="20"/>
          <w:lang w:val="en-IN"/>
        </w:rPr>
      </w:pPr>
      <w:r>
        <w:rPr>
          <w:rFonts w:ascii="Calibri" w:hAnsi="Calibri" w:cs="Calibri"/>
          <w:b/>
          <w:bCs/>
          <w:sz w:val="20"/>
          <w:szCs w:val="20"/>
          <w:lang w:val="en-IN"/>
        </w:rPr>
        <w:t>FHHs/</w:t>
      </w:r>
      <w:r w:rsidR="008E7851" w:rsidRPr="006E0A65">
        <w:rPr>
          <w:rFonts w:ascii="Calibri" w:hAnsi="Calibri" w:cs="Calibri"/>
          <w:b/>
          <w:bCs/>
          <w:sz w:val="20"/>
          <w:szCs w:val="20"/>
          <w:lang w:val="en-IN"/>
        </w:rPr>
        <w:t>Military and War Widows</w:t>
      </w:r>
      <w:r w:rsidR="00633BE9" w:rsidRPr="006E0A65">
        <w:rPr>
          <w:rFonts w:ascii="Calibri" w:hAnsi="Calibri" w:cs="Calibri"/>
          <w:b/>
          <w:bCs/>
          <w:sz w:val="20"/>
          <w:szCs w:val="20"/>
          <w:lang w:val="en-IN"/>
        </w:rPr>
        <w:t xml:space="preserve"> </w:t>
      </w:r>
      <w:r w:rsidR="00CD50E7" w:rsidRPr="006E0A65">
        <w:rPr>
          <w:rFonts w:ascii="Calibri" w:hAnsi="Calibri" w:cs="Calibri"/>
          <w:sz w:val="20"/>
          <w:szCs w:val="20"/>
          <w:lang w:val="en-IN"/>
        </w:rPr>
        <w:t>–</w:t>
      </w:r>
      <w:r w:rsidR="00C32F37" w:rsidRPr="006E0A65">
        <w:rPr>
          <w:rFonts w:ascii="Calibri" w:hAnsi="Calibri" w:cs="Calibri"/>
          <w:sz w:val="20"/>
          <w:szCs w:val="20"/>
          <w:lang w:val="en-IN"/>
        </w:rPr>
        <w:t xml:space="preserve"> </w:t>
      </w:r>
      <w:r w:rsidR="00CD50E7" w:rsidRPr="006E0A65">
        <w:rPr>
          <w:rFonts w:ascii="Calibri" w:hAnsi="Calibri" w:cs="Calibri"/>
          <w:sz w:val="20"/>
          <w:szCs w:val="20"/>
          <w:lang w:val="en-IN"/>
        </w:rPr>
        <w:t>The main project beneficiaries are military and war widows from the district</w:t>
      </w:r>
      <w:r w:rsidR="00AB1935" w:rsidRPr="006E0A65">
        <w:rPr>
          <w:rFonts w:ascii="Calibri" w:hAnsi="Calibri" w:cs="Calibri"/>
          <w:sz w:val="20"/>
          <w:szCs w:val="20"/>
          <w:lang w:val="en-IN"/>
        </w:rPr>
        <w:t xml:space="preserve">s </w:t>
      </w:r>
      <w:r w:rsidR="00FA72F2" w:rsidRPr="006E0A65">
        <w:rPr>
          <w:rFonts w:ascii="Calibri" w:hAnsi="Calibri" w:cs="Calibri"/>
          <w:sz w:val="20"/>
          <w:szCs w:val="20"/>
          <w:lang w:val="en-IN"/>
        </w:rPr>
        <w:t xml:space="preserve">of </w:t>
      </w:r>
      <w:r w:rsidR="00FA72F2" w:rsidRPr="006E0A65">
        <w:rPr>
          <w:rFonts w:ascii="Calibri" w:hAnsi="Calibri" w:cs="Calibri"/>
          <w:sz w:val="20"/>
          <w:szCs w:val="20"/>
        </w:rPr>
        <w:t>Kurunegala</w:t>
      </w:r>
      <w:r w:rsidR="00CD50E7" w:rsidRPr="006E0A65">
        <w:rPr>
          <w:rFonts w:ascii="Calibri" w:hAnsi="Calibri" w:cs="Calibri"/>
          <w:sz w:val="20"/>
          <w:szCs w:val="20"/>
        </w:rPr>
        <w:t>, Anuradhapura and Kilinochchi.</w:t>
      </w:r>
      <w:r w:rsidR="00CD50E7" w:rsidRPr="006E0A65">
        <w:rPr>
          <w:rFonts w:ascii="Calibri" w:hAnsi="Calibri" w:cs="Calibri"/>
          <w:sz w:val="20"/>
          <w:szCs w:val="20"/>
          <w:lang w:val="en-IN"/>
        </w:rPr>
        <w:t xml:space="preserve"> </w:t>
      </w:r>
      <w:r w:rsidR="008E7851" w:rsidRPr="006E0A65">
        <w:rPr>
          <w:rFonts w:ascii="Calibri" w:hAnsi="Calibri" w:cs="Calibri"/>
          <w:sz w:val="20"/>
          <w:szCs w:val="20"/>
          <w:lang w:val="en-IN"/>
        </w:rPr>
        <w:t>War widows, for the purpose of this project, are defined as conflict-affected FHHs whose husbands are dead, been killed, have disappeared or</w:t>
      </w:r>
      <w:r w:rsidR="008278FC" w:rsidRPr="006E0A65">
        <w:rPr>
          <w:rFonts w:ascii="Calibri" w:hAnsi="Calibri" w:cs="Calibri"/>
          <w:sz w:val="20"/>
          <w:szCs w:val="20"/>
          <w:lang w:val="en-IN"/>
        </w:rPr>
        <w:t xml:space="preserve"> been</w:t>
      </w:r>
      <w:r w:rsidR="008E7851" w:rsidRPr="006E0A65">
        <w:rPr>
          <w:rFonts w:ascii="Calibri" w:hAnsi="Calibri" w:cs="Calibri"/>
          <w:sz w:val="20"/>
          <w:szCs w:val="20"/>
          <w:lang w:val="en-IN"/>
        </w:rPr>
        <w:t xml:space="preserve"> missing as a consequence of the conflict between 1983 and 2009. Military widows, also situated within the category of FHH, are defined as women whose military husbands served in the Armed Forces, Police and the Civil </w:t>
      </w:r>
      <w:proofErr w:type="spellStart"/>
      <w:r w:rsidR="008E7851" w:rsidRPr="006E0A65">
        <w:rPr>
          <w:rFonts w:ascii="Calibri" w:hAnsi="Calibri" w:cs="Calibri"/>
          <w:sz w:val="20"/>
          <w:szCs w:val="20"/>
          <w:lang w:val="en-IN"/>
        </w:rPr>
        <w:t>Defense</w:t>
      </w:r>
      <w:proofErr w:type="spellEnd"/>
      <w:r w:rsidR="008E7851" w:rsidRPr="006E0A65">
        <w:rPr>
          <w:rFonts w:ascii="Calibri" w:hAnsi="Calibri" w:cs="Calibri"/>
          <w:sz w:val="20"/>
          <w:szCs w:val="20"/>
          <w:lang w:val="en-IN"/>
        </w:rPr>
        <w:t xml:space="preserve"> Force, and died or were declared missing as a consequence of the conflict between 1983 and 2009.</w:t>
      </w:r>
      <w:r w:rsidR="00246D16" w:rsidRPr="006E0A65">
        <w:rPr>
          <w:rFonts w:ascii="Calibri" w:hAnsi="Calibri" w:cs="Calibri"/>
          <w:sz w:val="20"/>
          <w:szCs w:val="20"/>
          <w:lang w:val="en-IN"/>
        </w:rPr>
        <w:t xml:space="preserve"> </w:t>
      </w:r>
      <w:r w:rsidR="008D3343" w:rsidRPr="006E0A65">
        <w:rPr>
          <w:rFonts w:ascii="Calibri" w:hAnsi="Calibri" w:cs="Calibri"/>
          <w:sz w:val="20"/>
          <w:szCs w:val="20"/>
          <w:lang w:val="en-IN"/>
        </w:rPr>
        <w:t>Th</w:t>
      </w:r>
      <w:r w:rsidR="00947A41" w:rsidRPr="006E0A65">
        <w:rPr>
          <w:rFonts w:ascii="Calibri" w:hAnsi="Calibri" w:cs="Calibri"/>
          <w:sz w:val="20"/>
          <w:szCs w:val="20"/>
          <w:lang w:val="en-IN"/>
        </w:rPr>
        <w:t>is</w:t>
      </w:r>
      <w:r w:rsidR="008D3343" w:rsidRPr="006E0A65">
        <w:rPr>
          <w:rFonts w:ascii="Calibri" w:hAnsi="Calibri" w:cs="Calibri"/>
          <w:sz w:val="20"/>
          <w:szCs w:val="20"/>
          <w:lang w:val="en-IN"/>
        </w:rPr>
        <w:t xml:space="preserve"> </w:t>
      </w:r>
      <w:r w:rsidR="00CA174C" w:rsidRPr="006E0A65">
        <w:rPr>
          <w:rFonts w:ascii="Calibri" w:hAnsi="Calibri" w:cs="Calibri"/>
          <w:sz w:val="20"/>
          <w:szCs w:val="20"/>
          <w:lang w:val="en-IN"/>
        </w:rPr>
        <w:t>beneficiary selection criteria wer</w:t>
      </w:r>
      <w:r w:rsidR="003042C3" w:rsidRPr="006E0A65">
        <w:rPr>
          <w:rFonts w:ascii="Calibri" w:hAnsi="Calibri" w:cs="Calibri"/>
          <w:sz w:val="20"/>
          <w:szCs w:val="20"/>
          <w:lang w:val="en-IN"/>
        </w:rPr>
        <w:t>e later amended during implementation</w:t>
      </w:r>
      <w:r w:rsidR="00CA174C" w:rsidRPr="006E0A65">
        <w:rPr>
          <w:rFonts w:ascii="Calibri" w:hAnsi="Calibri" w:cs="Calibri"/>
          <w:sz w:val="20"/>
          <w:szCs w:val="20"/>
          <w:lang w:val="en-IN"/>
        </w:rPr>
        <w:t xml:space="preserve"> </w:t>
      </w:r>
      <w:r w:rsidR="004B2F4F" w:rsidRPr="006E0A65">
        <w:rPr>
          <w:rFonts w:ascii="Calibri" w:hAnsi="Calibri" w:cs="Calibri"/>
          <w:sz w:val="20"/>
          <w:szCs w:val="20"/>
          <w:lang w:val="en-IN"/>
        </w:rPr>
        <w:t>to include</w:t>
      </w:r>
      <w:r w:rsidR="00B04736" w:rsidRPr="006E0A65">
        <w:rPr>
          <w:rFonts w:ascii="Calibri" w:hAnsi="Calibri" w:cs="Calibri"/>
          <w:sz w:val="20"/>
          <w:szCs w:val="20"/>
          <w:lang w:val="en-IN"/>
        </w:rPr>
        <w:t xml:space="preserve"> </w:t>
      </w:r>
      <w:r w:rsidR="00210499" w:rsidRPr="006E0A65">
        <w:rPr>
          <w:rFonts w:ascii="Calibri" w:hAnsi="Calibri" w:cs="Calibri"/>
          <w:sz w:val="20"/>
          <w:szCs w:val="20"/>
          <w:lang w:val="en-IN"/>
        </w:rPr>
        <w:t>FHHs</w:t>
      </w:r>
      <w:r w:rsidR="002B7C0A" w:rsidRPr="006E0A65">
        <w:rPr>
          <w:rFonts w:ascii="Calibri" w:hAnsi="Calibri" w:cs="Calibri"/>
          <w:sz w:val="20"/>
          <w:szCs w:val="20"/>
          <w:lang w:val="en-IN"/>
        </w:rPr>
        <w:t xml:space="preserve">, </w:t>
      </w:r>
      <w:r w:rsidR="00B45346" w:rsidRPr="006E0A65">
        <w:rPr>
          <w:rFonts w:ascii="Calibri" w:hAnsi="Calibri" w:cs="Calibri"/>
          <w:sz w:val="20"/>
          <w:szCs w:val="20"/>
          <w:lang w:val="en-IN"/>
        </w:rPr>
        <w:t xml:space="preserve">including but not limited to </w:t>
      </w:r>
      <w:r w:rsidR="002B7C0A" w:rsidRPr="006E0A65">
        <w:rPr>
          <w:rFonts w:ascii="Calibri" w:hAnsi="Calibri" w:cs="Calibri"/>
          <w:sz w:val="20"/>
          <w:szCs w:val="20"/>
          <w:lang w:val="en-IN"/>
        </w:rPr>
        <w:t xml:space="preserve">women whose spouses </w:t>
      </w:r>
      <w:r w:rsidR="00366248" w:rsidRPr="006E0A65">
        <w:rPr>
          <w:rFonts w:ascii="Calibri" w:hAnsi="Calibri" w:cs="Calibri"/>
          <w:sz w:val="20"/>
          <w:szCs w:val="20"/>
          <w:lang w:val="en-IN"/>
        </w:rPr>
        <w:t xml:space="preserve">are disabled or have divorced </w:t>
      </w:r>
      <w:r w:rsidR="00D5600C" w:rsidRPr="006E0A65">
        <w:rPr>
          <w:rFonts w:ascii="Calibri" w:hAnsi="Calibri" w:cs="Calibri"/>
          <w:sz w:val="20"/>
          <w:szCs w:val="20"/>
          <w:lang w:val="en-IN"/>
        </w:rPr>
        <w:t xml:space="preserve">or abandoned them. </w:t>
      </w:r>
      <w:r w:rsidR="001D666B" w:rsidRPr="006E0A65">
        <w:rPr>
          <w:rFonts w:ascii="Calibri" w:hAnsi="Calibri" w:cs="Calibri"/>
          <w:sz w:val="20"/>
          <w:szCs w:val="20"/>
          <w:lang w:val="en-IN"/>
        </w:rPr>
        <w:t>Th</w:t>
      </w:r>
      <w:r w:rsidR="003042C3" w:rsidRPr="006E0A65">
        <w:rPr>
          <w:rFonts w:ascii="Calibri" w:hAnsi="Calibri" w:cs="Calibri"/>
          <w:sz w:val="20"/>
          <w:szCs w:val="20"/>
          <w:lang w:val="en-IN"/>
        </w:rPr>
        <w:t xml:space="preserve">e criteria amendment </w:t>
      </w:r>
      <w:r w:rsidR="000F62D3" w:rsidRPr="006E0A65">
        <w:rPr>
          <w:rFonts w:ascii="Calibri" w:hAnsi="Calibri" w:cs="Calibri"/>
          <w:sz w:val="20"/>
          <w:szCs w:val="20"/>
          <w:lang w:val="en-IN"/>
        </w:rPr>
        <w:t xml:space="preserve">was based on </w:t>
      </w:r>
      <w:r w:rsidR="00702F80" w:rsidRPr="006E0A65">
        <w:rPr>
          <w:rFonts w:ascii="Calibri" w:hAnsi="Calibri" w:cs="Calibri"/>
          <w:sz w:val="20"/>
          <w:szCs w:val="20"/>
          <w:lang w:val="en-IN"/>
        </w:rPr>
        <w:t xml:space="preserve">compelling findings </w:t>
      </w:r>
      <w:r w:rsidR="000F62D3" w:rsidRPr="006E0A65">
        <w:rPr>
          <w:rFonts w:ascii="Calibri" w:hAnsi="Calibri" w:cs="Calibri"/>
          <w:sz w:val="20"/>
          <w:szCs w:val="20"/>
          <w:lang w:val="en-IN"/>
        </w:rPr>
        <w:t xml:space="preserve">from the field </w:t>
      </w:r>
      <w:r w:rsidR="00014CFA" w:rsidRPr="006E0A65">
        <w:rPr>
          <w:rFonts w:ascii="Calibri" w:hAnsi="Calibri" w:cs="Calibri"/>
          <w:sz w:val="20"/>
          <w:szCs w:val="20"/>
          <w:lang w:val="en-IN"/>
        </w:rPr>
        <w:t>which</w:t>
      </w:r>
      <w:r w:rsidR="00F361EC" w:rsidRPr="006E0A65">
        <w:rPr>
          <w:rFonts w:ascii="Calibri" w:hAnsi="Calibri" w:cs="Calibri"/>
          <w:sz w:val="20"/>
          <w:szCs w:val="20"/>
          <w:lang w:val="en-IN"/>
        </w:rPr>
        <w:t xml:space="preserve"> highlighted</w:t>
      </w:r>
      <w:r w:rsidR="003E4A7F" w:rsidRPr="006E0A65">
        <w:rPr>
          <w:rFonts w:ascii="Calibri" w:hAnsi="Calibri" w:cs="Calibri"/>
          <w:sz w:val="20"/>
          <w:szCs w:val="20"/>
          <w:lang w:val="en-IN"/>
        </w:rPr>
        <w:t xml:space="preserve"> </w:t>
      </w:r>
      <w:r w:rsidR="0098542B" w:rsidRPr="006E0A65">
        <w:rPr>
          <w:rFonts w:ascii="Calibri" w:hAnsi="Calibri" w:cs="Calibri"/>
          <w:sz w:val="20"/>
          <w:szCs w:val="20"/>
          <w:lang w:val="en-IN"/>
        </w:rPr>
        <w:t>similarities</w:t>
      </w:r>
      <w:r w:rsidR="00745026" w:rsidRPr="006E0A65">
        <w:rPr>
          <w:rFonts w:ascii="Calibri" w:hAnsi="Calibri" w:cs="Calibri"/>
          <w:sz w:val="20"/>
          <w:szCs w:val="20"/>
          <w:lang w:val="en-IN"/>
        </w:rPr>
        <w:t xml:space="preserve"> in the</w:t>
      </w:r>
      <w:r w:rsidR="0098542B" w:rsidRPr="006E0A65">
        <w:rPr>
          <w:rFonts w:ascii="Calibri" w:hAnsi="Calibri" w:cs="Calibri"/>
          <w:sz w:val="20"/>
          <w:szCs w:val="20"/>
          <w:lang w:val="en-IN"/>
        </w:rPr>
        <w:t xml:space="preserve"> </w:t>
      </w:r>
      <w:r w:rsidR="00AC716C" w:rsidRPr="006E0A65">
        <w:rPr>
          <w:rFonts w:ascii="Calibri" w:hAnsi="Calibri" w:cs="Calibri"/>
          <w:sz w:val="20"/>
          <w:szCs w:val="20"/>
          <w:lang w:val="en-IN"/>
        </w:rPr>
        <w:t xml:space="preserve">vulnerabilities and challenges experienced by </w:t>
      </w:r>
      <w:r w:rsidR="00277FA6" w:rsidRPr="006E0A65">
        <w:rPr>
          <w:rFonts w:ascii="Calibri" w:hAnsi="Calibri" w:cs="Calibri"/>
          <w:sz w:val="20"/>
          <w:szCs w:val="20"/>
          <w:lang w:val="en-IN"/>
        </w:rPr>
        <w:t xml:space="preserve">the military and war </w:t>
      </w:r>
      <w:r w:rsidR="00AC716C" w:rsidRPr="006E0A65">
        <w:rPr>
          <w:rFonts w:ascii="Calibri" w:hAnsi="Calibri" w:cs="Calibri"/>
          <w:sz w:val="20"/>
          <w:szCs w:val="20"/>
          <w:lang w:val="en-IN"/>
        </w:rPr>
        <w:t xml:space="preserve">widows and the </w:t>
      </w:r>
      <w:r w:rsidR="00250DB2" w:rsidRPr="006E0A65">
        <w:rPr>
          <w:rFonts w:ascii="Calibri" w:hAnsi="Calibri" w:cs="Calibri"/>
          <w:sz w:val="20"/>
          <w:szCs w:val="20"/>
          <w:lang w:val="en-IN"/>
        </w:rPr>
        <w:t xml:space="preserve">latter </w:t>
      </w:r>
      <w:r w:rsidR="002C08BC" w:rsidRPr="006E0A65">
        <w:rPr>
          <w:rFonts w:ascii="Calibri" w:hAnsi="Calibri" w:cs="Calibri"/>
          <w:sz w:val="20"/>
          <w:szCs w:val="20"/>
          <w:lang w:val="en-IN"/>
        </w:rPr>
        <w:t xml:space="preserve">group of </w:t>
      </w:r>
      <w:r w:rsidR="00AC716C" w:rsidRPr="006E0A65">
        <w:rPr>
          <w:rFonts w:ascii="Calibri" w:hAnsi="Calibri" w:cs="Calibri"/>
          <w:sz w:val="20"/>
          <w:szCs w:val="20"/>
          <w:lang w:val="en-IN"/>
        </w:rPr>
        <w:t>FHHs.</w:t>
      </w:r>
      <w:r w:rsidR="00EB42CF" w:rsidRPr="006E0A65">
        <w:rPr>
          <w:rFonts w:ascii="Calibri" w:hAnsi="Calibri" w:cs="Calibri"/>
          <w:sz w:val="20"/>
          <w:szCs w:val="20"/>
          <w:lang w:val="en-IN"/>
        </w:rPr>
        <w:t xml:space="preserve"> </w:t>
      </w:r>
    </w:p>
    <w:p w14:paraId="2AFD3E50" w14:textId="77777777" w:rsidR="008E7851" w:rsidRPr="006E0A65" w:rsidRDefault="008E7851" w:rsidP="005916CF">
      <w:pPr>
        <w:jc w:val="both"/>
        <w:rPr>
          <w:rFonts w:ascii="Calibri" w:hAnsi="Calibri" w:cs="Calibri"/>
          <w:sz w:val="20"/>
          <w:szCs w:val="20"/>
          <w:lang w:val="en-IN"/>
        </w:rPr>
      </w:pPr>
    </w:p>
    <w:p w14:paraId="7F20B3E0" w14:textId="4D6F95F3" w:rsidR="005938E4" w:rsidRPr="006E0A65" w:rsidRDefault="005938E4" w:rsidP="00A1343D">
      <w:pPr>
        <w:jc w:val="both"/>
        <w:rPr>
          <w:rFonts w:ascii="Calibri" w:hAnsi="Calibri" w:cs="Calibri"/>
          <w:sz w:val="20"/>
          <w:szCs w:val="20"/>
          <w:lang w:val="en-IN"/>
        </w:rPr>
      </w:pPr>
      <w:r w:rsidRPr="006E0A65">
        <w:rPr>
          <w:rFonts w:ascii="Calibri" w:hAnsi="Calibri" w:cs="Calibri"/>
          <w:b/>
          <w:bCs/>
          <w:sz w:val="20"/>
          <w:szCs w:val="20"/>
          <w:lang w:val="en-IN"/>
        </w:rPr>
        <w:t>Communities and CBOs/CSOs</w:t>
      </w:r>
      <w:r w:rsidR="0048050C" w:rsidRPr="006E0A65">
        <w:rPr>
          <w:rFonts w:ascii="Calibri" w:hAnsi="Calibri" w:cs="Calibri"/>
          <w:b/>
          <w:bCs/>
          <w:sz w:val="20"/>
          <w:szCs w:val="20"/>
          <w:lang w:val="en-IN"/>
        </w:rPr>
        <w:t xml:space="preserve"> </w:t>
      </w:r>
      <w:r w:rsidR="003E26BA" w:rsidRPr="006E0A65">
        <w:rPr>
          <w:rFonts w:ascii="Calibri" w:hAnsi="Calibri" w:cs="Calibri"/>
          <w:sz w:val="20"/>
          <w:szCs w:val="20"/>
          <w:lang w:val="en-IN"/>
        </w:rPr>
        <w:t>–</w:t>
      </w:r>
      <w:r w:rsidRPr="006E0A65">
        <w:rPr>
          <w:rFonts w:ascii="Calibri" w:hAnsi="Calibri" w:cs="Calibri"/>
          <w:sz w:val="20"/>
          <w:szCs w:val="20"/>
          <w:lang w:val="en-IN"/>
        </w:rPr>
        <w:t xml:space="preserve"> There is significant social stigma</w:t>
      </w:r>
      <w:r w:rsidR="006A5ABF" w:rsidRPr="006E0A65">
        <w:rPr>
          <w:rFonts w:ascii="Calibri" w:hAnsi="Calibri" w:cs="Calibri"/>
          <w:sz w:val="20"/>
          <w:szCs w:val="20"/>
          <w:lang w:val="en-IN"/>
        </w:rPr>
        <w:t xml:space="preserve"> </w:t>
      </w:r>
      <w:r w:rsidRPr="006E0A65">
        <w:rPr>
          <w:rFonts w:ascii="Calibri" w:hAnsi="Calibri" w:cs="Calibri"/>
          <w:sz w:val="20"/>
          <w:szCs w:val="20"/>
          <w:lang w:val="en-IN"/>
        </w:rPr>
        <w:t>around the concept of sexual bribery and sexual exploitation</w:t>
      </w:r>
      <w:r w:rsidR="006A5ABF" w:rsidRPr="006E0A65">
        <w:rPr>
          <w:rFonts w:ascii="Calibri" w:hAnsi="Calibri" w:cs="Calibri"/>
          <w:sz w:val="20"/>
          <w:szCs w:val="20"/>
          <w:lang w:val="en-IN"/>
        </w:rPr>
        <w:t>. S</w:t>
      </w:r>
      <w:r w:rsidR="007F7D67" w:rsidRPr="006E0A65">
        <w:rPr>
          <w:rFonts w:ascii="Calibri" w:hAnsi="Calibri" w:cs="Calibri"/>
          <w:sz w:val="20"/>
          <w:szCs w:val="20"/>
          <w:lang w:val="en-IN"/>
        </w:rPr>
        <w:t>ocial stigma fuelled by lack of awareness</w:t>
      </w:r>
      <w:r w:rsidR="000C08F1" w:rsidRPr="006E0A65">
        <w:rPr>
          <w:rFonts w:ascii="Calibri" w:hAnsi="Calibri" w:cs="Calibri"/>
          <w:sz w:val="20"/>
          <w:szCs w:val="20"/>
          <w:lang w:val="en-IN"/>
        </w:rPr>
        <w:t xml:space="preserve"> </w:t>
      </w:r>
      <w:r w:rsidR="00600186" w:rsidRPr="006E0A65">
        <w:rPr>
          <w:rFonts w:ascii="Calibri" w:hAnsi="Calibri" w:cs="Calibri"/>
          <w:sz w:val="20"/>
          <w:szCs w:val="20"/>
          <w:lang w:val="en-IN"/>
        </w:rPr>
        <w:t>enables victim blaming and</w:t>
      </w:r>
      <w:r w:rsidR="00B12E88" w:rsidRPr="006E0A65">
        <w:rPr>
          <w:rFonts w:ascii="Calibri" w:hAnsi="Calibri" w:cs="Calibri"/>
          <w:sz w:val="20"/>
          <w:szCs w:val="20"/>
          <w:lang w:val="en-IN"/>
        </w:rPr>
        <w:t xml:space="preserve"> </w:t>
      </w:r>
      <w:r w:rsidR="00922E75" w:rsidRPr="006E0A65">
        <w:rPr>
          <w:rFonts w:ascii="Calibri" w:hAnsi="Calibri" w:cs="Calibri"/>
          <w:sz w:val="20"/>
          <w:szCs w:val="20"/>
          <w:lang w:val="en-IN"/>
        </w:rPr>
        <w:t xml:space="preserve">discourages </w:t>
      </w:r>
      <w:r w:rsidR="00600186" w:rsidRPr="006E0A65">
        <w:rPr>
          <w:rFonts w:ascii="Calibri" w:hAnsi="Calibri" w:cs="Calibri"/>
          <w:sz w:val="20"/>
          <w:szCs w:val="20"/>
          <w:lang w:val="en-IN"/>
        </w:rPr>
        <w:t xml:space="preserve">women from speaking out due to shame </w:t>
      </w:r>
      <w:r w:rsidR="00C212D5" w:rsidRPr="006E0A65">
        <w:rPr>
          <w:rFonts w:ascii="Calibri" w:hAnsi="Calibri" w:cs="Calibri"/>
          <w:sz w:val="20"/>
          <w:szCs w:val="20"/>
          <w:lang w:val="en-IN"/>
        </w:rPr>
        <w:t xml:space="preserve">and other negative repercussions </w:t>
      </w:r>
      <w:r w:rsidR="000C08F1" w:rsidRPr="006E0A65">
        <w:rPr>
          <w:rFonts w:ascii="Calibri" w:hAnsi="Calibri" w:cs="Calibri"/>
          <w:sz w:val="20"/>
          <w:szCs w:val="20"/>
          <w:lang w:val="en-IN"/>
        </w:rPr>
        <w:t>from</w:t>
      </w:r>
      <w:r w:rsidR="00632EC2" w:rsidRPr="006E0A65">
        <w:rPr>
          <w:rFonts w:ascii="Calibri" w:hAnsi="Calibri" w:cs="Calibri"/>
          <w:sz w:val="20"/>
          <w:szCs w:val="20"/>
          <w:lang w:val="en-IN"/>
        </w:rPr>
        <w:t xml:space="preserve"> their</w:t>
      </w:r>
      <w:r w:rsidR="000C08F1" w:rsidRPr="006E0A65">
        <w:rPr>
          <w:rFonts w:ascii="Calibri" w:hAnsi="Calibri" w:cs="Calibri"/>
          <w:sz w:val="20"/>
          <w:szCs w:val="20"/>
          <w:lang w:val="en-IN"/>
        </w:rPr>
        <w:t xml:space="preserve"> families and communities.</w:t>
      </w:r>
      <w:r w:rsidR="00197020" w:rsidRPr="006E0A65">
        <w:rPr>
          <w:rFonts w:ascii="Calibri" w:hAnsi="Calibri" w:cs="Calibri"/>
          <w:sz w:val="20"/>
          <w:szCs w:val="20"/>
          <w:lang w:val="en-IN"/>
        </w:rPr>
        <w:t xml:space="preserve"> Through the project, </w:t>
      </w:r>
      <w:r w:rsidR="001B74F6" w:rsidRPr="006E0A65">
        <w:rPr>
          <w:rFonts w:ascii="Calibri" w:hAnsi="Calibri" w:cs="Calibri"/>
          <w:sz w:val="20"/>
          <w:szCs w:val="20"/>
          <w:lang w:val="en-IN"/>
        </w:rPr>
        <w:t>th</w:t>
      </w:r>
      <w:r w:rsidR="004D2AA1" w:rsidRPr="006E0A65">
        <w:rPr>
          <w:rFonts w:ascii="Calibri" w:hAnsi="Calibri" w:cs="Calibri"/>
          <w:sz w:val="20"/>
          <w:szCs w:val="20"/>
          <w:lang w:val="en-IN"/>
        </w:rPr>
        <w:t xml:space="preserve">e </w:t>
      </w:r>
      <w:r w:rsidR="00A86CCF" w:rsidRPr="006E0A65">
        <w:rPr>
          <w:rFonts w:ascii="Calibri" w:hAnsi="Calibri" w:cs="Calibri"/>
          <w:sz w:val="20"/>
          <w:szCs w:val="20"/>
          <w:lang w:val="en-IN"/>
        </w:rPr>
        <w:t>communitie</w:t>
      </w:r>
      <w:r w:rsidR="00892C6F" w:rsidRPr="006E0A65">
        <w:rPr>
          <w:rFonts w:ascii="Calibri" w:hAnsi="Calibri" w:cs="Calibri"/>
          <w:sz w:val="20"/>
          <w:szCs w:val="20"/>
          <w:lang w:val="en-IN"/>
        </w:rPr>
        <w:t>s in the</w:t>
      </w:r>
      <w:r w:rsidR="00A51DAE" w:rsidRPr="006E0A65">
        <w:rPr>
          <w:rFonts w:ascii="Calibri" w:hAnsi="Calibri" w:cs="Calibri"/>
          <w:sz w:val="20"/>
          <w:szCs w:val="20"/>
          <w:lang w:val="en-IN"/>
        </w:rPr>
        <w:t xml:space="preserve"> </w:t>
      </w:r>
      <w:r w:rsidR="00892C6F" w:rsidRPr="006E0A65">
        <w:rPr>
          <w:rFonts w:ascii="Calibri" w:hAnsi="Calibri" w:cs="Calibri"/>
          <w:sz w:val="20"/>
          <w:szCs w:val="20"/>
          <w:lang w:val="en-IN"/>
        </w:rPr>
        <w:t xml:space="preserve">target districts </w:t>
      </w:r>
      <w:r w:rsidR="00A86CCF" w:rsidRPr="006E0A65">
        <w:rPr>
          <w:rFonts w:ascii="Calibri" w:hAnsi="Calibri" w:cs="Calibri"/>
          <w:sz w:val="20"/>
          <w:szCs w:val="20"/>
          <w:lang w:val="en-IN"/>
        </w:rPr>
        <w:t>will take part in</w:t>
      </w:r>
      <w:r w:rsidR="00892C6F" w:rsidRPr="006E0A65">
        <w:rPr>
          <w:rFonts w:ascii="Calibri" w:hAnsi="Calibri" w:cs="Calibri"/>
          <w:sz w:val="20"/>
          <w:szCs w:val="20"/>
          <w:lang w:val="en-IN"/>
        </w:rPr>
        <w:t xml:space="preserve"> </w:t>
      </w:r>
      <w:r w:rsidR="00D82958" w:rsidRPr="006E0A65">
        <w:rPr>
          <w:rFonts w:ascii="Calibri" w:hAnsi="Calibri" w:cs="Calibri"/>
          <w:sz w:val="20"/>
          <w:szCs w:val="20"/>
          <w:lang w:val="en-IN"/>
        </w:rPr>
        <w:t>awareness raising</w:t>
      </w:r>
      <w:r w:rsidR="00EE55E3" w:rsidRPr="006E0A65">
        <w:rPr>
          <w:rFonts w:ascii="Calibri" w:hAnsi="Calibri" w:cs="Calibri"/>
          <w:sz w:val="20"/>
          <w:szCs w:val="20"/>
          <w:lang w:val="en-IN"/>
        </w:rPr>
        <w:t xml:space="preserve"> activities to</w:t>
      </w:r>
      <w:r w:rsidR="005216C9" w:rsidRPr="006E0A65">
        <w:rPr>
          <w:rFonts w:ascii="Calibri" w:hAnsi="Calibri" w:cs="Calibri"/>
          <w:sz w:val="20"/>
          <w:szCs w:val="20"/>
          <w:lang w:val="en-IN"/>
        </w:rPr>
        <w:t xml:space="preserve"> better understand the experiences o</w:t>
      </w:r>
      <w:r w:rsidR="00BB4C44" w:rsidRPr="006E0A65">
        <w:rPr>
          <w:rFonts w:ascii="Calibri" w:hAnsi="Calibri" w:cs="Calibri"/>
          <w:sz w:val="20"/>
          <w:szCs w:val="20"/>
          <w:lang w:val="en-IN"/>
        </w:rPr>
        <w:t xml:space="preserve">f women and to stand </w:t>
      </w:r>
      <w:r w:rsidR="00892C6F" w:rsidRPr="006E0A65">
        <w:rPr>
          <w:rFonts w:ascii="Calibri" w:hAnsi="Calibri" w:cs="Calibri"/>
          <w:sz w:val="20"/>
          <w:szCs w:val="20"/>
          <w:lang w:val="en-IN"/>
        </w:rPr>
        <w:t>against sexual bribery and exploitation</w:t>
      </w:r>
      <w:r w:rsidR="003721E0" w:rsidRPr="006E0A65">
        <w:rPr>
          <w:rFonts w:ascii="Calibri" w:hAnsi="Calibri" w:cs="Calibri"/>
          <w:sz w:val="20"/>
          <w:szCs w:val="20"/>
          <w:lang w:val="en-IN"/>
        </w:rPr>
        <w:t xml:space="preserve">. </w:t>
      </w:r>
      <w:r w:rsidR="00A474E1" w:rsidRPr="006E0A65">
        <w:rPr>
          <w:rFonts w:ascii="Calibri" w:hAnsi="Calibri" w:cs="Calibri"/>
          <w:sz w:val="20"/>
          <w:szCs w:val="20"/>
          <w:lang w:val="en-IN"/>
        </w:rPr>
        <w:t>C</w:t>
      </w:r>
      <w:r w:rsidR="003721E0" w:rsidRPr="006E0A65">
        <w:rPr>
          <w:rFonts w:ascii="Calibri" w:hAnsi="Calibri" w:cs="Calibri"/>
          <w:sz w:val="20"/>
          <w:szCs w:val="20"/>
          <w:lang w:val="en-IN"/>
        </w:rPr>
        <w:t>ommunity based</w:t>
      </w:r>
      <w:r w:rsidR="00A1343D" w:rsidRPr="006E0A65">
        <w:rPr>
          <w:rFonts w:ascii="Calibri" w:hAnsi="Calibri" w:cs="Calibri"/>
          <w:sz w:val="20"/>
          <w:szCs w:val="20"/>
          <w:lang w:val="en-IN"/>
        </w:rPr>
        <w:t xml:space="preserve"> </w:t>
      </w:r>
      <w:r w:rsidR="003721E0" w:rsidRPr="006E0A65">
        <w:rPr>
          <w:rFonts w:ascii="Calibri" w:hAnsi="Calibri" w:cs="Calibri"/>
          <w:sz w:val="20"/>
          <w:szCs w:val="20"/>
          <w:lang w:val="en-IN"/>
        </w:rPr>
        <w:t>(CBO</w:t>
      </w:r>
      <w:r w:rsidR="00A1343D" w:rsidRPr="006E0A65">
        <w:rPr>
          <w:rFonts w:ascii="Calibri" w:hAnsi="Calibri" w:cs="Calibri"/>
          <w:sz w:val="20"/>
          <w:szCs w:val="20"/>
          <w:lang w:val="en-IN"/>
        </w:rPr>
        <w:t>s</w:t>
      </w:r>
      <w:r w:rsidR="003721E0" w:rsidRPr="006E0A65">
        <w:rPr>
          <w:rFonts w:ascii="Calibri" w:hAnsi="Calibri" w:cs="Calibri"/>
          <w:sz w:val="20"/>
          <w:szCs w:val="20"/>
          <w:lang w:val="en-IN"/>
        </w:rPr>
        <w:t>) and civil society organizations (CSOs)</w:t>
      </w:r>
      <w:r w:rsidR="00892C6F" w:rsidRPr="006E0A65">
        <w:rPr>
          <w:rFonts w:ascii="Calibri" w:hAnsi="Calibri" w:cs="Calibri"/>
          <w:sz w:val="20"/>
          <w:szCs w:val="20"/>
          <w:lang w:val="en-IN"/>
        </w:rPr>
        <w:t xml:space="preserve"> </w:t>
      </w:r>
      <w:r w:rsidR="004D2AA1" w:rsidRPr="006E0A65">
        <w:rPr>
          <w:rFonts w:ascii="Calibri" w:hAnsi="Calibri" w:cs="Calibri"/>
          <w:sz w:val="20"/>
          <w:szCs w:val="20"/>
          <w:lang w:val="en-IN"/>
        </w:rPr>
        <w:t xml:space="preserve">will </w:t>
      </w:r>
      <w:r w:rsidR="00A474E1" w:rsidRPr="006E0A65">
        <w:rPr>
          <w:rFonts w:ascii="Calibri" w:hAnsi="Calibri" w:cs="Calibri"/>
          <w:sz w:val="20"/>
          <w:szCs w:val="20"/>
          <w:lang w:val="en-IN"/>
        </w:rPr>
        <w:t xml:space="preserve">also </w:t>
      </w:r>
      <w:r w:rsidR="004D2AA1" w:rsidRPr="006E0A65">
        <w:rPr>
          <w:rFonts w:ascii="Calibri" w:hAnsi="Calibri" w:cs="Calibri"/>
          <w:sz w:val="20"/>
          <w:szCs w:val="20"/>
          <w:lang w:val="en-IN"/>
        </w:rPr>
        <w:t>be capacitated and mobilized to provid</w:t>
      </w:r>
      <w:r w:rsidR="00681764" w:rsidRPr="006E0A65">
        <w:rPr>
          <w:rFonts w:ascii="Calibri" w:hAnsi="Calibri" w:cs="Calibri"/>
          <w:sz w:val="20"/>
          <w:szCs w:val="20"/>
          <w:lang w:val="en-IN"/>
        </w:rPr>
        <w:t>e</w:t>
      </w:r>
      <w:r w:rsidR="00443FF3" w:rsidRPr="006E0A65">
        <w:rPr>
          <w:rFonts w:ascii="Calibri" w:hAnsi="Calibri" w:cs="Calibri"/>
          <w:sz w:val="20"/>
          <w:szCs w:val="20"/>
          <w:lang w:val="en-IN"/>
        </w:rPr>
        <w:t xml:space="preserve"> essential </w:t>
      </w:r>
      <w:r w:rsidR="00892C6F" w:rsidRPr="006E0A65">
        <w:rPr>
          <w:rFonts w:ascii="Calibri" w:hAnsi="Calibri" w:cs="Calibri"/>
          <w:sz w:val="20"/>
          <w:szCs w:val="20"/>
          <w:lang w:val="en-IN"/>
        </w:rPr>
        <w:t>services to victim survivors</w:t>
      </w:r>
      <w:r w:rsidR="00443FF3" w:rsidRPr="006E0A65">
        <w:rPr>
          <w:rFonts w:ascii="Calibri" w:hAnsi="Calibri" w:cs="Calibri"/>
          <w:sz w:val="20"/>
          <w:szCs w:val="20"/>
          <w:lang w:val="en-IN"/>
        </w:rPr>
        <w:t xml:space="preserve">, serve as support systems </w:t>
      </w:r>
      <w:r w:rsidR="00892C6F" w:rsidRPr="006E0A65">
        <w:rPr>
          <w:rFonts w:ascii="Calibri" w:hAnsi="Calibri" w:cs="Calibri"/>
          <w:sz w:val="20"/>
          <w:szCs w:val="20"/>
          <w:lang w:val="en-IN"/>
        </w:rPr>
        <w:t>and participate in and lead advocacy efforts.</w:t>
      </w:r>
    </w:p>
    <w:p w14:paraId="021EEB51" w14:textId="77777777" w:rsidR="00A1343D" w:rsidRPr="006E0A65" w:rsidRDefault="00A1343D" w:rsidP="005916CF">
      <w:pPr>
        <w:jc w:val="both"/>
        <w:rPr>
          <w:rFonts w:ascii="Calibri" w:hAnsi="Calibri" w:cs="Calibri"/>
          <w:b/>
          <w:bCs/>
          <w:sz w:val="20"/>
          <w:szCs w:val="20"/>
          <w:lang w:val="en-IN"/>
        </w:rPr>
      </w:pPr>
    </w:p>
    <w:p w14:paraId="51201191" w14:textId="1433EF6A" w:rsidR="00501442" w:rsidRPr="006E0A65" w:rsidRDefault="00633BE9" w:rsidP="005916CF">
      <w:pPr>
        <w:jc w:val="both"/>
        <w:rPr>
          <w:rFonts w:ascii="Calibri" w:hAnsi="Calibri" w:cs="Calibri"/>
          <w:sz w:val="20"/>
          <w:szCs w:val="20"/>
          <w:lang w:val="en-IN"/>
        </w:rPr>
      </w:pPr>
      <w:r w:rsidRPr="006E0A65">
        <w:rPr>
          <w:rFonts w:ascii="Calibri" w:hAnsi="Calibri" w:cs="Calibri"/>
          <w:b/>
          <w:bCs/>
          <w:sz w:val="20"/>
          <w:szCs w:val="20"/>
          <w:lang w:val="en-IN"/>
        </w:rPr>
        <w:t xml:space="preserve">Local and National Level </w:t>
      </w:r>
      <w:r w:rsidR="008E7851" w:rsidRPr="006E0A65">
        <w:rPr>
          <w:rFonts w:ascii="Calibri" w:hAnsi="Calibri" w:cs="Calibri"/>
          <w:b/>
          <w:bCs/>
          <w:sz w:val="20"/>
          <w:szCs w:val="20"/>
          <w:lang w:val="en-IN"/>
        </w:rPr>
        <w:t xml:space="preserve">Public </w:t>
      </w:r>
      <w:r w:rsidRPr="006E0A65">
        <w:rPr>
          <w:rFonts w:ascii="Calibri" w:hAnsi="Calibri" w:cs="Calibri"/>
          <w:b/>
          <w:bCs/>
          <w:sz w:val="20"/>
          <w:szCs w:val="20"/>
          <w:lang w:val="en-IN"/>
        </w:rPr>
        <w:t xml:space="preserve">Officials and </w:t>
      </w:r>
      <w:r w:rsidR="008E7851" w:rsidRPr="006E0A65">
        <w:rPr>
          <w:rFonts w:ascii="Calibri" w:hAnsi="Calibri" w:cs="Calibri"/>
          <w:b/>
          <w:bCs/>
          <w:sz w:val="20"/>
          <w:szCs w:val="20"/>
          <w:lang w:val="en-IN"/>
        </w:rPr>
        <w:t>Institutions</w:t>
      </w:r>
      <w:r w:rsidR="008E7851" w:rsidRPr="006E0A65">
        <w:rPr>
          <w:rFonts w:ascii="Calibri" w:hAnsi="Calibri" w:cs="Calibri"/>
          <w:sz w:val="20"/>
          <w:szCs w:val="20"/>
          <w:lang w:val="en-IN"/>
        </w:rPr>
        <w:t xml:space="preserve"> </w:t>
      </w:r>
      <w:r w:rsidR="00A474E1" w:rsidRPr="006E0A65">
        <w:rPr>
          <w:rFonts w:ascii="Calibri" w:hAnsi="Calibri" w:cs="Calibri"/>
          <w:sz w:val="20"/>
          <w:szCs w:val="20"/>
          <w:lang w:val="en-IN"/>
        </w:rPr>
        <w:t>–</w:t>
      </w:r>
      <w:r w:rsidR="00A1343D" w:rsidRPr="006E0A65">
        <w:rPr>
          <w:rFonts w:ascii="Calibri" w:hAnsi="Calibri" w:cs="Calibri"/>
          <w:sz w:val="20"/>
          <w:szCs w:val="20"/>
          <w:lang w:val="en-IN"/>
        </w:rPr>
        <w:t xml:space="preserve"> CSO-led research findings have </w:t>
      </w:r>
      <w:r w:rsidR="00443FF3" w:rsidRPr="006E0A65">
        <w:rPr>
          <w:rFonts w:ascii="Calibri" w:hAnsi="Calibri" w:cs="Calibri"/>
          <w:sz w:val="20"/>
          <w:szCs w:val="20"/>
          <w:lang w:val="en-IN"/>
        </w:rPr>
        <w:t>reported on cases of sexual bribery and exploitation instigated by front-line government official</w:t>
      </w:r>
      <w:r w:rsidR="00AA03FA" w:rsidRPr="006E0A65">
        <w:rPr>
          <w:rFonts w:ascii="Calibri" w:hAnsi="Calibri" w:cs="Calibri"/>
          <w:sz w:val="20"/>
          <w:szCs w:val="20"/>
          <w:lang w:val="en-IN"/>
        </w:rPr>
        <w:t xml:space="preserve">s who are the </w:t>
      </w:r>
      <w:r w:rsidR="008E7851" w:rsidRPr="006E0A65">
        <w:rPr>
          <w:rFonts w:ascii="Calibri" w:hAnsi="Calibri" w:cs="Calibri"/>
          <w:sz w:val="20"/>
          <w:szCs w:val="20"/>
          <w:lang w:val="en-IN"/>
        </w:rPr>
        <w:t>first port of call for the general public when accessing service</w:t>
      </w:r>
      <w:r w:rsidR="00AA03FA" w:rsidRPr="006E0A65">
        <w:rPr>
          <w:rFonts w:ascii="Calibri" w:hAnsi="Calibri" w:cs="Calibri"/>
          <w:sz w:val="20"/>
          <w:szCs w:val="20"/>
          <w:lang w:val="en-IN"/>
        </w:rPr>
        <w:t>s</w:t>
      </w:r>
      <w:r w:rsidR="00810D78" w:rsidRPr="006E0A65">
        <w:rPr>
          <w:rFonts w:ascii="Calibri" w:hAnsi="Calibri" w:cs="Calibri"/>
          <w:sz w:val="20"/>
          <w:szCs w:val="20"/>
          <w:lang w:val="en-IN"/>
        </w:rPr>
        <w:t xml:space="preserve">. </w:t>
      </w:r>
      <w:r w:rsidR="0058581A" w:rsidRPr="006E0A65">
        <w:rPr>
          <w:rFonts w:ascii="Calibri" w:hAnsi="Calibri" w:cs="Calibri"/>
          <w:sz w:val="20"/>
          <w:szCs w:val="20"/>
          <w:lang w:val="en-IN"/>
        </w:rPr>
        <w:t>W</w:t>
      </w:r>
      <w:r w:rsidR="00810D78" w:rsidRPr="006E0A65">
        <w:rPr>
          <w:rFonts w:ascii="Calibri" w:hAnsi="Calibri" w:cs="Calibri"/>
          <w:sz w:val="20"/>
          <w:szCs w:val="20"/>
          <w:lang w:val="en-IN"/>
        </w:rPr>
        <w:t>idows and FHHs</w:t>
      </w:r>
      <w:r w:rsidR="0058581A" w:rsidRPr="006E0A65">
        <w:rPr>
          <w:rFonts w:ascii="Calibri" w:hAnsi="Calibri" w:cs="Calibri"/>
          <w:sz w:val="20"/>
          <w:szCs w:val="20"/>
          <w:lang w:val="en-IN"/>
        </w:rPr>
        <w:t xml:space="preserve"> as primary caretakers</w:t>
      </w:r>
      <w:r w:rsidR="001077F9" w:rsidRPr="006E0A65">
        <w:rPr>
          <w:rFonts w:ascii="Calibri" w:hAnsi="Calibri" w:cs="Calibri"/>
          <w:sz w:val="20"/>
          <w:szCs w:val="20"/>
          <w:lang w:val="en-IN"/>
        </w:rPr>
        <w:t xml:space="preserve">, especially those economically </w:t>
      </w:r>
      <w:r w:rsidR="001077F9" w:rsidRPr="006E0A65">
        <w:rPr>
          <w:rFonts w:ascii="Calibri" w:hAnsi="Calibri" w:cs="Calibri"/>
          <w:sz w:val="20"/>
          <w:szCs w:val="20"/>
          <w:lang w:val="en-IN"/>
        </w:rPr>
        <w:lastRenderedPageBreak/>
        <w:t>disadvantaged, are vulnerable to exploitation as they frequent local public institutions on their own.</w:t>
      </w:r>
      <w:r w:rsidR="0058581A" w:rsidRPr="006E0A65">
        <w:rPr>
          <w:rFonts w:ascii="Calibri" w:hAnsi="Calibri" w:cs="Calibri"/>
          <w:sz w:val="20"/>
          <w:szCs w:val="20"/>
          <w:lang w:val="en-IN"/>
        </w:rPr>
        <w:t xml:space="preserve"> </w:t>
      </w:r>
      <w:r w:rsidR="007D2B87" w:rsidRPr="006E0A65">
        <w:rPr>
          <w:rFonts w:ascii="Calibri" w:hAnsi="Calibri" w:cs="Calibri"/>
          <w:sz w:val="20"/>
          <w:szCs w:val="20"/>
          <w:lang w:val="en-IN"/>
        </w:rPr>
        <w:t xml:space="preserve">Based on these circumstances as well as the mandates of the local government, the project will </w:t>
      </w:r>
      <w:r w:rsidR="00903DA6" w:rsidRPr="006E0A65">
        <w:rPr>
          <w:rFonts w:ascii="Calibri" w:hAnsi="Calibri" w:cs="Calibri"/>
          <w:sz w:val="20"/>
          <w:szCs w:val="20"/>
          <w:lang w:val="en-IN"/>
        </w:rPr>
        <w:t>directly target</w:t>
      </w:r>
      <w:r w:rsidR="007D2B87" w:rsidRPr="006E0A65">
        <w:rPr>
          <w:rFonts w:ascii="Calibri" w:hAnsi="Calibri" w:cs="Calibri"/>
          <w:sz w:val="20"/>
          <w:szCs w:val="20"/>
          <w:lang w:val="en-IN"/>
        </w:rPr>
        <w:t xml:space="preserve"> public officials</w:t>
      </w:r>
      <w:r w:rsidR="00903DA6" w:rsidRPr="006E0A65">
        <w:rPr>
          <w:rFonts w:ascii="Calibri" w:hAnsi="Calibri" w:cs="Calibri"/>
          <w:sz w:val="20"/>
          <w:szCs w:val="20"/>
          <w:lang w:val="en-IN"/>
        </w:rPr>
        <w:t xml:space="preserve"> </w:t>
      </w:r>
      <w:r w:rsidR="007D2B87" w:rsidRPr="006E0A65">
        <w:rPr>
          <w:rFonts w:ascii="Calibri" w:hAnsi="Calibri" w:cs="Calibri"/>
          <w:sz w:val="20"/>
          <w:szCs w:val="20"/>
          <w:lang w:val="en-IN"/>
        </w:rPr>
        <w:t>and institutions in the three districts</w:t>
      </w:r>
      <w:r w:rsidR="00903DA6" w:rsidRPr="006E0A65">
        <w:rPr>
          <w:rFonts w:ascii="Calibri" w:hAnsi="Calibri" w:cs="Calibri"/>
          <w:sz w:val="20"/>
          <w:szCs w:val="20"/>
          <w:lang w:val="en-IN"/>
        </w:rPr>
        <w:t xml:space="preserve"> through capacity building interventions</w:t>
      </w:r>
      <w:r w:rsidR="007D2B87" w:rsidRPr="006E0A65">
        <w:rPr>
          <w:rFonts w:ascii="Calibri" w:hAnsi="Calibri" w:cs="Calibri"/>
          <w:sz w:val="20"/>
          <w:szCs w:val="20"/>
          <w:lang w:val="en-IN"/>
        </w:rPr>
        <w:t xml:space="preserve">. At the national level, </w:t>
      </w:r>
      <w:r w:rsidR="00903DA6" w:rsidRPr="006E0A65">
        <w:rPr>
          <w:rFonts w:ascii="Calibri" w:hAnsi="Calibri" w:cs="Calibri"/>
          <w:sz w:val="20"/>
          <w:szCs w:val="20"/>
          <w:lang w:val="en-IN"/>
        </w:rPr>
        <w:t xml:space="preserve">the project will </w:t>
      </w:r>
      <w:r w:rsidR="006C3EE1" w:rsidRPr="006E0A65">
        <w:rPr>
          <w:rFonts w:ascii="Calibri" w:hAnsi="Calibri" w:cs="Calibri"/>
          <w:sz w:val="20"/>
          <w:szCs w:val="20"/>
          <w:lang w:val="en-IN"/>
        </w:rPr>
        <w:t xml:space="preserve">seek to </w:t>
      </w:r>
      <w:r w:rsidR="00F31DAB" w:rsidRPr="006E0A65">
        <w:rPr>
          <w:rFonts w:ascii="Calibri" w:hAnsi="Calibri" w:cs="Calibri"/>
          <w:sz w:val="20"/>
          <w:szCs w:val="20"/>
          <w:lang w:val="en-IN"/>
        </w:rPr>
        <w:t xml:space="preserve">support </w:t>
      </w:r>
      <w:r w:rsidR="006C3EE1" w:rsidRPr="006E0A65">
        <w:rPr>
          <w:rFonts w:ascii="Calibri" w:hAnsi="Calibri" w:cs="Calibri"/>
          <w:sz w:val="20"/>
          <w:szCs w:val="20"/>
          <w:lang w:val="en-IN"/>
        </w:rPr>
        <w:t>the</w:t>
      </w:r>
      <w:r w:rsidR="00F31DAB" w:rsidRPr="006E0A65">
        <w:rPr>
          <w:rFonts w:ascii="Calibri" w:hAnsi="Calibri" w:cs="Calibri"/>
          <w:sz w:val="20"/>
          <w:szCs w:val="20"/>
          <w:lang w:val="en-IN"/>
        </w:rPr>
        <w:t xml:space="preserve"> broader policy environment in response to sexual bribery and exploitation and </w:t>
      </w:r>
      <w:r w:rsidR="00AC2C0F" w:rsidRPr="006E0A65">
        <w:rPr>
          <w:rFonts w:ascii="Calibri" w:hAnsi="Calibri" w:cs="Calibri"/>
          <w:sz w:val="20"/>
          <w:szCs w:val="20"/>
          <w:lang w:val="en-IN"/>
        </w:rPr>
        <w:t xml:space="preserve">to improve </w:t>
      </w:r>
      <w:r w:rsidR="006C3EE1" w:rsidRPr="006E0A65">
        <w:rPr>
          <w:rFonts w:ascii="Calibri" w:hAnsi="Calibri" w:cs="Calibri"/>
          <w:sz w:val="20"/>
          <w:szCs w:val="20"/>
          <w:lang w:val="en-IN"/>
        </w:rPr>
        <w:t xml:space="preserve">existing </w:t>
      </w:r>
      <w:r w:rsidR="00F31DAB" w:rsidRPr="006E0A65">
        <w:rPr>
          <w:rFonts w:ascii="Calibri" w:hAnsi="Calibri" w:cs="Calibri"/>
          <w:sz w:val="20"/>
          <w:szCs w:val="20"/>
          <w:lang w:val="en-IN"/>
        </w:rPr>
        <w:t xml:space="preserve">anti-sexual harassment </w:t>
      </w:r>
      <w:r w:rsidR="006C3EE1" w:rsidRPr="006E0A65">
        <w:rPr>
          <w:rFonts w:ascii="Calibri" w:hAnsi="Calibri" w:cs="Calibri"/>
          <w:sz w:val="20"/>
          <w:szCs w:val="20"/>
          <w:lang w:val="en-IN"/>
        </w:rPr>
        <w:t>processes</w:t>
      </w:r>
      <w:r w:rsidR="00F31DAB" w:rsidRPr="006E0A65">
        <w:rPr>
          <w:rFonts w:ascii="Calibri" w:hAnsi="Calibri" w:cs="Calibri"/>
          <w:sz w:val="20"/>
          <w:szCs w:val="20"/>
          <w:lang w:val="en-IN"/>
        </w:rPr>
        <w:t xml:space="preserve"> within ministries. </w:t>
      </w:r>
    </w:p>
    <w:p w14:paraId="30FDC58B" w14:textId="77777777" w:rsidR="007A5B6F" w:rsidRPr="006E0A65" w:rsidRDefault="007A5B6F" w:rsidP="007A5B6F">
      <w:pPr>
        <w:jc w:val="both"/>
        <w:rPr>
          <w:rFonts w:ascii="Calibri" w:hAnsi="Calibri" w:cs="Calibri"/>
          <w:b/>
          <w:bCs/>
          <w:sz w:val="20"/>
          <w:szCs w:val="20"/>
          <w:lang w:val="en-IN"/>
        </w:rPr>
      </w:pPr>
    </w:p>
    <w:p w14:paraId="1E739F43" w14:textId="0A4C7FDB" w:rsidR="00FA700E" w:rsidRPr="006E0A65" w:rsidRDefault="00A20919" w:rsidP="00627A99">
      <w:pPr>
        <w:pStyle w:val="ListParagraph"/>
        <w:numPr>
          <w:ilvl w:val="0"/>
          <w:numId w:val="21"/>
        </w:numPr>
        <w:jc w:val="both"/>
        <w:rPr>
          <w:b/>
          <w:bCs/>
          <w:sz w:val="20"/>
          <w:szCs w:val="20"/>
        </w:rPr>
      </w:pPr>
      <w:r w:rsidRPr="006E0A65">
        <w:rPr>
          <w:b/>
          <w:bCs/>
          <w:sz w:val="20"/>
          <w:szCs w:val="20"/>
        </w:rPr>
        <w:t>IMPLEMENTING PARTNERS</w:t>
      </w:r>
    </w:p>
    <w:p w14:paraId="4D77D92B" w14:textId="61FEAE78" w:rsidR="0018270B" w:rsidRPr="006E0A65" w:rsidRDefault="0018270B" w:rsidP="00AC2C0F">
      <w:pPr>
        <w:jc w:val="both"/>
        <w:rPr>
          <w:rFonts w:ascii="Calibri" w:hAnsi="Calibri" w:cs="Calibri"/>
          <w:sz w:val="20"/>
          <w:szCs w:val="20"/>
        </w:rPr>
      </w:pPr>
      <w:r w:rsidRPr="006E0A65">
        <w:rPr>
          <w:rFonts w:ascii="Calibri" w:hAnsi="Calibri" w:cs="Calibri"/>
          <w:b/>
          <w:bCs/>
          <w:sz w:val="20"/>
          <w:szCs w:val="20"/>
        </w:rPr>
        <w:t>Non-government:</w:t>
      </w:r>
      <w:r w:rsidRPr="006E0A65">
        <w:rPr>
          <w:rFonts w:ascii="Calibri" w:hAnsi="Calibri" w:cs="Calibri"/>
          <w:sz w:val="20"/>
          <w:szCs w:val="20"/>
        </w:rPr>
        <w:t xml:space="preserve"> </w:t>
      </w:r>
      <w:r w:rsidR="00797A03">
        <w:rPr>
          <w:rFonts w:ascii="Calibri" w:hAnsi="Calibri" w:cs="Calibri"/>
          <w:sz w:val="20"/>
          <w:szCs w:val="20"/>
        </w:rPr>
        <w:t>C</w:t>
      </w:r>
      <w:r w:rsidRPr="006E0A65">
        <w:rPr>
          <w:rFonts w:ascii="Calibri" w:hAnsi="Calibri" w:cs="Calibri"/>
          <w:sz w:val="20"/>
          <w:szCs w:val="20"/>
        </w:rPr>
        <w:t>entre for Equality and Justice</w:t>
      </w:r>
      <w:r w:rsidR="00797A03">
        <w:rPr>
          <w:rFonts w:ascii="Calibri" w:hAnsi="Calibri" w:cs="Calibri"/>
          <w:sz w:val="20"/>
          <w:szCs w:val="20"/>
        </w:rPr>
        <w:t xml:space="preserve"> (CEJ)</w:t>
      </w:r>
      <w:r w:rsidR="00AC2C0F" w:rsidRPr="006E0A65">
        <w:rPr>
          <w:rFonts w:ascii="Calibri" w:hAnsi="Calibri" w:cs="Calibri"/>
          <w:sz w:val="20"/>
          <w:szCs w:val="20"/>
        </w:rPr>
        <w:t xml:space="preserve">, </w:t>
      </w:r>
      <w:r w:rsidR="00FE18DC" w:rsidRPr="006E0A65">
        <w:rPr>
          <w:rFonts w:ascii="Calibri" w:hAnsi="Calibri" w:cs="Calibri"/>
          <w:sz w:val="20"/>
          <w:szCs w:val="20"/>
        </w:rPr>
        <w:t>Chrysalis</w:t>
      </w:r>
      <w:r w:rsidR="00AC2C0F" w:rsidRPr="006E0A65">
        <w:rPr>
          <w:rFonts w:ascii="Calibri" w:hAnsi="Calibri" w:cs="Calibri"/>
          <w:sz w:val="20"/>
          <w:szCs w:val="20"/>
        </w:rPr>
        <w:t xml:space="preserve"> and Social Scientists’ Association</w:t>
      </w:r>
      <w:r w:rsidR="00FE18DC" w:rsidRPr="006E0A65">
        <w:rPr>
          <w:rFonts w:ascii="Calibri" w:hAnsi="Calibri" w:cs="Calibri"/>
          <w:sz w:val="20"/>
          <w:szCs w:val="20"/>
        </w:rPr>
        <w:t xml:space="preserve">. </w:t>
      </w:r>
      <w:r w:rsidRPr="006E0A65">
        <w:rPr>
          <w:rFonts w:ascii="Calibri" w:hAnsi="Calibri" w:cs="Calibri"/>
          <w:sz w:val="20"/>
          <w:szCs w:val="20"/>
        </w:rPr>
        <w:t xml:space="preserve">CEJ </w:t>
      </w:r>
      <w:r w:rsidR="0097716D" w:rsidRPr="006E0A65">
        <w:rPr>
          <w:rFonts w:ascii="Calibri" w:hAnsi="Calibri" w:cs="Calibri"/>
          <w:sz w:val="20"/>
          <w:szCs w:val="20"/>
        </w:rPr>
        <w:t>coordinates the efforts of</w:t>
      </w:r>
      <w:r w:rsidRPr="006E0A65">
        <w:rPr>
          <w:rFonts w:ascii="Calibri" w:hAnsi="Calibri" w:cs="Calibri"/>
          <w:sz w:val="20"/>
          <w:szCs w:val="20"/>
        </w:rPr>
        <w:t xml:space="preserve"> four </w:t>
      </w:r>
      <w:r w:rsidR="0097716D" w:rsidRPr="006E0A65">
        <w:rPr>
          <w:rFonts w:ascii="Calibri" w:hAnsi="Calibri" w:cs="Calibri"/>
          <w:sz w:val="20"/>
          <w:szCs w:val="20"/>
        </w:rPr>
        <w:t xml:space="preserve">district-level </w:t>
      </w:r>
      <w:r w:rsidR="00597F24" w:rsidRPr="006E0A65">
        <w:rPr>
          <w:rFonts w:ascii="Calibri" w:hAnsi="Calibri" w:cs="Calibri"/>
          <w:sz w:val="20"/>
          <w:szCs w:val="20"/>
        </w:rPr>
        <w:t xml:space="preserve">civil society </w:t>
      </w:r>
      <w:r w:rsidRPr="006E0A65">
        <w:rPr>
          <w:rFonts w:ascii="Calibri" w:hAnsi="Calibri" w:cs="Calibri"/>
          <w:sz w:val="20"/>
          <w:szCs w:val="20"/>
        </w:rPr>
        <w:t>partners</w:t>
      </w:r>
      <w:r w:rsidR="00F77D59" w:rsidRPr="006E0A65">
        <w:rPr>
          <w:rFonts w:ascii="Calibri" w:hAnsi="Calibri" w:cs="Calibri"/>
          <w:sz w:val="20"/>
          <w:szCs w:val="20"/>
        </w:rPr>
        <w:t xml:space="preserve"> –</w:t>
      </w:r>
      <w:r w:rsidRPr="006E0A65">
        <w:rPr>
          <w:rFonts w:ascii="Calibri" w:hAnsi="Calibri" w:cs="Calibri"/>
          <w:sz w:val="20"/>
          <w:szCs w:val="20"/>
        </w:rPr>
        <w:t xml:space="preserve"> Rajarata </w:t>
      </w:r>
      <w:proofErr w:type="spellStart"/>
      <w:r w:rsidRPr="006E0A65">
        <w:rPr>
          <w:rFonts w:ascii="Calibri" w:hAnsi="Calibri" w:cs="Calibri"/>
          <w:sz w:val="20"/>
          <w:szCs w:val="20"/>
        </w:rPr>
        <w:t>Praja</w:t>
      </w:r>
      <w:proofErr w:type="spellEnd"/>
      <w:r w:rsidRPr="006E0A65">
        <w:rPr>
          <w:rFonts w:ascii="Calibri" w:hAnsi="Calibri" w:cs="Calibri"/>
          <w:sz w:val="20"/>
          <w:szCs w:val="20"/>
        </w:rPr>
        <w:t xml:space="preserve"> </w:t>
      </w:r>
      <w:proofErr w:type="spellStart"/>
      <w:r w:rsidRPr="006E0A65">
        <w:rPr>
          <w:rFonts w:ascii="Calibri" w:hAnsi="Calibri" w:cs="Calibri"/>
          <w:sz w:val="20"/>
          <w:szCs w:val="20"/>
        </w:rPr>
        <w:t>Kendraya</w:t>
      </w:r>
      <w:proofErr w:type="spellEnd"/>
      <w:r w:rsidRPr="006E0A65">
        <w:rPr>
          <w:rFonts w:ascii="Calibri" w:hAnsi="Calibri" w:cs="Calibri"/>
          <w:sz w:val="20"/>
          <w:szCs w:val="20"/>
        </w:rPr>
        <w:t xml:space="preserve"> in the Anuradhapura; Women's Resource Centre in the Kurunegala; and JSAC and Viluthu in the Kilinochchi. </w:t>
      </w:r>
    </w:p>
    <w:p w14:paraId="36DF5D55" w14:textId="77777777" w:rsidR="00C2436B" w:rsidRPr="006E0A65" w:rsidRDefault="00C2436B" w:rsidP="00400C0F">
      <w:pPr>
        <w:jc w:val="both"/>
        <w:rPr>
          <w:rFonts w:ascii="Calibri" w:hAnsi="Calibri" w:cs="Calibri"/>
          <w:sz w:val="20"/>
          <w:szCs w:val="20"/>
        </w:rPr>
      </w:pPr>
    </w:p>
    <w:p w14:paraId="54ADAAD3" w14:textId="25DA222F" w:rsidR="000A2676" w:rsidRPr="006E0A65" w:rsidRDefault="0018270B" w:rsidP="00BD7C56">
      <w:pPr>
        <w:jc w:val="both"/>
        <w:rPr>
          <w:rFonts w:ascii="Calibri" w:eastAsia="Times New Roman" w:hAnsi="Calibri" w:cs="Calibri"/>
          <w:bdr w:val="none" w:sz="0" w:space="0" w:color="auto"/>
          <w:lang w:eastAsia="zh-CN"/>
        </w:rPr>
      </w:pPr>
      <w:r w:rsidRPr="006E0A65">
        <w:rPr>
          <w:rFonts w:ascii="Calibri" w:hAnsi="Calibri" w:cs="Calibri"/>
          <w:b/>
          <w:bCs/>
          <w:sz w:val="20"/>
          <w:szCs w:val="20"/>
        </w:rPr>
        <w:t>Government:</w:t>
      </w:r>
      <w:r w:rsidRPr="006E0A65">
        <w:rPr>
          <w:rFonts w:ascii="Calibri" w:hAnsi="Calibri" w:cs="Calibri"/>
          <w:sz w:val="20"/>
          <w:szCs w:val="20"/>
        </w:rPr>
        <w:t xml:space="preserve"> </w:t>
      </w:r>
      <w:r w:rsidR="00542833" w:rsidRPr="006E0A65">
        <w:rPr>
          <w:rFonts w:ascii="Calibri" w:hAnsi="Calibri" w:cs="Calibri"/>
          <w:sz w:val="20"/>
          <w:szCs w:val="20"/>
        </w:rPr>
        <w:t xml:space="preserve">Ministry of Women and Child Affairs </w:t>
      </w:r>
      <w:r w:rsidR="00D92890" w:rsidRPr="006E0A65">
        <w:rPr>
          <w:rFonts w:ascii="Calibri" w:hAnsi="Calibri" w:cs="Calibri"/>
          <w:sz w:val="20"/>
          <w:szCs w:val="20"/>
        </w:rPr>
        <w:t>and Social Security</w:t>
      </w:r>
      <w:r w:rsidR="00542833" w:rsidRPr="006E0A65">
        <w:rPr>
          <w:rFonts w:ascii="Calibri" w:hAnsi="Calibri" w:cs="Calibri"/>
          <w:sz w:val="20"/>
          <w:szCs w:val="20"/>
        </w:rPr>
        <w:t xml:space="preserve">, </w:t>
      </w:r>
      <w:r w:rsidR="00AC2C0F" w:rsidRPr="006E0A65">
        <w:rPr>
          <w:rFonts w:ascii="Calibri" w:hAnsi="Calibri" w:cs="Calibri"/>
          <w:sz w:val="20"/>
          <w:szCs w:val="20"/>
        </w:rPr>
        <w:t xml:space="preserve">Industrial Services Bureau, </w:t>
      </w:r>
      <w:r w:rsidR="00542833" w:rsidRPr="006E0A65">
        <w:rPr>
          <w:rFonts w:ascii="Calibri" w:hAnsi="Calibri" w:cs="Calibri"/>
          <w:sz w:val="20"/>
          <w:szCs w:val="20"/>
        </w:rPr>
        <w:t>Commission to Investigate Allegations of Bribery or Corruptio</w:t>
      </w:r>
      <w:r w:rsidR="00D92890" w:rsidRPr="006E0A65">
        <w:rPr>
          <w:rFonts w:ascii="Calibri" w:hAnsi="Calibri" w:cs="Calibri"/>
          <w:sz w:val="20"/>
          <w:szCs w:val="20"/>
        </w:rPr>
        <w:t xml:space="preserve">n, </w:t>
      </w:r>
      <w:r w:rsidR="00542833" w:rsidRPr="006E0A65">
        <w:rPr>
          <w:rFonts w:ascii="Calibri" w:hAnsi="Calibri" w:cs="Calibri"/>
          <w:sz w:val="20"/>
          <w:szCs w:val="20"/>
        </w:rPr>
        <w:t>Sri Lanka Institute for Development Administration,</w:t>
      </w:r>
      <w:r w:rsidR="00AC2C0F" w:rsidRPr="006E0A65">
        <w:rPr>
          <w:rFonts w:ascii="Calibri" w:hAnsi="Calibri" w:cs="Calibri"/>
          <w:sz w:val="20"/>
          <w:szCs w:val="20"/>
        </w:rPr>
        <w:t xml:space="preserve"> Sri Lanka Foundation Institute, </w:t>
      </w:r>
      <w:r w:rsidR="00542833" w:rsidRPr="006E0A65">
        <w:rPr>
          <w:rFonts w:ascii="Calibri" w:hAnsi="Calibri" w:cs="Calibri"/>
          <w:sz w:val="20"/>
          <w:szCs w:val="20"/>
        </w:rPr>
        <w:t>Legal Aid Commission, Transparency International</w:t>
      </w:r>
      <w:r w:rsidR="00BD1416" w:rsidRPr="006E0A65">
        <w:rPr>
          <w:rFonts w:ascii="Calibri" w:hAnsi="Calibri" w:cs="Calibri"/>
          <w:sz w:val="20"/>
          <w:szCs w:val="20"/>
        </w:rPr>
        <w:t xml:space="preserve"> Sri Lanka,</w:t>
      </w:r>
      <w:r w:rsidR="00542833" w:rsidRPr="006E0A65">
        <w:rPr>
          <w:rFonts w:ascii="Calibri" w:hAnsi="Calibri" w:cs="Calibri"/>
          <w:sz w:val="20"/>
          <w:szCs w:val="20"/>
        </w:rPr>
        <w:t xml:space="preserve"> Right to Information Commission, Human Rights Commission of Sri Lanka</w:t>
      </w:r>
      <w:r w:rsidR="00D02003" w:rsidRPr="006E0A65">
        <w:rPr>
          <w:rFonts w:ascii="Calibri" w:hAnsi="Calibri" w:cs="Calibri"/>
          <w:sz w:val="20"/>
          <w:szCs w:val="20"/>
        </w:rPr>
        <w:t xml:space="preserve"> and </w:t>
      </w:r>
      <w:r w:rsidR="00542833" w:rsidRPr="006E0A65">
        <w:rPr>
          <w:rFonts w:ascii="Calibri" w:hAnsi="Calibri" w:cs="Calibri"/>
          <w:sz w:val="20"/>
          <w:szCs w:val="20"/>
        </w:rPr>
        <w:t xml:space="preserve">District and Divisional Secretariats of the three project </w:t>
      </w:r>
      <w:r w:rsidR="003F3CDE" w:rsidRPr="006E0A65">
        <w:rPr>
          <w:rFonts w:ascii="Calibri" w:hAnsi="Calibri" w:cs="Calibri"/>
          <w:sz w:val="20"/>
          <w:szCs w:val="20"/>
        </w:rPr>
        <w:t xml:space="preserve">districts. </w:t>
      </w:r>
    </w:p>
    <w:p w14:paraId="1C9EEFC7" w14:textId="2488DF11" w:rsidR="003872C7" w:rsidRPr="006E0A65" w:rsidRDefault="005B6927" w:rsidP="00627A99">
      <w:pPr>
        <w:pStyle w:val="ListParagraph"/>
        <w:numPr>
          <w:ilvl w:val="0"/>
          <w:numId w:val="21"/>
        </w:numPr>
        <w:jc w:val="both"/>
        <w:rPr>
          <w:b/>
          <w:bCs/>
          <w:sz w:val="20"/>
          <w:szCs w:val="20"/>
        </w:rPr>
      </w:pPr>
      <w:r w:rsidRPr="006E0A65">
        <w:rPr>
          <w:b/>
          <w:bCs/>
          <w:sz w:val="20"/>
          <w:szCs w:val="20"/>
        </w:rPr>
        <w:t xml:space="preserve">PROJECT </w:t>
      </w:r>
      <w:r w:rsidR="00AD7347" w:rsidRPr="006E0A65">
        <w:rPr>
          <w:b/>
          <w:bCs/>
          <w:sz w:val="20"/>
          <w:szCs w:val="20"/>
        </w:rPr>
        <w:t xml:space="preserve">MANAGEMENT STRUCTURE </w:t>
      </w:r>
    </w:p>
    <w:p w14:paraId="7DB5BCF3" w14:textId="6FBCCBD1" w:rsidR="009D44D9" w:rsidRPr="006E0A65" w:rsidRDefault="00D002C7" w:rsidP="00DF163E">
      <w:pPr>
        <w:jc w:val="both"/>
        <w:rPr>
          <w:rFonts w:ascii="Calibri" w:hAnsi="Calibri" w:cs="Calibri"/>
          <w:sz w:val="20"/>
          <w:szCs w:val="20"/>
        </w:rPr>
      </w:pPr>
      <w:r w:rsidRPr="006E0A65">
        <w:rPr>
          <w:rFonts w:ascii="Calibri" w:hAnsi="Calibri" w:cs="Calibri"/>
          <w:sz w:val="20"/>
          <w:szCs w:val="20"/>
        </w:rPr>
        <w:t>The Peacebuilding Board, co-chaired by the UN Resident Coordinator and the Secretariat for Coordinating Reconciliation Mechanisms, oversees all PBF funded projects in Sri Lanka. In addition to oversight from the Board, a Project Review Committee consisting of focal points from UN WOMEN, UNDP</w:t>
      </w:r>
      <w:r w:rsidR="004A1709" w:rsidRPr="006E0A65">
        <w:rPr>
          <w:rFonts w:ascii="Calibri" w:hAnsi="Calibri" w:cs="Calibri"/>
          <w:sz w:val="20"/>
          <w:szCs w:val="20"/>
        </w:rPr>
        <w:t>, CEJ</w:t>
      </w:r>
      <w:r w:rsidRPr="006E0A65">
        <w:rPr>
          <w:rFonts w:ascii="Calibri" w:hAnsi="Calibri" w:cs="Calibri"/>
          <w:sz w:val="20"/>
          <w:szCs w:val="20"/>
        </w:rPr>
        <w:t xml:space="preserve"> and a representative from the PBF Secretariat in the </w:t>
      </w:r>
      <w:r w:rsidR="004A1709" w:rsidRPr="006E0A65">
        <w:rPr>
          <w:rFonts w:ascii="Calibri" w:hAnsi="Calibri" w:cs="Calibri"/>
          <w:sz w:val="20"/>
          <w:szCs w:val="20"/>
        </w:rPr>
        <w:t xml:space="preserve">UN </w:t>
      </w:r>
      <w:r w:rsidRPr="006E0A65">
        <w:rPr>
          <w:rFonts w:ascii="Calibri" w:hAnsi="Calibri" w:cs="Calibri"/>
          <w:sz w:val="20"/>
          <w:szCs w:val="20"/>
        </w:rPr>
        <w:t>Resident Coordinator’s Office</w:t>
      </w:r>
      <w:r w:rsidR="003A4493" w:rsidRPr="006E0A65">
        <w:rPr>
          <w:rFonts w:ascii="Calibri" w:hAnsi="Calibri" w:cs="Calibri"/>
          <w:sz w:val="20"/>
          <w:szCs w:val="20"/>
        </w:rPr>
        <w:t xml:space="preserve"> was established.</w:t>
      </w:r>
      <w:r w:rsidR="004A1709" w:rsidRPr="006E0A65">
        <w:rPr>
          <w:rFonts w:ascii="Calibri" w:hAnsi="Calibri" w:cs="Calibri"/>
          <w:sz w:val="20"/>
          <w:szCs w:val="20"/>
        </w:rPr>
        <w:t xml:space="preserve"> T</w:t>
      </w:r>
      <w:r w:rsidR="00443FF3" w:rsidRPr="006E0A65">
        <w:rPr>
          <w:rFonts w:ascii="Calibri" w:hAnsi="Calibri" w:cs="Calibri"/>
          <w:sz w:val="20"/>
          <w:szCs w:val="20"/>
        </w:rPr>
        <w:t>o oversee progress and monitor project implementation, the</w:t>
      </w:r>
      <w:r w:rsidR="004A1709" w:rsidRPr="006E0A65">
        <w:rPr>
          <w:rFonts w:ascii="Calibri" w:hAnsi="Calibri" w:cs="Calibri"/>
          <w:sz w:val="20"/>
          <w:szCs w:val="20"/>
        </w:rPr>
        <w:t xml:space="preserve"> Committee is convened by UN Wome</w:t>
      </w:r>
      <w:r w:rsidR="00443FF3" w:rsidRPr="006E0A65">
        <w:rPr>
          <w:rFonts w:ascii="Calibri" w:hAnsi="Calibri" w:cs="Calibri"/>
          <w:sz w:val="20"/>
          <w:szCs w:val="20"/>
        </w:rPr>
        <w:t>n t</w:t>
      </w:r>
      <w:r w:rsidR="003A4493" w:rsidRPr="006E0A65">
        <w:rPr>
          <w:rFonts w:ascii="Calibri" w:hAnsi="Calibri" w:cs="Calibri"/>
          <w:sz w:val="20"/>
          <w:szCs w:val="20"/>
        </w:rPr>
        <w:t xml:space="preserve">o </w:t>
      </w:r>
      <w:r w:rsidR="00B7507E" w:rsidRPr="006E0A65">
        <w:rPr>
          <w:rFonts w:ascii="Calibri" w:hAnsi="Calibri" w:cs="Calibri"/>
          <w:sz w:val="20"/>
          <w:szCs w:val="20"/>
        </w:rPr>
        <w:t>facilitate</w:t>
      </w:r>
      <w:r w:rsidR="003A4493" w:rsidRPr="006E0A65">
        <w:rPr>
          <w:rFonts w:ascii="Calibri" w:hAnsi="Calibri" w:cs="Calibri"/>
          <w:sz w:val="20"/>
          <w:szCs w:val="20"/>
        </w:rPr>
        <w:t xml:space="preserve"> </w:t>
      </w:r>
      <w:r w:rsidR="00443FF3" w:rsidRPr="006E0A65">
        <w:rPr>
          <w:rFonts w:ascii="Calibri" w:hAnsi="Calibri" w:cs="Calibri"/>
          <w:sz w:val="20"/>
          <w:szCs w:val="20"/>
        </w:rPr>
        <w:t xml:space="preserve">effective coordination and planning </w:t>
      </w:r>
      <w:r w:rsidR="00773400" w:rsidRPr="006E0A65">
        <w:rPr>
          <w:rFonts w:ascii="Calibri" w:hAnsi="Calibri" w:cs="Calibri"/>
          <w:sz w:val="20"/>
          <w:szCs w:val="20"/>
        </w:rPr>
        <w:t xml:space="preserve">in </w:t>
      </w:r>
      <w:r w:rsidR="009D38B2" w:rsidRPr="006E0A65">
        <w:rPr>
          <w:rFonts w:ascii="Calibri" w:hAnsi="Calibri" w:cs="Calibri"/>
          <w:sz w:val="20"/>
          <w:szCs w:val="20"/>
        </w:rPr>
        <w:t xml:space="preserve">anticipation of and </w:t>
      </w:r>
      <w:r w:rsidR="00773400" w:rsidRPr="006E0A65">
        <w:rPr>
          <w:rFonts w:ascii="Calibri" w:hAnsi="Calibri" w:cs="Calibri"/>
          <w:sz w:val="20"/>
          <w:szCs w:val="20"/>
        </w:rPr>
        <w:t>response to</w:t>
      </w:r>
      <w:r w:rsidR="00715599" w:rsidRPr="006E0A65">
        <w:rPr>
          <w:rFonts w:ascii="Calibri" w:hAnsi="Calibri" w:cs="Calibri"/>
          <w:sz w:val="20"/>
          <w:szCs w:val="20"/>
        </w:rPr>
        <w:t xml:space="preserve"> pertinent issues. </w:t>
      </w:r>
      <w:r w:rsidR="00DA340C" w:rsidRPr="006E0A65">
        <w:rPr>
          <w:rFonts w:ascii="Calibri" w:hAnsi="Calibri" w:cs="Calibri"/>
          <w:sz w:val="20"/>
          <w:szCs w:val="20"/>
        </w:rPr>
        <w:t xml:space="preserve">UN WOMEN </w:t>
      </w:r>
      <w:r w:rsidR="000C53C7" w:rsidRPr="006E0A65">
        <w:rPr>
          <w:rFonts w:ascii="Calibri" w:hAnsi="Calibri" w:cs="Calibri"/>
          <w:sz w:val="20"/>
          <w:szCs w:val="20"/>
        </w:rPr>
        <w:t>serves as the lead agency and is responsible for coordination amongst implementing partners as well as collating and submitting project reports to</w:t>
      </w:r>
      <w:r w:rsidR="00443FF3" w:rsidRPr="006E0A65">
        <w:rPr>
          <w:rFonts w:ascii="Calibri" w:hAnsi="Calibri" w:cs="Calibri"/>
          <w:sz w:val="20"/>
          <w:szCs w:val="20"/>
        </w:rPr>
        <w:t xml:space="preserve"> the Peacebuilding Support Office (PBSO) </w:t>
      </w:r>
      <w:r w:rsidR="000C53C7" w:rsidRPr="006E0A65">
        <w:rPr>
          <w:rFonts w:ascii="Calibri" w:hAnsi="Calibri" w:cs="Calibri"/>
          <w:sz w:val="20"/>
          <w:szCs w:val="20"/>
        </w:rPr>
        <w:t>and the Peacebuilding Board.</w:t>
      </w:r>
      <w:r w:rsidR="00D35587" w:rsidRPr="006E0A65">
        <w:rPr>
          <w:rFonts w:ascii="Calibri" w:hAnsi="Calibri" w:cs="Calibri"/>
          <w:sz w:val="20"/>
          <w:szCs w:val="20"/>
        </w:rPr>
        <w:t xml:space="preserve"> </w:t>
      </w:r>
      <w:r w:rsidR="000C53C7" w:rsidRPr="006E0A65">
        <w:rPr>
          <w:rFonts w:ascii="Calibri" w:hAnsi="Calibri" w:cs="Calibri"/>
          <w:sz w:val="20"/>
          <w:szCs w:val="20"/>
        </w:rPr>
        <w:t xml:space="preserve">UN Women, UNDP and CEJ focal points </w:t>
      </w:r>
      <w:r w:rsidR="00AE27AC" w:rsidRPr="006E0A65">
        <w:rPr>
          <w:rFonts w:ascii="Calibri" w:hAnsi="Calibri" w:cs="Calibri"/>
          <w:sz w:val="20"/>
          <w:szCs w:val="20"/>
        </w:rPr>
        <w:t>are</w:t>
      </w:r>
      <w:r w:rsidR="000C53C7" w:rsidRPr="006E0A65">
        <w:rPr>
          <w:rFonts w:ascii="Calibri" w:hAnsi="Calibri" w:cs="Calibri"/>
          <w:sz w:val="20"/>
          <w:szCs w:val="20"/>
        </w:rPr>
        <w:t xml:space="preserve"> jointly responsible for monitoring and evaluation on </w:t>
      </w:r>
      <w:r w:rsidR="00AE27AC" w:rsidRPr="006E0A65">
        <w:rPr>
          <w:rFonts w:ascii="Calibri" w:hAnsi="Calibri" w:cs="Calibri"/>
          <w:sz w:val="20"/>
          <w:szCs w:val="20"/>
        </w:rPr>
        <w:t xml:space="preserve">respective </w:t>
      </w:r>
      <w:r w:rsidR="000C53C7" w:rsidRPr="006E0A65">
        <w:rPr>
          <w:rFonts w:ascii="Calibri" w:hAnsi="Calibri" w:cs="Calibri"/>
          <w:sz w:val="20"/>
          <w:szCs w:val="20"/>
        </w:rPr>
        <w:t>components</w:t>
      </w:r>
      <w:r w:rsidR="00AE27AC" w:rsidRPr="006E0A65">
        <w:rPr>
          <w:rFonts w:ascii="Calibri" w:hAnsi="Calibri" w:cs="Calibri"/>
          <w:sz w:val="20"/>
          <w:szCs w:val="20"/>
        </w:rPr>
        <w:t xml:space="preserve"> as </w:t>
      </w:r>
      <w:r w:rsidR="000C53C7" w:rsidRPr="006E0A65">
        <w:rPr>
          <w:rFonts w:ascii="Calibri" w:hAnsi="Calibri" w:cs="Calibri"/>
          <w:sz w:val="20"/>
          <w:szCs w:val="20"/>
        </w:rPr>
        <w:t>guided by</w:t>
      </w:r>
      <w:r w:rsidR="00443FF3" w:rsidRPr="006E0A65">
        <w:rPr>
          <w:rFonts w:ascii="Calibri" w:hAnsi="Calibri" w:cs="Calibri"/>
          <w:sz w:val="20"/>
          <w:szCs w:val="20"/>
        </w:rPr>
        <w:t xml:space="preserve"> t</w:t>
      </w:r>
      <w:r w:rsidR="00B63CFC" w:rsidRPr="006E0A65">
        <w:rPr>
          <w:rFonts w:ascii="Calibri" w:hAnsi="Calibri" w:cs="Calibri"/>
          <w:sz w:val="20"/>
          <w:szCs w:val="20"/>
        </w:rPr>
        <w:t xml:space="preserve">he </w:t>
      </w:r>
      <w:r w:rsidR="00A355DA" w:rsidRPr="006E0A65">
        <w:rPr>
          <w:rFonts w:ascii="Calibri" w:hAnsi="Calibri" w:cs="Calibri"/>
          <w:sz w:val="20"/>
          <w:szCs w:val="20"/>
        </w:rPr>
        <w:t xml:space="preserve">overall </w:t>
      </w:r>
      <w:r w:rsidR="004E3D6D" w:rsidRPr="006E0A65">
        <w:rPr>
          <w:rFonts w:ascii="Calibri" w:hAnsi="Calibri" w:cs="Calibri"/>
          <w:sz w:val="20"/>
          <w:szCs w:val="20"/>
        </w:rPr>
        <w:t>Results Framework</w:t>
      </w:r>
      <w:r w:rsidR="000C53C7" w:rsidRPr="006E0A65">
        <w:rPr>
          <w:rFonts w:ascii="Calibri" w:hAnsi="Calibri" w:cs="Calibri"/>
          <w:sz w:val="20"/>
          <w:szCs w:val="20"/>
        </w:rPr>
        <w:t>.</w:t>
      </w:r>
      <w:r w:rsidR="001C0847" w:rsidRPr="006E0A65">
        <w:rPr>
          <w:rFonts w:ascii="Calibri" w:hAnsi="Calibri" w:cs="Calibri"/>
          <w:sz w:val="20"/>
          <w:szCs w:val="20"/>
        </w:rPr>
        <w:t xml:space="preserve"> </w:t>
      </w:r>
      <w:r w:rsidR="00C27A77" w:rsidRPr="006E0A65">
        <w:rPr>
          <w:rFonts w:ascii="Calibri" w:hAnsi="Calibri" w:cs="Calibri"/>
          <w:sz w:val="20"/>
          <w:szCs w:val="20"/>
        </w:rPr>
        <w:t>CEJ, the m</w:t>
      </w:r>
      <w:r w:rsidR="00AE27AC" w:rsidRPr="006E0A65">
        <w:rPr>
          <w:rFonts w:ascii="Calibri" w:hAnsi="Calibri" w:cs="Calibri"/>
          <w:sz w:val="20"/>
          <w:szCs w:val="20"/>
        </w:rPr>
        <w:t xml:space="preserve">ain CSO implementing partner, </w:t>
      </w:r>
      <w:r w:rsidR="001C0847" w:rsidRPr="006E0A65">
        <w:rPr>
          <w:rFonts w:ascii="Calibri" w:hAnsi="Calibri" w:cs="Calibri"/>
          <w:sz w:val="20"/>
          <w:szCs w:val="20"/>
        </w:rPr>
        <w:t>coordinates and reports on</w:t>
      </w:r>
      <w:r w:rsidR="00C27A77" w:rsidRPr="006E0A65">
        <w:rPr>
          <w:rFonts w:ascii="Calibri" w:hAnsi="Calibri" w:cs="Calibri"/>
          <w:sz w:val="20"/>
          <w:szCs w:val="20"/>
        </w:rPr>
        <w:t xml:space="preserve"> the</w:t>
      </w:r>
      <w:r w:rsidR="001C0847" w:rsidRPr="006E0A65">
        <w:rPr>
          <w:rFonts w:ascii="Calibri" w:hAnsi="Calibri" w:cs="Calibri"/>
          <w:sz w:val="20"/>
          <w:szCs w:val="20"/>
        </w:rPr>
        <w:t xml:space="preserve"> efforts of four district</w:t>
      </w:r>
      <w:r w:rsidR="00C27A77" w:rsidRPr="006E0A65">
        <w:rPr>
          <w:rFonts w:ascii="Calibri" w:hAnsi="Calibri" w:cs="Calibri"/>
          <w:sz w:val="20"/>
          <w:szCs w:val="20"/>
        </w:rPr>
        <w:t xml:space="preserve">-level </w:t>
      </w:r>
      <w:r w:rsidR="00A355DA" w:rsidRPr="006E0A65">
        <w:rPr>
          <w:rFonts w:ascii="Calibri" w:hAnsi="Calibri" w:cs="Calibri"/>
          <w:sz w:val="20"/>
          <w:szCs w:val="20"/>
        </w:rPr>
        <w:t xml:space="preserve">CSO </w:t>
      </w:r>
      <w:r w:rsidR="00C27A77" w:rsidRPr="006E0A65">
        <w:rPr>
          <w:rFonts w:ascii="Calibri" w:hAnsi="Calibri" w:cs="Calibri"/>
          <w:sz w:val="20"/>
          <w:szCs w:val="20"/>
        </w:rPr>
        <w:t>partner</w:t>
      </w:r>
      <w:r w:rsidR="00A355DA" w:rsidRPr="006E0A65">
        <w:rPr>
          <w:rFonts w:ascii="Calibri" w:hAnsi="Calibri" w:cs="Calibri"/>
          <w:sz w:val="20"/>
          <w:szCs w:val="20"/>
        </w:rPr>
        <w:t>s</w:t>
      </w:r>
      <w:r w:rsidR="00C27A77" w:rsidRPr="006E0A65">
        <w:rPr>
          <w:rFonts w:ascii="Calibri" w:hAnsi="Calibri" w:cs="Calibri"/>
          <w:sz w:val="20"/>
          <w:szCs w:val="20"/>
        </w:rPr>
        <w:t xml:space="preserve"> –</w:t>
      </w:r>
      <w:r w:rsidR="001C0847" w:rsidRPr="006E0A65">
        <w:rPr>
          <w:rFonts w:ascii="Calibri" w:hAnsi="Calibri" w:cs="Calibri"/>
          <w:sz w:val="20"/>
          <w:szCs w:val="20"/>
        </w:rPr>
        <w:t xml:space="preserve"> </w:t>
      </w:r>
      <w:r w:rsidR="00542833" w:rsidRPr="006E0A65">
        <w:rPr>
          <w:rFonts w:ascii="Calibri" w:hAnsi="Calibri" w:cs="Calibri"/>
          <w:sz w:val="20"/>
          <w:szCs w:val="20"/>
        </w:rPr>
        <w:t xml:space="preserve">Rajarata </w:t>
      </w:r>
      <w:proofErr w:type="spellStart"/>
      <w:r w:rsidR="00542833" w:rsidRPr="006E0A65">
        <w:rPr>
          <w:rFonts w:ascii="Calibri" w:hAnsi="Calibri" w:cs="Calibri"/>
          <w:sz w:val="20"/>
          <w:szCs w:val="20"/>
        </w:rPr>
        <w:t>Praja</w:t>
      </w:r>
      <w:proofErr w:type="spellEnd"/>
      <w:r w:rsidR="00542833" w:rsidRPr="006E0A65">
        <w:rPr>
          <w:rFonts w:ascii="Calibri" w:hAnsi="Calibri" w:cs="Calibri"/>
          <w:sz w:val="20"/>
          <w:szCs w:val="20"/>
        </w:rPr>
        <w:t xml:space="preserve"> </w:t>
      </w:r>
      <w:proofErr w:type="spellStart"/>
      <w:r w:rsidR="00542833" w:rsidRPr="006E0A65">
        <w:rPr>
          <w:rFonts w:ascii="Calibri" w:hAnsi="Calibri" w:cs="Calibri"/>
          <w:sz w:val="20"/>
          <w:szCs w:val="20"/>
        </w:rPr>
        <w:t>Kendraya</w:t>
      </w:r>
      <w:proofErr w:type="spellEnd"/>
      <w:r w:rsidR="00542833" w:rsidRPr="006E0A65">
        <w:rPr>
          <w:rFonts w:ascii="Calibri" w:hAnsi="Calibri" w:cs="Calibri"/>
          <w:sz w:val="20"/>
          <w:szCs w:val="20"/>
        </w:rPr>
        <w:t>, Jaffna Social Action Centre, Viluthu</w:t>
      </w:r>
      <w:r w:rsidR="001C0847" w:rsidRPr="006E0A65">
        <w:rPr>
          <w:rFonts w:ascii="Calibri" w:hAnsi="Calibri" w:cs="Calibri"/>
          <w:sz w:val="20"/>
          <w:szCs w:val="20"/>
        </w:rPr>
        <w:t xml:space="preserve"> and </w:t>
      </w:r>
      <w:r w:rsidR="00542833" w:rsidRPr="006E0A65">
        <w:rPr>
          <w:rFonts w:ascii="Calibri" w:hAnsi="Calibri" w:cs="Calibri"/>
          <w:sz w:val="20"/>
          <w:szCs w:val="20"/>
        </w:rPr>
        <w:t>Women’s Resource Centre</w:t>
      </w:r>
      <w:r w:rsidR="001C0847" w:rsidRPr="006E0A65">
        <w:rPr>
          <w:rFonts w:ascii="Calibri" w:hAnsi="Calibri" w:cs="Calibri"/>
          <w:sz w:val="20"/>
          <w:szCs w:val="20"/>
        </w:rPr>
        <w:t xml:space="preserve">. </w:t>
      </w:r>
    </w:p>
    <w:p w14:paraId="1786AAC4" w14:textId="77777777" w:rsidR="00DA340C" w:rsidRPr="006E0A65" w:rsidRDefault="00DA340C" w:rsidP="00DA340C">
      <w:pPr>
        <w:jc w:val="both"/>
        <w:rPr>
          <w:rFonts w:ascii="Calibri" w:hAnsi="Calibri" w:cs="Calibri"/>
          <w:sz w:val="20"/>
          <w:szCs w:val="20"/>
        </w:rPr>
      </w:pPr>
    </w:p>
    <w:p w14:paraId="0EFA900C" w14:textId="1C06A952" w:rsidR="0064326A" w:rsidRPr="006E0A65" w:rsidRDefault="0064326A" w:rsidP="0064326A">
      <w:pPr>
        <w:jc w:val="both"/>
        <w:rPr>
          <w:rFonts w:ascii="Calibri" w:hAnsi="Calibri" w:cs="Calibri"/>
          <w:b/>
          <w:bCs/>
          <w:sz w:val="20"/>
          <w:szCs w:val="20"/>
        </w:rPr>
      </w:pPr>
    </w:p>
    <w:p w14:paraId="1726AB85" w14:textId="038E370D" w:rsidR="00CB6D1E" w:rsidRPr="006E0A65" w:rsidRDefault="00F756DF" w:rsidP="005E2118">
      <w:pPr>
        <w:pStyle w:val="ListParagraph"/>
        <w:numPr>
          <w:ilvl w:val="0"/>
          <w:numId w:val="2"/>
        </w:numPr>
        <w:spacing w:line="240" w:lineRule="auto"/>
        <w:jc w:val="both"/>
        <w:rPr>
          <w:sz w:val="20"/>
          <w:szCs w:val="20"/>
        </w:rPr>
      </w:pPr>
      <w:r w:rsidRPr="006E0A65">
        <w:rPr>
          <w:b/>
          <w:bCs/>
          <w:sz w:val="20"/>
          <w:szCs w:val="20"/>
        </w:rPr>
        <w:t xml:space="preserve">EVALUATION </w:t>
      </w:r>
      <w:r w:rsidR="005E2118" w:rsidRPr="006E0A65">
        <w:rPr>
          <w:b/>
          <w:bCs/>
          <w:sz w:val="20"/>
          <w:szCs w:val="20"/>
        </w:rPr>
        <w:t>PURPOSE</w:t>
      </w:r>
      <w:r w:rsidR="00520DD6" w:rsidRPr="006E0A65">
        <w:rPr>
          <w:b/>
          <w:bCs/>
          <w:sz w:val="20"/>
          <w:szCs w:val="20"/>
        </w:rPr>
        <w:t xml:space="preserve"> </w:t>
      </w:r>
      <w:r w:rsidR="00A6207C" w:rsidRPr="006E0A65">
        <w:rPr>
          <w:b/>
          <w:bCs/>
          <w:sz w:val="20"/>
          <w:szCs w:val="20"/>
        </w:rPr>
        <w:t>&amp; SCOPE</w:t>
      </w:r>
    </w:p>
    <w:p w14:paraId="41C26887" w14:textId="23BDCC15" w:rsidR="008A0EF6" w:rsidRDefault="006C5993" w:rsidP="00A47191">
      <w:pPr>
        <w:pStyle w:val="Body"/>
        <w:spacing w:after="0" w:line="240" w:lineRule="auto"/>
        <w:jc w:val="both"/>
        <w:rPr>
          <w:sz w:val="20"/>
          <w:szCs w:val="20"/>
        </w:rPr>
      </w:pPr>
      <w:r w:rsidRPr="006E0A65">
        <w:rPr>
          <w:sz w:val="20"/>
          <w:szCs w:val="20"/>
        </w:rPr>
        <w:t xml:space="preserve">Upon completion, </w:t>
      </w:r>
      <w:r w:rsidR="00AE5F78" w:rsidRPr="006E0A65">
        <w:rPr>
          <w:sz w:val="20"/>
          <w:szCs w:val="20"/>
        </w:rPr>
        <w:t>the evaluation findings will be incorporated in the final project report to</w:t>
      </w:r>
      <w:r w:rsidRPr="006E0A65">
        <w:rPr>
          <w:sz w:val="20"/>
          <w:szCs w:val="20"/>
        </w:rPr>
        <w:t xml:space="preserve"> PBSO</w:t>
      </w:r>
      <w:r w:rsidR="00AE5F78" w:rsidRPr="006E0A65">
        <w:rPr>
          <w:sz w:val="20"/>
          <w:szCs w:val="20"/>
        </w:rPr>
        <w:t xml:space="preserve"> </w:t>
      </w:r>
      <w:r w:rsidRPr="006E0A65">
        <w:rPr>
          <w:sz w:val="20"/>
          <w:szCs w:val="20"/>
        </w:rPr>
        <w:t>highlighting</w:t>
      </w:r>
      <w:r w:rsidR="00AE5F78" w:rsidRPr="006E0A65">
        <w:rPr>
          <w:sz w:val="20"/>
          <w:szCs w:val="20"/>
        </w:rPr>
        <w:t xml:space="preserve"> overall achievements, lessons le</w:t>
      </w:r>
      <w:r w:rsidRPr="006E0A65">
        <w:rPr>
          <w:sz w:val="20"/>
          <w:szCs w:val="20"/>
        </w:rPr>
        <w:t xml:space="preserve">arned and best practices. </w:t>
      </w:r>
      <w:r w:rsidR="00872B6D" w:rsidRPr="006E0A65">
        <w:rPr>
          <w:sz w:val="20"/>
          <w:szCs w:val="20"/>
        </w:rPr>
        <w:t xml:space="preserve">Covering the entire </w:t>
      </w:r>
      <w:r w:rsidR="004A5477" w:rsidRPr="006E0A65">
        <w:rPr>
          <w:sz w:val="20"/>
          <w:szCs w:val="20"/>
        </w:rPr>
        <w:t xml:space="preserve">project </w:t>
      </w:r>
      <w:r w:rsidR="00872B6D" w:rsidRPr="006E0A65">
        <w:rPr>
          <w:sz w:val="20"/>
          <w:szCs w:val="20"/>
        </w:rPr>
        <w:t>life cycl</w:t>
      </w:r>
      <w:r w:rsidR="004A5477" w:rsidRPr="006E0A65">
        <w:rPr>
          <w:sz w:val="20"/>
          <w:szCs w:val="20"/>
        </w:rPr>
        <w:t>e</w:t>
      </w:r>
      <w:r w:rsidR="00872B6D" w:rsidRPr="006E0A65">
        <w:rPr>
          <w:sz w:val="20"/>
          <w:szCs w:val="20"/>
        </w:rPr>
        <w:t xml:space="preserve"> from </w:t>
      </w:r>
      <w:r w:rsidR="00CE2043" w:rsidRPr="009E12B5">
        <w:rPr>
          <w:sz w:val="20"/>
          <w:szCs w:val="20"/>
        </w:rPr>
        <w:t>November</w:t>
      </w:r>
      <w:r w:rsidR="00872B6D" w:rsidRPr="009E12B5">
        <w:rPr>
          <w:sz w:val="20"/>
          <w:szCs w:val="20"/>
        </w:rPr>
        <w:t xml:space="preserve"> 201</w:t>
      </w:r>
      <w:r w:rsidR="00CE2043" w:rsidRPr="009E12B5">
        <w:rPr>
          <w:sz w:val="20"/>
          <w:szCs w:val="20"/>
        </w:rPr>
        <w:t>8</w:t>
      </w:r>
      <w:r w:rsidR="00872B6D" w:rsidRPr="009E12B5">
        <w:rPr>
          <w:sz w:val="20"/>
          <w:szCs w:val="20"/>
        </w:rPr>
        <w:t xml:space="preserve"> to </w:t>
      </w:r>
      <w:r w:rsidR="00DD45C9">
        <w:rPr>
          <w:sz w:val="20"/>
          <w:szCs w:val="20"/>
        </w:rPr>
        <w:t>October</w:t>
      </w:r>
      <w:r w:rsidR="00872B6D" w:rsidRPr="009E12B5">
        <w:rPr>
          <w:sz w:val="20"/>
          <w:szCs w:val="20"/>
        </w:rPr>
        <w:t xml:space="preserve"> 2020, the summative evaluation will</w:t>
      </w:r>
      <w:r w:rsidR="004A5477" w:rsidRPr="009E12B5">
        <w:rPr>
          <w:sz w:val="20"/>
          <w:szCs w:val="20"/>
        </w:rPr>
        <w:t xml:space="preserve"> </w:t>
      </w:r>
      <w:r w:rsidR="00872B6D" w:rsidRPr="009E12B5">
        <w:rPr>
          <w:sz w:val="20"/>
          <w:szCs w:val="20"/>
        </w:rPr>
        <w:t>generate</w:t>
      </w:r>
      <w:r w:rsidR="00AF0F40" w:rsidRPr="009E12B5">
        <w:rPr>
          <w:sz w:val="20"/>
          <w:szCs w:val="20"/>
        </w:rPr>
        <w:t xml:space="preserve"> </w:t>
      </w:r>
      <w:r w:rsidR="00574022" w:rsidRPr="009E12B5">
        <w:rPr>
          <w:sz w:val="20"/>
          <w:szCs w:val="20"/>
        </w:rPr>
        <w:t xml:space="preserve">vital </w:t>
      </w:r>
      <w:r w:rsidR="00872B6D" w:rsidRPr="009E12B5">
        <w:rPr>
          <w:sz w:val="20"/>
          <w:szCs w:val="20"/>
        </w:rPr>
        <w:t xml:space="preserve">evidence on progress towards </w:t>
      </w:r>
      <w:r w:rsidR="0043596C">
        <w:rPr>
          <w:sz w:val="20"/>
          <w:szCs w:val="20"/>
        </w:rPr>
        <w:t xml:space="preserve">peacebuilding </w:t>
      </w:r>
      <w:r w:rsidR="00242A72">
        <w:rPr>
          <w:sz w:val="20"/>
          <w:szCs w:val="20"/>
        </w:rPr>
        <w:t>impacts</w:t>
      </w:r>
      <w:r w:rsidR="00242A72" w:rsidRPr="009E12B5">
        <w:rPr>
          <w:sz w:val="20"/>
          <w:szCs w:val="20"/>
        </w:rPr>
        <w:t xml:space="preserve"> </w:t>
      </w:r>
      <w:r w:rsidR="00872B6D" w:rsidRPr="009E12B5">
        <w:rPr>
          <w:sz w:val="20"/>
          <w:szCs w:val="20"/>
        </w:rPr>
        <w:t>and examine</w:t>
      </w:r>
      <w:r w:rsidR="00872B6D" w:rsidRPr="006E0A65">
        <w:rPr>
          <w:sz w:val="20"/>
          <w:szCs w:val="20"/>
        </w:rPr>
        <w:t xml:space="preserve"> the relevanc</w:t>
      </w:r>
      <w:r w:rsidR="000A0919">
        <w:rPr>
          <w:sz w:val="20"/>
          <w:szCs w:val="20"/>
        </w:rPr>
        <w:t>e</w:t>
      </w:r>
      <w:r w:rsidR="00872B6D" w:rsidRPr="006E0A65">
        <w:rPr>
          <w:sz w:val="20"/>
          <w:szCs w:val="20"/>
        </w:rPr>
        <w:t>, effectiveness, efficiency</w:t>
      </w:r>
      <w:r w:rsidR="004A5477" w:rsidRPr="006E0A65">
        <w:rPr>
          <w:sz w:val="20"/>
          <w:szCs w:val="20"/>
        </w:rPr>
        <w:t>, sustainability</w:t>
      </w:r>
      <w:r w:rsidR="00872B6D" w:rsidRPr="006E0A65">
        <w:rPr>
          <w:sz w:val="20"/>
          <w:szCs w:val="20"/>
        </w:rPr>
        <w:t xml:space="preserve"> and</w:t>
      </w:r>
      <w:r w:rsidR="003B4F63" w:rsidRPr="006E0A65">
        <w:rPr>
          <w:sz w:val="20"/>
          <w:szCs w:val="20"/>
        </w:rPr>
        <w:t xml:space="preserve"> </w:t>
      </w:r>
      <w:r w:rsidR="000A0919">
        <w:rPr>
          <w:sz w:val="20"/>
          <w:szCs w:val="20"/>
        </w:rPr>
        <w:t xml:space="preserve">contributions towards </w:t>
      </w:r>
      <w:r w:rsidR="003B4F63" w:rsidRPr="006E0A65">
        <w:rPr>
          <w:sz w:val="20"/>
          <w:szCs w:val="20"/>
        </w:rPr>
        <w:t xml:space="preserve">gender equality </w:t>
      </w:r>
      <w:r w:rsidR="00E969ED">
        <w:rPr>
          <w:sz w:val="20"/>
          <w:szCs w:val="20"/>
        </w:rPr>
        <w:t xml:space="preserve">objectives </w:t>
      </w:r>
      <w:r w:rsidR="00872B6D" w:rsidRPr="006E0A65">
        <w:rPr>
          <w:sz w:val="20"/>
          <w:szCs w:val="20"/>
        </w:rPr>
        <w:t>of the programmatic interventions</w:t>
      </w:r>
      <w:r w:rsidR="004A5477" w:rsidRPr="006E0A65">
        <w:rPr>
          <w:sz w:val="20"/>
          <w:szCs w:val="20"/>
        </w:rPr>
        <w:t xml:space="preserve"> </w:t>
      </w:r>
      <w:r w:rsidR="00872B6D" w:rsidRPr="006E0A65">
        <w:rPr>
          <w:sz w:val="20"/>
          <w:szCs w:val="20"/>
        </w:rPr>
        <w:t xml:space="preserve">for </w:t>
      </w:r>
      <w:r w:rsidR="00251DE4" w:rsidRPr="006E0A65">
        <w:rPr>
          <w:sz w:val="20"/>
          <w:szCs w:val="20"/>
        </w:rPr>
        <w:t xml:space="preserve">national and local </w:t>
      </w:r>
      <w:r w:rsidR="00872B6D" w:rsidRPr="006E0A65">
        <w:rPr>
          <w:sz w:val="20"/>
          <w:szCs w:val="20"/>
        </w:rPr>
        <w:t xml:space="preserve">stakeholders </w:t>
      </w:r>
      <w:r w:rsidR="004A5477" w:rsidRPr="006E0A65">
        <w:rPr>
          <w:sz w:val="20"/>
          <w:szCs w:val="20"/>
        </w:rPr>
        <w:t xml:space="preserve">and </w:t>
      </w:r>
      <w:r w:rsidR="000A0919">
        <w:rPr>
          <w:sz w:val="20"/>
          <w:szCs w:val="20"/>
        </w:rPr>
        <w:t>rights</w:t>
      </w:r>
      <w:r w:rsidR="0069118C">
        <w:rPr>
          <w:sz w:val="20"/>
          <w:szCs w:val="20"/>
        </w:rPr>
        <w:t>-</w:t>
      </w:r>
      <w:r w:rsidR="000A0919">
        <w:rPr>
          <w:sz w:val="20"/>
          <w:szCs w:val="20"/>
        </w:rPr>
        <w:t>holders</w:t>
      </w:r>
      <w:r w:rsidR="003333D9">
        <w:rPr>
          <w:sz w:val="20"/>
          <w:szCs w:val="20"/>
        </w:rPr>
        <w:t xml:space="preserve"> in </w:t>
      </w:r>
      <w:r w:rsidR="004B7691" w:rsidRPr="006E0A65">
        <w:rPr>
          <w:sz w:val="20"/>
          <w:szCs w:val="20"/>
        </w:rPr>
        <w:t>all</w:t>
      </w:r>
      <w:r w:rsidR="00872B6D" w:rsidRPr="006E0A65">
        <w:rPr>
          <w:sz w:val="20"/>
          <w:szCs w:val="20"/>
        </w:rPr>
        <w:t xml:space="preserve"> three target districts</w:t>
      </w:r>
      <w:r w:rsidR="003C0418" w:rsidRPr="006E0A65">
        <w:rPr>
          <w:sz w:val="20"/>
          <w:szCs w:val="20"/>
        </w:rPr>
        <w:t>.</w:t>
      </w:r>
      <w:r w:rsidR="00202A97">
        <w:rPr>
          <w:sz w:val="20"/>
          <w:szCs w:val="20"/>
        </w:rPr>
        <w:t xml:space="preserve"> </w:t>
      </w:r>
      <w:r w:rsidR="001F49AA">
        <w:rPr>
          <w:sz w:val="20"/>
          <w:szCs w:val="20"/>
        </w:rPr>
        <w:t>T</w:t>
      </w:r>
      <w:r w:rsidR="00295360">
        <w:rPr>
          <w:sz w:val="20"/>
          <w:szCs w:val="20"/>
        </w:rPr>
        <w:t xml:space="preserve">he </w:t>
      </w:r>
      <w:r w:rsidR="005227B1">
        <w:rPr>
          <w:sz w:val="20"/>
          <w:szCs w:val="20"/>
        </w:rPr>
        <w:t>COVID-19 pandemic has</w:t>
      </w:r>
      <w:r w:rsidR="001F49AA">
        <w:rPr>
          <w:sz w:val="20"/>
          <w:szCs w:val="20"/>
        </w:rPr>
        <w:t xml:space="preserve"> </w:t>
      </w:r>
      <w:r w:rsidR="001613E8">
        <w:rPr>
          <w:sz w:val="20"/>
          <w:szCs w:val="20"/>
        </w:rPr>
        <w:t xml:space="preserve">not only </w:t>
      </w:r>
      <w:r w:rsidR="006677DC">
        <w:rPr>
          <w:sz w:val="20"/>
          <w:szCs w:val="20"/>
        </w:rPr>
        <w:t>caused</w:t>
      </w:r>
      <w:r w:rsidR="001F49AA">
        <w:rPr>
          <w:sz w:val="20"/>
          <w:szCs w:val="20"/>
        </w:rPr>
        <w:t xml:space="preserve"> implementation delays</w:t>
      </w:r>
      <w:r w:rsidR="001613E8">
        <w:rPr>
          <w:sz w:val="20"/>
          <w:szCs w:val="20"/>
        </w:rPr>
        <w:t xml:space="preserve">, but also </w:t>
      </w:r>
      <w:r w:rsidR="00205733">
        <w:rPr>
          <w:sz w:val="20"/>
          <w:szCs w:val="20"/>
        </w:rPr>
        <w:t xml:space="preserve">brought on </w:t>
      </w:r>
      <w:r w:rsidR="000854A8">
        <w:rPr>
          <w:sz w:val="20"/>
          <w:szCs w:val="20"/>
        </w:rPr>
        <w:t xml:space="preserve">further </w:t>
      </w:r>
      <w:r w:rsidR="00205733">
        <w:rPr>
          <w:sz w:val="20"/>
          <w:szCs w:val="20"/>
        </w:rPr>
        <w:t>social and economic instability on</w:t>
      </w:r>
      <w:r w:rsidR="00922B9B">
        <w:rPr>
          <w:sz w:val="20"/>
          <w:szCs w:val="20"/>
        </w:rPr>
        <w:t xml:space="preserve"> the FHHs and </w:t>
      </w:r>
      <w:r w:rsidR="004329ED">
        <w:rPr>
          <w:sz w:val="20"/>
          <w:szCs w:val="20"/>
        </w:rPr>
        <w:t xml:space="preserve">the </w:t>
      </w:r>
      <w:r w:rsidR="00922B9B">
        <w:rPr>
          <w:sz w:val="20"/>
          <w:szCs w:val="20"/>
        </w:rPr>
        <w:t>widows</w:t>
      </w:r>
      <w:r w:rsidR="000854A8">
        <w:rPr>
          <w:sz w:val="20"/>
          <w:szCs w:val="20"/>
        </w:rPr>
        <w:t xml:space="preserve"> and</w:t>
      </w:r>
      <w:r w:rsidR="00090374">
        <w:rPr>
          <w:sz w:val="20"/>
          <w:szCs w:val="20"/>
        </w:rPr>
        <w:t xml:space="preserve"> has</w:t>
      </w:r>
      <w:r w:rsidR="000854A8">
        <w:rPr>
          <w:sz w:val="20"/>
          <w:szCs w:val="20"/>
        </w:rPr>
        <w:t xml:space="preserve"> e</w:t>
      </w:r>
      <w:r w:rsidR="00295360">
        <w:rPr>
          <w:sz w:val="20"/>
          <w:szCs w:val="20"/>
        </w:rPr>
        <w:t>xacerbated their acute vulnerabilities to sexual bribery and exploitation</w:t>
      </w:r>
      <w:r w:rsidR="00FB6BB6">
        <w:rPr>
          <w:sz w:val="20"/>
          <w:szCs w:val="20"/>
        </w:rPr>
        <w:t xml:space="preserve">. </w:t>
      </w:r>
      <w:r w:rsidR="005A2427">
        <w:rPr>
          <w:sz w:val="20"/>
          <w:szCs w:val="20"/>
        </w:rPr>
        <w:t>In view of</w:t>
      </w:r>
      <w:r w:rsidR="00F45AED">
        <w:rPr>
          <w:sz w:val="20"/>
          <w:szCs w:val="20"/>
        </w:rPr>
        <w:t xml:space="preserve"> </w:t>
      </w:r>
      <w:r w:rsidR="00A805B3">
        <w:rPr>
          <w:sz w:val="20"/>
          <w:szCs w:val="20"/>
        </w:rPr>
        <w:t xml:space="preserve">these </w:t>
      </w:r>
      <w:r w:rsidR="00F45AED">
        <w:rPr>
          <w:sz w:val="20"/>
          <w:szCs w:val="20"/>
        </w:rPr>
        <w:t>ongoing</w:t>
      </w:r>
      <w:r w:rsidR="005A2427">
        <w:rPr>
          <w:sz w:val="20"/>
          <w:szCs w:val="20"/>
        </w:rPr>
        <w:t xml:space="preserve"> challenges, the evaluation </w:t>
      </w:r>
      <w:r w:rsidR="00833AA5">
        <w:rPr>
          <w:sz w:val="20"/>
          <w:szCs w:val="20"/>
        </w:rPr>
        <w:t xml:space="preserve">will be </w:t>
      </w:r>
      <w:r w:rsidR="0035364B" w:rsidRPr="0035364B">
        <w:rPr>
          <w:sz w:val="20"/>
          <w:szCs w:val="20"/>
        </w:rPr>
        <w:t>guided</w:t>
      </w:r>
      <w:r w:rsidR="00937F9F">
        <w:rPr>
          <w:sz w:val="20"/>
          <w:szCs w:val="20"/>
        </w:rPr>
        <w:t xml:space="preserve"> </w:t>
      </w:r>
      <w:r w:rsidR="0035364B" w:rsidRPr="0035364B">
        <w:rPr>
          <w:sz w:val="20"/>
          <w:szCs w:val="20"/>
        </w:rPr>
        <w:t>first and foremost</w:t>
      </w:r>
      <w:r w:rsidR="00937F9F">
        <w:rPr>
          <w:sz w:val="20"/>
          <w:szCs w:val="20"/>
        </w:rPr>
        <w:t xml:space="preserve"> </w:t>
      </w:r>
      <w:r w:rsidR="0035364B" w:rsidRPr="0035364B">
        <w:rPr>
          <w:sz w:val="20"/>
          <w:szCs w:val="20"/>
        </w:rPr>
        <w:t>by the ‘</w:t>
      </w:r>
      <w:r w:rsidR="004329ED">
        <w:rPr>
          <w:sz w:val="20"/>
          <w:szCs w:val="20"/>
        </w:rPr>
        <w:t>D</w:t>
      </w:r>
      <w:r w:rsidR="0035364B" w:rsidRPr="0035364B">
        <w:rPr>
          <w:sz w:val="20"/>
          <w:szCs w:val="20"/>
        </w:rPr>
        <w:t xml:space="preserve">o </w:t>
      </w:r>
      <w:r w:rsidR="004329ED">
        <w:rPr>
          <w:sz w:val="20"/>
          <w:szCs w:val="20"/>
        </w:rPr>
        <w:t>N</w:t>
      </w:r>
      <w:r w:rsidR="0035364B" w:rsidRPr="0035364B">
        <w:rPr>
          <w:sz w:val="20"/>
          <w:szCs w:val="20"/>
        </w:rPr>
        <w:t xml:space="preserve">o </w:t>
      </w:r>
      <w:r w:rsidR="004329ED">
        <w:rPr>
          <w:sz w:val="20"/>
          <w:szCs w:val="20"/>
        </w:rPr>
        <w:t>H</w:t>
      </w:r>
      <w:r w:rsidR="0035364B" w:rsidRPr="0035364B">
        <w:rPr>
          <w:sz w:val="20"/>
          <w:szCs w:val="20"/>
        </w:rPr>
        <w:t>arm’ principle</w:t>
      </w:r>
      <w:r w:rsidR="00904452">
        <w:rPr>
          <w:sz w:val="20"/>
          <w:szCs w:val="20"/>
        </w:rPr>
        <w:t xml:space="preserve"> and</w:t>
      </w:r>
      <w:r w:rsidR="0035364B">
        <w:rPr>
          <w:sz w:val="20"/>
          <w:szCs w:val="20"/>
        </w:rPr>
        <w:t xml:space="preserve"> </w:t>
      </w:r>
      <w:r w:rsidR="00F326F7">
        <w:rPr>
          <w:sz w:val="20"/>
          <w:szCs w:val="20"/>
        </w:rPr>
        <w:t>adjust</w:t>
      </w:r>
      <w:r w:rsidR="00B145AF">
        <w:rPr>
          <w:sz w:val="20"/>
          <w:szCs w:val="20"/>
        </w:rPr>
        <w:t xml:space="preserve"> its methodology</w:t>
      </w:r>
      <w:r w:rsidR="00515C13">
        <w:rPr>
          <w:sz w:val="20"/>
          <w:szCs w:val="20"/>
        </w:rPr>
        <w:t xml:space="preserve"> </w:t>
      </w:r>
      <w:r w:rsidR="00B145AF">
        <w:rPr>
          <w:sz w:val="20"/>
          <w:szCs w:val="20"/>
        </w:rPr>
        <w:t xml:space="preserve">as </w:t>
      </w:r>
      <w:r w:rsidR="00912B94">
        <w:rPr>
          <w:sz w:val="20"/>
          <w:szCs w:val="20"/>
        </w:rPr>
        <w:t>required</w:t>
      </w:r>
      <w:r w:rsidR="00B145AF">
        <w:rPr>
          <w:sz w:val="20"/>
          <w:szCs w:val="20"/>
        </w:rPr>
        <w:t xml:space="preserve"> </w:t>
      </w:r>
      <w:r w:rsidR="00DE46C7">
        <w:rPr>
          <w:sz w:val="20"/>
          <w:szCs w:val="20"/>
        </w:rPr>
        <w:t xml:space="preserve">in </w:t>
      </w:r>
      <w:r w:rsidR="0080673C">
        <w:rPr>
          <w:sz w:val="20"/>
          <w:szCs w:val="20"/>
        </w:rPr>
        <w:t>the</w:t>
      </w:r>
      <w:r w:rsidR="00DE46C7">
        <w:rPr>
          <w:sz w:val="20"/>
          <w:szCs w:val="20"/>
        </w:rPr>
        <w:t xml:space="preserve"> process </w:t>
      </w:r>
      <w:r w:rsidR="00B145AF">
        <w:rPr>
          <w:sz w:val="20"/>
          <w:szCs w:val="20"/>
        </w:rPr>
        <w:t xml:space="preserve">to </w:t>
      </w:r>
      <w:r w:rsidR="00712707">
        <w:rPr>
          <w:sz w:val="20"/>
          <w:szCs w:val="20"/>
        </w:rPr>
        <w:t>adhere</w:t>
      </w:r>
      <w:r w:rsidR="002E2C24">
        <w:rPr>
          <w:sz w:val="20"/>
          <w:szCs w:val="20"/>
        </w:rPr>
        <w:t xml:space="preserve"> </w:t>
      </w:r>
      <w:r w:rsidR="00712707">
        <w:rPr>
          <w:sz w:val="20"/>
          <w:szCs w:val="20"/>
        </w:rPr>
        <w:t>to</w:t>
      </w:r>
      <w:r w:rsidR="0080673C">
        <w:rPr>
          <w:sz w:val="20"/>
          <w:szCs w:val="20"/>
        </w:rPr>
        <w:t xml:space="preserve"> </w:t>
      </w:r>
      <w:r w:rsidR="00ED5311">
        <w:rPr>
          <w:sz w:val="20"/>
          <w:szCs w:val="20"/>
        </w:rPr>
        <w:t xml:space="preserve">ethics </w:t>
      </w:r>
      <w:r w:rsidR="00250409">
        <w:rPr>
          <w:sz w:val="20"/>
          <w:szCs w:val="20"/>
        </w:rPr>
        <w:t>and safety guidelines</w:t>
      </w:r>
      <w:r w:rsidR="00F61EE5">
        <w:rPr>
          <w:sz w:val="20"/>
          <w:szCs w:val="20"/>
        </w:rPr>
        <w:t>.</w:t>
      </w:r>
      <w:r w:rsidR="002A5346">
        <w:rPr>
          <w:sz w:val="20"/>
          <w:szCs w:val="20"/>
        </w:rPr>
        <w:t xml:space="preserve"> T</w:t>
      </w:r>
      <w:r w:rsidR="00B47004">
        <w:rPr>
          <w:sz w:val="20"/>
          <w:szCs w:val="20"/>
        </w:rPr>
        <w:t>he</w:t>
      </w:r>
      <w:r w:rsidR="0039349E">
        <w:rPr>
          <w:sz w:val="20"/>
          <w:szCs w:val="20"/>
        </w:rPr>
        <w:t xml:space="preserve"> </w:t>
      </w:r>
      <w:r w:rsidR="005A5022">
        <w:rPr>
          <w:sz w:val="20"/>
          <w:szCs w:val="20"/>
        </w:rPr>
        <w:t>sensitive</w:t>
      </w:r>
      <w:r w:rsidR="0039349E">
        <w:rPr>
          <w:sz w:val="20"/>
          <w:szCs w:val="20"/>
        </w:rPr>
        <w:t xml:space="preserve"> nature of</w:t>
      </w:r>
      <w:r w:rsidR="00B47004">
        <w:rPr>
          <w:sz w:val="20"/>
          <w:szCs w:val="20"/>
        </w:rPr>
        <w:t xml:space="preserve"> sexual bribery</w:t>
      </w:r>
      <w:r w:rsidR="000672E4">
        <w:rPr>
          <w:sz w:val="20"/>
          <w:szCs w:val="20"/>
        </w:rPr>
        <w:t xml:space="preserve"> in the context of the pandemic </w:t>
      </w:r>
      <w:r w:rsidR="001219A1">
        <w:rPr>
          <w:sz w:val="20"/>
          <w:szCs w:val="20"/>
        </w:rPr>
        <w:t xml:space="preserve">will </w:t>
      </w:r>
      <w:r w:rsidR="00CB0D95">
        <w:rPr>
          <w:sz w:val="20"/>
          <w:szCs w:val="20"/>
        </w:rPr>
        <w:t>necessitate</w:t>
      </w:r>
      <w:r w:rsidR="005B1EEB">
        <w:rPr>
          <w:sz w:val="20"/>
          <w:szCs w:val="20"/>
        </w:rPr>
        <w:t xml:space="preserve"> </w:t>
      </w:r>
      <w:r w:rsidR="00CB0D95">
        <w:rPr>
          <w:sz w:val="20"/>
          <w:szCs w:val="20"/>
        </w:rPr>
        <w:t>additional</w:t>
      </w:r>
      <w:r w:rsidR="000672E4">
        <w:rPr>
          <w:sz w:val="20"/>
          <w:szCs w:val="20"/>
        </w:rPr>
        <w:t xml:space="preserve"> </w:t>
      </w:r>
      <w:r w:rsidR="00BE0AF7">
        <w:rPr>
          <w:sz w:val="20"/>
          <w:szCs w:val="20"/>
        </w:rPr>
        <w:t>time and resources</w:t>
      </w:r>
      <w:r w:rsidR="0084428A">
        <w:rPr>
          <w:sz w:val="20"/>
          <w:szCs w:val="20"/>
        </w:rPr>
        <w:t xml:space="preserve"> </w:t>
      </w:r>
      <w:r w:rsidR="00E07FAD">
        <w:rPr>
          <w:sz w:val="20"/>
          <w:szCs w:val="20"/>
        </w:rPr>
        <w:t xml:space="preserve">to </w:t>
      </w:r>
      <w:r w:rsidR="00D334C2">
        <w:rPr>
          <w:sz w:val="20"/>
          <w:szCs w:val="20"/>
        </w:rPr>
        <w:t>set up the</w:t>
      </w:r>
      <w:r w:rsidR="00915958">
        <w:rPr>
          <w:sz w:val="20"/>
          <w:szCs w:val="20"/>
        </w:rPr>
        <w:t xml:space="preserve"> </w:t>
      </w:r>
      <w:r w:rsidR="00D334C2">
        <w:rPr>
          <w:sz w:val="20"/>
          <w:szCs w:val="20"/>
        </w:rPr>
        <w:t xml:space="preserve">conditions </w:t>
      </w:r>
      <w:r w:rsidR="00FD108A">
        <w:rPr>
          <w:sz w:val="20"/>
          <w:szCs w:val="20"/>
        </w:rPr>
        <w:t xml:space="preserve">conducive for proper </w:t>
      </w:r>
      <w:r w:rsidR="00D334C2">
        <w:rPr>
          <w:sz w:val="20"/>
          <w:szCs w:val="20"/>
        </w:rPr>
        <w:t>data collection</w:t>
      </w:r>
      <w:r w:rsidR="009875CA">
        <w:rPr>
          <w:sz w:val="20"/>
          <w:szCs w:val="20"/>
        </w:rPr>
        <w:t xml:space="preserve"> efforts </w:t>
      </w:r>
      <w:r w:rsidR="0097076C">
        <w:rPr>
          <w:sz w:val="20"/>
          <w:szCs w:val="20"/>
        </w:rPr>
        <w:t>to take place</w:t>
      </w:r>
      <w:r w:rsidR="0045490D">
        <w:rPr>
          <w:sz w:val="20"/>
          <w:szCs w:val="20"/>
        </w:rPr>
        <w:t>.</w:t>
      </w:r>
      <w:r w:rsidR="00D21FA4">
        <w:rPr>
          <w:sz w:val="20"/>
          <w:szCs w:val="20"/>
        </w:rPr>
        <w:t xml:space="preserve"> </w:t>
      </w:r>
      <w:r w:rsidR="00D22BD2">
        <w:rPr>
          <w:sz w:val="20"/>
          <w:szCs w:val="20"/>
        </w:rPr>
        <w:t>A</w:t>
      </w:r>
      <w:r w:rsidR="00ED3F01">
        <w:rPr>
          <w:sz w:val="20"/>
          <w:szCs w:val="20"/>
        </w:rPr>
        <w:t>ccordingly</w:t>
      </w:r>
      <w:r w:rsidR="00D22BD2">
        <w:rPr>
          <w:sz w:val="20"/>
          <w:szCs w:val="20"/>
        </w:rPr>
        <w:t>,</w:t>
      </w:r>
      <w:r w:rsidR="00986070">
        <w:rPr>
          <w:sz w:val="20"/>
          <w:szCs w:val="20"/>
        </w:rPr>
        <w:t xml:space="preserve"> </w:t>
      </w:r>
      <w:r w:rsidR="005B1EEB">
        <w:rPr>
          <w:sz w:val="20"/>
          <w:szCs w:val="20"/>
        </w:rPr>
        <w:t xml:space="preserve">a flexible </w:t>
      </w:r>
      <w:r w:rsidR="00B65B1F">
        <w:rPr>
          <w:sz w:val="20"/>
          <w:szCs w:val="20"/>
        </w:rPr>
        <w:t>approach will be adopted and the</w:t>
      </w:r>
      <w:r w:rsidR="00586F36">
        <w:rPr>
          <w:sz w:val="20"/>
          <w:szCs w:val="20"/>
        </w:rPr>
        <w:t xml:space="preserve"> evaluation </w:t>
      </w:r>
      <w:r w:rsidR="000D62C9" w:rsidRPr="006E0A65">
        <w:rPr>
          <w:sz w:val="20"/>
          <w:szCs w:val="20"/>
        </w:rPr>
        <w:t>scope and methodology</w:t>
      </w:r>
      <w:r w:rsidR="00212470">
        <w:rPr>
          <w:sz w:val="20"/>
          <w:szCs w:val="20"/>
        </w:rPr>
        <w:t xml:space="preserve"> </w:t>
      </w:r>
      <w:r w:rsidR="002225AF">
        <w:rPr>
          <w:sz w:val="20"/>
          <w:szCs w:val="20"/>
        </w:rPr>
        <w:t xml:space="preserve">will be finalized </w:t>
      </w:r>
      <w:r w:rsidR="004B569B" w:rsidRPr="006E0A65">
        <w:rPr>
          <w:sz w:val="20"/>
          <w:szCs w:val="20"/>
        </w:rPr>
        <w:t xml:space="preserve">in the </w:t>
      </w:r>
      <w:r w:rsidR="007A084A" w:rsidRPr="006E0A65">
        <w:rPr>
          <w:sz w:val="20"/>
          <w:szCs w:val="20"/>
        </w:rPr>
        <w:t>inception</w:t>
      </w:r>
      <w:r w:rsidR="004B569B" w:rsidRPr="006E0A65">
        <w:rPr>
          <w:sz w:val="20"/>
          <w:szCs w:val="20"/>
        </w:rPr>
        <w:t xml:space="preserve"> stage</w:t>
      </w:r>
      <w:r w:rsidR="000D62C9" w:rsidRPr="006E0A65">
        <w:rPr>
          <w:sz w:val="20"/>
          <w:szCs w:val="20"/>
        </w:rPr>
        <w:t xml:space="preserve"> </w:t>
      </w:r>
      <w:r w:rsidR="00815624" w:rsidRPr="006E0A65">
        <w:rPr>
          <w:sz w:val="20"/>
          <w:szCs w:val="20"/>
        </w:rPr>
        <w:t>with</w:t>
      </w:r>
      <w:r w:rsidR="000D62C9" w:rsidRPr="006E0A65">
        <w:rPr>
          <w:sz w:val="20"/>
          <w:szCs w:val="20"/>
        </w:rPr>
        <w:t xml:space="preserve"> stakeholder</w:t>
      </w:r>
      <w:r w:rsidR="000B68ED" w:rsidRPr="006E0A65">
        <w:rPr>
          <w:sz w:val="20"/>
          <w:szCs w:val="20"/>
        </w:rPr>
        <w:t xml:space="preserve"> consultations</w:t>
      </w:r>
      <w:r w:rsidR="000D62C9" w:rsidRPr="006E0A65">
        <w:rPr>
          <w:sz w:val="20"/>
          <w:szCs w:val="20"/>
        </w:rPr>
        <w:t xml:space="preserve"> and following a</w:t>
      </w:r>
      <w:r w:rsidR="0085644E">
        <w:rPr>
          <w:sz w:val="20"/>
          <w:szCs w:val="20"/>
        </w:rPr>
        <w:t xml:space="preserve"> rapid</w:t>
      </w:r>
      <w:r w:rsidR="000D62C9" w:rsidRPr="006E0A65">
        <w:rPr>
          <w:sz w:val="20"/>
          <w:szCs w:val="20"/>
        </w:rPr>
        <w:t xml:space="preserve"> assessmen</w:t>
      </w:r>
      <w:r w:rsidR="00E86FF9">
        <w:rPr>
          <w:sz w:val="20"/>
          <w:szCs w:val="20"/>
        </w:rPr>
        <w:t>t</w:t>
      </w:r>
      <w:r w:rsidR="000D62C9" w:rsidRPr="006E0A65">
        <w:rPr>
          <w:sz w:val="20"/>
          <w:szCs w:val="20"/>
        </w:rPr>
        <w:t xml:space="preserve">, thus </w:t>
      </w:r>
      <w:r w:rsidR="00986070">
        <w:rPr>
          <w:sz w:val="20"/>
          <w:szCs w:val="20"/>
        </w:rPr>
        <w:t xml:space="preserve">may not </w:t>
      </w:r>
      <w:r w:rsidR="000D62C9" w:rsidRPr="006E0A65">
        <w:rPr>
          <w:sz w:val="20"/>
          <w:szCs w:val="20"/>
        </w:rPr>
        <w:t xml:space="preserve">cover all areas </w:t>
      </w:r>
      <w:r w:rsidR="00414B30" w:rsidRPr="006E0A65">
        <w:rPr>
          <w:sz w:val="20"/>
          <w:szCs w:val="20"/>
        </w:rPr>
        <w:t xml:space="preserve">of </w:t>
      </w:r>
      <w:r w:rsidR="00D453F2" w:rsidRPr="006E0A65">
        <w:rPr>
          <w:sz w:val="20"/>
          <w:szCs w:val="20"/>
        </w:rPr>
        <w:t>the Evaluation Criteria</w:t>
      </w:r>
      <w:r w:rsidR="007A084A" w:rsidRPr="006E0A65">
        <w:rPr>
          <w:sz w:val="20"/>
          <w:szCs w:val="20"/>
        </w:rPr>
        <w:t xml:space="preserve"> </w:t>
      </w:r>
      <w:r w:rsidR="003E1EFF" w:rsidRPr="006E0A65">
        <w:rPr>
          <w:sz w:val="20"/>
          <w:szCs w:val="20"/>
        </w:rPr>
        <w:t>attached below.</w:t>
      </w:r>
      <w:r w:rsidR="00D02130">
        <w:rPr>
          <w:sz w:val="20"/>
          <w:szCs w:val="20"/>
        </w:rPr>
        <w:t xml:space="preserve"> </w:t>
      </w:r>
    </w:p>
    <w:p w14:paraId="1FD8B8CD" w14:textId="77777777" w:rsidR="008A0EF6" w:rsidRPr="006E0A65" w:rsidRDefault="008A0EF6" w:rsidP="00A47191">
      <w:pPr>
        <w:pStyle w:val="Body"/>
        <w:spacing w:after="0" w:line="240" w:lineRule="auto"/>
        <w:jc w:val="both"/>
        <w:rPr>
          <w:sz w:val="20"/>
          <w:szCs w:val="20"/>
        </w:rPr>
      </w:pPr>
    </w:p>
    <w:p w14:paraId="66245D36" w14:textId="77777777" w:rsidR="00C2481F" w:rsidRDefault="00C2481F">
      <w:pPr>
        <w:rPr>
          <w:rFonts w:ascii="Calibri" w:eastAsia="Calibri" w:hAnsi="Calibri" w:cs="Calibri"/>
          <w:b/>
          <w:bCs/>
          <w:color w:val="000000"/>
          <w:sz w:val="20"/>
          <w:szCs w:val="20"/>
          <w:u w:color="000000"/>
          <w:lang w:bidi="th-TH"/>
        </w:rPr>
      </w:pPr>
      <w:r>
        <w:rPr>
          <w:b/>
          <w:bCs/>
          <w:sz w:val="20"/>
          <w:szCs w:val="20"/>
        </w:rPr>
        <w:br w:type="page"/>
      </w:r>
    </w:p>
    <w:p w14:paraId="1E419500" w14:textId="2418CAAF" w:rsidR="004A5477" w:rsidRDefault="004A5477" w:rsidP="00A47191">
      <w:pPr>
        <w:pStyle w:val="Body"/>
        <w:spacing w:after="0" w:line="240" w:lineRule="auto"/>
        <w:jc w:val="both"/>
        <w:rPr>
          <w:b/>
          <w:bCs/>
          <w:sz w:val="20"/>
          <w:szCs w:val="20"/>
        </w:rPr>
      </w:pPr>
      <w:r w:rsidRPr="006E0A65">
        <w:rPr>
          <w:b/>
          <w:bCs/>
          <w:sz w:val="20"/>
          <w:szCs w:val="20"/>
        </w:rPr>
        <w:lastRenderedPageBreak/>
        <w:t xml:space="preserve">Table 1. Evaluation </w:t>
      </w:r>
      <w:r w:rsidR="003C0418" w:rsidRPr="006E0A65">
        <w:rPr>
          <w:b/>
          <w:bCs/>
          <w:sz w:val="20"/>
          <w:szCs w:val="20"/>
        </w:rPr>
        <w:t xml:space="preserve">Criteria </w:t>
      </w:r>
    </w:p>
    <w:p w14:paraId="65BAAF88" w14:textId="45ECE9BE" w:rsidR="00F642EA" w:rsidRPr="006E0A65" w:rsidRDefault="00F642EA" w:rsidP="00A47191">
      <w:pPr>
        <w:pStyle w:val="Body"/>
        <w:spacing w:after="0" w:line="240" w:lineRule="auto"/>
        <w:jc w:val="both"/>
        <w:rPr>
          <w:sz w:val="20"/>
          <w:szCs w:val="20"/>
        </w:rPr>
      </w:pPr>
    </w:p>
    <w:tbl>
      <w:tblPr>
        <w:tblStyle w:val="TableGrid"/>
        <w:tblW w:w="0" w:type="auto"/>
        <w:tblInd w:w="-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15"/>
        <w:gridCol w:w="5595"/>
      </w:tblGrid>
      <w:tr w:rsidR="00F642EA" w:rsidRPr="006E0A65" w14:paraId="7BFB7059" w14:textId="77777777" w:rsidTr="00CF1058">
        <w:tc>
          <w:tcPr>
            <w:tcW w:w="3415" w:type="dxa"/>
            <w:vMerge w:val="restart"/>
            <w:hideMark/>
          </w:tcPr>
          <w:p w14:paraId="797913FD" w14:textId="63A77807" w:rsidR="00F642EA" w:rsidRPr="006E0A65" w:rsidRDefault="00F642EA" w:rsidP="001070A7">
            <w:pPr>
              <w:rPr>
                <w:rFonts w:ascii="Calibri" w:hAnsi="Calibri" w:cs="Calibri"/>
                <w:bCs/>
                <w:sz w:val="20"/>
                <w:szCs w:val="20"/>
                <w:lang w:bidi="th-TH"/>
              </w:rPr>
            </w:pPr>
            <w:r w:rsidRPr="006E0A65">
              <w:rPr>
                <w:rFonts w:ascii="Calibri" w:hAnsi="Calibri" w:cs="Calibri"/>
                <w:b/>
                <w:bCs/>
                <w:sz w:val="20"/>
                <w:szCs w:val="20"/>
                <w:lang w:bidi="th-TH"/>
              </w:rPr>
              <w:t xml:space="preserve">Relevance: </w:t>
            </w:r>
            <w:r w:rsidRPr="006E0A65">
              <w:rPr>
                <w:rFonts w:ascii="Calibri" w:hAnsi="Calibri" w:cs="Calibri"/>
                <w:bCs/>
                <w:sz w:val="20"/>
                <w:szCs w:val="20"/>
                <w:lang w:bidi="th-TH"/>
              </w:rPr>
              <w:t>the extent to which the project has contributed to addressing the needs identified in its design</w:t>
            </w:r>
          </w:p>
        </w:tc>
        <w:tc>
          <w:tcPr>
            <w:tcW w:w="5595" w:type="dxa"/>
            <w:hideMark/>
          </w:tcPr>
          <w:p w14:paraId="3500D516" w14:textId="0CD28AD3" w:rsidR="00F642EA" w:rsidRPr="006E0A65" w:rsidRDefault="00F642EA"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To what extent were the project’s strategies relevant to national </w:t>
            </w:r>
            <w:r w:rsidR="00A6207C" w:rsidRPr="006E0A65">
              <w:rPr>
                <w:bCs/>
                <w:sz w:val="20"/>
                <w:szCs w:val="20"/>
              </w:rPr>
              <w:t xml:space="preserve">and local </w:t>
            </w:r>
            <w:r w:rsidRPr="006E0A65">
              <w:rPr>
                <w:bCs/>
                <w:sz w:val="20"/>
                <w:szCs w:val="20"/>
              </w:rPr>
              <w:t>contexts?</w:t>
            </w:r>
          </w:p>
        </w:tc>
      </w:tr>
      <w:tr w:rsidR="00F642EA" w:rsidRPr="006E0A65" w14:paraId="039408C0" w14:textId="77777777" w:rsidTr="00CF1058">
        <w:tc>
          <w:tcPr>
            <w:tcW w:w="3415" w:type="dxa"/>
            <w:vMerge/>
            <w:vAlign w:val="center"/>
            <w:hideMark/>
          </w:tcPr>
          <w:p w14:paraId="781211D8" w14:textId="77777777" w:rsidR="00F642EA" w:rsidRPr="006E0A65" w:rsidRDefault="00F642EA" w:rsidP="001070A7">
            <w:pPr>
              <w:rPr>
                <w:rFonts w:ascii="Calibri" w:hAnsi="Calibri" w:cs="Calibri"/>
                <w:bCs/>
                <w:sz w:val="20"/>
                <w:szCs w:val="20"/>
                <w:lang w:bidi="th-TH"/>
              </w:rPr>
            </w:pPr>
          </w:p>
        </w:tc>
        <w:tc>
          <w:tcPr>
            <w:tcW w:w="5595" w:type="dxa"/>
            <w:hideMark/>
          </w:tcPr>
          <w:p w14:paraId="68439410" w14:textId="797DF7CE" w:rsidR="00F642EA" w:rsidRPr="006E0A65" w:rsidRDefault="00F642EA"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To what extent did the project align with the needs </w:t>
            </w:r>
            <w:r w:rsidR="00430CF2" w:rsidRPr="006E0A65">
              <w:rPr>
                <w:bCs/>
                <w:sz w:val="20"/>
                <w:szCs w:val="20"/>
              </w:rPr>
              <w:t xml:space="preserve">and priorities </w:t>
            </w:r>
            <w:r w:rsidRPr="006E0A65">
              <w:rPr>
                <w:bCs/>
                <w:sz w:val="20"/>
                <w:szCs w:val="20"/>
              </w:rPr>
              <w:t>of the intended beneficiaries and international</w:t>
            </w:r>
            <w:r w:rsidR="00A6207C" w:rsidRPr="006E0A65">
              <w:rPr>
                <w:bCs/>
                <w:sz w:val="20"/>
                <w:szCs w:val="20"/>
              </w:rPr>
              <w:t xml:space="preserve"> </w:t>
            </w:r>
            <w:r w:rsidRPr="006E0A65">
              <w:rPr>
                <w:bCs/>
                <w:sz w:val="20"/>
                <w:szCs w:val="20"/>
              </w:rPr>
              <w:t>standards on gender equality</w:t>
            </w:r>
            <w:r w:rsidR="00A6207C" w:rsidRPr="006E0A65">
              <w:rPr>
                <w:bCs/>
                <w:sz w:val="20"/>
                <w:szCs w:val="20"/>
              </w:rPr>
              <w:t xml:space="preserve"> and women’s empowerment</w:t>
            </w:r>
            <w:r w:rsidR="00374312" w:rsidRPr="006E0A65">
              <w:rPr>
                <w:bCs/>
                <w:sz w:val="20"/>
                <w:szCs w:val="20"/>
              </w:rPr>
              <w:t>?</w:t>
            </w:r>
          </w:p>
        </w:tc>
      </w:tr>
      <w:tr w:rsidR="004C0D2C" w:rsidRPr="006E0A65" w14:paraId="41D613A6" w14:textId="77777777" w:rsidTr="00CF1058">
        <w:tc>
          <w:tcPr>
            <w:tcW w:w="3415" w:type="dxa"/>
            <w:vMerge w:val="restart"/>
            <w:hideMark/>
          </w:tcPr>
          <w:p w14:paraId="7E665FD0" w14:textId="77777777" w:rsidR="004C0D2C" w:rsidRPr="006E0A65" w:rsidRDefault="004C0D2C" w:rsidP="001070A7">
            <w:pPr>
              <w:rPr>
                <w:rFonts w:ascii="Calibri" w:hAnsi="Calibri" w:cs="Calibri"/>
                <w:b/>
                <w:bCs/>
                <w:sz w:val="20"/>
                <w:szCs w:val="20"/>
                <w:lang w:bidi="th-TH"/>
              </w:rPr>
            </w:pPr>
          </w:p>
          <w:p w14:paraId="495BE990" w14:textId="77777777" w:rsidR="004C0D2C" w:rsidRPr="006E0A65" w:rsidRDefault="004C0D2C" w:rsidP="001070A7">
            <w:pPr>
              <w:rPr>
                <w:rFonts w:ascii="Calibri" w:hAnsi="Calibri" w:cs="Calibri"/>
                <w:b/>
                <w:bCs/>
                <w:sz w:val="20"/>
                <w:szCs w:val="20"/>
                <w:lang w:bidi="th-TH"/>
              </w:rPr>
            </w:pPr>
          </w:p>
          <w:p w14:paraId="607BD54B" w14:textId="352A66D6" w:rsidR="004C0D2C" w:rsidRDefault="004C0D2C" w:rsidP="001070A7">
            <w:pPr>
              <w:rPr>
                <w:rFonts w:ascii="Calibri" w:hAnsi="Calibri" w:cs="Calibri"/>
                <w:b/>
                <w:bCs/>
                <w:sz w:val="20"/>
                <w:szCs w:val="20"/>
                <w:lang w:bidi="th-TH"/>
              </w:rPr>
            </w:pPr>
          </w:p>
          <w:p w14:paraId="36B7FB15" w14:textId="77777777" w:rsidR="004C0D2C" w:rsidRPr="006E0A65" w:rsidRDefault="004C0D2C" w:rsidP="001070A7">
            <w:pPr>
              <w:rPr>
                <w:rFonts w:ascii="Calibri" w:hAnsi="Calibri" w:cs="Calibri"/>
                <w:b/>
                <w:bCs/>
                <w:sz w:val="20"/>
                <w:szCs w:val="20"/>
                <w:lang w:bidi="th-TH"/>
              </w:rPr>
            </w:pPr>
          </w:p>
          <w:p w14:paraId="1F53CE8E" w14:textId="77777777" w:rsidR="004C0D2C" w:rsidRPr="006E0A65" w:rsidRDefault="004C0D2C" w:rsidP="001070A7">
            <w:pPr>
              <w:rPr>
                <w:rFonts w:ascii="Calibri" w:hAnsi="Calibri" w:cs="Calibri"/>
                <w:b/>
                <w:bCs/>
                <w:sz w:val="20"/>
                <w:szCs w:val="20"/>
                <w:lang w:bidi="th-TH"/>
              </w:rPr>
            </w:pPr>
          </w:p>
          <w:p w14:paraId="6120668B" w14:textId="0A38A6E7" w:rsidR="004C0D2C" w:rsidRPr="006E0A65" w:rsidRDefault="004C0D2C" w:rsidP="001070A7">
            <w:pPr>
              <w:rPr>
                <w:rFonts w:ascii="Calibri" w:hAnsi="Calibri" w:cs="Calibri"/>
                <w:bCs/>
                <w:sz w:val="20"/>
                <w:szCs w:val="20"/>
                <w:lang w:bidi="th-TH"/>
              </w:rPr>
            </w:pPr>
            <w:r w:rsidRPr="006E0A65">
              <w:rPr>
                <w:rFonts w:ascii="Calibri" w:hAnsi="Calibri" w:cs="Calibri"/>
                <w:b/>
                <w:bCs/>
                <w:sz w:val="20"/>
                <w:szCs w:val="20"/>
                <w:lang w:bidi="th-TH"/>
              </w:rPr>
              <w:t>Effectiveness:</w:t>
            </w:r>
            <w:r w:rsidRPr="006E0A65">
              <w:rPr>
                <w:rFonts w:ascii="Calibri" w:hAnsi="Calibri" w:cs="Calibri"/>
                <w:bCs/>
                <w:sz w:val="20"/>
                <w:szCs w:val="20"/>
                <w:lang w:bidi="th-TH"/>
              </w:rPr>
              <w:t xml:space="preserve"> </w:t>
            </w:r>
            <w:r w:rsidR="00B0442A">
              <w:rPr>
                <w:rFonts w:ascii="Calibri" w:hAnsi="Calibri" w:cs="Calibri"/>
                <w:bCs/>
                <w:sz w:val="20"/>
                <w:szCs w:val="20"/>
                <w:lang w:bidi="th-TH"/>
              </w:rPr>
              <w:t xml:space="preserve">the </w:t>
            </w:r>
            <w:r w:rsidR="00B0442A" w:rsidRPr="00B0442A">
              <w:rPr>
                <w:rFonts w:ascii="Calibri" w:hAnsi="Calibri" w:cs="Calibri"/>
                <w:bCs/>
                <w:sz w:val="20"/>
                <w:szCs w:val="20"/>
                <w:lang w:bidi="th-TH"/>
              </w:rPr>
              <w:t>extent to which the project has implemented its major activities target</w:t>
            </w:r>
            <w:r w:rsidR="00687B49">
              <w:rPr>
                <w:rFonts w:ascii="Calibri" w:hAnsi="Calibri" w:cs="Calibri"/>
                <w:bCs/>
                <w:sz w:val="20"/>
                <w:szCs w:val="20"/>
                <w:lang w:bidi="th-TH"/>
              </w:rPr>
              <w:t>ing the</w:t>
            </w:r>
            <w:r w:rsidR="00B0442A" w:rsidRPr="00B0442A">
              <w:rPr>
                <w:rFonts w:ascii="Calibri" w:hAnsi="Calibri" w:cs="Calibri"/>
                <w:bCs/>
                <w:sz w:val="20"/>
                <w:szCs w:val="20"/>
                <w:lang w:bidi="th-TH"/>
              </w:rPr>
              <w:t xml:space="preserve"> beneficiaries to reach </w:t>
            </w:r>
            <w:r w:rsidR="00687B49">
              <w:rPr>
                <w:rFonts w:ascii="Calibri" w:hAnsi="Calibri" w:cs="Calibri"/>
                <w:bCs/>
                <w:sz w:val="20"/>
                <w:szCs w:val="20"/>
                <w:lang w:bidi="th-TH"/>
              </w:rPr>
              <w:t>output and outcome-level results</w:t>
            </w:r>
          </w:p>
        </w:tc>
        <w:tc>
          <w:tcPr>
            <w:tcW w:w="5595" w:type="dxa"/>
            <w:hideMark/>
          </w:tcPr>
          <w:p w14:paraId="330AD690" w14:textId="7098A520"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To what extent did the project reach the planned results?</w:t>
            </w:r>
          </w:p>
        </w:tc>
      </w:tr>
      <w:tr w:rsidR="004C0D2C" w:rsidRPr="006E0A65" w14:paraId="73851E0E" w14:textId="77777777" w:rsidTr="00CF1058">
        <w:tc>
          <w:tcPr>
            <w:tcW w:w="3415" w:type="dxa"/>
            <w:vMerge/>
            <w:vAlign w:val="center"/>
            <w:hideMark/>
          </w:tcPr>
          <w:p w14:paraId="4CBCB021" w14:textId="77777777" w:rsidR="004C0D2C" w:rsidRPr="006E0A65" w:rsidRDefault="004C0D2C" w:rsidP="001070A7">
            <w:pPr>
              <w:rPr>
                <w:rFonts w:ascii="Calibri" w:hAnsi="Calibri" w:cs="Calibri"/>
                <w:bCs/>
                <w:sz w:val="20"/>
                <w:szCs w:val="20"/>
                <w:lang w:bidi="th-TH"/>
              </w:rPr>
            </w:pPr>
          </w:p>
        </w:tc>
        <w:tc>
          <w:tcPr>
            <w:tcW w:w="5595" w:type="dxa"/>
            <w:hideMark/>
          </w:tcPr>
          <w:p w14:paraId="7DBDC03F" w14:textId="56CD801A"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Were there any unexpected results or unintended consequences of the results</w:t>
            </w:r>
            <w:r w:rsidR="00B500EA">
              <w:rPr>
                <w:bCs/>
                <w:sz w:val="20"/>
                <w:szCs w:val="20"/>
              </w:rPr>
              <w:t xml:space="preserve"> </w:t>
            </w:r>
            <w:r w:rsidR="00B500EA" w:rsidRPr="00B500EA">
              <w:rPr>
                <w:bCs/>
                <w:sz w:val="20"/>
                <w:szCs w:val="20"/>
              </w:rPr>
              <w:t>both positive and negative</w:t>
            </w:r>
            <w:r w:rsidRPr="006E0A65">
              <w:rPr>
                <w:bCs/>
                <w:sz w:val="20"/>
                <w:szCs w:val="20"/>
              </w:rPr>
              <w:t>?</w:t>
            </w:r>
          </w:p>
        </w:tc>
      </w:tr>
      <w:tr w:rsidR="004C0D2C" w:rsidRPr="006E0A65" w14:paraId="58A7DF4F" w14:textId="77777777" w:rsidTr="00CF1058">
        <w:tc>
          <w:tcPr>
            <w:tcW w:w="3415" w:type="dxa"/>
            <w:vMerge/>
            <w:vAlign w:val="center"/>
            <w:hideMark/>
          </w:tcPr>
          <w:p w14:paraId="54DEF1F3" w14:textId="77777777" w:rsidR="004C0D2C" w:rsidRPr="006E0A65" w:rsidRDefault="004C0D2C" w:rsidP="001070A7">
            <w:pPr>
              <w:rPr>
                <w:rFonts w:ascii="Calibri" w:hAnsi="Calibri" w:cs="Calibri"/>
                <w:bCs/>
                <w:sz w:val="20"/>
                <w:szCs w:val="20"/>
                <w:lang w:bidi="th-TH"/>
              </w:rPr>
            </w:pPr>
          </w:p>
        </w:tc>
        <w:tc>
          <w:tcPr>
            <w:tcW w:w="5595" w:type="dxa"/>
            <w:hideMark/>
          </w:tcPr>
          <w:p w14:paraId="07F4E2A7" w14:textId="77777777"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What were the reasons for the achievement or non-achievement of planned results?</w:t>
            </w:r>
          </w:p>
        </w:tc>
      </w:tr>
      <w:tr w:rsidR="004C0D2C" w:rsidRPr="006E0A65" w14:paraId="311AF689" w14:textId="77777777" w:rsidTr="00CF1058">
        <w:tc>
          <w:tcPr>
            <w:tcW w:w="3415" w:type="dxa"/>
            <w:vMerge/>
            <w:vAlign w:val="center"/>
            <w:hideMark/>
          </w:tcPr>
          <w:p w14:paraId="3B2EADD8" w14:textId="77777777" w:rsidR="004C0D2C" w:rsidRPr="006E0A65" w:rsidRDefault="004C0D2C" w:rsidP="001070A7">
            <w:pPr>
              <w:rPr>
                <w:rFonts w:ascii="Calibri" w:hAnsi="Calibri" w:cs="Calibri"/>
                <w:bCs/>
                <w:sz w:val="20"/>
                <w:szCs w:val="20"/>
                <w:lang w:bidi="th-TH"/>
              </w:rPr>
            </w:pPr>
          </w:p>
        </w:tc>
        <w:tc>
          <w:tcPr>
            <w:tcW w:w="5595" w:type="dxa"/>
            <w:hideMark/>
          </w:tcPr>
          <w:p w14:paraId="08D010A3" w14:textId="77777777" w:rsidR="004C0D2C" w:rsidRPr="006E0A65" w:rsidRDefault="004C0D2C"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To what extent did the project make timely adjustments to its strategy to maintain its relevance and effectiveness?</w:t>
            </w:r>
          </w:p>
        </w:tc>
      </w:tr>
      <w:tr w:rsidR="00FF0613" w:rsidRPr="006E0A65" w14:paraId="558013D1" w14:textId="77777777" w:rsidTr="00CF1058">
        <w:tc>
          <w:tcPr>
            <w:tcW w:w="3415" w:type="dxa"/>
            <w:vMerge/>
            <w:vAlign w:val="center"/>
          </w:tcPr>
          <w:p w14:paraId="55007EAD" w14:textId="77777777" w:rsidR="00FF0613" w:rsidRPr="006E0A65" w:rsidRDefault="00FF0613" w:rsidP="001070A7">
            <w:pPr>
              <w:rPr>
                <w:rFonts w:ascii="Calibri" w:hAnsi="Calibri" w:cs="Calibri"/>
                <w:bCs/>
                <w:sz w:val="20"/>
                <w:szCs w:val="20"/>
                <w:lang w:bidi="th-TH"/>
              </w:rPr>
            </w:pPr>
          </w:p>
        </w:tc>
        <w:tc>
          <w:tcPr>
            <w:tcW w:w="5595" w:type="dxa"/>
          </w:tcPr>
          <w:p w14:paraId="0F088918" w14:textId="2F1ED3D0" w:rsidR="00FF0613" w:rsidRPr="006E0A65" w:rsidRDefault="00916843"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Pr>
                <w:bCs/>
                <w:sz w:val="20"/>
                <w:szCs w:val="20"/>
              </w:rPr>
              <w:t>To what extend did</w:t>
            </w:r>
            <w:r w:rsidRPr="00916843">
              <w:rPr>
                <w:bCs/>
                <w:sz w:val="20"/>
                <w:szCs w:val="20"/>
              </w:rPr>
              <w:t xml:space="preserve"> the output level interventions translate into progress towards outcome</w:t>
            </w:r>
            <w:r w:rsidR="00166986">
              <w:rPr>
                <w:bCs/>
                <w:sz w:val="20"/>
                <w:szCs w:val="20"/>
              </w:rPr>
              <w:t>s</w:t>
            </w:r>
            <w:r w:rsidRPr="00916843">
              <w:rPr>
                <w:bCs/>
                <w:sz w:val="20"/>
                <w:szCs w:val="20"/>
              </w:rPr>
              <w:t>?</w:t>
            </w:r>
          </w:p>
        </w:tc>
      </w:tr>
      <w:tr w:rsidR="004C0D2C" w:rsidRPr="006E0A65" w14:paraId="65C8372E" w14:textId="77777777" w:rsidTr="00CF1058">
        <w:tc>
          <w:tcPr>
            <w:tcW w:w="3415" w:type="dxa"/>
            <w:vMerge/>
            <w:vAlign w:val="center"/>
          </w:tcPr>
          <w:p w14:paraId="66409007" w14:textId="77777777" w:rsidR="004C0D2C" w:rsidRPr="006E0A65" w:rsidRDefault="004C0D2C" w:rsidP="001070A7">
            <w:pPr>
              <w:rPr>
                <w:rFonts w:ascii="Calibri" w:hAnsi="Calibri" w:cs="Calibri"/>
                <w:bCs/>
                <w:sz w:val="20"/>
                <w:szCs w:val="20"/>
                <w:lang w:bidi="th-TH"/>
              </w:rPr>
            </w:pPr>
          </w:p>
        </w:tc>
        <w:tc>
          <w:tcPr>
            <w:tcW w:w="5595" w:type="dxa"/>
          </w:tcPr>
          <w:p w14:paraId="55E24D9C" w14:textId="3F7865D5" w:rsidR="004C0D2C" w:rsidRPr="00CF1058" w:rsidRDefault="004C0D2C" w:rsidP="00CF1058">
            <w:pPr>
              <w:pStyle w:val="ListParagraph"/>
              <w:numPr>
                <w:ilvl w:val="0"/>
                <w:numId w:val="24"/>
              </w:numPr>
              <w:rPr>
                <w:bCs/>
                <w:sz w:val="20"/>
                <w:szCs w:val="20"/>
              </w:rPr>
            </w:pPr>
            <w:r w:rsidRPr="004C0D2C">
              <w:rPr>
                <w:bCs/>
                <w:sz w:val="20"/>
                <w:szCs w:val="20"/>
              </w:rPr>
              <w:t>What measurable changes in gender equality and women’s empowerment have occurred as a result of the project?</w:t>
            </w:r>
          </w:p>
        </w:tc>
      </w:tr>
      <w:tr w:rsidR="00F642EA" w:rsidRPr="006E0A65" w14:paraId="06E1A6F4" w14:textId="77777777" w:rsidTr="00CF1058">
        <w:tc>
          <w:tcPr>
            <w:tcW w:w="3415" w:type="dxa"/>
            <w:vMerge w:val="restart"/>
            <w:hideMark/>
          </w:tcPr>
          <w:p w14:paraId="7270BDE2" w14:textId="78DA0753" w:rsidR="00F642EA" w:rsidRPr="006E0A65" w:rsidRDefault="00F642EA" w:rsidP="001070A7">
            <w:pPr>
              <w:rPr>
                <w:rFonts w:ascii="Calibri" w:hAnsi="Calibri" w:cs="Calibri"/>
                <w:bCs/>
                <w:sz w:val="20"/>
                <w:szCs w:val="20"/>
                <w:lang w:bidi="th-TH"/>
              </w:rPr>
            </w:pPr>
            <w:r w:rsidRPr="006E0A65">
              <w:rPr>
                <w:rFonts w:ascii="Calibri" w:hAnsi="Calibri" w:cs="Calibri"/>
                <w:b/>
                <w:bCs/>
                <w:sz w:val="20"/>
                <w:szCs w:val="20"/>
                <w:lang w:bidi="th-TH"/>
              </w:rPr>
              <w:t xml:space="preserve">Efficiency: </w:t>
            </w:r>
            <w:r w:rsidRPr="006E0A65">
              <w:rPr>
                <w:rFonts w:ascii="Calibri" w:hAnsi="Calibri" w:cs="Calibri"/>
                <w:bCs/>
                <w:sz w:val="20"/>
                <w:szCs w:val="20"/>
                <w:lang w:bidi="th-TH"/>
              </w:rPr>
              <w:t>the extent to which the project was efficiently</w:t>
            </w:r>
            <w:r w:rsidR="00430CF2" w:rsidRPr="006E0A65">
              <w:rPr>
                <w:rFonts w:ascii="Calibri" w:hAnsi="Calibri" w:cs="Calibri"/>
                <w:bCs/>
                <w:sz w:val="20"/>
                <w:szCs w:val="20"/>
                <w:lang w:bidi="th-TH"/>
              </w:rPr>
              <w:t xml:space="preserve"> managed,</w:t>
            </w:r>
            <w:r w:rsidRPr="006E0A65">
              <w:rPr>
                <w:rFonts w:ascii="Calibri" w:hAnsi="Calibri" w:cs="Calibri"/>
                <w:bCs/>
                <w:sz w:val="20"/>
                <w:szCs w:val="20"/>
                <w:lang w:bidi="th-TH"/>
              </w:rPr>
              <w:t xml:space="preserve"> implemented and has delivered quality outputs, against what was planned (including official amendments)</w:t>
            </w:r>
          </w:p>
        </w:tc>
        <w:tc>
          <w:tcPr>
            <w:tcW w:w="5595" w:type="dxa"/>
            <w:hideMark/>
          </w:tcPr>
          <w:p w14:paraId="6A317851" w14:textId="06D6777E" w:rsidR="00F642EA" w:rsidRPr="006E0A65" w:rsidRDefault="00F642EA"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 xml:space="preserve">Have financial and human resources been allocated </w:t>
            </w:r>
            <w:r w:rsidR="009556C0">
              <w:rPr>
                <w:bCs/>
                <w:sz w:val="20"/>
                <w:szCs w:val="20"/>
              </w:rPr>
              <w:t xml:space="preserve">sufficiently and </w:t>
            </w:r>
            <w:r w:rsidRPr="006E0A65">
              <w:rPr>
                <w:bCs/>
                <w:sz w:val="20"/>
                <w:szCs w:val="20"/>
              </w:rPr>
              <w:t>strategically to achieve project outcomes?</w:t>
            </w:r>
          </w:p>
        </w:tc>
      </w:tr>
      <w:tr w:rsidR="00374312" w:rsidRPr="006E0A65" w14:paraId="769835C7" w14:textId="77777777" w:rsidTr="00CF1058">
        <w:trPr>
          <w:trHeight w:val="449"/>
        </w:trPr>
        <w:tc>
          <w:tcPr>
            <w:tcW w:w="3415" w:type="dxa"/>
            <w:vMerge/>
            <w:vAlign w:val="center"/>
            <w:hideMark/>
          </w:tcPr>
          <w:p w14:paraId="19CE84DB" w14:textId="77777777" w:rsidR="00374312" w:rsidRPr="006E0A65" w:rsidRDefault="00374312" w:rsidP="001070A7">
            <w:pPr>
              <w:rPr>
                <w:rFonts w:ascii="Calibri" w:hAnsi="Calibri" w:cs="Calibri"/>
                <w:bCs/>
                <w:sz w:val="20"/>
                <w:szCs w:val="20"/>
                <w:lang w:bidi="th-TH"/>
              </w:rPr>
            </w:pPr>
          </w:p>
        </w:tc>
        <w:tc>
          <w:tcPr>
            <w:tcW w:w="5595" w:type="dxa"/>
            <w:hideMark/>
          </w:tcPr>
          <w:p w14:paraId="10B808C4" w14:textId="456CD9FD" w:rsidR="00374312" w:rsidRPr="006E0A65" w:rsidRDefault="00374312" w:rsidP="00146B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Have the outputs been delivered in a timely manner?</w:t>
            </w:r>
          </w:p>
          <w:p w14:paraId="22CB9177" w14:textId="77777777" w:rsidR="00374312" w:rsidRPr="006E0A65" w:rsidRDefault="00374312" w:rsidP="001070A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hAnsi="Calibri" w:cs="Calibri"/>
                <w:bCs/>
                <w:sz w:val="20"/>
                <w:szCs w:val="20"/>
              </w:rPr>
            </w:pPr>
          </w:p>
        </w:tc>
      </w:tr>
      <w:tr w:rsidR="00D74BEB" w:rsidRPr="006E0A65" w14:paraId="7F95FF6E" w14:textId="77777777" w:rsidTr="00377C20">
        <w:trPr>
          <w:trHeight w:val="449"/>
        </w:trPr>
        <w:tc>
          <w:tcPr>
            <w:tcW w:w="3415" w:type="dxa"/>
            <w:vMerge w:val="restart"/>
          </w:tcPr>
          <w:p w14:paraId="4254F1D4" w14:textId="77777777" w:rsidR="00D74BEB" w:rsidRDefault="00D74BEB" w:rsidP="00D74BEB">
            <w:pPr>
              <w:rPr>
                <w:rFonts w:ascii="Calibri" w:hAnsi="Calibri" w:cs="Calibri"/>
                <w:b/>
                <w:bCs/>
                <w:sz w:val="20"/>
                <w:szCs w:val="20"/>
                <w:lang w:bidi="th-TH"/>
              </w:rPr>
            </w:pPr>
          </w:p>
          <w:p w14:paraId="44AD9C08" w14:textId="5F849B39" w:rsidR="00D74BEB" w:rsidRPr="006E0A65" w:rsidRDefault="00D74BEB" w:rsidP="00D74BEB">
            <w:pPr>
              <w:rPr>
                <w:rFonts w:ascii="Calibri" w:hAnsi="Calibri" w:cs="Calibri"/>
                <w:bCs/>
                <w:sz w:val="20"/>
                <w:szCs w:val="20"/>
                <w:lang w:bidi="th-TH"/>
              </w:rPr>
            </w:pPr>
            <w:r w:rsidRPr="006E0A65">
              <w:rPr>
                <w:rFonts w:ascii="Calibri" w:hAnsi="Calibri" w:cs="Calibri"/>
                <w:b/>
                <w:bCs/>
                <w:sz w:val="20"/>
                <w:szCs w:val="20"/>
                <w:lang w:bidi="th-TH"/>
              </w:rPr>
              <w:t xml:space="preserve">Impact: </w:t>
            </w:r>
            <w:r w:rsidRPr="006E0A65">
              <w:rPr>
                <w:rFonts w:ascii="Calibri" w:hAnsi="Calibri" w:cs="Calibri"/>
                <w:bCs/>
                <w:sz w:val="20"/>
                <w:szCs w:val="20"/>
                <w:lang w:bidi="th-TH"/>
              </w:rPr>
              <w:t>the extent to which the project has achieved measurable</w:t>
            </w:r>
            <w:r w:rsidR="00A72AB2">
              <w:rPr>
                <w:rFonts w:ascii="Calibri" w:hAnsi="Calibri" w:cs="Calibri"/>
                <w:bCs/>
                <w:sz w:val="20"/>
                <w:szCs w:val="20"/>
                <w:lang w:bidi="th-TH"/>
              </w:rPr>
              <w:t xml:space="preserve"> </w:t>
            </w:r>
            <w:r w:rsidRPr="006E0A65">
              <w:rPr>
                <w:rFonts w:ascii="Calibri" w:hAnsi="Calibri" w:cs="Calibri"/>
                <w:bCs/>
                <w:sz w:val="20"/>
                <w:szCs w:val="20"/>
                <w:lang w:bidi="th-TH"/>
              </w:rPr>
              <w:t>change based on planned results</w:t>
            </w:r>
          </w:p>
        </w:tc>
        <w:tc>
          <w:tcPr>
            <w:tcW w:w="5595" w:type="dxa"/>
          </w:tcPr>
          <w:p w14:paraId="5347ABC8" w14:textId="5366978D"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What measurable changes in women’s contribution to and participation in peacebuilding have occurred as a result of support provided by the project to target stakeholders?</w:t>
            </w:r>
          </w:p>
        </w:tc>
      </w:tr>
      <w:tr w:rsidR="00D74BEB" w:rsidRPr="006E0A65" w14:paraId="5DE570CB" w14:textId="77777777" w:rsidTr="00590A83">
        <w:trPr>
          <w:trHeight w:val="449"/>
        </w:trPr>
        <w:tc>
          <w:tcPr>
            <w:tcW w:w="3415" w:type="dxa"/>
            <w:vMerge/>
            <w:vAlign w:val="center"/>
          </w:tcPr>
          <w:p w14:paraId="38750EC1" w14:textId="77777777" w:rsidR="00D74BEB" w:rsidRPr="006E0A65" w:rsidRDefault="00D74BEB" w:rsidP="00D74BEB">
            <w:pPr>
              <w:rPr>
                <w:rFonts w:ascii="Calibri" w:hAnsi="Calibri" w:cs="Calibri"/>
                <w:bCs/>
                <w:sz w:val="20"/>
                <w:szCs w:val="20"/>
                <w:lang w:bidi="th-TH"/>
              </w:rPr>
            </w:pPr>
          </w:p>
        </w:tc>
        <w:tc>
          <w:tcPr>
            <w:tcW w:w="5595" w:type="dxa"/>
            <w:tcBorders>
              <w:top w:val="nil"/>
              <w:left w:val="nil"/>
              <w:bottom w:val="nil"/>
              <w:right w:val="nil"/>
            </w:tcBorders>
          </w:tcPr>
          <w:p w14:paraId="7DC3DC40" w14:textId="7C75B476"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Pr>
                <w:sz w:val="20"/>
                <w:szCs w:val="20"/>
              </w:rPr>
              <w:t>What are the early indications of peacebuilding impact?</w:t>
            </w:r>
          </w:p>
        </w:tc>
      </w:tr>
      <w:tr w:rsidR="00D74BEB" w:rsidRPr="006E0A65" w14:paraId="1B73E936" w14:textId="77777777" w:rsidTr="00CF1058">
        <w:tc>
          <w:tcPr>
            <w:tcW w:w="3415" w:type="dxa"/>
            <w:vMerge w:val="restart"/>
            <w:hideMark/>
          </w:tcPr>
          <w:p w14:paraId="31EED858" w14:textId="77777777" w:rsidR="00D74BEB" w:rsidRPr="006E0A65" w:rsidRDefault="00D74BEB" w:rsidP="00D74BEB">
            <w:pPr>
              <w:rPr>
                <w:rFonts w:ascii="Calibri" w:hAnsi="Calibri" w:cs="Calibri"/>
                <w:b/>
                <w:bCs/>
                <w:sz w:val="20"/>
                <w:szCs w:val="20"/>
                <w:lang w:bidi="th-TH"/>
              </w:rPr>
            </w:pPr>
          </w:p>
          <w:p w14:paraId="6D4D482E" w14:textId="7ABAA27D" w:rsidR="00D74BEB" w:rsidRDefault="00D74BEB" w:rsidP="00D74BEB">
            <w:pPr>
              <w:rPr>
                <w:rFonts w:ascii="Calibri" w:hAnsi="Calibri" w:cs="Calibri"/>
                <w:b/>
                <w:bCs/>
                <w:sz w:val="20"/>
                <w:szCs w:val="20"/>
                <w:lang w:bidi="th-TH"/>
              </w:rPr>
            </w:pPr>
          </w:p>
          <w:p w14:paraId="64F883DB" w14:textId="2CE74F70" w:rsidR="00D74BEB" w:rsidRDefault="00D74BEB" w:rsidP="00D74BEB">
            <w:pPr>
              <w:rPr>
                <w:rFonts w:ascii="Calibri" w:hAnsi="Calibri" w:cs="Calibri"/>
                <w:b/>
                <w:bCs/>
                <w:sz w:val="20"/>
                <w:szCs w:val="20"/>
                <w:lang w:bidi="th-TH"/>
              </w:rPr>
            </w:pPr>
          </w:p>
          <w:p w14:paraId="40DF3E39" w14:textId="77777777" w:rsidR="00D74BEB" w:rsidRPr="006E0A65" w:rsidRDefault="00D74BEB" w:rsidP="00D74BEB">
            <w:pPr>
              <w:rPr>
                <w:rFonts w:ascii="Calibri" w:hAnsi="Calibri" w:cs="Calibri"/>
                <w:b/>
                <w:bCs/>
                <w:sz w:val="20"/>
                <w:szCs w:val="20"/>
                <w:lang w:bidi="th-TH"/>
              </w:rPr>
            </w:pPr>
          </w:p>
          <w:p w14:paraId="1111EE73" w14:textId="6AFC54C7" w:rsidR="00D74BEB" w:rsidRPr="006E0A65" w:rsidRDefault="00D74BEB" w:rsidP="00D74BEB">
            <w:pPr>
              <w:rPr>
                <w:rFonts w:ascii="Calibri" w:hAnsi="Calibri" w:cs="Calibri"/>
                <w:bCs/>
                <w:sz w:val="20"/>
                <w:szCs w:val="20"/>
                <w:lang w:bidi="th-TH"/>
              </w:rPr>
            </w:pPr>
            <w:r w:rsidRPr="006E0A65">
              <w:rPr>
                <w:rFonts w:ascii="Calibri" w:hAnsi="Calibri" w:cs="Calibri"/>
                <w:b/>
                <w:bCs/>
                <w:sz w:val="20"/>
                <w:szCs w:val="20"/>
                <w:lang w:bidi="th-TH"/>
              </w:rPr>
              <w:t xml:space="preserve">Sustainability: </w:t>
            </w:r>
            <w:r w:rsidRPr="006E0A65">
              <w:rPr>
                <w:rFonts w:ascii="Calibri" w:hAnsi="Calibri" w:cs="Calibri"/>
                <w:bCs/>
                <w:sz w:val="20"/>
                <w:szCs w:val="20"/>
                <w:lang w:bidi="th-TH"/>
              </w:rPr>
              <w:t>the extent to which the project has potential for sustainability</w:t>
            </w:r>
          </w:p>
        </w:tc>
        <w:tc>
          <w:tcPr>
            <w:tcW w:w="5595" w:type="dxa"/>
            <w:hideMark/>
          </w:tcPr>
          <w:p w14:paraId="77F56014" w14:textId="65B4A075"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To what extent was capacity developed in order to ensure sustainability of efforts and benefits?</w:t>
            </w:r>
          </w:p>
        </w:tc>
      </w:tr>
      <w:tr w:rsidR="00D74BEB" w:rsidRPr="006E0A65" w14:paraId="50F57D32" w14:textId="77777777" w:rsidTr="00CF1058">
        <w:tc>
          <w:tcPr>
            <w:tcW w:w="3415" w:type="dxa"/>
            <w:vMerge/>
            <w:vAlign w:val="center"/>
            <w:hideMark/>
          </w:tcPr>
          <w:p w14:paraId="48C67F87" w14:textId="77777777" w:rsidR="00D74BEB" w:rsidRPr="006E0A65" w:rsidRDefault="00D74BEB" w:rsidP="00D74BEB">
            <w:pPr>
              <w:rPr>
                <w:rFonts w:ascii="Calibri" w:hAnsi="Calibri" w:cs="Calibri"/>
                <w:bCs/>
                <w:sz w:val="20"/>
                <w:szCs w:val="20"/>
                <w:lang w:bidi="th-TH"/>
              </w:rPr>
            </w:pPr>
          </w:p>
        </w:tc>
        <w:tc>
          <w:tcPr>
            <w:tcW w:w="5595" w:type="dxa"/>
            <w:hideMark/>
          </w:tcPr>
          <w:p w14:paraId="02173FC1" w14:textId="341B4F3B"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Are national partners committed to continuing the project or elements of the project?</w:t>
            </w:r>
          </w:p>
        </w:tc>
      </w:tr>
      <w:tr w:rsidR="00D74BEB" w:rsidRPr="006E0A65" w14:paraId="3B750227" w14:textId="77777777" w:rsidTr="00CF1058">
        <w:tc>
          <w:tcPr>
            <w:tcW w:w="3415" w:type="dxa"/>
            <w:vMerge/>
            <w:vAlign w:val="center"/>
          </w:tcPr>
          <w:p w14:paraId="28B8AAEA" w14:textId="77777777" w:rsidR="00D74BEB" w:rsidRPr="006E0A65" w:rsidRDefault="00D74BEB" w:rsidP="00D74BEB">
            <w:pPr>
              <w:rPr>
                <w:rFonts w:ascii="Calibri" w:hAnsi="Calibri" w:cs="Calibri"/>
                <w:bCs/>
                <w:sz w:val="20"/>
                <w:szCs w:val="20"/>
                <w:lang w:bidi="th-TH"/>
              </w:rPr>
            </w:pPr>
          </w:p>
        </w:tc>
        <w:tc>
          <w:tcPr>
            <w:tcW w:w="5595" w:type="dxa"/>
          </w:tcPr>
          <w:p w14:paraId="4F81A3C8" w14:textId="2D41C2AE"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8C6841">
              <w:rPr>
                <w:bCs/>
                <w:sz w:val="20"/>
                <w:szCs w:val="20"/>
              </w:rPr>
              <w:t>Are there any mechanisms developed and/or interventions linked with existing mechanisms at local and national level</w:t>
            </w:r>
            <w:r>
              <w:rPr>
                <w:bCs/>
                <w:sz w:val="20"/>
                <w:szCs w:val="20"/>
              </w:rPr>
              <w:t>s to ensure</w:t>
            </w:r>
            <w:r w:rsidRPr="008C6841">
              <w:rPr>
                <w:bCs/>
                <w:sz w:val="20"/>
                <w:szCs w:val="20"/>
              </w:rPr>
              <w:t xml:space="preserve"> continuation?</w:t>
            </w:r>
          </w:p>
        </w:tc>
      </w:tr>
      <w:tr w:rsidR="00D74BEB" w:rsidRPr="006E0A65" w14:paraId="69E6481E" w14:textId="77777777" w:rsidTr="00CF1058">
        <w:trPr>
          <w:trHeight w:val="512"/>
        </w:trPr>
        <w:tc>
          <w:tcPr>
            <w:tcW w:w="3415" w:type="dxa"/>
            <w:vMerge w:val="restart"/>
          </w:tcPr>
          <w:p w14:paraId="15820079" w14:textId="61D5B88B" w:rsidR="00D74BEB" w:rsidRPr="006E0A65" w:rsidRDefault="00D74BEB" w:rsidP="00D74BEB">
            <w:pPr>
              <w:rPr>
                <w:rFonts w:ascii="Calibri" w:hAnsi="Calibri" w:cs="Calibri"/>
                <w:sz w:val="20"/>
                <w:szCs w:val="20"/>
                <w:lang w:bidi="th-TH"/>
              </w:rPr>
            </w:pPr>
            <w:r w:rsidRPr="006E0A65">
              <w:rPr>
                <w:rFonts w:ascii="Calibri" w:hAnsi="Calibri" w:cs="Calibri"/>
                <w:b/>
                <w:bCs/>
                <w:sz w:val="20"/>
                <w:szCs w:val="20"/>
                <w:lang w:bidi="th-TH"/>
              </w:rPr>
              <w:t xml:space="preserve">Gender Equality and Human Rights: </w:t>
            </w:r>
            <w:r w:rsidRPr="006E0A65">
              <w:rPr>
                <w:rFonts w:ascii="Calibri" w:hAnsi="Calibri" w:cs="Calibri"/>
                <w:sz w:val="20"/>
                <w:szCs w:val="20"/>
                <w:lang w:bidi="th-TH"/>
              </w:rPr>
              <w:t>the extent to which the project has integrated gender and human rights into the program design and implementation</w:t>
            </w:r>
          </w:p>
        </w:tc>
        <w:tc>
          <w:tcPr>
            <w:tcW w:w="5595" w:type="dxa"/>
          </w:tcPr>
          <w:p w14:paraId="3758EF6F" w14:textId="343D8081" w:rsidR="00D74BEB" w:rsidRPr="00CF1058"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6E0A65">
              <w:rPr>
                <w:bCs/>
                <w:sz w:val="20"/>
                <w:szCs w:val="20"/>
              </w:rPr>
              <w:t>To what extent did the project address and respond to existing power dynamics and gender relations</w:t>
            </w:r>
            <w:r>
              <w:rPr>
                <w:bCs/>
                <w:sz w:val="20"/>
                <w:szCs w:val="20"/>
              </w:rPr>
              <w:t>?</w:t>
            </w:r>
          </w:p>
        </w:tc>
      </w:tr>
      <w:tr w:rsidR="00D74BEB" w:rsidRPr="006E0A65" w14:paraId="6EB254A7" w14:textId="77777777" w:rsidTr="00CF1058">
        <w:trPr>
          <w:trHeight w:val="977"/>
        </w:trPr>
        <w:tc>
          <w:tcPr>
            <w:tcW w:w="3415" w:type="dxa"/>
            <w:vMerge/>
          </w:tcPr>
          <w:p w14:paraId="7E88451C" w14:textId="77777777" w:rsidR="00D74BEB" w:rsidRPr="006E0A65" w:rsidRDefault="00D74BEB" w:rsidP="00D74BEB">
            <w:pPr>
              <w:rPr>
                <w:rFonts w:ascii="Calibri" w:hAnsi="Calibri" w:cs="Calibri"/>
                <w:b/>
                <w:bCs/>
                <w:sz w:val="20"/>
                <w:szCs w:val="20"/>
                <w:lang w:bidi="th-TH"/>
              </w:rPr>
            </w:pPr>
          </w:p>
        </w:tc>
        <w:tc>
          <w:tcPr>
            <w:tcW w:w="5595" w:type="dxa"/>
          </w:tcPr>
          <w:p w14:paraId="4CD050A3" w14:textId="636F519F" w:rsidR="00D74BEB" w:rsidRPr="006E0A65" w:rsidRDefault="00D74BEB" w:rsidP="00D74BE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Cs/>
                <w:sz w:val="20"/>
                <w:szCs w:val="20"/>
              </w:rPr>
            </w:pPr>
            <w:r w:rsidRPr="008A0EF6">
              <w:rPr>
                <w:bCs/>
                <w:sz w:val="20"/>
                <w:szCs w:val="20"/>
              </w:rPr>
              <w:t>To what extent did the project actively identify and include the most marginalized in Sri Lanka, ensuring no one is left behind?</w:t>
            </w:r>
          </w:p>
        </w:tc>
      </w:tr>
    </w:tbl>
    <w:p w14:paraId="698F545A" w14:textId="77777777" w:rsidR="00326713" w:rsidRPr="006E0A65" w:rsidRDefault="00326713" w:rsidP="004C0D2C">
      <w:pPr>
        <w:pStyle w:val="Body"/>
        <w:spacing w:after="0" w:line="240" w:lineRule="auto"/>
        <w:jc w:val="both"/>
        <w:rPr>
          <w:sz w:val="20"/>
          <w:szCs w:val="20"/>
        </w:rPr>
      </w:pPr>
    </w:p>
    <w:p w14:paraId="2EF44A1F" w14:textId="068F5919" w:rsidR="00B70033" w:rsidRPr="00590A83" w:rsidRDefault="00326713" w:rsidP="00F3267A">
      <w:pPr>
        <w:pStyle w:val="Body"/>
        <w:spacing w:after="0" w:line="240" w:lineRule="auto"/>
        <w:jc w:val="both"/>
        <w:rPr>
          <w:sz w:val="20"/>
          <w:szCs w:val="20"/>
        </w:rPr>
      </w:pPr>
      <w:r w:rsidRPr="00816F65">
        <w:rPr>
          <w:sz w:val="20"/>
          <w:szCs w:val="20"/>
        </w:rPr>
        <w:t>In addition to fulfilling donor obligations, the final evaluation will allow UN Women</w:t>
      </w:r>
      <w:r w:rsidR="00B70033">
        <w:rPr>
          <w:sz w:val="20"/>
          <w:szCs w:val="20"/>
        </w:rPr>
        <w:t>, UNDP</w:t>
      </w:r>
      <w:r w:rsidRPr="00816F65">
        <w:rPr>
          <w:sz w:val="20"/>
          <w:szCs w:val="20"/>
        </w:rPr>
        <w:t xml:space="preserve"> and implementing partners to demonstrat</w:t>
      </w:r>
      <w:r w:rsidRPr="008A0EF6">
        <w:rPr>
          <w:sz w:val="20"/>
          <w:szCs w:val="20"/>
        </w:rPr>
        <w:t>e accountability to stakeholders and beneficiaries with reliable and credible information on the achievement of results or lack the</w:t>
      </w:r>
      <w:r w:rsidRPr="00816F65">
        <w:rPr>
          <w:sz w:val="20"/>
          <w:szCs w:val="20"/>
        </w:rPr>
        <w:t>reof.</w:t>
      </w:r>
      <w:r w:rsidR="002C5A8E">
        <w:rPr>
          <w:sz w:val="20"/>
          <w:szCs w:val="20"/>
        </w:rPr>
        <w:t xml:space="preserve"> </w:t>
      </w:r>
      <w:r w:rsidRPr="00816F65">
        <w:rPr>
          <w:sz w:val="20"/>
          <w:szCs w:val="20"/>
        </w:rPr>
        <w:t>The evaluation will en</w:t>
      </w:r>
      <w:r w:rsidR="00DB38CF">
        <w:rPr>
          <w:sz w:val="20"/>
          <w:szCs w:val="20"/>
        </w:rPr>
        <w:t>hance</w:t>
      </w:r>
      <w:r w:rsidRPr="00816F65">
        <w:rPr>
          <w:sz w:val="20"/>
          <w:szCs w:val="20"/>
        </w:rPr>
        <w:t xml:space="preserve"> organizational learning</w:t>
      </w:r>
      <w:r w:rsidR="002225AF">
        <w:rPr>
          <w:sz w:val="20"/>
          <w:szCs w:val="20"/>
        </w:rPr>
        <w:t>, especially</w:t>
      </w:r>
      <w:r w:rsidR="00645A00">
        <w:rPr>
          <w:sz w:val="20"/>
          <w:szCs w:val="20"/>
        </w:rPr>
        <w:t xml:space="preserve"> on </w:t>
      </w:r>
      <w:r w:rsidR="009D515E">
        <w:rPr>
          <w:sz w:val="20"/>
          <w:szCs w:val="20"/>
        </w:rPr>
        <w:lastRenderedPageBreak/>
        <w:t>programmatic adapt</w:t>
      </w:r>
      <w:r w:rsidR="001536BE">
        <w:rPr>
          <w:sz w:val="20"/>
          <w:szCs w:val="20"/>
        </w:rPr>
        <w:t>at</w:t>
      </w:r>
      <w:r w:rsidR="009D515E">
        <w:rPr>
          <w:sz w:val="20"/>
          <w:szCs w:val="20"/>
        </w:rPr>
        <w:t xml:space="preserve">ions in times of </w:t>
      </w:r>
      <w:r w:rsidR="00645A00">
        <w:rPr>
          <w:sz w:val="20"/>
          <w:szCs w:val="20"/>
        </w:rPr>
        <w:t xml:space="preserve">global </w:t>
      </w:r>
      <w:r w:rsidR="009D515E">
        <w:rPr>
          <w:sz w:val="20"/>
          <w:szCs w:val="20"/>
        </w:rPr>
        <w:t>cris</w:t>
      </w:r>
      <w:r w:rsidR="0090035E">
        <w:rPr>
          <w:sz w:val="20"/>
          <w:szCs w:val="20"/>
        </w:rPr>
        <w:t>e</w:t>
      </w:r>
      <w:r w:rsidR="009D515E">
        <w:rPr>
          <w:sz w:val="20"/>
          <w:szCs w:val="20"/>
        </w:rPr>
        <w:t xml:space="preserve">s, </w:t>
      </w:r>
      <w:r w:rsidRPr="00816F65">
        <w:rPr>
          <w:sz w:val="20"/>
          <w:szCs w:val="20"/>
        </w:rPr>
        <w:t xml:space="preserve">and improve future initiatives by producing substantive, evidence-based knowledge to inform decision-making on key components and functions of program design and implementation. To facilitate </w:t>
      </w:r>
      <w:r w:rsidR="00037766" w:rsidRPr="00816F65">
        <w:rPr>
          <w:sz w:val="20"/>
          <w:szCs w:val="20"/>
        </w:rPr>
        <w:t>learning</w:t>
      </w:r>
      <w:r w:rsidRPr="00816F65">
        <w:rPr>
          <w:sz w:val="20"/>
          <w:szCs w:val="20"/>
        </w:rPr>
        <w:t xml:space="preserve">, UN Women will share the evaluation products within six weeks following completion and adopt an external and internal dissemination strategy. At minimum, the final evaluation report will be publicly accessible on UN Women’s </w:t>
      </w:r>
      <w:hyperlink r:id="rId19" w:history="1">
        <w:r w:rsidRPr="00816F65">
          <w:rPr>
            <w:rStyle w:val="Hyperlink"/>
            <w:color w:val="4F81BD" w:themeColor="accent1"/>
            <w:sz w:val="20"/>
            <w:szCs w:val="20"/>
            <w:u w:val="none"/>
          </w:rPr>
          <w:t>Global Accountability and Tracking of Evaluation Use (GATE)</w:t>
        </w:r>
      </w:hyperlink>
      <w:r w:rsidRPr="00816F65">
        <w:rPr>
          <w:color w:val="4F81BD" w:themeColor="accent1"/>
          <w:sz w:val="20"/>
          <w:szCs w:val="20"/>
        </w:rPr>
        <w:t xml:space="preserve"> </w:t>
      </w:r>
      <w:r w:rsidRPr="00816F65">
        <w:rPr>
          <w:color w:val="auto"/>
          <w:sz w:val="20"/>
          <w:szCs w:val="20"/>
        </w:rPr>
        <w:t>website</w:t>
      </w:r>
      <w:r w:rsidRPr="008A0EF6">
        <w:rPr>
          <w:sz w:val="20"/>
          <w:szCs w:val="20"/>
        </w:rPr>
        <w:t xml:space="preserve">. </w:t>
      </w:r>
    </w:p>
    <w:p w14:paraId="74BF1642" w14:textId="77777777" w:rsidR="00B70033" w:rsidRPr="006E0A65" w:rsidRDefault="00B70033" w:rsidP="00326713">
      <w:pPr>
        <w:jc w:val="both"/>
        <w:rPr>
          <w:rFonts w:ascii="Calibri" w:hAnsi="Calibri" w:cs="Calibri"/>
          <w:sz w:val="20"/>
          <w:szCs w:val="20"/>
        </w:rPr>
      </w:pPr>
    </w:p>
    <w:p w14:paraId="5FA0AA1F" w14:textId="0232324C" w:rsidR="001070A7" w:rsidRPr="006E0A65" w:rsidRDefault="007E472C" w:rsidP="001070A7">
      <w:pPr>
        <w:pStyle w:val="ListParagraph"/>
        <w:numPr>
          <w:ilvl w:val="0"/>
          <w:numId w:val="2"/>
        </w:numPr>
        <w:spacing w:line="240" w:lineRule="auto"/>
        <w:jc w:val="both"/>
        <w:rPr>
          <w:sz w:val="20"/>
          <w:szCs w:val="20"/>
        </w:rPr>
      </w:pPr>
      <w:r w:rsidRPr="006E0A65">
        <w:rPr>
          <w:b/>
          <w:bCs/>
          <w:sz w:val="20"/>
          <w:szCs w:val="20"/>
        </w:rPr>
        <w:t xml:space="preserve">EVALUATION MANAGEMENT </w:t>
      </w:r>
    </w:p>
    <w:p w14:paraId="50F8738F" w14:textId="4459BAD2" w:rsidR="00320910" w:rsidRPr="006E0A65" w:rsidRDefault="000762B7" w:rsidP="008D076B">
      <w:pPr>
        <w:jc w:val="both"/>
        <w:rPr>
          <w:rFonts w:ascii="Calibri" w:hAnsi="Calibri" w:cs="Calibri"/>
          <w:bCs/>
          <w:sz w:val="20"/>
          <w:szCs w:val="20"/>
        </w:rPr>
      </w:pPr>
      <w:r>
        <w:rPr>
          <w:rFonts w:ascii="Calibri" w:hAnsi="Calibri" w:cs="Calibri"/>
          <w:sz w:val="20"/>
          <w:szCs w:val="20"/>
        </w:rPr>
        <w:t xml:space="preserve">The evaluation will be </w:t>
      </w:r>
      <w:r w:rsidR="00D348BD">
        <w:rPr>
          <w:rFonts w:ascii="Calibri" w:hAnsi="Calibri" w:cs="Calibri"/>
          <w:sz w:val="20"/>
          <w:szCs w:val="20"/>
        </w:rPr>
        <w:t xml:space="preserve">jointly </w:t>
      </w:r>
      <w:r>
        <w:rPr>
          <w:rFonts w:ascii="Calibri" w:hAnsi="Calibri" w:cs="Calibri"/>
          <w:sz w:val="20"/>
          <w:szCs w:val="20"/>
        </w:rPr>
        <w:t xml:space="preserve">led by UN Women </w:t>
      </w:r>
      <w:r w:rsidR="00D348BD">
        <w:rPr>
          <w:rFonts w:ascii="Calibri" w:hAnsi="Calibri" w:cs="Calibri"/>
          <w:sz w:val="20"/>
          <w:szCs w:val="20"/>
        </w:rPr>
        <w:t xml:space="preserve">and </w:t>
      </w:r>
      <w:r>
        <w:rPr>
          <w:rFonts w:ascii="Calibri" w:hAnsi="Calibri" w:cs="Calibri"/>
          <w:sz w:val="20"/>
          <w:szCs w:val="20"/>
        </w:rPr>
        <w:t xml:space="preserve">UNDP. </w:t>
      </w:r>
      <w:r w:rsidR="001070A7" w:rsidRPr="006E0A65">
        <w:rPr>
          <w:rFonts w:ascii="Calibri" w:hAnsi="Calibri" w:cs="Calibri"/>
          <w:sz w:val="20"/>
          <w:szCs w:val="20"/>
        </w:rPr>
        <w:t xml:space="preserve">Two stakeholder groups – </w:t>
      </w:r>
      <w:r w:rsidR="00DF0B6C" w:rsidRPr="006E0A65">
        <w:rPr>
          <w:rFonts w:ascii="Calibri" w:hAnsi="Calibri" w:cs="Calibri"/>
          <w:sz w:val="20"/>
          <w:szCs w:val="20"/>
        </w:rPr>
        <w:t xml:space="preserve">Evaluation Management </w:t>
      </w:r>
      <w:r w:rsidR="00084EAA" w:rsidRPr="006E0A65">
        <w:rPr>
          <w:rFonts w:ascii="Calibri" w:hAnsi="Calibri" w:cs="Calibri"/>
          <w:sz w:val="20"/>
          <w:szCs w:val="20"/>
        </w:rPr>
        <w:t>(</w:t>
      </w:r>
      <w:r w:rsidR="00DF0B6C" w:rsidRPr="006E0A65">
        <w:rPr>
          <w:rFonts w:ascii="Calibri" w:hAnsi="Calibri" w:cs="Calibri"/>
          <w:sz w:val="20"/>
          <w:szCs w:val="20"/>
        </w:rPr>
        <w:t>EMG) and Evaluation Referenc</w:t>
      </w:r>
      <w:r w:rsidR="00084EAA" w:rsidRPr="006E0A65">
        <w:rPr>
          <w:rFonts w:ascii="Calibri" w:hAnsi="Calibri" w:cs="Calibri"/>
          <w:sz w:val="20"/>
          <w:szCs w:val="20"/>
        </w:rPr>
        <w:t xml:space="preserve">e (ERG) – </w:t>
      </w:r>
      <w:r w:rsidR="00DF0B6C" w:rsidRPr="006E0A65">
        <w:rPr>
          <w:rFonts w:ascii="Calibri" w:hAnsi="Calibri" w:cs="Calibri"/>
          <w:sz w:val="20"/>
          <w:szCs w:val="20"/>
        </w:rPr>
        <w:t xml:space="preserve">will be </w:t>
      </w:r>
      <w:r w:rsidR="00C87F27">
        <w:rPr>
          <w:rFonts w:ascii="Calibri" w:hAnsi="Calibri" w:cs="Calibri"/>
          <w:sz w:val="20"/>
          <w:szCs w:val="20"/>
        </w:rPr>
        <w:t xml:space="preserve">established and </w:t>
      </w:r>
      <w:r w:rsidR="00DF0B6C" w:rsidRPr="006E0A65">
        <w:rPr>
          <w:rFonts w:ascii="Calibri" w:hAnsi="Calibri" w:cs="Calibri"/>
          <w:sz w:val="20"/>
          <w:szCs w:val="20"/>
        </w:rPr>
        <w:t>engaged</w:t>
      </w:r>
      <w:r w:rsidR="001070A7" w:rsidRPr="006E0A65">
        <w:rPr>
          <w:rFonts w:ascii="Calibri" w:hAnsi="Calibri" w:cs="Calibri"/>
          <w:sz w:val="20"/>
          <w:szCs w:val="20"/>
        </w:rPr>
        <w:t xml:space="preserve"> systematically at key </w:t>
      </w:r>
      <w:r w:rsidR="00DF0B6C" w:rsidRPr="006E0A65">
        <w:rPr>
          <w:rFonts w:ascii="Calibri" w:hAnsi="Calibri" w:cs="Calibri"/>
          <w:sz w:val="20"/>
          <w:szCs w:val="20"/>
        </w:rPr>
        <w:t xml:space="preserve">milestones of the evaluation process </w:t>
      </w:r>
      <w:r w:rsidR="001070A7" w:rsidRPr="006E0A65">
        <w:rPr>
          <w:rFonts w:ascii="Calibri" w:hAnsi="Calibri" w:cs="Calibri"/>
          <w:sz w:val="20"/>
          <w:szCs w:val="20"/>
        </w:rPr>
        <w:t xml:space="preserve">to </w:t>
      </w:r>
      <w:r w:rsidR="000B0109" w:rsidRPr="006E0A65">
        <w:rPr>
          <w:rFonts w:ascii="Calibri" w:hAnsi="Calibri" w:cs="Calibri"/>
          <w:sz w:val="20"/>
          <w:szCs w:val="20"/>
        </w:rPr>
        <w:t xml:space="preserve">facilitate the </w:t>
      </w:r>
      <w:r w:rsidR="00DF0B6C" w:rsidRPr="006E0A65">
        <w:rPr>
          <w:rFonts w:ascii="Calibri" w:hAnsi="Calibri" w:cs="Calibri"/>
          <w:sz w:val="20"/>
          <w:szCs w:val="20"/>
        </w:rPr>
        <w:t>conduct of</w:t>
      </w:r>
      <w:r w:rsidR="001070A7" w:rsidRPr="006E0A65">
        <w:rPr>
          <w:rFonts w:ascii="Calibri" w:hAnsi="Calibri" w:cs="Calibri"/>
          <w:sz w:val="20"/>
          <w:szCs w:val="20"/>
        </w:rPr>
        <w:t xml:space="preserve"> a</w:t>
      </w:r>
      <w:r w:rsidR="00DF0B6C" w:rsidRPr="006E0A65">
        <w:rPr>
          <w:rFonts w:ascii="Calibri" w:hAnsi="Calibri" w:cs="Calibri"/>
          <w:sz w:val="20"/>
          <w:szCs w:val="20"/>
        </w:rPr>
        <w:t xml:space="preserve"> transparent and participatory evaluation</w:t>
      </w:r>
      <w:r w:rsidR="005A0C51" w:rsidRPr="006E0A65">
        <w:rPr>
          <w:rFonts w:ascii="Calibri" w:hAnsi="Calibri" w:cs="Calibri"/>
          <w:sz w:val="20"/>
          <w:szCs w:val="20"/>
        </w:rPr>
        <w:t xml:space="preserve">. </w:t>
      </w:r>
      <w:r w:rsidR="004329C2" w:rsidRPr="006E0A65">
        <w:rPr>
          <w:rFonts w:ascii="Calibri" w:hAnsi="Calibri" w:cs="Calibri"/>
          <w:sz w:val="20"/>
          <w:szCs w:val="20"/>
        </w:rPr>
        <w:t xml:space="preserve">It is the responsibility of the EMG, with contextual and technical inputs </w:t>
      </w:r>
      <w:r w:rsidR="00E76FD5" w:rsidRPr="006E0A65">
        <w:rPr>
          <w:rFonts w:ascii="Calibri" w:hAnsi="Calibri" w:cs="Calibri"/>
          <w:sz w:val="20"/>
          <w:szCs w:val="20"/>
        </w:rPr>
        <w:t>from ERG</w:t>
      </w:r>
      <w:r w:rsidR="00BA32E5" w:rsidRPr="006E0A65">
        <w:rPr>
          <w:rFonts w:ascii="Calibri" w:hAnsi="Calibri" w:cs="Calibri"/>
          <w:sz w:val="20"/>
          <w:szCs w:val="20"/>
        </w:rPr>
        <w:t xml:space="preserve"> where applicable</w:t>
      </w:r>
      <w:r w:rsidR="00E76FD5" w:rsidRPr="006E0A65">
        <w:rPr>
          <w:rFonts w:ascii="Calibri" w:hAnsi="Calibri" w:cs="Calibri"/>
          <w:sz w:val="20"/>
          <w:szCs w:val="20"/>
        </w:rPr>
        <w:t>, to</w:t>
      </w:r>
      <w:r w:rsidR="001D447F" w:rsidRPr="006E0A65">
        <w:rPr>
          <w:rFonts w:ascii="Calibri" w:hAnsi="Calibri" w:cs="Calibri"/>
          <w:sz w:val="20"/>
          <w:szCs w:val="20"/>
        </w:rPr>
        <w:t xml:space="preserve"> approve</w:t>
      </w:r>
      <w:r w:rsidR="00FE52BA" w:rsidRPr="006E0A65">
        <w:rPr>
          <w:rFonts w:ascii="Calibri" w:hAnsi="Calibri" w:cs="Calibri"/>
          <w:sz w:val="20"/>
          <w:szCs w:val="20"/>
        </w:rPr>
        <w:t xml:space="preserve"> </w:t>
      </w:r>
      <w:r w:rsidR="001D447F" w:rsidRPr="006E0A65">
        <w:rPr>
          <w:rFonts w:ascii="Calibri" w:hAnsi="Calibri" w:cs="Calibri"/>
          <w:sz w:val="20"/>
          <w:szCs w:val="20"/>
        </w:rPr>
        <w:t>the</w:t>
      </w:r>
      <w:r w:rsidR="00FE52BA" w:rsidRPr="006E0A65">
        <w:rPr>
          <w:rFonts w:ascii="Calibri" w:hAnsi="Calibri" w:cs="Calibri"/>
          <w:sz w:val="20"/>
          <w:szCs w:val="20"/>
        </w:rPr>
        <w:t xml:space="preserve"> </w:t>
      </w:r>
      <w:r w:rsidR="006D2FC4" w:rsidRPr="006E0A65">
        <w:rPr>
          <w:rFonts w:ascii="Calibri" w:hAnsi="Calibri" w:cs="Calibri"/>
          <w:sz w:val="20"/>
          <w:szCs w:val="20"/>
        </w:rPr>
        <w:t xml:space="preserve">final </w:t>
      </w:r>
      <w:r w:rsidR="00FE52BA" w:rsidRPr="006E0A65">
        <w:rPr>
          <w:rFonts w:ascii="Calibri" w:hAnsi="Calibri" w:cs="Calibri"/>
          <w:sz w:val="20"/>
          <w:szCs w:val="20"/>
        </w:rPr>
        <w:t>evaluation terms of reference, selection of the evaluation</w:t>
      </w:r>
      <w:r w:rsidR="000B197C">
        <w:rPr>
          <w:rFonts w:ascii="Calibri" w:hAnsi="Calibri" w:cs="Calibri"/>
          <w:sz w:val="20"/>
          <w:szCs w:val="20"/>
        </w:rPr>
        <w:t xml:space="preserve"> </w:t>
      </w:r>
      <w:r w:rsidR="001B79D7">
        <w:rPr>
          <w:rFonts w:ascii="Calibri" w:hAnsi="Calibri" w:cs="Calibri"/>
          <w:sz w:val="20"/>
          <w:szCs w:val="20"/>
        </w:rPr>
        <w:t>team</w:t>
      </w:r>
      <w:r w:rsidR="00FE52BA" w:rsidRPr="006E0A65">
        <w:rPr>
          <w:rFonts w:ascii="Calibri" w:hAnsi="Calibri" w:cs="Calibri"/>
          <w:sz w:val="20"/>
          <w:szCs w:val="20"/>
        </w:rPr>
        <w:t xml:space="preserve"> </w:t>
      </w:r>
      <w:r w:rsidR="00074B95" w:rsidRPr="006E0A65">
        <w:rPr>
          <w:rFonts w:ascii="Calibri" w:hAnsi="Calibri" w:cs="Calibri"/>
          <w:sz w:val="20"/>
          <w:szCs w:val="20"/>
        </w:rPr>
        <w:t>and all evaluation outputs and methodological decisions</w:t>
      </w:r>
      <w:r w:rsidR="001D447F" w:rsidRPr="006E0A65">
        <w:rPr>
          <w:rFonts w:ascii="Calibri" w:hAnsi="Calibri" w:cs="Calibri"/>
          <w:sz w:val="20"/>
          <w:szCs w:val="20"/>
        </w:rPr>
        <w:t xml:space="preserve">. </w:t>
      </w:r>
      <w:r w:rsidR="00C646E8" w:rsidRPr="006E0A65">
        <w:rPr>
          <w:rFonts w:ascii="Calibri" w:hAnsi="Calibri" w:cs="Calibri"/>
          <w:sz w:val="20"/>
          <w:szCs w:val="20"/>
        </w:rPr>
        <w:t xml:space="preserve">The EMG is </w:t>
      </w:r>
      <w:r w:rsidR="00FE6E6F" w:rsidRPr="006E0A65">
        <w:rPr>
          <w:rFonts w:ascii="Calibri" w:hAnsi="Calibri" w:cs="Calibri"/>
          <w:sz w:val="20"/>
          <w:szCs w:val="20"/>
        </w:rPr>
        <w:t>comprised of UN Women</w:t>
      </w:r>
      <w:r w:rsidR="00C42974">
        <w:rPr>
          <w:rFonts w:ascii="Calibri" w:hAnsi="Calibri" w:cs="Calibri"/>
          <w:sz w:val="20"/>
          <w:szCs w:val="20"/>
        </w:rPr>
        <w:t xml:space="preserve"> and UNDP</w:t>
      </w:r>
      <w:r w:rsidR="00FE6E6F" w:rsidRPr="006E0A65">
        <w:rPr>
          <w:rFonts w:ascii="Calibri" w:hAnsi="Calibri" w:cs="Calibri"/>
          <w:sz w:val="20"/>
          <w:szCs w:val="20"/>
        </w:rPr>
        <w:t xml:space="preserve"> program and M&amp;E focal points for the project under evaluation</w:t>
      </w:r>
      <w:r w:rsidR="00084EAA" w:rsidRPr="006E0A65">
        <w:rPr>
          <w:rFonts w:ascii="Calibri" w:hAnsi="Calibri" w:cs="Calibri"/>
          <w:sz w:val="20"/>
          <w:szCs w:val="20"/>
        </w:rPr>
        <w:t xml:space="preserve">, a </w:t>
      </w:r>
      <w:r w:rsidR="001070A7" w:rsidRPr="006E0A65">
        <w:rPr>
          <w:rFonts w:ascii="Calibri" w:hAnsi="Calibri" w:cs="Calibri"/>
          <w:sz w:val="20"/>
          <w:szCs w:val="20"/>
        </w:rPr>
        <w:t xml:space="preserve">regional </w:t>
      </w:r>
      <w:r w:rsidR="00FE6E6F" w:rsidRPr="006E0A65">
        <w:rPr>
          <w:rFonts w:ascii="Calibri" w:hAnsi="Calibri" w:cs="Calibri"/>
          <w:sz w:val="20"/>
          <w:szCs w:val="20"/>
        </w:rPr>
        <w:t>evaluation specialist at the</w:t>
      </w:r>
      <w:r w:rsidR="00084EAA" w:rsidRPr="006E0A65">
        <w:rPr>
          <w:rFonts w:ascii="Calibri" w:hAnsi="Calibri" w:cs="Calibri"/>
          <w:sz w:val="20"/>
          <w:szCs w:val="20"/>
        </w:rPr>
        <w:t xml:space="preserve"> UN Women</w:t>
      </w:r>
      <w:r w:rsidR="00FE6E6F" w:rsidRPr="006E0A65">
        <w:rPr>
          <w:rFonts w:ascii="Calibri" w:hAnsi="Calibri" w:cs="Calibri"/>
          <w:sz w:val="20"/>
          <w:szCs w:val="20"/>
        </w:rPr>
        <w:t xml:space="preserve"> Regional Office for Asia and the Pacific </w:t>
      </w:r>
      <w:r w:rsidR="00084EAA" w:rsidRPr="006E0A65">
        <w:rPr>
          <w:rFonts w:ascii="Calibri" w:hAnsi="Calibri" w:cs="Calibri"/>
          <w:sz w:val="20"/>
          <w:szCs w:val="20"/>
        </w:rPr>
        <w:t xml:space="preserve">and </w:t>
      </w:r>
      <w:r w:rsidR="00FE6E6F" w:rsidRPr="006E0A65">
        <w:rPr>
          <w:rFonts w:ascii="Calibri" w:hAnsi="Calibri" w:cs="Calibri"/>
          <w:sz w:val="20"/>
          <w:szCs w:val="20"/>
        </w:rPr>
        <w:t>representatives from</w:t>
      </w:r>
      <w:r w:rsidR="0028658A">
        <w:rPr>
          <w:rFonts w:ascii="Calibri" w:hAnsi="Calibri" w:cs="Calibri"/>
          <w:sz w:val="20"/>
          <w:szCs w:val="20"/>
        </w:rPr>
        <w:t xml:space="preserve"> main</w:t>
      </w:r>
      <w:r w:rsidR="00FE6E6F" w:rsidRPr="006E0A65">
        <w:rPr>
          <w:rFonts w:ascii="Calibri" w:hAnsi="Calibri" w:cs="Calibri"/>
          <w:sz w:val="20"/>
          <w:szCs w:val="20"/>
        </w:rPr>
        <w:t xml:space="preserve"> </w:t>
      </w:r>
      <w:r w:rsidR="00713A0E">
        <w:rPr>
          <w:rFonts w:ascii="Calibri" w:hAnsi="Calibri" w:cs="Calibri"/>
          <w:sz w:val="20"/>
          <w:szCs w:val="20"/>
        </w:rPr>
        <w:t>CSO partner,</w:t>
      </w:r>
      <w:r w:rsidR="00FE6E6F" w:rsidRPr="006E0A65">
        <w:rPr>
          <w:rFonts w:ascii="Calibri" w:hAnsi="Calibri" w:cs="Calibri"/>
          <w:sz w:val="20"/>
          <w:szCs w:val="20"/>
        </w:rPr>
        <w:t xml:space="preserve"> CEJ</w:t>
      </w:r>
      <w:r w:rsidR="000B0109" w:rsidRPr="006E0A65">
        <w:rPr>
          <w:rFonts w:ascii="Calibri" w:hAnsi="Calibri" w:cs="Calibri"/>
          <w:sz w:val="20"/>
          <w:szCs w:val="20"/>
        </w:rPr>
        <w:t>. Th</w:t>
      </w:r>
      <w:r w:rsidR="001070A7" w:rsidRPr="006E0A65">
        <w:rPr>
          <w:rFonts w:ascii="Calibri" w:hAnsi="Calibri" w:cs="Calibri"/>
          <w:sz w:val="20"/>
          <w:szCs w:val="20"/>
        </w:rPr>
        <w:t>e EMG</w:t>
      </w:r>
      <w:r w:rsidR="00DF0B6C" w:rsidRPr="006E0A65">
        <w:rPr>
          <w:rFonts w:ascii="Calibri" w:hAnsi="Calibri" w:cs="Calibri"/>
          <w:sz w:val="20"/>
          <w:szCs w:val="20"/>
        </w:rPr>
        <w:t xml:space="preserve"> </w:t>
      </w:r>
      <w:r w:rsidR="00C55346">
        <w:rPr>
          <w:rFonts w:ascii="Calibri" w:hAnsi="Calibri" w:cs="Calibri"/>
          <w:sz w:val="20"/>
          <w:szCs w:val="20"/>
        </w:rPr>
        <w:t>will be</w:t>
      </w:r>
      <w:r w:rsidR="00DF0B6C" w:rsidRPr="006E0A65">
        <w:rPr>
          <w:rFonts w:ascii="Calibri" w:hAnsi="Calibri" w:cs="Calibri"/>
          <w:sz w:val="20"/>
          <w:szCs w:val="20"/>
        </w:rPr>
        <w:t xml:space="preserve"> chaired by</w:t>
      </w:r>
      <w:r w:rsidR="00084EAA" w:rsidRPr="006E0A65">
        <w:rPr>
          <w:rFonts w:ascii="Calibri" w:hAnsi="Calibri" w:cs="Calibri"/>
          <w:sz w:val="20"/>
          <w:szCs w:val="20"/>
        </w:rPr>
        <w:t xml:space="preserve"> </w:t>
      </w:r>
      <w:r w:rsidR="00B94B30" w:rsidRPr="006E0A65">
        <w:rPr>
          <w:rFonts w:ascii="Calibri" w:hAnsi="Calibri" w:cs="Calibri"/>
          <w:sz w:val="20"/>
          <w:szCs w:val="20"/>
        </w:rPr>
        <w:t xml:space="preserve">a representative of the senior management at </w:t>
      </w:r>
      <w:r w:rsidR="001070A7" w:rsidRPr="006E0A65">
        <w:rPr>
          <w:rFonts w:ascii="Calibri" w:hAnsi="Calibri" w:cs="Calibri"/>
          <w:bCs/>
          <w:sz w:val="20"/>
          <w:szCs w:val="20"/>
        </w:rPr>
        <w:t>UN WOMEN Sri Lanka.</w:t>
      </w:r>
      <w:r w:rsidR="00B74BED" w:rsidRPr="006E0A65">
        <w:rPr>
          <w:rFonts w:ascii="Calibri" w:hAnsi="Calibri" w:cs="Calibri"/>
          <w:bCs/>
          <w:sz w:val="20"/>
          <w:szCs w:val="20"/>
        </w:rPr>
        <w:t xml:space="preserve"> T</w:t>
      </w:r>
      <w:r w:rsidR="0083691F" w:rsidRPr="006E0A65">
        <w:rPr>
          <w:rFonts w:ascii="Calibri" w:hAnsi="Calibri" w:cs="Calibri"/>
          <w:bCs/>
          <w:sz w:val="20"/>
          <w:szCs w:val="20"/>
        </w:rPr>
        <w:t xml:space="preserve">he </w:t>
      </w:r>
      <w:r w:rsidR="00953013" w:rsidRPr="006E0A65">
        <w:rPr>
          <w:rFonts w:ascii="Calibri" w:hAnsi="Calibri" w:cs="Calibri"/>
          <w:bCs/>
          <w:sz w:val="20"/>
          <w:szCs w:val="20"/>
        </w:rPr>
        <w:t>EMG</w:t>
      </w:r>
      <w:r w:rsidR="00534D52" w:rsidRPr="006E0A65">
        <w:rPr>
          <w:rFonts w:ascii="Calibri" w:hAnsi="Calibri" w:cs="Calibri"/>
          <w:bCs/>
          <w:sz w:val="20"/>
          <w:szCs w:val="20"/>
        </w:rPr>
        <w:t>, led by recipient organizations UN</w:t>
      </w:r>
      <w:r w:rsidR="006A4EB7" w:rsidRPr="006E0A65">
        <w:rPr>
          <w:rFonts w:ascii="Calibri" w:hAnsi="Calibri" w:cs="Calibri"/>
          <w:bCs/>
          <w:sz w:val="20"/>
          <w:szCs w:val="20"/>
        </w:rPr>
        <w:t xml:space="preserve"> Women and UNDP,</w:t>
      </w:r>
      <w:r w:rsidR="00953013" w:rsidRPr="006E0A65">
        <w:rPr>
          <w:rFonts w:ascii="Calibri" w:hAnsi="Calibri" w:cs="Calibri"/>
          <w:bCs/>
          <w:sz w:val="20"/>
          <w:szCs w:val="20"/>
        </w:rPr>
        <w:t xml:space="preserve"> will </w:t>
      </w:r>
      <w:r w:rsidR="00B74BED" w:rsidRPr="006E0A65">
        <w:rPr>
          <w:rFonts w:ascii="Calibri" w:hAnsi="Calibri" w:cs="Calibri"/>
          <w:bCs/>
          <w:sz w:val="20"/>
          <w:szCs w:val="20"/>
        </w:rPr>
        <w:t xml:space="preserve">also </w:t>
      </w:r>
      <w:r w:rsidR="00953013" w:rsidRPr="006E0A65">
        <w:rPr>
          <w:rFonts w:ascii="Calibri" w:hAnsi="Calibri" w:cs="Calibri"/>
          <w:bCs/>
          <w:sz w:val="20"/>
          <w:szCs w:val="20"/>
        </w:rPr>
        <w:t xml:space="preserve">produce a management response to evaluation recommendations </w:t>
      </w:r>
      <w:r w:rsidR="00CF1719" w:rsidRPr="006E0A65">
        <w:rPr>
          <w:rFonts w:ascii="Calibri" w:hAnsi="Calibri" w:cs="Calibri"/>
          <w:bCs/>
          <w:sz w:val="20"/>
          <w:szCs w:val="20"/>
        </w:rPr>
        <w:t xml:space="preserve">within one month of the approval of the final project report to PBSO </w:t>
      </w:r>
      <w:r w:rsidR="0083691F" w:rsidRPr="006E0A65">
        <w:rPr>
          <w:rFonts w:ascii="Calibri" w:hAnsi="Calibri" w:cs="Calibri"/>
          <w:bCs/>
          <w:sz w:val="20"/>
          <w:szCs w:val="20"/>
        </w:rPr>
        <w:t>per PBF guidance</w:t>
      </w:r>
      <w:r w:rsidR="00303156" w:rsidRPr="006E0A65">
        <w:rPr>
          <w:rFonts w:ascii="Calibri" w:hAnsi="Calibri" w:cs="Calibri"/>
          <w:bCs/>
          <w:sz w:val="20"/>
          <w:szCs w:val="20"/>
        </w:rPr>
        <w:t xml:space="preserve"> </w:t>
      </w:r>
      <w:r w:rsidR="00336FBB" w:rsidRPr="006E0A65">
        <w:rPr>
          <w:rFonts w:ascii="Calibri" w:hAnsi="Calibri" w:cs="Calibri"/>
          <w:bCs/>
          <w:sz w:val="20"/>
          <w:szCs w:val="20"/>
        </w:rPr>
        <w:t xml:space="preserve">and share findings </w:t>
      </w:r>
      <w:r w:rsidR="00B460D7" w:rsidRPr="006E0A65">
        <w:rPr>
          <w:rFonts w:ascii="Calibri" w:hAnsi="Calibri" w:cs="Calibri"/>
          <w:bCs/>
          <w:sz w:val="20"/>
          <w:szCs w:val="20"/>
        </w:rPr>
        <w:t xml:space="preserve">as outlined in the </w:t>
      </w:r>
      <w:r w:rsidR="00320910" w:rsidRPr="006E0A65">
        <w:rPr>
          <w:rFonts w:ascii="Calibri" w:hAnsi="Calibri" w:cs="Calibri"/>
          <w:bCs/>
          <w:sz w:val="20"/>
          <w:szCs w:val="20"/>
        </w:rPr>
        <w:t xml:space="preserve">evaluation </w:t>
      </w:r>
      <w:r w:rsidR="00B460D7" w:rsidRPr="006E0A65">
        <w:rPr>
          <w:rFonts w:ascii="Calibri" w:hAnsi="Calibri" w:cs="Calibri"/>
          <w:bCs/>
          <w:sz w:val="20"/>
          <w:szCs w:val="20"/>
        </w:rPr>
        <w:t>dissemination strategy.</w:t>
      </w:r>
      <w:r w:rsidR="00A417BB" w:rsidRPr="006E0A65">
        <w:rPr>
          <w:rFonts w:ascii="Calibri" w:hAnsi="Calibri" w:cs="Calibri"/>
          <w:bCs/>
          <w:sz w:val="20"/>
          <w:szCs w:val="20"/>
        </w:rPr>
        <w:t xml:space="preserve"> </w:t>
      </w:r>
    </w:p>
    <w:p w14:paraId="05129BEE" w14:textId="77777777" w:rsidR="00AC1622" w:rsidRPr="006E0A65" w:rsidRDefault="00AC1622" w:rsidP="008D076B">
      <w:pPr>
        <w:jc w:val="both"/>
        <w:rPr>
          <w:rFonts w:ascii="Calibri" w:hAnsi="Calibri" w:cs="Calibri"/>
          <w:bCs/>
          <w:sz w:val="20"/>
          <w:szCs w:val="20"/>
        </w:rPr>
      </w:pPr>
    </w:p>
    <w:p w14:paraId="72047F8C" w14:textId="4160E09B" w:rsidR="004F5B96" w:rsidRPr="006E0A65" w:rsidRDefault="000A0919" w:rsidP="008D076B">
      <w:pPr>
        <w:jc w:val="both"/>
        <w:rPr>
          <w:rFonts w:ascii="Calibri" w:hAnsi="Calibri" w:cs="Calibri"/>
          <w:bCs/>
          <w:sz w:val="20"/>
          <w:szCs w:val="20"/>
        </w:rPr>
      </w:pPr>
      <w:r>
        <w:rPr>
          <w:rFonts w:ascii="Calibri" w:hAnsi="Calibri" w:cs="Calibri"/>
          <w:bCs/>
          <w:sz w:val="20"/>
          <w:szCs w:val="20"/>
        </w:rPr>
        <w:t>In parallel</w:t>
      </w:r>
      <w:r w:rsidR="00084EAA" w:rsidRPr="006E0A65">
        <w:rPr>
          <w:rFonts w:ascii="Calibri" w:hAnsi="Calibri" w:cs="Calibri"/>
          <w:bCs/>
          <w:sz w:val="20"/>
          <w:szCs w:val="20"/>
        </w:rPr>
        <w:t xml:space="preserve">, the ERG </w:t>
      </w:r>
      <w:r w:rsidR="00CD204A">
        <w:rPr>
          <w:rFonts w:ascii="Calibri" w:hAnsi="Calibri" w:cs="Calibri"/>
          <w:bCs/>
          <w:sz w:val="20"/>
          <w:szCs w:val="20"/>
        </w:rPr>
        <w:t>will</w:t>
      </w:r>
      <w:r w:rsidR="00BB565A">
        <w:rPr>
          <w:rFonts w:ascii="Calibri" w:hAnsi="Calibri" w:cs="Calibri"/>
          <w:bCs/>
          <w:sz w:val="20"/>
          <w:szCs w:val="20"/>
        </w:rPr>
        <w:t xml:space="preserve"> </w:t>
      </w:r>
      <w:r w:rsidR="00084EAA" w:rsidRPr="006E0A65">
        <w:rPr>
          <w:rFonts w:ascii="Calibri" w:hAnsi="Calibri" w:cs="Calibri"/>
          <w:bCs/>
          <w:sz w:val="20"/>
          <w:szCs w:val="20"/>
        </w:rPr>
        <w:t xml:space="preserve">include a </w:t>
      </w:r>
      <w:r w:rsidR="00357071">
        <w:rPr>
          <w:rFonts w:ascii="Calibri" w:hAnsi="Calibri" w:cs="Calibri"/>
          <w:bCs/>
          <w:sz w:val="20"/>
          <w:szCs w:val="20"/>
        </w:rPr>
        <w:t>technical specialist at UN Women Regional Office</w:t>
      </w:r>
      <w:r w:rsidR="00B50C63">
        <w:rPr>
          <w:rFonts w:ascii="Calibri" w:hAnsi="Calibri" w:cs="Calibri"/>
          <w:bCs/>
          <w:sz w:val="20"/>
          <w:szCs w:val="20"/>
        </w:rPr>
        <w:t xml:space="preserve"> and a</w:t>
      </w:r>
      <w:r w:rsidR="00357071">
        <w:rPr>
          <w:rFonts w:ascii="Calibri" w:hAnsi="Calibri" w:cs="Calibri"/>
          <w:bCs/>
          <w:sz w:val="20"/>
          <w:szCs w:val="20"/>
        </w:rPr>
        <w:t xml:space="preserve"> </w:t>
      </w:r>
      <w:r w:rsidR="00084EAA" w:rsidRPr="006E0A65">
        <w:rPr>
          <w:rFonts w:ascii="Calibri" w:hAnsi="Calibri" w:cs="Calibri"/>
          <w:bCs/>
          <w:sz w:val="20"/>
          <w:szCs w:val="20"/>
        </w:rPr>
        <w:t>PBSO representative</w:t>
      </w:r>
      <w:r w:rsidR="00FC1C0C">
        <w:rPr>
          <w:rFonts w:ascii="Calibri" w:hAnsi="Calibri" w:cs="Calibri"/>
          <w:bCs/>
          <w:sz w:val="20"/>
          <w:szCs w:val="20"/>
        </w:rPr>
        <w:t xml:space="preserve">. The ERG </w:t>
      </w:r>
      <w:r w:rsidR="00BD57A8" w:rsidRPr="006E0A65">
        <w:rPr>
          <w:rFonts w:ascii="Calibri" w:hAnsi="Calibri" w:cs="Calibri"/>
          <w:bCs/>
          <w:sz w:val="20"/>
          <w:szCs w:val="20"/>
        </w:rPr>
        <w:t xml:space="preserve">will </w:t>
      </w:r>
      <w:r w:rsidR="00E4381D" w:rsidRPr="006E0A65">
        <w:rPr>
          <w:rFonts w:ascii="Calibri" w:hAnsi="Calibri" w:cs="Calibri"/>
          <w:bCs/>
          <w:sz w:val="20"/>
          <w:szCs w:val="20"/>
        </w:rPr>
        <w:t xml:space="preserve">be consulted </w:t>
      </w:r>
      <w:r w:rsidR="001B323A" w:rsidRPr="006E0A65">
        <w:rPr>
          <w:rFonts w:ascii="Calibri" w:hAnsi="Calibri" w:cs="Calibri"/>
          <w:bCs/>
          <w:sz w:val="20"/>
          <w:szCs w:val="20"/>
        </w:rPr>
        <w:t>to</w:t>
      </w:r>
      <w:r w:rsidR="007D6767" w:rsidRPr="006E0A65">
        <w:rPr>
          <w:rFonts w:ascii="Calibri" w:hAnsi="Calibri" w:cs="Calibri"/>
          <w:bCs/>
          <w:sz w:val="20"/>
          <w:szCs w:val="20"/>
        </w:rPr>
        <w:t xml:space="preserve"> </w:t>
      </w:r>
      <w:r w:rsidR="00EA4E5D" w:rsidRPr="006E0A65">
        <w:rPr>
          <w:rFonts w:ascii="Calibri" w:hAnsi="Calibri" w:cs="Calibri"/>
          <w:bCs/>
          <w:sz w:val="20"/>
          <w:szCs w:val="20"/>
        </w:rPr>
        <w:t xml:space="preserve">validate and </w:t>
      </w:r>
      <w:r w:rsidR="007778AD" w:rsidRPr="006E0A65">
        <w:rPr>
          <w:rFonts w:ascii="Calibri" w:hAnsi="Calibri" w:cs="Calibri"/>
          <w:bCs/>
          <w:sz w:val="20"/>
          <w:szCs w:val="20"/>
        </w:rPr>
        <w:t xml:space="preserve">provide </w:t>
      </w:r>
      <w:r w:rsidR="00EA4E5D" w:rsidRPr="006E0A65">
        <w:rPr>
          <w:rFonts w:ascii="Calibri" w:hAnsi="Calibri" w:cs="Calibri"/>
          <w:bCs/>
          <w:sz w:val="20"/>
          <w:szCs w:val="20"/>
        </w:rPr>
        <w:t xml:space="preserve">feedback to </w:t>
      </w:r>
      <w:r w:rsidR="00C511AE" w:rsidRPr="006E0A65">
        <w:rPr>
          <w:rFonts w:ascii="Calibri" w:hAnsi="Calibri" w:cs="Calibri"/>
          <w:bCs/>
          <w:sz w:val="20"/>
          <w:szCs w:val="20"/>
        </w:rPr>
        <w:t>strengthen</w:t>
      </w:r>
      <w:r w:rsidR="00EA4E5D" w:rsidRPr="006E0A65">
        <w:rPr>
          <w:rFonts w:ascii="Calibri" w:hAnsi="Calibri" w:cs="Calibri"/>
          <w:bCs/>
          <w:sz w:val="20"/>
          <w:szCs w:val="20"/>
        </w:rPr>
        <w:t xml:space="preserve"> the accuracy, relevancy and quality of the </w:t>
      </w:r>
      <w:r w:rsidR="00C511AE" w:rsidRPr="006E0A65">
        <w:rPr>
          <w:rFonts w:ascii="Calibri" w:hAnsi="Calibri" w:cs="Calibri"/>
          <w:bCs/>
          <w:sz w:val="20"/>
          <w:szCs w:val="20"/>
        </w:rPr>
        <w:t xml:space="preserve">deliverables </w:t>
      </w:r>
      <w:r w:rsidR="00E36F5B" w:rsidRPr="006E0A65">
        <w:rPr>
          <w:rFonts w:ascii="Calibri" w:hAnsi="Calibri" w:cs="Calibri"/>
          <w:bCs/>
          <w:sz w:val="20"/>
          <w:szCs w:val="20"/>
        </w:rPr>
        <w:t xml:space="preserve">listed </w:t>
      </w:r>
      <w:r w:rsidR="00C511AE" w:rsidRPr="006E0A65">
        <w:rPr>
          <w:rFonts w:ascii="Calibri" w:hAnsi="Calibri" w:cs="Calibri"/>
          <w:bCs/>
          <w:sz w:val="20"/>
          <w:szCs w:val="20"/>
        </w:rPr>
        <w:t>in Section VII</w:t>
      </w:r>
      <w:r w:rsidR="00415098" w:rsidRPr="006E0A65">
        <w:rPr>
          <w:rFonts w:ascii="Calibri" w:hAnsi="Calibri" w:cs="Calibri"/>
          <w:bCs/>
          <w:sz w:val="20"/>
          <w:szCs w:val="20"/>
        </w:rPr>
        <w:t>I</w:t>
      </w:r>
      <w:r w:rsidR="00C511AE" w:rsidRPr="006E0A65">
        <w:rPr>
          <w:rFonts w:ascii="Calibri" w:hAnsi="Calibri" w:cs="Calibri"/>
          <w:bCs/>
          <w:sz w:val="20"/>
          <w:szCs w:val="20"/>
        </w:rPr>
        <w:t xml:space="preserve">. </w:t>
      </w:r>
      <w:r w:rsidR="00793906" w:rsidRPr="006E0A65">
        <w:rPr>
          <w:rFonts w:ascii="Calibri" w:hAnsi="Calibri" w:cs="Calibri"/>
          <w:bCs/>
          <w:sz w:val="20"/>
          <w:szCs w:val="20"/>
        </w:rPr>
        <w:t xml:space="preserve">The </w:t>
      </w:r>
      <w:r w:rsidR="00E36F5B" w:rsidRPr="006E0A65">
        <w:rPr>
          <w:rFonts w:ascii="Calibri" w:hAnsi="Calibri" w:cs="Calibri"/>
          <w:bCs/>
          <w:sz w:val="20"/>
          <w:szCs w:val="20"/>
        </w:rPr>
        <w:t xml:space="preserve">detailed </w:t>
      </w:r>
      <w:r w:rsidR="00793906" w:rsidRPr="006E0A65">
        <w:rPr>
          <w:rFonts w:ascii="Calibri" w:hAnsi="Calibri" w:cs="Calibri"/>
          <w:bCs/>
          <w:sz w:val="20"/>
          <w:szCs w:val="20"/>
        </w:rPr>
        <w:t xml:space="preserve">roles and responsibilities of </w:t>
      </w:r>
      <w:r w:rsidR="00BC6D93" w:rsidRPr="006E0A65">
        <w:rPr>
          <w:rFonts w:ascii="Calibri" w:hAnsi="Calibri" w:cs="Calibri"/>
          <w:bCs/>
          <w:sz w:val="20"/>
          <w:szCs w:val="20"/>
        </w:rPr>
        <w:t>the</w:t>
      </w:r>
      <w:r w:rsidR="00E36F5B" w:rsidRPr="006E0A65">
        <w:rPr>
          <w:rFonts w:ascii="Calibri" w:hAnsi="Calibri" w:cs="Calibri"/>
          <w:bCs/>
          <w:sz w:val="20"/>
          <w:szCs w:val="20"/>
        </w:rPr>
        <w:t xml:space="preserve"> </w:t>
      </w:r>
      <w:r w:rsidR="00BC6D93" w:rsidRPr="006E0A65">
        <w:rPr>
          <w:rFonts w:ascii="Calibri" w:hAnsi="Calibri" w:cs="Calibri"/>
          <w:bCs/>
          <w:sz w:val="20"/>
          <w:szCs w:val="20"/>
        </w:rPr>
        <w:t>EMG and ERG</w:t>
      </w:r>
      <w:r w:rsidR="00793906" w:rsidRPr="006E0A65">
        <w:rPr>
          <w:rFonts w:ascii="Calibri" w:hAnsi="Calibri" w:cs="Calibri"/>
          <w:bCs/>
          <w:sz w:val="20"/>
          <w:szCs w:val="20"/>
        </w:rPr>
        <w:t xml:space="preserve"> </w:t>
      </w:r>
      <w:r w:rsidR="00E706A9">
        <w:rPr>
          <w:rFonts w:ascii="Calibri" w:hAnsi="Calibri" w:cs="Calibri"/>
          <w:bCs/>
          <w:sz w:val="20"/>
          <w:szCs w:val="20"/>
        </w:rPr>
        <w:t>are</w:t>
      </w:r>
      <w:r w:rsidR="00793906" w:rsidRPr="006E0A65">
        <w:rPr>
          <w:rFonts w:ascii="Calibri" w:hAnsi="Calibri" w:cs="Calibri"/>
          <w:bCs/>
          <w:sz w:val="20"/>
          <w:szCs w:val="20"/>
        </w:rPr>
        <w:t xml:space="preserve"> clarified through</w:t>
      </w:r>
      <w:r w:rsidR="00BF2DE3">
        <w:rPr>
          <w:rFonts w:ascii="Calibri" w:hAnsi="Calibri" w:cs="Calibri"/>
          <w:bCs/>
          <w:sz w:val="20"/>
          <w:szCs w:val="20"/>
        </w:rPr>
        <w:t xml:space="preserve"> separate</w:t>
      </w:r>
      <w:r w:rsidR="00E36F5B" w:rsidRPr="006E0A65">
        <w:rPr>
          <w:rFonts w:ascii="Calibri" w:hAnsi="Calibri" w:cs="Calibri"/>
          <w:bCs/>
          <w:sz w:val="20"/>
          <w:szCs w:val="20"/>
        </w:rPr>
        <w:t xml:space="preserve"> </w:t>
      </w:r>
      <w:r w:rsidR="00793906" w:rsidRPr="006E0A65">
        <w:rPr>
          <w:rFonts w:ascii="Calibri" w:hAnsi="Calibri" w:cs="Calibri"/>
          <w:bCs/>
          <w:sz w:val="20"/>
          <w:szCs w:val="20"/>
        </w:rPr>
        <w:t>terms of references</w:t>
      </w:r>
      <w:r w:rsidR="00C85AB8" w:rsidRPr="006E0A65">
        <w:rPr>
          <w:rFonts w:ascii="Calibri" w:hAnsi="Calibri" w:cs="Calibri"/>
          <w:bCs/>
          <w:sz w:val="20"/>
          <w:szCs w:val="20"/>
        </w:rPr>
        <w:t>.</w:t>
      </w:r>
      <w:r w:rsidR="00F65940" w:rsidRPr="006E0A65">
        <w:rPr>
          <w:rFonts w:ascii="Calibri" w:hAnsi="Calibri" w:cs="Calibri"/>
          <w:bCs/>
          <w:sz w:val="20"/>
          <w:szCs w:val="20"/>
        </w:rPr>
        <w:t xml:space="preserve"> </w:t>
      </w:r>
      <w:r w:rsidR="00C85AB8" w:rsidRPr="006E0A65">
        <w:rPr>
          <w:rFonts w:ascii="Calibri" w:hAnsi="Calibri" w:cs="Calibri"/>
          <w:bCs/>
          <w:sz w:val="20"/>
          <w:szCs w:val="20"/>
        </w:rPr>
        <w:t>T</w:t>
      </w:r>
      <w:r w:rsidR="00793906" w:rsidRPr="006E0A65">
        <w:rPr>
          <w:rFonts w:ascii="Calibri" w:hAnsi="Calibri" w:cs="Calibri"/>
          <w:sz w:val="20"/>
          <w:szCs w:val="20"/>
        </w:rPr>
        <w:t>he</w:t>
      </w:r>
      <w:r w:rsidR="00D107C9" w:rsidRPr="006E0A65">
        <w:rPr>
          <w:rFonts w:ascii="Calibri" w:hAnsi="Calibri" w:cs="Calibri"/>
          <w:sz w:val="20"/>
          <w:szCs w:val="20"/>
        </w:rPr>
        <w:t xml:space="preserve"> </w:t>
      </w:r>
      <w:r w:rsidR="0028021A" w:rsidRPr="006E0A65">
        <w:rPr>
          <w:rFonts w:ascii="Calibri" w:hAnsi="Calibri" w:cs="Calibri"/>
          <w:sz w:val="20"/>
          <w:szCs w:val="20"/>
        </w:rPr>
        <w:t>evaluat</w:t>
      </w:r>
      <w:r w:rsidR="00306195">
        <w:rPr>
          <w:rFonts w:ascii="Calibri" w:hAnsi="Calibri" w:cs="Calibri"/>
          <w:sz w:val="20"/>
          <w:szCs w:val="20"/>
        </w:rPr>
        <w:t>ion team</w:t>
      </w:r>
      <w:r w:rsidR="00DA30AB" w:rsidRPr="006E0A65">
        <w:rPr>
          <w:rFonts w:ascii="Calibri" w:hAnsi="Calibri" w:cs="Calibri"/>
          <w:sz w:val="20"/>
          <w:szCs w:val="20"/>
        </w:rPr>
        <w:t xml:space="preserve"> is </w:t>
      </w:r>
      <w:r w:rsidR="007E472C" w:rsidRPr="006E0A65">
        <w:rPr>
          <w:rFonts w:ascii="Calibri" w:hAnsi="Calibri" w:cs="Calibri"/>
          <w:sz w:val="20"/>
          <w:szCs w:val="20"/>
        </w:rPr>
        <w:t xml:space="preserve">required to maintain a </w:t>
      </w:r>
      <w:r w:rsidR="004C23F4" w:rsidRPr="006E0A65">
        <w:rPr>
          <w:rFonts w:ascii="Calibri" w:hAnsi="Calibri" w:cs="Calibri"/>
          <w:sz w:val="20"/>
          <w:szCs w:val="20"/>
        </w:rPr>
        <w:t xml:space="preserve">systematic </w:t>
      </w:r>
      <w:r w:rsidR="007E472C" w:rsidRPr="006E0A65">
        <w:rPr>
          <w:rFonts w:ascii="Calibri" w:hAnsi="Calibri" w:cs="Calibri"/>
          <w:sz w:val="20"/>
          <w:szCs w:val="20"/>
        </w:rPr>
        <w:t xml:space="preserve">record of the </w:t>
      </w:r>
      <w:r w:rsidR="00FC11A3" w:rsidRPr="006E0A65">
        <w:rPr>
          <w:rFonts w:ascii="Calibri" w:hAnsi="Calibri" w:cs="Calibri"/>
          <w:sz w:val="20"/>
          <w:szCs w:val="20"/>
        </w:rPr>
        <w:t>inputs from EMG and ERG and the responses given and revisions made</w:t>
      </w:r>
      <w:r w:rsidR="004C23F4" w:rsidRPr="006E0A65">
        <w:rPr>
          <w:rFonts w:ascii="Calibri" w:hAnsi="Calibri" w:cs="Calibri"/>
          <w:sz w:val="20"/>
          <w:szCs w:val="20"/>
        </w:rPr>
        <w:t xml:space="preserve"> to</w:t>
      </w:r>
      <w:r w:rsidR="0028021A" w:rsidRPr="006E0A65">
        <w:rPr>
          <w:rFonts w:ascii="Calibri" w:hAnsi="Calibri" w:cs="Calibri"/>
          <w:sz w:val="20"/>
          <w:szCs w:val="20"/>
        </w:rPr>
        <w:t xml:space="preserve"> re</w:t>
      </w:r>
      <w:r w:rsidR="001104F1" w:rsidRPr="006E0A65">
        <w:rPr>
          <w:rFonts w:ascii="Calibri" w:hAnsi="Calibri" w:cs="Calibri"/>
          <w:sz w:val="20"/>
          <w:szCs w:val="20"/>
        </w:rPr>
        <w:t>levant</w:t>
      </w:r>
      <w:r w:rsidR="004C23F4" w:rsidRPr="006E0A65">
        <w:rPr>
          <w:rFonts w:ascii="Calibri" w:hAnsi="Calibri" w:cs="Calibri"/>
          <w:sz w:val="20"/>
          <w:szCs w:val="20"/>
        </w:rPr>
        <w:t xml:space="preserve"> evaluation deliverables</w:t>
      </w:r>
      <w:r w:rsidR="007E472C" w:rsidRPr="006E0A65">
        <w:rPr>
          <w:rFonts w:ascii="Calibri" w:hAnsi="Calibri" w:cs="Calibri"/>
          <w:sz w:val="20"/>
          <w:szCs w:val="20"/>
        </w:rPr>
        <w:t xml:space="preserve"> using the</w:t>
      </w:r>
      <w:r w:rsidR="008B073A" w:rsidRPr="006E0A65">
        <w:rPr>
          <w:rFonts w:ascii="Calibri" w:hAnsi="Calibri" w:cs="Calibri"/>
          <w:sz w:val="20"/>
          <w:szCs w:val="20"/>
        </w:rPr>
        <w:t xml:space="preserve"> </w:t>
      </w:r>
      <w:r w:rsidR="007E472C" w:rsidRPr="006E0A65">
        <w:rPr>
          <w:rFonts w:ascii="Calibri" w:hAnsi="Calibri" w:cs="Calibri"/>
          <w:sz w:val="20"/>
          <w:szCs w:val="20"/>
        </w:rPr>
        <w:t xml:space="preserve">Evaluation Product Comment Template </w:t>
      </w:r>
      <w:r w:rsidR="008B073A" w:rsidRPr="006E0A65">
        <w:rPr>
          <w:rFonts w:ascii="Calibri" w:hAnsi="Calibri" w:cs="Calibri"/>
          <w:sz w:val="20"/>
          <w:szCs w:val="20"/>
        </w:rPr>
        <w:t>included in</w:t>
      </w:r>
      <w:r w:rsidR="008F5EE0" w:rsidRPr="006E0A65">
        <w:rPr>
          <w:rFonts w:ascii="Calibri" w:hAnsi="Calibri" w:cs="Calibri"/>
          <w:sz w:val="20"/>
          <w:szCs w:val="20"/>
        </w:rPr>
        <w:t xml:space="preserve"> the</w:t>
      </w:r>
      <w:r w:rsidR="008B073A" w:rsidRPr="006E0A65">
        <w:rPr>
          <w:rFonts w:ascii="Calibri" w:hAnsi="Calibri" w:cs="Calibri"/>
          <w:sz w:val="20"/>
          <w:szCs w:val="20"/>
        </w:rPr>
        <w:t xml:space="preserve"> </w:t>
      </w:r>
      <w:hyperlink r:id="rId20" w:history="1">
        <w:r w:rsidR="008B073A" w:rsidRPr="006E0A65">
          <w:rPr>
            <w:rStyle w:val="Hyperlink"/>
            <w:rFonts w:ascii="Calibri" w:hAnsi="Calibri" w:cs="Calibri"/>
            <w:color w:val="4F81BD" w:themeColor="accent1"/>
            <w:sz w:val="20"/>
            <w:szCs w:val="20"/>
            <w:u w:val="none"/>
          </w:rPr>
          <w:t>UN Women</w:t>
        </w:r>
        <w:r w:rsidR="007E472C" w:rsidRPr="006E0A65">
          <w:rPr>
            <w:rStyle w:val="Hyperlink"/>
            <w:rFonts w:ascii="Calibri" w:hAnsi="Calibri" w:cs="Calibri"/>
            <w:color w:val="4F81BD" w:themeColor="accent1"/>
            <w:sz w:val="20"/>
            <w:szCs w:val="20"/>
            <w:u w:val="none"/>
          </w:rPr>
          <w:t xml:space="preserve"> Evaluation Handbook</w:t>
        </w:r>
      </w:hyperlink>
      <w:r w:rsidR="007E472C" w:rsidRPr="006E0A65">
        <w:rPr>
          <w:rFonts w:ascii="Calibri" w:hAnsi="Calibri" w:cs="Calibri"/>
          <w:sz w:val="20"/>
          <w:szCs w:val="20"/>
        </w:rPr>
        <w:t xml:space="preserve">. </w:t>
      </w:r>
    </w:p>
    <w:p w14:paraId="4114A5BC" w14:textId="77777777" w:rsidR="007E472C" w:rsidRPr="006E0A65" w:rsidRDefault="007E472C" w:rsidP="008D076B">
      <w:pPr>
        <w:jc w:val="both"/>
        <w:rPr>
          <w:rFonts w:ascii="Calibri" w:hAnsi="Calibri" w:cs="Calibri"/>
          <w:sz w:val="20"/>
          <w:szCs w:val="20"/>
        </w:rPr>
      </w:pPr>
    </w:p>
    <w:p w14:paraId="62E40A22" w14:textId="0D353C7D" w:rsidR="00CB6D1E" w:rsidRPr="006E0A65" w:rsidRDefault="00415463">
      <w:pPr>
        <w:pStyle w:val="ListParagraph"/>
        <w:numPr>
          <w:ilvl w:val="0"/>
          <w:numId w:val="5"/>
        </w:numPr>
        <w:spacing w:line="240" w:lineRule="auto"/>
        <w:jc w:val="both"/>
        <w:rPr>
          <w:b/>
          <w:bCs/>
          <w:sz w:val="20"/>
          <w:szCs w:val="20"/>
        </w:rPr>
      </w:pPr>
      <w:r w:rsidRPr="006E0A65">
        <w:rPr>
          <w:b/>
          <w:bCs/>
          <w:sz w:val="20"/>
          <w:szCs w:val="20"/>
        </w:rPr>
        <w:t xml:space="preserve">METHODOLOGY </w:t>
      </w:r>
    </w:p>
    <w:p w14:paraId="720B7F2A" w14:textId="4F1D420F" w:rsidR="008E2BE9" w:rsidRPr="009E12B5" w:rsidRDefault="00415463">
      <w:pPr>
        <w:pStyle w:val="ListParagraph"/>
        <w:spacing w:line="240" w:lineRule="auto"/>
        <w:ind w:left="0"/>
        <w:jc w:val="both"/>
        <w:rPr>
          <w:sz w:val="20"/>
          <w:szCs w:val="20"/>
        </w:rPr>
      </w:pPr>
      <w:r w:rsidRPr="006E0A65">
        <w:rPr>
          <w:sz w:val="20"/>
          <w:szCs w:val="20"/>
        </w:rPr>
        <w:t xml:space="preserve">The </w:t>
      </w:r>
      <w:r w:rsidR="00815624" w:rsidRPr="006E0A65">
        <w:rPr>
          <w:sz w:val="20"/>
          <w:szCs w:val="20"/>
        </w:rPr>
        <w:t>final evaluation</w:t>
      </w:r>
      <w:r w:rsidR="00A7164F" w:rsidRPr="006E0A65">
        <w:rPr>
          <w:sz w:val="20"/>
          <w:szCs w:val="20"/>
        </w:rPr>
        <w:t xml:space="preserve"> will be a</w:t>
      </w:r>
      <w:r w:rsidR="00815624" w:rsidRPr="006E0A65">
        <w:rPr>
          <w:sz w:val="20"/>
          <w:szCs w:val="20"/>
        </w:rPr>
        <w:t xml:space="preserve">n impartial, </w:t>
      </w:r>
      <w:r w:rsidR="00A7164F" w:rsidRPr="006E0A65">
        <w:rPr>
          <w:sz w:val="20"/>
          <w:szCs w:val="20"/>
        </w:rPr>
        <w:t>transparent and participatory process involving relevant stakeholders and partners</w:t>
      </w:r>
      <w:r w:rsidR="00CF1719" w:rsidRPr="006E0A65">
        <w:rPr>
          <w:sz w:val="20"/>
          <w:szCs w:val="20"/>
        </w:rPr>
        <w:t>.</w:t>
      </w:r>
      <w:r w:rsidR="00CA1B39" w:rsidRPr="006E0A65">
        <w:rPr>
          <w:sz w:val="20"/>
          <w:szCs w:val="20"/>
        </w:rPr>
        <w:t xml:space="preserve"> The overall evaluation design</w:t>
      </w:r>
      <w:r w:rsidR="00A144C9" w:rsidRPr="006E0A65">
        <w:rPr>
          <w:sz w:val="20"/>
          <w:szCs w:val="20"/>
        </w:rPr>
        <w:t xml:space="preserve"> </w:t>
      </w:r>
      <w:r w:rsidR="00CA1B39" w:rsidRPr="006E0A65">
        <w:rPr>
          <w:sz w:val="20"/>
          <w:szCs w:val="20"/>
        </w:rPr>
        <w:t xml:space="preserve">will be non-experimental and rely </w:t>
      </w:r>
      <w:r w:rsidR="000A0919">
        <w:rPr>
          <w:sz w:val="20"/>
          <w:szCs w:val="20"/>
        </w:rPr>
        <w:t xml:space="preserve">primarily </w:t>
      </w:r>
      <w:r w:rsidR="00CA1B39" w:rsidRPr="006E0A65">
        <w:rPr>
          <w:sz w:val="20"/>
          <w:szCs w:val="20"/>
        </w:rPr>
        <w:t>on qualitative data collection and analysis methods aligned with</w:t>
      </w:r>
      <w:r w:rsidR="00F77201" w:rsidRPr="006E0A65">
        <w:rPr>
          <w:sz w:val="20"/>
          <w:szCs w:val="20"/>
        </w:rPr>
        <w:t xml:space="preserve"> the</w:t>
      </w:r>
      <w:r w:rsidR="00CA1B39" w:rsidRPr="006E0A65">
        <w:rPr>
          <w:sz w:val="20"/>
          <w:szCs w:val="20"/>
        </w:rPr>
        <w:t xml:space="preserve"> principles of gender equality and human rights</w:t>
      </w:r>
      <w:r w:rsidR="00EC373E" w:rsidRPr="006E0A65">
        <w:rPr>
          <w:sz w:val="20"/>
          <w:szCs w:val="20"/>
        </w:rPr>
        <w:t>. The rationale behind key methodological decisions</w:t>
      </w:r>
      <w:r w:rsidR="009D01F4" w:rsidRPr="006E0A65">
        <w:rPr>
          <w:sz w:val="20"/>
          <w:szCs w:val="20"/>
        </w:rPr>
        <w:t xml:space="preserve">, including </w:t>
      </w:r>
      <w:r w:rsidR="00EC373E" w:rsidRPr="006E0A65">
        <w:rPr>
          <w:sz w:val="20"/>
          <w:szCs w:val="20"/>
        </w:rPr>
        <w:t>sample</w:t>
      </w:r>
      <w:r w:rsidR="00F77201" w:rsidRPr="006E0A65">
        <w:rPr>
          <w:sz w:val="20"/>
          <w:szCs w:val="20"/>
        </w:rPr>
        <w:t xml:space="preserve"> selection and data collection tool development and </w:t>
      </w:r>
      <w:r w:rsidR="009D01F4" w:rsidRPr="006E0A65">
        <w:rPr>
          <w:sz w:val="20"/>
          <w:szCs w:val="20"/>
        </w:rPr>
        <w:t>administration, and</w:t>
      </w:r>
      <w:r w:rsidR="00F77201" w:rsidRPr="006E0A65">
        <w:rPr>
          <w:sz w:val="20"/>
          <w:szCs w:val="20"/>
        </w:rPr>
        <w:t xml:space="preserve"> their limitations </w:t>
      </w:r>
      <w:r w:rsidR="00EC373E" w:rsidRPr="006E0A65">
        <w:rPr>
          <w:sz w:val="20"/>
          <w:szCs w:val="20"/>
        </w:rPr>
        <w:t>should be systematically</w:t>
      </w:r>
      <w:r w:rsidR="00F77201" w:rsidRPr="006E0A65">
        <w:rPr>
          <w:sz w:val="20"/>
          <w:szCs w:val="20"/>
        </w:rPr>
        <w:t xml:space="preserve"> </w:t>
      </w:r>
      <w:r w:rsidR="00EC373E" w:rsidRPr="006E0A65">
        <w:rPr>
          <w:sz w:val="20"/>
          <w:szCs w:val="20"/>
        </w:rPr>
        <w:t>elaborate</w:t>
      </w:r>
      <w:r w:rsidR="0056162E" w:rsidRPr="006E0A65">
        <w:rPr>
          <w:sz w:val="20"/>
          <w:szCs w:val="20"/>
        </w:rPr>
        <w:t xml:space="preserve">d in </w:t>
      </w:r>
      <w:r w:rsidR="009D01F4" w:rsidRPr="006E0A65">
        <w:rPr>
          <w:sz w:val="20"/>
          <w:szCs w:val="20"/>
        </w:rPr>
        <w:t xml:space="preserve">the </w:t>
      </w:r>
      <w:r w:rsidR="0056162E" w:rsidRPr="006E0A65">
        <w:rPr>
          <w:sz w:val="20"/>
          <w:szCs w:val="20"/>
        </w:rPr>
        <w:t>evaluation outputs</w:t>
      </w:r>
      <w:r w:rsidR="00F77201" w:rsidRPr="006E0A65">
        <w:rPr>
          <w:sz w:val="20"/>
          <w:szCs w:val="20"/>
        </w:rPr>
        <w:t>. To ensure accuracy and credibility of the</w:t>
      </w:r>
      <w:r w:rsidR="0056162E" w:rsidRPr="006E0A65">
        <w:rPr>
          <w:sz w:val="20"/>
          <w:szCs w:val="20"/>
        </w:rPr>
        <w:t xml:space="preserve"> </w:t>
      </w:r>
      <w:r w:rsidR="00F77201" w:rsidRPr="006E0A65">
        <w:rPr>
          <w:sz w:val="20"/>
          <w:szCs w:val="20"/>
        </w:rPr>
        <w:t xml:space="preserve">findings, data should be triangulated </w:t>
      </w:r>
      <w:r w:rsidR="00106767" w:rsidRPr="006E0A65">
        <w:rPr>
          <w:sz w:val="20"/>
          <w:szCs w:val="20"/>
        </w:rPr>
        <w:t>with</w:t>
      </w:r>
      <w:r w:rsidR="00F77201" w:rsidRPr="006E0A65">
        <w:rPr>
          <w:sz w:val="20"/>
          <w:szCs w:val="20"/>
        </w:rPr>
        <w:t xml:space="preserve"> </w:t>
      </w:r>
      <w:r w:rsidR="00106767" w:rsidRPr="006E0A65">
        <w:rPr>
          <w:sz w:val="20"/>
          <w:szCs w:val="20"/>
        </w:rPr>
        <w:t xml:space="preserve">the use </w:t>
      </w:r>
      <w:r w:rsidR="00F77201" w:rsidRPr="006E0A65">
        <w:rPr>
          <w:sz w:val="20"/>
          <w:szCs w:val="20"/>
        </w:rPr>
        <w:t xml:space="preserve">of multiple </w:t>
      </w:r>
      <w:r w:rsidR="00F26590" w:rsidRPr="006E0A65">
        <w:rPr>
          <w:sz w:val="20"/>
          <w:szCs w:val="20"/>
        </w:rPr>
        <w:t>primary and secondary</w:t>
      </w:r>
      <w:r w:rsidR="000321DE" w:rsidRPr="006E0A65">
        <w:rPr>
          <w:sz w:val="20"/>
          <w:szCs w:val="20"/>
        </w:rPr>
        <w:t xml:space="preserve"> data</w:t>
      </w:r>
      <w:r w:rsidR="00F26590" w:rsidRPr="006E0A65">
        <w:rPr>
          <w:sz w:val="20"/>
          <w:szCs w:val="20"/>
        </w:rPr>
        <w:t xml:space="preserve"> </w:t>
      </w:r>
      <w:r w:rsidR="00106767" w:rsidRPr="006E0A65">
        <w:rPr>
          <w:sz w:val="20"/>
          <w:szCs w:val="20"/>
        </w:rPr>
        <w:t xml:space="preserve">collection </w:t>
      </w:r>
      <w:r w:rsidR="00F77201" w:rsidRPr="006E0A65">
        <w:rPr>
          <w:sz w:val="20"/>
          <w:szCs w:val="20"/>
        </w:rPr>
        <w:t>methods and sources</w:t>
      </w:r>
      <w:r w:rsidR="00106767" w:rsidRPr="006E0A65">
        <w:rPr>
          <w:sz w:val="20"/>
          <w:szCs w:val="20"/>
        </w:rPr>
        <w:t>, including</w:t>
      </w:r>
      <w:r w:rsidR="00EA4511" w:rsidRPr="006E0A65">
        <w:rPr>
          <w:sz w:val="20"/>
          <w:szCs w:val="20"/>
        </w:rPr>
        <w:t xml:space="preserve"> but</w:t>
      </w:r>
      <w:r w:rsidR="00106767" w:rsidRPr="006E0A65">
        <w:rPr>
          <w:sz w:val="20"/>
          <w:szCs w:val="20"/>
        </w:rPr>
        <w:t xml:space="preserve"> not limited to desk reviews,</w:t>
      </w:r>
      <w:r w:rsidR="00F26590" w:rsidRPr="006E0A65">
        <w:rPr>
          <w:sz w:val="20"/>
          <w:szCs w:val="20"/>
        </w:rPr>
        <w:t xml:space="preserve"> document analysis,</w:t>
      </w:r>
      <w:r w:rsidR="00106767" w:rsidRPr="006E0A65">
        <w:rPr>
          <w:sz w:val="20"/>
          <w:szCs w:val="20"/>
        </w:rPr>
        <w:t xml:space="preserve"> key informant interviews</w:t>
      </w:r>
      <w:r w:rsidR="00FA3139">
        <w:rPr>
          <w:sz w:val="20"/>
          <w:szCs w:val="20"/>
        </w:rPr>
        <w:t xml:space="preserve"> </w:t>
      </w:r>
      <w:r w:rsidR="00802FDB" w:rsidRPr="006E0A65">
        <w:rPr>
          <w:sz w:val="20"/>
          <w:szCs w:val="20"/>
        </w:rPr>
        <w:t xml:space="preserve">with </w:t>
      </w:r>
      <w:r w:rsidR="000A0919">
        <w:rPr>
          <w:sz w:val="20"/>
          <w:szCs w:val="20"/>
        </w:rPr>
        <w:t>rights</w:t>
      </w:r>
      <w:r w:rsidR="00ED5D95">
        <w:rPr>
          <w:sz w:val="20"/>
          <w:szCs w:val="20"/>
        </w:rPr>
        <w:t>-</w:t>
      </w:r>
      <w:r w:rsidR="000A0919">
        <w:rPr>
          <w:sz w:val="20"/>
          <w:szCs w:val="20"/>
        </w:rPr>
        <w:t>holders</w:t>
      </w:r>
      <w:r w:rsidR="000A0919" w:rsidRPr="006E0A65">
        <w:rPr>
          <w:sz w:val="20"/>
          <w:szCs w:val="20"/>
        </w:rPr>
        <w:t xml:space="preserve"> </w:t>
      </w:r>
      <w:r w:rsidR="00802FDB" w:rsidRPr="006E0A65">
        <w:rPr>
          <w:sz w:val="20"/>
          <w:szCs w:val="20"/>
        </w:rPr>
        <w:t>and thematic experts</w:t>
      </w:r>
      <w:r w:rsidR="00FA3139">
        <w:rPr>
          <w:sz w:val="20"/>
          <w:szCs w:val="20"/>
        </w:rPr>
        <w:t xml:space="preserve"> and case studies</w:t>
      </w:r>
      <w:r w:rsidR="00106767" w:rsidRPr="006E0A65">
        <w:rPr>
          <w:sz w:val="20"/>
          <w:szCs w:val="20"/>
        </w:rPr>
        <w:t xml:space="preserve">, </w:t>
      </w:r>
      <w:r w:rsidR="00F77201" w:rsidRPr="006E0A65">
        <w:rPr>
          <w:sz w:val="20"/>
          <w:szCs w:val="20"/>
        </w:rPr>
        <w:t>and</w:t>
      </w:r>
      <w:r w:rsidR="00106767" w:rsidRPr="006E0A65">
        <w:rPr>
          <w:sz w:val="20"/>
          <w:szCs w:val="20"/>
        </w:rPr>
        <w:t xml:space="preserve"> </w:t>
      </w:r>
      <w:r w:rsidR="00EA4511" w:rsidRPr="006E0A65">
        <w:rPr>
          <w:sz w:val="20"/>
          <w:szCs w:val="20"/>
        </w:rPr>
        <w:t xml:space="preserve">reviewed and </w:t>
      </w:r>
      <w:r w:rsidR="00F77201" w:rsidRPr="006E0A65">
        <w:rPr>
          <w:sz w:val="20"/>
          <w:szCs w:val="20"/>
        </w:rPr>
        <w:t xml:space="preserve">validated </w:t>
      </w:r>
      <w:r w:rsidR="00106767" w:rsidRPr="009E12B5">
        <w:rPr>
          <w:sz w:val="20"/>
          <w:szCs w:val="20"/>
        </w:rPr>
        <w:t>through</w:t>
      </w:r>
      <w:r w:rsidR="003F2F5F" w:rsidRPr="009E12B5">
        <w:rPr>
          <w:sz w:val="20"/>
          <w:szCs w:val="20"/>
        </w:rPr>
        <w:t xml:space="preserve"> consultations </w:t>
      </w:r>
      <w:r w:rsidR="00A144C9" w:rsidRPr="009E12B5">
        <w:rPr>
          <w:sz w:val="20"/>
          <w:szCs w:val="20"/>
        </w:rPr>
        <w:t>with the</w:t>
      </w:r>
      <w:r w:rsidR="00A312D8" w:rsidRPr="009E12B5">
        <w:rPr>
          <w:sz w:val="20"/>
          <w:szCs w:val="20"/>
        </w:rPr>
        <w:t xml:space="preserve"> evaluation management and reference groups</w:t>
      </w:r>
      <w:r w:rsidR="00D0411A" w:rsidRPr="009E12B5">
        <w:rPr>
          <w:sz w:val="20"/>
          <w:szCs w:val="20"/>
        </w:rPr>
        <w:t xml:space="preserve">. </w:t>
      </w:r>
    </w:p>
    <w:p w14:paraId="1199A5FA" w14:textId="672F082D" w:rsidR="00CB6D1E" w:rsidRPr="00CF1058" w:rsidRDefault="00AF0F40" w:rsidP="00920336">
      <w:pPr>
        <w:jc w:val="both"/>
        <w:rPr>
          <w:rFonts w:ascii="Calibri" w:hAnsi="Calibri" w:cs="Calibri"/>
          <w:sz w:val="20"/>
          <w:szCs w:val="20"/>
          <w:highlight w:val="yellow"/>
        </w:rPr>
      </w:pPr>
      <w:r w:rsidRPr="009E12B5">
        <w:rPr>
          <w:rFonts w:ascii="Calibri" w:hAnsi="Calibri" w:cs="Calibri"/>
          <w:sz w:val="20"/>
          <w:szCs w:val="20"/>
        </w:rPr>
        <w:t xml:space="preserve">A Rapid Assessment (RA) must be carried out </w:t>
      </w:r>
      <w:r w:rsidR="007E472C" w:rsidRPr="009E12B5">
        <w:rPr>
          <w:rFonts w:ascii="Calibri" w:hAnsi="Calibri" w:cs="Calibri"/>
          <w:sz w:val="20"/>
          <w:szCs w:val="20"/>
        </w:rPr>
        <w:t xml:space="preserve">as the first task </w:t>
      </w:r>
      <w:r w:rsidR="00240341" w:rsidRPr="009E12B5">
        <w:rPr>
          <w:rFonts w:ascii="Calibri" w:hAnsi="Calibri" w:cs="Calibri"/>
          <w:sz w:val="20"/>
          <w:szCs w:val="20"/>
        </w:rPr>
        <w:t xml:space="preserve">of the </w:t>
      </w:r>
      <w:r w:rsidR="00B03BB4" w:rsidRPr="009E12B5">
        <w:rPr>
          <w:rFonts w:ascii="Calibri" w:hAnsi="Calibri" w:cs="Calibri"/>
          <w:sz w:val="20"/>
          <w:szCs w:val="20"/>
        </w:rPr>
        <w:t>evaluation</w:t>
      </w:r>
      <w:r w:rsidR="00240341" w:rsidRPr="009E12B5">
        <w:rPr>
          <w:rFonts w:ascii="Calibri" w:hAnsi="Calibri" w:cs="Calibri"/>
          <w:sz w:val="20"/>
          <w:szCs w:val="20"/>
        </w:rPr>
        <w:t xml:space="preserve"> </w:t>
      </w:r>
      <w:r w:rsidR="001B79D7">
        <w:rPr>
          <w:rFonts w:ascii="Calibri" w:hAnsi="Calibri" w:cs="Calibri"/>
          <w:sz w:val="20"/>
          <w:szCs w:val="20"/>
        </w:rPr>
        <w:t xml:space="preserve">team </w:t>
      </w:r>
      <w:r w:rsidR="00640175" w:rsidRPr="009E12B5">
        <w:rPr>
          <w:rFonts w:ascii="Calibri" w:hAnsi="Calibri" w:cs="Calibri"/>
          <w:sz w:val="20"/>
          <w:szCs w:val="20"/>
        </w:rPr>
        <w:t>to</w:t>
      </w:r>
      <w:r w:rsidR="002E36ED">
        <w:rPr>
          <w:rFonts w:ascii="Calibri" w:hAnsi="Calibri" w:cs="Calibri"/>
          <w:sz w:val="20"/>
          <w:szCs w:val="20"/>
        </w:rPr>
        <w:t xml:space="preserve"> finalize key evaluation criteria and corresponding questions and to</w:t>
      </w:r>
      <w:r w:rsidR="00640175" w:rsidRPr="009E12B5">
        <w:rPr>
          <w:rFonts w:ascii="Calibri" w:hAnsi="Calibri" w:cs="Calibri"/>
          <w:sz w:val="20"/>
          <w:szCs w:val="20"/>
        </w:rPr>
        <w:t xml:space="preserve"> </w:t>
      </w:r>
      <w:r w:rsidRPr="009E12B5">
        <w:rPr>
          <w:rFonts w:ascii="Calibri" w:hAnsi="Calibri" w:cs="Calibri"/>
          <w:sz w:val="20"/>
          <w:szCs w:val="20"/>
        </w:rPr>
        <w:t>inform the design and methodological choices</w:t>
      </w:r>
      <w:r w:rsidR="00C849A5" w:rsidRPr="009E12B5">
        <w:rPr>
          <w:rFonts w:ascii="Calibri" w:hAnsi="Calibri" w:cs="Calibri"/>
          <w:sz w:val="20"/>
          <w:szCs w:val="20"/>
        </w:rPr>
        <w:t xml:space="preserve"> </w:t>
      </w:r>
      <w:r w:rsidR="002C7094" w:rsidRPr="009E12B5">
        <w:rPr>
          <w:rFonts w:ascii="Calibri" w:hAnsi="Calibri" w:cs="Calibri"/>
          <w:sz w:val="20"/>
          <w:szCs w:val="20"/>
        </w:rPr>
        <w:t>in the</w:t>
      </w:r>
      <w:r w:rsidR="009D6999" w:rsidRPr="009E12B5">
        <w:rPr>
          <w:rFonts w:ascii="Calibri" w:hAnsi="Calibri" w:cs="Calibri"/>
          <w:sz w:val="20"/>
          <w:szCs w:val="20"/>
        </w:rPr>
        <w:t xml:space="preserve"> </w:t>
      </w:r>
      <w:r w:rsidR="009361B6" w:rsidRPr="009E12B5">
        <w:rPr>
          <w:rFonts w:ascii="Calibri" w:hAnsi="Calibri" w:cs="Calibri"/>
          <w:sz w:val="20"/>
          <w:szCs w:val="20"/>
        </w:rPr>
        <w:t>context of the</w:t>
      </w:r>
      <w:r w:rsidR="00EE7B34" w:rsidRPr="009E12B5">
        <w:rPr>
          <w:rFonts w:ascii="Calibri" w:hAnsi="Calibri" w:cs="Calibri"/>
          <w:sz w:val="20"/>
          <w:szCs w:val="20"/>
        </w:rPr>
        <w:t xml:space="preserve"> </w:t>
      </w:r>
      <w:r w:rsidR="00934780" w:rsidRPr="009E12B5">
        <w:rPr>
          <w:rFonts w:ascii="Calibri" w:hAnsi="Calibri" w:cs="Calibri"/>
          <w:sz w:val="20"/>
          <w:szCs w:val="20"/>
        </w:rPr>
        <w:t>COVID-19 crisis</w:t>
      </w:r>
      <w:r w:rsidR="002E36ED">
        <w:rPr>
          <w:rFonts w:ascii="Calibri" w:hAnsi="Calibri" w:cs="Calibri"/>
          <w:sz w:val="20"/>
          <w:szCs w:val="20"/>
        </w:rPr>
        <w:t xml:space="preserve">. </w:t>
      </w:r>
      <w:r w:rsidR="00462C11">
        <w:rPr>
          <w:rFonts w:ascii="Calibri" w:hAnsi="Calibri" w:cs="Calibri"/>
          <w:sz w:val="20"/>
          <w:szCs w:val="20"/>
        </w:rPr>
        <w:t>R</w:t>
      </w:r>
      <w:r w:rsidR="000A3F7F">
        <w:rPr>
          <w:rFonts w:ascii="Calibri" w:hAnsi="Calibri" w:cs="Calibri"/>
          <w:sz w:val="20"/>
          <w:szCs w:val="20"/>
        </w:rPr>
        <w:t>em</w:t>
      </w:r>
      <w:r w:rsidR="0012486C">
        <w:rPr>
          <w:rFonts w:ascii="Calibri" w:hAnsi="Calibri" w:cs="Calibri"/>
          <w:sz w:val="20"/>
          <w:szCs w:val="20"/>
        </w:rPr>
        <w:t>ote data collection methods, i.e.</w:t>
      </w:r>
      <w:r w:rsidR="00445F6F" w:rsidRPr="009E12B5">
        <w:rPr>
          <w:rFonts w:ascii="Calibri" w:hAnsi="Calibri" w:cs="Calibri"/>
          <w:sz w:val="20"/>
          <w:szCs w:val="20"/>
        </w:rPr>
        <w:t xml:space="preserve"> </w:t>
      </w:r>
      <w:r w:rsidR="006555A7" w:rsidRPr="009E12B5">
        <w:rPr>
          <w:rFonts w:ascii="Calibri" w:hAnsi="Calibri" w:cs="Calibri"/>
          <w:sz w:val="20"/>
          <w:szCs w:val="20"/>
        </w:rPr>
        <w:t>telephone and</w:t>
      </w:r>
      <w:r w:rsidR="000509E1" w:rsidRPr="009E12B5">
        <w:rPr>
          <w:rFonts w:ascii="Calibri" w:hAnsi="Calibri" w:cs="Calibri"/>
          <w:sz w:val="20"/>
          <w:szCs w:val="20"/>
        </w:rPr>
        <w:t xml:space="preserve"> </w:t>
      </w:r>
      <w:r w:rsidR="004F170E" w:rsidRPr="009E12B5">
        <w:rPr>
          <w:rFonts w:ascii="Calibri" w:hAnsi="Calibri" w:cs="Calibri"/>
          <w:sz w:val="20"/>
          <w:szCs w:val="20"/>
        </w:rPr>
        <w:t>online/virtual</w:t>
      </w:r>
      <w:r w:rsidR="006555A7" w:rsidRPr="009E12B5">
        <w:rPr>
          <w:rFonts w:ascii="Calibri" w:hAnsi="Calibri" w:cs="Calibri"/>
          <w:sz w:val="20"/>
          <w:szCs w:val="20"/>
        </w:rPr>
        <w:t xml:space="preserve"> interviews </w:t>
      </w:r>
      <w:r w:rsidR="00872371" w:rsidRPr="009E12B5">
        <w:rPr>
          <w:rFonts w:ascii="Calibri" w:hAnsi="Calibri" w:cs="Calibri"/>
          <w:sz w:val="20"/>
          <w:szCs w:val="20"/>
        </w:rPr>
        <w:t xml:space="preserve">to </w:t>
      </w:r>
      <w:r w:rsidR="006D1566" w:rsidRPr="009E12B5">
        <w:rPr>
          <w:rFonts w:ascii="Calibri" w:hAnsi="Calibri" w:cs="Calibri"/>
          <w:sz w:val="20"/>
          <w:szCs w:val="20"/>
        </w:rPr>
        <w:t>capture primary</w:t>
      </w:r>
      <w:r w:rsidR="004172D1" w:rsidRPr="009E12B5">
        <w:rPr>
          <w:rFonts w:ascii="Calibri" w:hAnsi="Calibri" w:cs="Calibri"/>
          <w:sz w:val="20"/>
          <w:szCs w:val="20"/>
        </w:rPr>
        <w:t xml:space="preserve"> data</w:t>
      </w:r>
      <w:r w:rsidR="0012486C">
        <w:rPr>
          <w:rFonts w:ascii="Calibri" w:hAnsi="Calibri" w:cs="Calibri"/>
          <w:sz w:val="20"/>
          <w:szCs w:val="20"/>
        </w:rPr>
        <w:t>,</w:t>
      </w:r>
      <w:r w:rsidR="004172D1" w:rsidRPr="009E12B5">
        <w:rPr>
          <w:rFonts w:ascii="Calibri" w:hAnsi="Calibri" w:cs="Calibri"/>
          <w:sz w:val="20"/>
          <w:szCs w:val="20"/>
        </w:rPr>
        <w:t xml:space="preserve"> may be </w:t>
      </w:r>
      <w:r w:rsidR="008931B5" w:rsidRPr="009E12B5">
        <w:rPr>
          <w:rFonts w:ascii="Calibri" w:hAnsi="Calibri" w:cs="Calibri"/>
          <w:sz w:val="20"/>
          <w:szCs w:val="20"/>
        </w:rPr>
        <w:t>applicable under these</w:t>
      </w:r>
      <w:r w:rsidR="0072336E" w:rsidRPr="009E12B5">
        <w:rPr>
          <w:rFonts w:ascii="Calibri" w:hAnsi="Calibri" w:cs="Calibri"/>
          <w:sz w:val="20"/>
          <w:szCs w:val="20"/>
        </w:rPr>
        <w:t xml:space="preserve"> ever-changing, volatile</w:t>
      </w:r>
      <w:r w:rsidR="008931B5" w:rsidRPr="009E12B5">
        <w:rPr>
          <w:rFonts w:ascii="Calibri" w:hAnsi="Calibri" w:cs="Calibri"/>
          <w:sz w:val="20"/>
          <w:szCs w:val="20"/>
        </w:rPr>
        <w:t xml:space="preserve"> circumstances to ensur</w:t>
      </w:r>
      <w:r w:rsidR="004172D1" w:rsidRPr="009E12B5">
        <w:rPr>
          <w:rFonts w:ascii="Calibri" w:hAnsi="Calibri" w:cs="Calibri"/>
          <w:sz w:val="20"/>
          <w:szCs w:val="20"/>
        </w:rPr>
        <w:t xml:space="preserve">e </w:t>
      </w:r>
      <w:r w:rsidR="001B4C2C" w:rsidRPr="009E12B5">
        <w:rPr>
          <w:rFonts w:ascii="Calibri" w:hAnsi="Calibri" w:cs="Calibri"/>
          <w:sz w:val="20"/>
          <w:szCs w:val="20"/>
        </w:rPr>
        <w:t xml:space="preserve">the </w:t>
      </w:r>
      <w:r w:rsidR="004172D1" w:rsidRPr="009E12B5">
        <w:rPr>
          <w:rFonts w:ascii="Calibri" w:hAnsi="Calibri" w:cs="Calibri"/>
          <w:sz w:val="20"/>
          <w:szCs w:val="20"/>
        </w:rPr>
        <w:t>sa</w:t>
      </w:r>
      <w:r w:rsidR="003B252A" w:rsidRPr="009E12B5">
        <w:rPr>
          <w:rFonts w:ascii="Calibri" w:hAnsi="Calibri" w:cs="Calibri"/>
          <w:sz w:val="20"/>
          <w:szCs w:val="20"/>
        </w:rPr>
        <w:t xml:space="preserve">fety of all involved and to </w:t>
      </w:r>
      <w:r w:rsidR="0072336E" w:rsidRPr="009E12B5">
        <w:rPr>
          <w:rFonts w:ascii="Calibri" w:hAnsi="Calibri" w:cs="Calibri"/>
          <w:sz w:val="20"/>
          <w:szCs w:val="20"/>
        </w:rPr>
        <w:t xml:space="preserve">strictly </w:t>
      </w:r>
      <w:r w:rsidR="00B764A2" w:rsidRPr="009E12B5">
        <w:rPr>
          <w:rFonts w:ascii="Calibri" w:hAnsi="Calibri" w:cs="Calibri"/>
          <w:sz w:val="20"/>
          <w:szCs w:val="20"/>
        </w:rPr>
        <w:t>abide</w:t>
      </w:r>
      <w:r w:rsidR="003B252A" w:rsidRPr="009E12B5">
        <w:rPr>
          <w:rFonts w:ascii="Calibri" w:hAnsi="Calibri" w:cs="Calibri"/>
          <w:sz w:val="20"/>
          <w:szCs w:val="20"/>
        </w:rPr>
        <w:t xml:space="preserve"> by</w:t>
      </w:r>
      <w:r w:rsidR="001B4C2C" w:rsidRPr="009E12B5">
        <w:rPr>
          <w:rFonts w:ascii="Calibri" w:hAnsi="Calibri" w:cs="Calibri"/>
          <w:sz w:val="20"/>
          <w:szCs w:val="20"/>
        </w:rPr>
        <w:t xml:space="preserve"> </w:t>
      </w:r>
      <w:r w:rsidR="0072336E" w:rsidRPr="009E12B5">
        <w:rPr>
          <w:rFonts w:ascii="Calibri" w:hAnsi="Calibri" w:cs="Calibri"/>
          <w:sz w:val="20"/>
          <w:szCs w:val="20"/>
        </w:rPr>
        <w:t>government regulations.</w:t>
      </w:r>
      <w:r w:rsidR="00191D9B">
        <w:rPr>
          <w:rFonts w:ascii="Calibri" w:hAnsi="Calibri" w:cs="Calibri"/>
          <w:sz w:val="20"/>
          <w:szCs w:val="20"/>
        </w:rPr>
        <w:t xml:space="preserve"> </w:t>
      </w:r>
      <w:r w:rsidR="00316FA9" w:rsidRPr="009E12B5">
        <w:rPr>
          <w:rFonts w:ascii="Calibri" w:hAnsi="Calibri" w:cs="Calibri"/>
          <w:sz w:val="20"/>
          <w:szCs w:val="20"/>
        </w:rPr>
        <w:t>In</w:t>
      </w:r>
      <w:r w:rsidR="00316FA9">
        <w:rPr>
          <w:rFonts w:ascii="Calibri" w:hAnsi="Calibri" w:cs="Calibri"/>
          <w:sz w:val="20"/>
          <w:szCs w:val="20"/>
        </w:rPr>
        <w:t xml:space="preserve"> addition,</w:t>
      </w:r>
      <w:r w:rsidR="00987430">
        <w:rPr>
          <w:rFonts w:ascii="Calibri" w:hAnsi="Calibri" w:cs="Calibri"/>
          <w:sz w:val="20"/>
          <w:szCs w:val="20"/>
        </w:rPr>
        <w:t xml:space="preserve"> the </w:t>
      </w:r>
      <w:r w:rsidR="007E472C" w:rsidRPr="006E0A65">
        <w:rPr>
          <w:rFonts w:ascii="Calibri" w:hAnsi="Calibri" w:cs="Calibri"/>
          <w:sz w:val="20"/>
          <w:szCs w:val="20"/>
        </w:rPr>
        <w:t>RA</w:t>
      </w:r>
      <w:r w:rsidRPr="006E0A65">
        <w:rPr>
          <w:rFonts w:ascii="Calibri" w:hAnsi="Calibri" w:cs="Calibri"/>
          <w:sz w:val="20"/>
          <w:szCs w:val="20"/>
        </w:rPr>
        <w:t xml:space="preserve"> should </w:t>
      </w:r>
      <w:r w:rsidR="000A0919">
        <w:rPr>
          <w:rFonts w:ascii="Calibri" w:hAnsi="Calibri" w:cs="Calibri"/>
          <w:sz w:val="20"/>
          <w:szCs w:val="20"/>
        </w:rPr>
        <w:t xml:space="preserve">assess the availability and quality of existing data, and </w:t>
      </w:r>
      <w:r w:rsidRPr="006E0A65">
        <w:rPr>
          <w:rFonts w:ascii="Calibri" w:hAnsi="Calibri" w:cs="Calibri"/>
          <w:sz w:val="20"/>
          <w:szCs w:val="20"/>
        </w:rPr>
        <w:t>identify specific</w:t>
      </w:r>
      <w:r w:rsidR="0045548B" w:rsidRPr="006E0A65">
        <w:rPr>
          <w:rFonts w:ascii="Calibri" w:hAnsi="Calibri" w:cs="Calibri"/>
          <w:sz w:val="20"/>
          <w:szCs w:val="20"/>
        </w:rPr>
        <w:t xml:space="preserve">, </w:t>
      </w:r>
      <w:r w:rsidRPr="006E0A65">
        <w:rPr>
          <w:rFonts w:ascii="Calibri" w:hAnsi="Calibri" w:cs="Calibri"/>
          <w:sz w:val="20"/>
          <w:szCs w:val="20"/>
        </w:rPr>
        <w:t xml:space="preserve">feasible objectives and </w:t>
      </w:r>
      <w:r w:rsidR="000C6DB4" w:rsidRPr="006E0A65">
        <w:rPr>
          <w:rFonts w:ascii="Calibri" w:hAnsi="Calibri" w:cs="Calibri"/>
          <w:sz w:val="20"/>
          <w:szCs w:val="20"/>
        </w:rPr>
        <w:t>areas of assessment</w:t>
      </w:r>
      <w:r w:rsidRPr="006E0A65">
        <w:rPr>
          <w:rFonts w:ascii="Calibri" w:hAnsi="Calibri" w:cs="Calibri"/>
          <w:sz w:val="20"/>
          <w:szCs w:val="20"/>
        </w:rPr>
        <w:t xml:space="preserve"> for the evaluation</w:t>
      </w:r>
      <w:r w:rsidR="00FF4517" w:rsidRPr="006E0A65">
        <w:rPr>
          <w:rFonts w:ascii="Calibri" w:hAnsi="Calibri" w:cs="Calibri"/>
          <w:sz w:val="20"/>
          <w:szCs w:val="20"/>
        </w:rPr>
        <w:t xml:space="preserve"> </w:t>
      </w:r>
      <w:r w:rsidR="00186C75" w:rsidRPr="006E0A65">
        <w:rPr>
          <w:rFonts w:ascii="Calibri" w:hAnsi="Calibri" w:cs="Calibri"/>
          <w:sz w:val="20"/>
          <w:szCs w:val="20"/>
        </w:rPr>
        <w:t>from</w:t>
      </w:r>
      <w:r w:rsidR="005E674B" w:rsidRPr="006E0A65">
        <w:rPr>
          <w:rFonts w:ascii="Calibri" w:hAnsi="Calibri" w:cs="Calibri"/>
          <w:sz w:val="20"/>
          <w:szCs w:val="20"/>
        </w:rPr>
        <w:t xml:space="preserve"> </w:t>
      </w:r>
      <w:r w:rsidR="00FF4517" w:rsidRPr="006E0A65">
        <w:rPr>
          <w:rFonts w:ascii="Calibri" w:hAnsi="Calibri" w:cs="Calibri"/>
          <w:sz w:val="20"/>
          <w:szCs w:val="20"/>
        </w:rPr>
        <w:t>the full</w:t>
      </w:r>
      <w:r w:rsidRPr="006E0A65">
        <w:rPr>
          <w:rFonts w:ascii="Calibri" w:hAnsi="Calibri" w:cs="Calibri"/>
          <w:sz w:val="20"/>
          <w:szCs w:val="20"/>
        </w:rPr>
        <w:t xml:space="preserve"> set of criteria listed in Section </w:t>
      </w:r>
      <w:r w:rsidR="008E2BE9" w:rsidRPr="006E0A65">
        <w:rPr>
          <w:rFonts w:ascii="Calibri" w:hAnsi="Calibri" w:cs="Calibri"/>
          <w:sz w:val="20"/>
          <w:szCs w:val="20"/>
        </w:rPr>
        <w:t>III</w:t>
      </w:r>
      <w:r w:rsidR="0038661F" w:rsidRPr="006E0A65">
        <w:rPr>
          <w:rFonts w:ascii="Calibri" w:hAnsi="Calibri" w:cs="Calibri"/>
          <w:sz w:val="20"/>
          <w:szCs w:val="20"/>
        </w:rPr>
        <w:t xml:space="preserve">. An </w:t>
      </w:r>
      <w:r w:rsidRPr="006E0A65">
        <w:rPr>
          <w:rFonts w:ascii="Calibri" w:hAnsi="Calibri" w:cs="Calibri"/>
          <w:sz w:val="20"/>
          <w:szCs w:val="20"/>
        </w:rPr>
        <w:t xml:space="preserve">Evaluation Matrix </w:t>
      </w:r>
      <w:r w:rsidR="0038661F" w:rsidRPr="006E0A65">
        <w:rPr>
          <w:rFonts w:ascii="Calibri" w:hAnsi="Calibri" w:cs="Calibri"/>
          <w:sz w:val="20"/>
          <w:szCs w:val="20"/>
        </w:rPr>
        <w:t xml:space="preserve">should be developed </w:t>
      </w:r>
      <w:r w:rsidR="00920336" w:rsidRPr="006E0A65">
        <w:rPr>
          <w:rFonts w:ascii="Calibri" w:hAnsi="Calibri" w:cs="Calibri"/>
          <w:sz w:val="20"/>
          <w:szCs w:val="20"/>
        </w:rPr>
        <w:t xml:space="preserve">as part of the Inception Report based on </w:t>
      </w:r>
      <w:r w:rsidR="0038661F" w:rsidRPr="006E0A65">
        <w:rPr>
          <w:rFonts w:ascii="Calibri" w:hAnsi="Calibri" w:cs="Calibri"/>
          <w:sz w:val="20"/>
          <w:szCs w:val="20"/>
        </w:rPr>
        <w:t>findings of the R</w:t>
      </w:r>
      <w:r w:rsidR="00C75C71">
        <w:rPr>
          <w:rFonts w:ascii="Calibri" w:hAnsi="Calibri" w:cs="Calibri"/>
          <w:sz w:val="20"/>
          <w:szCs w:val="20"/>
        </w:rPr>
        <w:t>A</w:t>
      </w:r>
      <w:r w:rsidR="0038661F" w:rsidRPr="006E0A65">
        <w:rPr>
          <w:rFonts w:ascii="Calibri" w:hAnsi="Calibri" w:cs="Calibri"/>
          <w:sz w:val="20"/>
          <w:szCs w:val="20"/>
        </w:rPr>
        <w:t xml:space="preserve"> and insights from</w:t>
      </w:r>
      <w:r w:rsidR="00920336" w:rsidRPr="006E0A65">
        <w:rPr>
          <w:rFonts w:ascii="Calibri" w:hAnsi="Calibri" w:cs="Calibri"/>
          <w:sz w:val="20"/>
          <w:szCs w:val="20"/>
        </w:rPr>
        <w:t xml:space="preserve"> relevant</w:t>
      </w:r>
      <w:r w:rsidR="007E472C" w:rsidRPr="006E0A65">
        <w:rPr>
          <w:rFonts w:ascii="Calibri" w:hAnsi="Calibri" w:cs="Calibri"/>
          <w:sz w:val="20"/>
          <w:szCs w:val="20"/>
        </w:rPr>
        <w:t xml:space="preserve"> stakeholders, including UN Women</w:t>
      </w:r>
      <w:r w:rsidR="00E67EBE">
        <w:rPr>
          <w:rFonts w:ascii="Calibri" w:hAnsi="Calibri" w:cs="Calibri"/>
          <w:sz w:val="20"/>
          <w:szCs w:val="20"/>
        </w:rPr>
        <w:t>, UNDP</w:t>
      </w:r>
      <w:r w:rsidR="00357D19">
        <w:rPr>
          <w:rFonts w:ascii="Calibri" w:hAnsi="Calibri" w:cs="Calibri"/>
          <w:sz w:val="20"/>
          <w:szCs w:val="20"/>
        </w:rPr>
        <w:t>, PBSO/PBF</w:t>
      </w:r>
      <w:r w:rsidR="007E472C" w:rsidRPr="006E0A65">
        <w:rPr>
          <w:rFonts w:ascii="Calibri" w:hAnsi="Calibri" w:cs="Calibri"/>
          <w:sz w:val="20"/>
          <w:szCs w:val="20"/>
        </w:rPr>
        <w:t xml:space="preserve"> </w:t>
      </w:r>
      <w:r w:rsidR="00920336" w:rsidRPr="006E0A65">
        <w:rPr>
          <w:rFonts w:ascii="Calibri" w:hAnsi="Calibri" w:cs="Calibri"/>
          <w:sz w:val="20"/>
          <w:szCs w:val="20"/>
        </w:rPr>
        <w:t>and implementing partners CEJ and Chrysalis</w:t>
      </w:r>
      <w:r w:rsidR="009C249E">
        <w:rPr>
          <w:rFonts w:ascii="Calibri" w:hAnsi="Calibri" w:cs="Calibri"/>
          <w:sz w:val="20"/>
          <w:szCs w:val="20"/>
        </w:rPr>
        <w:t>, and the</w:t>
      </w:r>
      <w:r w:rsidRPr="006E0A65">
        <w:rPr>
          <w:rFonts w:ascii="Calibri" w:hAnsi="Calibri" w:cs="Calibri"/>
          <w:sz w:val="20"/>
          <w:szCs w:val="20"/>
        </w:rPr>
        <w:t xml:space="preserve"> review of</w:t>
      </w:r>
      <w:r w:rsidR="006D1566">
        <w:rPr>
          <w:rFonts w:ascii="Calibri" w:hAnsi="Calibri" w:cs="Calibri"/>
          <w:sz w:val="20"/>
          <w:szCs w:val="20"/>
        </w:rPr>
        <w:t xml:space="preserve"> </w:t>
      </w:r>
      <w:r w:rsidRPr="006E0A65">
        <w:rPr>
          <w:rFonts w:ascii="Calibri" w:hAnsi="Calibri" w:cs="Calibri"/>
          <w:sz w:val="20"/>
          <w:szCs w:val="20"/>
        </w:rPr>
        <w:t>available project-related information.</w:t>
      </w:r>
      <w:r w:rsidR="007E472C" w:rsidRPr="006E0A65">
        <w:rPr>
          <w:rFonts w:ascii="Calibri" w:hAnsi="Calibri" w:cs="Calibri"/>
          <w:sz w:val="20"/>
          <w:szCs w:val="20"/>
        </w:rPr>
        <w:t xml:space="preserve"> </w:t>
      </w:r>
      <w:r w:rsidRPr="006E0A65">
        <w:rPr>
          <w:rFonts w:ascii="Calibri" w:hAnsi="Calibri" w:cs="Calibri"/>
          <w:sz w:val="20"/>
          <w:szCs w:val="20"/>
        </w:rPr>
        <w:t xml:space="preserve">The </w:t>
      </w:r>
      <w:r w:rsidR="007E472C" w:rsidRPr="006E0A65">
        <w:rPr>
          <w:rFonts w:ascii="Calibri" w:hAnsi="Calibri" w:cs="Calibri"/>
          <w:sz w:val="20"/>
          <w:szCs w:val="20"/>
        </w:rPr>
        <w:t xml:space="preserve">templates and guidelines for </w:t>
      </w:r>
      <w:r w:rsidR="00DF0B6C" w:rsidRPr="006E0A65">
        <w:rPr>
          <w:rFonts w:ascii="Calibri" w:hAnsi="Calibri" w:cs="Calibri"/>
          <w:sz w:val="20"/>
          <w:szCs w:val="20"/>
        </w:rPr>
        <w:t xml:space="preserve">the Matrix and the Inception Report are </w:t>
      </w:r>
      <w:r w:rsidRPr="006E0A65">
        <w:rPr>
          <w:rFonts w:ascii="Calibri" w:hAnsi="Calibri" w:cs="Calibri"/>
          <w:sz w:val="20"/>
          <w:szCs w:val="20"/>
        </w:rPr>
        <w:t xml:space="preserve">provided </w:t>
      </w:r>
      <w:r w:rsidR="00470B92" w:rsidRPr="006E0A65">
        <w:rPr>
          <w:rFonts w:ascii="Calibri" w:hAnsi="Calibri" w:cs="Calibri"/>
          <w:sz w:val="20"/>
          <w:szCs w:val="20"/>
        </w:rPr>
        <w:t xml:space="preserve">in the </w:t>
      </w:r>
      <w:hyperlink r:id="rId21" w:history="1">
        <w:r w:rsidR="00470B92" w:rsidRPr="006E0A65">
          <w:rPr>
            <w:rStyle w:val="Hyperlink"/>
            <w:rFonts w:ascii="Calibri" w:hAnsi="Calibri" w:cs="Calibri"/>
            <w:color w:val="4F81BD" w:themeColor="accent1"/>
            <w:sz w:val="20"/>
            <w:szCs w:val="20"/>
            <w:u w:val="none"/>
          </w:rPr>
          <w:t>UN Women Evaluation Handbook</w:t>
        </w:r>
      </w:hyperlink>
      <w:r w:rsidRPr="006E0A65">
        <w:rPr>
          <w:rFonts w:ascii="Calibri" w:hAnsi="Calibri" w:cs="Calibri"/>
          <w:sz w:val="20"/>
          <w:szCs w:val="20"/>
        </w:rPr>
        <w:t xml:space="preserve">. </w:t>
      </w:r>
      <w:r w:rsidR="00920336" w:rsidRPr="006E0A65">
        <w:rPr>
          <w:rFonts w:ascii="Calibri" w:hAnsi="Calibri" w:cs="Calibri"/>
          <w:sz w:val="20"/>
          <w:szCs w:val="20"/>
        </w:rPr>
        <w:t>T</w:t>
      </w:r>
      <w:r w:rsidR="00295291" w:rsidRPr="006E0A65">
        <w:rPr>
          <w:rFonts w:ascii="Calibri" w:hAnsi="Calibri" w:cs="Calibri"/>
          <w:sz w:val="20"/>
          <w:szCs w:val="20"/>
        </w:rPr>
        <w:t>he f</w:t>
      </w:r>
      <w:r w:rsidR="00415463" w:rsidRPr="006E0A65">
        <w:rPr>
          <w:rFonts w:ascii="Calibri" w:hAnsi="Calibri" w:cs="Calibri"/>
          <w:sz w:val="20"/>
          <w:szCs w:val="20"/>
        </w:rPr>
        <w:t xml:space="preserve">ollowing information will be </w:t>
      </w:r>
      <w:r w:rsidR="009E137B" w:rsidRPr="006E0A65">
        <w:rPr>
          <w:rFonts w:ascii="Calibri" w:hAnsi="Calibri" w:cs="Calibri"/>
          <w:sz w:val="20"/>
          <w:szCs w:val="20"/>
        </w:rPr>
        <w:t>supplied</w:t>
      </w:r>
      <w:r w:rsidR="003E7D18" w:rsidRPr="006E0A65">
        <w:rPr>
          <w:rFonts w:ascii="Calibri" w:hAnsi="Calibri" w:cs="Calibri"/>
          <w:sz w:val="20"/>
          <w:szCs w:val="20"/>
        </w:rPr>
        <w:t xml:space="preserve"> </w:t>
      </w:r>
      <w:r w:rsidR="007E5DE9" w:rsidRPr="006E0A65">
        <w:rPr>
          <w:rFonts w:ascii="Calibri" w:hAnsi="Calibri" w:cs="Calibri"/>
          <w:sz w:val="20"/>
          <w:szCs w:val="20"/>
        </w:rPr>
        <w:t>by UN Women</w:t>
      </w:r>
      <w:r w:rsidR="00643158">
        <w:rPr>
          <w:rFonts w:ascii="Calibri" w:hAnsi="Calibri" w:cs="Calibri"/>
          <w:sz w:val="20"/>
          <w:szCs w:val="20"/>
        </w:rPr>
        <w:t xml:space="preserve"> and implementing partners</w:t>
      </w:r>
      <w:r w:rsidR="007E5DE9" w:rsidRPr="006E0A65">
        <w:rPr>
          <w:rFonts w:ascii="Calibri" w:hAnsi="Calibri" w:cs="Calibri"/>
          <w:sz w:val="20"/>
          <w:szCs w:val="20"/>
        </w:rPr>
        <w:t xml:space="preserve"> </w:t>
      </w:r>
      <w:r w:rsidR="009E137B" w:rsidRPr="006E0A65">
        <w:rPr>
          <w:rFonts w:ascii="Calibri" w:hAnsi="Calibri" w:cs="Calibri"/>
          <w:sz w:val="20"/>
          <w:szCs w:val="20"/>
        </w:rPr>
        <w:t xml:space="preserve">to support </w:t>
      </w:r>
      <w:r w:rsidR="003E7D18" w:rsidRPr="006E0A65">
        <w:rPr>
          <w:rFonts w:ascii="Calibri" w:hAnsi="Calibri" w:cs="Calibri"/>
          <w:sz w:val="20"/>
          <w:szCs w:val="20"/>
        </w:rPr>
        <w:t>the RA</w:t>
      </w:r>
      <w:r w:rsidR="007E5DE9" w:rsidRPr="006E0A65">
        <w:rPr>
          <w:rFonts w:ascii="Calibri" w:hAnsi="Calibri" w:cs="Calibri"/>
          <w:sz w:val="20"/>
          <w:szCs w:val="20"/>
        </w:rPr>
        <w:t xml:space="preserve"> process</w:t>
      </w:r>
      <w:r w:rsidR="00415463" w:rsidRPr="006E0A65">
        <w:rPr>
          <w:rFonts w:ascii="Calibri" w:hAnsi="Calibri" w:cs="Calibri"/>
          <w:sz w:val="20"/>
          <w:szCs w:val="20"/>
        </w:rPr>
        <w:t>:</w:t>
      </w:r>
    </w:p>
    <w:p w14:paraId="4E811201" w14:textId="12599C70" w:rsidR="00CB6D1E" w:rsidRPr="006E0A65" w:rsidRDefault="00891B4A" w:rsidP="007F73B6">
      <w:pPr>
        <w:pStyle w:val="ListParagraph"/>
        <w:numPr>
          <w:ilvl w:val="0"/>
          <w:numId w:val="7"/>
        </w:numPr>
        <w:spacing w:after="0" w:line="240" w:lineRule="auto"/>
        <w:rPr>
          <w:sz w:val="20"/>
          <w:szCs w:val="20"/>
        </w:rPr>
      </w:pPr>
      <w:r w:rsidRPr="006E0A65">
        <w:rPr>
          <w:sz w:val="20"/>
          <w:szCs w:val="20"/>
        </w:rPr>
        <w:t>Full p</w:t>
      </w:r>
      <w:r w:rsidR="00F26590" w:rsidRPr="006E0A65">
        <w:rPr>
          <w:sz w:val="20"/>
          <w:szCs w:val="20"/>
        </w:rPr>
        <w:t>roject document</w:t>
      </w:r>
      <w:r w:rsidR="00817B11">
        <w:rPr>
          <w:sz w:val="20"/>
          <w:szCs w:val="20"/>
        </w:rPr>
        <w:t xml:space="preserve">, </w:t>
      </w:r>
      <w:r w:rsidR="00F26590" w:rsidRPr="006E0A65">
        <w:rPr>
          <w:sz w:val="20"/>
          <w:szCs w:val="20"/>
        </w:rPr>
        <w:t>r</w:t>
      </w:r>
      <w:r w:rsidR="00295291" w:rsidRPr="006E0A65">
        <w:rPr>
          <w:sz w:val="20"/>
          <w:szCs w:val="20"/>
        </w:rPr>
        <w:t>esults-based monitoring framework</w:t>
      </w:r>
      <w:r w:rsidR="00415463" w:rsidRPr="006E0A65">
        <w:rPr>
          <w:sz w:val="20"/>
          <w:szCs w:val="20"/>
        </w:rPr>
        <w:t xml:space="preserve"> used to measure performance</w:t>
      </w:r>
      <w:r w:rsidR="00817B11">
        <w:rPr>
          <w:sz w:val="20"/>
          <w:szCs w:val="20"/>
        </w:rPr>
        <w:t xml:space="preserve"> and an updated conflict analysis</w:t>
      </w:r>
      <w:r w:rsidR="007F73B6" w:rsidRPr="006E0A65">
        <w:rPr>
          <w:sz w:val="20"/>
          <w:szCs w:val="20"/>
        </w:rPr>
        <w:t xml:space="preserve">; </w:t>
      </w:r>
    </w:p>
    <w:p w14:paraId="03D847E0" w14:textId="4B3F9357" w:rsidR="000C5427" w:rsidRDefault="00BD2823" w:rsidP="007F73B6">
      <w:pPr>
        <w:pStyle w:val="ListParagraph"/>
        <w:numPr>
          <w:ilvl w:val="0"/>
          <w:numId w:val="7"/>
        </w:numPr>
        <w:spacing w:after="0" w:line="240" w:lineRule="auto"/>
        <w:rPr>
          <w:sz w:val="20"/>
          <w:szCs w:val="20"/>
        </w:rPr>
      </w:pPr>
      <w:r>
        <w:rPr>
          <w:sz w:val="20"/>
          <w:szCs w:val="20"/>
        </w:rPr>
        <w:t>Available</w:t>
      </w:r>
      <w:r w:rsidR="00EC5501">
        <w:rPr>
          <w:sz w:val="20"/>
          <w:szCs w:val="20"/>
        </w:rPr>
        <w:t xml:space="preserve"> monitoring </w:t>
      </w:r>
      <w:r w:rsidR="000C5427">
        <w:rPr>
          <w:sz w:val="20"/>
          <w:szCs w:val="20"/>
        </w:rPr>
        <w:t xml:space="preserve">data and relevant information </w:t>
      </w:r>
      <w:r w:rsidR="00B10DBA">
        <w:rPr>
          <w:sz w:val="20"/>
          <w:szCs w:val="20"/>
        </w:rPr>
        <w:t>collected at</w:t>
      </w:r>
      <w:r w:rsidR="00385BB1">
        <w:rPr>
          <w:sz w:val="20"/>
          <w:szCs w:val="20"/>
        </w:rPr>
        <w:t xml:space="preserve"> </w:t>
      </w:r>
      <w:r w:rsidR="00B10DBA">
        <w:rPr>
          <w:sz w:val="20"/>
          <w:szCs w:val="20"/>
        </w:rPr>
        <w:t xml:space="preserve">output level and beyond; </w:t>
      </w:r>
    </w:p>
    <w:p w14:paraId="128A1567" w14:textId="620341F7" w:rsidR="00B13C54" w:rsidRPr="006E0A65" w:rsidRDefault="000C5427" w:rsidP="007F73B6">
      <w:pPr>
        <w:pStyle w:val="ListParagraph"/>
        <w:numPr>
          <w:ilvl w:val="0"/>
          <w:numId w:val="7"/>
        </w:numPr>
        <w:spacing w:after="0" w:line="240" w:lineRule="auto"/>
        <w:rPr>
          <w:sz w:val="20"/>
          <w:szCs w:val="20"/>
        </w:rPr>
      </w:pPr>
      <w:r>
        <w:rPr>
          <w:sz w:val="20"/>
          <w:szCs w:val="20"/>
        </w:rPr>
        <w:t>Key project</w:t>
      </w:r>
      <w:r w:rsidR="00813997">
        <w:rPr>
          <w:sz w:val="20"/>
          <w:szCs w:val="20"/>
        </w:rPr>
        <w:t xml:space="preserve"> </w:t>
      </w:r>
      <w:r w:rsidR="00B13C54" w:rsidRPr="006E0A65">
        <w:rPr>
          <w:sz w:val="20"/>
          <w:szCs w:val="20"/>
        </w:rPr>
        <w:t xml:space="preserve">outputs </w:t>
      </w:r>
      <w:r w:rsidR="00116483" w:rsidRPr="006E0A65">
        <w:rPr>
          <w:sz w:val="20"/>
          <w:szCs w:val="20"/>
        </w:rPr>
        <w:t>such as</w:t>
      </w:r>
      <w:r w:rsidR="00B13C54" w:rsidRPr="006E0A65">
        <w:rPr>
          <w:sz w:val="20"/>
          <w:szCs w:val="20"/>
        </w:rPr>
        <w:t xml:space="preserve"> </w:t>
      </w:r>
      <w:r w:rsidR="00FF7B88" w:rsidRPr="006E0A65">
        <w:rPr>
          <w:sz w:val="20"/>
          <w:szCs w:val="20"/>
        </w:rPr>
        <w:t>knowledge products</w:t>
      </w:r>
      <w:r w:rsidR="005A49AF" w:rsidRPr="006E0A65">
        <w:rPr>
          <w:sz w:val="20"/>
          <w:szCs w:val="20"/>
        </w:rPr>
        <w:t xml:space="preserve">, </w:t>
      </w:r>
      <w:r w:rsidR="00B13C54" w:rsidRPr="006E0A65">
        <w:rPr>
          <w:sz w:val="20"/>
          <w:szCs w:val="20"/>
        </w:rPr>
        <w:t>reports</w:t>
      </w:r>
      <w:r w:rsidR="00FF7B88" w:rsidRPr="006E0A65">
        <w:rPr>
          <w:sz w:val="20"/>
          <w:szCs w:val="20"/>
        </w:rPr>
        <w:t xml:space="preserve"> and agendas</w:t>
      </w:r>
      <w:r w:rsidR="00B13C54" w:rsidRPr="006E0A65">
        <w:rPr>
          <w:sz w:val="20"/>
          <w:szCs w:val="20"/>
        </w:rPr>
        <w:t xml:space="preserve"> from meetings</w:t>
      </w:r>
      <w:r w:rsidR="005A49AF" w:rsidRPr="006E0A65">
        <w:rPr>
          <w:sz w:val="20"/>
          <w:szCs w:val="20"/>
        </w:rPr>
        <w:t xml:space="preserve"> and workshops</w:t>
      </w:r>
      <w:r w:rsidR="007F73B6" w:rsidRPr="006E0A65">
        <w:rPr>
          <w:sz w:val="20"/>
          <w:szCs w:val="20"/>
        </w:rPr>
        <w:t xml:space="preserve">; </w:t>
      </w:r>
    </w:p>
    <w:p w14:paraId="489C9451" w14:textId="50E85333" w:rsidR="00CB6D1E" w:rsidRPr="006E0A65" w:rsidRDefault="00295291" w:rsidP="007F73B6">
      <w:pPr>
        <w:pStyle w:val="ListParagraph"/>
        <w:numPr>
          <w:ilvl w:val="0"/>
          <w:numId w:val="7"/>
        </w:numPr>
        <w:spacing w:after="0" w:line="240" w:lineRule="auto"/>
        <w:rPr>
          <w:sz w:val="20"/>
          <w:szCs w:val="20"/>
        </w:rPr>
      </w:pPr>
      <w:r w:rsidRPr="006E0A65">
        <w:rPr>
          <w:sz w:val="20"/>
          <w:szCs w:val="20"/>
        </w:rPr>
        <w:t>Relevant policies</w:t>
      </w:r>
      <w:r w:rsidR="005446C5" w:rsidRPr="006E0A65">
        <w:rPr>
          <w:sz w:val="20"/>
          <w:szCs w:val="20"/>
        </w:rPr>
        <w:t xml:space="preserve"> and knowledge products produced in the project’s operating environment</w:t>
      </w:r>
      <w:r w:rsidR="00157D42" w:rsidRPr="006E0A65">
        <w:rPr>
          <w:sz w:val="20"/>
          <w:szCs w:val="20"/>
        </w:rPr>
        <w:t>,</w:t>
      </w:r>
      <w:r w:rsidR="005446C5" w:rsidRPr="006E0A65">
        <w:rPr>
          <w:sz w:val="20"/>
          <w:szCs w:val="20"/>
        </w:rPr>
        <w:t xml:space="preserve"> including e</w:t>
      </w:r>
      <w:r w:rsidR="00415463" w:rsidRPr="006E0A65">
        <w:rPr>
          <w:sz w:val="20"/>
          <w:szCs w:val="20"/>
        </w:rPr>
        <w:t xml:space="preserve">xisting </w:t>
      </w:r>
      <w:r w:rsidR="005446C5" w:rsidRPr="006E0A65">
        <w:rPr>
          <w:sz w:val="20"/>
          <w:szCs w:val="20"/>
        </w:rPr>
        <w:t>national and</w:t>
      </w:r>
      <w:r w:rsidR="00415463" w:rsidRPr="006E0A65">
        <w:rPr>
          <w:sz w:val="20"/>
          <w:szCs w:val="20"/>
        </w:rPr>
        <w:t xml:space="preserve"> regional data</w:t>
      </w:r>
      <w:r w:rsidR="005446C5" w:rsidRPr="006E0A65">
        <w:rPr>
          <w:sz w:val="20"/>
          <w:szCs w:val="20"/>
        </w:rPr>
        <w:t xml:space="preserve"> and evidence</w:t>
      </w:r>
      <w:r w:rsidR="00415463" w:rsidRPr="006E0A65">
        <w:rPr>
          <w:sz w:val="20"/>
          <w:szCs w:val="20"/>
        </w:rPr>
        <w:t xml:space="preserve">, </w:t>
      </w:r>
      <w:r w:rsidR="00157D42" w:rsidRPr="006E0A65">
        <w:rPr>
          <w:sz w:val="20"/>
          <w:szCs w:val="20"/>
        </w:rPr>
        <w:t xml:space="preserve">and/or </w:t>
      </w:r>
      <w:r w:rsidR="00415463" w:rsidRPr="006E0A65">
        <w:rPr>
          <w:sz w:val="20"/>
          <w:szCs w:val="20"/>
        </w:rPr>
        <w:t>data from similar projects</w:t>
      </w:r>
      <w:r w:rsidR="006D7B81" w:rsidRPr="006E0A65">
        <w:rPr>
          <w:sz w:val="20"/>
          <w:szCs w:val="20"/>
        </w:rPr>
        <w:t>;</w:t>
      </w:r>
    </w:p>
    <w:p w14:paraId="2EC75C19" w14:textId="3BEF7335" w:rsidR="00920336" w:rsidRPr="00FE2E98" w:rsidRDefault="00415463" w:rsidP="00920336">
      <w:pPr>
        <w:pStyle w:val="ListParagraph"/>
        <w:numPr>
          <w:ilvl w:val="0"/>
          <w:numId w:val="7"/>
        </w:numPr>
        <w:spacing w:after="0" w:line="240" w:lineRule="auto"/>
        <w:rPr>
          <w:b/>
          <w:bCs/>
          <w:sz w:val="20"/>
          <w:szCs w:val="20"/>
        </w:rPr>
      </w:pPr>
      <w:r w:rsidRPr="006E0A65">
        <w:rPr>
          <w:sz w:val="20"/>
          <w:szCs w:val="20"/>
        </w:rPr>
        <w:lastRenderedPageBreak/>
        <w:t xml:space="preserve">A </w:t>
      </w:r>
      <w:r w:rsidR="00720F5E">
        <w:rPr>
          <w:sz w:val="20"/>
          <w:szCs w:val="20"/>
        </w:rPr>
        <w:t xml:space="preserve">comprehensive </w:t>
      </w:r>
      <w:r w:rsidRPr="006E0A65">
        <w:rPr>
          <w:sz w:val="20"/>
          <w:szCs w:val="20"/>
        </w:rPr>
        <w:t xml:space="preserve">list of </w:t>
      </w:r>
      <w:r w:rsidR="00720F5E">
        <w:rPr>
          <w:sz w:val="20"/>
          <w:szCs w:val="20"/>
        </w:rPr>
        <w:t xml:space="preserve">beneficiaries and </w:t>
      </w:r>
      <w:r w:rsidRPr="006E0A65">
        <w:rPr>
          <w:sz w:val="20"/>
          <w:szCs w:val="20"/>
        </w:rPr>
        <w:t xml:space="preserve">stakeholders and contacts for </w:t>
      </w:r>
      <w:r w:rsidR="007D2FA4" w:rsidRPr="006E0A65">
        <w:rPr>
          <w:sz w:val="20"/>
          <w:szCs w:val="20"/>
        </w:rPr>
        <w:t>data collection</w:t>
      </w:r>
      <w:r w:rsidRPr="006E0A65">
        <w:rPr>
          <w:sz w:val="20"/>
          <w:szCs w:val="20"/>
        </w:rPr>
        <w:t>.</w:t>
      </w:r>
    </w:p>
    <w:p w14:paraId="2B3B394E" w14:textId="77777777" w:rsidR="00A07A57" w:rsidRDefault="00A07A57" w:rsidP="00A07A57">
      <w:pPr>
        <w:numPr>
          <w:ilvl w:val="0"/>
          <w:numId w:val="7"/>
        </w:numPr>
        <w:pBdr>
          <w:bar w:val="none" w:sz="0" w:color="auto"/>
        </w:pBdr>
        <w:rPr>
          <w:rFonts w:ascii="Calibri" w:eastAsia="Calibri" w:hAnsi="Calibri" w:cs="Calibri"/>
          <w:b/>
          <w:color w:val="000000"/>
          <w:sz w:val="20"/>
          <w:szCs w:val="20"/>
        </w:rPr>
      </w:pPr>
      <w:r>
        <w:rPr>
          <w:rFonts w:ascii="Calibri" w:eastAsia="Calibri" w:hAnsi="Calibri" w:cs="Calibri"/>
          <w:color w:val="000000"/>
          <w:sz w:val="20"/>
          <w:szCs w:val="20"/>
        </w:rPr>
        <w:t xml:space="preserve">An introductory letter to facilitate data collections and consultations with project stakeholders. </w:t>
      </w:r>
    </w:p>
    <w:p w14:paraId="76256E3B" w14:textId="018F69D1" w:rsidR="00E56571" w:rsidRPr="006E0A65" w:rsidRDefault="00E56571" w:rsidP="00E56571">
      <w:pPr>
        <w:rPr>
          <w:rFonts w:ascii="Calibri" w:hAnsi="Calibri" w:cs="Calibri"/>
          <w:b/>
          <w:bCs/>
          <w:sz w:val="20"/>
          <w:szCs w:val="20"/>
        </w:rPr>
      </w:pPr>
    </w:p>
    <w:p w14:paraId="75DB296D" w14:textId="78992C3A" w:rsidR="00E56571" w:rsidRPr="006E0A65" w:rsidRDefault="00E56571" w:rsidP="00E56571">
      <w:pPr>
        <w:jc w:val="both"/>
        <w:rPr>
          <w:rFonts w:ascii="Calibri" w:hAnsi="Calibri" w:cs="Calibri"/>
          <w:b/>
          <w:bCs/>
          <w:sz w:val="20"/>
          <w:szCs w:val="20"/>
        </w:rPr>
      </w:pPr>
      <w:r w:rsidRPr="006E0A65">
        <w:rPr>
          <w:rFonts w:ascii="Calibri" w:hAnsi="Calibri" w:cs="Calibri"/>
          <w:sz w:val="20"/>
          <w:szCs w:val="20"/>
        </w:rPr>
        <w:t xml:space="preserve">The </w:t>
      </w:r>
      <w:r w:rsidR="004D12A6" w:rsidRPr="006E0A65">
        <w:rPr>
          <w:rFonts w:ascii="Calibri" w:hAnsi="Calibri" w:cs="Calibri"/>
          <w:sz w:val="20"/>
          <w:szCs w:val="20"/>
        </w:rPr>
        <w:t>evaluat</w:t>
      </w:r>
      <w:r w:rsidR="00306195">
        <w:rPr>
          <w:rFonts w:ascii="Calibri" w:hAnsi="Calibri" w:cs="Calibri"/>
          <w:sz w:val="20"/>
          <w:szCs w:val="20"/>
        </w:rPr>
        <w:t>ion team</w:t>
      </w:r>
      <w:r w:rsidRPr="006E0A65">
        <w:rPr>
          <w:rFonts w:ascii="Calibri" w:hAnsi="Calibri" w:cs="Calibri"/>
          <w:sz w:val="20"/>
          <w:szCs w:val="20"/>
        </w:rPr>
        <w:t xml:space="preserve"> will facilitate the review </w:t>
      </w:r>
      <w:r w:rsidR="000C5CAA">
        <w:rPr>
          <w:rFonts w:ascii="Calibri" w:hAnsi="Calibri" w:cs="Calibri"/>
          <w:sz w:val="20"/>
          <w:szCs w:val="20"/>
        </w:rPr>
        <w:t xml:space="preserve">and finalization </w:t>
      </w:r>
      <w:r w:rsidRPr="006E0A65">
        <w:rPr>
          <w:rFonts w:ascii="Calibri" w:hAnsi="Calibri" w:cs="Calibri"/>
          <w:sz w:val="20"/>
          <w:szCs w:val="20"/>
        </w:rPr>
        <w:t xml:space="preserve">of </w:t>
      </w:r>
      <w:r w:rsidR="004D12A6" w:rsidRPr="006E0A65">
        <w:rPr>
          <w:rFonts w:ascii="Calibri" w:hAnsi="Calibri" w:cs="Calibri"/>
          <w:sz w:val="20"/>
          <w:szCs w:val="20"/>
        </w:rPr>
        <w:t xml:space="preserve">all </w:t>
      </w:r>
      <w:r w:rsidRPr="006E0A65">
        <w:rPr>
          <w:rFonts w:ascii="Calibri" w:hAnsi="Calibri" w:cs="Calibri"/>
          <w:sz w:val="20"/>
          <w:szCs w:val="20"/>
        </w:rPr>
        <w:t xml:space="preserve">evaluation outputs by directly participating in and contributing to relevant </w:t>
      </w:r>
      <w:r w:rsidR="008F2283">
        <w:rPr>
          <w:rFonts w:ascii="Calibri" w:hAnsi="Calibri" w:cs="Calibri"/>
          <w:sz w:val="20"/>
          <w:szCs w:val="20"/>
        </w:rPr>
        <w:t xml:space="preserve">in-person or virtual </w:t>
      </w:r>
      <w:r w:rsidRPr="006E0A65">
        <w:rPr>
          <w:rFonts w:ascii="Calibri" w:hAnsi="Calibri" w:cs="Calibri"/>
          <w:sz w:val="20"/>
          <w:szCs w:val="20"/>
        </w:rPr>
        <w:t>workshops</w:t>
      </w:r>
      <w:r w:rsidR="008F2283">
        <w:rPr>
          <w:rFonts w:ascii="Calibri" w:hAnsi="Calibri" w:cs="Calibri"/>
          <w:sz w:val="20"/>
          <w:szCs w:val="20"/>
        </w:rPr>
        <w:t xml:space="preserve"> and meetings</w:t>
      </w:r>
      <w:r w:rsidRPr="006E0A65">
        <w:rPr>
          <w:rFonts w:ascii="Calibri" w:hAnsi="Calibri" w:cs="Calibri"/>
          <w:sz w:val="20"/>
          <w:szCs w:val="20"/>
        </w:rPr>
        <w:t xml:space="preserve"> held for such purposes.</w:t>
      </w:r>
      <w:r w:rsidR="008F2283">
        <w:rPr>
          <w:rFonts w:ascii="Calibri" w:hAnsi="Calibri" w:cs="Calibri"/>
          <w:sz w:val="20"/>
          <w:szCs w:val="20"/>
        </w:rPr>
        <w:t xml:space="preserve"> </w:t>
      </w:r>
      <w:r w:rsidR="00BF1029">
        <w:rPr>
          <w:rFonts w:ascii="Calibri" w:hAnsi="Calibri" w:cs="Calibri"/>
          <w:sz w:val="20"/>
          <w:szCs w:val="20"/>
        </w:rPr>
        <w:t>E</w:t>
      </w:r>
      <w:r w:rsidR="00C80C91" w:rsidRPr="006E0A65">
        <w:rPr>
          <w:rFonts w:ascii="Calibri" w:hAnsi="Calibri" w:cs="Calibri"/>
          <w:sz w:val="20"/>
          <w:szCs w:val="20"/>
        </w:rPr>
        <w:t xml:space="preserve">valuation </w:t>
      </w:r>
      <w:r w:rsidRPr="006E0A65">
        <w:rPr>
          <w:rFonts w:ascii="Calibri" w:hAnsi="Calibri" w:cs="Calibri"/>
          <w:sz w:val="20"/>
          <w:szCs w:val="20"/>
        </w:rPr>
        <w:t xml:space="preserve">processes and methods should be culturally sensitive and ethically </w:t>
      </w:r>
      <w:r w:rsidR="00FB5094">
        <w:rPr>
          <w:rFonts w:ascii="Calibri" w:hAnsi="Calibri" w:cs="Calibri"/>
          <w:sz w:val="20"/>
          <w:szCs w:val="20"/>
        </w:rPr>
        <w:t xml:space="preserve">valid </w:t>
      </w:r>
      <w:r w:rsidRPr="006E0A65">
        <w:rPr>
          <w:rFonts w:ascii="Calibri" w:hAnsi="Calibri" w:cs="Calibri"/>
          <w:sz w:val="20"/>
          <w:szCs w:val="20"/>
        </w:rPr>
        <w:t xml:space="preserve">to protect </w:t>
      </w:r>
      <w:r w:rsidR="0061490A">
        <w:rPr>
          <w:rFonts w:ascii="Calibri" w:hAnsi="Calibri" w:cs="Calibri"/>
          <w:sz w:val="20"/>
          <w:szCs w:val="20"/>
        </w:rPr>
        <w:t xml:space="preserve">the </w:t>
      </w:r>
      <w:r w:rsidR="00E7419A" w:rsidRPr="006E0A65">
        <w:rPr>
          <w:rFonts w:ascii="Calibri" w:hAnsi="Calibri" w:cs="Calibri"/>
          <w:sz w:val="20"/>
          <w:szCs w:val="20"/>
        </w:rPr>
        <w:t xml:space="preserve">privacy and confidentiality </w:t>
      </w:r>
      <w:r w:rsidRPr="006E0A65">
        <w:rPr>
          <w:rFonts w:ascii="Calibri" w:hAnsi="Calibri" w:cs="Calibri"/>
          <w:sz w:val="20"/>
          <w:szCs w:val="20"/>
        </w:rPr>
        <w:t>of the participants</w:t>
      </w:r>
      <w:r w:rsidR="00E7419A" w:rsidRPr="006E0A65">
        <w:rPr>
          <w:rFonts w:ascii="Calibri" w:hAnsi="Calibri" w:cs="Calibri"/>
          <w:sz w:val="20"/>
          <w:szCs w:val="20"/>
        </w:rPr>
        <w:t xml:space="preserve"> </w:t>
      </w:r>
      <w:r w:rsidRPr="006E0A65">
        <w:rPr>
          <w:rFonts w:ascii="Calibri" w:hAnsi="Calibri" w:cs="Calibri"/>
          <w:sz w:val="20"/>
          <w:szCs w:val="20"/>
        </w:rPr>
        <w:t>and should not cause physical or emotional distress.</w:t>
      </w:r>
      <w:r w:rsidR="0048114C">
        <w:rPr>
          <w:rFonts w:ascii="Calibri" w:hAnsi="Calibri" w:cs="Calibri"/>
          <w:sz w:val="20"/>
          <w:szCs w:val="20"/>
        </w:rPr>
        <w:t xml:space="preserve"> The evaluat</w:t>
      </w:r>
      <w:r w:rsidR="00306195">
        <w:rPr>
          <w:rFonts w:ascii="Calibri" w:hAnsi="Calibri" w:cs="Calibri"/>
          <w:sz w:val="20"/>
          <w:szCs w:val="20"/>
        </w:rPr>
        <w:t>ion team</w:t>
      </w:r>
      <w:r w:rsidR="0048114C">
        <w:rPr>
          <w:rFonts w:ascii="Calibri" w:hAnsi="Calibri" w:cs="Calibri"/>
          <w:sz w:val="20"/>
          <w:szCs w:val="20"/>
        </w:rPr>
        <w:t xml:space="preserve"> should </w:t>
      </w:r>
      <w:r w:rsidR="00442E40">
        <w:rPr>
          <w:rFonts w:ascii="Calibri" w:hAnsi="Calibri" w:cs="Calibri"/>
          <w:sz w:val="20"/>
          <w:szCs w:val="20"/>
        </w:rPr>
        <w:t xml:space="preserve">closely </w:t>
      </w:r>
      <w:r w:rsidR="0048114C">
        <w:rPr>
          <w:rFonts w:ascii="Calibri" w:hAnsi="Calibri" w:cs="Calibri"/>
          <w:sz w:val="20"/>
          <w:szCs w:val="20"/>
        </w:rPr>
        <w:t xml:space="preserve">consult </w:t>
      </w:r>
      <w:hyperlink r:id="rId22" w:history="1">
        <w:r w:rsidR="0023454D" w:rsidRPr="00590A83">
          <w:rPr>
            <w:rStyle w:val="Hyperlink"/>
            <w:rFonts w:ascii="Calibri" w:hAnsi="Calibri" w:cs="Calibri"/>
            <w:color w:val="4F81BD" w:themeColor="accent1"/>
            <w:sz w:val="20"/>
            <w:szCs w:val="20"/>
            <w:u w:val="none"/>
          </w:rPr>
          <w:t>UN Women’s Pocket Toolkit</w:t>
        </w:r>
      </w:hyperlink>
      <w:r w:rsidR="0023454D" w:rsidRPr="00590A83">
        <w:rPr>
          <w:rFonts w:ascii="Calibri" w:hAnsi="Calibri" w:cs="Calibri"/>
          <w:color w:val="31849B" w:themeColor="accent5" w:themeShade="BF"/>
          <w:sz w:val="20"/>
          <w:szCs w:val="20"/>
        </w:rPr>
        <w:t xml:space="preserve"> </w:t>
      </w:r>
      <w:r w:rsidR="0023454D">
        <w:rPr>
          <w:rFonts w:ascii="Calibri" w:hAnsi="Calibri" w:cs="Calibri"/>
          <w:sz w:val="20"/>
          <w:szCs w:val="20"/>
        </w:rPr>
        <w:t xml:space="preserve">for conducting evaluations during </w:t>
      </w:r>
      <w:r w:rsidR="0068090F">
        <w:rPr>
          <w:rFonts w:ascii="Calibri" w:hAnsi="Calibri" w:cs="Calibri"/>
          <w:sz w:val="20"/>
          <w:szCs w:val="20"/>
        </w:rPr>
        <w:t>the</w:t>
      </w:r>
      <w:r w:rsidR="00794DDB">
        <w:rPr>
          <w:rFonts w:ascii="Calibri" w:hAnsi="Calibri" w:cs="Calibri"/>
          <w:sz w:val="20"/>
          <w:szCs w:val="20"/>
        </w:rPr>
        <w:t xml:space="preserve"> pandemic</w:t>
      </w:r>
      <w:r w:rsidR="002009EE">
        <w:rPr>
          <w:rFonts w:ascii="Calibri" w:hAnsi="Calibri" w:cs="Calibri"/>
          <w:sz w:val="20"/>
          <w:szCs w:val="20"/>
        </w:rPr>
        <w:t xml:space="preserve">, </w:t>
      </w:r>
      <w:r w:rsidR="00D37043">
        <w:rPr>
          <w:rFonts w:ascii="Calibri" w:hAnsi="Calibri" w:cs="Calibri"/>
          <w:sz w:val="20"/>
          <w:szCs w:val="20"/>
        </w:rPr>
        <w:t xml:space="preserve">strictly </w:t>
      </w:r>
      <w:r w:rsidR="002009EE">
        <w:rPr>
          <w:rFonts w:ascii="Calibri" w:hAnsi="Calibri" w:cs="Calibri"/>
          <w:sz w:val="20"/>
          <w:szCs w:val="20"/>
        </w:rPr>
        <w:t>abide by the “Do No Harm” principle</w:t>
      </w:r>
      <w:r w:rsidR="0023454D">
        <w:rPr>
          <w:rFonts w:ascii="Calibri" w:hAnsi="Calibri" w:cs="Calibri"/>
          <w:sz w:val="20"/>
          <w:szCs w:val="20"/>
        </w:rPr>
        <w:t xml:space="preserve"> and</w:t>
      </w:r>
      <w:r w:rsidR="00D14360">
        <w:rPr>
          <w:rFonts w:ascii="Calibri" w:hAnsi="Calibri" w:cs="Calibri"/>
          <w:sz w:val="20"/>
          <w:szCs w:val="20"/>
        </w:rPr>
        <w:t xml:space="preserve"> </w:t>
      </w:r>
      <w:r w:rsidR="0023454D">
        <w:rPr>
          <w:rFonts w:ascii="Calibri" w:hAnsi="Calibri" w:cs="Calibri"/>
          <w:sz w:val="20"/>
          <w:szCs w:val="20"/>
        </w:rPr>
        <w:t>a</w:t>
      </w:r>
      <w:r w:rsidR="00F20850" w:rsidRPr="006E0A65">
        <w:rPr>
          <w:rFonts w:ascii="Calibri" w:hAnsi="Calibri" w:cs="Calibri"/>
          <w:sz w:val="20"/>
          <w:szCs w:val="20"/>
        </w:rPr>
        <w:t xml:space="preserve">s noted in the quality assurance procedures outlined Section I, </w:t>
      </w:r>
      <w:r w:rsidR="00F37AB8" w:rsidRPr="006E0A65">
        <w:rPr>
          <w:rFonts w:ascii="Calibri" w:hAnsi="Calibri" w:cs="Calibri"/>
          <w:sz w:val="20"/>
          <w:szCs w:val="20"/>
        </w:rPr>
        <w:t>be familiar with the reference</w:t>
      </w:r>
      <w:r w:rsidR="000E0D89" w:rsidRPr="006E0A65">
        <w:rPr>
          <w:rFonts w:ascii="Calibri" w:hAnsi="Calibri" w:cs="Calibri"/>
          <w:sz w:val="20"/>
          <w:szCs w:val="20"/>
        </w:rPr>
        <w:t>d</w:t>
      </w:r>
      <w:r w:rsidR="00F37AB8" w:rsidRPr="006E0A65">
        <w:rPr>
          <w:rFonts w:ascii="Calibri" w:hAnsi="Calibri" w:cs="Calibri"/>
          <w:sz w:val="20"/>
          <w:szCs w:val="20"/>
        </w:rPr>
        <w:t xml:space="preserve"> documents, especially the GERAAS Evaluation Report Quality Assessment Checklist </w:t>
      </w:r>
      <w:r w:rsidR="0008588C" w:rsidRPr="006E0A65">
        <w:rPr>
          <w:rFonts w:ascii="Calibri" w:hAnsi="Calibri" w:cs="Calibri"/>
          <w:sz w:val="20"/>
          <w:szCs w:val="20"/>
        </w:rPr>
        <w:t>attached in</w:t>
      </w:r>
      <w:r w:rsidR="001749C5">
        <w:rPr>
          <w:rFonts w:ascii="Calibri" w:hAnsi="Calibri" w:cs="Calibri"/>
          <w:sz w:val="20"/>
          <w:szCs w:val="20"/>
        </w:rPr>
        <w:t xml:space="preserve"> the</w:t>
      </w:r>
      <w:r w:rsidR="0008588C" w:rsidRPr="006E0A65">
        <w:rPr>
          <w:rFonts w:ascii="Calibri" w:hAnsi="Calibri" w:cs="Calibri"/>
          <w:sz w:val="20"/>
          <w:szCs w:val="20"/>
        </w:rPr>
        <w:t xml:space="preserve"> Annex 1 of this document as</w:t>
      </w:r>
      <w:r w:rsidR="00F16979" w:rsidRPr="006E0A65">
        <w:rPr>
          <w:rFonts w:ascii="Calibri" w:hAnsi="Calibri" w:cs="Calibri"/>
          <w:sz w:val="20"/>
          <w:szCs w:val="20"/>
        </w:rPr>
        <w:t xml:space="preserve"> a guidance for </w:t>
      </w:r>
      <w:r w:rsidR="00E23171" w:rsidRPr="006E0A65">
        <w:rPr>
          <w:rFonts w:ascii="Calibri" w:hAnsi="Calibri" w:cs="Calibri"/>
          <w:sz w:val="20"/>
          <w:szCs w:val="20"/>
        </w:rPr>
        <w:t xml:space="preserve">conducting the evaluation and </w:t>
      </w:r>
      <w:r w:rsidR="00F16979" w:rsidRPr="006E0A65">
        <w:rPr>
          <w:rFonts w:ascii="Calibri" w:hAnsi="Calibri" w:cs="Calibri"/>
          <w:sz w:val="20"/>
          <w:szCs w:val="20"/>
        </w:rPr>
        <w:t>drafting the</w:t>
      </w:r>
      <w:r w:rsidR="00187226" w:rsidRPr="006E0A65">
        <w:rPr>
          <w:rFonts w:ascii="Calibri" w:hAnsi="Calibri" w:cs="Calibri"/>
          <w:sz w:val="20"/>
          <w:szCs w:val="20"/>
        </w:rPr>
        <w:t xml:space="preserve"> final evaluation report. </w:t>
      </w:r>
      <w:r w:rsidR="00F16979" w:rsidRPr="006E0A65">
        <w:rPr>
          <w:rFonts w:ascii="Calibri" w:hAnsi="Calibri" w:cs="Calibri"/>
          <w:sz w:val="20"/>
          <w:szCs w:val="20"/>
        </w:rPr>
        <w:t xml:space="preserve"> </w:t>
      </w:r>
    </w:p>
    <w:p w14:paraId="15380B23" w14:textId="7ABF34EE" w:rsidR="00D14360" w:rsidRDefault="00D14360" w:rsidP="00BD1236">
      <w:pPr>
        <w:rPr>
          <w:rFonts w:ascii="Calibri" w:hAnsi="Calibri" w:cs="Calibri"/>
          <w:b/>
          <w:bCs/>
          <w:sz w:val="20"/>
          <w:szCs w:val="20"/>
        </w:rPr>
      </w:pPr>
    </w:p>
    <w:p w14:paraId="145E8F6A" w14:textId="77777777" w:rsidR="00C0015D" w:rsidRPr="006E0A65" w:rsidRDefault="00C0015D" w:rsidP="00BD1236">
      <w:pPr>
        <w:rPr>
          <w:rFonts w:ascii="Calibri" w:hAnsi="Calibri" w:cs="Calibri"/>
          <w:b/>
          <w:bCs/>
          <w:sz w:val="20"/>
          <w:szCs w:val="20"/>
        </w:rPr>
      </w:pPr>
    </w:p>
    <w:p w14:paraId="22841AAA" w14:textId="77777777" w:rsidR="00BD1236" w:rsidRPr="006E0A65" w:rsidRDefault="00BD1236" w:rsidP="00BD1236">
      <w:pPr>
        <w:pStyle w:val="ListParagraph"/>
        <w:numPr>
          <w:ilvl w:val="0"/>
          <w:numId w:val="5"/>
        </w:numPr>
        <w:spacing w:line="240" w:lineRule="auto"/>
        <w:jc w:val="both"/>
        <w:rPr>
          <w:b/>
          <w:bCs/>
          <w:sz w:val="20"/>
          <w:szCs w:val="20"/>
        </w:rPr>
      </w:pPr>
      <w:r w:rsidRPr="006E0A65">
        <w:rPr>
          <w:b/>
          <w:bCs/>
          <w:sz w:val="20"/>
          <w:szCs w:val="20"/>
        </w:rPr>
        <w:t>EVALUATION ETHICS</w:t>
      </w:r>
    </w:p>
    <w:p w14:paraId="66A38932" w14:textId="1589F5FD" w:rsidR="000E0D89" w:rsidRDefault="00815624" w:rsidP="00511AE9">
      <w:pPr>
        <w:pStyle w:val="ListParagraph"/>
        <w:spacing w:line="240" w:lineRule="auto"/>
        <w:ind w:left="0"/>
        <w:jc w:val="both"/>
        <w:rPr>
          <w:sz w:val="20"/>
          <w:szCs w:val="20"/>
        </w:rPr>
      </w:pPr>
      <w:r w:rsidRPr="006E0A65">
        <w:rPr>
          <w:sz w:val="20"/>
          <w:szCs w:val="20"/>
        </w:rPr>
        <w:t>The</w:t>
      </w:r>
      <w:r w:rsidR="00AA4821" w:rsidRPr="006E0A65">
        <w:rPr>
          <w:sz w:val="20"/>
          <w:szCs w:val="20"/>
        </w:rPr>
        <w:t xml:space="preserve"> evaluation </w:t>
      </w:r>
      <w:r w:rsidR="001B79D7">
        <w:rPr>
          <w:sz w:val="20"/>
          <w:szCs w:val="20"/>
        </w:rPr>
        <w:t>team</w:t>
      </w:r>
      <w:r w:rsidR="00D14360">
        <w:rPr>
          <w:sz w:val="20"/>
          <w:szCs w:val="20"/>
        </w:rPr>
        <w:t xml:space="preserve"> </w:t>
      </w:r>
      <w:r w:rsidR="00AA4821" w:rsidRPr="006E0A65">
        <w:rPr>
          <w:sz w:val="20"/>
          <w:szCs w:val="20"/>
        </w:rPr>
        <w:t xml:space="preserve">should </w:t>
      </w:r>
      <w:r w:rsidR="00BD1236" w:rsidRPr="006E0A65">
        <w:rPr>
          <w:sz w:val="20"/>
          <w:szCs w:val="20"/>
        </w:rPr>
        <w:t xml:space="preserve">have </w:t>
      </w:r>
      <w:r w:rsidR="00D14360">
        <w:rPr>
          <w:sz w:val="20"/>
          <w:szCs w:val="20"/>
        </w:rPr>
        <w:t xml:space="preserve">both </w:t>
      </w:r>
      <w:r w:rsidR="00BD1236" w:rsidRPr="006E0A65">
        <w:rPr>
          <w:sz w:val="20"/>
          <w:szCs w:val="20"/>
        </w:rPr>
        <w:t xml:space="preserve">personal and professional integrity and abide by the </w:t>
      </w:r>
      <w:hyperlink r:id="rId23" w:history="1">
        <w:r w:rsidR="00BD1236" w:rsidRPr="006E0A65">
          <w:rPr>
            <w:rStyle w:val="Hyperlink"/>
            <w:color w:val="4F81BD" w:themeColor="accent1"/>
            <w:sz w:val="20"/>
            <w:szCs w:val="20"/>
            <w:u w:val="none"/>
          </w:rPr>
          <w:t>UNEG Ethical Guidelines</w:t>
        </w:r>
      </w:hyperlink>
      <w:r w:rsidR="00BD1236" w:rsidRPr="006E0A65">
        <w:rPr>
          <w:sz w:val="20"/>
          <w:szCs w:val="20"/>
        </w:rPr>
        <w:t xml:space="preserve"> for evaluation and the </w:t>
      </w:r>
      <w:hyperlink r:id="rId24" w:history="1">
        <w:r w:rsidR="00BD1236" w:rsidRPr="006E0A65">
          <w:rPr>
            <w:rStyle w:val="Hyperlink"/>
            <w:color w:val="4F81BD" w:themeColor="accent1"/>
            <w:sz w:val="20"/>
            <w:szCs w:val="20"/>
            <w:u w:val="none"/>
          </w:rPr>
          <w:t>UNEG Code of Conduct for Evaluation in the UN system</w:t>
        </w:r>
      </w:hyperlink>
      <w:r w:rsidR="00BD1236" w:rsidRPr="006E0A65">
        <w:rPr>
          <w:sz w:val="20"/>
          <w:szCs w:val="20"/>
        </w:rPr>
        <w:t xml:space="preserve"> to ensure that the rights of individuals involved in </w:t>
      </w:r>
      <w:r w:rsidR="00E92C6B" w:rsidRPr="006E0A65">
        <w:rPr>
          <w:sz w:val="20"/>
          <w:szCs w:val="20"/>
        </w:rPr>
        <w:t xml:space="preserve">the </w:t>
      </w:r>
      <w:r w:rsidR="00BD1236" w:rsidRPr="006E0A65">
        <w:rPr>
          <w:sz w:val="20"/>
          <w:szCs w:val="20"/>
        </w:rPr>
        <w:t xml:space="preserve">evaluation are respected. </w:t>
      </w:r>
      <w:r w:rsidR="00E6035B">
        <w:rPr>
          <w:sz w:val="20"/>
          <w:szCs w:val="20"/>
        </w:rPr>
        <w:t>The evaluat</w:t>
      </w:r>
      <w:r w:rsidR="00306195">
        <w:rPr>
          <w:sz w:val="20"/>
          <w:szCs w:val="20"/>
        </w:rPr>
        <w:t xml:space="preserve">ion team </w:t>
      </w:r>
      <w:r w:rsidR="00BD1236" w:rsidRPr="006E0A65">
        <w:rPr>
          <w:sz w:val="20"/>
          <w:szCs w:val="20"/>
        </w:rPr>
        <w:t xml:space="preserve">must act with cultural sensitivity and pay </w:t>
      </w:r>
      <w:r w:rsidR="006A770A" w:rsidRPr="006E0A65">
        <w:rPr>
          <w:sz w:val="20"/>
          <w:szCs w:val="20"/>
        </w:rPr>
        <w:t>attention</w:t>
      </w:r>
      <w:r w:rsidR="00BD1236" w:rsidRPr="006E0A65">
        <w:rPr>
          <w:sz w:val="20"/>
          <w:szCs w:val="20"/>
        </w:rPr>
        <w:t xml:space="preserve"> to protocols, codes and recommendations that may be relevant to their interactions with women.</w:t>
      </w:r>
      <w:r w:rsidR="001523D5" w:rsidRPr="006E0A65">
        <w:rPr>
          <w:sz w:val="20"/>
          <w:szCs w:val="20"/>
        </w:rPr>
        <w:t xml:space="preserve"> </w:t>
      </w:r>
      <w:r w:rsidR="00E75048">
        <w:rPr>
          <w:sz w:val="20"/>
          <w:szCs w:val="20"/>
        </w:rPr>
        <w:t xml:space="preserve">As part of the </w:t>
      </w:r>
      <w:r w:rsidR="00E71722">
        <w:rPr>
          <w:sz w:val="20"/>
          <w:szCs w:val="20"/>
        </w:rPr>
        <w:t>I</w:t>
      </w:r>
      <w:r w:rsidR="00E75048">
        <w:rPr>
          <w:sz w:val="20"/>
          <w:szCs w:val="20"/>
        </w:rPr>
        <w:t xml:space="preserve">nception </w:t>
      </w:r>
      <w:r w:rsidR="00E71722">
        <w:rPr>
          <w:sz w:val="20"/>
          <w:szCs w:val="20"/>
        </w:rPr>
        <w:t>R</w:t>
      </w:r>
      <w:r w:rsidR="00E75048">
        <w:rPr>
          <w:sz w:val="20"/>
          <w:szCs w:val="20"/>
        </w:rPr>
        <w:t>eport, t</w:t>
      </w:r>
      <w:r w:rsidR="006B55D9">
        <w:rPr>
          <w:sz w:val="20"/>
          <w:szCs w:val="20"/>
        </w:rPr>
        <w:t>he evaluat</w:t>
      </w:r>
      <w:r w:rsidR="00306195">
        <w:rPr>
          <w:sz w:val="20"/>
          <w:szCs w:val="20"/>
        </w:rPr>
        <w:t>ion team</w:t>
      </w:r>
      <w:r w:rsidR="006B55D9">
        <w:rPr>
          <w:sz w:val="20"/>
          <w:szCs w:val="20"/>
        </w:rPr>
        <w:t xml:space="preserve"> will develop a specific protocol for the conduct of the evaluation</w:t>
      </w:r>
      <w:r w:rsidR="0080750E">
        <w:rPr>
          <w:sz w:val="20"/>
          <w:szCs w:val="20"/>
        </w:rPr>
        <w:t xml:space="preserve"> and data collection</w:t>
      </w:r>
      <w:r w:rsidR="006B55D9">
        <w:rPr>
          <w:sz w:val="20"/>
          <w:szCs w:val="20"/>
        </w:rPr>
        <w:t xml:space="preserve"> in line with WHO Guidelines on conducting research on </w:t>
      </w:r>
      <w:r w:rsidR="00FA678E">
        <w:rPr>
          <w:sz w:val="20"/>
          <w:szCs w:val="20"/>
        </w:rPr>
        <w:t>violence against women</w:t>
      </w:r>
      <w:r w:rsidR="00671AA5">
        <w:rPr>
          <w:sz w:val="20"/>
          <w:szCs w:val="20"/>
        </w:rPr>
        <w:t>.</w:t>
      </w:r>
      <w:r w:rsidR="00F05B6C">
        <w:rPr>
          <w:rStyle w:val="FootnoteReference"/>
          <w:sz w:val="20"/>
          <w:szCs w:val="20"/>
        </w:rPr>
        <w:footnoteReference w:id="4"/>
      </w:r>
      <w:r w:rsidR="00FA678E">
        <w:rPr>
          <w:sz w:val="20"/>
          <w:szCs w:val="20"/>
        </w:rPr>
        <w:t xml:space="preserve"> </w:t>
      </w:r>
      <w:r w:rsidR="00F126E5">
        <w:rPr>
          <w:sz w:val="20"/>
          <w:szCs w:val="20"/>
        </w:rPr>
        <w:t>All data collected through the evaluation is property of UN Women and must be provided to the organization</w:t>
      </w:r>
      <w:r w:rsidR="000A6D18">
        <w:rPr>
          <w:sz w:val="20"/>
          <w:szCs w:val="20"/>
        </w:rPr>
        <w:t>,</w:t>
      </w:r>
      <w:r w:rsidR="00F126E5">
        <w:rPr>
          <w:sz w:val="20"/>
          <w:szCs w:val="20"/>
        </w:rPr>
        <w:t xml:space="preserve"> if requested</w:t>
      </w:r>
      <w:r w:rsidR="000A6D18">
        <w:rPr>
          <w:sz w:val="20"/>
          <w:szCs w:val="20"/>
        </w:rPr>
        <w:t xml:space="preserve">, </w:t>
      </w:r>
      <w:r w:rsidR="00B73B20">
        <w:rPr>
          <w:sz w:val="20"/>
          <w:szCs w:val="20"/>
        </w:rPr>
        <w:t>in</w:t>
      </w:r>
      <w:r w:rsidR="00511095">
        <w:rPr>
          <w:sz w:val="20"/>
          <w:szCs w:val="20"/>
        </w:rPr>
        <w:t xml:space="preserve"> a </w:t>
      </w:r>
      <w:r w:rsidR="00B73B20">
        <w:rPr>
          <w:sz w:val="20"/>
          <w:szCs w:val="20"/>
        </w:rPr>
        <w:t>word format</w:t>
      </w:r>
      <w:r w:rsidR="00F126E5">
        <w:rPr>
          <w:sz w:val="20"/>
          <w:szCs w:val="20"/>
        </w:rPr>
        <w:t>.</w:t>
      </w:r>
      <w:r w:rsidR="00691574">
        <w:rPr>
          <w:sz w:val="20"/>
          <w:szCs w:val="20"/>
        </w:rPr>
        <w:t xml:space="preserve"> In addition, </w:t>
      </w:r>
      <w:r w:rsidR="00B73B20">
        <w:rPr>
          <w:sz w:val="20"/>
          <w:szCs w:val="20"/>
        </w:rPr>
        <w:t xml:space="preserve">UN Women </w:t>
      </w:r>
      <w:r w:rsidR="008D22A8">
        <w:rPr>
          <w:sz w:val="20"/>
          <w:szCs w:val="20"/>
        </w:rPr>
        <w:t>information security</w:t>
      </w:r>
      <w:r w:rsidR="00B73B20">
        <w:rPr>
          <w:sz w:val="20"/>
          <w:szCs w:val="20"/>
        </w:rPr>
        <w:t xml:space="preserve"> policy</w:t>
      </w:r>
      <w:r w:rsidR="008D22A8">
        <w:rPr>
          <w:sz w:val="20"/>
          <w:szCs w:val="20"/>
        </w:rPr>
        <w:t xml:space="preserve"> on</w:t>
      </w:r>
      <w:r w:rsidR="00440073">
        <w:rPr>
          <w:sz w:val="20"/>
          <w:szCs w:val="20"/>
        </w:rPr>
        <w:t xml:space="preserve"> </w:t>
      </w:r>
      <w:r w:rsidR="008D22A8">
        <w:rPr>
          <w:sz w:val="20"/>
          <w:szCs w:val="20"/>
        </w:rPr>
        <w:t>protecti</w:t>
      </w:r>
      <w:r w:rsidR="00627E91">
        <w:rPr>
          <w:sz w:val="20"/>
          <w:szCs w:val="20"/>
        </w:rPr>
        <w:t>ng the integrity</w:t>
      </w:r>
      <w:r w:rsidR="008D22A8">
        <w:rPr>
          <w:sz w:val="20"/>
          <w:szCs w:val="20"/>
        </w:rPr>
        <w:t xml:space="preserve"> and confidentiality of data must be adhered to.</w:t>
      </w:r>
      <w:r w:rsidR="008D22A8">
        <w:rPr>
          <w:rStyle w:val="FootnoteReference"/>
          <w:sz w:val="20"/>
          <w:szCs w:val="20"/>
        </w:rPr>
        <w:footnoteReference w:id="5"/>
      </w:r>
      <w:r w:rsidR="00B73B20">
        <w:rPr>
          <w:sz w:val="20"/>
          <w:szCs w:val="20"/>
        </w:rPr>
        <w:t xml:space="preserve"> </w:t>
      </w:r>
      <w:r w:rsidR="00391F9D" w:rsidRPr="006E0A65">
        <w:rPr>
          <w:sz w:val="20"/>
          <w:szCs w:val="20"/>
        </w:rPr>
        <w:t>The evaluat</w:t>
      </w:r>
      <w:r w:rsidR="00306195">
        <w:rPr>
          <w:sz w:val="20"/>
          <w:szCs w:val="20"/>
        </w:rPr>
        <w:t>ion team</w:t>
      </w:r>
      <w:r w:rsidR="00E6665C" w:rsidRPr="006E0A65">
        <w:rPr>
          <w:sz w:val="20"/>
          <w:szCs w:val="20"/>
        </w:rPr>
        <w:t xml:space="preserve"> must</w:t>
      </w:r>
      <w:r w:rsidR="00391F9D" w:rsidRPr="006E0A65">
        <w:rPr>
          <w:sz w:val="20"/>
          <w:szCs w:val="20"/>
        </w:rPr>
        <w:t xml:space="preserve"> explicitly declare </w:t>
      </w:r>
      <w:r w:rsidR="00E6665C" w:rsidRPr="006E0A65">
        <w:rPr>
          <w:sz w:val="20"/>
          <w:szCs w:val="20"/>
        </w:rPr>
        <w:t>their</w:t>
      </w:r>
      <w:r w:rsidR="00391F9D" w:rsidRPr="006E0A65">
        <w:rPr>
          <w:sz w:val="20"/>
          <w:szCs w:val="20"/>
        </w:rPr>
        <w:t xml:space="preserve"> independence from any organizations that have been involved in designing, executing or advising any aspect of the </w:t>
      </w:r>
      <w:r w:rsidR="006A770A" w:rsidRPr="006E0A65">
        <w:rPr>
          <w:sz w:val="20"/>
          <w:szCs w:val="20"/>
        </w:rPr>
        <w:t>UN Women Sri Lanka pro</w:t>
      </w:r>
      <w:r w:rsidR="004C2F81" w:rsidRPr="006E0A65">
        <w:rPr>
          <w:sz w:val="20"/>
          <w:szCs w:val="20"/>
        </w:rPr>
        <w:t>ject</w:t>
      </w:r>
      <w:r w:rsidR="00391F9D" w:rsidRPr="006E0A65">
        <w:rPr>
          <w:sz w:val="20"/>
          <w:szCs w:val="20"/>
        </w:rPr>
        <w:t xml:space="preserve"> that is the subject of evaluation. The selection process will ensure that the evaluat</w:t>
      </w:r>
      <w:r w:rsidR="00306195">
        <w:rPr>
          <w:sz w:val="20"/>
          <w:szCs w:val="20"/>
        </w:rPr>
        <w:t>ion team</w:t>
      </w:r>
      <w:r w:rsidR="00E6035B">
        <w:rPr>
          <w:sz w:val="20"/>
          <w:szCs w:val="20"/>
        </w:rPr>
        <w:t xml:space="preserve"> </w:t>
      </w:r>
      <w:r w:rsidR="00391F9D" w:rsidRPr="006E0A65">
        <w:rPr>
          <w:sz w:val="20"/>
          <w:szCs w:val="20"/>
        </w:rPr>
        <w:t>does not have any relationship with th</w:t>
      </w:r>
      <w:r w:rsidR="004C2F81" w:rsidRPr="006E0A65">
        <w:rPr>
          <w:sz w:val="20"/>
          <w:szCs w:val="20"/>
        </w:rPr>
        <w:t>e project</w:t>
      </w:r>
      <w:r w:rsidR="00391F9D" w:rsidRPr="006E0A65">
        <w:rPr>
          <w:sz w:val="20"/>
          <w:szCs w:val="20"/>
        </w:rPr>
        <w:t xml:space="preserve"> in the past, present or foreseen in the near future.</w:t>
      </w:r>
      <w:r w:rsidR="00F24088">
        <w:rPr>
          <w:sz w:val="20"/>
          <w:szCs w:val="20"/>
        </w:rPr>
        <w:t xml:space="preserve"> If</w:t>
      </w:r>
      <w:r w:rsidR="000540F8">
        <w:rPr>
          <w:sz w:val="20"/>
          <w:szCs w:val="20"/>
        </w:rPr>
        <w:t xml:space="preserve"> any</w:t>
      </w:r>
      <w:r w:rsidR="00F24088">
        <w:rPr>
          <w:sz w:val="20"/>
          <w:szCs w:val="20"/>
        </w:rPr>
        <w:t xml:space="preserve"> wrongdoing is uncovered</w:t>
      </w:r>
      <w:r w:rsidR="009A4C5F">
        <w:rPr>
          <w:sz w:val="20"/>
          <w:szCs w:val="20"/>
        </w:rPr>
        <w:t>,</w:t>
      </w:r>
      <w:r w:rsidR="00F24088">
        <w:rPr>
          <w:sz w:val="20"/>
          <w:szCs w:val="20"/>
        </w:rPr>
        <w:t xml:space="preserve"> the UN Women </w:t>
      </w:r>
      <w:r w:rsidR="00131188">
        <w:rPr>
          <w:sz w:val="20"/>
          <w:szCs w:val="20"/>
        </w:rPr>
        <w:t>Legal Framework for addressing non-compliance with UN conduct</w:t>
      </w:r>
      <w:r w:rsidR="009A4C5F">
        <w:rPr>
          <w:sz w:val="20"/>
          <w:szCs w:val="20"/>
        </w:rPr>
        <w:t xml:space="preserve"> must be followed.</w:t>
      </w:r>
      <w:r w:rsidR="00131188">
        <w:rPr>
          <w:rStyle w:val="FootnoteReference"/>
          <w:sz w:val="20"/>
          <w:szCs w:val="20"/>
        </w:rPr>
        <w:footnoteReference w:id="6"/>
      </w:r>
    </w:p>
    <w:p w14:paraId="68AEA02F" w14:textId="77777777" w:rsidR="00C0015D" w:rsidRPr="006E0A65" w:rsidRDefault="00C0015D" w:rsidP="00511AE9">
      <w:pPr>
        <w:pStyle w:val="ListParagraph"/>
        <w:spacing w:line="240" w:lineRule="auto"/>
        <w:ind w:left="0"/>
        <w:jc w:val="both"/>
        <w:rPr>
          <w:sz w:val="20"/>
          <w:szCs w:val="20"/>
        </w:rPr>
      </w:pPr>
    </w:p>
    <w:p w14:paraId="5ED011AC" w14:textId="7721EC5A" w:rsidR="00D37043" w:rsidRDefault="00415463" w:rsidP="00D37043">
      <w:pPr>
        <w:pStyle w:val="ListParagraph"/>
        <w:numPr>
          <w:ilvl w:val="0"/>
          <w:numId w:val="5"/>
        </w:numPr>
        <w:spacing w:line="240" w:lineRule="auto"/>
        <w:jc w:val="both"/>
        <w:rPr>
          <w:b/>
          <w:bCs/>
          <w:sz w:val="20"/>
          <w:szCs w:val="20"/>
        </w:rPr>
      </w:pPr>
      <w:r w:rsidRPr="009E12B5">
        <w:rPr>
          <w:b/>
          <w:bCs/>
          <w:sz w:val="20"/>
          <w:szCs w:val="20"/>
        </w:rPr>
        <w:t xml:space="preserve">DURATION OF ASSIGNMENT </w:t>
      </w:r>
      <w:r w:rsidR="00D37043">
        <w:rPr>
          <w:b/>
          <w:bCs/>
          <w:sz w:val="20"/>
          <w:szCs w:val="20"/>
        </w:rPr>
        <w:t xml:space="preserve">AND </w:t>
      </w:r>
      <w:r w:rsidR="00451CE0">
        <w:rPr>
          <w:b/>
          <w:bCs/>
          <w:sz w:val="20"/>
          <w:szCs w:val="20"/>
        </w:rPr>
        <w:t xml:space="preserve">RESPECTIVE </w:t>
      </w:r>
      <w:r w:rsidR="0068090F">
        <w:rPr>
          <w:b/>
          <w:bCs/>
          <w:sz w:val="20"/>
          <w:szCs w:val="20"/>
        </w:rPr>
        <w:t>ROLES OF</w:t>
      </w:r>
      <w:r w:rsidR="00D37043">
        <w:rPr>
          <w:b/>
          <w:bCs/>
          <w:sz w:val="20"/>
          <w:szCs w:val="20"/>
        </w:rPr>
        <w:t xml:space="preserve"> TEAM </w:t>
      </w:r>
      <w:r w:rsidR="0068090F">
        <w:rPr>
          <w:b/>
          <w:bCs/>
          <w:sz w:val="20"/>
          <w:szCs w:val="20"/>
        </w:rPr>
        <w:t>MEMBERS</w:t>
      </w:r>
    </w:p>
    <w:p w14:paraId="33BC9793" w14:textId="32DC4B65" w:rsidR="00D66262" w:rsidRDefault="00794DDB">
      <w:pPr>
        <w:pStyle w:val="Default"/>
        <w:jc w:val="both"/>
        <w:rPr>
          <w:rFonts w:ascii="Calibri" w:hAnsi="Calibri" w:cs="Calibri"/>
          <w:sz w:val="20"/>
          <w:szCs w:val="20"/>
        </w:rPr>
      </w:pPr>
      <w:r w:rsidRPr="00850948">
        <w:rPr>
          <w:rFonts w:ascii="Calibri" w:hAnsi="Calibri" w:cs="Calibri"/>
          <w:color w:val="auto"/>
          <w:sz w:val="20"/>
          <w:szCs w:val="20"/>
          <w:lang w:bidi="ar-SA"/>
        </w:rPr>
        <w:t xml:space="preserve">The </w:t>
      </w:r>
      <w:r w:rsidR="00D80D29">
        <w:rPr>
          <w:rFonts w:ascii="Calibri" w:hAnsi="Calibri" w:cs="Calibri"/>
          <w:sz w:val="20"/>
          <w:szCs w:val="20"/>
        </w:rPr>
        <w:t>National</w:t>
      </w:r>
      <w:r w:rsidR="00D37043" w:rsidRPr="000326A1">
        <w:rPr>
          <w:rFonts w:ascii="Calibri" w:hAnsi="Calibri" w:cs="Calibri"/>
          <w:bCs/>
          <w:sz w:val="20"/>
          <w:szCs w:val="20"/>
        </w:rPr>
        <w:t xml:space="preserve"> C</w:t>
      </w:r>
      <w:r w:rsidR="00D37043" w:rsidRPr="00794DDB">
        <w:rPr>
          <w:rFonts w:ascii="Calibri" w:hAnsi="Calibri" w:cs="Calibri"/>
          <w:bCs/>
          <w:sz w:val="20"/>
          <w:szCs w:val="20"/>
        </w:rPr>
        <w:t>onsultant’s contract</w:t>
      </w:r>
      <w:r w:rsidR="00084EAA" w:rsidRPr="00794DDB">
        <w:rPr>
          <w:rFonts w:ascii="Calibri" w:hAnsi="Calibri" w:cs="Calibri"/>
          <w:bCs/>
          <w:sz w:val="20"/>
          <w:szCs w:val="20"/>
        </w:rPr>
        <w:t xml:space="preserve"> will be</w:t>
      </w:r>
      <w:r w:rsidR="00F40436" w:rsidRPr="00794DDB">
        <w:rPr>
          <w:rFonts w:ascii="Calibri" w:hAnsi="Calibri" w:cs="Calibri"/>
          <w:bCs/>
          <w:sz w:val="20"/>
          <w:szCs w:val="20"/>
        </w:rPr>
        <w:t xml:space="preserve"> </w:t>
      </w:r>
      <w:r w:rsidR="00084EAA" w:rsidRPr="00794DDB">
        <w:rPr>
          <w:rFonts w:ascii="Calibri" w:hAnsi="Calibri" w:cs="Calibri"/>
          <w:bCs/>
          <w:sz w:val="20"/>
          <w:szCs w:val="20"/>
        </w:rPr>
        <w:t>supervised</w:t>
      </w:r>
      <w:r w:rsidR="00235F3A" w:rsidRPr="00794DDB">
        <w:rPr>
          <w:rFonts w:ascii="Calibri" w:hAnsi="Calibri" w:cs="Calibri"/>
          <w:bCs/>
          <w:sz w:val="20"/>
          <w:szCs w:val="20"/>
        </w:rPr>
        <w:t xml:space="preserve"> and financed</w:t>
      </w:r>
      <w:r w:rsidR="00084EAA" w:rsidRPr="00794DDB">
        <w:rPr>
          <w:rFonts w:ascii="Calibri" w:hAnsi="Calibri" w:cs="Calibri"/>
          <w:bCs/>
          <w:sz w:val="20"/>
          <w:szCs w:val="20"/>
        </w:rPr>
        <w:t xml:space="preserve"> by UN WOMEN</w:t>
      </w:r>
      <w:r w:rsidR="00573E11" w:rsidRPr="00794DDB">
        <w:rPr>
          <w:rFonts w:ascii="Calibri" w:hAnsi="Calibri" w:cs="Calibri"/>
          <w:bCs/>
          <w:sz w:val="20"/>
          <w:szCs w:val="20"/>
        </w:rPr>
        <w:t xml:space="preserve"> and UNDP</w:t>
      </w:r>
      <w:r w:rsidR="00BD7B3D" w:rsidRPr="00794DDB">
        <w:rPr>
          <w:rFonts w:ascii="Calibri" w:hAnsi="Calibri" w:cs="Calibri"/>
          <w:bCs/>
          <w:sz w:val="20"/>
          <w:szCs w:val="20"/>
        </w:rPr>
        <w:t>.</w:t>
      </w:r>
      <w:r w:rsidR="00AA21E6" w:rsidRPr="00794DDB">
        <w:rPr>
          <w:rFonts w:ascii="Calibri" w:hAnsi="Calibri" w:cs="Calibri"/>
          <w:bCs/>
          <w:sz w:val="20"/>
          <w:szCs w:val="20"/>
        </w:rPr>
        <w:t xml:space="preserve"> </w:t>
      </w:r>
      <w:r w:rsidR="00415463" w:rsidRPr="009E12B5">
        <w:rPr>
          <w:rFonts w:ascii="Calibri" w:eastAsia="Calibri" w:hAnsi="Calibri" w:cs="Calibri"/>
          <w:sz w:val="20"/>
          <w:szCs w:val="20"/>
        </w:rPr>
        <w:t xml:space="preserve">The </w:t>
      </w:r>
      <w:r w:rsidR="00E654F1" w:rsidRPr="009E12B5">
        <w:rPr>
          <w:rFonts w:ascii="Calibri" w:eastAsia="Calibri" w:hAnsi="Calibri" w:cs="Calibri"/>
          <w:sz w:val="20"/>
          <w:szCs w:val="20"/>
        </w:rPr>
        <w:t xml:space="preserve">tentative </w:t>
      </w:r>
      <w:r w:rsidR="00415463" w:rsidRPr="009E12B5">
        <w:rPr>
          <w:rFonts w:ascii="Calibri" w:eastAsia="Calibri" w:hAnsi="Calibri" w:cs="Calibri"/>
          <w:sz w:val="20"/>
          <w:szCs w:val="20"/>
        </w:rPr>
        <w:t xml:space="preserve">duration of </w:t>
      </w:r>
      <w:r w:rsidR="00BD7B3D" w:rsidRPr="009E12B5">
        <w:rPr>
          <w:rFonts w:ascii="Calibri" w:eastAsia="Calibri" w:hAnsi="Calibri" w:cs="Calibri"/>
          <w:sz w:val="20"/>
          <w:szCs w:val="20"/>
        </w:rPr>
        <w:t>assignment</w:t>
      </w:r>
      <w:r w:rsidR="00415463" w:rsidRPr="009E12B5">
        <w:rPr>
          <w:rFonts w:ascii="Calibri" w:eastAsia="Calibri" w:hAnsi="Calibri" w:cs="Calibri"/>
          <w:sz w:val="20"/>
          <w:szCs w:val="20"/>
        </w:rPr>
        <w:t xml:space="preserve"> is</w:t>
      </w:r>
      <w:r w:rsidR="00B808FC">
        <w:rPr>
          <w:rFonts w:ascii="Calibri" w:eastAsia="Calibri" w:hAnsi="Calibri" w:cs="Calibri"/>
          <w:sz w:val="20"/>
          <w:szCs w:val="20"/>
        </w:rPr>
        <w:t xml:space="preserve"> </w:t>
      </w:r>
      <w:r w:rsidR="00B808FC" w:rsidRPr="00850948">
        <w:rPr>
          <w:rFonts w:ascii="Calibri" w:eastAsia="Calibri" w:hAnsi="Calibri" w:cs="Calibri"/>
          <w:color w:val="auto"/>
          <w:sz w:val="20"/>
          <w:szCs w:val="20"/>
        </w:rPr>
        <w:t>between</w:t>
      </w:r>
      <w:r w:rsidR="00415463" w:rsidRPr="00850948">
        <w:rPr>
          <w:rFonts w:ascii="Calibri" w:eastAsia="Calibri" w:hAnsi="Calibri" w:cs="Calibri"/>
          <w:color w:val="auto"/>
          <w:sz w:val="20"/>
          <w:szCs w:val="20"/>
        </w:rPr>
        <w:t xml:space="preserve"> </w:t>
      </w:r>
      <w:r w:rsidR="009C5B14">
        <w:rPr>
          <w:rFonts w:ascii="Calibri" w:hAnsi="Calibri" w:cs="Calibri"/>
          <w:color w:val="auto"/>
          <w:sz w:val="20"/>
          <w:szCs w:val="20"/>
        </w:rPr>
        <w:t>10</w:t>
      </w:r>
      <w:r w:rsidR="007354EE" w:rsidRPr="00850948">
        <w:rPr>
          <w:rFonts w:ascii="Calibri" w:hAnsi="Calibri" w:cs="Calibri"/>
          <w:color w:val="auto"/>
          <w:sz w:val="20"/>
          <w:szCs w:val="20"/>
        </w:rPr>
        <w:t xml:space="preserve"> </w:t>
      </w:r>
      <w:r w:rsidR="0016390F" w:rsidRPr="00850948">
        <w:rPr>
          <w:rFonts w:ascii="Calibri" w:hAnsi="Calibri" w:cs="Calibri"/>
          <w:color w:val="auto"/>
          <w:sz w:val="20"/>
          <w:szCs w:val="20"/>
        </w:rPr>
        <w:t>August</w:t>
      </w:r>
      <w:r w:rsidR="0023343F" w:rsidRPr="00850948">
        <w:rPr>
          <w:rFonts w:ascii="Calibri" w:hAnsi="Calibri" w:cs="Calibri"/>
          <w:color w:val="auto"/>
          <w:sz w:val="20"/>
          <w:szCs w:val="20"/>
        </w:rPr>
        <w:t xml:space="preserve"> – </w:t>
      </w:r>
      <w:r w:rsidR="004E254B" w:rsidRPr="00850948">
        <w:rPr>
          <w:rFonts w:ascii="Calibri" w:hAnsi="Calibri" w:cs="Calibri"/>
          <w:color w:val="auto"/>
          <w:sz w:val="20"/>
          <w:szCs w:val="20"/>
        </w:rPr>
        <w:t>3</w:t>
      </w:r>
      <w:r w:rsidR="007777A3" w:rsidRPr="00850948">
        <w:rPr>
          <w:rFonts w:ascii="Calibri" w:hAnsi="Calibri" w:cs="Calibri"/>
          <w:color w:val="auto"/>
          <w:sz w:val="20"/>
          <w:szCs w:val="20"/>
        </w:rPr>
        <w:t>0</w:t>
      </w:r>
      <w:r w:rsidR="00FC2844" w:rsidRPr="00850948">
        <w:rPr>
          <w:rFonts w:ascii="Calibri" w:hAnsi="Calibri" w:cs="Calibri"/>
          <w:color w:val="auto"/>
          <w:sz w:val="20"/>
          <w:szCs w:val="20"/>
        </w:rPr>
        <w:t xml:space="preserve"> </w:t>
      </w:r>
      <w:r w:rsidR="00F120D1" w:rsidRPr="00850948">
        <w:rPr>
          <w:rFonts w:ascii="Calibri" w:hAnsi="Calibri" w:cs="Calibri"/>
          <w:color w:val="auto"/>
          <w:sz w:val="20"/>
          <w:szCs w:val="20"/>
        </w:rPr>
        <w:t>October</w:t>
      </w:r>
      <w:r w:rsidR="0023343F" w:rsidRPr="00850948">
        <w:rPr>
          <w:rFonts w:ascii="Calibri" w:hAnsi="Calibri" w:cs="Calibri"/>
          <w:color w:val="auto"/>
          <w:sz w:val="20"/>
          <w:szCs w:val="20"/>
        </w:rPr>
        <w:t xml:space="preserve"> 2020</w:t>
      </w:r>
      <w:r w:rsidR="002D0555" w:rsidRPr="00850948">
        <w:rPr>
          <w:rFonts w:ascii="Calibri" w:hAnsi="Calibri" w:cs="Calibri"/>
          <w:color w:val="auto"/>
          <w:sz w:val="20"/>
          <w:szCs w:val="20"/>
        </w:rPr>
        <w:t xml:space="preserve"> with </w:t>
      </w:r>
      <w:r w:rsidR="00B42F20" w:rsidRPr="00850948">
        <w:rPr>
          <w:rFonts w:ascii="Calibri" w:hAnsi="Calibri" w:cs="Calibri"/>
          <w:color w:val="auto"/>
          <w:sz w:val="20"/>
          <w:szCs w:val="20"/>
        </w:rPr>
        <w:t xml:space="preserve">an estimate of </w:t>
      </w:r>
      <w:r w:rsidR="0058279F" w:rsidRPr="00850948">
        <w:rPr>
          <w:rFonts w:ascii="Calibri" w:hAnsi="Calibri" w:cs="Calibri"/>
          <w:color w:val="auto"/>
          <w:sz w:val="20"/>
          <w:szCs w:val="20"/>
        </w:rPr>
        <w:t>6</w:t>
      </w:r>
      <w:r w:rsidR="00B42F20" w:rsidRPr="00850948">
        <w:rPr>
          <w:rFonts w:ascii="Calibri" w:hAnsi="Calibri" w:cs="Calibri"/>
          <w:color w:val="auto"/>
          <w:sz w:val="20"/>
          <w:szCs w:val="20"/>
        </w:rPr>
        <w:t>5 working days</w:t>
      </w:r>
      <w:r w:rsidR="005922B5" w:rsidRPr="00850948">
        <w:rPr>
          <w:rFonts w:ascii="Calibri" w:hAnsi="Calibri" w:cs="Calibri"/>
          <w:color w:val="auto"/>
          <w:sz w:val="20"/>
          <w:szCs w:val="20"/>
        </w:rPr>
        <w:t xml:space="preserve"> </w:t>
      </w:r>
      <w:r w:rsidR="00B42F20" w:rsidRPr="00850948">
        <w:rPr>
          <w:rFonts w:ascii="Calibri" w:hAnsi="Calibri" w:cs="Calibri"/>
          <w:color w:val="auto"/>
          <w:sz w:val="20"/>
          <w:szCs w:val="20"/>
        </w:rPr>
        <w:t xml:space="preserve">allocated </w:t>
      </w:r>
      <w:r w:rsidR="00B87DD6" w:rsidRPr="00850948">
        <w:rPr>
          <w:rFonts w:ascii="Calibri" w:hAnsi="Calibri" w:cs="Calibri"/>
          <w:color w:val="auto"/>
          <w:sz w:val="20"/>
          <w:szCs w:val="20"/>
        </w:rPr>
        <w:t xml:space="preserve">equally </w:t>
      </w:r>
      <w:r w:rsidR="00B42F20" w:rsidRPr="00850948">
        <w:rPr>
          <w:rFonts w:ascii="Calibri" w:hAnsi="Calibri" w:cs="Calibri"/>
          <w:color w:val="auto"/>
          <w:sz w:val="20"/>
          <w:szCs w:val="20"/>
        </w:rPr>
        <w:t>across</w:t>
      </w:r>
      <w:r w:rsidR="006F14CF" w:rsidRPr="00850948">
        <w:rPr>
          <w:rFonts w:ascii="Calibri" w:hAnsi="Calibri" w:cs="Calibri"/>
          <w:color w:val="auto"/>
          <w:sz w:val="20"/>
          <w:szCs w:val="20"/>
        </w:rPr>
        <w:t xml:space="preserve"> </w:t>
      </w:r>
      <w:r w:rsidR="00B808FC" w:rsidRPr="00850948">
        <w:rPr>
          <w:rFonts w:ascii="Calibri" w:hAnsi="Calibri" w:cs="Calibri"/>
          <w:color w:val="auto"/>
          <w:sz w:val="20"/>
          <w:szCs w:val="20"/>
        </w:rPr>
        <w:t>all</w:t>
      </w:r>
      <w:r w:rsidR="006F14CF" w:rsidRPr="00850948">
        <w:rPr>
          <w:rFonts w:ascii="Calibri" w:hAnsi="Calibri" w:cs="Calibri"/>
          <w:color w:val="auto"/>
          <w:sz w:val="20"/>
          <w:szCs w:val="20"/>
        </w:rPr>
        <w:t xml:space="preserve"> evaluation </w:t>
      </w:r>
      <w:r w:rsidR="00B42F20" w:rsidRPr="00850948">
        <w:rPr>
          <w:rFonts w:ascii="Calibri" w:hAnsi="Calibri" w:cs="Calibri"/>
          <w:color w:val="auto"/>
          <w:sz w:val="20"/>
          <w:szCs w:val="20"/>
        </w:rPr>
        <w:t>stages.</w:t>
      </w:r>
      <w:r w:rsidR="006F14CF" w:rsidRPr="00850948">
        <w:rPr>
          <w:rFonts w:ascii="Calibri" w:hAnsi="Calibri" w:cs="Calibri"/>
          <w:color w:val="auto"/>
          <w:sz w:val="20"/>
          <w:szCs w:val="20"/>
        </w:rPr>
        <w:t xml:space="preserve"> </w:t>
      </w:r>
      <w:r w:rsidR="00442E40" w:rsidRPr="00850948">
        <w:rPr>
          <w:rFonts w:ascii="Calibri" w:hAnsi="Calibri" w:cs="Calibri"/>
          <w:color w:val="auto"/>
          <w:sz w:val="20"/>
          <w:szCs w:val="20"/>
        </w:rPr>
        <w:t xml:space="preserve">Due to the </w:t>
      </w:r>
      <w:r w:rsidR="008314F4" w:rsidRPr="00850948">
        <w:rPr>
          <w:rFonts w:ascii="Calibri" w:hAnsi="Calibri" w:cs="Calibri"/>
          <w:color w:val="auto"/>
          <w:sz w:val="20"/>
          <w:szCs w:val="20"/>
        </w:rPr>
        <w:t>COVID-19 cris</w:t>
      </w:r>
      <w:r w:rsidR="00B808FC" w:rsidRPr="00850948">
        <w:rPr>
          <w:rFonts w:ascii="Calibri" w:hAnsi="Calibri" w:cs="Calibri"/>
          <w:color w:val="auto"/>
          <w:sz w:val="20"/>
          <w:szCs w:val="20"/>
        </w:rPr>
        <w:t>i</w:t>
      </w:r>
      <w:r w:rsidR="008314F4" w:rsidRPr="00850948">
        <w:rPr>
          <w:rFonts w:ascii="Calibri" w:hAnsi="Calibri" w:cs="Calibri"/>
          <w:color w:val="auto"/>
          <w:sz w:val="20"/>
          <w:szCs w:val="20"/>
        </w:rPr>
        <w:t>s</w:t>
      </w:r>
      <w:r w:rsidR="00B1488C" w:rsidRPr="00850948">
        <w:rPr>
          <w:rFonts w:ascii="Calibri" w:hAnsi="Calibri" w:cs="Calibri"/>
          <w:color w:val="auto"/>
          <w:sz w:val="20"/>
          <w:szCs w:val="20"/>
        </w:rPr>
        <w:t>, the contract</w:t>
      </w:r>
      <w:r w:rsidR="003E3268" w:rsidRPr="00850948">
        <w:rPr>
          <w:rFonts w:ascii="Calibri" w:hAnsi="Calibri" w:cs="Calibri"/>
          <w:color w:val="auto"/>
          <w:sz w:val="20"/>
          <w:szCs w:val="20"/>
        </w:rPr>
        <w:t xml:space="preserve"> </w:t>
      </w:r>
      <w:r w:rsidR="00FD526A" w:rsidRPr="00850948">
        <w:rPr>
          <w:rFonts w:ascii="Calibri" w:hAnsi="Calibri" w:cs="Calibri"/>
          <w:color w:val="auto"/>
          <w:sz w:val="20"/>
          <w:szCs w:val="20"/>
        </w:rPr>
        <w:t xml:space="preserve">duration and </w:t>
      </w:r>
      <w:r w:rsidR="00A20C44" w:rsidRPr="00850948">
        <w:rPr>
          <w:rFonts w:ascii="Calibri" w:hAnsi="Calibri" w:cs="Calibri"/>
          <w:color w:val="auto"/>
          <w:sz w:val="20"/>
          <w:szCs w:val="20"/>
        </w:rPr>
        <w:t>requirements may change based on</w:t>
      </w:r>
      <w:r w:rsidR="00D70FF0" w:rsidRPr="00850948">
        <w:rPr>
          <w:rFonts w:ascii="Calibri" w:hAnsi="Calibri" w:cs="Calibri"/>
          <w:color w:val="auto"/>
          <w:sz w:val="20"/>
          <w:szCs w:val="20"/>
        </w:rPr>
        <w:t xml:space="preserve"> the</w:t>
      </w:r>
      <w:r w:rsidR="00AB2E0F" w:rsidRPr="00850948">
        <w:rPr>
          <w:rFonts w:ascii="Calibri" w:hAnsi="Calibri" w:cs="Calibri"/>
          <w:color w:val="auto"/>
          <w:sz w:val="20"/>
          <w:szCs w:val="20"/>
        </w:rPr>
        <w:t xml:space="preserve"> measures imposed by the government</w:t>
      </w:r>
      <w:r w:rsidR="00442E40" w:rsidRPr="00850948">
        <w:rPr>
          <w:rFonts w:ascii="Calibri" w:hAnsi="Calibri" w:cs="Calibri"/>
          <w:color w:val="auto"/>
          <w:sz w:val="20"/>
          <w:szCs w:val="20"/>
        </w:rPr>
        <w:t xml:space="preserve"> and </w:t>
      </w:r>
      <w:r w:rsidR="00423629">
        <w:rPr>
          <w:rFonts w:ascii="Calibri" w:hAnsi="Calibri" w:cs="Calibri"/>
          <w:color w:val="auto"/>
          <w:sz w:val="20"/>
          <w:szCs w:val="20"/>
        </w:rPr>
        <w:t xml:space="preserve">by </w:t>
      </w:r>
      <w:r w:rsidR="00442E40" w:rsidRPr="00850948">
        <w:rPr>
          <w:rFonts w:ascii="Calibri" w:hAnsi="Calibri" w:cs="Calibri"/>
          <w:color w:val="auto"/>
          <w:sz w:val="20"/>
          <w:szCs w:val="20"/>
        </w:rPr>
        <w:t>the UN</w:t>
      </w:r>
      <w:r w:rsidRPr="00850948">
        <w:rPr>
          <w:rFonts w:ascii="Calibri" w:hAnsi="Calibri" w:cs="Calibri"/>
          <w:color w:val="auto"/>
          <w:sz w:val="20"/>
          <w:szCs w:val="20"/>
        </w:rPr>
        <w:t xml:space="preserve">. </w:t>
      </w:r>
      <w:r w:rsidR="00C041E0" w:rsidRPr="00850948">
        <w:rPr>
          <w:rFonts w:ascii="Calibri" w:hAnsi="Calibri" w:cs="Calibri"/>
          <w:color w:val="auto"/>
          <w:sz w:val="20"/>
          <w:szCs w:val="20"/>
        </w:rPr>
        <w:t xml:space="preserve">The </w:t>
      </w:r>
      <w:r w:rsidR="00D37043" w:rsidRPr="00850948">
        <w:rPr>
          <w:rFonts w:ascii="Calibri" w:hAnsi="Calibri" w:cs="Calibri"/>
          <w:color w:val="auto"/>
          <w:sz w:val="20"/>
          <w:szCs w:val="20"/>
        </w:rPr>
        <w:t>consultan</w:t>
      </w:r>
      <w:r w:rsidR="00442E40" w:rsidRPr="00850948">
        <w:rPr>
          <w:rFonts w:ascii="Calibri" w:hAnsi="Calibri" w:cs="Calibri"/>
          <w:color w:val="auto"/>
          <w:sz w:val="20"/>
          <w:szCs w:val="20"/>
        </w:rPr>
        <w:t>t</w:t>
      </w:r>
      <w:r w:rsidRPr="00850948">
        <w:rPr>
          <w:rFonts w:ascii="Calibri" w:hAnsi="Calibri" w:cs="Calibri"/>
          <w:color w:val="auto"/>
          <w:sz w:val="20"/>
          <w:szCs w:val="20"/>
        </w:rPr>
        <w:t xml:space="preserve">(s) </w:t>
      </w:r>
      <w:r w:rsidR="001E6E7E" w:rsidRPr="00850948">
        <w:rPr>
          <w:rFonts w:ascii="Calibri" w:hAnsi="Calibri" w:cs="Calibri"/>
          <w:color w:val="auto"/>
          <w:sz w:val="20"/>
          <w:szCs w:val="20"/>
        </w:rPr>
        <w:t xml:space="preserve">must </w:t>
      </w:r>
      <w:r w:rsidR="00C041E0" w:rsidRPr="00850948">
        <w:rPr>
          <w:rFonts w:ascii="Calibri" w:hAnsi="Calibri" w:cs="Calibri"/>
          <w:color w:val="auto"/>
          <w:sz w:val="20"/>
          <w:szCs w:val="20"/>
        </w:rPr>
        <w:t xml:space="preserve">demonstrate flexibility </w:t>
      </w:r>
      <w:r w:rsidR="00344822" w:rsidRPr="00850948">
        <w:rPr>
          <w:rFonts w:ascii="Calibri" w:hAnsi="Calibri" w:cs="Calibri"/>
          <w:color w:val="auto"/>
          <w:sz w:val="20"/>
          <w:szCs w:val="20"/>
        </w:rPr>
        <w:t>given</w:t>
      </w:r>
      <w:r w:rsidR="00967EE6" w:rsidRPr="00850948">
        <w:rPr>
          <w:rFonts w:ascii="Calibri" w:hAnsi="Calibri" w:cs="Calibri"/>
          <w:color w:val="auto"/>
          <w:sz w:val="20"/>
          <w:szCs w:val="20"/>
        </w:rPr>
        <w:t xml:space="preserve"> </w:t>
      </w:r>
      <w:r w:rsidR="00F84AB3" w:rsidRPr="00850948">
        <w:rPr>
          <w:rFonts w:ascii="Calibri" w:hAnsi="Calibri" w:cs="Calibri"/>
          <w:color w:val="auto"/>
          <w:sz w:val="20"/>
          <w:szCs w:val="20"/>
        </w:rPr>
        <w:t xml:space="preserve">such shifting conditions. </w:t>
      </w:r>
    </w:p>
    <w:p w14:paraId="6BF034BE" w14:textId="79245F52" w:rsidR="00442E40" w:rsidRDefault="00442E40">
      <w:pPr>
        <w:pStyle w:val="Default"/>
        <w:jc w:val="both"/>
        <w:rPr>
          <w:rFonts w:ascii="Calibri" w:hAnsi="Calibri" w:cs="Calibri"/>
          <w:sz w:val="20"/>
          <w:szCs w:val="20"/>
        </w:rPr>
      </w:pPr>
    </w:p>
    <w:p w14:paraId="446A9998" w14:textId="07101BA8" w:rsidR="0068090F" w:rsidRDefault="00377C20">
      <w:pPr>
        <w:pStyle w:val="Default"/>
        <w:jc w:val="both"/>
        <w:rPr>
          <w:rFonts w:ascii="Calibri" w:eastAsia="Calibri" w:hAnsi="Calibri" w:cs="Calibri"/>
          <w:sz w:val="20"/>
          <w:szCs w:val="20"/>
        </w:rPr>
      </w:pPr>
      <w:r>
        <w:rPr>
          <w:rFonts w:ascii="Calibri" w:eastAsia="Calibri" w:hAnsi="Calibri" w:cs="Calibri"/>
          <w:sz w:val="20"/>
          <w:szCs w:val="20"/>
        </w:rPr>
        <w:t>T</w:t>
      </w:r>
      <w:r w:rsidR="00794DDB">
        <w:rPr>
          <w:rFonts w:ascii="Calibri" w:eastAsia="Calibri" w:hAnsi="Calibri" w:cs="Calibri"/>
          <w:sz w:val="20"/>
          <w:szCs w:val="20"/>
        </w:rPr>
        <w:t>he International and National consultants will be jointly responsible for the completion and submission of the deliverables outlined below</w:t>
      </w:r>
      <w:r w:rsidR="001B005C">
        <w:rPr>
          <w:rFonts w:ascii="Calibri" w:eastAsia="Calibri" w:hAnsi="Calibri" w:cs="Calibri"/>
          <w:sz w:val="20"/>
          <w:szCs w:val="20"/>
        </w:rPr>
        <w:t xml:space="preserve">. </w:t>
      </w:r>
      <w:r w:rsidR="00794DDB">
        <w:rPr>
          <w:rFonts w:ascii="Calibri" w:eastAsia="Calibri" w:hAnsi="Calibri" w:cs="Calibri"/>
          <w:sz w:val="20"/>
          <w:szCs w:val="20"/>
        </w:rPr>
        <w:t>T</w:t>
      </w:r>
      <w:r w:rsidR="00442E40" w:rsidRPr="009E12B5">
        <w:rPr>
          <w:rFonts w:ascii="Calibri" w:eastAsia="Calibri" w:hAnsi="Calibri" w:cs="Calibri"/>
          <w:sz w:val="20"/>
          <w:szCs w:val="20"/>
        </w:rPr>
        <w:t>he</w:t>
      </w:r>
      <w:r>
        <w:rPr>
          <w:rFonts w:ascii="Calibri" w:eastAsia="Calibri" w:hAnsi="Calibri" w:cs="Calibri"/>
          <w:sz w:val="20"/>
          <w:szCs w:val="20"/>
        </w:rPr>
        <w:t xml:space="preserve"> </w:t>
      </w:r>
      <w:r w:rsidR="00794DDB">
        <w:rPr>
          <w:rFonts w:ascii="Calibri" w:eastAsia="Calibri" w:hAnsi="Calibri" w:cs="Calibri"/>
          <w:sz w:val="20"/>
          <w:szCs w:val="20"/>
        </w:rPr>
        <w:t>International Consultant’s</w:t>
      </w:r>
      <w:r w:rsidR="001B005C">
        <w:rPr>
          <w:rFonts w:ascii="Calibri" w:eastAsia="Calibri" w:hAnsi="Calibri" w:cs="Calibri"/>
          <w:sz w:val="20"/>
          <w:szCs w:val="20"/>
        </w:rPr>
        <w:t xml:space="preserve"> </w:t>
      </w:r>
      <w:r w:rsidR="00794DDB">
        <w:rPr>
          <w:rFonts w:ascii="Calibri" w:eastAsia="Calibri" w:hAnsi="Calibri" w:cs="Calibri"/>
          <w:sz w:val="20"/>
          <w:szCs w:val="20"/>
        </w:rPr>
        <w:t>r</w:t>
      </w:r>
      <w:r>
        <w:rPr>
          <w:rFonts w:ascii="Calibri" w:eastAsia="Calibri" w:hAnsi="Calibri" w:cs="Calibri"/>
          <w:sz w:val="20"/>
          <w:szCs w:val="20"/>
        </w:rPr>
        <w:t>esponsibilities include</w:t>
      </w:r>
      <w:r w:rsidR="00B808FC">
        <w:rPr>
          <w:rFonts w:ascii="Calibri" w:eastAsia="Calibri" w:hAnsi="Calibri" w:cs="Calibri"/>
          <w:sz w:val="20"/>
          <w:szCs w:val="20"/>
        </w:rPr>
        <w:t xml:space="preserve"> </w:t>
      </w:r>
      <w:r w:rsidR="001B005C">
        <w:rPr>
          <w:rFonts w:ascii="Calibri" w:eastAsia="Calibri" w:hAnsi="Calibri" w:cs="Calibri"/>
          <w:sz w:val="20"/>
          <w:szCs w:val="20"/>
        </w:rPr>
        <w:t xml:space="preserve">the </w:t>
      </w:r>
      <w:r>
        <w:rPr>
          <w:rFonts w:ascii="Calibri" w:eastAsia="Calibri" w:hAnsi="Calibri" w:cs="Calibri"/>
          <w:sz w:val="20"/>
          <w:szCs w:val="20"/>
        </w:rPr>
        <w:t>provision of</w:t>
      </w:r>
      <w:r w:rsidR="00B808FC">
        <w:rPr>
          <w:rFonts w:ascii="Calibri" w:eastAsia="Calibri" w:hAnsi="Calibri" w:cs="Calibri"/>
          <w:sz w:val="20"/>
          <w:szCs w:val="20"/>
        </w:rPr>
        <w:t xml:space="preserve"> </w:t>
      </w:r>
      <w:r>
        <w:rPr>
          <w:rFonts w:ascii="Calibri" w:eastAsia="Calibri" w:hAnsi="Calibri" w:cs="Calibri"/>
          <w:sz w:val="20"/>
          <w:szCs w:val="20"/>
        </w:rPr>
        <w:t>technical expertise and</w:t>
      </w:r>
      <w:r w:rsidR="001B7A33">
        <w:rPr>
          <w:rFonts w:ascii="Calibri" w:eastAsia="Calibri" w:hAnsi="Calibri" w:cs="Calibri"/>
          <w:sz w:val="20"/>
          <w:szCs w:val="20"/>
        </w:rPr>
        <w:t xml:space="preserve"> </w:t>
      </w:r>
      <w:r w:rsidR="00B808FC">
        <w:rPr>
          <w:rFonts w:ascii="Calibri" w:eastAsia="Calibri" w:hAnsi="Calibri" w:cs="Calibri"/>
          <w:sz w:val="20"/>
          <w:szCs w:val="20"/>
        </w:rPr>
        <w:t xml:space="preserve">overall </w:t>
      </w:r>
      <w:r>
        <w:rPr>
          <w:rFonts w:ascii="Calibri" w:eastAsia="Calibri" w:hAnsi="Calibri" w:cs="Calibri"/>
          <w:sz w:val="20"/>
          <w:szCs w:val="20"/>
        </w:rPr>
        <w:t>direction</w:t>
      </w:r>
      <w:r w:rsidR="00B808FC">
        <w:rPr>
          <w:rFonts w:ascii="Calibri" w:eastAsia="Calibri" w:hAnsi="Calibri" w:cs="Calibri"/>
          <w:sz w:val="20"/>
          <w:szCs w:val="20"/>
        </w:rPr>
        <w:t xml:space="preserve"> in support of</w:t>
      </w:r>
      <w:r>
        <w:rPr>
          <w:rFonts w:ascii="Calibri" w:eastAsia="Calibri" w:hAnsi="Calibri" w:cs="Calibri"/>
          <w:sz w:val="20"/>
          <w:szCs w:val="20"/>
        </w:rPr>
        <w:t xml:space="preserve"> </w:t>
      </w:r>
      <w:r w:rsidR="00827C59">
        <w:rPr>
          <w:rFonts w:ascii="Calibri" w:eastAsia="Calibri" w:hAnsi="Calibri" w:cs="Calibri"/>
          <w:sz w:val="20"/>
          <w:szCs w:val="20"/>
        </w:rPr>
        <w:t>the dat</w:t>
      </w:r>
      <w:r w:rsidR="0068090F">
        <w:rPr>
          <w:rFonts w:ascii="Calibri" w:eastAsia="Calibri" w:hAnsi="Calibri" w:cs="Calibri"/>
          <w:sz w:val="20"/>
          <w:szCs w:val="20"/>
        </w:rPr>
        <w:t>a</w:t>
      </w:r>
      <w:r>
        <w:rPr>
          <w:rFonts w:ascii="Calibri" w:eastAsia="Calibri" w:hAnsi="Calibri" w:cs="Calibri"/>
          <w:sz w:val="20"/>
          <w:szCs w:val="20"/>
        </w:rPr>
        <w:t xml:space="preserve"> collection and field</w:t>
      </w:r>
      <w:r w:rsidR="00B808FC">
        <w:rPr>
          <w:rFonts w:ascii="Calibri" w:eastAsia="Calibri" w:hAnsi="Calibri" w:cs="Calibri"/>
          <w:sz w:val="20"/>
          <w:szCs w:val="20"/>
        </w:rPr>
        <w:t xml:space="preserve"> efforts</w:t>
      </w:r>
      <w:r>
        <w:rPr>
          <w:rFonts w:ascii="Calibri" w:eastAsia="Calibri" w:hAnsi="Calibri" w:cs="Calibri"/>
          <w:sz w:val="20"/>
          <w:szCs w:val="20"/>
        </w:rPr>
        <w:t xml:space="preserve"> led by the National Consultant</w:t>
      </w:r>
      <w:r w:rsidR="001B005C">
        <w:rPr>
          <w:rFonts w:ascii="Calibri" w:eastAsia="Calibri" w:hAnsi="Calibri" w:cs="Calibri"/>
          <w:sz w:val="20"/>
          <w:szCs w:val="20"/>
        </w:rPr>
        <w:t xml:space="preserve"> and</w:t>
      </w:r>
      <w:r w:rsidR="0068090F">
        <w:rPr>
          <w:rFonts w:ascii="Calibri" w:eastAsia="Calibri" w:hAnsi="Calibri" w:cs="Calibri"/>
          <w:sz w:val="20"/>
          <w:szCs w:val="20"/>
        </w:rPr>
        <w:t xml:space="preserve"> the</w:t>
      </w:r>
      <w:r w:rsidR="001B005C">
        <w:rPr>
          <w:rFonts w:ascii="Calibri" w:eastAsia="Calibri" w:hAnsi="Calibri" w:cs="Calibri"/>
          <w:sz w:val="20"/>
          <w:szCs w:val="20"/>
        </w:rPr>
        <w:t xml:space="preserve"> manage</w:t>
      </w:r>
      <w:r w:rsidR="0068090F">
        <w:rPr>
          <w:rFonts w:ascii="Calibri" w:eastAsia="Calibri" w:hAnsi="Calibri" w:cs="Calibri"/>
          <w:sz w:val="20"/>
          <w:szCs w:val="20"/>
        </w:rPr>
        <w:t xml:space="preserve">ment of all </w:t>
      </w:r>
      <w:r w:rsidR="001B005C">
        <w:rPr>
          <w:rFonts w:ascii="Calibri" w:eastAsia="Calibri" w:hAnsi="Calibri" w:cs="Calibri"/>
          <w:sz w:val="20"/>
          <w:szCs w:val="20"/>
        </w:rPr>
        <w:t>communication and coordination with th</w:t>
      </w:r>
      <w:r w:rsidR="0068090F">
        <w:rPr>
          <w:rFonts w:ascii="Calibri" w:eastAsia="Calibri" w:hAnsi="Calibri" w:cs="Calibri"/>
          <w:sz w:val="20"/>
          <w:szCs w:val="20"/>
        </w:rPr>
        <w:t>e</w:t>
      </w:r>
      <w:r w:rsidR="001B005C">
        <w:rPr>
          <w:rFonts w:ascii="Calibri" w:eastAsia="Calibri" w:hAnsi="Calibri" w:cs="Calibri"/>
          <w:sz w:val="20"/>
          <w:szCs w:val="20"/>
        </w:rPr>
        <w:t xml:space="preserve"> Evaluation Management and Reference Groups. Whereas t</w:t>
      </w:r>
      <w:r w:rsidR="001B005C" w:rsidRPr="00B808FC">
        <w:rPr>
          <w:rFonts w:ascii="Calibri" w:eastAsia="Calibri" w:hAnsi="Calibri" w:cs="Calibri"/>
          <w:sz w:val="20"/>
          <w:szCs w:val="20"/>
        </w:rPr>
        <w:t xml:space="preserve">he </w:t>
      </w:r>
      <w:r w:rsidR="001B005C">
        <w:rPr>
          <w:rFonts w:ascii="Calibri" w:eastAsia="Calibri" w:hAnsi="Calibri" w:cs="Calibri"/>
          <w:sz w:val="20"/>
          <w:szCs w:val="20"/>
        </w:rPr>
        <w:t xml:space="preserve">International Consultant’s </w:t>
      </w:r>
      <w:r w:rsidR="001B005C" w:rsidRPr="00B808FC">
        <w:rPr>
          <w:rFonts w:ascii="Calibri" w:eastAsia="Calibri" w:hAnsi="Calibri" w:cs="Calibri"/>
          <w:sz w:val="20"/>
          <w:szCs w:val="20"/>
        </w:rPr>
        <w:t>assignment will be home-based</w:t>
      </w:r>
      <w:r w:rsidR="0023419E">
        <w:rPr>
          <w:rFonts w:ascii="Calibri" w:eastAsia="Calibri" w:hAnsi="Calibri" w:cs="Calibri"/>
          <w:sz w:val="20"/>
          <w:szCs w:val="20"/>
        </w:rPr>
        <w:t xml:space="preserve"> (remote)</w:t>
      </w:r>
      <w:r w:rsidR="001B005C" w:rsidRPr="00B808FC">
        <w:rPr>
          <w:rFonts w:ascii="Calibri" w:eastAsia="Calibri" w:hAnsi="Calibri" w:cs="Calibri"/>
          <w:sz w:val="20"/>
          <w:szCs w:val="20"/>
        </w:rPr>
        <w:t xml:space="preserve"> with </w:t>
      </w:r>
      <w:r w:rsidR="0023419E">
        <w:rPr>
          <w:rFonts w:ascii="Calibri" w:eastAsia="Calibri" w:hAnsi="Calibri" w:cs="Calibri"/>
          <w:sz w:val="20"/>
          <w:szCs w:val="20"/>
        </w:rPr>
        <w:t>no</w:t>
      </w:r>
      <w:r w:rsidR="001B005C" w:rsidRPr="00B808FC">
        <w:rPr>
          <w:rFonts w:ascii="Calibri" w:eastAsia="Calibri" w:hAnsi="Calibri" w:cs="Calibri"/>
          <w:sz w:val="20"/>
          <w:szCs w:val="20"/>
        </w:rPr>
        <w:t xml:space="preserve"> travel to </w:t>
      </w:r>
      <w:r w:rsidR="001B005C">
        <w:rPr>
          <w:rFonts w:ascii="Calibri" w:eastAsia="Calibri" w:hAnsi="Calibri" w:cs="Calibri"/>
          <w:sz w:val="20"/>
          <w:szCs w:val="20"/>
        </w:rPr>
        <w:t xml:space="preserve">the </w:t>
      </w:r>
      <w:r w:rsidR="001B005C" w:rsidRPr="00B808FC">
        <w:rPr>
          <w:rFonts w:ascii="Calibri" w:eastAsia="Calibri" w:hAnsi="Calibri" w:cs="Calibri"/>
          <w:sz w:val="20"/>
          <w:szCs w:val="20"/>
        </w:rPr>
        <w:t>project site</w:t>
      </w:r>
      <w:r w:rsidR="001B005C">
        <w:rPr>
          <w:rFonts w:ascii="Calibri" w:eastAsia="Calibri" w:hAnsi="Calibri" w:cs="Calibri"/>
          <w:sz w:val="20"/>
          <w:szCs w:val="20"/>
        </w:rPr>
        <w:t xml:space="preserve">s, the National Consultant will be </w:t>
      </w:r>
      <w:r w:rsidR="0068090F">
        <w:rPr>
          <w:rFonts w:ascii="Calibri" w:eastAsia="Calibri" w:hAnsi="Calibri" w:cs="Calibri"/>
          <w:sz w:val="20"/>
          <w:szCs w:val="20"/>
        </w:rPr>
        <w:t xml:space="preserve">primarily </w:t>
      </w:r>
      <w:r w:rsidR="001B005C">
        <w:rPr>
          <w:rFonts w:ascii="Calibri" w:eastAsia="Calibri" w:hAnsi="Calibri" w:cs="Calibri"/>
          <w:sz w:val="20"/>
          <w:szCs w:val="20"/>
        </w:rPr>
        <w:t xml:space="preserve">responsible for the application of the evaluation plan in </w:t>
      </w:r>
      <w:r w:rsidR="0068090F">
        <w:rPr>
          <w:rFonts w:ascii="Calibri" w:eastAsia="Calibri" w:hAnsi="Calibri" w:cs="Calibri"/>
          <w:sz w:val="20"/>
          <w:szCs w:val="20"/>
        </w:rPr>
        <w:t>Colombo and the three districts</w:t>
      </w:r>
      <w:r w:rsidR="001B005C">
        <w:rPr>
          <w:rFonts w:ascii="Calibri" w:eastAsia="Calibri" w:hAnsi="Calibri" w:cs="Calibri"/>
          <w:sz w:val="20"/>
          <w:szCs w:val="20"/>
        </w:rPr>
        <w:t xml:space="preserve">, including conducting field interviews with beneficiaries and liaising directly with district-level implementing partners and stakeholders. </w:t>
      </w:r>
      <w:r w:rsidR="001B7A33">
        <w:rPr>
          <w:rFonts w:ascii="Calibri" w:eastAsia="Calibri" w:hAnsi="Calibri" w:cs="Calibri"/>
          <w:sz w:val="20"/>
          <w:szCs w:val="20"/>
        </w:rPr>
        <w:t xml:space="preserve">As one team, the consultants are expected to work collaboratively and contribute equally to </w:t>
      </w:r>
      <w:r w:rsidR="004C2635">
        <w:rPr>
          <w:rFonts w:ascii="Calibri" w:eastAsia="Calibri" w:hAnsi="Calibri" w:cs="Calibri"/>
          <w:sz w:val="20"/>
          <w:szCs w:val="20"/>
        </w:rPr>
        <w:t>all deliverable</w:t>
      </w:r>
      <w:r w:rsidR="009F2C0B">
        <w:rPr>
          <w:rFonts w:ascii="Calibri" w:eastAsia="Calibri" w:hAnsi="Calibri" w:cs="Calibri"/>
          <w:sz w:val="20"/>
          <w:szCs w:val="20"/>
        </w:rPr>
        <w:t xml:space="preserve"> in general</w:t>
      </w:r>
      <w:r w:rsidR="00CE6D7B">
        <w:rPr>
          <w:rFonts w:ascii="Calibri" w:eastAsia="Calibri" w:hAnsi="Calibri" w:cs="Calibri"/>
          <w:sz w:val="20"/>
          <w:szCs w:val="20"/>
        </w:rPr>
        <w:t xml:space="preserve"> and particularly </w:t>
      </w:r>
      <w:r w:rsidR="00850948">
        <w:rPr>
          <w:rFonts w:ascii="Calibri" w:eastAsia="Calibri" w:hAnsi="Calibri" w:cs="Calibri"/>
          <w:sz w:val="20"/>
          <w:szCs w:val="20"/>
        </w:rPr>
        <w:t>to decision</w:t>
      </w:r>
      <w:r w:rsidR="001B7A33">
        <w:rPr>
          <w:rFonts w:ascii="Calibri" w:eastAsia="Calibri" w:hAnsi="Calibri" w:cs="Calibri"/>
          <w:sz w:val="20"/>
          <w:szCs w:val="20"/>
        </w:rPr>
        <w:t xml:space="preserve">-making processes, particularly in the design of the evaluation methodology and analysis of </w:t>
      </w:r>
      <w:r w:rsidR="00B808FC">
        <w:rPr>
          <w:rFonts w:ascii="Calibri" w:eastAsia="Calibri" w:hAnsi="Calibri" w:cs="Calibri"/>
          <w:sz w:val="20"/>
          <w:szCs w:val="20"/>
        </w:rPr>
        <w:t>key findings and recommendations</w:t>
      </w:r>
      <w:r w:rsidR="001B005C">
        <w:rPr>
          <w:rFonts w:ascii="Calibri" w:eastAsia="Calibri" w:hAnsi="Calibri" w:cs="Calibri"/>
          <w:sz w:val="20"/>
          <w:szCs w:val="20"/>
        </w:rPr>
        <w:t xml:space="preserve">. </w:t>
      </w:r>
    </w:p>
    <w:p w14:paraId="200C5247" w14:textId="77777777" w:rsidR="00734157" w:rsidRPr="009E12B5" w:rsidRDefault="00734157">
      <w:pPr>
        <w:pStyle w:val="Default"/>
        <w:jc w:val="both"/>
        <w:rPr>
          <w:rFonts w:ascii="Calibri" w:eastAsia="Calibri" w:hAnsi="Calibri" w:cs="Calibri"/>
          <w:sz w:val="20"/>
          <w:szCs w:val="20"/>
        </w:rPr>
      </w:pPr>
    </w:p>
    <w:p w14:paraId="7C62646A" w14:textId="77777777" w:rsidR="00C2481F" w:rsidRDefault="00C2481F">
      <w:pPr>
        <w:rPr>
          <w:rFonts w:ascii="Calibri" w:eastAsia="Calibri" w:hAnsi="Calibri" w:cs="Calibri"/>
          <w:b/>
          <w:bCs/>
          <w:color w:val="000000"/>
          <w:sz w:val="20"/>
          <w:szCs w:val="20"/>
          <w:u w:color="000000"/>
          <w:lang w:bidi="th-TH"/>
        </w:rPr>
      </w:pPr>
      <w:r>
        <w:rPr>
          <w:b/>
          <w:bCs/>
          <w:sz w:val="20"/>
          <w:szCs w:val="20"/>
        </w:rPr>
        <w:br w:type="page"/>
      </w:r>
    </w:p>
    <w:p w14:paraId="28C18440" w14:textId="76C32FC2" w:rsidR="00CB6D1E" w:rsidRDefault="00415463" w:rsidP="002F1827">
      <w:pPr>
        <w:pStyle w:val="ListParagraph"/>
        <w:numPr>
          <w:ilvl w:val="0"/>
          <w:numId w:val="9"/>
        </w:numPr>
        <w:spacing w:line="240" w:lineRule="auto"/>
        <w:jc w:val="both"/>
        <w:rPr>
          <w:b/>
          <w:bCs/>
          <w:sz w:val="20"/>
          <w:szCs w:val="20"/>
        </w:rPr>
      </w:pPr>
      <w:r w:rsidRPr="009E12B5">
        <w:rPr>
          <w:b/>
          <w:bCs/>
          <w:sz w:val="20"/>
          <w:szCs w:val="20"/>
        </w:rPr>
        <w:lastRenderedPageBreak/>
        <w:t xml:space="preserve">EXPECTED DELIVERABLES AND </w:t>
      </w:r>
      <w:r w:rsidR="00F40436">
        <w:rPr>
          <w:b/>
          <w:bCs/>
          <w:sz w:val="20"/>
          <w:szCs w:val="20"/>
        </w:rPr>
        <w:t xml:space="preserve">TENTATIVE </w:t>
      </w:r>
      <w:r w:rsidRPr="009E12B5">
        <w:rPr>
          <w:b/>
          <w:bCs/>
          <w:sz w:val="20"/>
          <w:szCs w:val="20"/>
        </w:rPr>
        <w:t>TIMEFRAME</w:t>
      </w:r>
      <w:r w:rsidR="009C08FC">
        <w:rPr>
          <w:b/>
          <w:bCs/>
          <w:sz w:val="20"/>
          <w:szCs w:val="20"/>
        </w:rPr>
        <w:t xml:space="preserve"> </w:t>
      </w:r>
      <w:r w:rsidR="00F40436" w:rsidRPr="009E12B5" w:rsidDel="00F40436">
        <w:rPr>
          <w:b/>
          <w:bCs/>
          <w:sz w:val="20"/>
          <w:szCs w:val="20"/>
        </w:rPr>
        <w:t xml:space="preserve"> </w:t>
      </w:r>
    </w:p>
    <w:p w14:paraId="390C0D7A" w14:textId="77777777" w:rsidR="004516E9" w:rsidRPr="009E12B5" w:rsidRDefault="004516E9" w:rsidP="004516E9">
      <w:pPr>
        <w:pStyle w:val="ListParagraph"/>
        <w:spacing w:line="240" w:lineRule="auto"/>
        <w:jc w:val="both"/>
        <w:rPr>
          <w:b/>
          <w:bCs/>
          <w:sz w:val="20"/>
          <w:szCs w:val="20"/>
        </w:rPr>
      </w:pPr>
    </w:p>
    <w:tbl>
      <w:tblPr>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800"/>
        <w:gridCol w:w="5040"/>
        <w:gridCol w:w="1170"/>
        <w:gridCol w:w="1890"/>
      </w:tblGrid>
      <w:tr w:rsidR="008F0E37" w:rsidRPr="006E0A65" w14:paraId="6CE0F558" w14:textId="77777777" w:rsidTr="00590A83">
        <w:trPr>
          <w:trHeight w:val="680"/>
        </w:trPr>
        <w:tc>
          <w:tcPr>
            <w:tcW w:w="18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2FB45FF" w14:textId="306E9526" w:rsidR="008F0E37" w:rsidRPr="006E0A65" w:rsidRDefault="008F0E37" w:rsidP="00E13B45">
            <w:pPr>
              <w:tabs>
                <w:tab w:val="left" w:pos="1440"/>
              </w:tabs>
              <w:suppressAutoHyphens/>
              <w:jc w:val="center"/>
              <w:outlineLvl w:val="0"/>
              <w:rPr>
                <w:rFonts w:ascii="Calibri" w:hAnsi="Calibri" w:cs="Calibri"/>
              </w:rPr>
            </w:pPr>
            <w:r w:rsidRPr="006E0A65">
              <w:rPr>
                <w:rFonts w:ascii="Calibri" w:eastAsia="Calibri" w:hAnsi="Calibri" w:cs="Calibri"/>
                <w:b/>
                <w:bCs/>
                <w:color w:val="000000"/>
                <w:sz w:val="20"/>
                <w:szCs w:val="20"/>
              </w:rPr>
              <w:t>Key deliverables</w:t>
            </w:r>
          </w:p>
        </w:tc>
        <w:tc>
          <w:tcPr>
            <w:tcW w:w="50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1CB90AB3" w14:textId="75831249" w:rsidR="008F0E37" w:rsidRPr="006E0A65" w:rsidRDefault="008F0E37" w:rsidP="00E13B45">
            <w:pPr>
              <w:tabs>
                <w:tab w:val="left" w:pos="1440"/>
                <w:tab w:val="left" w:pos="2880"/>
                <w:tab w:val="left" w:pos="4320"/>
              </w:tabs>
              <w:suppressAutoHyphens/>
              <w:jc w:val="center"/>
              <w:outlineLvl w:val="0"/>
              <w:rPr>
                <w:rFonts w:ascii="Calibri" w:hAnsi="Calibri" w:cs="Calibri"/>
              </w:rPr>
            </w:pPr>
            <w:r w:rsidRPr="006E0A65">
              <w:rPr>
                <w:rFonts w:ascii="Calibri" w:eastAsia="Calibri" w:hAnsi="Calibri" w:cs="Calibri"/>
                <w:b/>
                <w:bCs/>
                <w:color w:val="000000"/>
                <w:sz w:val="20"/>
                <w:szCs w:val="20"/>
              </w:rPr>
              <w:t>Details of expected deliverables</w:t>
            </w:r>
          </w:p>
        </w:tc>
        <w:tc>
          <w:tcPr>
            <w:tcW w:w="1170" w:type="dxa"/>
            <w:tcBorders>
              <w:top w:val="single" w:sz="8" w:space="0" w:color="000000"/>
              <w:left w:val="single" w:sz="8" w:space="0" w:color="000000"/>
              <w:bottom w:val="single" w:sz="8" w:space="0" w:color="000000"/>
              <w:right w:val="single" w:sz="8" w:space="0" w:color="000000"/>
            </w:tcBorders>
            <w:shd w:val="clear" w:color="auto" w:fill="DDDDDD"/>
          </w:tcPr>
          <w:p w14:paraId="3759FA82" w14:textId="22D0F003" w:rsidR="008F0E37" w:rsidRPr="006E0A65" w:rsidRDefault="00281BEF" w:rsidP="007356A4">
            <w:pPr>
              <w:tabs>
                <w:tab w:val="left" w:pos="1440"/>
              </w:tabs>
              <w:suppressAutoHyphens/>
              <w:jc w:val="center"/>
              <w:outlineLvl w:val="0"/>
              <w:rPr>
                <w:rFonts w:ascii="Calibri" w:eastAsia="Calibri" w:hAnsi="Calibri" w:cs="Calibri"/>
                <w:b/>
                <w:bCs/>
                <w:color w:val="000000"/>
                <w:sz w:val="20"/>
                <w:szCs w:val="20"/>
              </w:rPr>
            </w:pPr>
            <w:r w:rsidRPr="006E0A65">
              <w:rPr>
                <w:rFonts w:ascii="Calibri" w:eastAsia="Calibri" w:hAnsi="Calibri" w:cs="Calibri"/>
                <w:b/>
                <w:bCs/>
                <w:color w:val="000000"/>
                <w:sz w:val="20"/>
                <w:szCs w:val="20"/>
              </w:rPr>
              <w:t>Percentage of total</w:t>
            </w:r>
            <w:r w:rsidR="000C43E3">
              <w:rPr>
                <w:rFonts w:ascii="Calibri" w:eastAsia="Calibri" w:hAnsi="Calibri" w:cs="Calibri"/>
                <w:b/>
                <w:bCs/>
                <w:color w:val="000000"/>
                <w:sz w:val="20"/>
                <w:szCs w:val="20"/>
              </w:rPr>
              <w:t xml:space="preserve"> </w:t>
            </w:r>
            <w:r w:rsidRPr="006E0A65">
              <w:rPr>
                <w:rFonts w:ascii="Calibri" w:eastAsia="Calibri" w:hAnsi="Calibri" w:cs="Calibri"/>
                <w:b/>
                <w:bCs/>
                <w:color w:val="000000"/>
                <w:sz w:val="20"/>
                <w:szCs w:val="20"/>
              </w:rPr>
              <w:t xml:space="preserve">contract </w:t>
            </w:r>
          </w:p>
        </w:tc>
        <w:tc>
          <w:tcPr>
            <w:tcW w:w="18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B17E0D6" w14:textId="77777777" w:rsidR="00B95730" w:rsidRDefault="008F0E37" w:rsidP="007356A4">
            <w:pPr>
              <w:tabs>
                <w:tab w:val="left" w:pos="1440"/>
              </w:tabs>
              <w:suppressAutoHyphens/>
              <w:jc w:val="center"/>
              <w:outlineLvl w:val="0"/>
              <w:rPr>
                <w:rFonts w:ascii="Calibri" w:eastAsia="Calibri" w:hAnsi="Calibri" w:cs="Calibri"/>
                <w:b/>
                <w:bCs/>
                <w:color w:val="000000"/>
                <w:sz w:val="20"/>
                <w:szCs w:val="20"/>
              </w:rPr>
            </w:pPr>
            <w:r w:rsidRPr="006E0A65">
              <w:rPr>
                <w:rFonts w:ascii="Calibri" w:eastAsia="Calibri" w:hAnsi="Calibri" w:cs="Calibri"/>
                <w:b/>
                <w:bCs/>
                <w:color w:val="000000"/>
                <w:sz w:val="20"/>
                <w:szCs w:val="20"/>
              </w:rPr>
              <w:t xml:space="preserve">Indicative </w:t>
            </w:r>
          </w:p>
          <w:p w14:paraId="01DC3E50" w14:textId="13CC990A" w:rsidR="008F0E37" w:rsidRPr="006E0A65" w:rsidRDefault="008F0E37" w:rsidP="007356A4">
            <w:pPr>
              <w:tabs>
                <w:tab w:val="left" w:pos="1440"/>
              </w:tabs>
              <w:suppressAutoHyphens/>
              <w:jc w:val="center"/>
              <w:outlineLvl w:val="0"/>
              <w:rPr>
                <w:rFonts w:ascii="Calibri" w:hAnsi="Calibri" w:cs="Calibri"/>
              </w:rPr>
            </w:pPr>
            <w:r w:rsidRPr="006E0A65">
              <w:rPr>
                <w:rFonts w:ascii="Calibri" w:eastAsia="Calibri" w:hAnsi="Calibri" w:cs="Calibri"/>
                <w:b/>
                <w:bCs/>
                <w:color w:val="000000"/>
                <w:sz w:val="20"/>
                <w:szCs w:val="20"/>
              </w:rPr>
              <w:t xml:space="preserve">Timeframe </w:t>
            </w:r>
          </w:p>
          <w:p w14:paraId="794F28E6" w14:textId="77777777" w:rsidR="008F0E37" w:rsidRPr="006E0A65" w:rsidRDefault="008F0E37" w:rsidP="007356A4">
            <w:pPr>
              <w:tabs>
                <w:tab w:val="left" w:pos="1440"/>
              </w:tabs>
              <w:suppressAutoHyphens/>
              <w:jc w:val="center"/>
              <w:outlineLvl w:val="0"/>
              <w:rPr>
                <w:rFonts w:ascii="Calibri" w:hAnsi="Calibri" w:cs="Calibri"/>
              </w:rPr>
            </w:pPr>
          </w:p>
        </w:tc>
      </w:tr>
      <w:tr w:rsidR="000D28F9" w:rsidRPr="006E0A65" w14:paraId="37495401" w14:textId="77777777" w:rsidTr="00590A83">
        <w:trPr>
          <w:trHeight w:val="988"/>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A04D77" w14:textId="382B60B6" w:rsidR="000D28F9" w:rsidRPr="005E057C" w:rsidRDefault="00F062FB" w:rsidP="00242F2B">
            <w:pPr>
              <w:tabs>
                <w:tab w:val="left" w:pos="1440"/>
              </w:tabs>
              <w:suppressAutoHyphens/>
              <w:outlineLvl w:val="0"/>
              <w:rPr>
                <w:rFonts w:ascii="Calibri" w:hAnsi="Calibri" w:cs="Calibri"/>
              </w:rPr>
            </w:pPr>
            <w:r>
              <w:rPr>
                <w:rFonts w:ascii="Calibri" w:eastAsia="Calibri" w:hAnsi="Calibri" w:cs="Calibri"/>
                <w:color w:val="000000"/>
                <w:sz w:val="20"/>
                <w:szCs w:val="20"/>
              </w:rPr>
              <w:t>1</w:t>
            </w:r>
            <w:r w:rsidR="000D28F9" w:rsidRPr="005E057C">
              <w:rPr>
                <w:rFonts w:ascii="Calibri" w:eastAsia="Calibri" w:hAnsi="Calibri" w:cs="Calibri"/>
                <w:color w:val="000000"/>
                <w:sz w:val="20"/>
                <w:szCs w:val="20"/>
              </w:rPr>
              <w:t xml:space="preserve">. </w:t>
            </w:r>
            <w:r w:rsidR="000D28F9" w:rsidRPr="00590A83">
              <w:rPr>
                <w:rFonts w:ascii="Calibri" w:eastAsia="Calibri" w:hAnsi="Calibri" w:cs="Calibri"/>
                <w:b/>
                <w:bCs/>
                <w:color w:val="000000"/>
                <w:sz w:val="20"/>
                <w:szCs w:val="20"/>
              </w:rPr>
              <w:t>Inception Report</w:t>
            </w:r>
            <w:r w:rsidR="000D28F9" w:rsidRPr="005E057C">
              <w:rPr>
                <w:rFonts w:ascii="Calibri" w:eastAsia="Calibri" w:hAnsi="Calibri" w:cs="Calibri"/>
                <w:color w:val="000000"/>
                <w:sz w:val="20"/>
                <w:szCs w:val="20"/>
              </w:rPr>
              <w:t xml:space="preserve"> </w:t>
            </w:r>
          </w:p>
        </w:tc>
        <w:tc>
          <w:tcPr>
            <w:tcW w:w="504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4DC7DDF5" w14:textId="77777777" w:rsidR="00D73B1B" w:rsidRDefault="00D73B1B" w:rsidP="00D73B1B">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In collaboration with international consultant:</w:t>
            </w:r>
          </w:p>
          <w:p w14:paraId="079ADDAB" w14:textId="77777777" w:rsidR="00D73B1B" w:rsidRPr="00094ADA" w:rsidRDefault="00D73B1B" w:rsidP="00D73B1B">
            <w:pPr>
              <w:pStyle w:val="Default"/>
              <w:tabs>
                <w:tab w:val="left" w:pos="730"/>
              </w:tabs>
              <w:spacing w:before="4"/>
              <w:rPr>
                <w:rFonts w:ascii="Calibri" w:hAnsi="Calibri" w:cs="Calibri"/>
                <w:b/>
                <w:bCs/>
                <w:i/>
                <w:iCs/>
                <w:sz w:val="20"/>
                <w:szCs w:val="20"/>
              </w:rPr>
            </w:pPr>
          </w:p>
          <w:p w14:paraId="5B369E8B" w14:textId="7DA295C1" w:rsidR="00D73B1B" w:rsidRDefault="00D73B1B" w:rsidP="00D73B1B">
            <w:pPr>
              <w:pStyle w:val="Body"/>
              <w:spacing w:after="0" w:line="240" w:lineRule="auto"/>
              <w:rPr>
                <w:sz w:val="20"/>
                <w:szCs w:val="20"/>
              </w:rPr>
            </w:pPr>
            <w:r>
              <w:rPr>
                <w:sz w:val="20"/>
                <w:szCs w:val="20"/>
              </w:rPr>
              <w:t xml:space="preserve">1. Conduct an initial review/rapid assessment of available project-related data to </w:t>
            </w:r>
            <w:r w:rsidR="00474E6F">
              <w:rPr>
                <w:sz w:val="20"/>
                <w:szCs w:val="20"/>
              </w:rPr>
              <w:t>be submitted to the</w:t>
            </w:r>
            <w:r>
              <w:rPr>
                <w:sz w:val="20"/>
                <w:szCs w:val="20"/>
              </w:rPr>
              <w:t xml:space="preserve"> international consultant in drafting the Inception Report. In conducting the rapid assessment, the national consultant will liaise with all project stakeholders and undertake field visits as and when required. </w:t>
            </w:r>
          </w:p>
          <w:p w14:paraId="596D27E4" w14:textId="77777777" w:rsidR="00D73B1B" w:rsidRDefault="00D73B1B" w:rsidP="00D73B1B">
            <w:pPr>
              <w:pStyle w:val="Body"/>
              <w:spacing w:after="0" w:line="240" w:lineRule="auto"/>
              <w:rPr>
                <w:sz w:val="20"/>
                <w:szCs w:val="20"/>
              </w:rPr>
            </w:pPr>
          </w:p>
          <w:p w14:paraId="4BA03729" w14:textId="77777777" w:rsidR="00D73B1B" w:rsidRDefault="00D73B1B" w:rsidP="00D73B1B">
            <w:pPr>
              <w:pStyle w:val="Body"/>
              <w:spacing w:after="0" w:line="240" w:lineRule="auto"/>
              <w:rPr>
                <w:sz w:val="20"/>
                <w:szCs w:val="20"/>
              </w:rPr>
            </w:pPr>
            <w:r>
              <w:rPr>
                <w:sz w:val="20"/>
                <w:szCs w:val="20"/>
              </w:rPr>
              <w:t xml:space="preserve">2. Liaise with and support the international consultant to </w:t>
            </w:r>
            <w:proofErr w:type="spellStart"/>
            <w:r>
              <w:rPr>
                <w:sz w:val="20"/>
                <w:szCs w:val="20"/>
              </w:rPr>
              <w:t>finalise</w:t>
            </w:r>
            <w:proofErr w:type="spellEnd"/>
            <w:r>
              <w:rPr>
                <w:sz w:val="20"/>
                <w:szCs w:val="20"/>
              </w:rPr>
              <w:t xml:space="preserve"> the draft Inception Report, with feedback and/or additional findings provided by UN Women, UNDP and other project stakeholders.</w:t>
            </w:r>
          </w:p>
          <w:p w14:paraId="62C8A346" w14:textId="521D6C12" w:rsidR="000D28F9" w:rsidRPr="005E057C" w:rsidRDefault="000D28F9" w:rsidP="000D28F9">
            <w:pPr>
              <w:pStyle w:val="Default"/>
              <w:tabs>
                <w:tab w:val="left" w:pos="730"/>
              </w:tabs>
              <w:spacing w:before="4"/>
              <w:rPr>
                <w:rFonts w:ascii="Calibri" w:hAnsi="Calibri" w:cs="Calibri"/>
              </w:rPr>
            </w:pPr>
          </w:p>
        </w:tc>
        <w:tc>
          <w:tcPr>
            <w:tcW w:w="1170" w:type="dxa"/>
            <w:tcBorders>
              <w:top w:val="single" w:sz="8" w:space="0" w:color="000000"/>
              <w:left w:val="single" w:sz="8" w:space="0" w:color="000000"/>
              <w:right w:val="single" w:sz="8" w:space="0" w:color="000000"/>
            </w:tcBorders>
            <w:shd w:val="clear" w:color="auto" w:fill="FFFFFF"/>
            <w:vAlign w:val="center"/>
          </w:tcPr>
          <w:p w14:paraId="664B841E" w14:textId="66D40202" w:rsidR="000D28F9" w:rsidRPr="005E057C" w:rsidDel="00593557" w:rsidRDefault="000D28F9" w:rsidP="00242F2B">
            <w:pPr>
              <w:tabs>
                <w:tab w:val="left" w:pos="1440"/>
              </w:tabs>
              <w:suppressAutoHyphens/>
              <w:jc w:val="center"/>
              <w:outlineLvl w:val="0"/>
              <w:rPr>
                <w:rFonts w:ascii="Calibri" w:eastAsia="Calibri" w:hAnsi="Calibri" w:cs="Calibri"/>
                <w:color w:val="000000"/>
                <w:sz w:val="20"/>
                <w:szCs w:val="20"/>
              </w:rPr>
            </w:pPr>
            <w:r w:rsidRPr="005E057C">
              <w:rPr>
                <w:rFonts w:ascii="Calibri" w:eastAsia="Calibri" w:hAnsi="Calibri" w:cs="Calibri"/>
                <w:color w:val="000000"/>
                <w:sz w:val="20"/>
                <w:szCs w:val="20"/>
              </w:rPr>
              <w:t>30%</w:t>
            </w:r>
          </w:p>
        </w:tc>
        <w:tc>
          <w:tcPr>
            <w:tcW w:w="189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49BD2456" w14:textId="166CD197" w:rsidR="000D28F9" w:rsidRPr="005F0974" w:rsidRDefault="00E13B45" w:rsidP="00E13B45">
            <w:pPr>
              <w:tabs>
                <w:tab w:val="left" w:pos="1440"/>
              </w:tabs>
              <w:suppressAutoHyphens/>
              <w:outlineLvl w:val="0"/>
              <w:rPr>
                <w:rFonts w:ascii="Calibri" w:eastAsia="Calibri" w:hAnsi="Calibri" w:cs="Calibri"/>
                <w:i/>
                <w:iCs/>
                <w:color w:val="000000"/>
                <w:sz w:val="20"/>
                <w:szCs w:val="20"/>
              </w:rPr>
            </w:pPr>
            <w:r w:rsidRPr="00C27EC3">
              <w:rPr>
                <w:rFonts w:ascii="Calibri" w:eastAsia="Calibri" w:hAnsi="Calibri" w:cs="Calibri"/>
                <w:color w:val="000000"/>
                <w:sz w:val="20"/>
                <w:szCs w:val="20"/>
              </w:rPr>
              <w:t xml:space="preserve"> </w:t>
            </w:r>
            <w:r w:rsidR="009038AC" w:rsidRPr="00C27EC3">
              <w:rPr>
                <w:rFonts w:ascii="Calibri" w:eastAsia="Calibri" w:hAnsi="Calibri" w:cs="Calibri"/>
                <w:color w:val="000000"/>
                <w:sz w:val="20"/>
                <w:szCs w:val="20"/>
              </w:rPr>
              <w:t>1.</w:t>
            </w:r>
            <w:r w:rsidR="00DD47F1">
              <w:rPr>
                <w:rFonts w:ascii="Calibri" w:eastAsia="Calibri" w:hAnsi="Calibri" w:cs="Calibri"/>
                <w:color w:val="000000"/>
                <w:sz w:val="20"/>
                <w:szCs w:val="20"/>
              </w:rPr>
              <w:t>)</w:t>
            </w:r>
            <w:r w:rsidR="009038AC" w:rsidRPr="00C27EC3">
              <w:rPr>
                <w:rFonts w:ascii="Calibri" w:eastAsia="Calibri" w:hAnsi="Calibri" w:cs="Calibri"/>
                <w:color w:val="000000"/>
                <w:sz w:val="20"/>
                <w:szCs w:val="20"/>
              </w:rPr>
              <w:t xml:space="preserve"> </w:t>
            </w:r>
            <w:r w:rsidR="00364D22">
              <w:rPr>
                <w:rFonts w:ascii="Calibri" w:eastAsia="Calibri" w:hAnsi="Calibri" w:cs="Calibri"/>
                <w:color w:val="000000"/>
                <w:sz w:val="20"/>
                <w:szCs w:val="20"/>
              </w:rPr>
              <w:t>1</w:t>
            </w:r>
            <w:r w:rsidR="00545BBD">
              <w:rPr>
                <w:rFonts w:ascii="Calibri" w:eastAsia="Calibri" w:hAnsi="Calibri" w:cs="Calibri"/>
                <w:color w:val="000000"/>
                <w:sz w:val="20"/>
                <w:szCs w:val="20"/>
              </w:rPr>
              <w:t>0</w:t>
            </w:r>
            <w:r w:rsidR="00364D22">
              <w:rPr>
                <w:rFonts w:ascii="Calibri" w:eastAsia="Calibri" w:hAnsi="Calibri" w:cs="Calibri"/>
                <w:color w:val="000000"/>
                <w:sz w:val="20"/>
                <w:szCs w:val="20"/>
              </w:rPr>
              <w:t>-</w:t>
            </w:r>
            <w:r w:rsidR="008909A4" w:rsidRPr="00C27EC3">
              <w:rPr>
                <w:rFonts w:ascii="Calibri" w:eastAsia="Calibri" w:hAnsi="Calibri" w:cs="Calibri"/>
                <w:color w:val="000000"/>
                <w:sz w:val="20"/>
                <w:szCs w:val="20"/>
              </w:rPr>
              <w:t>2</w:t>
            </w:r>
            <w:r w:rsidR="009373D2" w:rsidRPr="00C27EC3">
              <w:rPr>
                <w:rFonts w:ascii="Calibri" w:eastAsia="Calibri" w:hAnsi="Calibri" w:cs="Calibri"/>
                <w:color w:val="000000"/>
                <w:sz w:val="20"/>
                <w:szCs w:val="20"/>
              </w:rPr>
              <w:t>4</w:t>
            </w:r>
            <w:r w:rsidR="00B46D4F" w:rsidRPr="00C27EC3">
              <w:rPr>
                <w:rFonts w:ascii="Calibri" w:eastAsia="Calibri" w:hAnsi="Calibri" w:cs="Calibri"/>
                <w:color w:val="000000"/>
                <w:sz w:val="20"/>
                <w:szCs w:val="20"/>
              </w:rPr>
              <w:t xml:space="preserve"> </w:t>
            </w:r>
            <w:r w:rsidR="00897D0B" w:rsidRPr="00C27EC3">
              <w:rPr>
                <w:rFonts w:ascii="Calibri" w:eastAsia="Calibri" w:hAnsi="Calibri" w:cs="Calibri"/>
                <w:color w:val="000000"/>
                <w:sz w:val="20"/>
                <w:szCs w:val="20"/>
              </w:rPr>
              <w:t>August</w:t>
            </w:r>
            <w:r w:rsidR="00B46D4F" w:rsidRPr="00C27EC3">
              <w:rPr>
                <w:rFonts w:ascii="Calibri" w:eastAsia="Calibri" w:hAnsi="Calibri" w:cs="Calibri"/>
                <w:color w:val="000000"/>
                <w:sz w:val="20"/>
                <w:szCs w:val="20"/>
              </w:rPr>
              <w:t xml:space="preserve"> </w:t>
            </w:r>
            <w:r w:rsidR="000D28F9" w:rsidRPr="00C27EC3">
              <w:rPr>
                <w:rFonts w:ascii="Calibri" w:eastAsia="Calibri" w:hAnsi="Calibri" w:cs="Calibri"/>
                <w:color w:val="000000"/>
                <w:sz w:val="20"/>
                <w:szCs w:val="20"/>
              </w:rPr>
              <w:t>20</w:t>
            </w:r>
            <w:r w:rsidR="00765866" w:rsidRPr="00C27EC3">
              <w:rPr>
                <w:rFonts w:ascii="Calibri" w:eastAsia="Calibri" w:hAnsi="Calibri" w:cs="Calibri"/>
                <w:color w:val="000000"/>
                <w:sz w:val="20"/>
                <w:szCs w:val="20"/>
              </w:rPr>
              <w:t>20</w:t>
            </w:r>
            <w:r w:rsidR="009E6FF4">
              <w:rPr>
                <w:rFonts w:ascii="Calibri" w:eastAsia="Calibri" w:hAnsi="Calibri" w:cs="Calibri"/>
                <w:color w:val="000000"/>
                <w:sz w:val="20"/>
                <w:szCs w:val="20"/>
              </w:rPr>
              <w:t xml:space="preserve"> </w:t>
            </w:r>
            <w:r w:rsidR="009E6FF4" w:rsidRPr="005F0974">
              <w:rPr>
                <w:rFonts w:ascii="Calibri" w:eastAsia="Calibri" w:hAnsi="Calibri" w:cs="Calibri"/>
                <w:i/>
                <w:iCs/>
                <w:color w:val="000000"/>
                <w:sz w:val="20"/>
                <w:szCs w:val="20"/>
              </w:rPr>
              <w:t xml:space="preserve">(Submission of </w:t>
            </w:r>
            <w:r w:rsidR="00D63005" w:rsidRPr="005F0974">
              <w:rPr>
                <w:rFonts w:ascii="Calibri" w:eastAsia="Calibri" w:hAnsi="Calibri" w:cs="Calibri"/>
                <w:i/>
                <w:iCs/>
                <w:color w:val="000000"/>
                <w:sz w:val="20"/>
                <w:szCs w:val="20"/>
              </w:rPr>
              <w:t xml:space="preserve">compiled information </w:t>
            </w:r>
            <w:r w:rsidR="009E6FF4" w:rsidRPr="005F0974">
              <w:rPr>
                <w:rFonts w:ascii="Calibri" w:eastAsia="Calibri" w:hAnsi="Calibri" w:cs="Calibri"/>
                <w:i/>
                <w:iCs/>
                <w:color w:val="000000"/>
                <w:sz w:val="20"/>
                <w:szCs w:val="20"/>
              </w:rPr>
              <w:t>report to International consultant on 17 August 2020)</w:t>
            </w:r>
          </w:p>
          <w:p w14:paraId="05242322" w14:textId="77777777" w:rsidR="005F0974" w:rsidRPr="00C27EC3" w:rsidRDefault="005F0974" w:rsidP="00E13B45">
            <w:pPr>
              <w:tabs>
                <w:tab w:val="left" w:pos="1440"/>
              </w:tabs>
              <w:suppressAutoHyphens/>
              <w:outlineLvl w:val="0"/>
              <w:rPr>
                <w:rFonts w:ascii="Calibri" w:eastAsia="Calibri" w:hAnsi="Calibri" w:cs="Calibri"/>
                <w:color w:val="000000"/>
                <w:sz w:val="20"/>
                <w:szCs w:val="20"/>
              </w:rPr>
            </w:pPr>
          </w:p>
          <w:p w14:paraId="07520F32" w14:textId="0D7FB44D" w:rsidR="009373D2" w:rsidRDefault="00C27EC3" w:rsidP="00E13B45">
            <w:pPr>
              <w:tabs>
                <w:tab w:val="left" w:pos="1440"/>
              </w:tabs>
              <w:suppressAutoHyphens/>
              <w:outlineLvl w:val="0"/>
              <w:rPr>
                <w:rFonts w:ascii="Calibri" w:hAnsi="Calibri" w:cs="Calibri"/>
                <w:sz w:val="20"/>
                <w:szCs w:val="20"/>
              </w:rPr>
            </w:pPr>
            <w:r>
              <w:rPr>
                <w:rFonts w:ascii="Calibri" w:hAnsi="Calibri" w:cs="Calibri"/>
                <w:sz w:val="20"/>
                <w:szCs w:val="20"/>
              </w:rPr>
              <w:t xml:space="preserve"> </w:t>
            </w:r>
            <w:r w:rsidR="009373D2" w:rsidRPr="00C27EC3">
              <w:rPr>
                <w:rFonts w:ascii="Calibri" w:hAnsi="Calibri" w:cs="Calibri"/>
                <w:sz w:val="20"/>
                <w:szCs w:val="20"/>
              </w:rPr>
              <w:t>2.</w:t>
            </w:r>
            <w:r w:rsidR="00DD47F1">
              <w:rPr>
                <w:rFonts w:ascii="Calibri" w:hAnsi="Calibri" w:cs="Calibri"/>
                <w:sz w:val="20"/>
                <w:szCs w:val="20"/>
              </w:rPr>
              <w:t>)</w:t>
            </w:r>
            <w:r w:rsidR="009373D2" w:rsidRPr="00C27EC3">
              <w:rPr>
                <w:rFonts w:ascii="Calibri" w:hAnsi="Calibri" w:cs="Calibri"/>
                <w:sz w:val="20"/>
                <w:szCs w:val="20"/>
              </w:rPr>
              <w:t xml:space="preserve"> 24-</w:t>
            </w:r>
            <w:r w:rsidRPr="00C27EC3">
              <w:rPr>
                <w:rFonts w:ascii="Calibri" w:hAnsi="Calibri" w:cs="Calibri"/>
                <w:sz w:val="20"/>
                <w:szCs w:val="20"/>
              </w:rPr>
              <w:t>3</w:t>
            </w:r>
            <w:r w:rsidR="0039704C">
              <w:rPr>
                <w:rFonts w:ascii="Calibri" w:hAnsi="Calibri" w:cs="Calibri"/>
                <w:sz w:val="20"/>
                <w:szCs w:val="20"/>
              </w:rPr>
              <w:t>0</w:t>
            </w:r>
            <w:r w:rsidR="009373D2" w:rsidRPr="00C27EC3">
              <w:rPr>
                <w:rFonts w:ascii="Calibri" w:hAnsi="Calibri" w:cs="Calibri"/>
                <w:sz w:val="20"/>
                <w:szCs w:val="20"/>
              </w:rPr>
              <w:t xml:space="preserve"> August 2020</w:t>
            </w:r>
          </w:p>
          <w:p w14:paraId="462C947D" w14:textId="78D165AD" w:rsidR="00DD47F1" w:rsidRPr="00C27EC3" w:rsidRDefault="00DD47F1" w:rsidP="00E13B45">
            <w:pPr>
              <w:tabs>
                <w:tab w:val="left" w:pos="1440"/>
              </w:tabs>
              <w:suppressAutoHyphens/>
              <w:outlineLvl w:val="0"/>
              <w:rPr>
                <w:rFonts w:ascii="Calibri" w:hAnsi="Calibri" w:cs="Calibri"/>
                <w:sz w:val="20"/>
                <w:szCs w:val="20"/>
              </w:rPr>
            </w:pPr>
          </w:p>
        </w:tc>
      </w:tr>
      <w:tr w:rsidR="008679AB" w:rsidRPr="006E0A65" w14:paraId="34530FD4" w14:textId="77777777" w:rsidTr="00590A83">
        <w:trPr>
          <w:trHeight w:val="115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5849CF" w14:textId="48405022" w:rsidR="008679AB" w:rsidRPr="006E0A65" w:rsidRDefault="005D72A7" w:rsidP="00242F2B">
            <w:pPr>
              <w:tabs>
                <w:tab w:val="left" w:pos="1440"/>
              </w:tabs>
              <w:suppressAutoHyphens/>
              <w:outlineLvl w:val="0"/>
              <w:rPr>
                <w:rFonts w:ascii="Calibri" w:hAnsi="Calibri" w:cs="Calibri"/>
              </w:rPr>
            </w:pPr>
            <w:r>
              <w:rPr>
                <w:rFonts w:ascii="Calibri" w:eastAsia="Calibri" w:hAnsi="Calibri" w:cs="Calibri"/>
                <w:color w:val="000000"/>
                <w:sz w:val="20"/>
                <w:szCs w:val="20"/>
              </w:rPr>
              <w:t>2</w:t>
            </w:r>
            <w:r w:rsidR="008679AB" w:rsidRPr="006E0A65">
              <w:rPr>
                <w:rFonts w:ascii="Calibri" w:eastAsia="Calibri" w:hAnsi="Calibri" w:cs="Calibri"/>
                <w:color w:val="000000"/>
                <w:sz w:val="20"/>
                <w:szCs w:val="20"/>
              </w:rPr>
              <w:t xml:space="preserve">. </w:t>
            </w:r>
            <w:r w:rsidR="00B1308B">
              <w:rPr>
                <w:rFonts w:ascii="Calibri" w:eastAsia="Calibri" w:hAnsi="Calibri" w:cs="Calibri"/>
                <w:color w:val="000000"/>
                <w:sz w:val="20"/>
                <w:szCs w:val="20"/>
              </w:rPr>
              <w:t>Data Co</w:t>
            </w:r>
            <w:r w:rsidR="00014972">
              <w:rPr>
                <w:rFonts w:ascii="Calibri" w:eastAsia="Calibri" w:hAnsi="Calibri" w:cs="Calibri"/>
                <w:color w:val="000000"/>
                <w:sz w:val="20"/>
                <w:szCs w:val="20"/>
              </w:rPr>
              <w:t>llection</w:t>
            </w:r>
            <w:r w:rsidR="0002012B">
              <w:rPr>
                <w:rFonts w:ascii="Calibri" w:eastAsia="Calibri" w:hAnsi="Calibri" w:cs="Calibri"/>
                <w:color w:val="000000"/>
                <w:sz w:val="20"/>
                <w:szCs w:val="20"/>
              </w:rPr>
              <w:t xml:space="preserve"> </w:t>
            </w:r>
            <w:r w:rsidR="000F2DAF">
              <w:rPr>
                <w:rFonts w:ascii="Calibri" w:eastAsia="Calibri" w:hAnsi="Calibri" w:cs="Calibri"/>
                <w:color w:val="000000"/>
                <w:sz w:val="20"/>
                <w:szCs w:val="20"/>
              </w:rPr>
              <w:t>PowerPoint</w:t>
            </w:r>
            <w:r w:rsidR="007A49B8">
              <w:rPr>
                <w:rFonts w:ascii="Calibri" w:eastAsia="Calibri" w:hAnsi="Calibri" w:cs="Calibri"/>
                <w:color w:val="000000"/>
                <w:sz w:val="20"/>
                <w:szCs w:val="20"/>
              </w:rPr>
              <w:t xml:space="preserve"> </w:t>
            </w:r>
            <w:r w:rsidR="00DC7248">
              <w:rPr>
                <w:rFonts w:ascii="Calibri" w:eastAsia="Calibri" w:hAnsi="Calibri" w:cs="Calibri"/>
                <w:color w:val="000000"/>
                <w:sz w:val="20"/>
                <w:szCs w:val="20"/>
              </w:rPr>
              <w:t xml:space="preserve">Presentation and </w:t>
            </w:r>
            <w:r w:rsidR="00862253" w:rsidRPr="00590A83">
              <w:rPr>
                <w:rFonts w:ascii="Calibri" w:eastAsia="Calibri" w:hAnsi="Calibri" w:cs="Calibri"/>
                <w:b/>
                <w:bCs/>
                <w:color w:val="000000"/>
                <w:sz w:val="20"/>
                <w:szCs w:val="20"/>
              </w:rPr>
              <w:t>Preliminary Findings Report</w:t>
            </w:r>
          </w:p>
        </w:tc>
        <w:tc>
          <w:tcPr>
            <w:tcW w:w="504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6B984F8C" w14:textId="77777777" w:rsidR="00D73B1B" w:rsidRDefault="00D73B1B" w:rsidP="00D73B1B">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In collaboration with international</w:t>
            </w:r>
            <w:r>
              <w:rPr>
                <w:rFonts w:ascii="Calibri" w:hAnsi="Calibri" w:cs="Calibri"/>
                <w:b/>
                <w:bCs/>
                <w:i/>
                <w:iCs/>
                <w:sz w:val="20"/>
                <w:szCs w:val="20"/>
              </w:rPr>
              <w:t xml:space="preserve"> consultant:</w:t>
            </w:r>
          </w:p>
          <w:p w14:paraId="4D30B195" w14:textId="77777777" w:rsidR="00D73B1B" w:rsidRPr="00B12D60" w:rsidRDefault="00D73B1B" w:rsidP="00D73B1B">
            <w:pPr>
              <w:pStyle w:val="Default"/>
              <w:tabs>
                <w:tab w:val="left" w:pos="730"/>
              </w:tabs>
              <w:spacing w:before="4"/>
              <w:rPr>
                <w:rFonts w:ascii="Calibri" w:hAnsi="Calibri" w:cs="Calibri"/>
                <w:b/>
                <w:bCs/>
                <w:i/>
                <w:iCs/>
                <w:sz w:val="20"/>
                <w:szCs w:val="20"/>
              </w:rPr>
            </w:pPr>
          </w:p>
          <w:p w14:paraId="6019878E" w14:textId="77777777" w:rsidR="00D73B1B" w:rsidRDefault="00D73B1B" w:rsidP="00D73B1B">
            <w:pPr>
              <w:pStyle w:val="Default"/>
              <w:tabs>
                <w:tab w:val="left" w:pos="730"/>
              </w:tabs>
              <w:spacing w:before="4"/>
              <w:rPr>
                <w:rFonts w:ascii="Calibri" w:hAnsi="Calibri" w:cs="Calibri"/>
                <w:sz w:val="20"/>
                <w:szCs w:val="20"/>
              </w:rPr>
            </w:pPr>
            <w:r>
              <w:rPr>
                <w:rFonts w:ascii="Calibri" w:hAnsi="Calibri" w:cs="Calibri"/>
                <w:sz w:val="20"/>
                <w:szCs w:val="20"/>
              </w:rPr>
              <w:t xml:space="preserve">1. Compile a PowerPoint Presentation including information gathered through the rapid assessment. The presentation is intended for a virtual debriefing session held </w:t>
            </w:r>
            <w:r w:rsidRPr="00CF1058">
              <w:rPr>
                <w:rFonts w:ascii="Calibri" w:hAnsi="Calibri" w:cs="Calibri"/>
                <w:b/>
                <w:bCs/>
                <w:sz w:val="20"/>
                <w:szCs w:val="20"/>
              </w:rPr>
              <w:t>prior to</w:t>
            </w:r>
            <w:r>
              <w:rPr>
                <w:rFonts w:ascii="Calibri" w:hAnsi="Calibri" w:cs="Calibri"/>
                <w:sz w:val="20"/>
                <w:szCs w:val="20"/>
              </w:rPr>
              <w:t xml:space="preserve"> completion of data collection activities to identify gaps and address issues.</w:t>
            </w:r>
          </w:p>
          <w:p w14:paraId="4E72380A" w14:textId="77777777" w:rsidR="00D73B1B" w:rsidRDefault="00D73B1B" w:rsidP="00D73B1B">
            <w:pPr>
              <w:pStyle w:val="Default"/>
              <w:tabs>
                <w:tab w:val="left" w:pos="730"/>
              </w:tabs>
              <w:spacing w:before="4"/>
              <w:rPr>
                <w:rFonts w:ascii="Calibri" w:hAnsi="Calibri" w:cs="Calibri"/>
                <w:sz w:val="20"/>
                <w:szCs w:val="20"/>
              </w:rPr>
            </w:pPr>
            <w:r>
              <w:rPr>
                <w:rFonts w:ascii="Calibri" w:hAnsi="Calibri" w:cs="Calibri"/>
                <w:sz w:val="20"/>
                <w:szCs w:val="20"/>
              </w:rPr>
              <w:t xml:space="preserve">  </w:t>
            </w:r>
          </w:p>
          <w:p w14:paraId="0EDCAF3A" w14:textId="77777777" w:rsidR="00D73B1B" w:rsidRDefault="00D73B1B" w:rsidP="00D73B1B">
            <w:pPr>
              <w:pStyle w:val="Body"/>
              <w:spacing w:after="0" w:line="240" w:lineRule="auto"/>
              <w:rPr>
                <w:sz w:val="20"/>
                <w:szCs w:val="20"/>
              </w:rPr>
            </w:pPr>
            <w:r>
              <w:rPr>
                <w:sz w:val="20"/>
                <w:szCs w:val="20"/>
              </w:rPr>
              <w:t xml:space="preserve">2. </w:t>
            </w:r>
            <w:proofErr w:type="spellStart"/>
            <w:r>
              <w:rPr>
                <w:sz w:val="20"/>
                <w:szCs w:val="20"/>
              </w:rPr>
              <w:t>Organise</w:t>
            </w:r>
            <w:proofErr w:type="spellEnd"/>
            <w:r>
              <w:rPr>
                <w:sz w:val="20"/>
                <w:szCs w:val="20"/>
              </w:rPr>
              <w:t xml:space="preserve"> and participate in the virtual debriefing session with project stakeholders, and in collaboration with the national consultant.</w:t>
            </w:r>
          </w:p>
          <w:p w14:paraId="433B0482" w14:textId="77777777" w:rsidR="00D73B1B" w:rsidRDefault="00D73B1B" w:rsidP="00D73B1B">
            <w:pPr>
              <w:pStyle w:val="Body"/>
              <w:spacing w:after="0" w:line="240" w:lineRule="auto"/>
              <w:rPr>
                <w:sz w:val="20"/>
                <w:szCs w:val="20"/>
              </w:rPr>
            </w:pPr>
          </w:p>
          <w:p w14:paraId="4A28D128" w14:textId="77777777" w:rsidR="00D73B1B" w:rsidRDefault="00D73B1B" w:rsidP="00D73B1B">
            <w:pPr>
              <w:pStyle w:val="Body"/>
              <w:spacing w:after="0" w:line="240" w:lineRule="auto"/>
              <w:rPr>
                <w:sz w:val="20"/>
                <w:szCs w:val="20"/>
              </w:rPr>
            </w:pPr>
            <w:r>
              <w:rPr>
                <w:sz w:val="20"/>
                <w:szCs w:val="20"/>
              </w:rPr>
              <w:t xml:space="preserve">3. Completion of data collection and analysis efforts (including field visits, where required) as per the </w:t>
            </w:r>
            <w:proofErr w:type="spellStart"/>
            <w:r>
              <w:rPr>
                <w:sz w:val="20"/>
                <w:szCs w:val="20"/>
              </w:rPr>
              <w:t>finalised</w:t>
            </w:r>
            <w:proofErr w:type="spellEnd"/>
            <w:r>
              <w:rPr>
                <w:sz w:val="20"/>
                <w:szCs w:val="20"/>
              </w:rPr>
              <w:t xml:space="preserve"> methodology and draft a Preliminary Findings Report.</w:t>
            </w:r>
          </w:p>
          <w:p w14:paraId="1AECD4E2" w14:textId="77777777" w:rsidR="00D73B1B" w:rsidRDefault="00D73B1B" w:rsidP="00D73B1B">
            <w:pPr>
              <w:pStyle w:val="Body"/>
              <w:spacing w:after="0" w:line="240" w:lineRule="auto"/>
              <w:rPr>
                <w:sz w:val="20"/>
                <w:szCs w:val="20"/>
              </w:rPr>
            </w:pPr>
          </w:p>
          <w:p w14:paraId="0AAFA46B" w14:textId="77777777" w:rsidR="00D73B1B" w:rsidRDefault="00D73B1B" w:rsidP="00D73B1B">
            <w:pPr>
              <w:pStyle w:val="Body"/>
              <w:spacing w:after="0" w:line="240" w:lineRule="auto"/>
              <w:rPr>
                <w:sz w:val="20"/>
                <w:szCs w:val="20"/>
              </w:rPr>
            </w:pPr>
            <w:r>
              <w:rPr>
                <w:sz w:val="20"/>
                <w:szCs w:val="20"/>
              </w:rPr>
              <w:t>4.  Submission of the draft Preliminar</w:t>
            </w:r>
            <w:r w:rsidRPr="002D1CFD">
              <w:rPr>
                <w:sz w:val="20"/>
                <w:szCs w:val="20"/>
              </w:rPr>
              <w:t>y Findings</w:t>
            </w:r>
            <w:r>
              <w:rPr>
                <w:sz w:val="20"/>
                <w:szCs w:val="20"/>
              </w:rPr>
              <w:t xml:space="preserve"> Report to the international consultant for further review and technical </w:t>
            </w:r>
            <w:proofErr w:type="spellStart"/>
            <w:r>
              <w:rPr>
                <w:sz w:val="20"/>
                <w:szCs w:val="20"/>
              </w:rPr>
              <w:t>advise</w:t>
            </w:r>
            <w:proofErr w:type="spellEnd"/>
            <w:r>
              <w:rPr>
                <w:sz w:val="20"/>
                <w:szCs w:val="20"/>
              </w:rPr>
              <w:t>.</w:t>
            </w:r>
          </w:p>
          <w:p w14:paraId="0F4346D6" w14:textId="77777777" w:rsidR="00D73B1B" w:rsidRDefault="00D73B1B" w:rsidP="00D73B1B">
            <w:pPr>
              <w:pStyle w:val="Body"/>
              <w:spacing w:after="0" w:line="240" w:lineRule="auto"/>
              <w:rPr>
                <w:sz w:val="20"/>
                <w:szCs w:val="20"/>
              </w:rPr>
            </w:pPr>
          </w:p>
          <w:p w14:paraId="2301286E" w14:textId="41EB26D3" w:rsidR="00D73B1B" w:rsidRDefault="00BD70BF" w:rsidP="00D73B1B">
            <w:pPr>
              <w:pStyle w:val="Body"/>
              <w:spacing w:after="0" w:line="240" w:lineRule="auto"/>
              <w:rPr>
                <w:sz w:val="20"/>
                <w:szCs w:val="20"/>
              </w:rPr>
            </w:pPr>
            <w:r>
              <w:rPr>
                <w:sz w:val="20"/>
                <w:szCs w:val="20"/>
              </w:rPr>
              <w:t>5</w:t>
            </w:r>
            <w:r w:rsidR="00D73B1B">
              <w:rPr>
                <w:sz w:val="20"/>
                <w:szCs w:val="20"/>
              </w:rPr>
              <w:t xml:space="preserve">. Liaise with and support the International consultant in the process of </w:t>
            </w:r>
            <w:proofErr w:type="spellStart"/>
            <w:r w:rsidR="00D73B1B">
              <w:rPr>
                <w:sz w:val="20"/>
                <w:szCs w:val="20"/>
              </w:rPr>
              <w:t>finalising</w:t>
            </w:r>
            <w:proofErr w:type="spellEnd"/>
            <w:r w:rsidR="00D73B1B">
              <w:rPr>
                <w:sz w:val="20"/>
                <w:szCs w:val="20"/>
              </w:rPr>
              <w:t xml:space="preserve"> the draft Preliminary Findings Report with feedback provided by UN Women, UNDP and other project stakeholders.</w:t>
            </w:r>
          </w:p>
          <w:p w14:paraId="611434AF" w14:textId="5E9A96CE" w:rsidR="008679AB" w:rsidRPr="008679AB" w:rsidRDefault="008679AB" w:rsidP="008679AB">
            <w:pPr>
              <w:pStyle w:val="Default"/>
              <w:tabs>
                <w:tab w:val="left" w:pos="730"/>
              </w:tabs>
              <w:spacing w:before="4"/>
              <w:rPr>
                <w:rFonts w:ascii="Calibri" w:eastAsia="Trebuchet MS" w:hAnsi="Calibri" w:cs="Calibri"/>
                <w:spacing w:val="-2"/>
                <w:sz w:val="20"/>
                <w:szCs w:val="20"/>
              </w:rPr>
            </w:pPr>
          </w:p>
        </w:tc>
        <w:tc>
          <w:tcPr>
            <w:tcW w:w="1170" w:type="dxa"/>
            <w:tcBorders>
              <w:top w:val="single" w:sz="8" w:space="0" w:color="000000"/>
              <w:left w:val="single" w:sz="8" w:space="0" w:color="000000"/>
              <w:right w:val="single" w:sz="8" w:space="0" w:color="000000"/>
            </w:tcBorders>
            <w:shd w:val="clear" w:color="auto" w:fill="FFFFFF"/>
            <w:vAlign w:val="center"/>
          </w:tcPr>
          <w:p w14:paraId="5B6F2CFB" w14:textId="5425BFFE" w:rsidR="008679AB" w:rsidRPr="006E0A65" w:rsidRDefault="008679AB" w:rsidP="00242F2B">
            <w:pPr>
              <w:tabs>
                <w:tab w:val="left" w:pos="1440"/>
              </w:tabs>
              <w:suppressAutoHyphens/>
              <w:jc w:val="center"/>
              <w:outlineLvl w:val="0"/>
              <w:rPr>
                <w:rFonts w:ascii="Calibri" w:eastAsia="Calibri" w:hAnsi="Calibri" w:cs="Calibri"/>
                <w:color w:val="000000"/>
                <w:sz w:val="20"/>
                <w:szCs w:val="20"/>
              </w:rPr>
            </w:pPr>
            <w:r w:rsidRPr="005E057C">
              <w:rPr>
                <w:rFonts w:ascii="Calibri" w:eastAsia="Calibri" w:hAnsi="Calibri" w:cs="Calibri"/>
                <w:bCs/>
                <w:color w:val="000000"/>
                <w:sz w:val="20"/>
                <w:szCs w:val="20"/>
              </w:rPr>
              <w:t>40%</w:t>
            </w:r>
          </w:p>
        </w:tc>
        <w:tc>
          <w:tcPr>
            <w:tcW w:w="189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7D44A418" w14:textId="6353B633" w:rsidR="0001691D" w:rsidRDefault="00F61118" w:rsidP="00E13B45">
            <w:pPr>
              <w:tabs>
                <w:tab w:val="left" w:pos="1440"/>
              </w:tabs>
              <w:suppressAutoHyphens/>
              <w:outlineLvl w:val="0"/>
              <w:rPr>
                <w:rFonts w:ascii="Calibri" w:eastAsia="Calibri" w:hAnsi="Calibri" w:cs="Calibri"/>
                <w:bCs/>
                <w:color w:val="000000"/>
                <w:sz w:val="20"/>
                <w:szCs w:val="20"/>
              </w:rPr>
            </w:pPr>
            <w:r w:rsidRPr="0093079B">
              <w:rPr>
                <w:rFonts w:ascii="Calibri" w:eastAsia="Calibri" w:hAnsi="Calibri" w:cs="Calibri"/>
                <w:bCs/>
                <w:color w:val="000000"/>
                <w:sz w:val="20"/>
                <w:szCs w:val="20"/>
              </w:rPr>
              <w:t>1.</w:t>
            </w:r>
            <w:r w:rsidR="00AD3513">
              <w:rPr>
                <w:rFonts w:ascii="Calibri" w:eastAsia="Calibri" w:hAnsi="Calibri" w:cs="Calibri"/>
                <w:bCs/>
                <w:color w:val="000000"/>
                <w:sz w:val="20"/>
                <w:szCs w:val="20"/>
              </w:rPr>
              <w:t>)</w:t>
            </w:r>
            <w:r w:rsidRPr="0093079B">
              <w:rPr>
                <w:rFonts w:ascii="Calibri" w:eastAsia="Calibri" w:hAnsi="Calibri" w:cs="Calibri"/>
                <w:bCs/>
                <w:color w:val="000000"/>
                <w:sz w:val="20"/>
                <w:szCs w:val="20"/>
              </w:rPr>
              <w:t xml:space="preserve"> </w:t>
            </w:r>
            <w:r w:rsidR="009366F0">
              <w:rPr>
                <w:rFonts w:ascii="Calibri" w:eastAsia="Calibri" w:hAnsi="Calibri" w:cs="Calibri"/>
                <w:bCs/>
                <w:color w:val="000000"/>
                <w:sz w:val="20"/>
                <w:szCs w:val="20"/>
              </w:rPr>
              <w:t xml:space="preserve">1-11 </w:t>
            </w:r>
            <w:r w:rsidR="00D34076" w:rsidRPr="0093079B">
              <w:rPr>
                <w:rFonts w:ascii="Calibri" w:eastAsia="Calibri" w:hAnsi="Calibri" w:cs="Calibri"/>
                <w:bCs/>
                <w:color w:val="000000"/>
                <w:sz w:val="20"/>
                <w:szCs w:val="20"/>
              </w:rPr>
              <w:t>September</w:t>
            </w:r>
            <w:r w:rsidR="008B3DFA" w:rsidRPr="0093079B">
              <w:rPr>
                <w:rFonts w:ascii="Calibri" w:eastAsia="Calibri" w:hAnsi="Calibri" w:cs="Calibri"/>
                <w:bCs/>
                <w:color w:val="000000"/>
                <w:sz w:val="20"/>
                <w:szCs w:val="20"/>
              </w:rPr>
              <w:t xml:space="preserve"> 2020</w:t>
            </w:r>
          </w:p>
          <w:p w14:paraId="1D819FAA" w14:textId="77777777" w:rsidR="00AD3513" w:rsidRPr="0093079B" w:rsidRDefault="00AD3513" w:rsidP="00E13B45">
            <w:pPr>
              <w:tabs>
                <w:tab w:val="left" w:pos="1440"/>
              </w:tabs>
              <w:suppressAutoHyphens/>
              <w:outlineLvl w:val="0"/>
              <w:rPr>
                <w:rFonts w:ascii="Calibri" w:eastAsia="Calibri" w:hAnsi="Calibri" w:cs="Calibri"/>
                <w:bCs/>
                <w:color w:val="000000"/>
                <w:sz w:val="20"/>
                <w:szCs w:val="20"/>
              </w:rPr>
            </w:pPr>
          </w:p>
          <w:p w14:paraId="19333668" w14:textId="4A91676A" w:rsidR="008679AB" w:rsidRDefault="00F61118" w:rsidP="00E13B45">
            <w:pPr>
              <w:tabs>
                <w:tab w:val="left" w:pos="1440"/>
              </w:tabs>
              <w:suppressAutoHyphens/>
              <w:outlineLvl w:val="0"/>
              <w:rPr>
                <w:rFonts w:ascii="Calibri" w:eastAsia="Calibri" w:hAnsi="Calibri" w:cs="Calibri"/>
                <w:bCs/>
                <w:i/>
                <w:iCs/>
                <w:color w:val="000000"/>
                <w:sz w:val="20"/>
                <w:szCs w:val="20"/>
              </w:rPr>
            </w:pPr>
            <w:r w:rsidRPr="0093079B">
              <w:rPr>
                <w:rFonts w:ascii="Calibri" w:eastAsia="Calibri" w:hAnsi="Calibri" w:cs="Calibri"/>
                <w:bCs/>
                <w:color w:val="000000"/>
                <w:sz w:val="20"/>
                <w:szCs w:val="20"/>
              </w:rPr>
              <w:t>2.</w:t>
            </w:r>
            <w:r w:rsidR="00660F08">
              <w:rPr>
                <w:rFonts w:ascii="Calibri" w:eastAsia="Calibri" w:hAnsi="Calibri" w:cs="Calibri"/>
                <w:bCs/>
                <w:color w:val="000000"/>
                <w:sz w:val="20"/>
                <w:szCs w:val="20"/>
              </w:rPr>
              <w:t>)</w:t>
            </w:r>
            <w:r w:rsidRPr="0093079B">
              <w:rPr>
                <w:rFonts w:ascii="Calibri" w:eastAsia="Calibri" w:hAnsi="Calibri" w:cs="Calibri"/>
                <w:bCs/>
                <w:color w:val="000000"/>
                <w:sz w:val="20"/>
                <w:szCs w:val="20"/>
              </w:rPr>
              <w:t xml:space="preserve"> </w:t>
            </w:r>
            <w:r w:rsidR="00582097" w:rsidRPr="008A7908">
              <w:rPr>
                <w:rFonts w:ascii="Calibri" w:eastAsia="Calibri" w:hAnsi="Calibri" w:cs="Calibri"/>
                <w:bCs/>
                <w:i/>
                <w:iCs/>
                <w:color w:val="000000"/>
                <w:sz w:val="20"/>
                <w:szCs w:val="20"/>
              </w:rPr>
              <w:t>Virtual debriefing session to be held on 11 September 2020</w:t>
            </w:r>
          </w:p>
          <w:p w14:paraId="47391B95" w14:textId="77777777" w:rsidR="00660F08" w:rsidRDefault="00660F08" w:rsidP="00E13B45">
            <w:pPr>
              <w:tabs>
                <w:tab w:val="left" w:pos="1440"/>
              </w:tabs>
              <w:suppressAutoHyphens/>
              <w:outlineLvl w:val="0"/>
              <w:rPr>
                <w:rFonts w:ascii="Calibri" w:eastAsia="Calibri" w:hAnsi="Calibri" w:cs="Calibri"/>
                <w:bCs/>
                <w:color w:val="000000"/>
                <w:sz w:val="20"/>
                <w:szCs w:val="20"/>
              </w:rPr>
            </w:pPr>
          </w:p>
          <w:p w14:paraId="7823E633" w14:textId="45958F40" w:rsidR="00655185" w:rsidRDefault="00655185" w:rsidP="00E13B45">
            <w:pPr>
              <w:tabs>
                <w:tab w:val="left" w:pos="1440"/>
              </w:tabs>
              <w:suppressAutoHyphens/>
              <w:outlineLvl w:val="0"/>
              <w:rPr>
                <w:rFonts w:ascii="Calibri" w:eastAsia="Calibri" w:hAnsi="Calibri" w:cs="Calibri"/>
                <w:bCs/>
                <w:color w:val="000000"/>
                <w:sz w:val="20"/>
                <w:szCs w:val="20"/>
              </w:rPr>
            </w:pPr>
            <w:r>
              <w:rPr>
                <w:rFonts w:ascii="Calibri" w:eastAsia="Calibri" w:hAnsi="Calibri" w:cs="Calibri"/>
                <w:bCs/>
                <w:color w:val="000000"/>
                <w:sz w:val="20"/>
                <w:szCs w:val="20"/>
              </w:rPr>
              <w:t>3.</w:t>
            </w:r>
            <w:r w:rsidR="00570BC5">
              <w:rPr>
                <w:rFonts w:ascii="Calibri" w:eastAsia="Calibri" w:hAnsi="Calibri" w:cs="Calibri"/>
                <w:bCs/>
                <w:color w:val="000000"/>
                <w:sz w:val="20"/>
                <w:szCs w:val="20"/>
              </w:rPr>
              <w:t>)</w:t>
            </w:r>
            <w:r>
              <w:rPr>
                <w:rFonts w:ascii="Calibri" w:eastAsia="Calibri" w:hAnsi="Calibri" w:cs="Calibri"/>
                <w:bCs/>
                <w:color w:val="000000"/>
                <w:sz w:val="20"/>
                <w:szCs w:val="20"/>
              </w:rPr>
              <w:t xml:space="preserve"> </w:t>
            </w:r>
            <w:r w:rsidR="00D01411">
              <w:rPr>
                <w:rFonts w:ascii="Calibri" w:eastAsia="Calibri" w:hAnsi="Calibri" w:cs="Calibri"/>
                <w:bCs/>
                <w:color w:val="000000"/>
                <w:sz w:val="20"/>
                <w:szCs w:val="20"/>
              </w:rPr>
              <w:t>10 August -</w:t>
            </w:r>
            <w:r w:rsidR="00FA3E84">
              <w:rPr>
                <w:rFonts w:ascii="Calibri" w:eastAsia="Calibri" w:hAnsi="Calibri" w:cs="Calibri"/>
                <w:bCs/>
                <w:color w:val="000000"/>
                <w:sz w:val="20"/>
                <w:szCs w:val="20"/>
              </w:rPr>
              <w:t xml:space="preserve"> 4</w:t>
            </w:r>
            <w:r w:rsidR="00113828">
              <w:rPr>
                <w:rFonts w:ascii="Calibri" w:eastAsia="Calibri" w:hAnsi="Calibri" w:cs="Calibri"/>
                <w:bCs/>
                <w:color w:val="000000"/>
                <w:sz w:val="20"/>
                <w:szCs w:val="20"/>
              </w:rPr>
              <w:t xml:space="preserve"> September 2020</w:t>
            </w:r>
          </w:p>
          <w:p w14:paraId="2AE8A98E" w14:textId="77777777" w:rsidR="00570BC5" w:rsidRDefault="00570BC5" w:rsidP="00E13B45">
            <w:pPr>
              <w:tabs>
                <w:tab w:val="left" w:pos="1440"/>
              </w:tabs>
              <w:suppressAutoHyphens/>
              <w:outlineLvl w:val="0"/>
              <w:rPr>
                <w:rFonts w:ascii="Calibri" w:eastAsia="Calibri" w:hAnsi="Calibri" w:cs="Calibri"/>
                <w:bCs/>
                <w:color w:val="000000"/>
                <w:sz w:val="20"/>
                <w:szCs w:val="20"/>
              </w:rPr>
            </w:pPr>
          </w:p>
          <w:p w14:paraId="0D868AD7" w14:textId="3D6C8D9C" w:rsidR="00113828" w:rsidRDefault="00113828" w:rsidP="00E13B45">
            <w:pPr>
              <w:tabs>
                <w:tab w:val="left" w:pos="1440"/>
              </w:tabs>
              <w:suppressAutoHyphens/>
              <w:outlineLvl w:val="0"/>
              <w:rPr>
                <w:rFonts w:ascii="Calibri" w:eastAsia="Calibri" w:hAnsi="Calibri" w:cs="Calibri"/>
                <w:bCs/>
                <w:color w:val="000000"/>
                <w:sz w:val="20"/>
                <w:szCs w:val="20"/>
              </w:rPr>
            </w:pPr>
            <w:r>
              <w:rPr>
                <w:rFonts w:ascii="Calibri" w:eastAsia="Calibri" w:hAnsi="Calibri" w:cs="Calibri"/>
                <w:bCs/>
                <w:color w:val="000000"/>
                <w:sz w:val="20"/>
                <w:szCs w:val="20"/>
              </w:rPr>
              <w:t>4.</w:t>
            </w:r>
            <w:r w:rsidR="00FA3E84">
              <w:rPr>
                <w:rFonts w:ascii="Calibri" w:eastAsia="Calibri" w:hAnsi="Calibri" w:cs="Calibri"/>
                <w:bCs/>
                <w:color w:val="000000"/>
                <w:sz w:val="20"/>
                <w:szCs w:val="20"/>
              </w:rPr>
              <w:t>)</w:t>
            </w:r>
            <w:r w:rsidR="00C02A83">
              <w:rPr>
                <w:rFonts w:ascii="Calibri" w:eastAsia="Calibri" w:hAnsi="Calibri" w:cs="Calibri"/>
                <w:bCs/>
                <w:color w:val="000000"/>
                <w:sz w:val="20"/>
                <w:szCs w:val="20"/>
              </w:rPr>
              <w:t xml:space="preserve"> </w:t>
            </w:r>
            <w:r w:rsidR="00C02A83" w:rsidRPr="00C02A83">
              <w:rPr>
                <w:rFonts w:ascii="Calibri" w:eastAsia="Calibri" w:hAnsi="Calibri" w:cs="Calibri"/>
                <w:bCs/>
                <w:i/>
                <w:iCs/>
                <w:color w:val="000000"/>
                <w:sz w:val="20"/>
                <w:szCs w:val="20"/>
              </w:rPr>
              <w:t>Draft Preliminary Findings to be submitted to International Consultant on</w:t>
            </w:r>
            <w:r w:rsidRPr="00C02A83">
              <w:rPr>
                <w:rFonts w:ascii="Calibri" w:eastAsia="Calibri" w:hAnsi="Calibri" w:cs="Calibri"/>
                <w:bCs/>
                <w:i/>
                <w:iCs/>
                <w:color w:val="000000"/>
                <w:sz w:val="20"/>
                <w:szCs w:val="20"/>
              </w:rPr>
              <w:t xml:space="preserve"> </w:t>
            </w:r>
            <w:r w:rsidR="00FA3E84" w:rsidRPr="00C02A83">
              <w:rPr>
                <w:rFonts w:ascii="Calibri" w:eastAsia="Calibri" w:hAnsi="Calibri" w:cs="Calibri"/>
                <w:bCs/>
                <w:i/>
                <w:iCs/>
                <w:color w:val="000000"/>
                <w:sz w:val="20"/>
                <w:szCs w:val="20"/>
              </w:rPr>
              <w:t>7</w:t>
            </w:r>
            <w:r w:rsidRPr="00C02A83">
              <w:rPr>
                <w:rFonts w:ascii="Calibri" w:eastAsia="Calibri" w:hAnsi="Calibri" w:cs="Calibri"/>
                <w:bCs/>
                <w:i/>
                <w:iCs/>
                <w:color w:val="000000"/>
                <w:sz w:val="20"/>
                <w:szCs w:val="20"/>
              </w:rPr>
              <w:t xml:space="preserve"> September 2020</w:t>
            </w:r>
          </w:p>
          <w:p w14:paraId="55FEB43C" w14:textId="77777777" w:rsidR="00FA3E84" w:rsidRDefault="00FA3E84" w:rsidP="00E13B45">
            <w:pPr>
              <w:tabs>
                <w:tab w:val="left" w:pos="1440"/>
              </w:tabs>
              <w:suppressAutoHyphens/>
              <w:outlineLvl w:val="0"/>
              <w:rPr>
                <w:rFonts w:ascii="Calibri" w:eastAsia="Calibri" w:hAnsi="Calibri" w:cs="Calibri"/>
                <w:bCs/>
                <w:color w:val="000000"/>
                <w:sz w:val="20"/>
                <w:szCs w:val="20"/>
              </w:rPr>
            </w:pPr>
          </w:p>
          <w:p w14:paraId="5F35F709" w14:textId="7E3237CC" w:rsidR="00113828" w:rsidRPr="00664441" w:rsidRDefault="00113828" w:rsidP="00E13B45">
            <w:pPr>
              <w:tabs>
                <w:tab w:val="left" w:pos="1440"/>
              </w:tabs>
              <w:suppressAutoHyphens/>
              <w:outlineLvl w:val="0"/>
              <w:rPr>
                <w:rFonts w:ascii="Calibri" w:hAnsi="Calibri" w:cs="Calibri"/>
              </w:rPr>
            </w:pPr>
            <w:r w:rsidRPr="00664441">
              <w:rPr>
                <w:rFonts w:ascii="Calibri" w:eastAsia="Calibri" w:hAnsi="Calibri" w:cs="Calibri"/>
                <w:bCs/>
                <w:color w:val="000000"/>
                <w:sz w:val="20"/>
                <w:szCs w:val="20"/>
              </w:rPr>
              <w:t>5.</w:t>
            </w:r>
            <w:r w:rsidR="00082A7E">
              <w:rPr>
                <w:rFonts w:ascii="Calibri" w:eastAsia="Calibri" w:hAnsi="Calibri" w:cs="Calibri"/>
                <w:bCs/>
                <w:color w:val="000000"/>
                <w:sz w:val="20"/>
                <w:szCs w:val="20"/>
              </w:rPr>
              <w:t>)</w:t>
            </w:r>
            <w:r w:rsidRPr="00664441">
              <w:rPr>
                <w:rFonts w:ascii="Calibri" w:eastAsia="Calibri" w:hAnsi="Calibri" w:cs="Calibri"/>
                <w:bCs/>
                <w:color w:val="000000"/>
                <w:sz w:val="20"/>
                <w:szCs w:val="20"/>
              </w:rPr>
              <w:t xml:space="preserve"> </w:t>
            </w:r>
            <w:r w:rsidR="00BD70BF" w:rsidRPr="00664441">
              <w:rPr>
                <w:rFonts w:ascii="Calibri" w:eastAsia="Calibri" w:hAnsi="Calibri" w:cs="Calibri"/>
                <w:bCs/>
                <w:color w:val="000000"/>
                <w:sz w:val="20"/>
                <w:szCs w:val="20"/>
              </w:rPr>
              <w:t>18</w:t>
            </w:r>
            <w:r w:rsidRPr="00664441">
              <w:rPr>
                <w:rFonts w:ascii="Calibri" w:eastAsia="Calibri" w:hAnsi="Calibri" w:cs="Calibri"/>
                <w:bCs/>
                <w:color w:val="000000"/>
                <w:sz w:val="20"/>
                <w:szCs w:val="20"/>
              </w:rPr>
              <w:t xml:space="preserve"> September </w:t>
            </w:r>
            <w:r w:rsidR="00BD70BF" w:rsidRPr="00664441">
              <w:rPr>
                <w:rFonts w:ascii="Calibri" w:eastAsia="Calibri" w:hAnsi="Calibri" w:cs="Calibri"/>
                <w:bCs/>
                <w:color w:val="000000"/>
                <w:sz w:val="20"/>
                <w:szCs w:val="20"/>
              </w:rPr>
              <w:t xml:space="preserve">- </w:t>
            </w:r>
            <w:r w:rsidR="001B49BE">
              <w:rPr>
                <w:rFonts w:ascii="Calibri" w:eastAsia="Calibri" w:hAnsi="Calibri" w:cs="Calibri"/>
                <w:bCs/>
                <w:color w:val="000000"/>
                <w:sz w:val="20"/>
                <w:szCs w:val="20"/>
              </w:rPr>
              <w:t>29</w:t>
            </w:r>
            <w:r w:rsidR="00BD70BF" w:rsidRPr="00664441">
              <w:rPr>
                <w:rFonts w:ascii="Calibri" w:eastAsia="Calibri" w:hAnsi="Calibri" w:cs="Calibri"/>
                <w:bCs/>
                <w:color w:val="000000"/>
                <w:sz w:val="20"/>
                <w:szCs w:val="20"/>
              </w:rPr>
              <w:t xml:space="preserve"> September</w:t>
            </w:r>
            <w:r w:rsidR="00FB251F" w:rsidRPr="00664441">
              <w:rPr>
                <w:rFonts w:ascii="Calibri" w:eastAsia="Calibri" w:hAnsi="Calibri" w:cs="Calibri"/>
                <w:bCs/>
                <w:color w:val="000000"/>
                <w:sz w:val="20"/>
                <w:szCs w:val="20"/>
              </w:rPr>
              <w:t xml:space="preserve"> 2020</w:t>
            </w:r>
            <w:r w:rsidR="003908E0">
              <w:rPr>
                <w:rFonts w:ascii="Calibri" w:eastAsia="Calibri" w:hAnsi="Calibri" w:cs="Calibri"/>
                <w:bCs/>
                <w:color w:val="000000"/>
                <w:sz w:val="20"/>
                <w:szCs w:val="20"/>
              </w:rPr>
              <w:t>.</w:t>
            </w:r>
          </w:p>
        </w:tc>
      </w:tr>
      <w:tr w:rsidR="008679AB" w:rsidRPr="006E0A65" w14:paraId="334CCB38" w14:textId="77777777" w:rsidTr="00590A83">
        <w:trPr>
          <w:trHeight w:val="772"/>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075237" w14:textId="0FCEB14E" w:rsidR="008679AB" w:rsidRPr="008679AB" w:rsidRDefault="005D72A7" w:rsidP="00242F2B">
            <w:pPr>
              <w:tabs>
                <w:tab w:val="left" w:pos="1440"/>
              </w:tabs>
              <w:suppressAutoHyphens/>
              <w:outlineLvl w:val="0"/>
              <w:rPr>
                <w:rFonts w:ascii="Calibri" w:hAnsi="Calibri" w:cs="Calibri"/>
              </w:rPr>
            </w:pPr>
            <w:r>
              <w:rPr>
                <w:rFonts w:ascii="Calibri" w:eastAsia="Calibri" w:hAnsi="Calibri" w:cs="Calibri"/>
                <w:color w:val="000000"/>
                <w:sz w:val="20"/>
                <w:szCs w:val="20"/>
              </w:rPr>
              <w:t>3</w:t>
            </w:r>
            <w:r w:rsidR="008679AB" w:rsidRPr="008679AB">
              <w:rPr>
                <w:rFonts w:ascii="Calibri" w:eastAsia="Calibri" w:hAnsi="Calibri" w:cs="Calibri"/>
                <w:color w:val="000000"/>
                <w:sz w:val="20"/>
                <w:szCs w:val="20"/>
              </w:rPr>
              <w:t xml:space="preserve">. </w:t>
            </w:r>
            <w:r w:rsidR="008679AB" w:rsidRPr="00590A83">
              <w:rPr>
                <w:rFonts w:ascii="Calibri" w:eastAsia="Calibri" w:hAnsi="Calibri" w:cs="Calibri"/>
                <w:b/>
                <w:bCs/>
                <w:color w:val="000000"/>
                <w:sz w:val="20"/>
                <w:szCs w:val="20"/>
              </w:rPr>
              <w:t>Final Evaluation Report</w:t>
            </w:r>
            <w:r w:rsidR="00650680" w:rsidRPr="00590A83">
              <w:rPr>
                <w:rFonts w:ascii="Calibri" w:eastAsia="Calibri" w:hAnsi="Calibri" w:cs="Calibri"/>
                <w:b/>
                <w:bCs/>
                <w:color w:val="000000"/>
                <w:sz w:val="20"/>
                <w:szCs w:val="20"/>
              </w:rPr>
              <w:t>,</w:t>
            </w:r>
            <w:r w:rsidR="00650680">
              <w:rPr>
                <w:rFonts w:ascii="Calibri" w:eastAsia="Calibri" w:hAnsi="Calibri" w:cs="Calibri"/>
                <w:color w:val="000000"/>
                <w:sz w:val="20"/>
                <w:szCs w:val="20"/>
              </w:rPr>
              <w:t xml:space="preserve"> </w:t>
            </w:r>
            <w:r w:rsidR="006C1274">
              <w:rPr>
                <w:rFonts w:ascii="Calibri" w:eastAsia="Calibri" w:hAnsi="Calibri" w:cs="Calibri"/>
                <w:color w:val="000000"/>
                <w:sz w:val="20"/>
                <w:szCs w:val="20"/>
              </w:rPr>
              <w:t>Two-</w:t>
            </w:r>
            <w:r w:rsidR="00774C0D">
              <w:rPr>
                <w:rFonts w:ascii="Calibri" w:eastAsia="Calibri" w:hAnsi="Calibri" w:cs="Calibri"/>
                <w:color w:val="000000"/>
                <w:sz w:val="20"/>
                <w:szCs w:val="20"/>
              </w:rPr>
              <w:t>P</w:t>
            </w:r>
            <w:r w:rsidR="006C1274">
              <w:rPr>
                <w:rFonts w:ascii="Calibri" w:eastAsia="Calibri" w:hAnsi="Calibri" w:cs="Calibri"/>
                <w:color w:val="000000"/>
                <w:sz w:val="20"/>
                <w:szCs w:val="20"/>
              </w:rPr>
              <w:t>age Evaluation</w:t>
            </w:r>
            <w:r w:rsidR="00C52433">
              <w:rPr>
                <w:rFonts w:ascii="Calibri" w:eastAsia="Calibri" w:hAnsi="Calibri" w:cs="Calibri"/>
                <w:color w:val="000000"/>
                <w:sz w:val="20"/>
                <w:szCs w:val="20"/>
              </w:rPr>
              <w:t xml:space="preserve"> Findings</w:t>
            </w:r>
            <w:r w:rsidR="006C1274">
              <w:rPr>
                <w:rFonts w:ascii="Calibri" w:eastAsia="Calibri" w:hAnsi="Calibri" w:cs="Calibri"/>
                <w:color w:val="000000"/>
                <w:sz w:val="20"/>
                <w:szCs w:val="20"/>
              </w:rPr>
              <w:t xml:space="preserve"> Brief </w:t>
            </w:r>
            <w:r w:rsidR="00650680">
              <w:rPr>
                <w:rFonts w:ascii="Calibri" w:eastAsia="Calibri" w:hAnsi="Calibri" w:cs="Calibri"/>
                <w:color w:val="000000"/>
                <w:sz w:val="20"/>
                <w:szCs w:val="20"/>
              </w:rPr>
              <w:t>and</w:t>
            </w:r>
            <w:r w:rsidR="00774C0D">
              <w:rPr>
                <w:rFonts w:ascii="Calibri" w:eastAsia="Calibri" w:hAnsi="Calibri" w:cs="Calibri"/>
                <w:color w:val="000000"/>
                <w:sz w:val="20"/>
                <w:szCs w:val="20"/>
              </w:rPr>
              <w:t xml:space="preserve"> </w:t>
            </w:r>
            <w:r w:rsidR="00CC4B6D">
              <w:rPr>
                <w:rFonts w:ascii="Calibri" w:eastAsia="Calibri" w:hAnsi="Calibri" w:cs="Calibri"/>
                <w:color w:val="000000"/>
                <w:sz w:val="20"/>
                <w:szCs w:val="20"/>
              </w:rPr>
              <w:t xml:space="preserve">Innovative Programme Learning document </w:t>
            </w:r>
          </w:p>
        </w:tc>
        <w:tc>
          <w:tcPr>
            <w:tcW w:w="504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55FD6AFE" w14:textId="77777777" w:rsidR="00D73B1B" w:rsidRPr="00E54AA8" w:rsidRDefault="00D73B1B" w:rsidP="00D73B1B">
            <w:pPr>
              <w:pStyle w:val="Default"/>
              <w:tabs>
                <w:tab w:val="left" w:pos="730"/>
              </w:tabs>
              <w:spacing w:before="4"/>
              <w:rPr>
                <w:rFonts w:ascii="Calibri" w:hAnsi="Calibri" w:cs="Calibri"/>
                <w:b/>
                <w:bCs/>
                <w:i/>
                <w:iCs/>
                <w:sz w:val="20"/>
                <w:szCs w:val="20"/>
              </w:rPr>
            </w:pPr>
            <w:r w:rsidRPr="00E54AA8">
              <w:rPr>
                <w:rFonts w:ascii="Calibri" w:hAnsi="Calibri" w:cs="Calibri"/>
                <w:b/>
                <w:bCs/>
                <w:i/>
                <w:iCs/>
                <w:sz w:val="20"/>
                <w:szCs w:val="20"/>
              </w:rPr>
              <w:t>In collaboration with international</w:t>
            </w:r>
            <w:r>
              <w:rPr>
                <w:rFonts w:ascii="Calibri" w:hAnsi="Calibri" w:cs="Calibri"/>
                <w:b/>
                <w:bCs/>
                <w:i/>
                <w:iCs/>
                <w:sz w:val="20"/>
                <w:szCs w:val="20"/>
              </w:rPr>
              <w:t xml:space="preserve"> consultant</w:t>
            </w:r>
            <w:r w:rsidRPr="00E54AA8">
              <w:rPr>
                <w:rFonts w:ascii="Calibri" w:hAnsi="Calibri" w:cs="Calibri"/>
                <w:b/>
                <w:bCs/>
                <w:i/>
                <w:iCs/>
                <w:sz w:val="20"/>
                <w:szCs w:val="20"/>
              </w:rPr>
              <w:t>:</w:t>
            </w:r>
          </w:p>
          <w:p w14:paraId="75FE6870" w14:textId="77777777" w:rsidR="00D73B1B" w:rsidRPr="00E54AA8" w:rsidRDefault="00D73B1B" w:rsidP="00D73B1B">
            <w:pPr>
              <w:tabs>
                <w:tab w:val="left" w:pos="1440"/>
                <w:tab w:val="left" w:pos="2880"/>
                <w:tab w:val="left" w:pos="4320"/>
              </w:tabs>
              <w:suppressAutoHyphens/>
              <w:outlineLvl w:val="0"/>
              <w:rPr>
                <w:rFonts w:ascii="Calibri" w:eastAsia="Trebuchet MS" w:hAnsi="Calibri" w:cs="Calibri"/>
                <w:sz w:val="20"/>
                <w:szCs w:val="20"/>
              </w:rPr>
            </w:pPr>
          </w:p>
          <w:p w14:paraId="3BF98C8B" w14:textId="77777777" w:rsidR="00D73B1B" w:rsidRDefault="00D73B1B" w:rsidP="00D73B1B">
            <w:pPr>
              <w:tabs>
                <w:tab w:val="left" w:pos="1440"/>
                <w:tab w:val="left" w:pos="2880"/>
                <w:tab w:val="left" w:pos="4320"/>
              </w:tabs>
              <w:suppressAutoHyphens/>
              <w:outlineLvl w:val="0"/>
              <w:rPr>
                <w:rFonts w:ascii="Calibri" w:eastAsia="Trebuchet MS" w:hAnsi="Calibri" w:cs="Calibri"/>
                <w:sz w:val="20"/>
                <w:szCs w:val="20"/>
              </w:rPr>
            </w:pPr>
            <w:r w:rsidRPr="00E54AA8">
              <w:rPr>
                <w:rFonts w:ascii="Calibri" w:eastAsia="Trebuchet MS" w:hAnsi="Calibri" w:cs="Calibri"/>
                <w:sz w:val="20"/>
                <w:szCs w:val="20"/>
              </w:rPr>
              <w:t xml:space="preserve">1. </w:t>
            </w:r>
            <w:r>
              <w:rPr>
                <w:rFonts w:ascii="Calibri" w:eastAsia="Trebuchet MS" w:hAnsi="Calibri" w:cs="Calibri"/>
                <w:sz w:val="20"/>
                <w:szCs w:val="20"/>
              </w:rPr>
              <w:t>Compile and submit</w:t>
            </w:r>
            <w:r w:rsidRPr="00E54AA8">
              <w:rPr>
                <w:rFonts w:ascii="Calibri" w:eastAsia="Trebuchet MS" w:hAnsi="Calibri" w:cs="Calibri"/>
                <w:sz w:val="20"/>
                <w:szCs w:val="20"/>
              </w:rPr>
              <w:t xml:space="preserve"> draft Final Evaluation Report and a Two-Page Evaluation Findings Brief (in English</w:t>
            </w:r>
            <w:r>
              <w:rPr>
                <w:rFonts w:ascii="Calibri" w:eastAsia="Trebuchet MS" w:hAnsi="Calibri" w:cs="Calibri"/>
                <w:sz w:val="20"/>
                <w:szCs w:val="20"/>
              </w:rPr>
              <w:t xml:space="preserve">) to the international consultant for further review and technical </w:t>
            </w:r>
            <w:proofErr w:type="spellStart"/>
            <w:r>
              <w:rPr>
                <w:rFonts w:ascii="Calibri" w:eastAsia="Trebuchet MS" w:hAnsi="Calibri" w:cs="Calibri"/>
                <w:sz w:val="20"/>
                <w:szCs w:val="20"/>
              </w:rPr>
              <w:t>advise</w:t>
            </w:r>
            <w:proofErr w:type="spellEnd"/>
            <w:r>
              <w:rPr>
                <w:rFonts w:ascii="Calibri" w:eastAsia="Trebuchet MS" w:hAnsi="Calibri" w:cs="Calibri"/>
                <w:sz w:val="20"/>
                <w:szCs w:val="20"/>
              </w:rPr>
              <w:t>.</w:t>
            </w:r>
          </w:p>
          <w:p w14:paraId="6F919413" w14:textId="77777777" w:rsidR="00D73B1B" w:rsidRDefault="00D73B1B" w:rsidP="00D73B1B">
            <w:pPr>
              <w:tabs>
                <w:tab w:val="left" w:pos="1440"/>
                <w:tab w:val="left" w:pos="2880"/>
                <w:tab w:val="left" w:pos="4320"/>
              </w:tabs>
              <w:suppressAutoHyphens/>
              <w:outlineLvl w:val="0"/>
              <w:rPr>
                <w:rFonts w:ascii="Calibri" w:eastAsia="Trebuchet MS" w:hAnsi="Calibri" w:cs="Calibri"/>
                <w:sz w:val="20"/>
                <w:szCs w:val="20"/>
              </w:rPr>
            </w:pPr>
          </w:p>
          <w:p w14:paraId="46276E2F" w14:textId="3264DCEE" w:rsidR="00D73B1B" w:rsidRPr="00F70B07" w:rsidRDefault="00D73B1B" w:rsidP="00D73B1B">
            <w:pPr>
              <w:tabs>
                <w:tab w:val="left" w:pos="1440"/>
                <w:tab w:val="left" w:pos="2880"/>
                <w:tab w:val="left" w:pos="4320"/>
              </w:tabs>
              <w:suppressAutoHyphens/>
              <w:outlineLvl w:val="0"/>
              <w:rPr>
                <w:rFonts w:ascii="Calibri" w:eastAsia="Trebuchet MS" w:hAnsi="Calibri" w:cs="Calibri"/>
                <w:b/>
                <w:bCs/>
                <w:sz w:val="20"/>
                <w:szCs w:val="20"/>
              </w:rPr>
            </w:pPr>
            <w:r>
              <w:rPr>
                <w:rFonts w:ascii="Calibri" w:eastAsia="Trebuchet MS" w:hAnsi="Calibri" w:cs="Calibri"/>
                <w:sz w:val="20"/>
                <w:szCs w:val="20"/>
              </w:rPr>
              <w:t xml:space="preserve">2. Compile and </w:t>
            </w:r>
            <w:proofErr w:type="spellStart"/>
            <w:r>
              <w:rPr>
                <w:rFonts w:ascii="Calibri" w:eastAsia="Trebuchet MS" w:hAnsi="Calibri" w:cs="Calibri"/>
                <w:sz w:val="20"/>
                <w:szCs w:val="20"/>
              </w:rPr>
              <w:t>finalise</w:t>
            </w:r>
            <w:proofErr w:type="spellEnd"/>
            <w:r>
              <w:rPr>
                <w:rFonts w:ascii="Calibri" w:eastAsia="Trebuchet MS" w:hAnsi="Calibri" w:cs="Calibri"/>
                <w:sz w:val="20"/>
                <w:szCs w:val="20"/>
              </w:rPr>
              <w:t xml:space="preserve"> the draft Final Evaluation Report and Two-Page Evaluation Findings Brief (in</w:t>
            </w:r>
            <w:r w:rsidRPr="00E54AA8">
              <w:rPr>
                <w:rFonts w:ascii="Calibri" w:eastAsia="Trebuchet MS" w:hAnsi="Calibri" w:cs="Calibri"/>
                <w:sz w:val="20"/>
                <w:szCs w:val="20"/>
              </w:rPr>
              <w:t xml:space="preserve"> Sinhala and Tamil)</w:t>
            </w:r>
            <w:r>
              <w:rPr>
                <w:rFonts w:ascii="Calibri" w:eastAsia="Trebuchet MS" w:hAnsi="Calibri" w:cs="Calibri"/>
                <w:sz w:val="20"/>
                <w:szCs w:val="20"/>
              </w:rPr>
              <w:t xml:space="preserve"> upon obtaining the international consultant’s feedback.</w:t>
            </w:r>
          </w:p>
          <w:p w14:paraId="71BAD9A3" w14:textId="506595D3" w:rsidR="00D73B1B" w:rsidRDefault="00D73B1B" w:rsidP="00D73B1B">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lastRenderedPageBreak/>
              <w:t>3</w:t>
            </w:r>
            <w:r w:rsidRPr="00E54AA8">
              <w:rPr>
                <w:rFonts w:ascii="Calibri" w:eastAsia="Trebuchet MS" w:hAnsi="Calibri" w:cs="Calibri"/>
                <w:sz w:val="20"/>
                <w:szCs w:val="20"/>
              </w:rPr>
              <w:t xml:space="preserve">. </w:t>
            </w:r>
            <w:r>
              <w:rPr>
                <w:rFonts w:ascii="Calibri" w:eastAsia="Trebuchet MS" w:hAnsi="Calibri" w:cs="Calibri"/>
                <w:sz w:val="20"/>
                <w:szCs w:val="20"/>
              </w:rPr>
              <w:t>Compile and submit</w:t>
            </w:r>
            <w:r w:rsidR="00D94816">
              <w:rPr>
                <w:rFonts w:ascii="Calibri" w:eastAsia="Trebuchet MS" w:hAnsi="Calibri" w:cs="Calibri"/>
                <w:sz w:val="20"/>
                <w:szCs w:val="20"/>
              </w:rPr>
              <w:t xml:space="preserve"> the</w:t>
            </w:r>
            <w:r>
              <w:rPr>
                <w:rFonts w:ascii="Calibri" w:eastAsia="Trebuchet MS" w:hAnsi="Calibri" w:cs="Calibri"/>
                <w:sz w:val="20"/>
                <w:szCs w:val="20"/>
              </w:rPr>
              <w:t xml:space="preserve"> </w:t>
            </w:r>
            <w:r w:rsidRPr="00E54AA8">
              <w:rPr>
                <w:rFonts w:ascii="Calibri" w:eastAsia="Trebuchet MS" w:hAnsi="Calibri" w:cs="Calibri"/>
                <w:sz w:val="20"/>
                <w:szCs w:val="20"/>
              </w:rPr>
              <w:t xml:space="preserve">draft knowledge sharing Innovative Programme Learning document </w:t>
            </w:r>
            <w:r>
              <w:rPr>
                <w:rFonts w:ascii="Calibri" w:eastAsia="Trebuchet MS" w:hAnsi="Calibri" w:cs="Calibri"/>
                <w:sz w:val="20"/>
                <w:szCs w:val="20"/>
              </w:rPr>
              <w:t xml:space="preserve">(in English) </w:t>
            </w:r>
            <w:r w:rsidRPr="00E54AA8">
              <w:rPr>
                <w:rFonts w:ascii="Calibri" w:eastAsia="Trebuchet MS" w:hAnsi="Calibri" w:cs="Calibri"/>
                <w:sz w:val="20"/>
                <w:szCs w:val="20"/>
              </w:rPr>
              <w:t>for external stakeholders’ use</w:t>
            </w:r>
            <w:r>
              <w:rPr>
                <w:rFonts w:ascii="Calibri" w:eastAsia="Trebuchet MS" w:hAnsi="Calibri" w:cs="Calibri"/>
                <w:sz w:val="20"/>
                <w:szCs w:val="20"/>
              </w:rPr>
              <w:t xml:space="preserve">, to the international consultant for further review and technical </w:t>
            </w:r>
            <w:proofErr w:type="spellStart"/>
            <w:r>
              <w:rPr>
                <w:rFonts w:ascii="Calibri" w:eastAsia="Trebuchet MS" w:hAnsi="Calibri" w:cs="Calibri"/>
                <w:sz w:val="20"/>
                <w:szCs w:val="20"/>
              </w:rPr>
              <w:t>advise</w:t>
            </w:r>
            <w:proofErr w:type="spellEnd"/>
            <w:r>
              <w:rPr>
                <w:rFonts w:ascii="Calibri" w:eastAsia="Trebuchet MS" w:hAnsi="Calibri" w:cs="Calibri"/>
                <w:sz w:val="20"/>
                <w:szCs w:val="20"/>
              </w:rPr>
              <w:t xml:space="preserve">. </w:t>
            </w:r>
          </w:p>
          <w:p w14:paraId="283C36E1" w14:textId="77777777" w:rsidR="00D73B1B" w:rsidRDefault="00D73B1B" w:rsidP="00D73B1B">
            <w:pPr>
              <w:tabs>
                <w:tab w:val="left" w:pos="1440"/>
                <w:tab w:val="left" w:pos="2880"/>
                <w:tab w:val="left" w:pos="4320"/>
              </w:tabs>
              <w:suppressAutoHyphens/>
              <w:outlineLvl w:val="0"/>
              <w:rPr>
                <w:rFonts w:ascii="Calibri" w:eastAsia="Trebuchet MS" w:hAnsi="Calibri" w:cs="Calibri"/>
                <w:sz w:val="20"/>
                <w:szCs w:val="20"/>
              </w:rPr>
            </w:pPr>
          </w:p>
          <w:p w14:paraId="29122889" w14:textId="77777777" w:rsidR="00D73B1B" w:rsidRDefault="00D73B1B" w:rsidP="00D73B1B">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4. Compile and </w:t>
            </w:r>
            <w:proofErr w:type="spellStart"/>
            <w:r>
              <w:rPr>
                <w:rFonts w:ascii="Calibri" w:eastAsia="Trebuchet MS" w:hAnsi="Calibri" w:cs="Calibri"/>
                <w:sz w:val="20"/>
                <w:szCs w:val="20"/>
              </w:rPr>
              <w:t>finalise</w:t>
            </w:r>
            <w:proofErr w:type="spellEnd"/>
            <w:r>
              <w:rPr>
                <w:rFonts w:ascii="Calibri" w:eastAsia="Trebuchet MS" w:hAnsi="Calibri" w:cs="Calibri"/>
                <w:sz w:val="20"/>
                <w:szCs w:val="20"/>
              </w:rPr>
              <w:t xml:space="preserve"> the </w:t>
            </w:r>
            <w:r w:rsidRPr="00E54AA8">
              <w:rPr>
                <w:rFonts w:ascii="Calibri" w:eastAsia="Trebuchet MS" w:hAnsi="Calibri" w:cs="Calibri"/>
                <w:sz w:val="20"/>
                <w:szCs w:val="20"/>
              </w:rPr>
              <w:t xml:space="preserve">draft knowledge sharing Innovative Programme Learning document </w:t>
            </w:r>
            <w:r>
              <w:rPr>
                <w:rFonts w:ascii="Calibri" w:eastAsia="Trebuchet MS" w:hAnsi="Calibri" w:cs="Calibri"/>
                <w:sz w:val="20"/>
                <w:szCs w:val="20"/>
              </w:rPr>
              <w:t>(in</w:t>
            </w:r>
            <w:r w:rsidRPr="00E54AA8">
              <w:rPr>
                <w:rFonts w:ascii="Calibri" w:eastAsia="Trebuchet MS" w:hAnsi="Calibri" w:cs="Calibri"/>
                <w:sz w:val="20"/>
                <w:szCs w:val="20"/>
              </w:rPr>
              <w:t xml:space="preserve"> Sinhala and Tamil</w:t>
            </w:r>
            <w:r>
              <w:rPr>
                <w:rFonts w:ascii="Calibri" w:eastAsia="Trebuchet MS" w:hAnsi="Calibri" w:cs="Calibri"/>
                <w:sz w:val="20"/>
                <w:szCs w:val="20"/>
              </w:rPr>
              <w:t xml:space="preserve">) </w:t>
            </w:r>
            <w:r w:rsidRPr="00E54AA8">
              <w:rPr>
                <w:rFonts w:ascii="Calibri" w:eastAsia="Trebuchet MS" w:hAnsi="Calibri" w:cs="Calibri"/>
                <w:sz w:val="20"/>
                <w:szCs w:val="20"/>
              </w:rPr>
              <w:t xml:space="preserve">for external stakeholders’ </w:t>
            </w:r>
            <w:r>
              <w:rPr>
                <w:rFonts w:ascii="Calibri" w:eastAsia="Trebuchet MS" w:hAnsi="Calibri" w:cs="Calibri"/>
                <w:sz w:val="20"/>
                <w:szCs w:val="20"/>
              </w:rPr>
              <w:t>upon obtaining the international consultant’s feedback.</w:t>
            </w:r>
          </w:p>
          <w:p w14:paraId="38A9DE98" w14:textId="77777777" w:rsidR="00D73B1B" w:rsidRDefault="00D73B1B" w:rsidP="00D73B1B">
            <w:pPr>
              <w:tabs>
                <w:tab w:val="left" w:pos="1440"/>
                <w:tab w:val="left" w:pos="2880"/>
                <w:tab w:val="left" w:pos="4320"/>
              </w:tabs>
              <w:suppressAutoHyphens/>
              <w:outlineLvl w:val="0"/>
              <w:rPr>
                <w:rFonts w:ascii="Calibri" w:eastAsia="Trebuchet MS" w:hAnsi="Calibri" w:cs="Calibri"/>
                <w:b/>
                <w:bCs/>
                <w:sz w:val="20"/>
                <w:szCs w:val="20"/>
              </w:rPr>
            </w:pPr>
          </w:p>
          <w:p w14:paraId="67CD4A5A" w14:textId="77777777" w:rsidR="00D73B1B" w:rsidRDefault="00D73B1B" w:rsidP="00D73B1B">
            <w:pPr>
              <w:pStyle w:val="Body"/>
              <w:spacing w:after="0" w:line="240" w:lineRule="auto"/>
              <w:rPr>
                <w:sz w:val="20"/>
                <w:szCs w:val="20"/>
              </w:rPr>
            </w:pPr>
            <w:r w:rsidRPr="0061309C">
              <w:rPr>
                <w:rFonts w:eastAsia="Trebuchet MS"/>
                <w:sz w:val="20"/>
                <w:szCs w:val="20"/>
              </w:rPr>
              <w:t>5.</w:t>
            </w:r>
            <w:r>
              <w:rPr>
                <w:rFonts w:eastAsia="Trebuchet MS"/>
                <w:b/>
                <w:bCs/>
                <w:sz w:val="20"/>
                <w:szCs w:val="20"/>
              </w:rPr>
              <w:t xml:space="preserve"> </w:t>
            </w:r>
            <w:r>
              <w:rPr>
                <w:sz w:val="20"/>
                <w:szCs w:val="20"/>
              </w:rPr>
              <w:t xml:space="preserve">Liaise with and support the International consultant in the process of </w:t>
            </w:r>
            <w:proofErr w:type="spellStart"/>
            <w:r>
              <w:rPr>
                <w:sz w:val="20"/>
                <w:szCs w:val="20"/>
              </w:rPr>
              <w:t>finalising</w:t>
            </w:r>
            <w:proofErr w:type="spellEnd"/>
            <w:r>
              <w:rPr>
                <w:sz w:val="20"/>
                <w:szCs w:val="20"/>
              </w:rPr>
              <w:t xml:space="preserve"> the documents with feedback provided by UN Women, UNDP and other project stakeholders:</w:t>
            </w:r>
          </w:p>
          <w:p w14:paraId="49AA566E" w14:textId="77777777" w:rsidR="00D73B1B" w:rsidRPr="00BD572C" w:rsidRDefault="00D73B1B" w:rsidP="00D73B1B">
            <w:pPr>
              <w:pStyle w:val="ListParagraph"/>
              <w:numPr>
                <w:ilvl w:val="0"/>
                <w:numId w:val="27"/>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Final Evaluation Report (English, Sinhala, Tamil)</w:t>
            </w:r>
          </w:p>
          <w:p w14:paraId="26C29DD8" w14:textId="77777777" w:rsidR="00D73B1B" w:rsidRPr="00BD572C" w:rsidRDefault="00D73B1B" w:rsidP="00D73B1B">
            <w:pPr>
              <w:pStyle w:val="ListParagraph"/>
              <w:numPr>
                <w:ilvl w:val="0"/>
                <w:numId w:val="27"/>
              </w:numPr>
              <w:tabs>
                <w:tab w:val="left" w:pos="1440"/>
                <w:tab w:val="left" w:pos="2880"/>
                <w:tab w:val="left" w:pos="4320"/>
              </w:tabs>
              <w:suppressAutoHyphens/>
              <w:outlineLvl w:val="0"/>
              <w:rPr>
                <w:rFonts w:eastAsia="Trebuchet MS"/>
                <w:sz w:val="20"/>
                <w:szCs w:val="20"/>
              </w:rPr>
            </w:pPr>
            <w:r>
              <w:rPr>
                <w:rFonts w:eastAsia="Trebuchet MS"/>
                <w:sz w:val="20"/>
                <w:szCs w:val="20"/>
              </w:rPr>
              <w:t xml:space="preserve">Final </w:t>
            </w:r>
            <w:r w:rsidRPr="00BD572C">
              <w:rPr>
                <w:rFonts w:eastAsia="Trebuchet MS"/>
                <w:sz w:val="20"/>
                <w:szCs w:val="20"/>
              </w:rPr>
              <w:t>Two-Page Evaluation Findings Brief (English, Sinhala, Tamil)</w:t>
            </w:r>
          </w:p>
          <w:p w14:paraId="132E1FD1" w14:textId="77777777" w:rsidR="00D73B1B" w:rsidRPr="009E6CFB" w:rsidRDefault="00D73B1B" w:rsidP="00D73B1B">
            <w:pPr>
              <w:pStyle w:val="ListParagraph"/>
              <w:numPr>
                <w:ilvl w:val="0"/>
                <w:numId w:val="27"/>
              </w:numPr>
              <w:tabs>
                <w:tab w:val="left" w:pos="1440"/>
                <w:tab w:val="left" w:pos="2880"/>
                <w:tab w:val="left" w:pos="4320"/>
              </w:tabs>
              <w:suppressAutoHyphens/>
              <w:outlineLvl w:val="0"/>
              <w:rPr>
                <w:rFonts w:eastAsia="Trebuchet MS"/>
                <w:sz w:val="20"/>
                <w:szCs w:val="20"/>
              </w:rPr>
            </w:pPr>
            <w:r>
              <w:rPr>
                <w:rFonts w:eastAsia="Trebuchet MS"/>
                <w:sz w:val="20"/>
                <w:szCs w:val="20"/>
              </w:rPr>
              <w:t>Final</w:t>
            </w:r>
            <w:r w:rsidRPr="00BD572C">
              <w:rPr>
                <w:rFonts w:eastAsia="Trebuchet MS"/>
                <w:sz w:val="20"/>
                <w:szCs w:val="20"/>
              </w:rPr>
              <w:t xml:space="preserve"> knowledge sharing Innovative Programme Learning document (English, Sinhala, Tamil)</w:t>
            </w:r>
          </w:p>
          <w:p w14:paraId="6B875F2D" w14:textId="77777777" w:rsidR="00D73B1B" w:rsidRPr="00E54AA8" w:rsidRDefault="00D73B1B" w:rsidP="00D73B1B">
            <w:pPr>
              <w:pStyle w:val="Body"/>
              <w:spacing w:after="0" w:line="240" w:lineRule="auto"/>
              <w:rPr>
                <w:rFonts w:eastAsia="Trebuchet MS"/>
                <w:sz w:val="20"/>
                <w:szCs w:val="20"/>
              </w:rPr>
            </w:pPr>
            <w:r w:rsidRPr="00E54AA8">
              <w:rPr>
                <w:rFonts w:eastAsia="Trebuchet MS"/>
                <w:sz w:val="20"/>
                <w:szCs w:val="20"/>
              </w:rPr>
              <w:t>All documents highlighted in this section must follow relevant UN guidelines and processes outlined and formatted in accordance with UN Women branding guidelines for technical publication.</w:t>
            </w:r>
          </w:p>
          <w:p w14:paraId="0BE9CFB1" w14:textId="0BA50D57" w:rsidR="000F2DAF" w:rsidRPr="008679AB" w:rsidRDefault="000F2DAF" w:rsidP="008679AB">
            <w:pPr>
              <w:tabs>
                <w:tab w:val="left" w:pos="1440"/>
                <w:tab w:val="left" w:pos="2880"/>
                <w:tab w:val="left" w:pos="4320"/>
              </w:tabs>
              <w:suppressAutoHyphens/>
              <w:outlineLvl w:val="0"/>
              <w:rPr>
                <w:rFonts w:ascii="Calibri" w:eastAsia="Trebuchet MS" w:hAnsi="Calibri" w:cs="Calibri"/>
                <w:sz w:val="20"/>
                <w:szCs w:val="20"/>
              </w:rPr>
            </w:pPr>
          </w:p>
        </w:tc>
        <w:tc>
          <w:tcPr>
            <w:tcW w:w="1170" w:type="dxa"/>
            <w:tcBorders>
              <w:top w:val="single" w:sz="8" w:space="0" w:color="000000"/>
              <w:left w:val="single" w:sz="8" w:space="0" w:color="000000"/>
              <w:right w:val="single" w:sz="8" w:space="0" w:color="000000"/>
            </w:tcBorders>
            <w:shd w:val="clear" w:color="auto" w:fill="FFFFFF"/>
            <w:vAlign w:val="center"/>
          </w:tcPr>
          <w:p w14:paraId="5F38A3FC" w14:textId="7A1BC789" w:rsidR="008679AB" w:rsidRPr="008679AB" w:rsidRDefault="008679AB" w:rsidP="00242F2B">
            <w:pPr>
              <w:tabs>
                <w:tab w:val="left" w:pos="1440"/>
              </w:tabs>
              <w:suppressAutoHyphens/>
              <w:jc w:val="center"/>
              <w:outlineLvl w:val="0"/>
              <w:rPr>
                <w:rFonts w:ascii="Calibri" w:eastAsia="Calibri" w:hAnsi="Calibri" w:cs="Calibri"/>
                <w:color w:val="000000"/>
                <w:sz w:val="20"/>
                <w:szCs w:val="20"/>
              </w:rPr>
            </w:pPr>
            <w:r w:rsidRPr="008679AB">
              <w:rPr>
                <w:rFonts w:ascii="Calibri" w:eastAsia="Calibri" w:hAnsi="Calibri" w:cs="Calibri"/>
                <w:color w:val="000000"/>
                <w:sz w:val="20"/>
                <w:szCs w:val="20"/>
              </w:rPr>
              <w:lastRenderedPageBreak/>
              <w:t>30%</w:t>
            </w:r>
          </w:p>
        </w:tc>
        <w:tc>
          <w:tcPr>
            <w:tcW w:w="1890"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565ABCAB" w14:textId="19D30E3A" w:rsidR="008679AB" w:rsidRDefault="00F61118" w:rsidP="00E13B45">
            <w:pPr>
              <w:tabs>
                <w:tab w:val="left" w:pos="1440"/>
              </w:tabs>
              <w:suppressAutoHyphens/>
              <w:outlineLvl w:val="0"/>
              <w:rPr>
                <w:rFonts w:ascii="Calibri" w:eastAsia="Calibri" w:hAnsi="Calibri" w:cs="Calibri"/>
                <w:color w:val="000000"/>
                <w:sz w:val="20"/>
                <w:szCs w:val="20"/>
              </w:rPr>
            </w:pPr>
            <w:r w:rsidRPr="0093079B">
              <w:rPr>
                <w:rFonts w:ascii="Calibri" w:eastAsia="Calibri" w:hAnsi="Calibri" w:cs="Calibri"/>
                <w:color w:val="000000"/>
                <w:sz w:val="20"/>
                <w:szCs w:val="20"/>
              </w:rPr>
              <w:t>1.</w:t>
            </w:r>
            <w:r w:rsidR="00621CA0">
              <w:rPr>
                <w:rFonts w:ascii="Calibri" w:eastAsia="Calibri" w:hAnsi="Calibri" w:cs="Calibri"/>
                <w:color w:val="000000"/>
                <w:sz w:val="20"/>
                <w:szCs w:val="20"/>
              </w:rPr>
              <w:t>)</w:t>
            </w:r>
            <w:r w:rsidRPr="0093079B">
              <w:rPr>
                <w:rFonts w:ascii="Calibri" w:eastAsia="Calibri" w:hAnsi="Calibri" w:cs="Calibri"/>
                <w:color w:val="000000"/>
                <w:sz w:val="20"/>
                <w:szCs w:val="20"/>
              </w:rPr>
              <w:t xml:space="preserve"> </w:t>
            </w:r>
            <w:r w:rsidR="00707838">
              <w:rPr>
                <w:rFonts w:ascii="Calibri" w:eastAsia="Calibri" w:hAnsi="Calibri" w:cs="Calibri"/>
                <w:color w:val="000000"/>
                <w:sz w:val="20"/>
                <w:szCs w:val="20"/>
              </w:rPr>
              <w:t>30 September -</w:t>
            </w:r>
            <w:r w:rsidR="0081227C">
              <w:rPr>
                <w:rFonts w:ascii="Calibri" w:eastAsia="Calibri" w:hAnsi="Calibri" w:cs="Calibri"/>
                <w:color w:val="000000"/>
                <w:sz w:val="20"/>
                <w:szCs w:val="20"/>
              </w:rPr>
              <w:t xml:space="preserve"> </w:t>
            </w:r>
            <w:r w:rsidR="0086629E">
              <w:rPr>
                <w:rFonts w:ascii="Calibri" w:eastAsia="Calibri" w:hAnsi="Calibri" w:cs="Calibri"/>
                <w:color w:val="000000"/>
                <w:sz w:val="20"/>
                <w:szCs w:val="20"/>
              </w:rPr>
              <w:t>9</w:t>
            </w:r>
            <w:r w:rsidR="00A12577" w:rsidRPr="00850948">
              <w:rPr>
                <w:rFonts w:ascii="Calibri" w:eastAsia="Calibri" w:hAnsi="Calibri" w:cs="Calibri"/>
                <w:color w:val="000000"/>
                <w:sz w:val="20"/>
                <w:szCs w:val="20"/>
              </w:rPr>
              <w:t xml:space="preserve"> October</w:t>
            </w:r>
            <w:r w:rsidR="003E3550" w:rsidRPr="0093079B">
              <w:rPr>
                <w:rFonts w:ascii="Calibri" w:eastAsia="Calibri" w:hAnsi="Calibri" w:cs="Calibri"/>
                <w:color w:val="000000"/>
                <w:sz w:val="20"/>
                <w:szCs w:val="20"/>
              </w:rPr>
              <w:t xml:space="preserve"> </w:t>
            </w:r>
            <w:r w:rsidR="00460A44" w:rsidRPr="0093079B">
              <w:rPr>
                <w:rFonts w:ascii="Calibri" w:eastAsia="Calibri" w:hAnsi="Calibri" w:cs="Calibri"/>
                <w:color w:val="000000"/>
                <w:sz w:val="20"/>
                <w:szCs w:val="20"/>
              </w:rPr>
              <w:t>2020</w:t>
            </w:r>
          </w:p>
          <w:p w14:paraId="0C844E60" w14:textId="79F68B4E" w:rsidR="0081227C" w:rsidRDefault="0081227C" w:rsidP="00E13B45">
            <w:pPr>
              <w:tabs>
                <w:tab w:val="left" w:pos="1440"/>
              </w:tabs>
              <w:suppressAutoHyphens/>
              <w:outlineLvl w:val="0"/>
              <w:rPr>
                <w:rFonts w:ascii="Calibri" w:eastAsia="Calibri" w:hAnsi="Calibri" w:cs="Calibri"/>
                <w:bCs/>
                <w:i/>
                <w:iCs/>
                <w:color w:val="000000"/>
                <w:sz w:val="20"/>
                <w:szCs w:val="20"/>
              </w:rPr>
            </w:pPr>
            <w:r>
              <w:rPr>
                <w:rFonts w:ascii="Calibri" w:eastAsia="Calibri" w:hAnsi="Calibri" w:cs="Calibri"/>
                <w:bCs/>
                <w:i/>
                <w:iCs/>
                <w:color w:val="000000"/>
                <w:sz w:val="20"/>
                <w:szCs w:val="20"/>
              </w:rPr>
              <w:t xml:space="preserve">Both drafts (English) </w:t>
            </w:r>
            <w:r w:rsidRPr="00C02A83">
              <w:rPr>
                <w:rFonts w:ascii="Calibri" w:eastAsia="Calibri" w:hAnsi="Calibri" w:cs="Calibri"/>
                <w:bCs/>
                <w:i/>
                <w:iCs/>
                <w:color w:val="000000"/>
                <w:sz w:val="20"/>
                <w:szCs w:val="20"/>
              </w:rPr>
              <w:t>to be submitted to International Consultant on</w:t>
            </w:r>
            <w:r w:rsidR="00621CA0">
              <w:rPr>
                <w:rFonts w:ascii="Calibri" w:eastAsia="Calibri" w:hAnsi="Calibri" w:cs="Calibri"/>
                <w:bCs/>
                <w:i/>
                <w:iCs/>
                <w:color w:val="000000"/>
                <w:sz w:val="20"/>
                <w:szCs w:val="20"/>
              </w:rPr>
              <w:t xml:space="preserve"> 9 October 2020 </w:t>
            </w:r>
          </w:p>
          <w:p w14:paraId="024B323D" w14:textId="77777777" w:rsidR="00621CA0" w:rsidRPr="0093079B" w:rsidRDefault="00621CA0" w:rsidP="00E13B45">
            <w:pPr>
              <w:tabs>
                <w:tab w:val="left" w:pos="1440"/>
              </w:tabs>
              <w:suppressAutoHyphens/>
              <w:outlineLvl w:val="0"/>
              <w:rPr>
                <w:rFonts w:ascii="Calibri" w:eastAsia="Calibri" w:hAnsi="Calibri" w:cs="Calibri"/>
                <w:color w:val="000000"/>
                <w:sz w:val="20"/>
                <w:szCs w:val="20"/>
              </w:rPr>
            </w:pPr>
          </w:p>
          <w:p w14:paraId="3D2583FD" w14:textId="6DBFD6BE" w:rsidR="00F61118" w:rsidRDefault="00F61118" w:rsidP="00E13B45">
            <w:pPr>
              <w:tabs>
                <w:tab w:val="left" w:pos="1440"/>
              </w:tabs>
              <w:suppressAutoHyphens/>
              <w:outlineLvl w:val="0"/>
              <w:rPr>
                <w:rFonts w:ascii="Calibri" w:eastAsia="Calibri" w:hAnsi="Calibri" w:cs="Calibri"/>
                <w:color w:val="000000"/>
                <w:sz w:val="20"/>
                <w:szCs w:val="20"/>
              </w:rPr>
            </w:pPr>
            <w:r w:rsidRPr="0093079B">
              <w:rPr>
                <w:rFonts w:ascii="Calibri" w:eastAsia="Calibri" w:hAnsi="Calibri" w:cs="Calibri"/>
                <w:color w:val="000000"/>
                <w:sz w:val="20"/>
                <w:szCs w:val="20"/>
              </w:rPr>
              <w:t>2.</w:t>
            </w:r>
            <w:r w:rsidR="00B00E91">
              <w:rPr>
                <w:rFonts w:ascii="Calibri" w:eastAsia="Calibri" w:hAnsi="Calibri" w:cs="Calibri"/>
                <w:color w:val="000000"/>
                <w:sz w:val="20"/>
                <w:szCs w:val="20"/>
              </w:rPr>
              <w:t>)</w:t>
            </w:r>
            <w:r w:rsidRPr="0093079B">
              <w:rPr>
                <w:rFonts w:ascii="Calibri" w:eastAsia="Calibri" w:hAnsi="Calibri" w:cs="Calibri"/>
                <w:color w:val="000000"/>
                <w:sz w:val="20"/>
                <w:szCs w:val="20"/>
              </w:rPr>
              <w:t xml:space="preserve"> </w:t>
            </w:r>
            <w:r w:rsidR="00DE3981">
              <w:rPr>
                <w:rFonts w:ascii="Calibri" w:eastAsia="Calibri" w:hAnsi="Calibri" w:cs="Calibri"/>
                <w:color w:val="000000"/>
                <w:sz w:val="20"/>
                <w:szCs w:val="20"/>
              </w:rPr>
              <w:t>16</w:t>
            </w:r>
            <w:r w:rsidR="003338D5">
              <w:rPr>
                <w:rFonts w:ascii="Calibri" w:eastAsia="Calibri" w:hAnsi="Calibri" w:cs="Calibri"/>
                <w:color w:val="000000"/>
                <w:sz w:val="20"/>
                <w:szCs w:val="20"/>
              </w:rPr>
              <w:t xml:space="preserve"> </w:t>
            </w:r>
            <w:r w:rsidR="00DE3981">
              <w:rPr>
                <w:rFonts w:ascii="Calibri" w:eastAsia="Calibri" w:hAnsi="Calibri" w:cs="Calibri"/>
                <w:color w:val="000000"/>
                <w:sz w:val="20"/>
                <w:szCs w:val="20"/>
              </w:rPr>
              <w:t>October</w:t>
            </w:r>
            <w:r w:rsidR="003338D5">
              <w:rPr>
                <w:rFonts w:ascii="Calibri" w:eastAsia="Calibri" w:hAnsi="Calibri" w:cs="Calibri"/>
                <w:color w:val="000000"/>
                <w:sz w:val="20"/>
                <w:szCs w:val="20"/>
              </w:rPr>
              <w:t xml:space="preserve"> -</w:t>
            </w:r>
            <w:r w:rsidR="00B00E91">
              <w:rPr>
                <w:rFonts w:ascii="Calibri" w:eastAsia="Calibri" w:hAnsi="Calibri" w:cs="Calibri"/>
                <w:color w:val="000000"/>
                <w:sz w:val="20"/>
                <w:szCs w:val="20"/>
              </w:rPr>
              <w:t>21</w:t>
            </w:r>
            <w:r w:rsidR="003338D5" w:rsidRPr="00850948">
              <w:rPr>
                <w:rFonts w:ascii="Calibri" w:eastAsia="Calibri" w:hAnsi="Calibri" w:cs="Calibri"/>
                <w:color w:val="000000"/>
                <w:sz w:val="20"/>
                <w:szCs w:val="20"/>
              </w:rPr>
              <w:t xml:space="preserve"> October</w:t>
            </w:r>
            <w:r w:rsidR="003338D5" w:rsidRPr="0093079B">
              <w:rPr>
                <w:rFonts w:ascii="Calibri" w:eastAsia="Calibri" w:hAnsi="Calibri" w:cs="Calibri"/>
                <w:color w:val="000000"/>
                <w:sz w:val="20"/>
                <w:szCs w:val="20"/>
              </w:rPr>
              <w:t xml:space="preserve"> 2020</w:t>
            </w:r>
          </w:p>
          <w:p w14:paraId="66C431A6" w14:textId="73E2A1AA" w:rsidR="003F16E7" w:rsidRDefault="003338D5" w:rsidP="003F16E7">
            <w:pPr>
              <w:tabs>
                <w:tab w:val="left" w:pos="1440"/>
              </w:tabs>
              <w:suppressAutoHyphens/>
              <w:outlineLvl w:val="0"/>
              <w:rPr>
                <w:rFonts w:ascii="Calibri" w:eastAsia="Calibri" w:hAnsi="Calibri" w:cs="Calibri"/>
                <w:color w:val="000000"/>
                <w:sz w:val="20"/>
                <w:szCs w:val="20"/>
              </w:rPr>
            </w:pPr>
            <w:r>
              <w:rPr>
                <w:rFonts w:ascii="Calibri" w:eastAsia="Calibri" w:hAnsi="Calibri" w:cs="Calibri"/>
                <w:color w:val="000000"/>
                <w:sz w:val="20"/>
                <w:szCs w:val="20"/>
              </w:rPr>
              <w:lastRenderedPageBreak/>
              <w:t>3.</w:t>
            </w:r>
            <w:r w:rsidR="00F70B07">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3F16E7">
              <w:rPr>
                <w:rFonts w:ascii="Calibri" w:eastAsia="Calibri" w:hAnsi="Calibri" w:cs="Calibri"/>
                <w:color w:val="000000"/>
                <w:sz w:val="20"/>
                <w:szCs w:val="20"/>
              </w:rPr>
              <w:t>30 September - 9</w:t>
            </w:r>
            <w:r w:rsidR="003F16E7" w:rsidRPr="00850948">
              <w:rPr>
                <w:rFonts w:ascii="Calibri" w:eastAsia="Calibri" w:hAnsi="Calibri" w:cs="Calibri"/>
                <w:color w:val="000000"/>
                <w:sz w:val="20"/>
                <w:szCs w:val="20"/>
              </w:rPr>
              <w:t xml:space="preserve"> October</w:t>
            </w:r>
            <w:r w:rsidR="003F16E7" w:rsidRPr="0093079B">
              <w:rPr>
                <w:rFonts w:ascii="Calibri" w:eastAsia="Calibri" w:hAnsi="Calibri" w:cs="Calibri"/>
                <w:color w:val="000000"/>
                <w:sz w:val="20"/>
                <w:szCs w:val="20"/>
              </w:rPr>
              <w:t xml:space="preserve"> 2020</w:t>
            </w:r>
          </w:p>
          <w:p w14:paraId="0FB1948F" w14:textId="67AD778C" w:rsidR="003F16E7" w:rsidRDefault="003F16E7" w:rsidP="003F16E7">
            <w:pPr>
              <w:tabs>
                <w:tab w:val="left" w:pos="1440"/>
              </w:tabs>
              <w:suppressAutoHyphens/>
              <w:outlineLvl w:val="0"/>
              <w:rPr>
                <w:rFonts w:ascii="Calibri" w:eastAsia="Calibri" w:hAnsi="Calibri" w:cs="Calibri"/>
                <w:bCs/>
                <w:i/>
                <w:iCs/>
                <w:color w:val="000000"/>
                <w:sz w:val="20"/>
                <w:szCs w:val="20"/>
              </w:rPr>
            </w:pPr>
            <w:r>
              <w:rPr>
                <w:rFonts w:ascii="Calibri" w:eastAsia="Calibri" w:hAnsi="Calibri" w:cs="Calibri"/>
                <w:bCs/>
                <w:i/>
                <w:iCs/>
                <w:color w:val="000000"/>
                <w:sz w:val="20"/>
                <w:szCs w:val="20"/>
              </w:rPr>
              <w:t xml:space="preserve">Draft (English) </w:t>
            </w:r>
            <w:r w:rsidRPr="00C02A83">
              <w:rPr>
                <w:rFonts w:ascii="Calibri" w:eastAsia="Calibri" w:hAnsi="Calibri" w:cs="Calibri"/>
                <w:bCs/>
                <w:i/>
                <w:iCs/>
                <w:color w:val="000000"/>
                <w:sz w:val="20"/>
                <w:szCs w:val="20"/>
              </w:rPr>
              <w:t>to be submitted to International Consultant on</w:t>
            </w:r>
            <w:r>
              <w:rPr>
                <w:rFonts w:ascii="Calibri" w:eastAsia="Calibri" w:hAnsi="Calibri" w:cs="Calibri"/>
                <w:bCs/>
                <w:i/>
                <w:iCs/>
                <w:color w:val="000000"/>
                <w:sz w:val="20"/>
                <w:szCs w:val="20"/>
              </w:rPr>
              <w:t xml:space="preserve"> 9 October 2020 </w:t>
            </w:r>
          </w:p>
          <w:p w14:paraId="4842E8FD" w14:textId="793A2E19" w:rsidR="003338D5" w:rsidRDefault="003338D5" w:rsidP="00E13B45">
            <w:pPr>
              <w:tabs>
                <w:tab w:val="left" w:pos="1440"/>
              </w:tabs>
              <w:suppressAutoHyphens/>
              <w:outlineLvl w:val="0"/>
              <w:rPr>
                <w:rFonts w:ascii="Calibri" w:eastAsia="Calibri" w:hAnsi="Calibri" w:cs="Calibri"/>
                <w:color w:val="000000"/>
                <w:sz w:val="20"/>
                <w:szCs w:val="20"/>
              </w:rPr>
            </w:pPr>
          </w:p>
          <w:p w14:paraId="48077A87" w14:textId="583F8B21" w:rsidR="00B00E91" w:rsidRDefault="00B00E91" w:rsidP="00E13B45">
            <w:pPr>
              <w:tabs>
                <w:tab w:val="left" w:pos="1440"/>
              </w:tabs>
              <w:suppressAutoHyphens/>
              <w:outlineLvl w:val="0"/>
              <w:rPr>
                <w:rFonts w:ascii="Calibri" w:eastAsia="Calibri" w:hAnsi="Calibri" w:cs="Calibri"/>
                <w:color w:val="000000"/>
                <w:sz w:val="20"/>
                <w:szCs w:val="20"/>
              </w:rPr>
            </w:pPr>
            <w:r>
              <w:rPr>
                <w:rFonts w:ascii="Calibri" w:eastAsia="Calibri" w:hAnsi="Calibri" w:cs="Calibri"/>
                <w:color w:val="000000"/>
                <w:sz w:val="20"/>
                <w:szCs w:val="20"/>
              </w:rPr>
              <w:t>4.) 16 October -21</w:t>
            </w:r>
            <w:r w:rsidRPr="00850948">
              <w:rPr>
                <w:rFonts w:ascii="Calibri" w:eastAsia="Calibri" w:hAnsi="Calibri" w:cs="Calibri"/>
                <w:color w:val="000000"/>
                <w:sz w:val="20"/>
                <w:szCs w:val="20"/>
              </w:rPr>
              <w:t xml:space="preserve"> October</w:t>
            </w:r>
            <w:r w:rsidRPr="0093079B">
              <w:rPr>
                <w:rFonts w:ascii="Calibri" w:eastAsia="Calibri" w:hAnsi="Calibri" w:cs="Calibri"/>
                <w:color w:val="000000"/>
                <w:sz w:val="20"/>
                <w:szCs w:val="20"/>
              </w:rPr>
              <w:t xml:space="preserve"> 2020</w:t>
            </w:r>
          </w:p>
          <w:p w14:paraId="4B2F44E7" w14:textId="70D87B2D" w:rsidR="003338D5" w:rsidRDefault="003338D5" w:rsidP="00E13B45">
            <w:pPr>
              <w:tabs>
                <w:tab w:val="left" w:pos="1440"/>
              </w:tabs>
              <w:suppressAutoHyphens/>
              <w:outlineLvl w:val="0"/>
              <w:rPr>
                <w:rFonts w:ascii="Calibri" w:eastAsia="Calibri" w:hAnsi="Calibri" w:cs="Calibri"/>
                <w:color w:val="000000"/>
                <w:sz w:val="20"/>
                <w:szCs w:val="20"/>
              </w:rPr>
            </w:pPr>
          </w:p>
          <w:p w14:paraId="23D16643" w14:textId="7C1EEADC" w:rsidR="0086629E" w:rsidRPr="0093079B" w:rsidRDefault="0086629E" w:rsidP="00E13B45">
            <w:pPr>
              <w:tabs>
                <w:tab w:val="left" w:pos="1440"/>
              </w:tabs>
              <w:suppressAutoHyphens/>
              <w:outlineLvl w:val="0"/>
              <w:rPr>
                <w:rFonts w:ascii="Calibri" w:hAnsi="Calibri" w:cs="Calibri"/>
              </w:rPr>
            </w:pPr>
            <w:r>
              <w:rPr>
                <w:rFonts w:ascii="Calibri" w:eastAsia="Calibri" w:hAnsi="Calibri" w:cs="Calibri"/>
                <w:color w:val="000000"/>
                <w:sz w:val="20"/>
                <w:szCs w:val="20"/>
              </w:rPr>
              <w:t>5.</w:t>
            </w:r>
            <w:r w:rsidR="00F70B07">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9C37AC">
              <w:rPr>
                <w:rFonts w:ascii="Calibri" w:eastAsia="Calibri" w:hAnsi="Calibri" w:cs="Calibri"/>
                <w:color w:val="000000"/>
                <w:sz w:val="20"/>
                <w:szCs w:val="20"/>
              </w:rPr>
              <w:t>21</w:t>
            </w:r>
            <w:r>
              <w:rPr>
                <w:rFonts w:ascii="Calibri" w:eastAsia="Calibri" w:hAnsi="Calibri" w:cs="Calibri"/>
                <w:color w:val="000000"/>
                <w:sz w:val="20"/>
                <w:szCs w:val="20"/>
              </w:rPr>
              <w:t xml:space="preserve"> September </w:t>
            </w:r>
            <w:r w:rsidR="001A10B7">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FD364C">
              <w:rPr>
                <w:rFonts w:ascii="Calibri" w:eastAsia="Calibri" w:hAnsi="Calibri" w:cs="Calibri"/>
                <w:color w:val="000000"/>
                <w:sz w:val="20"/>
                <w:szCs w:val="20"/>
              </w:rPr>
              <w:t>29</w:t>
            </w:r>
            <w:r w:rsidR="001A10B7">
              <w:rPr>
                <w:rFonts w:ascii="Calibri" w:eastAsia="Calibri" w:hAnsi="Calibri" w:cs="Calibri"/>
                <w:color w:val="000000"/>
                <w:sz w:val="20"/>
                <w:szCs w:val="20"/>
              </w:rPr>
              <w:t xml:space="preserve"> October 2020</w:t>
            </w:r>
            <w:r w:rsidR="007F6926">
              <w:rPr>
                <w:rFonts w:ascii="Calibri" w:eastAsia="Calibri" w:hAnsi="Calibri" w:cs="Calibri"/>
                <w:color w:val="000000"/>
                <w:sz w:val="20"/>
                <w:szCs w:val="20"/>
              </w:rPr>
              <w:t xml:space="preserve"> </w:t>
            </w:r>
          </w:p>
        </w:tc>
      </w:tr>
    </w:tbl>
    <w:p w14:paraId="74B530F0" w14:textId="77777777" w:rsidR="0012486C" w:rsidRPr="006E0A65" w:rsidRDefault="0012486C" w:rsidP="004209FD">
      <w:pPr>
        <w:pStyle w:val="Body"/>
        <w:spacing w:line="240" w:lineRule="auto"/>
        <w:jc w:val="both"/>
        <w:rPr>
          <w:b/>
          <w:bCs/>
          <w:sz w:val="20"/>
          <w:szCs w:val="20"/>
        </w:rPr>
      </w:pPr>
    </w:p>
    <w:p w14:paraId="424E76A0" w14:textId="77777777" w:rsidR="00763B07" w:rsidRPr="006E0A65" w:rsidRDefault="00763B07" w:rsidP="002F1827">
      <w:pPr>
        <w:pStyle w:val="ListParagraph"/>
        <w:numPr>
          <w:ilvl w:val="0"/>
          <w:numId w:val="10"/>
        </w:numPr>
        <w:spacing w:line="240" w:lineRule="auto"/>
        <w:jc w:val="both"/>
        <w:rPr>
          <w:b/>
          <w:bCs/>
          <w:sz w:val="20"/>
          <w:szCs w:val="20"/>
        </w:rPr>
      </w:pPr>
      <w:r w:rsidRPr="006E0A65">
        <w:rPr>
          <w:b/>
          <w:bCs/>
          <w:sz w:val="20"/>
          <w:szCs w:val="20"/>
        </w:rPr>
        <w:t>PAYMENT</w:t>
      </w:r>
    </w:p>
    <w:p w14:paraId="21D811C2" w14:textId="6A7A1DAE" w:rsidR="001352E0" w:rsidRPr="006E0A65" w:rsidRDefault="00004440" w:rsidP="0038661F">
      <w:pPr>
        <w:jc w:val="both"/>
        <w:rPr>
          <w:rFonts w:ascii="Calibri" w:hAnsi="Calibri" w:cs="Calibri"/>
          <w:sz w:val="20"/>
          <w:szCs w:val="20"/>
        </w:rPr>
      </w:pPr>
      <w:r>
        <w:rPr>
          <w:rFonts w:ascii="Calibri" w:hAnsi="Calibri" w:cs="Calibri"/>
          <w:sz w:val="20"/>
          <w:szCs w:val="20"/>
        </w:rPr>
        <w:t xml:space="preserve">The draft </w:t>
      </w:r>
      <w:r w:rsidR="00152F4D">
        <w:rPr>
          <w:rFonts w:ascii="Calibri" w:hAnsi="Calibri" w:cs="Calibri"/>
          <w:sz w:val="20"/>
          <w:szCs w:val="20"/>
        </w:rPr>
        <w:t xml:space="preserve">deliverables shall be submitted within the deadlines </w:t>
      </w:r>
      <w:r w:rsidR="00EB2B57">
        <w:rPr>
          <w:rFonts w:ascii="Calibri" w:hAnsi="Calibri" w:cs="Calibri"/>
          <w:sz w:val="20"/>
          <w:szCs w:val="20"/>
        </w:rPr>
        <w:t>indicated</w:t>
      </w:r>
      <w:r w:rsidR="00152F4D">
        <w:rPr>
          <w:rFonts w:ascii="Calibri" w:hAnsi="Calibri" w:cs="Calibri"/>
          <w:sz w:val="20"/>
          <w:szCs w:val="20"/>
        </w:rPr>
        <w:t xml:space="preserve"> in Section VIII. </w:t>
      </w:r>
      <w:r w:rsidR="006530DC">
        <w:rPr>
          <w:rFonts w:ascii="Calibri" w:hAnsi="Calibri" w:cs="Calibri"/>
          <w:sz w:val="20"/>
          <w:szCs w:val="20"/>
        </w:rPr>
        <w:t>Payment will be released</w:t>
      </w:r>
      <w:r w:rsidR="0073311A">
        <w:rPr>
          <w:rFonts w:ascii="Calibri" w:hAnsi="Calibri" w:cs="Calibri"/>
          <w:sz w:val="20"/>
          <w:szCs w:val="20"/>
        </w:rPr>
        <w:t xml:space="preserve"> upon satisfactory completion and</w:t>
      </w:r>
      <w:r w:rsidR="006530DC">
        <w:rPr>
          <w:rFonts w:ascii="Calibri" w:hAnsi="Calibri" w:cs="Calibri"/>
          <w:sz w:val="20"/>
          <w:szCs w:val="20"/>
        </w:rPr>
        <w:t xml:space="preserve"> once</w:t>
      </w:r>
      <w:r w:rsidR="00B861B2">
        <w:rPr>
          <w:rFonts w:ascii="Calibri" w:hAnsi="Calibri" w:cs="Calibri"/>
          <w:sz w:val="20"/>
          <w:szCs w:val="20"/>
        </w:rPr>
        <w:t xml:space="preserve"> the final and revised</w:t>
      </w:r>
      <w:r w:rsidR="00D905DA">
        <w:rPr>
          <w:rFonts w:ascii="Calibri" w:hAnsi="Calibri" w:cs="Calibri"/>
          <w:sz w:val="20"/>
          <w:szCs w:val="20"/>
        </w:rPr>
        <w:t xml:space="preserve"> version</w:t>
      </w:r>
      <w:r w:rsidR="006530DC">
        <w:rPr>
          <w:rFonts w:ascii="Calibri" w:hAnsi="Calibri" w:cs="Calibri"/>
          <w:sz w:val="20"/>
          <w:szCs w:val="20"/>
        </w:rPr>
        <w:t>s</w:t>
      </w:r>
      <w:r w:rsidR="00695A3E">
        <w:rPr>
          <w:rFonts w:ascii="Calibri" w:hAnsi="Calibri" w:cs="Calibri"/>
          <w:sz w:val="20"/>
          <w:szCs w:val="20"/>
        </w:rPr>
        <w:t xml:space="preserve"> of the deliverables outlined</w:t>
      </w:r>
      <w:r w:rsidR="006530DC">
        <w:rPr>
          <w:rFonts w:ascii="Calibri" w:hAnsi="Calibri" w:cs="Calibri"/>
          <w:sz w:val="20"/>
          <w:szCs w:val="20"/>
        </w:rPr>
        <w:t xml:space="preserve">, incorporating feedback of </w:t>
      </w:r>
      <w:r w:rsidR="00734989">
        <w:rPr>
          <w:rFonts w:ascii="Calibri" w:hAnsi="Calibri" w:cs="Calibri"/>
          <w:sz w:val="20"/>
          <w:szCs w:val="20"/>
        </w:rPr>
        <w:t xml:space="preserve">EMG and ERG, </w:t>
      </w:r>
      <w:r w:rsidR="0073311A">
        <w:rPr>
          <w:rFonts w:ascii="Calibri" w:hAnsi="Calibri" w:cs="Calibri"/>
          <w:sz w:val="20"/>
          <w:szCs w:val="20"/>
        </w:rPr>
        <w:t xml:space="preserve">are reviewed and approved. </w:t>
      </w:r>
      <w:r w:rsidR="00EB2B57">
        <w:rPr>
          <w:rFonts w:ascii="Calibri" w:hAnsi="Calibri" w:cs="Calibri"/>
          <w:sz w:val="20"/>
          <w:szCs w:val="20"/>
        </w:rPr>
        <w:t xml:space="preserve">Payment shall be </w:t>
      </w:r>
      <w:r w:rsidR="009536AD" w:rsidRPr="006E0A65">
        <w:rPr>
          <w:rFonts w:ascii="Calibri" w:hAnsi="Calibri" w:cs="Calibri"/>
          <w:sz w:val="20"/>
          <w:szCs w:val="20"/>
        </w:rPr>
        <w:t>made within 30 days from receipt of</w:t>
      </w:r>
      <w:r w:rsidR="00836EFE">
        <w:rPr>
          <w:rFonts w:ascii="Calibri" w:hAnsi="Calibri" w:cs="Calibri"/>
          <w:sz w:val="20"/>
          <w:szCs w:val="20"/>
        </w:rPr>
        <w:t xml:space="preserve"> corresponding</w:t>
      </w:r>
      <w:r w:rsidR="009536AD" w:rsidRPr="006E0A65">
        <w:rPr>
          <w:rFonts w:ascii="Calibri" w:hAnsi="Calibri" w:cs="Calibri"/>
          <w:sz w:val="20"/>
          <w:szCs w:val="20"/>
        </w:rPr>
        <w:t xml:space="preserve"> invoice</w:t>
      </w:r>
      <w:r w:rsidR="008466C4">
        <w:rPr>
          <w:rFonts w:ascii="Calibri" w:hAnsi="Calibri" w:cs="Calibri"/>
          <w:sz w:val="20"/>
          <w:szCs w:val="20"/>
        </w:rPr>
        <w:t>s</w:t>
      </w:r>
      <w:r w:rsidR="009536AD" w:rsidRPr="006E0A65">
        <w:rPr>
          <w:rFonts w:ascii="Calibri" w:hAnsi="Calibri" w:cs="Calibri"/>
          <w:sz w:val="20"/>
          <w:szCs w:val="20"/>
        </w:rPr>
        <w:t>.</w:t>
      </w:r>
      <w:r w:rsidR="0038661F" w:rsidRPr="006E0A65">
        <w:rPr>
          <w:rFonts w:ascii="Calibri" w:hAnsi="Calibri" w:cs="Calibri"/>
          <w:sz w:val="20"/>
          <w:szCs w:val="20"/>
        </w:rPr>
        <w:t xml:space="preserve"> </w:t>
      </w:r>
      <w:r w:rsidR="008466C4">
        <w:rPr>
          <w:rFonts w:ascii="Calibri" w:hAnsi="Calibri" w:cs="Calibri"/>
          <w:sz w:val="20"/>
          <w:szCs w:val="20"/>
        </w:rPr>
        <w:t>All t</w:t>
      </w:r>
      <w:r w:rsidR="001352E0" w:rsidRPr="006E0A65">
        <w:rPr>
          <w:rFonts w:ascii="Calibri" w:hAnsi="Calibri" w:cs="Calibri"/>
          <w:sz w:val="20"/>
          <w:szCs w:val="20"/>
        </w:rPr>
        <w:t>ravel-related costs</w:t>
      </w:r>
      <w:r w:rsidR="008466C4">
        <w:rPr>
          <w:rFonts w:ascii="Calibri" w:hAnsi="Calibri" w:cs="Calibri"/>
          <w:sz w:val="20"/>
          <w:szCs w:val="20"/>
        </w:rPr>
        <w:t xml:space="preserve"> </w:t>
      </w:r>
      <w:r w:rsidR="001352E0" w:rsidRPr="006E0A65">
        <w:rPr>
          <w:rFonts w:ascii="Calibri" w:hAnsi="Calibri" w:cs="Calibri"/>
          <w:sz w:val="20"/>
          <w:szCs w:val="20"/>
        </w:rPr>
        <w:t xml:space="preserve">must be </w:t>
      </w:r>
      <w:r w:rsidR="00366B9E" w:rsidRPr="006E0A65">
        <w:rPr>
          <w:rFonts w:ascii="Calibri" w:hAnsi="Calibri" w:cs="Calibri"/>
          <w:sz w:val="20"/>
          <w:szCs w:val="20"/>
        </w:rPr>
        <w:t>included in the financial proposal as a</w:t>
      </w:r>
      <w:r w:rsidR="001352E0" w:rsidRPr="006E0A65">
        <w:rPr>
          <w:rFonts w:ascii="Calibri" w:hAnsi="Calibri" w:cs="Calibri"/>
          <w:sz w:val="20"/>
          <w:szCs w:val="20"/>
        </w:rPr>
        <w:t xml:space="preserve"> lumpsum amount</w:t>
      </w:r>
      <w:r w:rsidR="00CD40B8" w:rsidRPr="006E0A65">
        <w:rPr>
          <w:rFonts w:ascii="Calibri" w:hAnsi="Calibri" w:cs="Calibri"/>
          <w:sz w:val="20"/>
          <w:szCs w:val="20"/>
        </w:rPr>
        <w:t xml:space="preserve">. </w:t>
      </w:r>
      <w:r w:rsidR="001352E0" w:rsidRPr="006E0A65">
        <w:rPr>
          <w:rFonts w:ascii="Calibri" w:hAnsi="Calibri" w:cs="Calibri"/>
          <w:sz w:val="20"/>
          <w:szCs w:val="20"/>
        </w:rPr>
        <w:t>Payment for travel</w:t>
      </w:r>
      <w:r w:rsidR="00B41462">
        <w:rPr>
          <w:rFonts w:ascii="Calibri" w:hAnsi="Calibri" w:cs="Calibri"/>
          <w:sz w:val="20"/>
          <w:szCs w:val="20"/>
        </w:rPr>
        <w:t xml:space="preserve"> </w:t>
      </w:r>
      <w:r w:rsidR="001352E0" w:rsidRPr="006E0A65">
        <w:rPr>
          <w:rFonts w:ascii="Calibri" w:hAnsi="Calibri" w:cs="Calibri"/>
          <w:sz w:val="20"/>
          <w:szCs w:val="20"/>
        </w:rPr>
        <w:t xml:space="preserve">costs will be made upon submission of </w:t>
      </w:r>
      <w:r w:rsidR="00366B9E" w:rsidRPr="006E0A65">
        <w:rPr>
          <w:rFonts w:ascii="Calibri" w:hAnsi="Calibri" w:cs="Calibri"/>
          <w:sz w:val="20"/>
          <w:szCs w:val="20"/>
        </w:rPr>
        <w:t>evidence of</w:t>
      </w:r>
      <w:r w:rsidR="001352E0" w:rsidRPr="006E0A65">
        <w:rPr>
          <w:rFonts w:ascii="Calibri" w:hAnsi="Calibri" w:cs="Calibri"/>
          <w:sz w:val="20"/>
          <w:szCs w:val="20"/>
        </w:rPr>
        <w:t xml:space="preserve"> travel. </w:t>
      </w:r>
    </w:p>
    <w:p w14:paraId="7DC978C9" w14:textId="77777777" w:rsidR="00B26A3B" w:rsidRPr="006E0A65" w:rsidRDefault="00B26A3B" w:rsidP="00763B07">
      <w:pPr>
        <w:rPr>
          <w:rFonts w:ascii="Calibri" w:hAnsi="Calibri" w:cs="Calibri"/>
        </w:rPr>
      </w:pPr>
    </w:p>
    <w:tbl>
      <w:tblPr>
        <w:tblStyle w:val="TableGrid"/>
        <w:tblW w:w="0" w:type="auto"/>
        <w:tblLook w:val="04A0" w:firstRow="1" w:lastRow="0" w:firstColumn="1" w:lastColumn="0" w:noHBand="0" w:noVBand="1"/>
      </w:tblPr>
      <w:tblGrid>
        <w:gridCol w:w="3006"/>
        <w:gridCol w:w="3289"/>
        <w:gridCol w:w="2715"/>
      </w:tblGrid>
      <w:tr w:rsidR="00763B07" w:rsidRPr="006E0A65" w14:paraId="696D9E07" w14:textId="77777777" w:rsidTr="00E64D7F">
        <w:trPr>
          <w:trHeight w:val="432"/>
        </w:trPr>
        <w:tc>
          <w:tcPr>
            <w:tcW w:w="3006" w:type="dxa"/>
            <w:shd w:val="clear" w:color="auto" w:fill="DAEEF3" w:themeFill="accent5" w:themeFillTint="33"/>
          </w:tcPr>
          <w:p w14:paraId="7129FC6A" w14:textId="77777777" w:rsidR="00763B07" w:rsidRPr="006E0A65" w:rsidRDefault="00763B07" w:rsidP="00C53156">
            <w:pPr>
              <w:rPr>
                <w:rFonts w:ascii="Calibri" w:hAnsi="Calibri" w:cs="Calibri"/>
                <w:b/>
                <w:bCs/>
                <w:sz w:val="20"/>
                <w:szCs w:val="20"/>
              </w:rPr>
            </w:pPr>
            <w:r w:rsidRPr="006E0A65">
              <w:rPr>
                <w:rFonts w:ascii="Calibri" w:hAnsi="Calibri" w:cs="Calibri"/>
                <w:b/>
                <w:bCs/>
                <w:sz w:val="20"/>
                <w:szCs w:val="20"/>
              </w:rPr>
              <w:t>Payment</w:t>
            </w:r>
          </w:p>
        </w:tc>
        <w:tc>
          <w:tcPr>
            <w:tcW w:w="3289" w:type="dxa"/>
            <w:shd w:val="clear" w:color="auto" w:fill="DAEEF3" w:themeFill="accent5" w:themeFillTint="33"/>
          </w:tcPr>
          <w:p w14:paraId="72C556BB" w14:textId="77777777" w:rsidR="00763B07" w:rsidRPr="006E0A65" w:rsidRDefault="00763B07" w:rsidP="00C53156">
            <w:pPr>
              <w:rPr>
                <w:rFonts w:ascii="Calibri" w:hAnsi="Calibri" w:cs="Calibri"/>
                <w:b/>
                <w:bCs/>
                <w:sz w:val="20"/>
                <w:szCs w:val="20"/>
              </w:rPr>
            </w:pPr>
            <w:r w:rsidRPr="006E0A65">
              <w:rPr>
                <w:rFonts w:ascii="Calibri" w:hAnsi="Calibri" w:cs="Calibri"/>
                <w:b/>
                <w:bCs/>
                <w:sz w:val="20"/>
                <w:szCs w:val="20"/>
              </w:rPr>
              <w:t>Deliverables</w:t>
            </w:r>
          </w:p>
        </w:tc>
        <w:tc>
          <w:tcPr>
            <w:tcW w:w="2715" w:type="dxa"/>
            <w:shd w:val="clear" w:color="auto" w:fill="DAEEF3" w:themeFill="accent5" w:themeFillTint="33"/>
          </w:tcPr>
          <w:p w14:paraId="055D5AB6" w14:textId="69D19811" w:rsidR="00763B07" w:rsidRPr="006E0A65" w:rsidRDefault="009F5C97" w:rsidP="00C53156">
            <w:pPr>
              <w:rPr>
                <w:rFonts w:ascii="Calibri" w:hAnsi="Calibri" w:cs="Calibri"/>
                <w:b/>
                <w:bCs/>
                <w:sz w:val="20"/>
                <w:szCs w:val="20"/>
              </w:rPr>
            </w:pPr>
            <w:r>
              <w:rPr>
                <w:rFonts w:ascii="Calibri" w:hAnsi="Calibri" w:cs="Calibri"/>
                <w:b/>
                <w:bCs/>
                <w:sz w:val="20"/>
                <w:szCs w:val="20"/>
              </w:rPr>
              <w:t>Estimated</w:t>
            </w:r>
            <w:r w:rsidR="00763B07" w:rsidRPr="006E0A65">
              <w:rPr>
                <w:rFonts w:ascii="Calibri" w:hAnsi="Calibri" w:cs="Calibri"/>
                <w:b/>
                <w:bCs/>
                <w:sz w:val="20"/>
                <w:szCs w:val="20"/>
              </w:rPr>
              <w:t xml:space="preserve"> date of payment</w:t>
            </w:r>
          </w:p>
        </w:tc>
      </w:tr>
      <w:tr w:rsidR="00763B07" w:rsidRPr="006E0A65" w14:paraId="53406E22" w14:textId="77777777" w:rsidTr="00E64D7F">
        <w:trPr>
          <w:trHeight w:val="432"/>
        </w:trPr>
        <w:tc>
          <w:tcPr>
            <w:tcW w:w="3006" w:type="dxa"/>
          </w:tcPr>
          <w:p w14:paraId="2D546F4D" w14:textId="77777777" w:rsidR="00763B07" w:rsidRPr="006E0A65" w:rsidRDefault="00763B07" w:rsidP="00C53156">
            <w:pPr>
              <w:rPr>
                <w:rFonts w:ascii="Calibri" w:hAnsi="Calibri" w:cs="Calibri"/>
                <w:sz w:val="20"/>
                <w:szCs w:val="20"/>
              </w:rPr>
            </w:pPr>
            <w:r w:rsidRPr="006E0A65">
              <w:rPr>
                <w:rFonts w:ascii="Calibri" w:eastAsia="Calibri" w:hAnsi="Calibri" w:cs="Calibri"/>
                <w:color w:val="000000"/>
                <w:sz w:val="20"/>
                <w:szCs w:val="20"/>
              </w:rPr>
              <w:t>1</w:t>
            </w:r>
            <w:r w:rsidRPr="006E0A65">
              <w:rPr>
                <w:rFonts w:ascii="Calibri" w:eastAsia="Calibri" w:hAnsi="Calibri" w:cs="Calibri"/>
                <w:color w:val="000000"/>
                <w:sz w:val="20"/>
                <w:szCs w:val="20"/>
                <w:vertAlign w:val="superscript"/>
              </w:rPr>
              <w:t>st</w:t>
            </w:r>
            <w:r w:rsidRPr="006E0A65">
              <w:rPr>
                <w:rFonts w:ascii="Calibri" w:eastAsia="Calibri" w:hAnsi="Calibri" w:cs="Calibri"/>
                <w:color w:val="000000"/>
                <w:sz w:val="20"/>
                <w:szCs w:val="20"/>
              </w:rPr>
              <w:t xml:space="preserve"> Installment, 30% of total fee </w:t>
            </w:r>
          </w:p>
        </w:tc>
        <w:tc>
          <w:tcPr>
            <w:tcW w:w="3289" w:type="dxa"/>
          </w:tcPr>
          <w:p w14:paraId="1B3EA103" w14:textId="2D8D8E17" w:rsidR="00763B07" w:rsidRPr="006E0A65" w:rsidRDefault="00763B07" w:rsidP="00C53156">
            <w:pPr>
              <w:rPr>
                <w:rFonts w:ascii="Calibri" w:hAnsi="Calibri" w:cs="Calibri"/>
                <w:sz w:val="20"/>
                <w:szCs w:val="20"/>
              </w:rPr>
            </w:pPr>
            <w:r w:rsidRPr="006E0A65">
              <w:rPr>
                <w:rFonts w:ascii="Calibri" w:hAnsi="Calibri" w:cs="Calibri"/>
                <w:sz w:val="20"/>
                <w:szCs w:val="20"/>
              </w:rPr>
              <w:t xml:space="preserve">Deliverable 1 </w:t>
            </w:r>
          </w:p>
        </w:tc>
        <w:tc>
          <w:tcPr>
            <w:tcW w:w="2715" w:type="dxa"/>
          </w:tcPr>
          <w:p w14:paraId="0AEA22A9" w14:textId="1C325611" w:rsidR="00763B07" w:rsidRPr="0093079B" w:rsidRDefault="00FB5588" w:rsidP="00C53156">
            <w:pPr>
              <w:rPr>
                <w:rFonts w:ascii="Calibri" w:hAnsi="Calibri" w:cs="Calibri"/>
                <w:sz w:val="20"/>
                <w:szCs w:val="20"/>
              </w:rPr>
            </w:pPr>
            <w:r>
              <w:rPr>
                <w:rFonts w:ascii="Calibri" w:hAnsi="Calibri" w:cs="Calibri"/>
                <w:sz w:val="20"/>
                <w:szCs w:val="20"/>
              </w:rPr>
              <w:t>31</w:t>
            </w:r>
            <w:r w:rsidR="00597791" w:rsidRPr="0093079B">
              <w:rPr>
                <w:rFonts w:ascii="Calibri" w:hAnsi="Calibri" w:cs="Calibri"/>
                <w:sz w:val="20"/>
                <w:szCs w:val="20"/>
              </w:rPr>
              <w:t xml:space="preserve"> </w:t>
            </w:r>
            <w:r w:rsidR="00CC54E2" w:rsidRPr="00850948">
              <w:rPr>
                <w:rFonts w:ascii="Calibri" w:hAnsi="Calibri" w:cs="Calibri"/>
                <w:sz w:val="20"/>
                <w:szCs w:val="20"/>
              </w:rPr>
              <w:t>August</w:t>
            </w:r>
            <w:r w:rsidR="00763B07" w:rsidRPr="0093079B">
              <w:rPr>
                <w:rFonts w:ascii="Calibri" w:hAnsi="Calibri" w:cs="Calibri"/>
                <w:sz w:val="20"/>
                <w:szCs w:val="20"/>
              </w:rPr>
              <w:t xml:space="preserve"> 20</w:t>
            </w:r>
            <w:r w:rsidR="004C16AF" w:rsidRPr="0093079B">
              <w:rPr>
                <w:rFonts w:ascii="Calibri" w:hAnsi="Calibri" w:cs="Calibri"/>
                <w:sz w:val="20"/>
                <w:szCs w:val="20"/>
              </w:rPr>
              <w:t>20</w:t>
            </w:r>
          </w:p>
        </w:tc>
      </w:tr>
      <w:tr w:rsidR="00763B07" w:rsidRPr="006E0A65" w14:paraId="3D05895D" w14:textId="77777777" w:rsidTr="00E64D7F">
        <w:trPr>
          <w:trHeight w:val="432"/>
        </w:trPr>
        <w:tc>
          <w:tcPr>
            <w:tcW w:w="3006" w:type="dxa"/>
          </w:tcPr>
          <w:p w14:paraId="69CDE5CA" w14:textId="77777777" w:rsidR="00763B07" w:rsidRPr="006E0A65" w:rsidRDefault="00763B07" w:rsidP="00C53156">
            <w:pPr>
              <w:rPr>
                <w:rFonts w:ascii="Calibri" w:hAnsi="Calibri" w:cs="Calibri"/>
                <w:sz w:val="20"/>
                <w:szCs w:val="20"/>
              </w:rPr>
            </w:pPr>
            <w:r w:rsidRPr="006E0A65">
              <w:rPr>
                <w:rFonts w:ascii="Calibri" w:eastAsia="Calibri" w:hAnsi="Calibri" w:cs="Calibri"/>
                <w:color w:val="000000"/>
                <w:sz w:val="20"/>
                <w:szCs w:val="20"/>
              </w:rPr>
              <w:t>2</w:t>
            </w:r>
            <w:r w:rsidRPr="006E0A65">
              <w:rPr>
                <w:rFonts w:ascii="Calibri" w:eastAsia="Calibri" w:hAnsi="Calibri" w:cs="Calibri"/>
                <w:color w:val="000000"/>
                <w:sz w:val="20"/>
                <w:szCs w:val="20"/>
                <w:vertAlign w:val="superscript"/>
              </w:rPr>
              <w:t>nd</w:t>
            </w:r>
            <w:r w:rsidRPr="006E0A65">
              <w:rPr>
                <w:rFonts w:ascii="Calibri" w:eastAsia="Calibri" w:hAnsi="Calibri" w:cs="Calibri"/>
                <w:color w:val="000000"/>
                <w:sz w:val="20"/>
                <w:szCs w:val="20"/>
              </w:rPr>
              <w:t xml:space="preserve"> Installment, 40% of total fee </w:t>
            </w:r>
          </w:p>
        </w:tc>
        <w:tc>
          <w:tcPr>
            <w:tcW w:w="3289" w:type="dxa"/>
          </w:tcPr>
          <w:p w14:paraId="1AF5759D" w14:textId="021ECD37" w:rsidR="00763B07" w:rsidRPr="006E0A65" w:rsidRDefault="00763B07" w:rsidP="00C53156">
            <w:pPr>
              <w:rPr>
                <w:rFonts w:ascii="Calibri" w:hAnsi="Calibri" w:cs="Calibri"/>
                <w:sz w:val="20"/>
                <w:szCs w:val="20"/>
              </w:rPr>
            </w:pPr>
            <w:r w:rsidRPr="006E0A65">
              <w:rPr>
                <w:rFonts w:ascii="Calibri" w:hAnsi="Calibri" w:cs="Calibri"/>
                <w:sz w:val="20"/>
                <w:szCs w:val="20"/>
              </w:rPr>
              <w:t xml:space="preserve">Deliverable </w:t>
            </w:r>
            <w:r w:rsidR="004C16AF">
              <w:rPr>
                <w:rFonts w:ascii="Calibri" w:hAnsi="Calibri" w:cs="Calibri"/>
                <w:sz w:val="20"/>
                <w:szCs w:val="20"/>
              </w:rPr>
              <w:t>2</w:t>
            </w:r>
          </w:p>
        </w:tc>
        <w:tc>
          <w:tcPr>
            <w:tcW w:w="2715" w:type="dxa"/>
          </w:tcPr>
          <w:p w14:paraId="3C5FA9E5" w14:textId="5D097877" w:rsidR="00763B07" w:rsidRPr="0093079B" w:rsidRDefault="00FB5588" w:rsidP="00C53156">
            <w:pPr>
              <w:rPr>
                <w:rFonts w:ascii="Calibri" w:hAnsi="Calibri" w:cs="Calibri"/>
                <w:sz w:val="20"/>
                <w:szCs w:val="20"/>
              </w:rPr>
            </w:pPr>
            <w:r>
              <w:rPr>
                <w:rFonts w:ascii="Calibri" w:hAnsi="Calibri" w:cs="Calibri"/>
                <w:sz w:val="20"/>
                <w:szCs w:val="20"/>
              </w:rPr>
              <w:t>30</w:t>
            </w:r>
            <w:r w:rsidR="00E12C91">
              <w:rPr>
                <w:rFonts w:ascii="Calibri" w:hAnsi="Calibri" w:cs="Calibri"/>
                <w:sz w:val="20"/>
                <w:szCs w:val="20"/>
              </w:rPr>
              <w:t xml:space="preserve"> </w:t>
            </w:r>
            <w:r>
              <w:rPr>
                <w:rFonts w:ascii="Calibri" w:hAnsi="Calibri" w:cs="Calibri"/>
                <w:sz w:val="20"/>
                <w:szCs w:val="20"/>
              </w:rPr>
              <w:t>September</w:t>
            </w:r>
            <w:r w:rsidR="00763B07" w:rsidRPr="0093079B">
              <w:rPr>
                <w:rFonts w:ascii="Calibri" w:hAnsi="Calibri" w:cs="Calibri"/>
                <w:sz w:val="20"/>
                <w:szCs w:val="20"/>
              </w:rPr>
              <w:t xml:space="preserve"> 20</w:t>
            </w:r>
            <w:r w:rsidR="004C16AF" w:rsidRPr="0093079B">
              <w:rPr>
                <w:rFonts w:ascii="Calibri" w:hAnsi="Calibri" w:cs="Calibri"/>
                <w:sz w:val="20"/>
                <w:szCs w:val="20"/>
              </w:rPr>
              <w:t>20</w:t>
            </w:r>
          </w:p>
        </w:tc>
      </w:tr>
      <w:tr w:rsidR="00763B07" w:rsidRPr="006E0A65" w14:paraId="1055CB49" w14:textId="77777777" w:rsidTr="00E64D7F">
        <w:trPr>
          <w:trHeight w:val="432"/>
        </w:trPr>
        <w:tc>
          <w:tcPr>
            <w:tcW w:w="3006" w:type="dxa"/>
          </w:tcPr>
          <w:p w14:paraId="18738017" w14:textId="77777777" w:rsidR="00763B07" w:rsidRPr="006E0A65" w:rsidRDefault="00763B07" w:rsidP="00C53156">
            <w:pPr>
              <w:rPr>
                <w:rFonts w:ascii="Calibri" w:eastAsia="Calibri" w:hAnsi="Calibri" w:cs="Calibri"/>
                <w:color w:val="000000"/>
                <w:sz w:val="20"/>
                <w:szCs w:val="20"/>
              </w:rPr>
            </w:pPr>
            <w:r w:rsidRPr="006E0A65">
              <w:rPr>
                <w:rFonts w:ascii="Calibri" w:eastAsia="Calibri" w:hAnsi="Calibri" w:cs="Calibri"/>
                <w:color w:val="000000"/>
                <w:sz w:val="20"/>
                <w:szCs w:val="20"/>
              </w:rPr>
              <w:t>3</w:t>
            </w:r>
            <w:r w:rsidRPr="006E0A65">
              <w:rPr>
                <w:rFonts w:ascii="Calibri" w:eastAsia="Calibri" w:hAnsi="Calibri" w:cs="Calibri"/>
                <w:color w:val="000000"/>
                <w:sz w:val="20"/>
                <w:szCs w:val="20"/>
                <w:vertAlign w:val="superscript"/>
              </w:rPr>
              <w:t>rd</w:t>
            </w:r>
            <w:r w:rsidRPr="006E0A65">
              <w:rPr>
                <w:rFonts w:ascii="Calibri" w:eastAsia="Calibri" w:hAnsi="Calibri" w:cs="Calibri"/>
                <w:color w:val="000000"/>
                <w:sz w:val="20"/>
                <w:szCs w:val="20"/>
              </w:rPr>
              <w:t xml:space="preserve"> Installment, 30% of total fee </w:t>
            </w:r>
          </w:p>
        </w:tc>
        <w:tc>
          <w:tcPr>
            <w:tcW w:w="3289" w:type="dxa"/>
          </w:tcPr>
          <w:p w14:paraId="2205BAE3" w14:textId="5B97B55C" w:rsidR="00763B07" w:rsidRPr="006E0A65" w:rsidRDefault="00763B07" w:rsidP="00C53156">
            <w:pPr>
              <w:rPr>
                <w:rFonts w:ascii="Calibri" w:hAnsi="Calibri" w:cs="Calibri"/>
                <w:sz w:val="20"/>
                <w:szCs w:val="20"/>
              </w:rPr>
            </w:pPr>
            <w:r w:rsidRPr="006E0A65">
              <w:rPr>
                <w:rFonts w:ascii="Calibri" w:hAnsi="Calibri" w:cs="Calibri"/>
                <w:sz w:val="20"/>
                <w:szCs w:val="20"/>
              </w:rPr>
              <w:t xml:space="preserve">Deliverable </w:t>
            </w:r>
            <w:r w:rsidR="004C16AF">
              <w:rPr>
                <w:rFonts w:ascii="Calibri" w:hAnsi="Calibri" w:cs="Calibri"/>
                <w:sz w:val="20"/>
                <w:szCs w:val="20"/>
              </w:rPr>
              <w:t>3</w:t>
            </w:r>
            <w:r w:rsidRPr="006E0A65">
              <w:rPr>
                <w:rFonts w:ascii="Calibri" w:hAnsi="Calibri" w:cs="Calibri"/>
                <w:sz w:val="20"/>
                <w:szCs w:val="20"/>
              </w:rPr>
              <w:t xml:space="preserve"> </w:t>
            </w:r>
          </w:p>
        </w:tc>
        <w:tc>
          <w:tcPr>
            <w:tcW w:w="2715" w:type="dxa"/>
          </w:tcPr>
          <w:p w14:paraId="332AE9BD" w14:textId="647B93AD" w:rsidR="00763B07" w:rsidRPr="0093079B" w:rsidRDefault="00FB5588" w:rsidP="00C53156">
            <w:pPr>
              <w:rPr>
                <w:rFonts w:ascii="Calibri" w:hAnsi="Calibri" w:cs="Calibri"/>
                <w:sz w:val="20"/>
                <w:szCs w:val="20"/>
              </w:rPr>
            </w:pPr>
            <w:r>
              <w:rPr>
                <w:rFonts w:ascii="Calibri" w:hAnsi="Calibri" w:cs="Calibri"/>
                <w:sz w:val="20"/>
                <w:szCs w:val="20"/>
              </w:rPr>
              <w:t>30</w:t>
            </w:r>
            <w:r w:rsidR="00AE5FB4" w:rsidRPr="0093079B">
              <w:rPr>
                <w:rFonts w:ascii="Calibri" w:hAnsi="Calibri" w:cs="Calibri"/>
                <w:sz w:val="20"/>
                <w:szCs w:val="20"/>
              </w:rPr>
              <w:t xml:space="preserve"> October</w:t>
            </w:r>
            <w:r w:rsidR="00763B07" w:rsidRPr="0093079B">
              <w:rPr>
                <w:rFonts w:ascii="Calibri" w:hAnsi="Calibri" w:cs="Calibri"/>
                <w:sz w:val="20"/>
                <w:szCs w:val="20"/>
              </w:rPr>
              <w:t xml:space="preserve"> 20</w:t>
            </w:r>
            <w:r w:rsidR="004C16AF" w:rsidRPr="0093079B">
              <w:rPr>
                <w:rFonts w:ascii="Calibri" w:hAnsi="Calibri" w:cs="Calibri"/>
                <w:sz w:val="20"/>
                <w:szCs w:val="20"/>
              </w:rPr>
              <w:t>20</w:t>
            </w:r>
          </w:p>
        </w:tc>
      </w:tr>
      <w:tr w:rsidR="00461B0E" w:rsidRPr="006E0A65" w14:paraId="6077DCF4" w14:textId="77777777" w:rsidTr="00E64D7F">
        <w:trPr>
          <w:trHeight w:val="432"/>
        </w:trPr>
        <w:tc>
          <w:tcPr>
            <w:tcW w:w="3006" w:type="dxa"/>
          </w:tcPr>
          <w:p w14:paraId="0A403F26" w14:textId="6EE2DC13" w:rsidR="00461B0E" w:rsidRPr="006E0A65" w:rsidRDefault="00461B0E" w:rsidP="00C53156">
            <w:pPr>
              <w:rPr>
                <w:rFonts w:ascii="Calibri" w:eastAsia="Calibri" w:hAnsi="Calibri" w:cs="Calibri"/>
                <w:color w:val="000000"/>
                <w:sz w:val="20"/>
                <w:szCs w:val="20"/>
              </w:rPr>
            </w:pPr>
            <w:r w:rsidRPr="006E0A65">
              <w:rPr>
                <w:rFonts w:ascii="Calibri" w:eastAsia="Calibri" w:hAnsi="Calibri" w:cs="Calibri"/>
                <w:color w:val="000000"/>
                <w:sz w:val="20"/>
                <w:szCs w:val="20"/>
              </w:rPr>
              <w:t>Travel-related costs</w:t>
            </w:r>
          </w:p>
        </w:tc>
        <w:tc>
          <w:tcPr>
            <w:tcW w:w="3289" w:type="dxa"/>
          </w:tcPr>
          <w:p w14:paraId="5DC34CB3" w14:textId="60E3A553" w:rsidR="00461B0E" w:rsidRPr="006E0A65" w:rsidRDefault="001352E0" w:rsidP="00C53156">
            <w:pPr>
              <w:rPr>
                <w:rFonts w:ascii="Calibri" w:hAnsi="Calibri" w:cs="Calibri"/>
                <w:sz w:val="20"/>
                <w:szCs w:val="20"/>
              </w:rPr>
            </w:pPr>
            <w:r w:rsidRPr="006E0A65">
              <w:rPr>
                <w:rFonts w:ascii="Calibri" w:hAnsi="Calibri" w:cs="Calibri"/>
                <w:sz w:val="20"/>
                <w:szCs w:val="20"/>
              </w:rPr>
              <w:t>Payment for travel will be made upon submission of evidence</w:t>
            </w:r>
            <w:r w:rsidR="00366B9E" w:rsidRPr="006E0A65">
              <w:rPr>
                <w:rFonts w:ascii="Calibri" w:hAnsi="Calibri" w:cs="Calibri"/>
                <w:sz w:val="20"/>
                <w:szCs w:val="20"/>
              </w:rPr>
              <w:t xml:space="preserve"> of travel</w:t>
            </w:r>
            <w:r w:rsidRPr="006E0A65">
              <w:rPr>
                <w:rFonts w:ascii="Calibri" w:hAnsi="Calibri" w:cs="Calibri"/>
                <w:sz w:val="20"/>
                <w:szCs w:val="20"/>
              </w:rPr>
              <w:t>.</w:t>
            </w:r>
          </w:p>
        </w:tc>
        <w:tc>
          <w:tcPr>
            <w:tcW w:w="2715" w:type="dxa"/>
          </w:tcPr>
          <w:p w14:paraId="28625C33" w14:textId="0502D166" w:rsidR="00461B0E" w:rsidRPr="0093079B" w:rsidRDefault="00FB5588" w:rsidP="00C53156">
            <w:pPr>
              <w:rPr>
                <w:rFonts w:ascii="Calibri" w:hAnsi="Calibri" w:cs="Calibri"/>
                <w:sz w:val="20"/>
                <w:szCs w:val="20"/>
              </w:rPr>
            </w:pPr>
            <w:r>
              <w:rPr>
                <w:rFonts w:ascii="Calibri" w:hAnsi="Calibri" w:cs="Calibri"/>
                <w:sz w:val="20"/>
                <w:szCs w:val="20"/>
              </w:rPr>
              <w:t>30</w:t>
            </w:r>
            <w:r w:rsidR="00AE5FB4" w:rsidRPr="0093079B">
              <w:rPr>
                <w:rFonts w:ascii="Calibri" w:hAnsi="Calibri" w:cs="Calibri"/>
                <w:sz w:val="20"/>
                <w:szCs w:val="20"/>
              </w:rPr>
              <w:t xml:space="preserve"> October</w:t>
            </w:r>
            <w:r w:rsidR="005C5DA2" w:rsidRPr="0093079B">
              <w:rPr>
                <w:rFonts w:ascii="Calibri" w:hAnsi="Calibri" w:cs="Calibri"/>
                <w:sz w:val="20"/>
                <w:szCs w:val="20"/>
              </w:rPr>
              <w:t xml:space="preserve"> 2</w:t>
            </w:r>
            <w:r w:rsidR="004C16AF" w:rsidRPr="0093079B">
              <w:rPr>
                <w:rFonts w:ascii="Calibri" w:hAnsi="Calibri" w:cs="Calibri"/>
                <w:sz w:val="20"/>
                <w:szCs w:val="20"/>
              </w:rPr>
              <w:t>020</w:t>
            </w:r>
          </w:p>
        </w:tc>
      </w:tr>
    </w:tbl>
    <w:p w14:paraId="62F8F78A" w14:textId="77777777" w:rsidR="00A6672F" w:rsidRPr="006E0A65" w:rsidRDefault="00A6672F" w:rsidP="005B6E30">
      <w:pPr>
        <w:jc w:val="both"/>
        <w:rPr>
          <w:rFonts w:ascii="Calibri" w:hAnsi="Calibri" w:cs="Calibri"/>
          <w:b/>
          <w:bCs/>
          <w:sz w:val="20"/>
          <w:szCs w:val="20"/>
        </w:rPr>
      </w:pPr>
    </w:p>
    <w:p w14:paraId="51098F16" w14:textId="77777777" w:rsidR="004516E9" w:rsidRDefault="004516E9">
      <w:pPr>
        <w:rPr>
          <w:rFonts w:ascii="Calibri" w:eastAsia="Calibri" w:hAnsi="Calibri" w:cs="Calibri"/>
          <w:b/>
          <w:bCs/>
          <w:color w:val="000000"/>
          <w:sz w:val="20"/>
          <w:szCs w:val="20"/>
          <w:u w:color="000000"/>
          <w:lang w:bidi="th-TH"/>
        </w:rPr>
      </w:pPr>
      <w:r>
        <w:rPr>
          <w:b/>
          <w:bCs/>
          <w:sz w:val="20"/>
          <w:szCs w:val="20"/>
        </w:rPr>
        <w:br w:type="page"/>
      </w:r>
    </w:p>
    <w:p w14:paraId="40F1BDB1" w14:textId="0DAD6BB4" w:rsidR="00CB6D1E" w:rsidRPr="006E0A65" w:rsidRDefault="005C5DA2" w:rsidP="002F1827">
      <w:pPr>
        <w:pStyle w:val="ListParagraph"/>
        <w:numPr>
          <w:ilvl w:val="0"/>
          <w:numId w:val="10"/>
        </w:numPr>
        <w:spacing w:line="240" w:lineRule="auto"/>
        <w:jc w:val="both"/>
        <w:rPr>
          <w:b/>
          <w:bCs/>
          <w:sz w:val="20"/>
          <w:szCs w:val="20"/>
        </w:rPr>
      </w:pPr>
      <w:r w:rsidRPr="006E0A65">
        <w:rPr>
          <w:b/>
          <w:bCs/>
          <w:sz w:val="20"/>
          <w:szCs w:val="20"/>
        </w:rPr>
        <w:lastRenderedPageBreak/>
        <w:t>REQUIRED QUALIFICATION</w:t>
      </w:r>
      <w:r w:rsidR="00491034">
        <w:rPr>
          <w:b/>
          <w:bCs/>
          <w:sz w:val="20"/>
          <w:szCs w:val="20"/>
        </w:rPr>
        <w:t xml:space="preserve">S OF EVALUATION TEAM MEMBERS </w:t>
      </w:r>
    </w:p>
    <w:p w14:paraId="3699A775" w14:textId="77777777" w:rsidR="00767653" w:rsidRPr="006E0A65" w:rsidRDefault="00767653" w:rsidP="00932563">
      <w:pPr>
        <w:pStyle w:val="Body"/>
        <w:numPr>
          <w:ilvl w:val="0"/>
          <w:numId w:val="12"/>
        </w:numPr>
        <w:spacing w:after="0" w:line="240" w:lineRule="auto"/>
        <w:rPr>
          <w:sz w:val="20"/>
          <w:szCs w:val="20"/>
        </w:rPr>
      </w:pPr>
      <w:r w:rsidRPr="006E0A65">
        <w:rPr>
          <w:sz w:val="20"/>
          <w:szCs w:val="20"/>
        </w:rPr>
        <w:t>Education:</w:t>
      </w:r>
    </w:p>
    <w:p w14:paraId="64AB22F3" w14:textId="77777777" w:rsidR="00486036" w:rsidRDefault="009355A9" w:rsidP="00A73DF4">
      <w:pPr>
        <w:pStyle w:val="Body"/>
        <w:numPr>
          <w:ilvl w:val="1"/>
          <w:numId w:val="14"/>
        </w:numPr>
        <w:spacing w:after="0" w:line="240" w:lineRule="auto"/>
        <w:rPr>
          <w:sz w:val="20"/>
          <w:szCs w:val="20"/>
        </w:rPr>
      </w:pPr>
      <w:r>
        <w:rPr>
          <w:sz w:val="20"/>
          <w:szCs w:val="20"/>
        </w:rPr>
        <w:t xml:space="preserve">Minimum education of </w:t>
      </w:r>
      <w:r w:rsidR="00A73DF4" w:rsidRPr="006E0A65">
        <w:rPr>
          <w:sz w:val="20"/>
          <w:szCs w:val="20"/>
        </w:rPr>
        <w:t>master’s</w:t>
      </w:r>
      <w:r w:rsidR="00767653" w:rsidRPr="006E0A65">
        <w:rPr>
          <w:sz w:val="20"/>
          <w:szCs w:val="20"/>
        </w:rPr>
        <w:t xml:space="preserve"> degree in relevant discipline</w:t>
      </w:r>
      <w:r w:rsidR="00A73DF4">
        <w:rPr>
          <w:sz w:val="20"/>
          <w:szCs w:val="20"/>
        </w:rPr>
        <w:t>s</w:t>
      </w:r>
      <w:r w:rsidR="00767653" w:rsidRPr="006E0A65">
        <w:rPr>
          <w:sz w:val="20"/>
          <w:szCs w:val="20"/>
        </w:rPr>
        <w:t xml:space="preserve"> (gender, conflict studies, peacebuilding, </w:t>
      </w:r>
      <w:r>
        <w:rPr>
          <w:sz w:val="20"/>
          <w:szCs w:val="20"/>
        </w:rPr>
        <w:t xml:space="preserve">international </w:t>
      </w:r>
      <w:r w:rsidR="00767653" w:rsidRPr="006E0A65">
        <w:rPr>
          <w:sz w:val="20"/>
          <w:szCs w:val="20"/>
        </w:rPr>
        <w:t>development, social sciences, or related fiel</w:t>
      </w:r>
      <w:r w:rsidR="008155B3">
        <w:rPr>
          <w:sz w:val="20"/>
          <w:szCs w:val="20"/>
        </w:rPr>
        <w:t>ds</w:t>
      </w:r>
      <w:r w:rsidR="00767653" w:rsidRPr="006E0A65">
        <w:rPr>
          <w:sz w:val="20"/>
          <w:szCs w:val="20"/>
        </w:rPr>
        <w:t>)</w:t>
      </w:r>
      <w:r w:rsidR="00486036">
        <w:rPr>
          <w:sz w:val="20"/>
          <w:szCs w:val="20"/>
        </w:rPr>
        <w:t>;</w:t>
      </w:r>
    </w:p>
    <w:p w14:paraId="3FB9FC42" w14:textId="5DA8AEE2" w:rsidR="00767653" w:rsidRPr="006E0A65" w:rsidRDefault="004E7EE9" w:rsidP="00A73DF4">
      <w:pPr>
        <w:pStyle w:val="Body"/>
        <w:numPr>
          <w:ilvl w:val="1"/>
          <w:numId w:val="14"/>
        </w:numPr>
        <w:spacing w:after="0" w:line="240" w:lineRule="auto"/>
        <w:rPr>
          <w:sz w:val="20"/>
          <w:szCs w:val="20"/>
        </w:rPr>
      </w:pPr>
      <w:r>
        <w:rPr>
          <w:sz w:val="20"/>
          <w:szCs w:val="20"/>
        </w:rPr>
        <w:t>Qualification</w:t>
      </w:r>
      <w:r w:rsidR="00C57EE2">
        <w:rPr>
          <w:sz w:val="20"/>
          <w:szCs w:val="20"/>
        </w:rPr>
        <w:t>s</w:t>
      </w:r>
      <w:r>
        <w:rPr>
          <w:sz w:val="20"/>
          <w:szCs w:val="20"/>
        </w:rPr>
        <w:t>, including s</w:t>
      </w:r>
      <w:r w:rsidR="00BA5432">
        <w:rPr>
          <w:sz w:val="20"/>
          <w:szCs w:val="20"/>
        </w:rPr>
        <w:t>pecialized training</w:t>
      </w:r>
      <w:r w:rsidR="00FB33C0">
        <w:rPr>
          <w:sz w:val="20"/>
          <w:szCs w:val="20"/>
        </w:rPr>
        <w:t>s</w:t>
      </w:r>
      <w:r w:rsidR="00BA5432">
        <w:rPr>
          <w:sz w:val="20"/>
          <w:szCs w:val="20"/>
        </w:rPr>
        <w:t xml:space="preserve"> or certification</w:t>
      </w:r>
      <w:r>
        <w:rPr>
          <w:sz w:val="20"/>
          <w:szCs w:val="20"/>
        </w:rPr>
        <w:t>s,</w:t>
      </w:r>
      <w:r w:rsidR="00767653" w:rsidRPr="006E0A65">
        <w:rPr>
          <w:sz w:val="20"/>
          <w:szCs w:val="20"/>
        </w:rPr>
        <w:t xml:space="preserve"> in </w:t>
      </w:r>
      <w:r w:rsidR="00A67DBA">
        <w:rPr>
          <w:sz w:val="20"/>
          <w:szCs w:val="20"/>
        </w:rPr>
        <w:t xml:space="preserve">peacebuilding </w:t>
      </w:r>
      <w:r>
        <w:rPr>
          <w:sz w:val="20"/>
          <w:szCs w:val="20"/>
        </w:rPr>
        <w:t xml:space="preserve">program </w:t>
      </w:r>
      <w:r w:rsidR="009A776C">
        <w:rPr>
          <w:sz w:val="20"/>
          <w:szCs w:val="20"/>
        </w:rPr>
        <w:t xml:space="preserve">evaluation and results-based </w:t>
      </w:r>
      <w:r w:rsidR="00C57EE2">
        <w:rPr>
          <w:sz w:val="20"/>
          <w:szCs w:val="20"/>
        </w:rPr>
        <w:t>management</w:t>
      </w:r>
      <w:r w:rsidR="002E1560">
        <w:rPr>
          <w:sz w:val="20"/>
          <w:szCs w:val="20"/>
        </w:rPr>
        <w:t>;</w:t>
      </w:r>
    </w:p>
    <w:p w14:paraId="5D0F5820" w14:textId="77777777" w:rsidR="00767653" w:rsidRPr="006E0A65" w:rsidRDefault="00767653" w:rsidP="00A73DF4">
      <w:pPr>
        <w:pStyle w:val="Body"/>
        <w:numPr>
          <w:ilvl w:val="0"/>
          <w:numId w:val="12"/>
        </w:numPr>
        <w:spacing w:after="0" w:line="240" w:lineRule="auto"/>
        <w:rPr>
          <w:sz w:val="20"/>
          <w:szCs w:val="20"/>
        </w:rPr>
      </w:pPr>
      <w:r w:rsidRPr="006E0A65">
        <w:rPr>
          <w:sz w:val="20"/>
          <w:szCs w:val="20"/>
        </w:rPr>
        <w:t>Professional experience:</w:t>
      </w:r>
    </w:p>
    <w:p w14:paraId="3908B230" w14:textId="74C29BC9" w:rsidR="00ED4842" w:rsidRDefault="00767653" w:rsidP="00A73DF4">
      <w:pPr>
        <w:pStyle w:val="Body"/>
        <w:numPr>
          <w:ilvl w:val="1"/>
          <w:numId w:val="14"/>
        </w:numPr>
        <w:spacing w:after="0" w:line="240" w:lineRule="auto"/>
        <w:rPr>
          <w:sz w:val="20"/>
          <w:szCs w:val="20"/>
        </w:rPr>
      </w:pPr>
      <w:r w:rsidRPr="006E0A65">
        <w:rPr>
          <w:sz w:val="20"/>
          <w:szCs w:val="20"/>
        </w:rPr>
        <w:t xml:space="preserve">At least </w:t>
      </w:r>
      <w:r w:rsidR="00703C16">
        <w:rPr>
          <w:sz w:val="20"/>
          <w:szCs w:val="20"/>
        </w:rPr>
        <w:t>5</w:t>
      </w:r>
      <w:r w:rsidRPr="006E0A65">
        <w:rPr>
          <w:sz w:val="20"/>
          <w:szCs w:val="20"/>
        </w:rPr>
        <w:t xml:space="preserve"> years of experience in</w:t>
      </w:r>
      <w:r w:rsidR="009A776C">
        <w:rPr>
          <w:sz w:val="20"/>
          <w:szCs w:val="20"/>
        </w:rPr>
        <w:t xml:space="preserve"> designing and leading</w:t>
      </w:r>
      <w:r w:rsidRPr="006E0A65">
        <w:rPr>
          <w:sz w:val="20"/>
          <w:szCs w:val="20"/>
        </w:rPr>
        <w:t xml:space="preserve"> program evaluation in a </w:t>
      </w:r>
      <w:r w:rsidR="00A67DBA">
        <w:rPr>
          <w:sz w:val="20"/>
          <w:szCs w:val="20"/>
        </w:rPr>
        <w:t>peacebuilding</w:t>
      </w:r>
      <w:r w:rsidR="00A67DBA" w:rsidRPr="006E0A65">
        <w:rPr>
          <w:sz w:val="20"/>
          <w:szCs w:val="20"/>
        </w:rPr>
        <w:t xml:space="preserve"> </w:t>
      </w:r>
      <w:r w:rsidRPr="006E0A65">
        <w:rPr>
          <w:sz w:val="20"/>
          <w:szCs w:val="20"/>
        </w:rPr>
        <w:t>context, including</w:t>
      </w:r>
      <w:r w:rsidR="00F14DB0">
        <w:rPr>
          <w:sz w:val="20"/>
          <w:szCs w:val="20"/>
        </w:rPr>
        <w:t xml:space="preserve"> with programming in </w:t>
      </w:r>
      <w:r w:rsidRPr="006E0A65">
        <w:rPr>
          <w:sz w:val="20"/>
          <w:szCs w:val="20"/>
        </w:rPr>
        <w:t>relation to</w:t>
      </w:r>
      <w:r w:rsidR="00837EFD">
        <w:rPr>
          <w:sz w:val="20"/>
          <w:szCs w:val="20"/>
        </w:rPr>
        <w:t xml:space="preserve"> the WPS agenda,</w:t>
      </w:r>
      <w:r w:rsidRPr="006E0A65">
        <w:rPr>
          <w:sz w:val="20"/>
          <w:szCs w:val="20"/>
        </w:rPr>
        <w:t xml:space="preserve"> gender equality</w:t>
      </w:r>
      <w:r w:rsidR="00E174D6">
        <w:rPr>
          <w:sz w:val="20"/>
          <w:szCs w:val="20"/>
        </w:rPr>
        <w:t>,</w:t>
      </w:r>
      <w:r w:rsidR="00837EFD">
        <w:rPr>
          <w:sz w:val="20"/>
          <w:szCs w:val="20"/>
        </w:rPr>
        <w:t xml:space="preserve"> </w:t>
      </w:r>
      <w:r w:rsidRPr="006E0A65">
        <w:rPr>
          <w:sz w:val="20"/>
          <w:szCs w:val="20"/>
        </w:rPr>
        <w:t xml:space="preserve">women’s </w:t>
      </w:r>
      <w:r w:rsidR="00823FF9">
        <w:rPr>
          <w:sz w:val="20"/>
          <w:szCs w:val="20"/>
        </w:rPr>
        <w:t xml:space="preserve">economic and political </w:t>
      </w:r>
      <w:r w:rsidRPr="006E0A65">
        <w:rPr>
          <w:sz w:val="20"/>
          <w:szCs w:val="20"/>
        </w:rPr>
        <w:t>empowerment</w:t>
      </w:r>
      <w:r w:rsidR="00E174D6">
        <w:rPr>
          <w:sz w:val="20"/>
          <w:szCs w:val="20"/>
        </w:rPr>
        <w:t xml:space="preserve"> and peacebuilding and reconciliation</w:t>
      </w:r>
      <w:r w:rsidR="00ED4842">
        <w:rPr>
          <w:sz w:val="20"/>
          <w:szCs w:val="20"/>
        </w:rPr>
        <w:t>;</w:t>
      </w:r>
    </w:p>
    <w:p w14:paraId="30B4AFE6" w14:textId="2444C5E8" w:rsidR="00767653" w:rsidRPr="006E0A65" w:rsidRDefault="00767653" w:rsidP="00A73DF4">
      <w:pPr>
        <w:pStyle w:val="Body"/>
        <w:numPr>
          <w:ilvl w:val="1"/>
          <w:numId w:val="14"/>
        </w:numPr>
        <w:spacing w:after="0" w:line="240" w:lineRule="auto"/>
        <w:rPr>
          <w:sz w:val="20"/>
          <w:szCs w:val="20"/>
        </w:rPr>
      </w:pPr>
      <w:r w:rsidRPr="006E0A65">
        <w:rPr>
          <w:sz w:val="20"/>
          <w:szCs w:val="20"/>
        </w:rPr>
        <w:t xml:space="preserve">Experience in </w:t>
      </w:r>
      <w:r w:rsidR="004329B4">
        <w:rPr>
          <w:sz w:val="20"/>
          <w:szCs w:val="20"/>
        </w:rPr>
        <w:t xml:space="preserve">conducting and managing gender-responsive evaluations of </w:t>
      </w:r>
      <w:r w:rsidRPr="006E0A65">
        <w:rPr>
          <w:sz w:val="20"/>
          <w:szCs w:val="20"/>
        </w:rPr>
        <w:t xml:space="preserve">projects </w:t>
      </w:r>
      <w:r w:rsidR="003560CE">
        <w:rPr>
          <w:sz w:val="20"/>
          <w:szCs w:val="20"/>
        </w:rPr>
        <w:t xml:space="preserve">with budgets </w:t>
      </w:r>
      <w:r w:rsidR="004473E0">
        <w:rPr>
          <w:sz w:val="20"/>
          <w:szCs w:val="20"/>
        </w:rPr>
        <w:t xml:space="preserve">of </w:t>
      </w:r>
      <w:r w:rsidR="00EE0497">
        <w:rPr>
          <w:sz w:val="20"/>
          <w:szCs w:val="20"/>
        </w:rPr>
        <w:t xml:space="preserve">over 1 million USD </w:t>
      </w:r>
      <w:r w:rsidRPr="006E0A65">
        <w:rPr>
          <w:sz w:val="20"/>
          <w:szCs w:val="20"/>
        </w:rPr>
        <w:t xml:space="preserve">in </w:t>
      </w:r>
      <w:r w:rsidR="00DA146D" w:rsidRPr="006E0A65">
        <w:rPr>
          <w:sz w:val="20"/>
          <w:szCs w:val="20"/>
        </w:rPr>
        <w:t>Sri Lanka and</w:t>
      </w:r>
      <w:r w:rsidR="00A67DBA">
        <w:rPr>
          <w:sz w:val="20"/>
          <w:szCs w:val="20"/>
        </w:rPr>
        <w:t>/or</w:t>
      </w:r>
      <w:r w:rsidR="00DA146D" w:rsidRPr="006E0A65">
        <w:rPr>
          <w:sz w:val="20"/>
          <w:szCs w:val="20"/>
        </w:rPr>
        <w:t xml:space="preserve"> </w:t>
      </w:r>
      <w:r w:rsidRPr="006E0A65">
        <w:rPr>
          <w:sz w:val="20"/>
          <w:szCs w:val="20"/>
        </w:rPr>
        <w:t>South Asia highly desirable</w:t>
      </w:r>
      <w:r w:rsidR="00486036">
        <w:rPr>
          <w:sz w:val="20"/>
          <w:szCs w:val="20"/>
        </w:rPr>
        <w:t>;</w:t>
      </w:r>
    </w:p>
    <w:p w14:paraId="3257CB69" w14:textId="7680D70D" w:rsidR="00767653" w:rsidRDefault="00767653" w:rsidP="00A73DF4">
      <w:pPr>
        <w:pStyle w:val="Body"/>
        <w:numPr>
          <w:ilvl w:val="1"/>
          <w:numId w:val="14"/>
        </w:numPr>
        <w:spacing w:after="0" w:line="240" w:lineRule="auto"/>
        <w:rPr>
          <w:sz w:val="20"/>
          <w:szCs w:val="20"/>
        </w:rPr>
      </w:pPr>
      <w:r w:rsidRPr="006E0A65">
        <w:rPr>
          <w:sz w:val="20"/>
          <w:szCs w:val="20"/>
        </w:rPr>
        <w:t>Proven knowledge and understanding of</w:t>
      </w:r>
      <w:r w:rsidR="00A269F5" w:rsidRPr="006E0A65">
        <w:rPr>
          <w:sz w:val="20"/>
          <w:szCs w:val="20"/>
        </w:rPr>
        <w:t xml:space="preserve"> </w:t>
      </w:r>
      <w:r w:rsidR="00AE15CA">
        <w:rPr>
          <w:sz w:val="20"/>
          <w:szCs w:val="20"/>
        </w:rPr>
        <w:t>M&amp;E methodologies</w:t>
      </w:r>
      <w:r w:rsidR="002C15A3">
        <w:rPr>
          <w:sz w:val="20"/>
          <w:szCs w:val="20"/>
        </w:rPr>
        <w:t>, including</w:t>
      </w:r>
      <w:r w:rsidR="0029785E">
        <w:rPr>
          <w:sz w:val="20"/>
          <w:szCs w:val="20"/>
        </w:rPr>
        <w:t xml:space="preserve"> qualitative and quantitative data analysis skills </w:t>
      </w:r>
      <w:r w:rsidR="002C15A3">
        <w:rPr>
          <w:sz w:val="20"/>
          <w:szCs w:val="20"/>
        </w:rPr>
        <w:t xml:space="preserve">and participatory </w:t>
      </w:r>
      <w:r w:rsidR="001F38A5">
        <w:rPr>
          <w:sz w:val="20"/>
          <w:szCs w:val="20"/>
        </w:rPr>
        <w:t>data collection approaches</w:t>
      </w:r>
      <w:r w:rsidR="00B3058D">
        <w:rPr>
          <w:sz w:val="20"/>
          <w:szCs w:val="20"/>
        </w:rPr>
        <w:t>;</w:t>
      </w:r>
    </w:p>
    <w:p w14:paraId="27D783F4" w14:textId="184FD57F" w:rsidR="00BD00EF" w:rsidRDefault="00BD00EF" w:rsidP="00A73DF4">
      <w:pPr>
        <w:pStyle w:val="Body"/>
        <w:numPr>
          <w:ilvl w:val="1"/>
          <w:numId w:val="14"/>
        </w:numPr>
        <w:spacing w:after="0" w:line="240" w:lineRule="auto"/>
        <w:rPr>
          <w:sz w:val="20"/>
          <w:szCs w:val="20"/>
        </w:rPr>
      </w:pPr>
      <w:r w:rsidRPr="00BD00EF">
        <w:rPr>
          <w:sz w:val="20"/>
          <w:szCs w:val="20"/>
        </w:rPr>
        <w:t xml:space="preserve">Proven ability to produce high-quality reports and </w:t>
      </w:r>
      <w:r w:rsidR="00FA1045">
        <w:rPr>
          <w:sz w:val="20"/>
          <w:szCs w:val="20"/>
        </w:rPr>
        <w:t>manag</w:t>
      </w:r>
      <w:r w:rsidR="00DE595D">
        <w:rPr>
          <w:sz w:val="20"/>
          <w:szCs w:val="20"/>
        </w:rPr>
        <w:t xml:space="preserve">e </w:t>
      </w:r>
      <w:r w:rsidR="00FA1045">
        <w:rPr>
          <w:sz w:val="20"/>
          <w:szCs w:val="20"/>
        </w:rPr>
        <w:t>diverse perspectives</w:t>
      </w:r>
      <w:r w:rsidR="00582F89">
        <w:rPr>
          <w:sz w:val="20"/>
          <w:szCs w:val="20"/>
        </w:rPr>
        <w:t xml:space="preserve"> in communications and consultations with relevant stakeholders</w:t>
      </w:r>
      <w:r w:rsidR="00940623">
        <w:rPr>
          <w:sz w:val="20"/>
          <w:szCs w:val="20"/>
        </w:rPr>
        <w:t xml:space="preserve"> and beneficiaries</w:t>
      </w:r>
      <w:r w:rsidR="00FA1045">
        <w:rPr>
          <w:sz w:val="20"/>
          <w:szCs w:val="20"/>
        </w:rPr>
        <w:t xml:space="preserve">; </w:t>
      </w:r>
    </w:p>
    <w:p w14:paraId="472B4FEF" w14:textId="49006AE9" w:rsidR="00AE15CA" w:rsidRDefault="00805A4F" w:rsidP="00850948">
      <w:pPr>
        <w:pStyle w:val="Body"/>
        <w:numPr>
          <w:ilvl w:val="1"/>
          <w:numId w:val="14"/>
        </w:numPr>
        <w:spacing w:after="0" w:line="240" w:lineRule="auto"/>
        <w:contextualSpacing/>
        <w:rPr>
          <w:sz w:val="20"/>
          <w:szCs w:val="20"/>
        </w:rPr>
      </w:pPr>
      <w:r>
        <w:rPr>
          <w:sz w:val="20"/>
          <w:szCs w:val="20"/>
        </w:rPr>
        <w:t xml:space="preserve">Knowledge of </w:t>
      </w:r>
      <w:r w:rsidR="004B7AFA">
        <w:rPr>
          <w:sz w:val="20"/>
          <w:szCs w:val="20"/>
        </w:rPr>
        <w:t xml:space="preserve">national and local governance systems </w:t>
      </w:r>
      <w:r w:rsidR="00E65949">
        <w:rPr>
          <w:sz w:val="20"/>
          <w:szCs w:val="20"/>
        </w:rPr>
        <w:t xml:space="preserve">and legal and policy frameworks </w:t>
      </w:r>
      <w:r>
        <w:rPr>
          <w:sz w:val="20"/>
          <w:szCs w:val="20"/>
        </w:rPr>
        <w:t>and p</w:t>
      </w:r>
      <w:r w:rsidR="00AE15CA" w:rsidRPr="006E0A65">
        <w:rPr>
          <w:sz w:val="20"/>
          <w:szCs w:val="20"/>
        </w:rPr>
        <w:t xml:space="preserve">revious experience engaging with UN agencies, donors and high-level government stakeholders </w:t>
      </w:r>
      <w:r w:rsidR="00C30958">
        <w:rPr>
          <w:sz w:val="20"/>
          <w:szCs w:val="20"/>
        </w:rPr>
        <w:t xml:space="preserve">are </w:t>
      </w:r>
      <w:r w:rsidR="00AE15CA" w:rsidRPr="006E0A65">
        <w:rPr>
          <w:sz w:val="20"/>
          <w:szCs w:val="20"/>
        </w:rPr>
        <w:t>preferred</w:t>
      </w:r>
      <w:r w:rsidR="002009EE">
        <w:rPr>
          <w:sz w:val="20"/>
          <w:szCs w:val="20"/>
        </w:rPr>
        <w:t>;</w:t>
      </w:r>
    </w:p>
    <w:p w14:paraId="6F907CE3" w14:textId="4419C9F3" w:rsidR="002009EE" w:rsidRPr="00850948" w:rsidRDefault="002009EE" w:rsidP="00850948">
      <w:pPr>
        <w:pStyle w:val="ListParagraph"/>
        <w:numPr>
          <w:ilvl w:val="1"/>
          <w:numId w:val="14"/>
        </w:numPr>
        <w:contextualSpacing/>
        <w:rPr>
          <w:sz w:val="20"/>
          <w:szCs w:val="20"/>
        </w:rPr>
      </w:pPr>
      <w:r w:rsidRPr="00442E40">
        <w:rPr>
          <w:sz w:val="20"/>
          <w:szCs w:val="20"/>
        </w:rPr>
        <w:t>Demonstrated capacity to work as a team</w:t>
      </w:r>
      <w:r>
        <w:rPr>
          <w:sz w:val="20"/>
          <w:szCs w:val="20"/>
        </w:rPr>
        <w:t>;</w:t>
      </w:r>
      <w:r w:rsidRPr="00442E40">
        <w:rPr>
          <w:sz w:val="20"/>
          <w:szCs w:val="20"/>
        </w:rPr>
        <w:t xml:space="preserve"> </w:t>
      </w:r>
    </w:p>
    <w:p w14:paraId="6B24088B" w14:textId="387E5ED2" w:rsidR="00D14E27" w:rsidRPr="003B0516" w:rsidRDefault="00767653" w:rsidP="00850948">
      <w:pPr>
        <w:pStyle w:val="ListParagraph"/>
        <w:numPr>
          <w:ilvl w:val="1"/>
          <w:numId w:val="14"/>
        </w:numPr>
        <w:contextualSpacing/>
      </w:pPr>
      <w:r w:rsidRPr="00850948">
        <w:rPr>
          <w:sz w:val="20"/>
          <w:szCs w:val="20"/>
        </w:rPr>
        <w:t>Excellent written and spoken English and representational capacities</w:t>
      </w:r>
      <w:r w:rsidR="00BF2008">
        <w:rPr>
          <w:sz w:val="20"/>
          <w:szCs w:val="20"/>
        </w:rPr>
        <w:t>;</w:t>
      </w:r>
    </w:p>
    <w:p w14:paraId="5A381029" w14:textId="497FBE41" w:rsidR="00CB6D1E" w:rsidRDefault="00BF2008" w:rsidP="00BF2008">
      <w:pPr>
        <w:pStyle w:val="ListParagraph"/>
        <w:numPr>
          <w:ilvl w:val="1"/>
          <w:numId w:val="14"/>
        </w:numPr>
        <w:contextualSpacing/>
        <w:rPr>
          <w:sz w:val="20"/>
          <w:szCs w:val="20"/>
        </w:rPr>
      </w:pPr>
      <w:r w:rsidRPr="00BF2008">
        <w:rPr>
          <w:sz w:val="20"/>
          <w:szCs w:val="20"/>
        </w:rPr>
        <w:t>Fluency in either of the national languages Sinhala or Tamil.</w:t>
      </w:r>
    </w:p>
    <w:p w14:paraId="44B2A026" w14:textId="77777777" w:rsidR="00BF2008" w:rsidRPr="00BF2008" w:rsidRDefault="00BF2008" w:rsidP="00BF2008">
      <w:pPr>
        <w:pStyle w:val="ListParagraph"/>
        <w:ind w:left="1080"/>
        <w:contextualSpacing/>
        <w:rPr>
          <w:sz w:val="20"/>
          <w:szCs w:val="20"/>
        </w:rPr>
      </w:pPr>
    </w:p>
    <w:p w14:paraId="001E4B14" w14:textId="77777777" w:rsidR="00CB6D1E" w:rsidRPr="006E0A65" w:rsidRDefault="00415463" w:rsidP="00932563">
      <w:pPr>
        <w:pStyle w:val="ListParagraph"/>
        <w:numPr>
          <w:ilvl w:val="0"/>
          <w:numId w:val="5"/>
        </w:numPr>
        <w:spacing w:line="240" w:lineRule="auto"/>
        <w:jc w:val="both"/>
        <w:rPr>
          <w:b/>
          <w:bCs/>
          <w:sz w:val="20"/>
          <w:szCs w:val="20"/>
        </w:rPr>
      </w:pPr>
      <w:r w:rsidRPr="006E0A65">
        <w:rPr>
          <w:b/>
          <w:bCs/>
          <w:sz w:val="20"/>
          <w:szCs w:val="20"/>
        </w:rPr>
        <w:t>SUBMISSION OF APPLICATION AND DEADLINE</w:t>
      </w:r>
    </w:p>
    <w:p w14:paraId="2F108C9B" w14:textId="13C84025" w:rsidR="003437F4" w:rsidRPr="006E0A65" w:rsidRDefault="00415463" w:rsidP="00C66635">
      <w:pPr>
        <w:pStyle w:val="Body"/>
        <w:spacing w:after="0" w:line="240" w:lineRule="auto"/>
        <w:jc w:val="both"/>
        <w:rPr>
          <w:sz w:val="20"/>
          <w:szCs w:val="20"/>
        </w:rPr>
      </w:pPr>
      <w:r w:rsidRPr="006E0A65">
        <w:rPr>
          <w:sz w:val="20"/>
          <w:szCs w:val="20"/>
        </w:rPr>
        <w:t>Interested candidates</w:t>
      </w:r>
      <w:r w:rsidR="00D04447" w:rsidRPr="006E0A65">
        <w:rPr>
          <w:sz w:val="20"/>
          <w:szCs w:val="20"/>
        </w:rPr>
        <w:t xml:space="preserve"> </w:t>
      </w:r>
      <w:r w:rsidRPr="006E0A65">
        <w:rPr>
          <w:sz w:val="20"/>
          <w:szCs w:val="20"/>
        </w:rPr>
        <w:t xml:space="preserve">are requested </w:t>
      </w:r>
      <w:r w:rsidRPr="00B164FB">
        <w:rPr>
          <w:sz w:val="20"/>
          <w:szCs w:val="20"/>
        </w:rPr>
        <w:t xml:space="preserve">to submit </w:t>
      </w:r>
      <w:r w:rsidR="008369E1" w:rsidRPr="00B164FB">
        <w:rPr>
          <w:sz w:val="20"/>
          <w:szCs w:val="20"/>
        </w:rPr>
        <w:t xml:space="preserve">an </w:t>
      </w:r>
      <w:r w:rsidRPr="00B164FB">
        <w:rPr>
          <w:sz w:val="20"/>
          <w:szCs w:val="20"/>
        </w:rPr>
        <w:t xml:space="preserve">electronic application with technical and financial </w:t>
      </w:r>
      <w:r w:rsidR="00724552" w:rsidRPr="00B164FB">
        <w:rPr>
          <w:sz w:val="20"/>
          <w:szCs w:val="20"/>
        </w:rPr>
        <w:t xml:space="preserve">proposals </w:t>
      </w:r>
      <w:hyperlink r:id="rId25" w:history="1">
        <w:r w:rsidR="008801A6" w:rsidRPr="00B164FB">
          <w:rPr>
            <w:rStyle w:val="Hyperlink"/>
            <w:sz w:val="20"/>
            <w:szCs w:val="20"/>
          </w:rPr>
          <w:t>hr.bangkok@unwomen.org</w:t>
        </w:r>
      </w:hyperlink>
      <w:r w:rsidR="002D6D8F" w:rsidRPr="00B164FB">
        <w:rPr>
          <w:sz w:val="20"/>
          <w:szCs w:val="20"/>
        </w:rPr>
        <w:t xml:space="preserve"> </w:t>
      </w:r>
      <w:r w:rsidRPr="00B164FB">
        <w:rPr>
          <w:sz w:val="20"/>
          <w:szCs w:val="20"/>
        </w:rPr>
        <w:t>no later than</w:t>
      </w:r>
      <w:r w:rsidR="006C1238" w:rsidRPr="00B164FB">
        <w:rPr>
          <w:b/>
          <w:bCs/>
          <w:sz w:val="20"/>
          <w:szCs w:val="20"/>
        </w:rPr>
        <w:t xml:space="preserve"> </w:t>
      </w:r>
      <w:r w:rsidR="00C52F22" w:rsidRPr="00B164FB">
        <w:rPr>
          <w:b/>
          <w:bCs/>
          <w:sz w:val="20"/>
          <w:szCs w:val="20"/>
        </w:rPr>
        <w:t>31</w:t>
      </w:r>
      <w:r w:rsidR="00E02079" w:rsidRPr="00B164FB">
        <w:rPr>
          <w:b/>
          <w:bCs/>
          <w:sz w:val="20"/>
          <w:szCs w:val="20"/>
        </w:rPr>
        <w:t xml:space="preserve"> Ju</w:t>
      </w:r>
      <w:r w:rsidR="005D471B" w:rsidRPr="00B164FB">
        <w:rPr>
          <w:b/>
          <w:bCs/>
          <w:sz w:val="20"/>
          <w:szCs w:val="20"/>
        </w:rPr>
        <w:t>ly</w:t>
      </w:r>
      <w:r w:rsidRPr="00B164FB">
        <w:rPr>
          <w:b/>
          <w:bCs/>
          <w:sz w:val="20"/>
          <w:szCs w:val="20"/>
        </w:rPr>
        <w:t xml:space="preserve"> 20</w:t>
      </w:r>
      <w:r w:rsidR="007917F2" w:rsidRPr="00B164FB">
        <w:rPr>
          <w:b/>
          <w:bCs/>
          <w:sz w:val="20"/>
          <w:szCs w:val="20"/>
        </w:rPr>
        <w:t>20</w:t>
      </w:r>
      <w:r w:rsidRPr="00B164FB">
        <w:rPr>
          <w:sz w:val="20"/>
          <w:szCs w:val="20"/>
        </w:rPr>
        <w:t xml:space="preserve">. </w:t>
      </w:r>
      <w:r w:rsidR="009C0FA0" w:rsidRPr="00B164FB">
        <w:rPr>
          <w:sz w:val="20"/>
          <w:szCs w:val="20"/>
        </w:rPr>
        <w:t>The</w:t>
      </w:r>
      <w:r w:rsidR="009C0FA0" w:rsidRPr="006E0A65">
        <w:rPr>
          <w:sz w:val="20"/>
          <w:szCs w:val="20"/>
        </w:rPr>
        <w:t xml:space="preserve"> financial proposal should </w:t>
      </w:r>
      <w:r w:rsidR="00747B26" w:rsidRPr="006E0A65">
        <w:rPr>
          <w:sz w:val="20"/>
          <w:szCs w:val="20"/>
        </w:rPr>
        <w:t xml:space="preserve">provide professional fees as a lump sum amount for </w:t>
      </w:r>
      <w:r w:rsidR="009C0FA0" w:rsidRPr="006E0A65">
        <w:rPr>
          <w:sz w:val="20"/>
          <w:szCs w:val="20"/>
        </w:rPr>
        <w:t>each deliverable, as well as travel-related costs.</w:t>
      </w:r>
      <w:r w:rsidR="00C66635" w:rsidRPr="006E0A65">
        <w:rPr>
          <w:sz w:val="20"/>
          <w:szCs w:val="20"/>
        </w:rPr>
        <w:t xml:space="preserve"> The s</w:t>
      </w:r>
      <w:r w:rsidR="003437F4" w:rsidRPr="006E0A65">
        <w:rPr>
          <w:sz w:val="20"/>
          <w:szCs w:val="20"/>
        </w:rPr>
        <w:t>ubmission package</w:t>
      </w:r>
      <w:r w:rsidR="00C66635" w:rsidRPr="006E0A65">
        <w:rPr>
          <w:sz w:val="20"/>
          <w:szCs w:val="20"/>
        </w:rPr>
        <w:t xml:space="preserve"> should include</w:t>
      </w:r>
      <w:r w:rsidR="003437F4" w:rsidRPr="006E0A65">
        <w:rPr>
          <w:sz w:val="20"/>
          <w:szCs w:val="20"/>
        </w:rPr>
        <w:t>:</w:t>
      </w:r>
    </w:p>
    <w:p w14:paraId="28EEE4C3" w14:textId="6FB59DA9" w:rsidR="003437F4" w:rsidRPr="006E0A65" w:rsidRDefault="003437F4" w:rsidP="00391F9D">
      <w:pPr>
        <w:pStyle w:val="Body"/>
        <w:numPr>
          <w:ilvl w:val="1"/>
          <w:numId w:val="14"/>
        </w:numPr>
        <w:spacing w:after="0" w:line="240" w:lineRule="auto"/>
        <w:rPr>
          <w:sz w:val="20"/>
          <w:szCs w:val="20"/>
        </w:rPr>
      </w:pPr>
      <w:r w:rsidRPr="006E0A65">
        <w:rPr>
          <w:sz w:val="20"/>
          <w:szCs w:val="20"/>
        </w:rPr>
        <w:t>Cover letter outlining relevant experience</w:t>
      </w:r>
      <w:r w:rsidR="00F76086" w:rsidRPr="006E0A65">
        <w:rPr>
          <w:sz w:val="20"/>
          <w:szCs w:val="20"/>
        </w:rPr>
        <w:t xml:space="preserve"> (s)</w:t>
      </w:r>
    </w:p>
    <w:p w14:paraId="6FCAC722" w14:textId="5E73F6CA" w:rsidR="003437F4" w:rsidRPr="006E0A65" w:rsidRDefault="003437F4" w:rsidP="00391F9D">
      <w:pPr>
        <w:pStyle w:val="Body"/>
        <w:numPr>
          <w:ilvl w:val="1"/>
          <w:numId w:val="14"/>
        </w:numPr>
        <w:spacing w:after="0" w:line="240" w:lineRule="auto"/>
        <w:rPr>
          <w:sz w:val="20"/>
          <w:szCs w:val="20"/>
        </w:rPr>
      </w:pPr>
      <w:r w:rsidRPr="006E0A65">
        <w:rPr>
          <w:sz w:val="20"/>
          <w:szCs w:val="20"/>
        </w:rPr>
        <w:t>Curriculum Vitae</w:t>
      </w:r>
      <w:r w:rsidR="00E5535F">
        <w:rPr>
          <w:sz w:val="20"/>
          <w:szCs w:val="20"/>
        </w:rPr>
        <w:t xml:space="preserve"> </w:t>
      </w:r>
    </w:p>
    <w:p w14:paraId="0177ED45" w14:textId="77777777" w:rsidR="009C5B14" w:rsidRPr="00F3267A" w:rsidRDefault="009C5B14" w:rsidP="009C5B14">
      <w:pPr>
        <w:pStyle w:val="Body"/>
        <w:numPr>
          <w:ilvl w:val="1"/>
          <w:numId w:val="14"/>
        </w:numPr>
        <w:spacing w:after="0" w:line="240" w:lineRule="auto"/>
        <w:rPr>
          <w:sz w:val="20"/>
          <w:szCs w:val="20"/>
          <w:lang w:val="it-IT"/>
        </w:rPr>
      </w:pPr>
      <w:r w:rsidRPr="006E0A65">
        <w:rPr>
          <w:sz w:val="20"/>
          <w:szCs w:val="20"/>
          <w:lang w:val="it-IT"/>
        </w:rPr>
        <w:t>Personal</w:t>
      </w:r>
      <w:r w:rsidRPr="006E0A65">
        <w:rPr>
          <w:sz w:val="20"/>
          <w:szCs w:val="20"/>
        </w:rPr>
        <w:t xml:space="preserve"> History </w:t>
      </w:r>
      <w:r w:rsidRPr="006E0A65">
        <w:rPr>
          <w:sz w:val="20"/>
          <w:szCs w:val="20"/>
          <w:lang w:val="de-DE"/>
        </w:rPr>
        <w:t>Form</w:t>
      </w:r>
      <w:r w:rsidRPr="006E0A65">
        <w:rPr>
          <w:sz w:val="20"/>
          <w:szCs w:val="20"/>
        </w:rPr>
        <w:t xml:space="preserve"> (P11)</w:t>
      </w:r>
      <w:r>
        <w:rPr>
          <w:sz w:val="20"/>
          <w:szCs w:val="20"/>
        </w:rPr>
        <w:t xml:space="preserve"> that can be downloaded from: </w:t>
      </w:r>
      <w:hyperlink r:id="rId26" w:history="1">
        <w:r w:rsidRPr="001764D2">
          <w:rPr>
            <w:rStyle w:val="Hyperlink"/>
            <w:sz w:val="20"/>
            <w:szCs w:val="20"/>
          </w:rPr>
          <w:t>http://asiapacific.unwomen.org/en/about-us/jobs</w:t>
        </w:r>
      </w:hyperlink>
      <w:r>
        <w:rPr>
          <w:sz w:val="20"/>
          <w:szCs w:val="20"/>
        </w:rPr>
        <w:t xml:space="preserve"> </w:t>
      </w:r>
    </w:p>
    <w:p w14:paraId="70D62A82" w14:textId="687D8191" w:rsidR="009C5B14" w:rsidRPr="00E54AA8" w:rsidRDefault="009C5B14" w:rsidP="009C5B14">
      <w:pPr>
        <w:pStyle w:val="Body"/>
        <w:numPr>
          <w:ilvl w:val="1"/>
          <w:numId w:val="14"/>
        </w:numPr>
        <w:spacing w:after="0" w:line="240" w:lineRule="auto"/>
        <w:rPr>
          <w:sz w:val="20"/>
          <w:szCs w:val="20"/>
          <w:lang w:val="it-IT"/>
        </w:rPr>
      </w:pPr>
      <w:r>
        <w:rPr>
          <w:sz w:val="20"/>
          <w:szCs w:val="20"/>
        </w:rPr>
        <w:t>Proposed preliminary evaluation methodology based on the criteria and context noted above.</w:t>
      </w:r>
    </w:p>
    <w:p w14:paraId="6329B124" w14:textId="0B8959F4" w:rsidR="009C5B14" w:rsidRPr="00E54AA8" w:rsidRDefault="009C5B14" w:rsidP="009C5B14">
      <w:pPr>
        <w:pStyle w:val="Body"/>
        <w:numPr>
          <w:ilvl w:val="1"/>
          <w:numId w:val="14"/>
        </w:numPr>
        <w:spacing w:after="0" w:line="240" w:lineRule="auto"/>
        <w:rPr>
          <w:sz w:val="20"/>
          <w:szCs w:val="20"/>
        </w:rPr>
      </w:pPr>
      <w:r w:rsidRPr="00B3058D">
        <w:rPr>
          <w:sz w:val="20"/>
          <w:szCs w:val="20"/>
        </w:rPr>
        <w:t>Writing sample in the form of a past evaluation report in which applicant was the team leader or sole evaluator</w:t>
      </w:r>
      <w:r>
        <w:rPr>
          <w:sz w:val="20"/>
          <w:szCs w:val="20"/>
        </w:rPr>
        <w:t>.</w:t>
      </w:r>
    </w:p>
    <w:p w14:paraId="517D9775" w14:textId="77777777" w:rsidR="009C5B14" w:rsidRDefault="009C5B14" w:rsidP="009C5B14">
      <w:pPr>
        <w:pStyle w:val="Body"/>
        <w:numPr>
          <w:ilvl w:val="1"/>
          <w:numId w:val="14"/>
        </w:numPr>
        <w:spacing w:after="0" w:line="240" w:lineRule="auto"/>
        <w:rPr>
          <w:sz w:val="20"/>
          <w:szCs w:val="20"/>
        </w:rPr>
      </w:pPr>
      <w:r w:rsidRPr="006E0A65">
        <w:rPr>
          <w:sz w:val="20"/>
          <w:szCs w:val="20"/>
        </w:rPr>
        <w:t>Financial proposal specifying proposed fee based on each deliverable, and travel-related costs</w:t>
      </w:r>
      <w:r>
        <w:rPr>
          <w:sz w:val="20"/>
          <w:szCs w:val="20"/>
        </w:rPr>
        <w:t>* as per the following template:</w:t>
      </w:r>
    </w:p>
    <w:p w14:paraId="30DC5329" w14:textId="04FBFAD0" w:rsidR="009C5B14" w:rsidRDefault="009C5B14" w:rsidP="009C5B14">
      <w:pPr>
        <w:pStyle w:val="Body"/>
        <w:spacing w:after="0" w:line="240" w:lineRule="auto"/>
        <w:rPr>
          <w:sz w:val="20"/>
          <w:szCs w:val="20"/>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0"/>
        <w:gridCol w:w="2340"/>
      </w:tblGrid>
      <w:tr w:rsidR="009C5B14" w:rsidRPr="00E54AA8" w14:paraId="4E73239D" w14:textId="77777777" w:rsidTr="00567231">
        <w:trPr>
          <w:trHeight w:val="403"/>
          <w:tblHeader/>
        </w:trPr>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6C6B5" w14:textId="77777777" w:rsidR="009C5B14" w:rsidRPr="00E54AA8" w:rsidRDefault="009C5B14" w:rsidP="00567231">
            <w:pPr>
              <w:pStyle w:val="Body"/>
              <w:rPr>
                <w:b/>
                <w:bCs/>
                <w:sz w:val="20"/>
                <w:szCs w:val="20"/>
                <w:lang w:val="en-PH"/>
              </w:rPr>
            </w:pPr>
            <w:r w:rsidRPr="00E54AA8">
              <w:rPr>
                <w:b/>
                <w:bCs/>
                <w:sz w:val="20"/>
                <w:szCs w:val="20"/>
              </w:rPr>
              <w:t>Items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20CD5" w14:textId="77777777" w:rsidR="009C5B14" w:rsidRPr="00E54AA8" w:rsidRDefault="009C5B14" w:rsidP="00567231">
            <w:pPr>
              <w:pStyle w:val="Body"/>
              <w:rPr>
                <w:b/>
                <w:bCs/>
                <w:sz w:val="20"/>
                <w:szCs w:val="20"/>
              </w:rPr>
            </w:pPr>
            <w:r w:rsidRPr="00E54AA8">
              <w:rPr>
                <w:b/>
                <w:bCs/>
                <w:sz w:val="20"/>
                <w:szCs w:val="20"/>
              </w:rPr>
              <w:t>Amount (LKR or USD)</w:t>
            </w:r>
          </w:p>
        </w:tc>
      </w:tr>
      <w:tr w:rsidR="009C5B14" w:rsidRPr="00E54AA8" w14:paraId="3B12A82F" w14:textId="77777777" w:rsidTr="00567231">
        <w:trPr>
          <w:trHeight w:val="1277"/>
        </w:trPr>
        <w:tc>
          <w:tcPr>
            <w:tcW w:w="9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A2EE1" w14:textId="77777777" w:rsidR="009C5B14" w:rsidRDefault="009C5B14" w:rsidP="00567231">
            <w:pPr>
              <w:pStyle w:val="Body"/>
              <w:rPr>
                <w:b/>
                <w:bCs/>
                <w:sz w:val="20"/>
                <w:szCs w:val="20"/>
                <w:lang w:val="en-PH"/>
              </w:rPr>
            </w:pPr>
            <w:r>
              <w:rPr>
                <w:b/>
                <w:bCs/>
                <w:sz w:val="20"/>
                <w:szCs w:val="20"/>
                <w:lang w:val="en-PH"/>
              </w:rPr>
              <w:t xml:space="preserve">Provide a </w:t>
            </w:r>
            <w:r w:rsidRPr="00E54AA8">
              <w:rPr>
                <w:b/>
                <w:bCs/>
                <w:sz w:val="20"/>
                <w:szCs w:val="20"/>
                <w:lang w:val="en-PH"/>
              </w:rPr>
              <w:t>Lump Sum fee (equivalent to daily fee x no. of days)</w:t>
            </w:r>
          </w:p>
          <w:p w14:paraId="17553659" w14:textId="77777777" w:rsidR="009C5B14" w:rsidRPr="00E54AA8" w:rsidRDefault="009C5B14" w:rsidP="00567231">
            <w:pPr>
              <w:pStyle w:val="Body"/>
              <w:rPr>
                <w:b/>
                <w:bCs/>
                <w:sz w:val="20"/>
                <w:szCs w:val="20"/>
                <w:lang w:val="en-PH"/>
              </w:rPr>
            </w:pPr>
            <w:r w:rsidRPr="00E54AA8">
              <w:rPr>
                <w:i/>
                <w:iCs/>
                <w:sz w:val="20"/>
                <w:szCs w:val="20"/>
              </w:rPr>
              <w:t xml:space="preserve">Number of days refers to actual days that an assisting consultant works in order to produce deliverables as required by the </w:t>
            </w:r>
            <w:proofErr w:type="spellStart"/>
            <w:r w:rsidRPr="00E54AA8">
              <w:rPr>
                <w:i/>
                <w:iCs/>
                <w:sz w:val="20"/>
                <w:szCs w:val="20"/>
              </w:rPr>
              <w:t>ToR</w:t>
            </w:r>
            <w:proofErr w:type="spellEnd"/>
            <w:r w:rsidRPr="00E54AA8">
              <w:rPr>
                <w:i/>
                <w:iCs/>
                <w:sz w:val="20"/>
                <w:szCs w:val="20"/>
              </w:rPr>
              <w:t>, NOT the number of days covering the whole period of consultancy.</w:t>
            </w:r>
          </w:p>
        </w:tc>
      </w:tr>
      <w:tr w:rsidR="009C5B14" w:rsidRPr="00E54AA8" w14:paraId="488EA22C"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02974" w14:textId="77777777" w:rsidR="007B4E1D" w:rsidRDefault="007B4E1D" w:rsidP="007B4E1D">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t>In collaboration with international consultant:</w:t>
            </w:r>
          </w:p>
          <w:p w14:paraId="2263118C" w14:textId="77777777" w:rsidR="007B4E1D" w:rsidRPr="00094ADA" w:rsidRDefault="007B4E1D" w:rsidP="007B4E1D">
            <w:pPr>
              <w:pStyle w:val="Default"/>
              <w:tabs>
                <w:tab w:val="left" w:pos="730"/>
              </w:tabs>
              <w:spacing w:before="4"/>
              <w:rPr>
                <w:rFonts w:ascii="Calibri" w:hAnsi="Calibri" w:cs="Calibri"/>
                <w:b/>
                <w:bCs/>
                <w:i/>
                <w:iCs/>
                <w:sz w:val="20"/>
                <w:szCs w:val="20"/>
              </w:rPr>
            </w:pPr>
          </w:p>
          <w:p w14:paraId="4DA4E97F" w14:textId="77777777" w:rsidR="007B4E1D" w:rsidRDefault="007B4E1D" w:rsidP="007B4E1D">
            <w:pPr>
              <w:pStyle w:val="Body"/>
              <w:spacing w:after="0" w:line="240" w:lineRule="auto"/>
              <w:rPr>
                <w:sz w:val="20"/>
                <w:szCs w:val="20"/>
              </w:rPr>
            </w:pPr>
            <w:r>
              <w:rPr>
                <w:sz w:val="20"/>
                <w:szCs w:val="20"/>
              </w:rPr>
              <w:t xml:space="preserve">1. Conduct an initial review/rapid assessment of available project-related data to be submitted to the international consultant in drafting the Inception Report. In conducting the rapid assessment, the national consultant will liaise with all project stakeholders and undertake field visits as and when required. </w:t>
            </w:r>
          </w:p>
          <w:p w14:paraId="4A9E8B79" w14:textId="77777777" w:rsidR="007B4E1D" w:rsidRDefault="007B4E1D" w:rsidP="007B4E1D">
            <w:pPr>
              <w:pStyle w:val="Body"/>
              <w:spacing w:after="0" w:line="240" w:lineRule="auto"/>
              <w:rPr>
                <w:sz w:val="20"/>
                <w:szCs w:val="20"/>
              </w:rPr>
            </w:pPr>
          </w:p>
          <w:p w14:paraId="24BECBA9" w14:textId="2E0190F1" w:rsidR="009C5B14" w:rsidRPr="007B4E1D" w:rsidRDefault="007B4E1D" w:rsidP="00567231">
            <w:pPr>
              <w:pStyle w:val="Body"/>
              <w:spacing w:after="0" w:line="240" w:lineRule="auto"/>
              <w:rPr>
                <w:sz w:val="20"/>
                <w:szCs w:val="20"/>
              </w:rPr>
            </w:pPr>
            <w:r>
              <w:rPr>
                <w:sz w:val="20"/>
                <w:szCs w:val="20"/>
              </w:rPr>
              <w:t xml:space="preserve">2. Liaise with and support the international consultant to </w:t>
            </w:r>
            <w:proofErr w:type="spellStart"/>
            <w:r>
              <w:rPr>
                <w:sz w:val="20"/>
                <w:szCs w:val="20"/>
              </w:rPr>
              <w:t>finalise</w:t>
            </w:r>
            <w:proofErr w:type="spellEnd"/>
            <w:r>
              <w:rPr>
                <w:sz w:val="20"/>
                <w:szCs w:val="20"/>
              </w:rPr>
              <w:t xml:space="preserve"> the draft Inception Report, with feedback and/or additional findings provided by UN Women, UNDP and other project stakeholders.</w:t>
            </w:r>
            <w:r w:rsidR="009C5B14">
              <w:rPr>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7CC8A" w14:textId="77777777" w:rsidR="009C5B14" w:rsidRPr="00E54AA8" w:rsidRDefault="009C5B14" w:rsidP="00567231">
            <w:pPr>
              <w:pStyle w:val="Body"/>
              <w:rPr>
                <w:sz w:val="20"/>
                <w:szCs w:val="20"/>
                <w:lang w:val="en-PH"/>
              </w:rPr>
            </w:pPr>
          </w:p>
        </w:tc>
      </w:tr>
      <w:tr w:rsidR="009C5B14" w:rsidRPr="00E54AA8" w14:paraId="264B016C"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4DB6C" w14:textId="77777777" w:rsidR="007B4E1D" w:rsidRDefault="007B4E1D" w:rsidP="007B4E1D">
            <w:pPr>
              <w:pStyle w:val="Default"/>
              <w:tabs>
                <w:tab w:val="left" w:pos="730"/>
              </w:tabs>
              <w:spacing w:before="4"/>
              <w:rPr>
                <w:rFonts w:ascii="Calibri" w:hAnsi="Calibri" w:cs="Calibri"/>
                <w:b/>
                <w:bCs/>
                <w:i/>
                <w:iCs/>
                <w:sz w:val="20"/>
                <w:szCs w:val="20"/>
              </w:rPr>
            </w:pPr>
            <w:r w:rsidRPr="00094ADA">
              <w:rPr>
                <w:rFonts w:ascii="Calibri" w:hAnsi="Calibri" w:cs="Calibri"/>
                <w:b/>
                <w:bCs/>
                <w:i/>
                <w:iCs/>
                <w:sz w:val="20"/>
                <w:szCs w:val="20"/>
              </w:rPr>
              <w:lastRenderedPageBreak/>
              <w:t>In collaboration with international</w:t>
            </w:r>
            <w:r>
              <w:rPr>
                <w:rFonts w:ascii="Calibri" w:hAnsi="Calibri" w:cs="Calibri"/>
                <w:b/>
                <w:bCs/>
                <w:i/>
                <w:iCs/>
                <w:sz w:val="20"/>
                <w:szCs w:val="20"/>
              </w:rPr>
              <w:t xml:space="preserve"> consultant:</w:t>
            </w:r>
          </w:p>
          <w:p w14:paraId="24E28B7D" w14:textId="77777777" w:rsidR="007B4E1D" w:rsidRPr="00B12D60" w:rsidRDefault="007B4E1D" w:rsidP="007B4E1D">
            <w:pPr>
              <w:pStyle w:val="Default"/>
              <w:tabs>
                <w:tab w:val="left" w:pos="730"/>
              </w:tabs>
              <w:spacing w:before="4"/>
              <w:rPr>
                <w:rFonts w:ascii="Calibri" w:hAnsi="Calibri" w:cs="Calibri"/>
                <w:b/>
                <w:bCs/>
                <w:i/>
                <w:iCs/>
                <w:sz w:val="20"/>
                <w:szCs w:val="20"/>
              </w:rPr>
            </w:pPr>
          </w:p>
          <w:p w14:paraId="220DF84E" w14:textId="77777777" w:rsidR="007B4E1D" w:rsidRDefault="007B4E1D" w:rsidP="007B4E1D">
            <w:pPr>
              <w:pStyle w:val="Default"/>
              <w:tabs>
                <w:tab w:val="left" w:pos="730"/>
              </w:tabs>
              <w:spacing w:before="4"/>
              <w:rPr>
                <w:rFonts w:ascii="Calibri" w:hAnsi="Calibri" w:cs="Calibri"/>
                <w:sz w:val="20"/>
                <w:szCs w:val="20"/>
              </w:rPr>
            </w:pPr>
            <w:r>
              <w:rPr>
                <w:rFonts w:ascii="Calibri" w:hAnsi="Calibri" w:cs="Calibri"/>
                <w:sz w:val="20"/>
                <w:szCs w:val="20"/>
              </w:rPr>
              <w:t xml:space="preserve">1. Compile a PowerPoint Presentation including information gathered through the rapid assessment. The presentation is intended for a virtual debriefing session held </w:t>
            </w:r>
            <w:r w:rsidRPr="00CF1058">
              <w:rPr>
                <w:rFonts w:ascii="Calibri" w:hAnsi="Calibri" w:cs="Calibri"/>
                <w:b/>
                <w:bCs/>
                <w:sz w:val="20"/>
                <w:szCs w:val="20"/>
              </w:rPr>
              <w:t>prior to</w:t>
            </w:r>
            <w:r>
              <w:rPr>
                <w:rFonts w:ascii="Calibri" w:hAnsi="Calibri" w:cs="Calibri"/>
                <w:sz w:val="20"/>
                <w:szCs w:val="20"/>
              </w:rPr>
              <w:t xml:space="preserve"> completion of data collection activities to identify gaps and address issues.</w:t>
            </w:r>
          </w:p>
          <w:p w14:paraId="0CFB7D2A" w14:textId="77777777" w:rsidR="007B4E1D" w:rsidRDefault="007B4E1D" w:rsidP="007B4E1D">
            <w:pPr>
              <w:pStyle w:val="Default"/>
              <w:tabs>
                <w:tab w:val="left" w:pos="730"/>
              </w:tabs>
              <w:spacing w:before="4"/>
              <w:rPr>
                <w:rFonts w:ascii="Calibri" w:hAnsi="Calibri" w:cs="Calibri"/>
                <w:sz w:val="20"/>
                <w:szCs w:val="20"/>
              </w:rPr>
            </w:pPr>
            <w:r>
              <w:rPr>
                <w:rFonts w:ascii="Calibri" w:hAnsi="Calibri" w:cs="Calibri"/>
                <w:sz w:val="20"/>
                <w:szCs w:val="20"/>
              </w:rPr>
              <w:t xml:space="preserve">  </w:t>
            </w:r>
          </w:p>
          <w:p w14:paraId="26FD69E9" w14:textId="77777777" w:rsidR="007B4E1D" w:rsidRDefault="007B4E1D" w:rsidP="007B4E1D">
            <w:pPr>
              <w:pStyle w:val="Body"/>
              <w:spacing w:after="0" w:line="240" w:lineRule="auto"/>
              <w:rPr>
                <w:sz w:val="20"/>
                <w:szCs w:val="20"/>
              </w:rPr>
            </w:pPr>
            <w:r>
              <w:rPr>
                <w:sz w:val="20"/>
                <w:szCs w:val="20"/>
              </w:rPr>
              <w:t xml:space="preserve">2. </w:t>
            </w:r>
            <w:proofErr w:type="spellStart"/>
            <w:r>
              <w:rPr>
                <w:sz w:val="20"/>
                <w:szCs w:val="20"/>
              </w:rPr>
              <w:t>Organise</w:t>
            </w:r>
            <w:proofErr w:type="spellEnd"/>
            <w:r>
              <w:rPr>
                <w:sz w:val="20"/>
                <w:szCs w:val="20"/>
              </w:rPr>
              <w:t xml:space="preserve"> and participate in the virtual debriefing session with project stakeholders, and in collaboration with the national consultant.</w:t>
            </w:r>
          </w:p>
          <w:p w14:paraId="62D4C537" w14:textId="77777777" w:rsidR="007B4E1D" w:rsidRDefault="007B4E1D" w:rsidP="007B4E1D">
            <w:pPr>
              <w:pStyle w:val="Body"/>
              <w:spacing w:after="0" w:line="240" w:lineRule="auto"/>
              <w:rPr>
                <w:sz w:val="20"/>
                <w:szCs w:val="20"/>
              </w:rPr>
            </w:pPr>
          </w:p>
          <w:p w14:paraId="179ECA51" w14:textId="77777777" w:rsidR="007B4E1D" w:rsidRDefault="007B4E1D" w:rsidP="007B4E1D">
            <w:pPr>
              <w:pStyle w:val="Body"/>
              <w:spacing w:after="0" w:line="240" w:lineRule="auto"/>
              <w:rPr>
                <w:sz w:val="20"/>
                <w:szCs w:val="20"/>
              </w:rPr>
            </w:pPr>
            <w:r>
              <w:rPr>
                <w:sz w:val="20"/>
                <w:szCs w:val="20"/>
              </w:rPr>
              <w:t xml:space="preserve">3. Completion of data collection and analysis efforts (including field visits, where required) as per the </w:t>
            </w:r>
            <w:proofErr w:type="spellStart"/>
            <w:r>
              <w:rPr>
                <w:sz w:val="20"/>
                <w:szCs w:val="20"/>
              </w:rPr>
              <w:t>finalised</w:t>
            </w:r>
            <w:proofErr w:type="spellEnd"/>
            <w:r>
              <w:rPr>
                <w:sz w:val="20"/>
                <w:szCs w:val="20"/>
              </w:rPr>
              <w:t xml:space="preserve"> methodology and draft a Preliminary Findings Report.</w:t>
            </w:r>
          </w:p>
          <w:p w14:paraId="41C43827" w14:textId="77777777" w:rsidR="007B4E1D" w:rsidRDefault="007B4E1D" w:rsidP="007B4E1D">
            <w:pPr>
              <w:pStyle w:val="Body"/>
              <w:spacing w:after="0" w:line="240" w:lineRule="auto"/>
              <w:rPr>
                <w:sz w:val="20"/>
                <w:szCs w:val="20"/>
              </w:rPr>
            </w:pPr>
          </w:p>
          <w:p w14:paraId="1FAB08E3" w14:textId="77777777" w:rsidR="007B4E1D" w:rsidRDefault="007B4E1D" w:rsidP="007B4E1D">
            <w:pPr>
              <w:pStyle w:val="Body"/>
              <w:spacing w:after="0" w:line="240" w:lineRule="auto"/>
              <w:rPr>
                <w:sz w:val="20"/>
                <w:szCs w:val="20"/>
              </w:rPr>
            </w:pPr>
            <w:r>
              <w:rPr>
                <w:sz w:val="20"/>
                <w:szCs w:val="20"/>
              </w:rPr>
              <w:t>4.  Submission of the draft Preliminar</w:t>
            </w:r>
            <w:r w:rsidRPr="002D1CFD">
              <w:rPr>
                <w:sz w:val="20"/>
                <w:szCs w:val="20"/>
              </w:rPr>
              <w:t>y Findings</w:t>
            </w:r>
            <w:r>
              <w:rPr>
                <w:sz w:val="20"/>
                <w:szCs w:val="20"/>
              </w:rPr>
              <w:t xml:space="preserve"> Report to the international consultant for further review and technical </w:t>
            </w:r>
            <w:proofErr w:type="spellStart"/>
            <w:r>
              <w:rPr>
                <w:sz w:val="20"/>
                <w:szCs w:val="20"/>
              </w:rPr>
              <w:t>advise</w:t>
            </w:r>
            <w:proofErr w:type="spellEnd"/>
            <w:r>
              <w:rPr>
                <w:sz w:val="20"/>
                <w:szCs w:val="20"/>
              </w:rPr>
              <w:t>.</w:t>
            </w:r>
          </w:p>
          <w:p w14:paraId="7F80A256" w14:textId="77777777" w:rsidR="007B4E1D" w:rsidRDefault="007B4E1D" w:rsidP="007B4E1D">
            <w:pPr>
              <w:pStyle w:val="Body"/>
              <w:spacing w:after="0" w:line="240" w:lineRule="auto"/>
              <w:rPr>
                <w:sz w:val="20"/>
                <w:szCs w:val="20"/>
              </w:rPr>
            </w:pPr>
          </w:p>
          <w:p w14:paraId="04E0AE17" w14:textId="77777777" w:rsidR="007B4E1D" w:rsidRDefault="007B4E1D" w:rsidP="007B4E1D">
            <w:pPr>
              <w:pStyle w:val="Body"/>
              <w:spacing w:after="0" w:line="240" w:lineRule="auto"/>
              <w:rPr>
                <w:sz w:val="20"/>
                <w:szCs w:val="20"/>
              </w:rPr>
            </w:pPr>
            <w:r>
              <w:rPr>
                <w:sz w:val="20"/>
                <w:szCs w:val="20"/>
              </w:rPr>
              <w:t xml:space="preserve">5. Liaise with and support the International consultant in the process of </w:t>
            </w:r>
            <w:proofErr w:type="spellStart"/>
            <w:r>
              <w:rPr>
                <w:sz w:val="20"/>
                <w:szCs w:val="20"/>
              </w:rPr>
              <w:t>finalising</w:t>
            </w:r>
            <w:proofErr w:type="spellEnd"/>
            <w:r>
              <w:rPr>
                <w:sz w:val="20"/>
                <w:szCs w:val="20"/>
              </w:rPr>
              <w:t xml:space="preserve"> the draft Preliminary Findings Report with feedback provided by UN Women, UNDP and other project stakeholders.</w:t>
            </w:r>
          </w:p>
          <w:p w14:paraId="2C7C58C5" w14:textId="15BFE57A" w:rsidR="009C5B14" w:rsidRPr="00E54AA8" w:rsidRDefault="009C5B14" w:rsidP="00567231">
            <w:pPr>
              <w:pStyle w:val="Body"/>
              <w:spacing w:after="0"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65801" w14:textId="77777777" w:rsidR="009C5B14" w:rsidRPr="00E54AA8" w:rsidRDefault="009C5B14" w:rsidP="00567231">
            <w:pPr>
              <w:pStyle w:val="Body"/>
              <w:rPr>
                <w:sz w:val="20"/>
                <w:szCs w:val="20"/>
              </w:rPr>
            </w:pPr>
          </w:p>
        </w:tc>
      </w:tr>
      <w:tr w:rsidR="009C5B14" w:rsidRPr="00E54AA8" w14:paraId="15F3FDA2"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40C6B" w14:textId="77777777" w:rsidR="007B4E1D" w:rsidRPr="00E54AA8" w:rsidRDefault="007B4E1D" w:rsidP="007B4E1D">
            <w:pPr>
              <w:pStyle w:val="Default"/>
              <w:tabs>
                <w:tab w:val="left" w:pos="730"/>
              </w:tabs>
              <w:spacing w:before="4"/>
              <w:rPr>
                <w:rFonts w:ascii="Calibri" w:hAnsi="Calibri" w:cs="Calibri"/>
                <w:b/>
                <w:bCs/>
                <w:i/>
                <w:iCs/>
                <w:sz w:val="20"/>
                <w:szCs w:val="20"/>
              </w:rPr>
            </w:pPr>
            <w:r w:rsidRPr="00E54AA8">
              <w:rPr>
                <w:rFonts w:ascii="Calibri" w:hAnsi="Calibri" w:cs="Calibri"/>
                <w:b/>
                <w:bCs/>
                <w:i/>
                <w:iCs/>
                <w:sz w:val="20"/>
                <w:szCs w:val="20"/>
              </w:rPr>
              <w:t>In collaboration with international</w:t>
            </w:r>
            <w:r>
              <w:rPr>
                <w:rFonts w:ascii="Calibri" w:hAnsi="Calibri" w:cs="Calibri"/>
                <w:b/>
                <w:bCs/>
                <w:i/>
                <w:iCs/>
                <w:sz w:val="20"/>
                <w:szCs w:val="20"/>
              </w:rPr>
              <w:t xml:space="preserve"> consultant</w:t>
            </w:r>
            <w:r w:rsidRPr="00E54AA8">
              <w:rPr>
                <w:rFonts w:ascii="Calibri" w:hAnsi="Calibri" w:cs="Calibri"/>
                <w:b/>
                <w:bCs/>
                <w:i/>
                <w:iCs/>
                <w:sz w:val="20"/>
                <w:szCs w:val="20"/>
              </w:rPr>
              <w:t>:</w:t>
            </w:r>
          </w:p>
          <w:p w14:paraId="4CAD4F7F" w14:textId="77777777" w:rsidR="007B4E1D" w:rsidRPr="00E54AA8" w:rsidRDefault="007B4E1D" w:rsidP="007B4E1D">
            <w:pPr>
              <w:tabs>
                <w:tab w:val="left" w:pos="1440"/>
                <w:tab w:val="left" w:pos="2880"/>
                <w:tab w:val="left" w:pos="4320"/>
              </w:tabs>
              <w:suppressAutoHyphens/>
              <w:outlineLvl w:val="0"/>
              <w:rPr>
                <w:rFonts w:ascii="Calibri" w:eastAsia="Trebuchet MS" w:hAnsi="Calibri" w:cs="Calibri"/>
                <w:sz w:val="20"/>
                <w:szCs w:val="20"/>
              </w:rPr>
            </w:pPr>
          </w:p>
          <w:p w14:paraId="2FCF8C49" w14:textId="77777777" w:rsidR="007B4E1D" w:rsidRDefault="007B4E1D" w:rsidP="007B4E1D">
            <w:pPr>
              <w:tabs>
                <w:tab w:val="left" w:pos="1440"/>
                <w:tab w:val="left" w:pos="2880"/>
                <w:tab w:val="left" w:pos="4320"/>
              </w:tabs>
              <w:suppressAutoHyphens/>
              <w:outlineLvl w:val="0"/>
              <w:rPr>
                <w:rFonts w:ascii="Calibri" w:eastAsia="Trebuchet MS" w:hAnsi="Calibri" w:cs="Calibri"/>
                <w:sz w:val="20"/>
                <w:szCs w:val="20"/>
              </w:rPr>
            </w:pPr>
            <w:r w:rsidRPr="00E54AA8">
              <w:rPr>
                <w:rFonts w:ascii="Calibri" w:eastAsia="Trebuchet MS" w:hAnsi="Calibri" w:cs="Calibri"/>
                <w:sz w:val="20"/>
                <w:szCs w:val="20"/>
              </w:rPr>
              <w:t xml:space="preserve">1. </w:t>
            </w:r>
            <w:r>
              <w:rPr>
                <w:rFonts w:ascii="Calibri" w:eastAsia="Trebuchet MS" w:hAnsi="Calibri" w:cs="Calibri"/>
                <w:sz w:val="20"/>
                <w:szCs w:val="20"/>
              </w:rPr>
              <w:t>Compile and submit</w:t>
            </w:r>
            <w:r w:rsidRPr="00E54AA8">
              <w:rPr>
                <w:rFonts w:ascii="Calibri" w:eastAsia="Trebuchet MS" w:hAnsi="Calibri" w:cs="Calibri"/>
                <w:sz w:val="20"/>
                <w:szCs w:val="20"/>
              </w:rPr>
              <w:t xml:space="preserve"> draft Final Evaluation Report and a Two-Page Evaluation Findings Brief (in English</w:t>
            </w:r>
            <w:r>
              <w:rPr>
                <w:rFonts w:ascii="Calibri" w:eastAsia="Trebuchet MS" w:hAnsi="Calibri" w:cs="Calibri"/>
                <w:sz w:val="20"/>
                <w:szCs w:val="20"/>
              </w:rPr>
              <w:t xml:space="preserve">) to the international consultant for further review and technical </w:t>
            </w:r>
            <w:proofErr w:type="spellStart"/>
            <w:r>
              <w:rPr>
                <w:rFonts w:ascii="Calibri" w:eastAsia="Trebuchet MS" w:hAnsi="Calibri" w:cs="Calibri"/>
                <w:sz w:val="20"/>
                <w:szCs w:val="20"/>
              </w:rPr>
              <w:t>advise</w:t>
            </w:r>
            <w:proofErr w:type="spellEnd"/>
            <w:r>
              <w:rPr>
                <w:rFonts w:ascii="Calibri" w:eastAsia="Trebuchet MS" w:hAnsi="Calibri" w:cs="Calibri"/>
                <w:sz w:val="20"/>
                <w:szCs w:val="20"/>
              </w:rPr>
              <w:t>.</w:t>
            </w:r>
          </w:p>
          <w:p w14:paraId="48459B7E" w14:textId="77777777" w:rsidR="007B4E1D" w:rsidRDefault="007B4E1D" w:rsidP="007B4E1D">
            <w:pPr>
              <w:tabs>
                <w:tab w:val="left" w:pos="1440"/>
                <w:tab w:val="left" w:pos="2880"/>
                <w:tab w:val="left" w:pos="4320"/>
              </w:tabs>
              <w:suppressAutoHyphens/>
              <w:outlineLvl w:val="0"/>
              <w:rPr>
                <w:rFonts w:ascii="Calibri" w:eastAsia="Trebuchet MS" w:hAnsi="Calibri" w:cs="Calibri"/>
                <w:sz w:val="20"/>
                <w:szCs w:val="20"/>
              </w:rPr>
            </w:pPr>
          </w:p>
          <w:p w14:paraId="316B1BD9" w14:textId="77777777" w:rsidR="007B4E1D" w:rsidRPr="00F70B07" w:rsidRDefault="007B4E1D" w:rsidP="007B4E1D">
            <w:pPr>
              <w:tabs>
                <w:tab w:val="left" w:pos="1440"/>
                <w:tab w:val="left" w:pos="2880"/>
                <w:tab w:val="left" w:pos="4320"/>
              </w:tabs>
              <w:suppressAutoHyphens/>
              <w:outlineLvl w:val="0"/>
              <w:rPr>
                <w:rFonts w:ascii="Calibri" w:eastAsia="Trebuchet MS" w:hAnsi="Calibri" w:cs="Calibri"/>
                <w:b/>
                <w:bCs/>
                <w:sz w:val="20"/>
                <w:szCs w:val="20"/>
              </w:rPr>
            </w:pPr>
            <w:r>
              <w:rPr>
                <w:rFonts w:ascii="Calibri" w:eastAsia="Trebuchet MS" w:hAnsi="Calibri" w:cs="Calibri"/>
                <w:sz w:val="20"/>
                <w:szCs w:val="20"/>
              </w:rPr>
              <w:t xml:space="preserve">2. Compile and </w:t>
            </w:r>
            <w:proofErr w:type="spellStart"/>
            <w:r>
              <w:rPr>
                <w:rFonts w:ascii="Calibri" w:eastAsia="Trebuchet MS" w:hAnsi="Calibri" w:cs="Calibri"/>
                <w:sz w:val="20"/>
                <w:szCs w:val="20"/>
              </w:rPr>
              <w:t>finalise</w:t>
            </w:r>
            <w:proofErr w:type="spellEnd"/>
            <w:r>
              <w:rPr>
                <w:rFonts w:ascii="Calibri" w:eastAsia="Trebuchet MS" w:hAnsi="Calibri" w:cs="Calibri"/>
                <w:sz w:val="20"/>
                <w:szCs w:val="20"/>
              </w:rPr>
              <w:t xml:space="preserve"> the draft Final Evaluation Report and Two-Page Evaluation Findings Brief (in</w:t>
            </w:r>
            <w:r w:rsidRPr="00E54AA8">
              <w:rPr>
                <w:rFonts w:ascii="Calibri" w:eastAsia="Trebuchet MS" w:hAnsi="Calibri" w:cs="Calibri"/>
                <w:sz w:val="20"/>
                <w:szCs w:val="20"/>
              </w:rPr>
              <w:t xml:space="preserve"> Sinhala and Tamil)</w:t>
            </w:r>
            <w:r>
              <w:rPr>
                <w:rFonts w:ascii="Calibri" w:eastAsia="Trebuchet MS" w:hAnsi="Calibri" w:cs="Calibri"/>
                <w:sz w:val="20"/>
                <w:szCs w:val="20"/>
              </w:rPr>
              <w:t xml:space="preserve"> upon obtaining the international consultant’s feedback.</w:t>
            </w:r>
          </w:p>
          <w:p w14:paraId="75181CF6" w14:textId="77777777" w:rsidR="007B4E1D" w:rsidRDefault="007B4E1D" w:rsidP="007B4E1D">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3</w:t>
            </w:r>
            <w:r w:rsidRPr="00E54AA8">
              <w:rPr>
                <w:rFonts w:ascii="Calibri" w:eastAsia="Trebuchet MS" w:hAnsi="Calibri" w:cs="Calibri"/>
                <w:sz w:val="20"/>
                <w:szCs w:val="20"/>
              </w:rPr>
              <w:t xml:space="preserve">. </w:t>
            </w:r>
            <w:r>
              <w:rPr>
                <w:rFonts w:ascii="Calibri" w:eastAsia="Trebuchet MS" w:hAnsi="Calibri" w:cs="Calibri"/>
                <w:sz w:val="20"/>
                <w:szCs w:val="20"/>
              </w:rPr>
              <w:t xml:space="preserve">Compile and submit the </w:t>
            </w:r>
            <w:r w:rsidRPr="00E54AA8">
              <w:rPr>
                <w:rFonts w:ascii="Calibri" w:eastAsia="Trebuchet MS" w:hAnsi="Calibri" w:cs="Calibri"/>
                <w:sz w:val="20"/>
                <w:szCs w:val="20"/>
              </w:rPr>
              <w:t xml:space="preserve">draft knowledge sharing Innovative Programme Learning document </w:t>
            </w:r>
            <w:r>
              <w:rPr>
                <w:rFonts w:ascii="Calibri" w:eastAsia="Trebuchet MS" w:hAnsi="Calibri" w:cs="Calibri"/>
                <w:sz w:val="20"/>
                <w:szCs w:val="20"/>
              </w:rPr>
              <w:t xml:space="preserve">(in English) </w:t>
            </w:r>
            <w:r w:rsidRPr="00E54AA8">
              <w:rPr>
                <w:rFonts w:ascii="Calibri" w:eastAsia="Trebuchet MS" w:hAnsi="Calibri" w:cs="Calibri"/>
                <w:sz w:val="20"/>
                <w:szCs w:val="20"/>
              </w:rPr>
              <w:t>for external stakeholders’ use</w:t>
            </w:r>
            <w:r>
              <w:rPr>
                <w:rFonts w:ascii="Calibri" w:eastAsia="Trebuchet MS" w:hAnsi="Calibri" w:cs="Calibri"/>
                <w:sz w:val="20"/>
                <w:szCs w:val="20"/>
              </w:rPr>
              <w:t xml:space="preserve">, to the international consultant for further review and technical </w:t>
            </w:r>
            <w:proofErr w:type="spellStart"/>
            <w:r>
              <w:rPr>
                <w:rFonts w:ascii="Calibri" w:eastAsia="Trebuchet MS" w:hAnsi="Calibri" w:cs="Calibri"/>
                <w:sz w:val="20"/>
                <w:szCs w:val="20"/>
              </w:rPr>
              <w:t>advise</w:t>
            </w:r>
            <w:proofErr w:type="spellEnd"/>
            <w:r>
              <w:rPr>
                <w:rFonts w:ascii="Calibri" w:eastAsia="Trebuchet MS" w:hAnsi="Calibri" w:cs="Calibri"/>
                <w:sz w:val="20"/>
                <w:szCs w:val="20"/>
              </w:rPr>
              <w:t xml:space="preserve">. </w:t>
            </w:r>
          </w:p>
          <w:p w14:paraId="391BEDFF" w14:textId="77777777" w:rsidR="007B4E1D" w:rsidRDefault="007B4E1D" w:rsidP="007B4E1D">
            <w:pPr>
              <w:tabs>
                <w:tab w:val="left" w:pos="1440"/>
                <w:tab w:val="left" w:pos="2880"/>
                <w:tab w:val="left" w:pos="4320"/>
              </w:tabs>
              <w:suppressAutoHyphens/>
              <w:outlineLvl w:val="0"/>
              <w:rPr>
                <w:rFonts w:ascii="Calibri" w:eastAsia="Trebuchet MS" w:hAnsi="Calibri" w:cs="Calibri"/>
                <w:sz w:val="20"/>
                <w:szCs w:val="20"/>
              </w:rPr>
            </w:pPr>
          </w:p>
          <w:p w14:paraId="7F862760" w14:textId="77777777" w:rsidR="007B4E1D" w:rsidRDefault="007B4E1D" w:rsidP="007B4E1D">
            <w:pPr>
              <w:tabs>
                <w:tab w:val="left" w:pos="1440"/>
                <w:tab w:val="left" w:pos="2880"/>
                <w:tab w:val="left" w:pos="4320"/>
              </w:tabs>
              <w:suppressAutoHyphens/>
              <w:outlineLvl w:val="0"/>
              <w:rPr>
                <w:rFonts w:ascii="Calibri" w:eastAsia="Trebuchet MS" w:hAnsi="Calibri" w:cs="Calibri"/>
                <w:sz w:val="20"/>
                <w:szCs w:val="20"/>
              </w:rPr>
            </w:pPr>
            <w:r>
              <w:rPr>
                <w:rFonts w:ascii="Calibri" w:eastAsia="Trebuchet MS" w:hAnsi="Calibri" w:cs="Calibri"/>
                <w:sz w:val="20"/>
                <w:szCs w:val="20"/>
              </w:rPr>
              <w:t xml:space="preserve">4. Compile and </w:t>
            </w:r>
            <w:proofErr w:type="spellStart"/>
            <w:r>
              <w:rPr>
                <w:rFonts w:ascii="Calibri" w:eastAsia="Trebuchet MS" w:hAnsi="Calibri" w:cs="Calibri"/>
                <w:sz w:val="20"/>
                <w:szCs w:val="20"/>
              </w:rPr>
              <w:t>finalise</w:t>
            </w:r>
            <w:proofErr w:type="spellEnd"/>
            <w:r>
              <w:rPr>
                <w:rFonts w:ascii="Calibri" w:eastAsia="Trebuchet MS" w:hAnsi="Calibri" w:cs="Calibri"/>
                <w:sz w:val="20"/>
                <w:szCs w:val="20"/>
              </w:rPr>
              <w:t xml:space="preserve"> the </w:t>
            </w:r>
            <w:r w:rsidRPr="00E54AA8">
              <w:rPr>
                <w:rFonts w:ascii="Calibri" w:eastAsia="Trebuchet MS" w:hAnsi="Calibri" w:cs="Calibri"/>
                <w:sz w:val="20"/>
                <w:szCs w:val="20"/>
              </w:rPr>
              <w:t xml:space="preserve">draft knowledge sharing Innovative Programme Learning document </w:t>
            </w:r>
            <w:r>
              <w:rPr>
                <w:rFonts w:ascii="Calibri" w:eastAsia="Trebuchet MS" w:hAnsi="Calibri" w:cs="Calibri"/>
                <w:sz w:val="20"/>
                <w:szCs w:val="20"/>
              </w:rPr>
              <w:t>(in</w:t>
            </w:r>
            <w:r w:rsidRPr="00E54AA8">
              <w:rPr>
                <w:rFonts w:ascii="Calibri" w:eastAsia="Trebuchet MS" w:hAnsi="Calibri" w:cs="Calibri"/>
                <w:sz w:val="20"/>
                <w:szCs w:val="20"/>
              </w:rPr>
              <w:t xml:space="preserve"> Sinhala and Tamil</w:t>
            </w:r>
            <w:r>
              <w:rPr>
                <w:rFonts w:ascii="Calibri" w:eastAsia="Trebuchet MS" w:hAnsi="Calibri" w:cs="Calibri"/>
                <w:sz w:val="20"/>
                <w:szCs w:val="20"/>
              </w:rPr>
              <w:t xml:space="preserve">) </w:t>
            </w:r>
            <w:r w:rsidRPr="00E54AA8">
              <w:rPr>
                <w:rFonts w:ascii="Calibri" w:eastAsia="Trebuchet MS" w:hAnsi="Calibri" w:cs="Calibri"/>
                <w:sz w:val="20"/>
                <w:szCs w:val="20"/>
              </w:rPr>
              <w:t xml:space="preserve">for external stakeholders’ </w:t>
            </w:r>
            <w:r>
              <w:rPr>
                <w:rFonts w:ascii="Calibri" w:eastAsia="Trebuchet MS" w:hAnsi="Calibri" w:cs="Calibri"/>
                <w:sz w:val="20"/>
                <w:szCs w:val="20"/>
              </w:rPr>
              <w:t>upon obtaining the international consultant’s feedback.</w:t>
            </w:r>
          </w:p>
          <w:p w14:paraId="58A1829D" w14:textId="77777777" w:rsidR="007B4E1D" w:rsidRDefault="007B4E1D" w:rsidP="007B4E1D">
            <w:pPr>
              <w:tabs>
                <w:tab w:val="left" w:pos="1440"/>
                <w:tab w:val="left" w:pos="2880"/>
                <w:tab w:val="left" w:pos="4320"/>
              </w:tabs>
              <w:suppressAutoHyphens/>
              <w:outlineLvl w:val="0"/>
              <w:rPr>
                <w:rFonts w:ascii="Calibri" w:eastAsia="Trebuchet MS" w:hAnsi="Calibri" w:cs="Calibri"/>
                <w:b/>
                <w:bCs/>
                <w:sz w:val="20"/>
                <w:szCs w:val="20"/>
              </w:rPr>
            </w:pPr>
          </w:p>
          <w:p w14:paraId="471C9AE0" w14:textId="77777777" w:rsidR="007B4E1D" w:rsidRDefault="007B4E1D" w:rsidP="007B4E1D">
            <w:pPr>
              <w:pStyle w:val="Body"/>
              <w:spacing w:after="0" w:line="240" w:lineRule="auto"/>
              <w:rPr>
                <w:sz w:val="20"/>
                <w:szCs w:val="20"/>
              </w:rPr>
            </w:pPr>
            <w:r w:rsidRPr="0061309C">
              <w:rPr>
                <w:rFonts w:eastAsia="Trebuchet MS"/>
                <w:sz w:val="20"/>
                <w:szCs w:val="20"/>
              </w:rPr>
              <w:t>5.</w:t>
            </w:r>
            <w:r>
              <w:rPr>
                <w:rFonts w:eastAsia="Trebuchet MS"/>
                <w:b/>
                <w:bCs/>
                <w:sz w:val="20"/>
                <w:szCs w:val="20"/>
              </w:rPr>
              <w:t xml:space="preserve"> </w:t>
            </w:r>
            <w:r>
              <w:rPr>
                <w:sz w:val="20"/>
                <w:szCs w:val="20"/>
              </w:rPr>
              <w:t xml:space="preserve">Liaise with and support the International consultant in the process of </w:t>
            </w:r>
            <w:proofErr w:type="spellStart"/>
            <w:r>
              <w:rPr>
                <w:sz w:val="20"/>
                <w:szCs w:val="20"/>
              </w:rPr>
              <w:t>finalising</w:t>
            </w:r>
            <w:proofErr w:type="spellEnd"/>
            <w:r>
              <w:rPr>
                <w:sz w:val="20"/>
                <w:szCs w:val="20"/>
              </w:rPr>
              <w:t xml:space="preserve"> the documents with feedback provided by UN Women, UNDP and other project stakeholders:</w:t>
            </w:r>
          </w:p>
          <w:p w14:paraId="2F6E550C" w14:textId="77777777" w:rsidR="007B4E1D" w:rsidRPr="00BD572C" w:rsidRDefault="007B4E1D" w:rsidP="007B4E1D">
            <w:pPr>
              <w:pStyle w:val="ListParagraph"/>
              <w:numPr>
                <w:ilvl w:val="0"/>
                <w:numId w:val="27"/>
              </w:numPr>
              <w:tabs>
                <w:tab w:val="left" w:pos="1440"/>
                <w:tab w:val="left" w:pos="2880"/>
                <w:tab w:val="left" w:pos="4320"/>
              </w:tabs>
              <w:suppressAutoHyphens/>
              <w:outlineLvl w:val="0"/>
              <w:rPr>
                <w:rFonts w:eastAsia="Trebuchet MS"/>
                <w:sz w:val="20"/>
                <w:szCs w:val="20"/>
              </w:rPr>
            </w:pPr>
            <w:r w:rsidRPr="00BD572C">
              <w:rPr>
                <w:rFonts w:eastAsia="Trebuchet MS"/>
                <w:sz w:val="20"/>
                <w:szCs w:val="20"/>
              </w:rPr>
              <w:t>Final Evaluation Report (English, Sinhala, Tamil)</w:t>
            </w:r>
          </w:p>
          <w:p w14:paraId="36C186C0" w14:textId="77777777" w:rsidR="007B4E1D" w:rsidRPr="00BD572C" w:rsidRDefault="007B4E1D" w:rsidP="007B4E1D">
            <w:pPr>
              <w:pStyle w:val="ListParagraph"/>
              <w:numPr>
                <w:ilvl w:val="0"/>
                <w:numId w:val="27"/>
              </w:numPr>
              <w:tabs>
                <w:tab w:val="left" w:pos="1440"/>
                <w:tab w:val="left" w:pos="2880"/>
                <w:tab w:val="left" w:pos="4320"/>
              </w:tabs>
              <w:suppressAutoHyphens/>
              <w:outlineLvl w:val="0"/>
              <w:rPr>
                <w:rFonts w:eastAsia="Trebuchet MS"/>
                <w:sz w:val="20"/>
                <w:szCs w:val="20"/>
              </w:rPr>
            </w:pPr>
            <w:r>
              <w:rPr>
                <w:rFonts w:eastAsia="Trebuchet MS"/>
                <w:sz w:val="20"/>
                <w:szCs w:val="20"/>
              </w:rPr>
              <w:t xml:space="preserve">Final </w:t>
            </w:r>
            <w:r w:rsidRPr="00BD572C">
              <w:rPr>
                <w:rFonts w:eastAsia="Trebuchet MS"/>
                <w:sz w:val="20"/>
                <w:szCs w:val="20"/>
              </w:rPr>
              <w:t>Two-Page Evaluation Findings Brief (English, Sinhala, Tamil)</w:t>
            </w:r>
          </w:p>
          <w:p w14:paraId="395B41FA" w14:textId="77777777" w:rsidR="007B4E1D" w:rsidRPr="009E6CFB" w:rsidRDefault="007B4E1D" w:rsidP="007B4E1D">
            <w:pPr>
              <w:pStyle w:val="ListParagraph"/>
              <w:numPr>
                <w:ilvl w:val="0"/>
                <w:numId w:val="27"/>
              </w:numPr>
              <w:tabs>
                <w:tab w:val="left" w:pos="1440"/>
                <w:tab w:val="left" w:pos="2880"/>
                <w:tab w:val="left" w:pos="4320"/>
              </w:tabs>
              <w:suppressAutoHyphens/>
              <w:outlineLvl w:val="0"/>
              <w:rPr>
                <w:rFonts w:eastAsia="Trebuchet MS"/>
                <w:sz w:val="20"/>
                <w:szCs w:val="20"/>
              </w:rPr>
            </w:pPr>
            <w:r>
              <w:rPr>
                <w:rFonts w:eastAsia="Trebuchet MS"/>
                <w:sz w:val="20"/>
                <w:szCs w:val="20"/>
              </w:rPr>
              <w:t>Final</w:t>
            </w:r>
            <w:r w:rsidRPr="00BD572C">
              <w:rPr>
                <w:rFonts w:eastAsia="Trebuchet MS"/>
                <w:sz w:val="20"/>
                <w:szCs w:val="20"/>
              </w:rPr>
              <w:t xml:space="preserve"> knowledge sharing Innovative Programme Learning document (English, Sinhala, Tamil)</w:t>
            </w:r>
          </w:p>
          <w:p w14:paraId="7CFEDF92" w14:textId="77777777" w:rsidR="007B4E1D" w:rsidRPr="00E54AA8" w:rsidRDefault="007B4E1D" w:rsidP="007B4E1D">
            <w:pPr>
              <w:pStyle w:val="Body"/>
              <w:spacing w:after="0" w:line="240" w:lineRule="auto"/>
              <w:rPr>
                <w:rFonts w:eastAsia="Trebuchet MS"/>
                <w:sz w:val="20"/>
                <w:szCs w:val="20"/>
              </w:rPr>
            </w:pPr>
            <w:r w:rsidRPr="00E54AA8">
              <w:rPr>
                <w:rFonts w:eastAsia="Trebuchet MS"/>
                <w:sz w:val="20"/>
                <w:szCs w:val="20"/>
              </w:rPr>
              <w:t>All documents highlighted in this section must follow relevant UN guidelines and processes outlined and formatted in accordance with UN Women branding guidelines for technical publication.</w:t>
            </w:r>
          </w:p>
          <w:p w14:paraId="47124236" w14:textId="77777777" w:rsidR="009C5B14" w:rsidRPr="00E54AA8" w:rsidRDefault="009C5B14" w:rsidP="00567231">
            <w:pPr>
              <w:pStyle w:val="Body"/>
              <w:spacing w:after="0" w:line="240" w:lineRule="auto"/>
              <w:rPr>
                <w:i/>
                <w:iCs/>
                <w:sz w:val="20"/>
                <w:szCs w:val="20"/>
                <w:lang w:val="en-GB"/>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2FB6B" w14:textId="77777777" w:rsidR="009C5B14" w:rsidRPr="00E54AA8" w:rsidRDefault="009C5B14" w:rsidP="00567231">
            <w:pPr>
              <w:pStyle w:val="Body"/>
              <w:rPr>
                <w:sz w:val="20"/>
                <w:szCs w:val="20"/>
                <w:lang w:val="en-PH"/>
              </w:rPr>
            </w:pPr>
          </w:p>
        </w:tc>
      </w:tr>
      <w:tr w:rsidR="009C5B14" w:rsidRPr="00E54AA8" w14:paraId="61F7F792" w14:textId="77777777" w:rsidTr="00567231">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5E773" w14:textId="57C38557" w:rsidR="009C5B14" w:rsidRPr="00E54AA8" w:rsidRDefault="009C5B14" w:rsidP="00567231">
            <w:pPr>
              <w:rPr>
                <w:rFonts w:ascii="Calibri" w:hAnsi="Calibri" w:cs="Calibri"/>
                <w:sz w:val="20"/>
                <w:szCs w:val="20"/>
              </w:rPr>
            </w:pPr>
            <w:r w:rsidRPr="00E54AA8">
              <w:rPr>
                <w:rFonts w:ascii="Calibri" w:hAnsi="Calibri" w:cs="Calibri"/>
                <w:sz w:val="20"/>
                <w:szCs w:val="20"/>
              </w:rPr>
              <w:t>Suggestive travel budget</w:t>
            </w:r>
            <w:r>
              <w:rPr>
                <w:rFonts w:ascii="Calibri" w:hAnsi="Calibri" w:cs="Calibri"/>
                <w:sz w:val="20"/>
                <w:szCs w:val="20"/>
              </w:rPr>
              <w:t>**</w:t>
            </w:r>
            <w:r w:rsidRPr="00E54AA8">
              <w:rPr>
                <w:rFonts w:ascii="Calibri" w:hAnsi="Calibri" w:cs="Calibri"/>
                <w:sz w:val="20"/>
                <w:szCs w:val="20"/>
              </w:rPr>
              <w:t xml:space="preserve"> (inclusive of food and accommodation)</w:t>
            </w:r>
          </w:p>
          <w:p w14:paraId="169CF814" w14:textId="77777777" w:rsidR="009C5B14" w:rsidRDefault="009C5B14" w:rsidP="00567231">
            <w:pPr>
              <w:pStyle w:val="Body"/>
              <w:spacing w:after="0" w:line="240" w:lineRule="auto"/>
              <w:rPr>
                <w:sz w:val="20"/>
                <w:szCs w:val="20"/>
              </w:rPr>
            </w:pPr>
            <w:r w:rsidRPr="00E54AA8">
              <w:rPr>
                <w:sz w:val="20"/>
                <w:szCs w:val="20"/>
              </w:rPr>
              <w:t>(Calculate intermittent travel to 03 districts (Anuradhapura, Kurunegala and Kilinochchi) for scoping, monitoring and data collection related tasks.</w:t>
            </w:r>
          </w:p>
          <w:p w14:paraId="1EE5CDD1" w14:textId="77777777" w:rsidR="009C5B14" w:rsidRPr="00E54AA8" w:rsidRDefault="009C5B14" w:rsidP="00567231">
            <w:pPr>
              <w:pStyle w:val="Body"/>
              <w:spacing w:after="0" w:line="240" w:lineRule="auto"/>
              <w:rPr>
                <w:i/>
                <w:iCs/>
                <w:sz w:val="20"/>
                <w:szCs w:val="20"/>
                <w:lang w:val="en-GB"/>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58764" w14:textId="74565245" w:rsidR="009C5B14" w:rsidRPr="00E54AA8" w:rsidRDefault="009C5B14" w:rsidP="00567231">
            <w:pPr>
              <w:pStyle w:val="Body"/>
              <w:rPr>
                <w:sz w:val="20"/>
                <w:szCs w:val="20"/>
                <w:lang w:val="en-PH"/>
              </w:rPr>
            </w:pPr>
          </w:p>
        </w:tc>
      </w:tr>
      <w:tr w:rsidR="009C5B14" w:rsidRPr="00E54AA8" w14:paraId="390DB9DA" w14:textId="77777777" w:rsidTr="00567231">
        <w:trPr>
          <w:trHeight w:val="530"/>
        </w:trPr>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179C7" w14:textId="77777777" w:rsidR="009C5B14" w:rsidRPr="00E54AA8" w:rsidRDefault="009C5B14" w:rsidP="00567231">
            <w:pPr>
              <w:pStyle w:val="Body"/>
              <w:rPr>
                <w:b/>
                <w:bCs/>
                <w:sz w:val="20"/>
                <w:szCs w:val="20"/>
              </w:rPr>
            </w:pPr>
            <w:r w:rsidRPr="00E54AA8">
              <w:rPr>
                <w:b/>
                <w:sz w:val="20"/>
                <w:szCs w:val="20"/>
              </w:rPr>
              <w:lastRenderedPageBreak/>
              <w:t>Total Financial Proposal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983AF" w14:textId="77777777" w:rsidR="009C5B14" w:rsidRPr="00E54AA8" w:rsidRDefault="009C5B14" w:rsidP="00567231">
            <w:pPr>
              <w:pStyle w:val="Body"/>
              <w:rPr>
                <w:sz w:val="20"/>
                <w:szCs w:val="20"/>
              </w:rPr>
            </w:pPr>
          </w:p>
        </w:tc>
      </w:tr>
    </w:tbl>
    <w:p w14:paraId="51D1AC2B" w14:textId="75DE9B5E" w:rsidR="009C5B14" w:rsidRDefault="009C5B14" w:rsidP="009C5B14">
      <w:pPr>
        <w:pStyle w:val="Body"/>
        <w:spacing w:after="0" w:line="240" w:lineRule="auto"/>
        <w:rPr>
          <w:sz w:val="20"/>
          <w:szCs w:val="20"/>
        </w:rPr>
      </w:pPr>
    </w:p>
    <w:p w14:paraId="13251A0D" w14:textId="77777777" w:rsidR="009C5B14" w:rsidRDefault="009C5B14" w:rsidP="009C5B14">
      <w:pPr>
        <w:pStyle w:val="Body"/>
        <w:spacing w:after="0" w:line="240" w:lineRule="auto"/>
        <w:rPr>
          <w:sz w:val="20"/>
          <w:szCs w:val="20"/>
        </w:rPr>
      </w:pPr>
    </w:p>
    <w:p w14:paraId="6720B424" w14:textId="337DD24B" w:rsidR="009C5B14" w:rsidRDefault="009C5B14" w:rsidP="009C5B14">
      <w:pPr>
        <w:pStyle w:val="Body"/>
        <w:spacing w:after="0" w:line="240" w:lineRule="auto"/>
        <w:rPr>
          <w:sz w:val="20"/>
          <w:szCs w:val="20"/>
        </w:rPr>
      </w:pPr>
      <w:r>
        <w:rPr>
          <w:sz w:val="20"/>
          <w:szCs w:val="20"/>
        </w:rPr>
        <w:t>*</w:t>
      </w:r>
      <w:r w:rsidRPr="009C5B14">
        <w:t xml:space="preserve"> </w:t>
      </w:r>
      <w:r w:rsidRPr="009C5B14">
        <w:rPr>
          <w:sz w:val="20"/>
          <w:szCs w:val="20"/>
        </w:rPr>
        <w:t>The cost of</w:t>
      </w:r>
      <w:r>
        <w:rPr>
          <w:sz w:val="20"/>
          <w:szCs w:val="20"/>
        </w:rPr>
        <w:t xml:space="preserve"> </w:t>
      </w:r>
      <w:r w:rsidRPr="009C5B14">
        <w:rPr>
          <w:sz w:val="20"/>
          <w:szCs w:val="20"/>
        </w:rPr>
        <w:t xml:space="preserve">economic and direct travel on mission must be pre-approved by </w:t>
      </w:r>
      <w:r>
        <w:rPr>
          <w:sz w:val="20"/>
          <w:szCs w:val="20"/>
        </w:rPr>
        <w:t xml:space="preserve">the </w:t>
      </w:r>
      <w:r w:rsidRPr="009C5B14">
        <w:rPr>
          <w:sz w:val="20"/>
          <w:szCs w:val="20"/>
        </w:rPr>
        <w:t>Programme Analyst of UN Women Sri Lanka and it is reimbursable based on UN Women</w:t>
      </w:r>
      <w:r>
        <w:rPr>
          <w:sz w:val="20"/>
          <w:szCs w:val="20"/>
        </w:rPr>
        <w:t>’s</w:t>
      </w:r>
      <w:r w:rsidRPr="009C5B14">
        <w:rPr>
          <w:sz w:val="20"/>
          <w:szCs w:val="20"/>
        </w:rPr>
        <w:t xml:space="preserve"> travel guidelines.</w:t>
      </w:r>
      <w:r>
        <w:rPr>
          <w:sz w:val="20"/>
          <w:szCs w:val="20"/>
        </w:rPr>
        <w:t xml:space="preserve"> </w:t>
      </w:r>
    </w:p>
    <w:p w14:paraId="4A1971FF" w14:textId="77777777" w:rsidR="009C5B14" w:rsidRDefault="009C5B14" w:rsidP="009C5B14">
      <w:pPr>
        <w:pStyle w:val="Body"/>
        <w:spacing w:after="0" w:line="240" w:lineRule="auto"/>
        <w:rPr>
          <w:sz w:val="20"/>
          <w:szCs w:val="20"/>
        </w:rPr>
      </w:pPr>
    </w:p>
    <w:p w14:paraId="77FB4E1F" w14:textId="04FFE840" w:rsidR="009C5B14" w:rsidRDefault="009C5B14" w:rsidP="009C5B14">
      <w:pPr>
        <w:pStyle w:val="Body"/>
        <w:spacing w:after="0" w:line="240" w:lineRule="auto"/>
        <w:rPr>
          <w:sz w:val="20"/>
          <w:szCs w:val="20"/>
        </w:rPr>
      </w:pPr>
      <w:r>
        <w:rPr>
          <w:sz w:val="20"/>
          <w:szCs w:val="20"/>
        </w:rPr>
        <w:t xml:space="preserve">** Given the developing Covid-19 context, there could be a scenario where travel to the field is not required and/or permitted and as a result, data collection methods will need to unfold in a remote manner. </w:t>
      </w:r>
    </w:p>
    <w:p w14:paraId="065F89E8" w14:textId="6355512D" w:rsidR="009C5B14" w:rsidRPr="00D83732" w:rsidRDefault="009C5B14" w:rsidP="009C5B14">
      <w:pPr>
        <w:pStyle w:val="Body"/>
        <w:spacing w:after="0" w:line="240" w:lineRule="auto"/>
        <w:rPr>
          <w:sz w:val="20"/>
          <w:szCs w:val="20"/>
        </w:rPr>
      </w:pPr>
      <w:r>
        <w:rPr>
          <w:sz w:val="20"/>
          <w:szCs w:val="20"/>
        </w:rPr>
        <w:t>The reimbursement of travel-related costs will therefore rely on the conditions posed by the ability/inability to travel to the field.</w:t>
      </w:r>
    </w:p>
    <w:sectPr w:rsidR="009C5B14" w:rsidRPr="00D83732">
      <w:headerReference w:type="default" r:id="rId27"/>
      <w:footerReference w:type="default" r:id="rId2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8A642" w14:textId="77777777" w:rsidR="003B4AE4" w:rsidRDefault="003B4AE4">
      <w:r>
        <w:separator/>
      </w:r>
    </w:p>
  </w:endnote>
  <w:endnote w:type="continuationSeparator" w:id="0">
    <w:p w14:paraId="73411875" w14:textId="77777777" w:rsidR="003B4AE4" w:rsidRDefault="003B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swiss"/>
    <w:pitch w:val="variable"/>
    <w:sig w:usb0="00000003" w:usb1="0200E0A0" w:usb2="00000000" w:usb3="00000000" w:csb0="00000001" w:csb1="00000000"/>
  </w:font>
  <w:font w:name="Arimo">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GJEI J+ The Sans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7E8D" w14:textId="77777777" w:rsidR="00377C20" w:rsidRDefault="00377C20">
    <w:pPr>
      <w:pStyle w:val="Footer"/>
      <w:pBdr>
        <w:top w:val="single" w:sz="4" w:space="0" w:color="D9D9D9"/>
      </w:pBdr>
      <w:tabs>
        <w:tab w:val="clear" w:pos="9360"/>
        <w:tab w:val="right" w:pos="9000"/>
      </w:tabs>
      <w:jc w:val="right"/>
    </w:pPr>
    <w:r>
      <w:fldChar w:fldCharType="begin"/>
    </w:r>
    <w:r>
      <w:instrText xml:space="preserve"> PAGE </w:instrText>
    </w:r>
    <w:r>
      <w:fldChar w:fldCharType="separate"/>
    </w:r>
    <w:r>
      <w:t>6</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1B6F" w14:textId="77777777" w:rsidR="003B4AE4" w:rsidRDefault="003B4AE4">
      <w:r>
        <w:separator/>
      </w:r>
    </w:p>
  </w:footnote>
  <w:footnote w:type="continuationSeparator" w:id="0">
    <w:p w14:paraId="57A95290" w14:textId="77777777" w:rsidR="003B4AE4" w:rsidRDefault="003B4AE4">
      <w:r>
        <w:continuationSeparator/>
      </w:r>
    </w:p>
  </w:footnote>
  <w:footnote w:type="continuationNotice" w:id="1">
    <w:p w14:paraId="152AAFF0" w14:textId="77777777" w:rsidR="003B4AE4" w:rsidRDefault="003B4AE4"/>
  </w:footnote>
  <w:footnote w:id="2">
    <w:p w14:paraId="162FE303" w14:textId="3819AC69" w:rsidR="00377C20" w:rsidRPr="00ED1BE2" w:rsidRDefault="00377C20" w:rsidP="00AB1935">
      <w:pPr>
        <w:pStyle w:val="FootnoteText"/>
        <w:rPr>
          <w:rFonts w:ascii="Calibri" w:hAnsi="Calibri" w:cs="Calibri"/>
          <w:sz w:val="18"/>
          <w:szCs w:val="18"/>
        </w:rPr>
      </w:pPr>
      <w:r w:rsidRPr="00ED1BE2">
        <w:rPr>
          <w:rStyle w:val="FootnoteReference"/>
          <w:rFonts w:ascii="Calibri" w:hAnsi="Calibri" w:cs="Calibri"/>
          <w:sz w:val="18"/>
          <w:szCs w:val="18"/>
        </w:rPr>
        <w:footnoteRef/>
      </w:r>
      <w:r w:rsidRPr="00ED1BE2">
        <w:rPr>
          <w:rFonts w:ascii="Calibri" w:hAnsi="Calibri" w:cs="Calibri"/>
          <w:sz w:val="18"/>
          <w:szCs w:val="18"/>
        </w:rPr>
        <w:t xml:space="preserve"> The Government of Sri Lanka emphasize</w:t>
      </w:r>
      <w:r>
        <w:rPr>
          <w:rFonts w:ascii="Calibri" w:hAnsi="Calibri" w:cs="Calibri"/>
          <w:sz w:val="18"/>
          <w:szCs w:val="18"/>
        </w:rPr>
        <w:t xml:space="preserve">d the </w:t>
      </w:r>
      <w:r w:rsidRPr="00ED1BE2">
        <w:rPr>
          <w:rFonts w:ascii="Calibri" w:hAnsi="Calibri" w:cs="Calibri"/>
          <w:sz w:val="18"/>
          <w:szCs w:val="18"/>
        </w:rPr>
        <w:t>empower</w:t>
      </w:r>
      <w:r>
        <w:rPr>
          <w:rFonts w:ascii="Calibri" w:hAnsi="Calibri" w:cs="Calibri"/>
          <w:sz w:val="18"/>
          <w:szCs w:val="18"/>
        </w:rPr>
        <w:t>ment of</w:t>
      </w:r>
      <w:r w:rsidRPr="00ED1BE2">
        <w:rPr>
          <w:rFonts w:ascii="Calibri" w:hAnsi="Calibri" w:cs="Calibri"/>
          <w:sz w:val="18"/>
          <w:szCs w:val="18"/>
        </w:rPr>
        <w:t xml:space="preserve"> FHH</w:t>
      </w:r>
      <w:r>
        <w:rPr>
          <w:rFonts w:ascii="Calibri" w:hAnsi="Calibri" w:cs="Calibri"/>
          <w:sz w:val="18"/>
          <w:szCs w:val="18"/>
        </w:rPr>
        <w:t xml:space="preserve">s </w:t>
      </w:r>
      <w:r w:rsidRPr="00ED1BE2">
        <w:rPr>
          <w:rFonts w:ascii="Calibri" w:hAnsi="Calibri" w:cs="Calibri"/>
          <w:sz w:val="18"/>
          <w:szCs w:val="18"/>
        </w:rPr>
        <w:t>as evidenced by the development of the National Action Plan on Women-Headed Households and the establishment of a National Secretariat for Widows and Women-Headed Households in Kilinochchi (a project site).</w:t>
      </w:r>
    </w:p>
  </w:footnote>
  <w:footnote w:id="3">
    <w:p w14:paraId="70817FD0" w14:textId="25C16A66" w:rsidR="00377C20" w:rsidRDefault="00377C20" w:rsidP="00AB1935">
      <w:pPr>
        <w:pStyle w:val="FootnoteText"/>
      </w:pPr>
      <w:r w:rsidRPr="00ED1BE2">
        <w:rPr>
          <w:rStyle w:val="FootnoteReference"/>
          <w:rFonts w:ascii="Calibri" w:hAnsi="Calibri" w:cs="Calibri"/>
          <w:sz w:val="18"/>
          <w:szCs w:val="18"/>
        </w:rPr>
        <w:footnoteRef/>
      </w:r>
      <w:r w:rsidRPr="00ED1BE2">
        <w:rPr>
          <w:rFonts w:ascii="Calibri" w:hAnsi="Calibri" w:cs="Calibri"/>
          <w:sz w:val="18"/>
          <w:szCs w:val="18"/>
        </w:rPr>
        <w:t xml:space="preserve"> </w:t>
      </w:r>
      <w:r>
        <w:rPr>
          <w:rFonts w:ascii="Calibri" w:hAnsi="Calibri" w:cs="Calibri"/>
          <w:sz w:val="18"/>
          <w:szCs w:val="18"/>
        </w:rPr>
        <w:t>“</w:t>
      </w:r>
      <w:r w:rsidRPr="00ED1BE2">
        <w:rPr>
          <w:rFonts w:ascii="Calibri" w:hAnsi="Calibri" w:cs="Calibri"/>
          <w:sz w:val="18"/>
          <w:szCs w:val="18"/>
        </w:rPr>
        <w:t>Living in Shadow: The Status of Military Widows in Sri Lanka</w:t>
      </w:r>
      <w:r>
        <w:rPr>
          <w:rFonts w:ascii="Calibri" w:hAnsi="Calibri" w:cs="Calibri"/>
          <w:sz w:val="18"/>
          <w:szCs w:val="18"/>
        </w:rPr>
        <w:t>”</w:t>
      </w:r>
    </w:p>
  </w:footnote>
  <w:footnote w:id="4">
    <w:p w14:paraId="0B7203F0" w14:textId="59294B4A" w:rsidR="00377C20" w:rsidRPr="00CF1058" w:rsidRDefault="00377C20">
      <w:pPr>
        <w:pStyle w:val="FootnoteText"/>
        <w:rPr>
          <w:sz w:val="18"/>
          <w:szCs w:val="18"/>
        </w:rPr>
      </w:pPr>
      <w:r w:rsidRPr="00CF1058">
        <w:rPr>
          <w:rStyle w:val="FootnoteReference"/>
          <w:sz w:val="18"/>
          <w:szCs w:val="18"/>
        </w:rPr>
        <w:footnoteRef/>
      </w:r>
      <w:r w:rsidRPr="00CF1058">
        <w:rPr>
          <w:sz w:val="18"/>
          <w:szCs w:val="18"/>
        </w:rPr>
        <w:t xml:space="preserve"> </w:t>
      </w:r>
      <w:hyperlink r:id="rId1" w:history="1">
        <w:r w:rsidRPr="00CF1058">
          <w:rPr>
            <w:rStyle w:val="Hyperlink"/>
            <w:rFonts w:ascii="Calibri" w:hAnsi="Calibri" w:cs="Calibri"/>
            <w:sz w:val="18"/>
            <w:szCs w:val="18"/>
          </w:rPr>
          <w:t>World Health Organization, Researching Violence Against Women, 2005</w:t>
        </w:r>
      </w:hyperlink>
      <w:r w:rsidRPr="00CF1058">
        <w:rPr>
          <w:rFonts w:ascii="Calibri" w:hAnsi="Calibri" w:cs="Calibri"/>
          <w:sz w:val="18"/>
          <w:szCs w:val="18"/>
        </w:rPr>
        <w:t>;</w:t>
      </w:r>
      <w:r w:rsidRPr="00CF1058">
        <w:rPr>
          <w:sz w:val="18"/>
          <w:szCs w:val="18"/>
        </w:rPr>
        <w:t xml:space="preserve"> </w:t>
      </w:r>
    </w:p>
  </w:footnote>
  <w:footnote w:id="5">
    <w:p w14:paraId="15EFBC8E" w14:textId="72628818" w:rsidR="00377C20" w:rsidRPr="00CF1058" w:rsidRDefault="00377C20">
      <w:pPr>
        <w:pStyle w:val="FootnoteText"/>
        <w:rPr>
          <w:rFonts w:ascii="Calibri" w:hAnsi="Calibri" w:cs="Calibri"/>
          <w:sz w:val="18"/>
          <w:szCs w:val="18"/>
        </w:rPr>
      </w:pPr>
      <w:r w:rsidRPr="00CF1058">
        <w:rPr>
          <w:rStyle w:val="FootnoteReference"/>
          <w:rFonts w:ascii="Calibri" w:hAnsi="Calibri" w:cs="Calibri"/>
          <w:sz w:val="18"/>
          <w:szCs w:val="18"/>
        </w:rPr>
        <w:footnoteRef/>
      </w:r>
      <w:r w:rsidRPr="00CF1058">
        <w:rPr>
          <w:rFonts w:ascii="Calibri" w:hAnsi="Calibri" w:cs="Calibri"/>
          <w:sz w:val="18"/>
          <w:szCs w:val="18"/>
        </w:rPr>
        <w:t xml:space="preserve"> </w:t>
      </w:r>
      <w:hyperlink r:id="rId2" w:anchor="search=information%20security" w:history="1">
        <w:r w:rsidRPr="00CF1058">
          <w:rPr>
            <w:rStyle w:val="Hyperlink"/>
            <w:rFonts w:ascii="Calibri" w:hAnsi="Calibri" w:cs="Calibri"/>
            <w:sz w:val="18"/>
            <w:szCs w:val="18"/>
          </w:rPr>
          <w:t>UN Women, Information security policy</w:t>
        </w:r>
      </w:hyperlink>
      <w:r w:rsidRPr="00CF1058">
        <w:rPr>
          <w:rFonts w:ascii="Calibri" w:hAnsi="Calibri" w:cs="Calibri"/>
          <w:sz w:val="18"/>
          <w:szCs w:val="18"/>
        </w:rPr>
        <w:t xml:space="preserve">; </w:t>
      </w:r>
    </w:p>
  </w:footnote>
  <w:footnote w:id="6">
    <w:p w14:paraId="4562D42A" w14:textId="790BFD52" w:rsidR="00377C20" w:rsidRDefault="00377C20">
      <w:pPr>
        <w:pStyle w:val="FootnoteText"/>
      </w:pPr>
      <w:r w:rsidRPr="00CF1058">
        <w:rPr>
          <w:rStyle w:val="FootnoteReference"/>
          <w:rFonts w:ascii="Calibri" w:hAnsi="Calibri" w:cs="Calibri"/>
          <w:sz w:val="18"/>
          <w:szCs w:val="18"/>
        </w:rPr>
        <w:footnoteRef/>
      </w:r>
      <w:r w:rsidRPr="00CF1058">
        <w:rPr>
          <w:rFonts w:ascii="Calibri" w:hAnsi="Calibri" w:cs="Calibri"/>
          <w:sz w:val="18"/>
          <w:szCs w:val="18"/>
        </w:rPr>
        <w:t xml:space="preserve"> </w:t>
      </w:r>
      <w:hyperlink r:id="rId3" w:anchor="search=UN%20Women%20data%20protection%20policy" w:history="1">
        <w:r w:rsidRPr="00CF1058">
          <w:rPr>
            <w:rStyle w:val="Hyperlink"/>
            <w:rFonts w:ascii="Calibri" w:hAnsi="Calibri" w:cs="Calibri"/>
            <w:sz w:val="18"/>
            <w:szCs w:val="18"/>
          </w:rPr>
          <w:t>UN Women, Legal framework for addressing non-compliance with UN standards of conduct;</w:t>
        </w:r>
      </w:hyperlink>
      <w:r w:rsidRPr="00CF1058">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E5C6" w14:textId="77777777" w:rsidR="00377C20" w:rsidRDefault="00377C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1D1C"/>
    <w:multiLevelType w:val="multilevel"/>
    <w:tmpl w:val="840AE378"/>
    <w:numStyleLink w:val="ImportedStyle1"/>
  </w:abstractNum>
  <w:abstractNum w:abstractNumId="1" w15:restartNumberingAfterBreak="0">
    <w:nsid w:val="04AB4894"/>
    <w:multiLevelType w:val="hybridMultilevel"/>
    <w:tmpl w:val="39DC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618C"/>
    <w:multiLevelType w:val="hybridMultilevel"/>
    <w:tmpl w:val="79228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32DFE"/>
    <w:multiLevelType w:val="hybridMultilevel"/>
    <w:tmpl w:val="398AF1F2"/>
    <w:numStyleLink w:val="Bullets"/>
  </w:abstractNum>
  <w:abstractNum w:abstractNumId="4" w15:restartNumberingAfterBreak="0">
    <w:nsid w:val="091349BB"/>
    <w:multiLevelType w:val="hybridMultilevel"/>
    <w:tmpl w:val="A22E3E0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C681C"/>
    <w:multiLevelType w:val="hybridMultilevel"/>
    <w:tmpl w:val="948C4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582152"/>
    <w:multiLevelType w:val="hybridMultilevel"/>
    <w:tmpl w:val="A0D48DC8"/>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5CFA3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3883C6">
      <w:start w:val="1"/>
      <w:numFmt w:val="lowerRoman"/>
      <w:lvlText w:val="%3."/>
      <w:lvlJc w:val="left"/>
      <w:pPr>
        <w:ind w:left="2133"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4090001">
      <w:start w:val="1"/>
      <w:numFmt w:val="bullet"/>
      <w:lvlText w:val=""/>
      <w:lvlJc w:val="left"/>
      <w:pPr>
        <w:ind w:left="28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D664417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CEADE4A">
      <w:start w:val="1"/>
      <w:numFmt w:val="lowerRoman"/>
      <w:lvlText w:val="%6."/>
      <w:lvlJc w:val="left"/>
      <w:pPr>
        <w:ind w:left="4293"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D4805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1C02A1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7A0B8BC">
      <w:start w:val="1"/>
      <w:numFmt w:val="lowerRoman"/>
      <w:lvlText w:val="%9."/>
      <w:lvlJc w:val="left"/>
      <w:pPr>
        <w:ind w:left="645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560EC0"/>
    <w:multiLevelType w:val="hybridMultilevel"/>
    <w:tmpl w:val="2C448838"/>
    <w:lvl w:ilvl="0" w:tplc="78BADD74">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3D8"/>
    <w:multiLevelType w:val="hybridMultilevel"/>
    <w:tmpl w:val="96E8AEEE"/>
    <w:styleLink w:val="ImportedStyle4"/>
    <w:lvl w:ilvl="0" w:tplc="5B74F6EE">
      <w:start w:val="1"/>
      <w:numFmt w:val="bullet"/>
      <w:lvlText w:val="o"/>
      <w:lvlJc w:val="left"/>
      <w:pPr>
        <w:ind w:left="3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AC66D3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974B29A">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104C670">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F8F34E">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5A2FDF0">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E269A0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9004D0">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8380B4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4E52A3"/>
    <w:multiLevelType w:val="hybridMultilevel"/>
    <w:tmpl w:val="50B6E40C"/>
    <w:styleLink w:val="ImportedStyle6"/>
    <w:lvl w:ilvl="0" w:tplc="50B6E4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10AC1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3942BC2">
      <w:start w:val="1"/>
      <w:numFmt w:val="lowerRoman"/>
      <w:lvlText w:val="%3."/>
      <w:lvlJc w:val="left"/>
      <w:pPr>
        <w:ind w:left="2133"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37E50B4">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8B068D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C0C8FAA">
      <w:start w:val="1"/>
      <w:numFmt w:val="lowerRoman"/>
      <w:lvlText w:val="%6."/>
      <w:lvlJc w:val="left"/>
      <w:pPr>
        <w:ind w:left="4293"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0268C7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52ECE6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9AE2118">
      <w:start w:val="1"/>
      <w:numFmt w:val="lowerRoman"/>
      <w:lvlText w:val="%9."/>
      <w:lvlJc w:val="left"/>
      <w:pPr>
        <w:ind w:left="645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385F75"/>
    <w:multiLevelType w:val="multilevel"/>
    <w:tmpl w:val="2EC47360"/>
    <w:lvl w:ilvl="0">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33"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293"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53"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CE7736"/>
    <w:multiLevelType w:val="hybridMultilevel"/>
    <w:tmpl w:val="398AF1F2"/>
    <w:styleLink w:val="Bullets"/>
    <w:lvl w:ilvl="0" w:tplc="6266830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750EB9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BD26B5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842F6A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B74D52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23AC22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C7301CB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EECF19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BF92C67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26423A"/>
    <w:multiLevelType w:val="hybridMultilevel"/>
    <w:tmpl w:val="69F40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B774E9"/>
    <w:multiLevelType w:val="hybridMultilevel"/>
    <w:tmpl w:val="69F4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894B6C"/>
    <w:multiLevelType w:val="multilevel"/>
    <w:tmpl w:val="50B6E40C"/>
    <w:numStyleLink w:val="ImportedStyle6"/>
  </w:abstractNum>
  <w:abstractNum w:abstractNumId="15" w15:restartNumberingAfterBreak="0">
    <w:nsid w:val="61123540"/>
    <w:multiLevelType w:val="hybridMultilevel"/>
    <w:tmpl w:val="50B6E40C"/>
    <w:numStyleLink w:val="ImportedStyle6"/>
  </w:abstractNum>
  <w:abstractNum w:abstractNumId="16" w15:restartNumberingAfterBreak="0">
    <w:nsid w:val="665F1323"/>
    <w:multiLevelType w:val="hybridMultilevel"/>
    <w:tmpl w:val="B29A3CAA"/>
    <w:styleLink w:val="ImportedStyle5"/>
    <w:lvl w:ilvl="0" w:tplc="B5983632">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1C12E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6E536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A039E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3ED0E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C92E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16E49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C751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4C691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1A4338"/>
    <w:multiLevelType w:val="hybridMultilevel"/>
    <w:tmpl w:val="D88C2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D10371"/>
    <w:multiLevelType w:val="hybridMultilevel"/>
    <w:tmpl w:val="840AE378"/>
    <w:styleLink w:val="ImportedStyle1"/>
    <w:lvl w:ilvl="0" w:tplc="36BC21F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B83B18">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E457C4">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8F272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4AD5D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801290">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73F8502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0E86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BD40B32">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B4A2628"/>
    <w:multiLevelType w:val="hybridMultilevel"/>
    <w:tmpl w:val="96E8AEEE"/>
    <w:numStyleLink w:val="ImportedStyle4"/>
  </w:abstractNum>
  <w:abstractNum w:abstractNumId="20" w15:restartNumberingAfterBreak="0">
    <w:nsid w:val="7BE54F1D"/>
    <w:multiLevelType w:val="hybridMultilevel"/>
    <w:tmpl w:val="B29A3CAA"/>
    <w:numStyleLink w:val="ImportedStyle5"/>
  </w:abstractNum>
  <w:abstractNum w:abstractNumId="21" w15:restartNumberingAfterBreak="0">
    <w:nsid w:val="7C161E7E"/>
    <w:multiLevelType w:val="multilevel"/>
    <w:tmpl w:val="0D365400"/>
    <w:lvl w:ilvl="0">
      <w:start w:val="1"/>
      <w:numFmt w:val="bullet"/>
      <w:lvlText w:val="●"/>
      <w:lvlJc w:val="left"/>
      <w:pPr>
        <w:ind w:left="687"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07" w:hanging="327"/>
      </w:pPr>
      <w:rPr>
        <w:rFonts w:ascii="Arimo" w:eastAsia="Arimo" w:hAnsi="Arimo" w:cs="Arimo"/>
        <w:b w:val="0"/>
        <w:i w:val="0"/>
        <w:smallCaps w:val="0"/>
        <w:strike w:val="0"/>
        <w:shd w:val="clear" w:color="auto" w:fill="auto"/>
        <w:vertAlign w:val="baseline"/>
      </w:rPr>
    </w:lvl>
    <w:lvl w:ilvl="2">
      <w:start w:val="1"/>
      <w:numFmt w:val="bullet"/>
      <w:lvlText w:val="▪"/>
      <w:lvlJc w:val="left"/>
      <w:pPr>
        <w:ind w:left="2127" w:hanging="327"/>
      </w:pPr>
      <w:rPr>
        <w:rFonts w:ascii="Arimo" w:eastAsia="Arimo" w:hAnsi="Arimo" w:cs="Arimo"/>
        <w:b w:val="0"/>
        <w:i w:val="0"/>
        <w:smallCaps w:val="0"/>
        <w:strike w:val="0"/>
        <w:shd w:val="clear" w:color="auto" w:fill="auto"/>
        <w:vertAlign w:val="baseline"/>
      </w:rPr>
    </w:lvl>
    <w:lvl w:ilvl="3">
      <w:start w:val="1"/>
      <w:numFmt w:val="bullet"/>
      <w:lvlText w:val="●"/>
      <w:lvlJc w:val="left"/>
      <w:pPr>
        <w:ind w:left="2847" w:hanging="32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67" w:hanging="327"/>
      </w:pPr>
      <w:rPr>
        <w:rFonts w:ascii="Arimo" w:eastAsia="Arimo" w:hAnsi="Arimo" w:cs="Arimo"/>
        <w:b w:val="0"/>
        <w:i w:val="0"/>
        <w:smallCaps w:val="0"/>
        <w:strike w:val="0"/>
        <w:shd w:val="clear" w:color="auto" w:fill="auto"/>
        <w:vertAlign w:val="baseline"/>
      </w:rPr>
    </w:lvl>
    <w:lvl w:ilvl="5">
      <w:start w:val="1"/>
      <w:numFmt w:val="bullet"/>
      <w:lvlText w:val="▪"/>
      <w:lvlJc w:val="left"/>
      <w:pPr>
        <w:ind w:left="4287" w:hanging="327"/>
      </w:pPr>
      <w:rPr>
        <w:rFonts w:ascii="Arimo" w:eastAsia="Arimo" w:hAnsi="Arimo" w:cs="Arimo"/>
        <w:b w:val="0"/>
        <w:i w:val="0"/>
        <w:smallCaps w:val="0"/>
        <w:strike w:val="0"/>
        <w:shd w:val="clear" w:color="auto" w:fill="auto"/>
        <w:vertAlign w:val="baseline"/>
      </w:rPr>
    </w:lvl>
    <w:lvl w:ilvl="6">
      <w:start w:val="1"/>
      <w:numFmt w:val="bullet"/>
      <w:lvlText w:val="●"/>
      <w:lvlJc w:val="left"/>
      <w:pPr>
        <w:ind w:left="5007" w:hanging="32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27" w:hanging="327"/>
      </w:pPr>
      <w:rPr>
        <w:rFonts w:ascii="Arimo" w:eastAsia="Arimo" w:hAnsi="Arimo" w:cs="Arimo"/>
        <w:b w:val="0"/>
        <w:i w:val="0"/>
        <w:smallCaps w:val="0"/>
        <w:strike w:val="0"/>
        <w:shd w:val="clear" w:color="auto" w:fill="auto"/>
        <w:vertAlign w:val="baseline"/>
      </w:rPr>
    </w:lvl>
    <w:lvl w:ilvl="8">
      <w:start w:val="1"/>
      <w:numFmt w:val="bullet"/>
      <w:lvlText w:val="▪"/>
      <w:lvlJc w:val="left"/>
      <w:pPr>
        <w:ind w:left="6447" w:hanging="327"/>
      </w:pPr>
      <w:rPr>
        <w:rFonts w:ascii="Arimo" w:eastAsia="Arimo" w:hAnsi="Arimo" w:cs="Arimo"/>
        <w:b w:val="0"/>
        <w:i w:val="0"/>
        <w:smallCaps w:val="0"/>
        <w:strike w:val="0"/>
        <w:shd w:val="clear" w:color="auto" w:fill="auto"/>
        <w:vertAlign w:val="baseline"/>
      </w:rPr>
    </w:lvl>
  </w:abstractNum>
  <w:num w:numId="1">
    <w:abstractNumId w:val="18"/>
  </w:num>
  <w:num w:numId="2">
    <w:abstractNumId w:val="0"/>
  </w:num>
  <w:num w:numId="3">
    <w:abstractNumId w:val="9"/>
  </w:num>
  <w:num w:numId="4">
    <w:abstractNumId w:val="15"/>
  </w:num>
  <w:num w:numId="5">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20"/>
  </w:num>
  <w:num w:numId="8">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3"/>
  </w:num>
  <w:num w:numId="13">
    <w:abstractNumId w:val="8"/>
  </w:num>
  <w:num w:numId="14">
    <w:abstractNumId w:val="19"/>
  </w:num>
  <w:num w:numId="15">
    <w:abstractNumId w:val="17"/>
  </w:num>
  <w:num w:numId="16">
    <w:abstractNumId w:val="14"/>
  </w:num>
  <w:num w:numId="17">
    <w:abstractNumId w:val="6"/>
  </w:num>
  <w:num w:numId="18">
    <w:abstractNumId w:val="7"/>
  </w:num>
  <w:num w:numId="19">
    <w:abstractNumId w:val="4"/>
  </w:num>
  <w:num w:numId="20">
    <w:abstractNumId w:val="5"/>
  </w:num>
  <w:num w:numId="21">
    <w:abstractNumId w:val="13"/>
  </w:num>
  <w:num w:numId="22">
    <w:abstractNumId w:val="6"/>
  </w:num>
  <w:num w:numId="23">
    <w:abstractNumId w:val="10"/>
  </w:num>
  <w:num w:numId="24">
    <w:abstractNumId w:val="12"/>
  </w:num>
  <w:num w:numId="25">
    <w:abstractNumId w:val="21"/>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1E"/>
    <w:rsid w:val="00000007"/>
    <w:rsid w:val="00000C19"/>
    <w:rsid w:val="00001800"/>
    <w:rsid w:val="000018DB"/>
    <w:rsid w:val="0000206F"/>
    <w:rsid w:val="00002271"/>
    <w:rsid w:val="0000306F"/>
    <w:rsid w:val="000030F5"/>
    <w:rsid w:val="00003772"/>
    <w:rsid w:val="00004440"/>
    <w:rsid w:val="00004730"/>
    <w:rsid w:val="00004CF6"/>
    <w:rsid w:val="00005560"/>
    <w:rsid w:val="000061F3"/>
    <w:rsid w:val="00007746"/>
    <w:rsid w:val="000079C1"/>
    <w:rsid w:val="000105C6"/>
    <w:rsid w:val="00010A0D"/>
    <w:rsid w:val="00010E7E"/>
    <w:rsid w:val="0001109B"/>
    <w:rsid w:val="00012503"/>
    <w:rsid w:val="000143D3"/>
    <w:rsid w:val="00014972"/>
    <w:rsid w:val="00014CFA"/>
    <w:rsid w:val="000151C6"/>
    <w:rsid w:val="0001584A"/>
    <w:rsid w:val="00016132"/>
    <w:rsid w:val="000162BF"/>
    <w:rsid w:val="00016420"/>
    <w:rsid w:val="0001691D"/>
    <w:rsid w:val="000170DE"/>
    <w:rsid w:val="0001763A"/>
    <w:rsid w:val="0001770A"/>
    <w:rsid w:val="0001779A"/>
    <w:rsid w:val="00017883"/>
    <w:rsid w:val="00017A58"/>
    <w:rsid w:val="00017E5C"/>
    <w:rsid w:val="00017FC7"/>
    <w:rsid w:val="0002012B"/>
    <w:rsid w:val="0002105A"/>
    <w:rsid w:val="00021342"/>
    <w:rsid w:val="00021B82"/>
    <w:rsid w:val="00022BF2"/>
    <w:rsid w:val="0002311F"/>
    <w:rsid w:val="00023693"/>
    <w:rsid w:val="00025248"/>
    <w:rsid w:val="00026A74"/>
    <w:rsid w:val="00026A89"/>
    <w:rsid w:val="000276FA"/>
    <w:rsid w:val="000303E4"/>
    <w:rsid w:val="00030D26"/>
    <w:rsid w:val="000321DE"/>
    <w:rsid w:val="000326A1"/>
    <w:rsid w:val="00032ABE"/>
    <w:rsid w:val="00033320"/>
    <w:rsid w:val="00033A8E"/>
    <w:rsid w:val="000348C6"/>
    <w:rsid w:val="00034AE2"/>
    <w:rsid w:val="00034E3B"/>
    <w:rsid w:val="0003544F"/>
    <w:rsid w:val="00035500"/>
    <w:rsid w:val="00035C94"/>
    <w:rsid w:val="000373E2"/>
    <w:rsid w:val="0003757B"/>
    <w:rsid w:val="00037766"/>
    <w:rsid w:val="00037D88"/>
    <w:rsid w:val="00037ED0"/>
    <w:rsid w:val="0004135B"/>
    <w:rsid w:val="00041ACB"/>
    <w:rsid w:val="00041AEC"/>
    <w:rsid w:val="0004212A"/>
    <w:rsid w:val="000426B8"/>
    <w:rsid w:val="0004335E"/>
    <w:rsid w:val="00044030"/>
    <w:rsid w:val="0004440D"/>
    <w:rsid w:val="000444B3"/>
    <w:rsid w:val="000444CB"/>
    <w:rsid w:val="00044937"/>
    <w:rsid w:val="00045372"/>
    <w:rsid w:val="00047487"/>
    <w:rsid w:val="00047647"/>
    <w:rsid w:val="00047BDD"/>
    <w:rsid w:val="00047D1E"/>
    <w:rsid w:val="0005046C"/>
    <w:rsid w:val="000507CD"/>
    <w:rsid w:val="000509E1"/>
    <w:rsid w:val="00052078"/>
    <w:rsid w:val="00052888"/>
    <w:rsid w:val="000529D7"/>
    <w:rsid w:val="000537D5"/>
    <w:rsid w:val="000540F8"/>
    <w:rsid w:val="00054A29"/>
    <w:rsid w:val="000555EF"/>
    <w:rsid w:val="00055A1A"/>
    <w:rsid w:val="00057BD1"/>
    <w:rsid w:val="0006062F"/>
    <w:rsid w:val="00060BD2"/>
    <w:rsid w:val="0006173A"/>
    <w:rsid w:val="000619DC"/>
    <w:rsid w:val="00061E32"/>
    <w:rsid w:val="00063796"/>
    <w:rsid w:val="00065768"/>
    <w:rsid w:val="00065814"/>
    <w:rsid w:val="00065A76"/>
    <w:rsid w:val="00065F56"/>
    <w:rsid w:val="00066681"/>
    <w:rsid w:val="00066869"/>
    <w:rsid w:val="000672E4"/>
    <w:rsid w:val="000678BB"/>
    <w:rsid w:val="0007012D"/>
    <w:rsid w:val="000701EA"/>
    <w:rsid w:val="0007081A"/>
    <w:rsid w:val="00070B90"/>
    <w:rsid w:val="000712D4"/>
    <w:rsid w:val="00071ACC"/>
    <w:rsid w:val="00072074"/>
    <w:rsid w:val="000722D4"/>
    <w:rsid w:val="00072387"/>
    <w:rsid w:val="00073949"/>
    <w:rsid w:val="000739A3"/>
    <w:rsid w:val="0007420B"/>
    <w:rsid w:val="00074B95"/>
    <w:rsid w:val="000754FD"/>
    <w:rsid w:val="000762B7"/>
    <w:rsid w:val="00076896"/>
    <w:rsid w:val="00076D46"/>
    <w:rsid w:val="00076EFC"/>
    <w:rsid w:val="00077FEE"/>
    <w:rsid w:val="00080FC0"/>
    <w:rsid w:val="000814B5"/>
    <w:rsid w:val="00081591"/>
    <w:rsid w:val="000827FA"/>
    <w:rsid w:val="00082A7E"/>
    <w:rsid w:val="00083B1B"/>
    <w:rsid w:val="00084061"/>
    <w:rsid w:val="0008494D"/>
    <w:rsid w:val="00084E39"/>
    <w:rsid w:val="00084EAA"/>
    <w:rsid w:val="00085086"/>
    <w:rsid w:val="000854A8"/>
    <w:rsid w:val="0008588C"/>
    <w:rsid w:val="000878E8"/>
    <w:rsid w:val="00087F45"/>
    <w:rsid w:val="00090374"/>
    <w:rsid w:val="000909A2"/>
    <w:rsid w:val="00090E61"/>
    <w:rsid w:val="000918EA"/>
    <w:rsid w:val="00091A9D"/>
    <w:rsid w:val="00092175"/>
    <w:rsid w:val="00092714"/>
    <w:rsid w:val="00092A53"/>
    <w:rsid w:val="00092BB6"/>
    <w:rsid w:val="000936D4"/>
    <w:rsid w:val="00093B90"/>
    <w:rsid w:val="000948B3"/>
    <w:rsid w:val="00094FA2"/>
    <w:rsid w:val="000960FF"/>
    <w:rsid w:val="0009612A"/>
    <w:rsid w:val="00096AB4"/>
    <w:rsid w:val="000A087B"/>
    <w:rsid w:val="000A0919"/>
    <w:rsid w:val="000A0AB9"/>
    <w:rsid w:val="000A0B27"/>
    <w:rsid w:val="000A128B"/>
    <w:rsid w:val="000A1ACD"/>
    <w:rsid w:val="000A20A5"/>
    <w:rsid w:val="000A2422"/>
    <w:rsid w:val="000A2676"/>
    <w:rsid w:val="000A2AD2"/>
    <w:rsid w:val="000A334B"/>
    <w:rsid w:val="000A3D57"/>
    <w:rsid w:val="000A3ECE"/>
    <w:rsid w:val="000A3F7F"/>
    <w:rsid w:val="000A495F"/>
    <w:rsid w:val="000A4F2E"/>
    <w:rsid w:val="000A5EB0"/>
    <w:rsid w:val="000A6D18"/>
    <w:rsid w:val="000A70D8"/>
    <w:rsid w:val="000A7672"/>
    <w:rsid w:val="000B0109"/>
    <w:rsid w:val="000B0BEA"/>
    <w:rsid w:val="000B1882"/>
    <w:rsid w:val="000B197C"/>
    <w:rsid w:val="000B27F1"/>
    <w:rsid w:val="000B2847"/>
    <w:rsid w:val="000B4691"/>
    <w:rsid w:val="000B4A74"/>
    <w:rsid w:val="000B4D9A"/>
    <w:rsid w:val="000B590F"/>
    <w:rsid w:val="000B5FAC"/>
    <w:rsid w:val="000B68ED"/>
    <w:rsid w:val="000C06AF"/>
    <w:rsid w:val="000C07A3"/>
    <w:rsid w:val="000C08F1"/>
    <w:rsid w:val="000C0E4A"/>
    <w:rsid w:val="000C1E97"/>
    <w:rsid w:val="000C22DA"/>
    <w:rsid w:val="000C254B"/>
    <w:rsid w:val="000C257F"/>
    <w:rsid w:val="000C26A8"/>
    <w:rsid w:val="000C31FA"/>
    <w:rsid w:val="000C34C4"/>
    <w:rsid w:val="000C3E33"/>
    <w:rsid w:val="000C43E3"/>
    <w:rsid w:val="000C53C7"/>
    <w:rsid w:val="000C5427"/>
    <w:rsid w:val="000C5938"/>
    <w:rsid w:val="000C5CAA"/>
    <w:rsid w:val="000C65ED"/>
    <w:rsid w:val="000C6DB4"/>
    <w:rsid w:val="000C73D1"/>
    <w:rsid w:val="000D0766"/>
    <w:rsid w:val="000D10DA"/>
    <w:rsid w:val="000D1470"/>
    <w:rsid w:val="000D1B44"/>
    <w:rsid w:val="000D1EEF"/>
    <w:rsid w:val="000D28F9"/>
    <w:rsid w:val="000D3183"/>
    <w:rsid w:val="000D3C2F"/>
    <w:rsid w:val="000D41A7"/>
    <w:rsid w:val="000D4D2C"/>
    <w:rsid w:val="000D52DB"/>
    <w:rsid w:val="000D57B1"/>
    <w:rsid w:val="000D57BA"/>
    <w:rsid w:val="000D62C9"/>
    <w:rsid w:val="000D65EC"/>
    <w:rsid w:val="000E034B"/>
    <w:rsid w:val="000E03BE"/>
    <w:rsid w:val="000E07E9"/>
    <w:rsid w:val="000E0A47"/>
    <w:rsid w:val="000E0D89"/>
    <w:rsid w:val="000E0EB0"/>
    <w:rsid w:val="000E1325"/>
    <w:rsid w:val="000E1594"/>
    <w:rsid w:val="000E20BC"/>
    <w:rsid w:val="000E39ED"/>
    <w:rsid w:val="000E3BCC"/>
    <w:rsid w:val="000E4BC7"/>
    <w:rsid w:val="000E4E8A"/>
    <w:rsid w:val="000E6F94"/>
    <w:rsid w:val="000E7006"/>
    <w:rsid w:val="000E767C"/>
    <w:rsid w:val="000E784A"/>
    <w:rsid w:val="000E7C85"/>
    <w:rsid w:val="000F0F46"/>
    <w:rsid w:val="000F12A9"/>
    <w:rsid w:val="000F15AE"/>
    <w:rsid w:val="000F2321"/>
    <w:rsid w:val="000F2DAF"/>
    <w:rsid w:val="000F2FB6"/>
    <w:rsid w:val="000F31BD"/>
    <w:rsid w:val="000F347A"/>
    <w:rsid w:val="000F37AB"/>
    <w:rsid w:val="000F4F18"/>
    <w:rsid w:val="000F5227"/>
    <w:rsid w:val="000F62D3"/>
    <w:rsid w:val="000F6B5E"/>
    <w:rsid w:val="000F7FD5"/>
    <w:rsid w:val="00100B84"/>
    <w:rsid w:val="00101096"/>
    <w:rsid w:val="00101C7D"/>
    <w:rsid w:val="00102579"/>
    <w:rsid w:val="0010263E"/>
    <w:rsid w:val="00102757"/>
    <w:rsid w:val="00102C08"/>
    <w:rsid w:val="00104B55"/>
    <w:rsid w:val="00105134"/>
    <w:rsid w:val="001056F2"/>
    <w:rsid w:val="00105976"/>
    <w:rsid w:val="00106264"/>
    <w:rsid w:val="0010655E"/>
    <w:rsid w:val="00106767"/>
    <w:rsid w:val="00106CEA"/>
    <w:rsid w:val="001070A7"/>
    <w:rsid w:val="001077F9"/>
    <w:rsid w:val="001104F1"/>
    <w:rsid w:val="00110B43"/>
    <w:rsid w:val="00110CDC"/>
    <w:rsid w:val="001111E9"/>
    <w:rsid w:val="0011271A"/>
    <w:rsid w:val="001127BC"/>
    <w:rsid w:val="001128F4"/>
    <w:rsid w:val="001134D3"/>
    <w:rsid w:val="001135BC"/>
    <w:rsid w:val="00113828"/>
    <w:rsid w:val="00113BDF"/>
    <w:rsid w:val="00113D78"/>
    <w:rsid w:val="001141E7"/>
    <w:rsid w:val="0011431F"/>
    <w:rsid w:val="001143CC"/>
    <w:rsid w:val="00114A89"/>
    <w:rsid w:val="00114AD2"/>
    <w:rsid w:val="00114DEF"/>
    <w:rsid w:val="001150C7"/>
    <w:rsid w:val="001150EB"/>
    <w:rsid w:val="0011588F"/>
    <w:rsid w:val="00115BCD"/>
    <w:rsid w:val="0011603B"/>
    <w:rsid w:val="00116483"/>
    <w:rsid w:val="00116A4D"/>
    <w:rsid w:val="00116BC3"/>
    <w:rsid w:val="001177F0"/>
    <w:rsid w:val="00117828"/>
    <w:rsid w:val="00117B18"/>
    <w:rsid w:val="001219A1"/>
    <w:rsid w:val="0012217A"/>
    <w:rsid w:val="0012369D"/>
    <w:rsid w:val="0012486C"/>
    <w:rsid w:val="00124E91"/>
    <w:rsid w:val="001257AC"/>
    <w:rsid w:val="00125F4C"/>
    <w:rsid w:val="0012637C"/>
    <w:rsid w:val="001264B6"/>
    <w:rsid w:val="001267A3"/>
    <w:rsid w:val="0013003A"/>
    <w:rsid w:val="00130D07"/>
    <w:rsid w:val="0013107C"/>
    <w:rsid w:val="00131188"/>
    <w:rsid w:val="00131366"/>
    <w:rsid w:val="001314F2"/>
    <w:rsid w:val="00131CBC"/>
    <w:rsid w:val="001320CA"/>
    <w:rsid w:val="0013303D"/>
    <w:rsid w:val="001330F0"/>
    <w:rsid w:val="00134A00"/>
    <w:rsid w:val="00134E37"/>
    <w:rsid w:val="00134E95"/>
    <w:rsid w:val="001352E0"/>
    <w:rsid w:val="00135769"/>
    <w:rsid w:val="00135D96"/>
    <w:rsid w:val="00136037"/>
    <w:rsid w:val="00136358"/>
    <w:rsid w:val="001373DE"/>
    <w:rsid w:val="00137D23"/>
    <w:rsid w:val="0014086E"/>
    <w:rsid w:val="00140DD7"/>
    <w:rsid w:val="0014117E"/>
    <w:rsid w:val="00141BBB"/>
    <w:rsid w:val="00141D20"/>
    <w:rsid w:val="00141F65"/>
    <w:rsid w:val="001432F3"/>
    <w:rsid w:val="00143921"/>
    <w:rsid w:val="00144950"/>
    <w:rsid w:val="00144B32"/>
    <w:rsid w:val="001452E4"/>
    <w:rsid w:val="00145710"/>
    <w:rsid w:val="00145F60"/>
    <w:rsid w:val="00145FB0"/>
    <w:rsid w:val="0014655F"/>
    <w:rsid w:val="00146657"/>
    <w:rsid w:val="00146749"/>
    <w:rsid w:val="00146BFC"/>
    <w:rsid w:val="00150161"/>
    <w:rsid w:val="0015097C"/>
    <w:rsid w:val="001514FC"/>
    <w:rsid w:val="001516FE"/>
    <w:rsid w:val="001523D5"/>
    <w:rsid w:val="001525A5"/>
    <w:rsid w:val="001527EB"/>
    <w:rsid w:val="00152BA9"/>
    <w:rsid w:val="00152BAB"/>
    <w:rsid w:val="00152F4D"/>
    <w:rsid w:val="001536BE"/>
    <w:rsid w:val="001539BA"/>
    <w:rsid w:val="00154361"/>
    <w:rsid w:val="00154376"/>
    <w:rsid w:val="001552C1"/>
    <w:rsid w:val="0015584B"/>
    <w:rsid w:val="001579B4"/>
    <w:rsid w:val="00157D42"/>
    <w:rsid w:val="00157EF4"/>
    <w:rsid w:val="0016018F"/>
    <w:rsid w:val="00160851"/>
    <w:rsid w:val="001613E8"/>
    <w:rsid w:val="00161D3D"/>
    <w:rsid w:val="00161EEA"/>
    <w:rsid w:val="00162673"/>
    <w:rsid w:val="0016286A"/>
    <w:rsid w:val="00162AC5"/>
    <w:rsid w:val="001630BD"/>
    <w:rsid w:val="00163288"/>
    <w:rsid w:val="0016390F"/>
    <w:rsid w:val="00163B92"/>
    <w:rsid w:val="00163BB5"/>
    <w:rsid w:val="0016548B"/>
    <w:rsid w:val="00165928"/>
    <w:rsid w:val="00165FED"/>
    <w:rsid w:val="001660FE"/>
    <w:rsid w:val="00166986"/>
    <w:rsid w:val="00166DBC"/>
    <w:rsid w:val="00167860"/>
    <w:rsid w:val="001707B5"/>
    <w:rsid w:val="001709CE"/>
    <w:rsid w:val="00171877"/>
    <w:rsid w:val="00171B89"/>
    <w:rsid w:val="0017363B"/>
    <w:rsid w:val="001740FF"/>
    <w:rsid w:val="001749C5"/>
    <w:rsid w:val="00174B55"/>
    <w:rsid w:val="00175883"/>
    <w:rsid w:val="00175B93"/>
    <w:rsid w:val="00175D0D"/>
    <w:rsid w:val="00176166"/>
    <w:rsid w:val="00176BD1"/>
    <w:rsid w:val="001772CB"/>
    <w:rsid w:val="001820B4"/>
    <w:rsid w:val="0018224D"/>
    <w:rsid w:val="0018270B"/>
    <w:rsid w:val="00183417"/>
    <w:rsid w:val="001838A8"/>
    <w:rsid w:val="001839A9"/>
    <w:rsid w:val="00184173"/>
    <w:rsid w:val="001846A2"/>
    <w:rsid w:val="00185B80"/>
    <w:rsid w:val="001863A4"/>
    <w:rsid w:val="00186C75"/>
    <w:rsid w:val="00187226"/>
    <w:rsid w:val="001907C1"/>
    <w:rsid w:val="00191526"/>
    <w:rsid w:val="00191D9B"/>
    <w:rsid w:val="0019221F"/>
    <w:rsid w:val="001925A5"/>
    <w:rsid w:val="00193FD3"/>
    <w:rsid w:val="0019534F"/>
    <w:rsid w:val="0019544C"/>
    <w:rsid w:val="001954B3"/>
    <w:rsid w:val="001967E5"/>
    <w:rsid w:val="00197020"/>
    <w:rsid w:val="001A022C"/>
    <w:rsid w:val="001A0AA4"/>
    <w:rsid w:val="001A10B7"/>
    <w:rsid w:val="001A1B04"/>
    <w:rsid w:val="001A1F97"/>
    <w:rsid w:val="001A228B"/>
    <w:rsid w:val="001A3142"/>
    <w:rsid w:val="001A32FD"/>
    <w:rsid w:val="001A48D4"/>
    <w:rsid w:val="001A578B"/>
    <w:rsid w:val="001A5C7D"/>
    <w:rsid w:val="001A7127"/>
    <w:rsid w:val="001A7317"/>
    <w:rsid w:val="001A7973"/>
    <w:rsid w:val="001A7E5A"/>
    <w:rsid w:val="001B005C"/>
    <w:rsid w:val="001B0481"/>
    <w:rsid w:val="001B0F0C"/>
    <w:rsid w:val="001B10A7"/>
    <w:rsid w:val="001B2C3A"/>
    <w:rsid w:val="001B2EE0"/>
    <w:rsid w:val="001B2F1E"/>
    <w:rsid w:val="001B323A"/>
    <w:rsid w:val="001B3249"/>
    <w:rsid w:val="001B331D"/>
    <w:rsid w:val="001B3749"/>
    <w:rsid w:val="001B3E55"/>
    <w:rsid w:val="001B49BE"/>
    <w:rsid w:val="001B4C2C"/>
    <w:rsid w:val="001B5323"/>
    <w:rsid w:val="001B55A4"/>
    <w:rsid w:val="001B5FB5"/>
    <w:rsid w:val="001B6EC8"/>
    <w:rsid w:val="001B74F6"/>
    <w:rsid w:val="001B79D7"/>
    <w:rsid w:val="001B7A33"/>
    <w:rsid w:val="001C0847"/>
    <w:rsid w:val="001C08BD"/>
    <w:rsid w:val="001C0C56"/>
    <w:rsid w:val="001C138A"/>
    <w:rsid w:val="001C1B55"/>
    <w:rsid w:val="001C2202"/>
    <w:rsid w:val="001C26C2"/>
    <w:rsid w:val="001C27A8"/>
    <w:rsid w:val="001C372F"/>
    <w:rsid w:val="001C3894"/>
    <w:rsid w:val="001C4AEE"/>
    <w:rsid w:val="001C5E16"/>
    <w:rsid w:val="001C7306"/>
    <w:rsid w:val="001C7603"/>
    <w:rsid w:val="001C7AE6"/>
    <w:rsid w:val="001D00FF"/>
    <w:rsid w:val="001D174E"/>
    <w:rsid w:val="001D1A6E"/>
    <w:rsid w:val="001D20D9"/>
    <w:rsid w:val="001D3201"/>
    <w:rsid w:val="001D3A36"/>
    <w:rsid w:val="001D3DFB"/>
    <w:rsid w:val="001D4174"/>
    <w:rsid w:val="001D447F"/>
    <w:rsid w:val="001D4C96"/>
    <w:rsid w:val="001D5FB1"/>
    <w:rsid w:val="001D6283"/>
    <w:rsid w:val="001D666B"/>
    <w:rsid w:val="001D6C8A"/>
    <w:rsid w:val="001D6EBF"/>
    <w:rsid w:val="001D727B"/>
    <w:rsid w:val="001D72DD"/>
    <w:rsid w:val="001D7686"/>
    <w:rsid w:val="001D7DD8"/>
    <w:rsid w:val="001E08D4"/>
    <w:rsid w:val="001E15F0"/>
    <w:rsid w:val="001E1BB3"/>
    <w:rsid w:val="001E1D01"/>
    <w:rsid w:val="001E20F7"/>
    <w:rsid w:val="001E26ED"/>
    <w:rsid w:val="001E2B49"/>
    <w:rsid w:val="001E2E72"/>
    <w:rsid w:val="001E55C4"/>
    <w:rsid w:val="001E6C84"/>
    <w:rsid w:val="001E6E7E"/>
    <w:rsid w:val="001E7E02"/>
    <w:rsid w:val="001E7EA3"/>
    <w:rsid w:val="001F1675"/>
    <w:rsid w:val="001F17C0"/>
    <w:rsid w:val="001F19E4"/>
    <w:rsid w:val="001F2692"/>
    <w:rsid w:val="001F3309"/>
    <w:rsid w:val="001F38A5"/>
    <w:rsid w:val="001F3E58"/>
    <w:rsid w:val="001F46FD"/>
    <w:rsid w:val="001F49AA"/>
    <w:rsid w:val="001F4B9F"/>
    <w:rsid w:val="001F5447"/>
    <w:rsid w:val="001F5B47"/>
    <w:rsid w:val="001F5D2E"/>
    <w:rsid w:val="001F7A06"/>
    <w:rsid w:val="001F7DB8"/>
    <w:rsid w:val="002009A2"/>
    <w:rsid w:val="002009EE"/>
    <w:rsid w:val="00200CCF"/>
    <w:rsid w:val="00201623"/>
    <w:rsid w:val="002022BF"/>
    <w:rsid w:val="00202A97"/>
    <w:rsid w:val="00202C3C"/>
    <w:rsid w:val="00203388"/>
    <w:rsid w:val="002034A8"/>
    <w:rsid w:val="0020427D"/>
    <w:rsid w:val="00204293"/>
    <w:rsid w:val="00204420"/>
    <w:rsid w:val="0020522C"/>
    <w:rsid w:val="00205725"/>
    <w:rsid w:val="00205733"/>
    <w:rsid w:val="00205C3B"/>
    <w:rsid w:val="00205F3F"/>
    <w:rsid w:val="002064D3"/>
    <w:rsid w:val="002065F7"/>
    <w:rsid w:val="00206BD4"/>
    <w:rsid w:val="0020735E"/>
    <w:rsid w:val="002074FC"/>
    <w:rsid w:val="00207944"/>
    <w:rsid w:val="00210499"/>
    <w:rsid w:val="00210732"/>
    <w:rsid w:val="0021079E"/>
    <w:rsid w:val="00210BDE"/>
    <w:rsid w:val="00210E4C"/>
    <w:rsid w:val="00210EE6"/>
    <w:rsid w:val="00211349"/>
    <w:rsid w:val="0021185F"/>
    <w:rsid w:val="0021187A"/>
    <w:rsid w:val="00211B49"/>
    <w:rsid w:val="00212470"/>
    <w:rsid w:val="002129B9"/>
    <w:rsid w:val="0021313C"/>
    <w:rsid w:val="002145E0"/>
    <w:rsid w:val="00217AB3"/>
    <w:rsid w:val="00217C05"/>
    <w:rsid w:val="00217D02"/>
    <w:rsid w:val="0022007F"/>
    <w:rsid w:val="00220A1E"/>
    <w:rsid w:val="00220AEF"/>
    <w:rsid w:val="00220B54"/>
    <w:rsid w:val="002225AF"/>
    <w:rsid w:val="0022304D"/>
    <w:rsid w:val="00223199"/>
    <w:rsid w:val="002231A1"/>
    <w:rsid w:val="00223732"/>
    <w:rsid w:val="00225D3D"/>
    <w:rsid w:val="00225D91"/>
    <w:rsid w:val="002264BC"/>
    <w:rsid w:val="00227788"/>
    <w:rsid w:val="00227815"/>
    <w:rsid w:val="00230237"/>
    <w:rsid w:val="00230550"/>
    <w:rsid w:val="00230A7C"/>
    <w:rsid w:val="00230BE5"/>
    <w:rsid w:val="0023127A"/>
    <w:rsid w:val="00231A76"/>
    <w:rsid w:val="00231CCB"/>
    <w:rsid w:val="00232AD1"/>
    <w:rsid w:val="0023343F"/>
    <w:rsid w:val="002335A3"/>
    <w:rsid w:val="00233FC4"/>
    <w:rsid w:val="0023419E"/>
    <w:rsid w:val="0023454D"/>
    <w:rsid w:val="0023475C"/>
    <w:rsid w:val="002348EB"/>
    <w:rsid w:val="00235E77"/>
    <w:rsid w:val="00235F3A"/>
    <w:rsid w:val="002368DF"/>
    <w:rsid w:val="00236931"/>
    <w:rsid w:val="0023746A"/>
    <w:rsid w:val="00240341"/>
    <w:rsid w:val="00240576"/>
    <w:rsid w:val="00240AFA"/>
    <w:rsid w:val="002425AD"/>
    <w:rsid w:val="00242655"/>
    <w:rsid w:val="0024272D"/>
    <w:rsid w:val="00242A72"/>
    <w:rsid w:val="00242F2B"/>
    <w:rsid w:val="00242F99"/>
    <w:rsid w:val="0024375B"/>
    <w:rsid w:val="00243B4F"/>
    <w:rsid w:val="00243BED"/>
    <w:rsid w:val="00244F1C"/>
    <w:rsid w:val="0024547B"/>
    <w:rsid w:val="002461E8"/>
    <w:rsid w:val="00246381"/>
    <w:rsid w:val="002466F6"/>
    <w:rsid w:val="00246B50"/>
    <w:rsid w:val="00246C63"/>
    <w:rsid w:val="00246D16"/>
    <w:rsid w:val="0024700D"/>
    <w:rsid w:val="002479EF"/>
    <w:rsid w:val="00250409"/>
    <w:rsid w:val="00250DB2"/>
    <w:rsid w:val="00250FB9"/>
    <w:rsid w:val="0025110A"/>
    <w:rsid w:val="00251DE4"/>
    <w:rsid w:val="00251EF3"/>
    <w:rsid w:val="0025209B"/>
    <w:rsid w:val="00252F2A"/>
    <w:rsid w:val="002530FA"/>
    <w:rsid w:val="002537BC"/>
    <w:rsid w:val="00254FE4"/>
    <w:rsid w:val="00255201"/>
    <w:rsid w:val="002559FB"/>
    <w:rsid w:val="00255DD1"/>
    <w:rsid w:val="00256B1A"/>
    <w:rsid w:val="00257FCF"/>
    <w:rsid w:val="002605A3"/>
    <w:rsid w:val="0026123F"/>
    <w:rsid w:val="00261AB8"/>
    <w:rsid w:val="00262ADD"/>
    <w:rsid w:val="00262D35"/>
    <w:rsid w:val="00263380"/>
    <w:rsid w:val="002638E4"/>
    <w:rsid w:val="00263A88"/>
    <w:rsid w:val="00264003"/>
    <w:rsid w:val="00264CA1"/>
    <w:rsid w:val="00264DA5"/>
    <w:rsid w:val="00264E67"/>
    <w:rsid w:val="00265675"/>
    <w:rsid w:val="0027020B"/>
    <w:rsid w:val="00270999"/>
    <w:rsid w:val="00270CEE"/>
    <w:rsid w:val="00271039"/>
    <w:rsid w:val="002718C6"/>
    <w:rsid w:val="00271985"/>
    <w:rsid w:val="00271C57"/>
    <w:rsid w:val="00272591"/>
    <w:rsid w:val="002728A8"/>
    <w:rsid w:val="00272D72"/>
    <w:rsid w:val="00272FE7"/>
    <w:rsid w:val="00273079"/>
    <w:rsid w:val="0027334A"/>
    <w:rsid w:val="00273C39"/>
    <w:rsid w:val="0027404F"/>
    <w:rsid w:val="002761F4"/>
    <w:rsid w:val="0027638A"/>
    <w:rsid w:val="00276479"/>
    <w:rsid w:val="002764DC"/>
    <w:rsid w:val="00277024"/>
    <w:rsid w:val="002773C9"/>
    <w:rsid w:val="002779F1"/>
    <w:rsid w:val="00277A02"/>
    <w:rsid w:val="00277FA6"/>
    <w:rsid w:val="00280137"/>
    <w:rsid w:val="0028021A"/>
    <w:rsid w:val="00280736"/>
    <w:rsid w:val="00280BD3"/>
    <w:rsid w:val="00281A44"/>
    <w:rsid w:val="00281A59"/>
    <w:rsid w:val="00281BEF"/>
    <w:rsid w:val="002827C2"/>
    <w:rsid w:val="00283839"/>
    <w:rsid w:val="00283BAD"/>
    <w:rsid w:val="00285574"/>
    <w:rsid w:val="00285C68"/>
    <w:rsid w:val="00285E5C"/>
    <w:rsid w:val="00286367"/>
    <w:rsid w:val="0028658A"/>
    <w:rsid w:val="002871E8"/>
    <w:rsid w:val="00287510"/>
    <w:rsid w:val="002879F8"/>
    <w:rsid w:val="00290138"/>
    <w:rsid w:val="00290945"/>
    <w:rsid w:val="00290B1B"/>
    <w:rsid w:val="00290BF4"/>
    <w:rsid w:val="00290D79"/>
    <w:rsid w:val="00291C24"/>
    <w:rsid w:val="00294850"/>
    <w:rsid w:val="00295291"/>
    <w:rsid w:val="00295360"/>
    <w:rsid w:val="0029546C"/>
    <w:rsid w:val="002960C0"/>
    <w:rsid w:val="00296451"/>
    <w:rsid w:val="00296651"/>
    <w:rsid w:val="00296BEC"/>
    <w:rsid w:val="00297029"/>
    <w:rsid w:val="0029785E"/>
    <w:rsid w:val="00297B07"/>
    <w:rsid w:val="002A0341"/>
    <w:rsid w:val="002A1C81"/>
    <w:rsid w:val="002A2DAE"/>
    <w:rsid w:val="002A2FFF"/>
    <w:rsid w:val="002A47DB"/>
    <w:rsid w:val="002A4D5F"/>
    <w:rsid w:val="002A5034"/>
    <w:rsid w:val="002A5346"/>
    <w:rsid w:val="002A5441"/>
    <w:rsid w:val="002A64C3"/>
    <w:rsid w:val="002A715C"/>
    <w:rsid w:val="002A7692"/>
    <w:rsid w:val="002A7928"/>
    <w:rsid w:val="002B088B"/>
    <w:rsid w:val="002B1089"/>
    <w:rsid w:val="002B4D6F"/>
    <w:rsid w:val="002B5860"/>
    <w:rsid w:val="002B5F96"/>
    <w:rsid w:val="002B642A"/>
    <w:rsid w:val="002B7443"/>
    <w:rsid w:val="002B7925"/>
    <w:rsid w:val="002B799E"/>
    <w:rsid w:val="002B7C0A"/>
    <w:rsid w:val="002C08BC"/>
    <w:rsid w:val="002C13A0"/>
    <w:rsid w:val="002C13CD"/>
    <w:rsid w:val="002C15A3"/>
    <w:rsid w:val="002C2614"/>
    <w:rsid w:val="002C4056"/>
    <w:rsid w:val="002C4B1A"/>
    <w:rsid w:val="002C51FC"/>
    <w:rsid w:val="002C5A8E"/>
    <w:rsid w:val="002C6420"/>
    <w:rsid w:val="002C6993"/>
    <w:rsid w:val="002C707A"/>
    <w:rsid w:val="002C7094"/>
    <w:rsid w:val="002C728F"/>
    <w:rsid w:val="002C7386"/>
    <w:rsid w:val="002C7C6C"/>
    <w:rsid w:val="002C7DF1"/>
    <w:rsid w:val="002D0555"/>
    <w:rsid w:val="002D0C59"/>
    <w:rsid w:val="002D1022"/>
    <w:rsid w:val="002D1348"/>
    <w:rsid w:val="002D1AEA"/>
    <w:rsid w:val="002D1CFD"/>
    <w:rsid w:val="002D203B"/>
    <w:rsid w:val="002D2A4D"/>
    <w:rsid w:val="002D425D"/>
    <w:rsid w:val="002D53C3"/>
    <w:rsid w:val="002D567A"/>
    <w:rsid w:val="002D6692"/>
    <w:rsid w:val="002D6D66"/>
    <w:rsid w:val="002D6D8F"/>
    <w:rsid w:val="002D6EB3"/>
    <w:rsid w:val="002D6ED2"/>
    <w:rsid w:val="002D742F"/>
    <w:rsid w:val="002D7470"/>
    <w:rsid w:val="002D76CC"/>
    <w:rsid w:val="002D7766"/>
    <w:rsid w:val="002E0D03"/>
    <w:rsid w:val="002E1178"/>
    <w:rsid w:val="002E1560"/>
    <w:rsid w:val="002E29FD"/>
    <w:rsid w:val="002E2C24"/>
    <w:rsid w:val="002E2F00"/>
    <w:rsid w:val="002E36ED"/>
    <w:rsid w:val="002E43B7"/>
    <w:rsid w:val="002E4404"/>
    <w:rsid w:val="002E482E"/>
    <w:rsid w:val="002E4C20"/>
    <w:rsid w:val="002E507C"/>
    <w:rsid w:val="002F0B1B"/>
    <w:rsid w:val="002F10D3"/>
    <w:rsid w:val="002F1827"/>
    <w:rsid w:val="002F2BF8"/>
    <w:rsid w:val="002F3043"/>
    <w:rsid w:val="002F30E9"/>
    <w:rsid w:val="002F359E"/>
    <w:rsid w:val="002F42B8"/>
    <w:rsid w:val="002F4756"/>
    <w:rsid w:val="002F4A85"/>
    <w:rsid w:val="002F51AF"/>
    <w:rsid w:val="002F561C"/>
    <w:rsid w:val="002F6A83"/>
    <w:rsid w:val="00300684"/>
    <w:rsid w:val="00300931"/>
    <w:rsid w:val="00303156"/>
    <w:rsid w:val="00303B67"/>
    <w:rsid w:val="00303C2D"/>
    <w:rsid w:val="003042C3"/>
    <w:rsid w:val="00304718"/>
    <w:rsid w:val="00304F41"/>
    <w:rsid w:val="00305F91"/>
    <w:rsid w:val="00306195"/>
    <w:rsid w:val="0030695C"/>
    <w:rsid w:val="00306D15"/>
    <w:rsid w:val="0030766C"/>
    <w:rsid w:val="00307905"/>
    <w:rsid w:val="00307982"/>
    <w:rsid w:val="003106C4"/>
    <w:rsid w:val="003112FF"/>
    <w:rsid w:val="00312187"/>
    <w:rsid w:val="00312747"/>
    <w:rsid w:val="0031333E"/>
    <w:rsid w:val="003137B5"/>
    <w:rsid w:val="00314182"/>
    <w:rsid w:val="00315955"/>
    <w:rsid w:val="00315B2A"/>
    <w:rsid w:val="00315C2E"/>
    <w:rsid w:val="00316FA9"/>
    <w:rsid w:val="00317D22"/>
    <w:rsid w:val="00320107"/>
    <w:rsid w:val="0032087C"/>
    <w:rsid w:val="00320910"/>
    <w:rsid w:val="00320CBD"/>
    <w:rsid w:val="00321583"/>
    <w:rsid w:val="00321611"/>
    <w:rsid w:val="00321BCB"/>
    <w:rsid w:val="00321ECC"/>
    <w:rsid w:val="003220A0"/>
    <w:rsid w:val="0032353C"/>
    <w:rsid w:val="00323941"/>
    <w:rsid w:val="0032397B"/>
    <w:rsid w:val="00323A7A"/>
    <w:rsid w:val="00325128"/>
    <w:rsid w:val="0032640B"/>
    <w:rsid w:val="00326441"/>
    <w:rsid w:val="00326713"/>
    <w:rsid w:val="00327083"/>
    <w:rsid w:val="0032709C"/>
    <w:rsid w:val="0032775E"/>
    <w:rsid w:val="003306E0"/>
    <w:rsid w:val="003308D7"/>
    <w:rsid w:val="00331A00"/>
    <w:rsid w:val="00331BB0"/>
    <w:rsid w:val="00331D04"/>
    <w:rsid w:val="00332045"/>
    <w:rsid w:val="00333275"/>
    <w:rsid w:val="003333D9"/>
    <w:rsid w:val="003338D5"/>
    <w:rsid w:val="00333C63"/>
    <w:rsid w:val="00333DA2"/>
    <w:rsid w:val="00334671"/>
    <w:rsid w:val="00334703"/>
    <w:rsid w:val="0033551A"/>
    <w:rsid w:val="003355EE"/>
    <w:rsid w:val="00335F0B"/>
    <w:rsid w:val="00336ACC"/>
    <w:rsid w:val="00336FBB"/>
    <w:rsid w:val="00337974"/>
    <w:rsid w:val="003379E4"/>
    <w:rsid w:val="00337B2F"/>
    <w:rsid w:val="00337C82"/>
    <w:rsid w:val="00337F29"/>
    <w:rsid w:val="00337F6D"/>
    <w:rsid w:val="00340F01"/>
    <w:rsid w:val="003422AD"/>
    <w:rsid w:val="00342E49"/>
    <w:rsid w:val="0034311C"/>
    <w:rsid w:val="0034314E"/>
    <w:rsid w:val="00343187"/>
    <w:rsid w:val="003437F4"/>
    <w:rsid w:val="003439EB"/>
    <w:rsid w:val="00344822"/>
    <w:rsid w:val="00344B7B"/>
    <w:rsid w:val="00344B8A"/>
    <w:rsid w:val="00344FDB"/>
    <w:rsid w:val="0034517A"/>
    <w:rsid w:val="003453BE"/>
    <w:rsid w:val="00345C34"/>
    <w:rsid w:val="003465D7"/>
    <w:rsid w:val="00346E66"/>
    <w:rsid w:val="00346FAD"/>
    <w:rsid w:val="0034764E"/>
    <w:rsid w:val="00347B62"/>
    <w:rsid w:val="00350889"/>
    <w:rsid w:val="00351540"/>
    <w:rsid w:val="003517AE"/>
    <w:rsid w:val="003529EE"/>
    <w:rsid w:val="003529FF"/>
    <w:rsid w:val="003531E8"/>
    <w:rsid w:val="0035364B"/>
    <w:rsid w:val="00353B23"/>
    <w:rsid w:val="00353BC7"/>
    <w:rsid w:val="003541A5"/>
    <w:rsid w:val="003548E0"/>
    <w:rsid w:val="00354937"/>
    <w:rsid w:val="00355427"/>
    <w:rsid w:val="00355B18"/>
    <w:rsid w:val="003560CE"/>
    <w:rsid w:val="00356E18"/>
    <w:rsid w:val="00357071"/>
    <w:rsid w:val="00357B62"/>
    <w:rsid w:val="00357D19"/>
    <w:rsid w:val="00357F32"/>
    <w:rsid w:val="0036016E"/>
    <w:rsid w:val="00360A3D"/>
    <w:rsid w:val="003613D4"/>
    <w:rsid w:val="00362A1D"/>
    <w:rsid w:val="00362BFD"/>
    <w:rsid w:val="003630F5"/>
    <w:rsid w:val="00363325"/>
    <w:rsid w:val="003641B1"/>
    <w:rsid w:val="00364D22"/>
    <w:rsid w:val="00365AF1"/>
    <w:rsid w:val="00366051"/>
    <w:rsid w:val="00366248"/>
    <w:rsid w:val="00366320"/>
    <w:rsid w:val="00366B9E"/>
    <w:rsid w:val="003672A1"/>
    <w:rsid w:val="0036797E"/>
    <w:rsid w:val="00367E11"/>
    <w:rsid w:val="00371100"/>
    <w:rsid w:val="00371DD7"/>
    <w:rsid w:val="003721E0"/>
    <w:rsid w:val="0037234F"/>
    <w:rsid w:val="00372561"/>
    <w:rsid w:val="00372580"/>
    <w:rsid w:val="00372BB3"/>
    <w:rsid w:val="00372E68"/>
    <w:rsid w:val="00373124"/>
    <w:rsid w:val="003735C0"/>
    <w:rsid w:val="00373D6B"/>
    <w:rsid w:val="0037412B"/>
    <w:rsid w:val="00374312"/>
    <w:rsid w:val="003748B0"/>
    <w:rsid w:val="00375069"/>
    <w:rsid w:val="00376417"/>
    <w:rsid w:val="00376A46"/>
    <w:rsid w:val="00376DD9"/>
    <w:rsid w:val="003772F0"/>
    <w:rsid w:val="0037737B"/>
    <w:rsid w:val="00377A59"/>
    <w:rsid w:val="00377C20"/>
    <w:rsid w:val="00377CEA"/>
    <w:rsid w:val="00381389"/>
    <w:rsid w:val="003815F2"/>
    <w:rsid w:val="00381C35"/>
    <w:rsid w:val="00381D45"/>
    <w:rsid w:val="00381EC4"/>
    <w:rsid w:val="00381FDE"/>
    <w:rsid w:val="003826E2"/>
    <w:rsid w:val="00382BA4"/>
    <w:rsid w:val="00383A13"/>
    <w:rsid w:val="0038459B"/>
    <w:rsid w:val="00384B47"/>
    <w:rsid w:val="00384E3F"/>
    <w:rsid w:val="00385800"/>
    <w:rsid w:val="00385BB1"/>
    <w:rsid w:val="0038659D"/>
    <w:rsid w:val="0038661F"/>
    <w:rsid w:val="00386E0E"/>
    <w:rsid w:val="003872C7"/>
    <w:rsid w:val="0038764A"/>
    <w:rsid w:val="003878FB"/>
    <w:rsid w:val="003904FF"/>
    <w:rsid w:val="003906DB"/>
    <w:rsid w:val="003908E0"/>
    <w:rsid w:val="003916AD"/>
    <w:rsid w:val="00391F9D"/>
    <w:rsid w:val="00392AB6"/>
    <w:rsid w:val="00392E3D"/>
    <w:rsid w:val="00392FEB"/>
    <w:rsid w:val="0039349E"/>
    <w:rsid w:val="00394476"/>
    <w:rsid w:val="003952FF"/>
    <w:rsid w:val="0039535B"/>
    <w:rsid w:val="003954F5"/>
    <w:rsid w:val="00395D68"/>
    <w:rsid w:val="00395FEC"/>
    <w:rsid w:val="00396AD2"/>
    <w:rsid w:val="00396E8F"/>
    <w:rsid w:val="0039704C"/>
    <w:rsid w:val="003A19F0"/>
    <w:rsid w:val="003A2599"/>
    <w:rsid w:val="003A270D"/>
    <w:rsid w:val="003A27B5"/>
    <w:rsid w:val="003A2858"/>
    <w:rsid w:val="003A2AA1"/>
    <w:rsid w:val="003A2C4D"/>
    <w:rsid w:val="003A2F63"/>
    <w:rsid w:val="003A3D68"/>
    <w:rsid w:val="003A411F"/>
    <w:rsid w:val="003A4493"/>
    <w:rsid w:val="003A5400"/>
    <w:rsid w:val="003A56FA"/>
    <w:rsid w:val="003A6339"/>
    <w:rsid w:val="003A6BAC"/>
    <w:rsid w:val="003A6D10"/>
    <w:rsid w:val="003A7CB6"/>
    <w:rsid w:val="003B0516"/>
    <w:rsid w:val="003B065C"/>
    <w:rsid w:val="003B1045"/>
    <w:rsid w:val="003B10BB"/>
    <w:rsid w:val="003B184C"/>
    <w:rsid w:val="003B1CA0"/>
    <w:rsid w:val="003B1CB6"/>
    <w:rsid w:val="003B1D20"/>
    <w:rsid w:val="003B22A2"/>
    <w:rsid w:val="003B252A"/>
    <w:rsid w:val="003B316D"/>
    <w:rsid w:val="003B3B60"/>
    <w:rsid w:val="003B4AE4"/>
    <w:rsid w:val="003B4C24"/>
    <w:rsid w:val="003B4F63"/>
    <w:rsid w:val="003B5E74"/>
    <w:rsid w:val="003B65C7"/>
    <w:rsid w:val="003C021D"/>
    <w:rsid w:val="003C0418"/>
    <w:rsid w:val="003C0656"/>
    <w:rsid w:val="003C2F8B"/>
    <w:rsid w:val="003C3226"/>
    <w:rsid w:val="003C3293"/>
    <w:rsid w:val="003C4027"/>
    <w:rsid w:val="003C4078"/>
    <w:rsid w:val="003C4B42"/>
    <w:rsid w:val="003C59AF"/>
    <w:rsid w:val="003C69F9"/>
    <w:rsid w:val="003C7122"/>
    <w:rsid w:val="003C7253"/>
    <w:rsid w:val="003D01F3"/>
    <w:rsid w:val="003D09A0"/>
    <w:rsid w:val="003D1159"/>
    <w:rsid w:val="003D144C"/>
    <w:rsid w:val="003D1ACC"/>
    <w:rsid w:val="003D273B"/>
    <w:rsid w:val="003D39E6"/>
    <w:rsid w:val="003D3CEA"/>
    <w:rsid w:val="003D3D80"/>
    <w:rsid w:val="003D4289"/>
    <w:rsid w:val="003D4386"/>
    <w:rsid w:val="003D4CD1"/>
    <w:rsid w:val="003D4DCB"/>
    <w:rsid w:val="003D5153"/>
    <w:rsid w:val="003D5A27"/>
    <w:rsid w:val="003D640F"/>
    <w:rsid w:val="003D69DA"/>
    <w:rsid w:val="003E0AF1"/>
    <w:rsid w:val="003E0CEB"/>
    <w:rsid w:val="003E0E26"/>
    <w:rsid w:val="003E13DD"/>
    <w:rsid w:val="003E1C1D"/>
    <w:rsid w:val="003E1EFF"/>
    <w:rsid w:val="003E232A"/>
    <w:rsid w:val="003E24D5"/>
    <w:rsid w:val="003E2616"/>
    <w:rsid w:val="003E26BA"/>
    <w:rsid w:val="003E2EE7"/>
    <w:rsid w:val="003E3268"/>
    <w:rsid w:val="003E3550"/>
    <w:rsid w:val="003E3768"/>
    <w:rsid w:val="003E3E02"/>
    <w:rsid w:val="003E429C"/>
    <w:rsid w:val="003E4377"/>
    <w:rsid w:val="003E4A7F"/>
    <w:rsid w:val="003E4B5E"/>
    <w:rsid w:val="003E552F"/>
    <w:rsid w:val="003E5DCB"/>
    <w:rsid w:val="003E6A61"/>
    <w:rsid w:val="003E75EE"/>
    <w:rsid w:val="003E7798"/>
    <w:rsid w:val="003E7D18"/>
    <w:rsid w:val="003F012C"/>
    <w:rsid w:val="003F01B4"/>
    <w:rsid w:val="003F07EB"/>
    <w:rsid w:val="003F0E20"/>
    <w:rsid w:val="003F1134"/>
    <w:rsid w:val="003F11AE"/>
    <w:rsid w:val="003F156D"/>
    <w:rsid w:val="003F16E7"/>
    <w:rsid w:val="003F198E"/>
    <w:rsid w:val="003F21E5"/>
    <w:rsid w:val="003F2745"/>
    <w:rsid w:val="003F2936"/>
    <w:rsid w:val="003F2F5F"/>
    <w:rsid w:val="003F3473"/>
    <w:rsid w:val="003F34F6"/>
    <w:rsid w:val="003F39A7"/>
    <w:rsid w:val="003F3CDE"/>
    <w:rsid w:val="003F42C1"/>
    <w:rsid w:val="003F469E"/>
    <w:rsid w:val="003F526A"/>
    <w:rsid w:val="003F5707"/>
    <w:rsid w:val="00400C0F"/>
    <w:rsid w:val="00400FF3"/>
    <w:rsid w:val="00401C63"/>
    <w:rsid w:val="0040255D"/>
    <w:rsid w:val="004049A0"/>
    <w:rsid w:val="00406019"/>
    <w:rsid w:val="00406888"/>
    <w:rsid w:val="00410613"/>
    <w:rsid w:val="00410D64"/>
    <w:rsid w:val="004115B4"/>
    <w:rsid w:val="00412157"/>
    <w:rsid w:val="00412D69"/>
    <w:rsid w:val="00412EDB"/>
    <w:rsid w:val="00413F32"/>
    <w:rsid w:val="0041442D"/>
    <w:rsid w:val="00414B30"/>
    <w:rsid w:val="00415098"/>
    <w:rsid w:val="0041532F"/>
    <w:rsid w:val="00415463"/>
    <w:rsid w:val="004157E0"/>
    <w:rsid w:val="00415A45"/>
    <w:rsid w:val="00415ECE"/>
    <w:rsid w:val="00415F6C"/>
    <w:rsid w:val="00415FAF"/>
    <w:rsid w:val="00416711"/>
    <w:rsid w:val="00417261"/>
    <w:rsid w:val="004172D1"/>
    <w:rsid w:val="00417D2D"/>
    <w:rsid w:val="00417F91"/>
    <w:rsid w:val="0042018A"/>
    <w:rsid w:val="004209FD"/>
    <w:rsid w:val="004213A0"/>
    <w:rsid w:val="004216FC"/>
    <w:rsid w:val="00421B9E"/>
    <w:rsid w:val="004222E5"/>
    <w:rsid w:val="00422B8C"/>
    <w:rsid w:val="00422C99"/>
    <w:rsid w:val="00423629"/>
    <w:rsid w:val="004237A1"/>
    <w:rsid w:val="004237FB"/>
    <w:rsid w:val="004241ED"/>
    <w:rsid w:val="00424F16"/>
    <w:rsid w:val="004250DA"/>
    <w:rsid w:val="00425210"/>
    <w:rsid w:val="004259B9"/>
    <w:rsid w:val="00425A08"/>
    <w:rsid w:val="00426C3A"/>
    <w:rsid w:val="00427119"/>
    <w:rsid w:val="00427F8C"/>
    <w:rsid w:val="00430CF2"/>
    <w:rsid w:val="00430DED"/>
    <w:rsid w:val="00431574"/>
    <w:rsid w:val="004317EF"/>
    <w:rsid w:val="00431E47"/>
    <w:rsid w:val="0043241E"/>
    <w:rsid w:val="004329B4"/>
    <w:rsid w:val="004329C2"/>
    <w:rsid w:val="004329ED"/>
    <w:rsid w:val="0043596C"/>
    <w:rsid w:val="004361AF"/>
    <w:rsid w:val="00436470"/>
    <w:rsid w:val="00436542"/>
    <w:rsid w:val="00440073"/>
    <w:rsid w:val="00440A5C"/>
    <w:rsid w:val="00440C65"/>
    <w:rsid w:val="0044170C"/>
    <w:rsid w:val="00441C94"/>
    <w:rsid w:val="00442661"/>
    <w:rsid w:val="00442A87"/>
    <w:rsid w:val="00442C62"/>
    <w:rsid w:val="00442E40"/>
    <w:rsid w:val="004438E6"/>
    <w:rsid w:val="00443AE9"/>
    <w:rsid w:val="00443BD2"/>
    <w:rsid w:val="00443FF3"/>
    <w:rsid w:val="00445108"/>
    <w:rsid w:val="00445F6F"/>
    <w:rsid w:val="00446760"/>
    <w:rsid w:val="004468A4"/>
    <w:rsid w:val="00447030"/>
    <w:rsid w:val="004473D6"/>
    <w:rsid w:val="004473E0"/>
    <w:rsid w:val="00447B28"/>
    <w:rsid w:val="00447C1F"/>
    <w:rsid w:val="00447E4E"/>
    <w:rsid w:val="004501EE"/>
    <w:rsid w:val="00450E74"/>
    <w:rsid w:val="004516E9"/>
    <w:rsid w:val="00451BAF"/>
    <w:rsid w:val="00451CE0"/>
    <w:rsid w:val="00451E73"/>
    <w:rsid w:val="00452475"/>
    <w:rsid w:val="00452A0E"/>
    <w:rsid w:val="0045399D"/>
    <w:rsid w:val="00453C7F"/>
    <w:rsid w:val="00454695"/>
    <w:rsid w:val="0045490D"/>
    <w:rsid w:val="0045520F"/>
    <w:rsid w:val="0045548B"/>
    <w:rsid w:val="004559B1"/>
    <w:rsid w:val="00455B0E"/>
    <w:rsid w:val="00457FE2"/>
    <w:rsid w:val="00460A44"/>
    <w:rsid w:val="00460BD1"/>
    <w:rsid w:val="00461B0E"/>
    <w:rsid w:val="004621E5"/>
    <w:rsid w:val="004625C1"/>
    <w:rsid w:val="004628A8"/>
    <w:rsid w:val="00462C11"/>
    <w:rsid w:val="0046347C"/>
    <w:rsid w:val="00463FC9"/>
    <w:rsid w:val="00464B0D"/>
    <w:rsid w:val="004651E0"/>
    <w:rsid w:val="00465DE9"/>
    <w:rsid w:val="00467396"/>
    <w:rsid w:val="004675C7"/>
    <w:rsid w:val="00467AA6"/>
    <w:rsid w:val="00470B92"/>
    <w:rsid w:val="00471178"/>
    <w:rsid w:val="00472688"/>
    <w:rsid w:val="00472CD0"/>
    <w:rsid w:val="00473195"/>
    <w:rsid w:val="0047338F"/>
    <w:rsid w:val="00473B89"/>
    <w:rsid w:val="00474E6F"/>
    <w:rsid w:val="00475130"/>
    <w:rsid w:val="00475272"/>
    <w:rsid w:val="0047560C"/>
    <w:rsid w:val="004759F2"/>
    <w:rsid w:val="00476A54"/>
    <w:rsid w:val="00480022"/>
    <w:rsid w:val="0048015B"/>
    <w:rsid w:val="0048050C"/>
    <w:rsid w:val="004810FD"/>
    <w:rsid w:val="0048114C"/>
    <w:rsid w:val="00482F97"/>
    <w:rsid w:val="00483433"/>
    <w:rsid w:val="004834EA"/>
    <w:rsid w:val="0048354E"/>
    <w:rsid w:val="0048488B"/>
    <w:rsid w:val="00484CC5"/>
    <w:rsid w:val="0048539D"/>
    <w:rsid w:val="00485782"/>
    <w:rsid w:val="00486036"/>
    <w:rsid w:val="00487638"/>
    <w:rsid w:val="00487C87"/>
    <w:rsid w:val="00487FE3"/>
    <w:rsid w:val="00490DD9"/>
    <w:rsid w:val="00490EE8"/>
    <w:rsid w:val="00490F5E"/>
    <w:rsid w:val="00491034"/>
    <w:rsid w:val="0049130B"/>
    <w:rsid w:val="004913C0"/>
    <w:rsid w:val="00491640"/>
    <w:rsid w:val="00492891"/>
    <w:rsid w:val="00492C04"/>
    <w:rsid w:val="0049353D"/>
    <w:rsid w:val="00493E81"/>
    <w:rsid w:val="004961EF"/>
    <w:rsid w:val="00496529"/>
    <w:rsid w:val="0049781D"/>
    <w:rsid w:val="00497E3C"/>
    <w:rsid w:val="004A0889"/>
    <w:rsid w:val="004A10C9"/>
    <w:rsid w:val="004A1709"/>
    <w:rsid w:val="004A2F11"/>
    <w:rsid w:val="004A396B"/>
    <w:rsid w:val="004A4344"/>
    <w:rsid w:val="004A49D8"/>
    <w:rsid w:val="004A4F1F"/>
    <w:rsid w:val="004A5477"/>
    <w:rsid w:val="004A6A9C"/>
    <w:rsid w:val="004A7663"/>
    <w:rsid w:val="004A7B36"/>
    <w:rsid w:val="004B00BE"/>
    <w:rsid w:val="004B037B"/>
    <w:rsid w:val="004B0AA3"/>
    <w:rsid w:val="004B10DA"/>
    <w:rsid w:val="004B16EC"/>
    <w:rsid w:val="004B20E5"/>
    <w:rsid w:val="004B2F4F"/>
    <w:rsid w:val="004B349B"/>
    <w:rsid w:val="004B34A3"/>
    <w:rsid w:val="004B386E"/>
    <w:rsid w:val="004B3A43"/>
    <w:rsid w:val="004B569B"/>
    <w:rsid w:val="004B7691"/>
    <w:rsid w:val="004B7999"/>
    <w:rsid w:val="004B7AFA"/>
    <w:rsid w:val="004C0D2C"/>
    <w:rsid w:val="004C16AF"/>
    <w:rsid w:val="004C1A88"/>
    <w:rsid w:val="004C1AD9"/>
    <w:rsid w:val="004C23F4"/>
    <w:rsid w:val="004C2635"/>
    <w:rsid w:val="004C2F81"/>
    <w:rsid w:val="004C33A3"/>
    <w:rsid w:val="004C3596"/>
    <w:rsid w:val="004C46E5"/>
    <w:rsid w:val="004C4C33"/>
    <w:rsid w:val="004C57EB"/>
    <w:rsid w:val="004C5D2C"/>
    <w:rsid w:val="004C6433"/>
    <w:rsid w:val="004C6AEA"/>
    <w:rsid w:val="004C711F"/>
    <w:rsid w:val="004C72EA"/>
    <w:rsid w:val="004C77DF"/>
    <w:rsid w:val="004C787B"/>
    <w:rsid w:val="004D0305"/>
    <w:rsid w:val="004D12A6"/>
    <w:rsid w:val="004D12EF"/>
    <w:rsid w:val="004D1C81"/>
    <w:rsid w:val="004D205D"/>
    <w:rsid w:val="004D27FC"/>
    <w:rsid w:val="004D2A16"/>
    <w:rsid w:val="004D2AA1"/>
    <w:rsid w:val="004D3388"/>
    <w:rsid w:val="004D3C5A"/>
    <w:rsid w:val="004D3F0B"/>
    <w:rsid w:val="004D5007"/>
    <w:rsid w:val="004D55C1"/>
    <w:rsid w:val="004D67AB"/>
    <w:rsid w:val="004E05AA"/>
    <w:rsid w:val="004E0CAD"/>
    <w:rsid w:val="004E157F"/>
    <w:rsid w:val="004E1B78"/>
    <w:rsid w:val="004E254B"/>
    <w:rsid w:val="004E26E2"/>
    <w:rsid w:val="004E2AF4"/>
    <w:rsid w:val="004E343A"/>
    <w:rsid w:val="004E3593"/>
    <w:rsid w:val="004E3A3F"/>
    <w:rsid w:val="004E3D6D"/>
    <w:rsid w:val="004E3F2E"/>
    <w:rsid w:val="004E3FAB"/>
    <w:rsid w:val="004E453E"/>
    <w:rsid w:val="004E4900"/>
    <w:rsid w:val="004E4D91"/>
    <w:rsid w:val="004E500A"/>
    <w:rsid w:val="004E543C"/>
    <w:rsid w:val="004E6133"/>
    <w:rsid w:val="004E6740"/>
    <w:rsid w:val="004E75FA"/>
    <w:rsid w:val="004E7C43"/>
    <w:rsid w:val="004E7EE9"/>
    <w:rsid w:val="004F02D3"/>
    <w:rsid w:val="004F0515"/>
    <w:rsid w:val="004F0B0A"/>
    <w:rsid w:val="004F0E4A"/>
    <w:rsid w:val="004F13AC"/>
    <w:rsid w:val="004F170E"/>
    <w:rsid w:val="004F1C6A"/>
    <w:rsid w:val="004F1DD5"/>
    <w:rsid w:val="004F5A9C"/>
    <w:rsid w:val="004F5B96"/>
    <w:rsid w:val="004F5EA6"/>
    <w:rsid w:val="004F65B3"/>
    <w:rsid w:val="004F672C"/>
    <w:rsid w:val="004F6895"/>
    <w:rsid w:val="004F6973"/>
    <w:rsid w:val="004F73B4"/>
    <w:rsid w:val="004F74B3"/>
    <w:rsid w:val="005003ED"/>
    <w:rsid w:val="005008DB"/>
    <w:rsid w:val="00501442"/>
    <w:rsid w:val="0050158A"/>
    <w:rsid w:val="0050173D"/>
    <w:rsid w:val="00502284"/>
    <w:rsid w:val="0050328A"/>
    <w:rsid w:val="0050371A"/>
    <w:rsid w:val="00504030"/>
    <w:rsid w:val="005048DC"/>
    <w:rsid w:val="00504DED"/>
    <w:rsid w:val="00504EE5"/>
    <w:rsid w:val="00506991"/>
    <w:rsid w:val="00506D54"/>
    <w:rsid w:val="005071E8"/>
    <w:rsid w:val="005102B1"/>
    <w:rsid w:val="00511095"/>
    <w:rsid w:val="005111D1"/>
    <w:rsid w:val="00511400"/>
    <w:rsid w:val="005115E9"/>
    <w:rsid w:val="00511AE9"/>
    <w:rsid w:val="00512627"/>
    <w:rsid w:val="0051284D"/>
    <w:rsid w:val="00513B5F"/>
    <w:rsid w:val="005140E7"/>
    <w:rsid w:val="005145E3"/>
    <w:rsid w:val="00515090"/>
    <w:rsid w:val="005150B4"/>
    <w:rsid w:val="0051561C"/>
    <w:rsid w:val="00515A57"/>
    <w:rsid w:val="00515C13"/>
    <w:rsid w:val="005162A5"/>
    <w:rsid w:val="005162D6"/>
    <w:rsid w:val="005164B9"/>
    <w:rsid w:val="00516E96"/>
    <w:rsid w:val="00516EB3"/>
    <w:rsid w:val="0051701F"/>
    <w:rsid w:val="00520694"/>
    <w:rsid w:val="00520D54"/>
    <w:rsid w:val="00520DD6"/>
    <w:rsid w:val="00521215"/>
    <w:rsid w:val="005216C9"/>
    <w:rsid w:val="005216D8"/>
    <w:rsid w:val="00521EF3"/>
    <w:rsid w:val="00521F91"/>
    <w:rsid w:val="005220CA"/>
    <w:rsid w:val="005227B1"/>
    <w:rsid w:val="00522FD1"/>
    <w:rsid w:val="00523B0E"/>
    <w:rsid w:val="00523CDE"/>
    <w:rsid w:val="00524504"/>
    <w:rsid w:val="005251A6"/>
    <w:rsid w:val="00525485"/>
    <w:rsid w:val="00525A77"/>
    <w:rsid w:val="00526FDE"/>
    <w:rsid w:val="005270C0"/>
    <w:rsid w:val="00527856"/>
    <w:rsid w:val="00527F4D"/>
    <w:rsid w:val="005300D9"/>
    <w:rsid w:val="005302A6"/>
    <w:rsid w:val="005302EE"/>
    <w:rsid w:val="00530980"/>
    <w:rsid w:val="00530C2C"/>
    <w:rsid w:val="00530DCE"/>
    <w:rsid w:val="00532159"/>
    <w:rsid w:val="00532C3B"/>
    <w:rsid w:val="00532F47"/>
    <w:rsid w:val="00534227"/>
    <w:rsid w:val="00534D52"/>
    <w:rsid w:val="00535514"/>
    <w:rsid w:val="00535A18"/>
    <w:rsid w:val="00536B95"/>
    <w:rsid w:val="00537131"/>
    <w:rsid w:val="00537322"/>
    <w:rsid w:val="00537372"/>
    <w:rsid w:val="00537537"/>
    <w:rsid w:val="00537B10"/>
    <w:rsid w:val="0054044B"/>
    <w:rsid w:val="00540701"/>
    <w:rsid w:val="005408FB"/>
    <w:rsid w:val="00540A5B"/>
    <w:rsid w:val="00542833"/>
    <w:rsid w:val="0054295F"/>
    <w:rsid w:val="0054380A"/>
    <w:rsid w:val="005446C5"/>
    <w:rsid w:val="005449BC"/>
    <w:rsid w:val="00544C3F"/>
    <w:rsid w:val="00544FCF"/>
    <w:rsid w:val="005451DF"/>
    <w:rsid w:val="00545BBD"/>
    <w:rsid w:val="005471D0"/>
    <w:rsid w:val="005471EB"/>
    <w:rsid w:val="0054735E"/>
    <w:rsid w:val="00547B0B"/>
    <w:rsid w:val="005504BC"/>
    <w:rsid w:val="00550D9E"/>
    <w:rsid w:val="00552D93"/>
    <w:rsid w:val="005532BC"/>
    <w:rsid w:val="00553642"/>
    <w:rsid w:val="005537C4"/>
    <w:rsid w:val="0055386E"/>
    <w:rsid w:val="00554249"/>
    <w:rsid w:val="00555036"/>
    <w:rsid w:val="005557AA"/>
    <w:rsid w:val="00556843"/>
    <w:rsid w:val="00557A3F"/>
    <w:rsid w:val="0056062A"/>
    <w:rsid w:val="0056089D"/>
    <w:rsid w:val="0056162E"/>
    <w:rsid w:val="00562129"/>
    <w:rsid w:val="00562FBD"/>
    <w:rsid w:val="00563428"/>
    <w:rsid w:val="00563F83"/>
    <w:rsid w:val="00564549"/>
    <w:rsid w:val="005647E6"/>
    <w:rsid w:val="00564B6D"/>
    <w:rsid w:val="00564D95"/>
    <w:rsid w:val="005652F5"/>
    <w:rsid w:val="005654A4"/>
    <w:rsid w:val="00565619"/>
    <w:rsid w:val="00565876"/>
    <w:rsid w:val="00565C46"/>
    <w:rsid w:val="0056648C"/>
    <w:rsid w:val="00566937"/>
    <w:rsid w:val="00570299"/>
    <w:rsid w:val="00570BC5"/>
    <w:rsid w:val="00571724"/>
    <w:rsid w:val="005724A0"/>
    <w:rsid w:val="00572897"/>
    <w:rsid w:val="00573552"/>
    <w:rsid w:val="00573558"/>
    <w:rsid w:val="00573E11"/>
    <w:rsid w:val="00573F3C"/>
    <w:rsid w:val="00574022"/>
    <w:rsid w:val="0057492C"/>
    <w:rsid w:val="00574999"/>
    <w:rsid w:val="005765BE"/>
    <w:rsid w:val="005766DF"/>
    <w:rsid w:val="0057695E"/>
    <w:rsid w:val="00577747"/>
    <w:rsid w:val="00577851"/>
    <w:rsid w:val="00580BD3"/>
    <w:rsid w:val="00580F75"/>
    <w:rsid w:val="005812C6"/>
    <w:rsid w:val="00581B51"/>
    <w:rsid w:val="00582097"/>
    <w:rsid w:val="0058279F"/>
    <w:rsid w:val="00582F89"/>
    <w:rsid w:val="00582FF5"/>
    <w:rsid w:val="005836CC"/>
    <w:rsid w:val="005843AE"/>
    <w:rsid w:val="005845D0"/>
    <w:rsid w:val="005855B7"/>
    <w:rsid w:val="0058581A"/>
    <w:rsid w:val="00586145"/>
    <w:rsid w:val="005861D7"/>
    <w:rsid w:val="0058641D"/>
    <w:rsid w:val="00586584"/>
    <w:rsid w:val="00586F36"/>
    <w:rsid w:val="0058715E"/>
    <w:rsid w:val="00587D89"/>
    <w:rsid w:val="00590A83"/>
    <w:rsid w:val="00590B48"/>
    <w:rsid w:val="005916CF"/>
    <w:rsid w:val="00591DA8"/>
    <w:rsid w:val="00591E58"/>
    <w:rsid w:val="00591F4A"/>
    <w:rsid w:val="005922B5"/>
    <w:rsid w:val="00592EC9"/>
    <w:rsid w:val="0059333E"/>
    <w:rsid w:val="00593557"/>
    <w:rsid w:val="005938E4"/>
    <w:rsid w:val="005943EB"/>
    <w:rsid w:val="00594F5B"/>
    <w:rsid w:val="00595C84"/>
    <w:rsid w:val="00597791"/>
    <w:rsid w:val="00597F24"/>
    <w:rsid w:val="005A016C"/>
    <w:rsid w:val="005A0766"/>
    <w:rsid w:val="005A0C51"/>
    <w:rsid w:val="005A0D13"/>
    <w:rsid w:val="005A0E4C"/>
    <w:rsid w:val="005A21F0"/>
    <w:rsid w:val="005A2427"/>
    <w:rsid w:val="005A3B3E"/>
    <w:rsid w:val="005A3BA7"/>
    <w:rsid w:val="005A3C23"/>
    <w:rsid w:val="005A49AF"/>
    <w:rsid w:val="005A5022"/>
    <w:rsid w:val="005A5A2E"/>
    <w:rsid w:val="005A5CC0"/>
    <w:rsid w:val="005A656C"/>
    <w:rsid w:val="005B0724"/>
    <w:rsid w:val="005B0B4B"/>
    <w:rsid w:val="005B1EEB"/>
    <w:rsid w:val="005B1F40"/>
    <w:rsid w:val="005B1FA5"/>
    <w:rsid w:val="005B29BD"/>
    <w:rsid w:val="005B483A"/>
    <w:rsid w:val="005B52EA"/>
    <w:rsid w:val="005B5934"/>
    <w:rsid w:val="005B5D05"/>
    <w:rsid w:val="005B6005"/>
    <w:rsid w:val="005B6927"/>
    <w:rsid w:val="005B6E30"/>
    <w:rsid w:val="005B6EAE"/>
    <w:rsid w:val="005B71BE"/>
    <w:rsid w:val="005B724E"/>
    <w:rsid w:val="005C0154"/>
    <w:rsid w:val="005C3324"/>
    <w:rsid w:val="005C3A54"/>
    <w:rsid w:val="005C3AF5"/>
    <w:rsid w:val="005C43A4"/>
    <w:rsid w:val="005C51CE"/>
    <w:rsid w:val="005C566C"/>
    <w:rsid w:val="005C5DA2"/>
    <w:rsid w:val="005C688A"/>
    <w:rsid w:val="005D0641"/>
    <w:rsid w:val="005D13B4"/>
    <w:rsid w:val="005D1777"/>
    <w:rsid w:val="005D2453"/>
    <w:rsid w:val="005D2C1F"/>
    <w:rsid w:val="005D2D3D"/>
    <w:rsid w:val="005D3579"/>
    <w:rsid w:val="005D471B"/>
    <w:rsid w:val="005D49DA"/>
    <w:rsid w:val="005D5035"/>
    <w:rsid w:val="005D51AA"/>
    <w:rsid w:val="005D5873"/>
    <w:rsid w:val="005D5CA2"/>
    <w:rsid w:val="005D61AC"/>
    <w:rsid w:val="005D6322"/>
    <w:rsid w:val="005D72A7"/>
    <w:rsid w:val="005D771D"/>
    <w:rsid w:val="005D79FD"/>
    <w:rsid w:val="005E057C"/>
    <w:rsid w:val="005E0939"/>
    <w:rsid w:val="005E10C4"/>
    <w:rsid w:val="005E13F2"/>
    <w:rsid w:val="005E175B"/>
    <w:rsid w:val="005E2118"/>
    <w:rsid w:val="005E24F9"/>
    <w:rsid w:val="005E26DD"/>
    <w:rsid w:val="005E2804"/>
    <w:rsid w:val="005E2D31"/>
    <w:rsid w:val="005E32BA"/>
    <w:rsid w:val="005E3546"/>
    <w:rsid w:val="005E3802"/>
    <w:rsid w:val="005E3DC9"/>
    <w:rsid w:val="005E47C3"/>
    <w:rsid w:val="005E4949"/>
    <w:rsid w:val="005E542B"/>
    <w:rsid w:val="005E54CC"/>
    <w:rsid w:val="005E5E9A"/>
    <w:rsid w:val="005E674B"/>
    <w:rsid w:val="005E6CCC"/>
    <w:rsid w:val="005E7628"/>
    <w:rsid w:val="005E7D12"/>
    <w:rsid w:val="005E7DC2"/>
    <w:rsid w:val="005F01CF"/>
    <w:rsid w:val="005F036F"/>
    <w:rsid w:val="005F0379"/>
    <w:rsid w:val="005F04BC"/>
    <w:rsid w:val="005F0974"/>
    <w:rsid w:val="005F0B68"/>
    <w:rsid w:val="005F14DF"/>
    <w:rsid w:val="005F1A5D"/>
    <w:rsid w:val="005F3B7C"/>
    <w:rsid w:val="005F3C62"/>
    <w:rsid w:val="005F3E5E"/>
    <w:rsid w:val="005F4536"/>
    <w:rsid w:val="005F5251"/>
    <w:rsid w:val="005F54A5"/>
    <w:rsid w:val="005F59D9"/>
    <w:rsid w:val="005F5AB6"/>
    <w:rsid w:val="005F633D"/>
    <w:rsid w:val="005F6868"/>
    <w:rsid w:val="005F70C5"/>
    <w:rsid w:val="00600186"/>
    <w:rsid w:val="00602070"/>
    <w:rsid w:val="006033A8"/>
    <w:rsid w:val="006036EC"/>
    <w:rsid w:val="00603A2F"/>
    <w:rsid w:val="0060417E"/>
    <w:rsid w:val="0060419F"/>
    <w:rsid w:val="00604958"/>
    <w:rsid w:val="006052F5"/>
    <w:rsid w:val="0060575C"/>
    <w:rsid w:val="006057CD"/>
    <w:rsid w:val="00606C96"/>
    <w:rsid w:val="00607063"/>
    <w:rsid w:val="00607459"/>
    <w:rsid w:val="0060768F"/>
    <w:rsid w:val="00607B05"/>
    <w:rsid w:val="00607D2B"/>
    <w:rsid w:val="006106A3"/>
    <w:rsid w:val="006108B7"/>
    <w:rsid w:val="00610B69"/>
    <w:rsid w:val="00611DFC"/>
    <w:rsid w:val="006125E3"/>
    <w:rsid w:val="00612931"/>
    <w:rsid w:val="00612E27"/>
    <w:rsid w:val="0061309C"/>
    <w:rsid w:val="00614550"/>
    <w:rsid w:val="006147B6"/>
    <w:rsid w:val="0061490A"/>
    <w:rsid w:val="0061520D"/>
    <w:rsid w:val="00616BCF"/>
    <w:rsid w:val="00616F88"/>
    <w:rsid w:val="006174BD"/>
    <w:rsid w:val="00620308"/>
    <w:rsid w:val="00620487"/>
    <w:rsid w:val="0062055C"/>
    <w:rsid w:val="00620AAA"/>
    <w:rsid w:val="00620D41"/>
    <w:rsid w:val="00620DB8"/>
    <w:rsid w:val="00621717"/>
    <w:rsid w:val="00621774"/>
    <w:rsid w:val="0062181D"/>
    <w:rsid w:val="00621B04"/>
    <w:rsid w:val="00621CA0"/>
    <w:rsid w:val="006223DE"/>
    <w:rsid w:val="00622562"/>
    <w:rsid w:val="006236B6"/>
    <w:rsid w:val="00623CD9"/>
    <w:rsid w:val="00623D76"/>
    <w:rsid w:val="00625ACF"/>
    <w:rsid w:val="00626183"/>
    <w:rsid w:val="00626355"/>
    <w:rsid w:val="00626941"/>
    <w:rsid w:val="00626B9F"/>
    <w:rsid w:val="00626C75"/>
    <w:rsid w:val="00626D7B"/>
    <w:rsid w:val="00627A99"/>
    <w:rsid w:val="00627D15"/>
    <w:rsid w:val="00627E91"/>
    <w:rsid w:val="00630D36"/>
    <w:rsid w:val="00630F96"/>
    <w:rsid w:val="0063170A"/>
    <w:rsid w:val="0063220E"/>
    <w:rsid w:val="00632664"/>
    <w:rsid w:val="00632830"/>
    <w:rsid w:val="00632DCB"/>
    <w:rsid w:val="00632EC2"/>
    <w:rsid w:val="00633BE9"/>
    <w:rsid w:val="006346A8"/>
    <w:rsid w:val="00634715"/>
    <w:rsid w:val="00634A55"/>
    <w:rsid w:val="0063644A"/>
    <w:rsid w:val="0063673D"/>
    <w:rsid w:val="00636929"/>
    <w:rsid w:val="00637BC5"/>
    <w:rsid w:val="00637BCF"/>
    <w:rsid w:val="00637DDC"/>
    <w:rsid w:val="00637FBD"/>
    <w:rsid w:val="00640175"/>
    <w:rsid w:val="0064017D"/>
    <w:rsid w:val="00641816"/>
    <w:rsid w:val="00641848"/>
    <w:rsid w:val="00643158"/>
    <w:rsid w:val="0064326A"/>
    <w:rsid w:val="006436A2"/>
    <w:rsid w:val="00644C85"/>
    <w:rsid w:val="00644DCB"/>
    <w:rsid w:val="006458DD"/>
    <w:rsid w:val="00645A00"/>
    <w:rsid w:val="00646891"/>
    <w:rsid w:val="00646FDC"/>
    <w:rsid w:val="00647003"/>
    <w:rsid w:val="00647E06"/>
    <w:rsid w:val="00647E2D"/>
    <w:rsid w:val="00650500"/>
    <w:rsid w:val="00650680"/>
    <w:rsid w:val="006510D2"/>
    <w:rsid w:val="00651982"/>
    <w:rsid w:val="00651ACA"/>
    <w:rsid w:val="006523C7"/>
    <w:rsid w:val="006525A6"/>
    <w:rsid w:val="00652779"/>
    <w:rsid w:val="006530DC"/>
    <w:rsid w:val="006532D2"/>
    <w:rsid w:val="00654351"/>
    <w:rsid w:val="00654A42"/>
    <w:rsid w:val="00654A6B"/>
    <w:rsid w:val="00655185"/>
    <w:rsid w:val="0065523B"/>
    <w:rsid w:val="006555A7"/>
    <w:rsid w:val="00655E4E"/>
    <w:rsid w:val="00655E8B"/>
    <w:rsid w:val="00656329"/>
    <w:rsid w:val="006564EB"/>
    <w:rsid w:val="0065685A"/>
    <w:rsid w:val="006571E5"/>
    <w:rsid w:val="0065780C"/>
    <w:rsid w:val="00660F08"/>
    <w:rsid w:val="00660F87"/>
    <w:rsid w:val="00661C98"/>
    <w:rsid w:val="00662242"/>
    <w:rsid w:val="00663BAD"/>
    <w:rsid w:val="0066414B"/>
    <w:rsid w:val="006643CB"/>
    <w:rsid w:val="00664441"/>
    <w:rsid w:val="00664867"/>
    <w:rsid w:val="00664D83"/>
    <w:rsid w:val="006677DC"/>
    <w:rsid w:val="006708DF"/>
    <w:rsid w:val="00671AA5"/>
    <w:rsid w:val="006721B9"/>
    <w:rsid w:val="00672A70"/>
    <w:rsid w:val="00672BE6"/>
    <w:rsid w:val="00672CD8"/>
    <w:rsid w:val="00673A8E"/>
    <w:rsid w:val="00673CF6"/>
    <w:rsid w:val="00674996"/>
    <w:rsid w:val="0067595D"/>
    <w:rsid w:val="00677225"/>
    <w:rsid w:val="006777D9"/>
    <w:rsid w:val="00677BFF"/>
    <w:rsid w:val="006800DB"/>
    <w:rsid w:val="0068090F"/>
    <w:rsid w:val="00680C22"/>
    <w:rsid w:val="00681764"/>
    <w:rsid w:val="00681960"/>
    <w:rsid w:val="00681D8A"/>
    <w:rsid w:val="0068419E"/>
    <w:rsid w:val="00684EA1"/>
    <w:rsid w:val="00687B49"/>
    <w:rsid w:val="00687F18"/>
    <w:rsid w:val="006901E0"/>
    <w:rsid w:val="0069118C"/>
    <w:rsid w:val="006911AF"/>
    <w:rsid w:val="006912DC"/>
    <w:rsid w:val="00691574"/>
    <w:rsid w:val="006918B0"/>
    <w:rsid w:val="00692636"/>
    <w:rsid w:val="00692BE0"/>
    <w:rsid w:val="006936FE"/>
    <w:rsid w:val="0069450F"/>
    <w:rsid w:val="00694628"/>
    <w:rsid w:val="00695A3E"/>
    <w:rsid w:val="006962F1"/>
    <w:rsid w:val="006968CF"/>
    <w:rsid w:val="00696CF3"/>
    <w:rsid w:val="006970B9"/>
    <w:rsid w:val="0069743F"/>
    <w:rsid w:val="006A04EF"/>
    <w:rsid w:val="006A06EF"/>
    <w:rsid w:val="006A0C47"/>
    <w:rsid w:val="006A0EC1"/>
    <w:rsid w:val="006A15EA"/>
    <w:rsid w:val="006A1FF0"/>
    <w:rsid w:val="006A30F9"/>
    <w:rsid w:val="006A33A9"/>
    <w:rsid w:val="006A3BA5"/>
    <w:rsid w:val="006A3DF8"/>
    <w:rsid w:val="006A40EB"/>
    <w:rsid w:val="006A4EB7"/>
    <w:rsid w:val="006A5ABF"/>
    <w:rsid w:val="006A5AE4"/>
    <w:rsid w:val="006A5D4D"/>
    <w:rsid w:val="006A68F6"/>
    <w:rsid w:val="006A74FA"/>
    <w:rsid w:val="006A770A"/>
    <w:rsid w:val="006A7A35"/>
    <w:rsid w:val="006B07F8"/>
    <w:rsid w:val="006B0888"/>
    <w:rsid w:val="006B0E04"/>
    <w:rsid w:val="006B13E9"/>
    <w:rsid w:val="006B1C1E"/>
    <w:rsid w:val="006B1FC2"/>
    <w:rsid w:val="006B2052"/>
    <w:rsid w:val="006B2318"/>
    <w:rsid w:val="006B2709"/>
    <w:rsid w:val="006B278F"/>
    <w:rsid w:val="006B2FC1"/>
    <w:rsid w:val="006B32E8"/>
    <w:rsid w:val="006B4E7E"/>
    <w:rsid w:val="006B55D9"/>
    <w:rsid w:val="006B59D1"/>
    <w:rsid w:val="006B74F8"/>
    <w:rsid w:val="006C1138"/>
    <w:rsid w:val="006C1238"/>
    <w:rsid w:val="006C1274"/>
    <w:rsid w:val="006C16CE"/>
    <w:rsid w:val="006C17A9"/>
    <w:rsid w:val="006C1D74"/>
    <w:rsid w:val="006C22D4"/>
    <w:rsid w:val="006C3ABC"/>
    <w:rsid w:val="006C3C27"/>
    <w:rsid w:val="006C3C91"/>
    <w:rsid w:val="006C3EE1"/>
    <w:rsid w:val="006C4583"/>
    <w:rsid w:val="006C57E8"/>
    <w:rsid w:val="006C5993"/>
    <w:rsid w:val="006C5F2D"/>
    <w:rsid w:val="006C62CA"/>
    <w:rsid w:val="006C6597"/>
    <w:rsid w:val="006D116F"/>
    <w:rsid w:val="006D1566"/>
    <w:rsid w:val="006D1D71"/>
    <w:rsid w:val="006D224A"/>
    <w:rsid w:val="006D2EDE"/>
    <w:rsid w:val="006D2FC4"/>
    <w:rsid w:val="006D3842"/>
    <w:rsid w:val="006D49AB"/>
    <w:rsid w:val="006D5726"/>
    <w:rsid w:val="006D6DC1"/>
    <w:rsid w:val="006D7B81"/>
    <w:rsid w:val="006E0930"/>
    <w:rsid w:val="006E0A65"/>
    <w:rsid w:val="006E245E"/>
    <w:rsid w:val="006E2E6D"/>
    <w:rsid w:val="006E33B7"/>
    <w:rsid w:val="006E344B"/>
    <w:rsid w:val="006E498F"/>
    <w:rsid w:val="006E49C4"/>
    <w:rsid w:val="006E4C7E"/>
    <w:rsid w:val="006E5910"/>
    <w:rsid w:val="006E6D53"/>
    <w:rsid w:val="006E6FC2"/>
    <w:rsid w:val="006F07AF"/>
    <w:rsid w:val="006F14CF"/>
    <w:rsid w:val="006F215E"/>
    <w:rsid w:val="006F2C88"/>
    <w:rsid w:val="006F3257"/>
    <w:rsid w:val="006F36E6"/>
    <w:rsid w:val="006F3C47"/>
    <w:rsid w:val="006F3D8C"/>
    <w:rsid w:val="006F4862"/>
    <w:rsid w:val="006F5AFB"/>
    <w:rsid w:val="006F6852"/>
    <w:rsid w:val="006F71E1"/>
    <w:rsid w:val="006F7243"/>
    <w:rsid w:val="006F7399"/>
    <w:rsid w:val="007006E0"/>
    <w:rsid w:val="00702798"/>
    <w:rsid w:val="00702CC6"/>
    <w:rsid w:val="00702F80"/>
    <w:rsid w:val="007032D3"/>
    <w:rsid w:val="00703C16"/>
    <w:rsid w:val="00703CC5"/>
    <w:rsid w:val="00703D46"/>
    <w:rsid w:val="00704D3E"/>
    <w:rsid w:val="00705327"/>
    <w:rsid w:val="00705874"/>
    <w:rsid w:val="00706248"/>
    <w:rsid w:val="00706CDB"/>
    <w:rsid w:val="00706F19"/>
    <w:rsid w:val="00707838"/>
    <w:rsid w:val="00707875"/>
    <w:rsid w:val="007101AF"/>
    <w:rsid w:val="00710813"/>
    <w:rsid w:val="007108A5"/>
    <w:rsid w:val="00710FF8"/>
    <w:rsid w:val="00712096"/>
    <w:rsid w:val="00712707"/>
    <w:rsid w:val="0071342F"/>
    <w:rsid w:val="00713A0E"/>
    <w:rsid w:val="0071423F"/>
    <w:rsid w:val="00714A27"/>
    <w:rsid w:val="00714AC3"/>
    <w:rsid w:val="00714C0B"/>
    <w:rsid w:val="00715599"/>
    <w:rsid w:val="00716781"/>
    <w:rsid w:val="007174B3"/>
    <w:rsid w:val="00720F5E"/>
    <w:rsid w:val="00721240"/>
    <w:rsid w:val="00722040"/>
    <w:rsid w:val="007228D5"/>
    <w:rsid w:val="0072336E"/>
    <w:rsid w:val="007234AA"/>
    <w:rsid w:val="0072411E"/>
    <w:rsid w:val="00724552"/>
    <w:rsid w:val="00724F79"/>
    <w:rsid w:val="0072575F"/>
    <w:rsid w:val="00725787"/>
    <w:rsid w:val="0072668D"/>
    <w:rsid w:val="00726AE3"/>
    <w:rsid w:val="00727958"/>
    <w:rsid w:val="00730554"/>
    <w:rsid w:val="00730645"/>
    <w:rsid w:val="0073095C"/>
    <w:rsid w:val="00731970"/>
    <w:rsid w:val="00731ADF"/>
    <w:rsid w:val="00731BC1"/>
    <w:rsid w:val="007322B6"/>
    <w:rsid w:val="00732C02"/>
    <w:rsid w:val="0073311A"/>
    <w:rsid w:val="007332C0"/>
    <w:rsid w:val="0073356E"/>
    <w:rsid w:val="007336E1"/>
    <w:rsid w:val="00733F85"/>
    <w:rsid w:val="00734157"/>
    <w:rsid w:val="00734989"/>
    <w:rsid w:val="00734F3B"/>
    <w:rsid w:val="007354EE"/>
    <w:rsid w:val="007356A4"/>
    <w:rsid w:val="007366D8"/>
    <w:rsid w:val="00737602"/>
    <w:rsid w:val="00737628"/>
    <w:rsid w:val="0073775E"/>
    <w:rsid w:val="007378A4"/>
    <w:rsid w:val="00740E47"/>
    <w:rsid w:val="00740FB7"/>
    <w:rsid w:val="00741B28"/>
    <w:rsid w:val="0074216D"/>
    <w:rsid w:val="007431A4"/>
    <w:rsid w:val="00744931"/>
    <w:rsid w:val="00745026"/>
    <w:rsid w:val="00745385"/>
    <w:rsid w:val="00745A38"/>
    <w:rsid w:val="00745A84"/>
    <w:rsid w:val="00745EA0"/>
    <w:rsid w:val="007465B8"/>
    <w:rsid w:val="00747157"/>
    <w:rsid w:val="007472F9"/>
    <w:rsid w:val="00747B26"/>
    <w:rsid w:val="00747BF9"/>
    <w:rsid w:val="00750F93"/>
    <w:rsid w:val="00751123"/>
    <w:rsid w:val="00751B7F"/>
    <w:rsid w:val="00751DC1"/>
    <w:rsid w:val="00752394"/>
    <w:rsid w:val="007524D3"/>
    <w:rsid w:val="00752D31"/>
    <w:rsid w:val="00752FA0"/>
    <w:rsid w:val="0075322F"/>
    <w:rsid w:val="007540F9"/>
    <w:rsid w:val="00754341"/>
    <w:rsid w:val="00755DF7"/>
    <w:rsid w:val="0075672D"/>
    <w:rsid w:val="00756D8B"/>
    <w:rsid w:val="007633B4"/>
    <w:rsid w:val="00763B07"/>
    <w:rsid w:val="00765030"/>
    <w:rsid w:val="007656A8"/>
    <w:rsid w:val="00765785"/>
    <w:rsid w:val="00765866"/>
    <w:rsid w:val="00765E0C"/>
    <w:rsid w:val="00766092"/>
    <w:rsid w:val="00766382"/>
    <w:rsid w:val="00766473"/>
    <w:rsid w:val="0076697F"/>
    <w:rsid w:val="00767653"/>
    <w:rsid w:val="00767722"/>
    <w:rsid w:val="00770577"/>
    <w:rsid w:val="00770BA8"/>
    <w:rsid w:val="007724EA"/>
    <w:rsid w:val="00772742"/>
    <w:rsid w:val="00772CAA"/>
    <w:rsid w:val="00772F9C"/>
    <w:rsid w:val="00773400"/>
    <w:rsid w:val="007734D8"/>
    <w:rsid w:val="00773A2E"/>
    <w:rsid w:val="00774357"/>
    <w:rsid w:val="007748B9"/>
    <w:rsid w:val="00774C0D"/>
    <w:rsid w:val="007755CA"/>
    <w:rsid w:val="00775B28"/>
    <w:rsid w:val="00775D7E"/>
    <w:rsid w:val="0077697F"/>
    <w:rsid w:val="00777729"/>
    <w:rsid w:val="007777A3"/>
    <w:rsid w:val="007778AD"/>
    <w:rsid w:val="00780284"/>
    <w:rsid w:val="007805DB"/>
    <w:rsid w:val="00780EDA"/>
    <w:rsid w:val="00780F33"/>
    <w:rsid w:val="0078238F"/>
    <w:rsid w:val="007824CE"/>
    <w:rsid w:val="007828C1"/>
    <w:rsid w:val="00783244"/>
    <w:rsid w:val="007833DF"/>
    <w:rsid w:val="00783DBA"/>
    <w:rsid w:val="00783F0C"/>
    <w:rsid w:val="0078507A"/>
    <w:rsid w:val="0078658C"/>
    <w:rsid w:val="00786DFD"/>
    <w:rsid w:val="00787BF5"/>
    <w:rsid w:val="0079022B"/>
    <w:rsid w:val="007905B1"/>
    <w:rsid w:val="00790606"/>
    <w:rsid w:val="0079119D"/>
    <w:rsid w:val="007912E5"/>
    <w:rsid w:val="007917F2"/>
    <w:rsid w:val="00792811"/>
    <w:rsid w:val="007930FC"/>
    <w:rsid w:val="0079377D"/>
    <w:rsid w:val="00793906"/>
    <w:rsid w:val="00793D2E"/>
    <w:rsid w:val="00794B14"/>
    <w:rsid w:val="00794DDB"/>
    <w:rsid w:val="00796910"/>
    <w:rsid w:val="0079761E"/>
    <w:rsid w:val="00797A03"/>
    <w:rsid w:val="007A004C"/>
    <w:rsid w:val="007A0782"/>
    <w:rsid w:val="007A084A"/>
    <w:rsid w:val="007A0EA4"/>
    <w:rsid w:val="007A19AE"/>
    <w:rsid w:val="007A1FF5"/>
    <w:rsid w:val="007A2142"/>
    <w:rsid w:val="007A2322"/>
    <w:rsid w:val="007A2E49"/>
    <w:rsid w:val="007A3E15"/>
    <w:rsid w:val="007A462F"/>
    <w:rsid w:val="007A49B7"/>
    <w:rsid w:val="007A49B8"/>
    <w:rsid w:val="007A4A83"/>
    <w:rsid w:val="007A5243"/>
    <w:rsid w:val="007A5B6F"/>
    <w:rsid w:val="007A5F3D"/>
    <w:rsid w:val="007A6000"/>
    <w:rsid w:val="007A6927"/>
    <w:rsid w:val="007A694C"/>
    <w:rsid w:val="007A7287"/>
    <w:rsid w:val="007A7C36"/>
    <w:rsid w:val="007A7FC6"/>
    <w:rsid w:val="007B1026"/>
    <w:rsid w:val="007B2087"/>
    <w:rsid w:val="007B2376"/>
    <w:rsid w:val="007B2CD6"/>
    <w:rsid w:val="007B2D10"/>
    <w:rsid w:val="007B2FE0"/>
    <w:rsid w:val="007B4E1D"/>
    <w:rsid w:val="007B5527"/>
    <w:rsid w:val="007B55E4"/>
    <w:rsid w:val="007B7090"/>
    <w:rsid w:val="007B78A8"/>
    <w:rsid w:val="007B7A3C"/>
    <w:rsid w:val="007C025C"/>
    <w:rsid w:val="007C0E0C"/>
    <w:rsid w:val="007C0ED0"/>
    <w:rsid w:val="007C170B"/>
    <w:rsid w:val="007C1738"/>
    <w:rsid w:val="007C2065"/>
    <w:rsid w:val="007C444E"/>
    <w:rsid w:val="007C4A6B"/>
    <w:rsid w:val="007C5B16"/>
    <w:rsid w:val="007C5C19"/>
    <w:rsid w:val="007C5CF7"/>
    <w:rsid w:val="007C643A"/>
    <w:rsid w:val="007C676D"/>
    <w:rsid w:val="007C7B80"/>
    <w:rsid w:val="007D0622"/>
    <w:rsid w:val="007D0783"/>
    <w:rsid w:val="007D0E2B"/>
    <w:rsid w:val="007D207C"/>
    <w:rsid w:val="007D26E6"/>
    <w:rsid w:val="007D2B87"/>
    <w:rsid w:val="007D2FA4"/>
    <w:rsid w:val="007D315E"/>
    <w:rsid w:val="007D4A3E"/>
    <w:rsid w:val="007D512E"/>
    <w:rsid w:val="007D5295"/>
    <w:rsid w:val="007D6465"/>
    <w:rsid w:val="007D658B"/>
    <w:rsid w:val="007D6767"/>
    <w:rsid w:val="007D686B"/>
    <w:rsid w:val="007D689E"/>
    <w:rsid w:val="007D6A1D"/>
    <w:rsid w:val="007D7078"/>
    <w:rsid w:val="007D70AD"/>
    <w:rsid w:val="007D7E88"/>
    <w:rsid w:val="007D7EAA"/>
    <w:rsid w:val="007E033C"/>
    <w:rsid w:val="007E079F"/>
    <w:rsid w:val="007E0C6B"/>
    <w:rsid w:val="007E0CF9"/>
    <w:rsid w:val="007E3F8B"/>
    <w:rsid w:val="007E44A7"/>
    <w:rsid w:val="007E472C"/>
    <w:rsid w:val="007E4B5D"/>
    <w:rsid w:val="007E4F60"/>
    <w:rsid w:val="007E4FB3"/>
    <w:rsid w:val="007E5DD2"/>
    <w:rsid w:val="007E5DD8"/>
    <w:rsid w:val="007E5DE9"/>
    <w:rsid w:val="007E5E5D"/>
    <w:rsid w:val="007E7227"/>
    <w:rsid w:val="007E776B"/>
    <w:rsid w:val="007F01ED"/>
    <w:rsid w:val="007F17DA"/>
    <w:rsid w:val="007F191E"/>
    <w:rsid w:val="007F232A"/>
    <w:rsid w:val="007F2459"/>
    <w:rsid w:val="007F27E7"/>
    <w:rsid w:val="007F2935"/>
    <w:rsid w:val="007F2A95"/>
    <w:rsid w:val="007F31C2"/>
    <w:rsid w:val="007F37E5"/>
    <w:rsid w:val="007F3F3E"/>
    <w:rsid w:val="007F494A"/>
    <w:rsid w:val="007F4D14"/>
    <w:rsid w:val="007F4E2B"/>
    <w:rsid w:val="007F531B"/>
    <w:rsid w:val="007F5454"/>
    <w:rsid w:val="007F592C"/>
    <w:rsid w:val="007F5D00"/>
    <w:rsid w:val="007F675F"/>
    <w:rsid w:val="007F6926"/>
    <w:rsid w:val="007F6D6F"/>
    <w:rsid w:val="007F6EDC"/>
    <w:rsid w:val="007F73B6"/>
    <w:rsid w:val="007F7596"/>
    <w:rsid w:val="007F79A4"/>
    <w:rsid w:val="007F7D67"/>
    <w:rsid w:val="008000D6"/>
    <w:rsid w:val="008006F5"/>
    <w:rsid w:val="008011F1"/>
    <w:rsid w:val="0080157F"/>
    <w:rsid w:val="0080181C"/>
    <w:rsid w:val="00801F8F"/>
    <w:rsid w:val="008024A0"/>
    <w:rsid w:val="00802D90"/>
    <w:rsid w:val="00802FDB"/>
    <w:rsid w:val="00803029"/>
    <w:rsid w:val="008031CB"/>
    <w:rsid w:val="0080365B"/>
    <w:rsid w:val="008037A4"/>
    <w:rsid w:val="00803B0C"/>
    <w:rsid w:val="00804041"/>
    <w:rsid w:val="008045F8"/>
    <w:rsid w:val="008053D4"/>
    <w:rsid w:val="00805A4F"/>
    <w:rsid w:val="0080673C"/>
    <w:rsid w:val="00806755"/>
    <w:rsid w:val="0080750E"/>
    <w:rsid w:val="008078A7"/>
    <w:rsid w:val="00807DE1"/>
    <w:rsid w:val="00810672"/>
    <w:rsid w:val="00810D78"/>
    <w:rsid w:val="00811CC7"/>
    <w:rsid w:val="0081227C"/>
    <w:rsid w:val="00812600"/>
    <w:rsid w:val="0081260E"/>
    <w:rsid w:val="00813997"/>
    <w:rsid w:val="00813B09"/>
    <w:rsid w:val="0081402A"/>
    <w:rsid w:val="00814475"/>
    <w:rsid w:val="00814A6F"/>
    <w:rsid w:val="008155B3"/>
    <w:rsid w:val="00815624"/>
    <w:rsid w:val="008159C1"/>
    <w:rsid w:val="00815B05"/>
    <w:rsid w:val="00815FF5"/>
    <w:rsid w:val="008166EA"/>
    <w:rsid w:val="00816D53"/>
    <w:rsid w:val="00816F65"/>
    <w:rsid w:val="00817B11"/>
    <w:rsid w:val="00820F4A"/>
    <w:rsid w:val="00820F9C"/>
    <w:rsid w:val="00821004"/>
    <w:rsid w:val="0082113A"/>
    <w:rsid w:val="008211E2"/>
    <w:rsid w:val="008218E3"/>
    <w:rsid w:val="00821D10"/>
    <w:rsid w:val="008220B1"/>
    <w:rsid w:val="00822634"/>
    <w:rsid w:val="00822855"/>
    <w:rsid w:val="00822866"/>
    <w:rsid w:val="00823842"/>
    <w:rsid w:val="00823FF9"/>
    <w:rsid w:val="0082478E"/>
    <w:rsid w:val="008247AA"/>
    <w:rsid w:val="00824A80"/>
    <w:rsid w:val="00824CBD"/>
    <w:rsid w:val="0082692A"/>
    <w:rsid w:val="00827780"/>
    <w:rsid w:val="008278FC"/>
    <w:rsid w:val="00827C59"/>
    <w:rsid w:val="00830BB5"/>
    <w:rsid w:val="008314C8"/>
    <w:rsid w:val="008314F4"/>
    <w:rsid w:val="00831BAA"/>
    <w:rsid w:val="00833074"/>
    <w:rsid w:val="008333A1"/>
    <w:rsid w:val="00833AA5"/>
    <w:rsid w:val="00833CF5"/>
    <w:rsid w:val="00833E38"/>
    <w:rsid w:val="008343CA"/>
    <w:rsid w:val="00835136"/>
    <w:rsid w:val="0083565D"/>
    <w:rsid w:val="00835930"/>
    <w:rsid w:val="0083691F"/>
    <w:rsid w:val="008369E1"/>
    <w:rsid w:val="00836EFE"/>
    <w:rsid w:val="008379D5"/>
    <w:rsid w:val="00837E9F"/>
    <w:rsid w:val="00837EFD"/>
    <w:rsid w:val="00840234"/>
    <w:rsid w:val="008402D2"/>
    <w:rsid w:val="00840A5E"/>
    <w:rsid w:val="00841723"/>
    <w:rsid w:val="00843101"/>
    <w:rsid w:val="00843AD0"/>
    <w:rsid w:val="00843B0D"/>
    <w:rsid w:val="0084428A"/>
    <w:rsid w:val="008443CE"/>
    <w:rsid w:val="00844490"/>
    <w:rsid w:val="00845533"/>
    <w:rsid w:val="00845CA3"/>
    <w:rsid w:val="00846060"/>
    <w:rsid w:val="00846664"/>
    <w:rsid w:val="008466C4"/>
    <w:rsid w:val="008474D7"/>
    <w:rsid w:val="00850948"/>
    <w:rsid w:val="00850CF4"/>
    <w:rsid w:val="00851418"/>
    <w:rsid w:val="00852197"/>
    <w:rsid w:val="00854D49"/>
    <w:rsid w:val="00854E4C"/>
    <w:rsid w:val="00856274"/>
    <w:rsid w:val="0085644E"/>
    <w:rsid w:val="0085680A"/>
    <w:rsid w:val="00856CCF"/>
    <w:rsid w:val="0085735E"/>
    <w:rsid w:val="00857AD7"/>
    <w:rsid w:val="00860081"/>
    <w:rsid w:val="008603E1"/>
    <w:rsid w:val="00860924"/>
    <w:rsid w:val="00860ABF"/>
    <w:rsid w:val="00860CAF"/>
    <w:rsid w:val="00860E59"/>
    <w:rsid w:val="00860F76"/>
    <w:rsid w:val="00861B0D"/>
    <w:rsid w:val="0086216E"/>
    <w:rsid w:val="00862253"/>
    <w:rsid w:val="008622B0"/>
    <w:rsid w:val="0086246E"/>
    <w:rsid w:val="00862ECC"/>
    <w:rsid w:val="00862FB2"/>
    <w:rsid w:val="0086303A"/>
    <w:rsid w:val="00865B95"/>
    <w:rsid w:val="0086628D"/>
    <w:rsid w:val="0086629E"/>
    <w:rsid w:val="00867148"/>
    <w:rsid w:val="0086775E"/>
    <w:rsid w:val="00867850"/>
    <w:rsid w:val="008679AB"/>
    <w:rsid w:val="00867BD3"/>
    <w:rsid w:val="00870175"/>
    <w:rsid w:val="00870E18"/>
    <w:rsid w:val="00870E3B"/>
    <w:rsid w:val="00872371"/>
    <w:rsid w:val="00872B6D"/>
    <w:rsid w:val="00872DD4"/>
    <w:rsid w:val="00872EFC"/>
    <w:rsid w:val="0087346B"/>
    <w:rsid w:val="008744E9"/>
    <w:rsid w:val="00874848"/>
    <w:rsid w:val="00876BF7"/>
    <w:rsid w:val="00877242"/>
    <w:rsid w:val="00877D96"/>
    <w:rsid w:val="008800F3"/>
    <w:rsid w:val="008801A6"/>
    <w:rsid w:val="008806F4"/>
    <w:rsid w:val="00881886"/>
    <w:rsid w:val="00881B7E"/>
    <w:rsid w:val="00881FB1"/>
    <w:rsid w:val="0088210F"/>
    <w:rsid w:val="00882696"/>
    <w:rsid w:val="00883031"/>
    <w:rsid w:val="00883219"/>
    <w:rsid w:val="008840E9"/>
    <w:rsid w:val="008845D3"/>
    <w:rsid w:val="00885E3B"/>
    <w:rsid w:val="0088616D"/>
    <w:rsid w:val="008867E5"/>
    <w:rsid w:val="00887C46"/>
    <w:rsid w:val="00887CEF"/>
    <w:rsid w:val="008901B5"/>
    <w:rsid w:val="008905F8"/>
    <w:rsid w:val="00890985"/>
    <w:rsid w:val="008909A4"/>
    <w:rsid w:val="00890B04"/>
    <w:rsid w:val="00890F96"/>
    <w:rsid w:val="0089143A"/>
    <w:rsid w:val="008919BB"/>
    <w:rsid w:val="00891B4A"/>
    <w:rsid w:val="0089274A"/>
    <w:rsid w:val="00892793"/>
    <w:rsid w:val="0089287B"/>
    <w:rsid w:val="00892C6F"/>
    <w:rsid w:val="008931B5"/>
    <w:rsid w:val="008935D5"/>
    <w:rsid w:val="00893728"/>
    <w:rsid w:val="00894B04"/>
    <w:rsid w:val="0089506C"/>
    <w:rsid w:val="00896AD7"/>
    <w:rsid w:val="00897D0B"/>
    <w:rsid w:val="008A0083"/>
    <w:rsid w:val="008A00CD"/>
    <w:rsid w:val="008A04C4"/>
    <w:rsid w:val="008A052C"/>
    <w:rsid w:val="008A0EF6"/>
    <w:rsid w:val="008A1539"/>
    <w:rsid w:val="008A1B74"/>
    <w:rsid w:val="008A1D0E"/>
    <w:rsid w:val="008A2C9D"/>
    <w:rsid w:val="008A2D41"/>
    <w:rsid w:val="008A572F"/>
    <w:rsid w:val="008A57F6"/>
    <w:rsid w:val="008A5BFF"/>
    <w:rsid w:val="008A5CED"/>
    <w:rsid w:val="008A5FC8"/>
    <w:rsid w:val="008A62AB"/>
    <w:rsid w:val="008A7AB1"/>
    <w:rsid w:val="008B008C"/>
    <w:rsid w:val="008B061F"/>
    <w:rsid w:val="008B073A"/>
    <w:rsid w:val="008B1503"/>
    <w:rsid w:val="008B1AEE"/>
    <w:rsid w:val="008B3DFA"/>
    <w:rsid w:val="008B4859"/>
    <w:rsid w:val="008B4AC6"/>
    <w:rsid w:val="008B56BA"/>
    <w:rsid w:val="008B5AF4"/>
    <w:rsid w:val="008B7FE2"/>
    <w:rsid w:val="008C00B2"/>
    <w:rsid w:val="008C0934"/>
    <w:rsid w:val="008C1893"/>
    <w:rsid w:val="008C28BF"/>
    <w:rsid w:val="008C28E2"/>
    <w:rsid w:val="008C2D84"/>
    <w:rsid w:val="008C3EDD"/>
    <w:rsid w:val="008C486D"/>
    <w:rsid w:val="008C4D0D"/>
    <w:rsid w:val="008C4E41"/>
    <w:rsid w:val="008C6008"/>
    <w:rsid w:val="008C60D1"/>
    <w:rsid w:val="008C64E7"/>
    <w:rsid w:val="008C6517"/>
    <w:rsid w:val="008C6693"/>
    <w:rsid w:val="008C6841"/>
    <w:rsid w:val="008C6D2F"/>
    <w:rsid w:val="008C6DC8"/>
    <w:rsid w:val="008C7869"/>
    <w:rsid w:val="008D076B"/>
    <w:rsid w:val="008D1A9C"/>
    <w:rsid w:val="008D22A8"/>
    <w:rsid w:val="008D2A60"/>
    <w:rsid w:val="008D301D"/>
    <w:rsid w:val="008D3343"/>
    <w:rsid w:val="008D4B12"/>
    <w:rsid w:val="008D52A8"/>
    <w:rsid w:val="008D5872"/>
    <w:rsid w:val="008D5AD9"/>
    <w:rsid w:val="008D5C3F"/>
    <w:rsid w:val="008D6AC1"/>
    <w:rsid w:val="008D72B5"/>
    <w:rsid w:val="008E2BE9"/>
    <w:rsid w:val="008E3BD1"/>
    <w:rsid w:val="008E3F6F"/>
    <w:rsid w:val="008E4C62"/>
    <w:rsid w:val="008E55EC"/>
    <w:rsid w:val="008E683F"/>
    <w:rsid w:val="008E6897"/>
    <w:rsid w:val="008E7477"/>
    <w:rsid w:val="008E7851"/>
    <w:rsid w:val="008E7BD4"/>
    <w:rsid w:val="008F0E37"/>
    <w:rsid w:val="008F1BD8"/>
    <w:rsid w:val="008F2147"/>
    <w:rsid w:val="008F2283"/>
    <w:rsid w:val="008F3426"/>
    <w:rsid w:val="008F3BC3"/>
    <w:rsid w:val="008F3C78"/>
    <w:rsid w:val="008F3D8F"/>
    <w:rsid w:val="008F4350"/>
    <w:rsid w:val="008F43A0"/>
    <w:rsid w:val="008F450A"/>
    <w:rsid w:val="008F47A1"/>
    <w:rsid w:val="008F536E"/>
    <w:rsid w:val="008F56F6"/>
    <w:rsid w:val="008F5E4A"/>
    <w:rsid w:val="008F5EAF"/>
    <w:rsid w:val="008F5EE0"/>
    <w:rsid w:val="008F6A04"/>
    <w:rsid w:val="008F6C26"/>
    <w:rsid w:val="008F73CA"/>
    <w:rsid w:val="008F7AEA"/>
    <w:rsid w:val="0090023E"/>
    <w:rsid w:val="0090035E"/>
    <w:rsid w:val="00900993"/>
    <w:rsid w:val="009013E1"/>
    <w:rsid w:val="00902118"/>
    <w:rsid w:val="009025CC"/>
    <w:rsid w:val="00902B3D"/>
    <w:rsid w:val="00902DEF"/>
    <w:rsid w:val="009038AC"/>
    <w:rsid w:val="00903CEF"/>
    <w:rsid w:val="00903DA6"/>
    <w:rsid w:val="00903E05"/>
    <w:rsid w:val="00903F1C"/>
    <w:rsid w:val="009042E6"/>
    <w:rsid w:val="00904452"/>
    <w:rsid w:val="00904847"/>
    <w:rsid w:val="00905132"/>
    <w:rsid w:val="009053DA"/>
    <w:rsid w:val="009062DA"/>
    <w:rsid w:val="009064DE"/>
    <w:rsid w:val="00906D2F"/>
    <w:rsid w:val="00906F90"/>
    <w:rsid w:val="00907DE5"/>
    <w:rsid w:val="009104A8"/>
    <w:rsid w:val="009106A2"/>
    <w:rsid w:val="0091098C"/>
    <w:rsid w:val="0091213F"/>
    <w:rsid w:val="009121C2"/>
    <w:rsid w:val="009126BB"/>
    <w:rsid w:val="00912B94"/>
    <w:rsid w:val="00913075"/>
    <w:rsid w:val="009136FD"/>
    <w:rsid w:val="009144DF"/>
    <w:rsid w:val="00914D2C"/>
    <w:rsid w:val="00914D91"/>
    <w:rsid w:val="00915950"/>
    <w:rsid w:val="00915958"/>
    <w:rsid w:val="009160F2"/>
    <w:rsid w:val="0091634A"/>
    <w:rsid w:val="00916843"/>
    <w:rsid w:val="00916A28"/>
    <w:rsid w:val="00917209"/>
    <w:rsid w:val="00917DC8"/>
    <w:rsid w:val="00917F38"/>
    <w:rsid w:val="009202FE"/>
    <w:rsid w:val="00920336"/>
    <w:rsid w:val="00920FAE"/>
    <w:rsid w:val="00921B48"/>
    <w:rsid w:val="00922B9B"/>
    <w:rsid w:val="00922E75"/>
    <w:rsid w:val="00923199"/>
    <w:rsid w:val="00924E50"/>
    <w:rsid w:val="009252A8"/>
    <w:rsid w:val="00925B63"/>
    <w:rsid w:val="009260E5"/>
    <w:rsid w:val="0092612A"/>
    <w:rsid w:val="00926688"/>
    <w:rsid w:val="00927501"/>
    <w:rsid w:val="009275B0"/>
    <w:rsid w:val="0092761B"/>
    <w:rsid w:val="0093079B"/>
    <w:rsid w:val="009307E9"/>
    <w:rsid w:val="00930FE3"/>
    <w:rsid w:val="009318F0"/>
    <w:rsid w:val="00931EDE"/>
    <w:rsid w:val="00932187"/>
    <w:rsid w:val="00932563"/>
    <w:rsid w:val="00932EFD"/>
    <w:rsid w:val="00933110"/>
    <w:rsid w:val="00933764"/>
    <w:rsid w:val="009339EF"/>
    <w:rsid w:val="009345C3"/>
    <w:rsid w:val="00934780"/>
    <w:rsid w:val="009355A9"/>
    <w:rsid w:val="00935B62"/>
    <w:rsid w:val="009361B6"/>
    <w:rsid w:val="009363C8"/>
    <w:rsid w:val="009366F0"/>
    <w:rsid w:val="00937377"/>
    <w:rsid w:val="009373D2"/>
    <w:rsid w:val="00937863"/>
    <w:rsid w:val="00937DE4"/>
    <w:rsid w:val="00937F9F"/>
    <w:rsid w:val="00940021"/>
    <w:rsid w:val="00940623"/>
    <w:rsid w:val="00940825"/>
    <w:rsid w:val="00940E18"/>
    <w:rsid w:val="00942569"/>
    <w:rsid w:val="00942AAC"/>
    <w:rsid w:val="0094447A"/>
    <w:rsid w:val="009447F2"/>
    <w:rsid w:val="00944BC1"/>
    <w:rsid w:val="00944DF5"/>
    <w:rsid w:val="00944F1C"/>
    <w:rsid w:val="009455FF"/>
    <w:rsid w:val="00945A85"/>
    <w:rsid w:val="00946B02"/>
    <w:rsid w:val="00946E16"/>
    <w:rsid w:val="00947A41"/>
    <w:rsid w:val="00947D9E"/>
    <w:rsid w:val="00947DC7"/>
    <w:rsid w:val="00950497"/>
    <w:rsid w:val="0095062F"/>
    <w:rsid w:val="00950F8B"/>
    <w:rsid w:val="009511CE"/>
    <w:rsid w:val="009515A5"/>
    <w:rsid w:val="00951F43"/>
    <w:rsid w:val="00952B5F"/>
    <w:rsid w:val="00953013"/>
    <w:rsid w:val="009536AD"/>
    <w:rsid w:val="00953993"/>
    <w:rsid w:val="0095430E"/>
    <w:rsid w:val="0095475D"/>
    <w:rsid w:val="009547CE"/>
    <w:rsid w:val="009553D5"/>
    <w:rsid w:val="00955674"/>
    <w:rsid w:val="009556C0"/>
    <w:rsid w:val="009564C4"/>
    <w:rsid w:val="0095724A"/>
    <w:rsid w:val="009576AA"/>
    <w:rsid w:val="00957938"/>
    <w:rsid w:val="00957DAB"/>
    <w:rsid w:val="00957E30"/>
    <w:rsid w:val="00960FA4"/>
    <w:rsid w:val="0096143F"/>
    <w:rsid w:val="00962A01"/>
    <w:rsid w:val="00962BC9"/>
    <w:rsid w:val="00963122"/>
    <w:rsid w:val="0096368D"/>
    <w:rsid w:val="0096372B"/>
    <w:rsid w:val="00964994"/>
    <w:rsid w:val="00964E71"/>
    <w:rsid w:val="009650C6"/>
    <w:rsid w:val="0096519F"/>
    <w:rsid w:val="00965F7C"/>
    <w:rsid w:val="00966770"/>
    <w:rsid w:val="00966A26"/>
    <w:rsid w:val="00967164"/>
    <w:rsid w:val="00967581"/>
    <w:rsid w:val="00967BC1"/>
    <w:rsid w:val="00967EE6"/>
    <w:rsid w:val="0097076C"/>
    <w:rsid w:val="00971D2D"/>
    <w:rsid w:val="00971F89"/>
    <w:rsid w:val="0097246F"/>
    <w:rsid w:val="00972C7E"/>
    <w:rsid w:val="00972CC3"/>
    <w:rsid w:val="009735F0"/>
    <w:rsid w:val="009737AB"/>
    <w:rsid w:val="00974B42"/>
    <w:rsid w:val="00975378"/>
    <w:rsid w:val="00975E74"/>
    <w:rsid w:val="009767C1"/>
    <w:rsid w:val="0097716D"/>
    <w:rsid w:val="0097751D"/>
    <w:rsid w:val="009807AF"/>
    <w:rsid w:val="00980943"/>
    <w:rsid w:val="009818D5"/>
    <w:rsid w:val="00981AA8"/>
    <w:rsid w:val="00982759"/>
    <w:rsid w:val="0098542B"/>
    <w:rsid w:val="009855CA"/>
    <w:rsid w:val="00985807"/>
    <w:rsid w:val="00985908"/>
    <w:rsid w:val="00985C28"/>
    <w:rsid w:val="00986070"/>
    <w:rsid w:val="00986469"/>
    <w:rsid w:val="009864FF"/>
    <w:rsid w:val="00986767"/>
    <w:rsid w:val="00986A56"/>
    <w:rsid w:val="00986AF1"/>
    <w:rsid w:val="00987430"/>
    <w:rsid w:val="009875CA"/>
    <w:rsid w:val="00990805"/>
    <w:rsid w:val="00990BE7"/>
    <w:rsid w:val="009920F0"/>
    <w:rsid w:val="00993CB6"/>
    <w:rsid w:val="00994037"/>
    <w:rsid w:val="00994308"/>
    <w:rsid w:val="00994436"/>
    <w:rsid w:val="00994D8A"/>
    <w:rsid w:val="009952C8"/>
    <w:rsid w:val="00996AB3"/>
    <w:rsid w:val="009A0211"/>
    <w:rsid w:val="009A1C09"/>
    <w:rsid w:val="009A1F84"/>
    <w:rsid w:val="009A256D"/>
    <w:rsid w:val="009A279C"/>
    <w:rsid w:val="009A2B77"/>
    <w:rsid w:val="009A2D30"/>
    <w:rsid w:val="009A3435"/>
    <w:rsid w:val="009A3A37"/>
    <w:rsid w:val="009A43EC"/>
    <w:rsid w:val="009A4C5F"/>
    <w:rsid w:val="009A4CB3"/>
    <w:rsid w:val="009A4E8D"/>
    <w:rsid w:val="009A5999"/>
    <w:rsid w:val="009A741F"/>
    <w:rsid w:val="009A761B"/>
    <w:rsid w:val="009A776C"/>
    <w:rsid w:val="009A7875"/>
    <w:rsid w:val="009A793C"/>
    <w:rsid w:val="009A7980"/>
    <w:rsid w:val="009B0946"/>
    <w:rsid w:val="009B0CAA"/>
    <w:rsid w:val="009B1726"/>
    <w:rsid w:val="009B26DB"/>
    <w:rsid w:val="009B32C2"/>
    <w:rsid w:val="009B5037"/>
    <w:rsid w:val="009B5F98"/>
    <w:rsid w:val="009B6914"/>
    <w:rsid w:val="009B73AC"/>
    <w:rsid w:val="009C08FC"/>
    <w:rsid w:val="009C0FA0"/>
    <w:rsid w:val="009C11A5"/>
    <w:rsid w:val="009C157E"/>
    <w:rsid w:val="009C249E"/>
    <w:rsid w:val="009C2858"/>
    <w:rsid w:val="009C2949"/>
    <w:rsid w:val="009C35FD"/>
    <w:rsid w:val="009C37AC"/>
    <w:rsid w:val="009C38A3"/>
    <w:rsid w:val="009C4255"/>
    <w:rsid w:val="009C439B"/>
    <w:rsid w:val="009C5221"/>
    <w:rsid w:val="009C53A2"/>
    <w:rsid w:val="009C56B5"/>
    <w:rsid w:val="009C5B14"/>
    <w:rsid w:val="009C7021"/>
    <w:rsid w:val="009C70BC"/>
    <w:rsid w:val="009D01F4"/>
    <w:rsid w:val="009D09BD"/>
    <w:rsid w:val="009D0FB4"/>
    <w:rsid w:val="009D1457"/>
    <w:rsid w:val="009D1F03"/>
    <w:rsid w:val="009D242B"/>
    <w:rsid w:val="009D38B2"/>
    <w:rsid w:val="009D44D9"/>
    <w:rsid w:val="009D44E3"/>
    <w:rsid w:val="009D515E"/>
    <w:rsid w:val="009D65C5"/>
    <w:rsid w:val="009D6999"/>
    <w:rsid w:val="009D69BA"/>
    <w:rsid w:val="009D6AC5"/>
    <w:rsid w:val="009D73A2"/>
    <w:rsid w:val="009D756D"/>
    <w:rsid w:val="009D768B"/>
    <w:rsid w:val="009E0570"/>
    <w:rsid w:val="009E0F38"/>
    <w:rsid w:val="009E12B5"/>
    <w:rsid w:val="009E137B"/>
    <w:rsid w:val="009E1D4A"/>
    <w:rsid w:val="009E1EAA"/>
    <w:rsid w:val="009E1F53"/>
    <w:rsid w:val="009E3011"/>
    <w:rsid w:val="009E3077"/>
    <w:rsid w:val="009E38D8"/>
    <w:rsid w:val="009E3BEB"/>
    <w:rsid w:val="009E4738"/>
    <w:rsid w:val="009E560F"/>
    <w:rsid w:val="009E595D"/>
    <w:rsid w:val="009E60EF"/>
    <w:rsid w:val="009E69BD"/>
    <w:rsid w:val="009E6CFB"/>
    <w:rsid w:val="009E6FF4"/>
    <w:rsid w:val="009F00E8"/>
    <w:rsid w:val="009F08DE"/>
    <w:rsid w:val="009F0CF7"/>
    <w:rsid w:val="009F0E66"/>
    <w:rsid w:val="009F18B5"/>
    <w:rsid w:val="009F259B"/>
    <w:rsid w:val="009F2C0B"/>
    <w:rsid w:val="009F2D79"/>
    <w:rsid w:val="009F33FA"/>
    <w:rsid w:val="009F4219"/>
    <w:rsid w:val="009F4D88"/>
    <w:rsid w:val="009F4F47"/>
    <w:rsid w:val="009F4FE3"/>
    <w:rsid w:val="009F5277"/>
    <w:rsid w:val="009F556D"/>
    <w:rsid w:val="009F5C97"/>
    <w:rsid w:val="009F5D20"/>
    <w:rsid w:val="009F61A3"/>
    <w:rsid w:val="009F6646"/>
    <w:rsid w:val="009F6E56"/>
    <w:rsid w:val="009F74E7"/>
    <w:rsid w:val="00A002BF"/>
    <w:rsid w:val="00A02044"/>
    <w:rsid w:val="00A02DFC"/>
    <w:rsid w:val="00A02E6E"/>
    <w:rsid w:val="00A035AF"/>
    <w:rsid w:val="00A03CCF"/>
    <w:rsid w:val="00A04BDF"/>
    <w:rsid w:val="00A05253"/>
    <w:rsid w:val="00A05656"/>
    <w:rsid w:val="00A060C8"/>
    <w:rsid w:val="00A06E6A"/>
    <w:rsid w:val="00A06E89"/>
    <w:rsid w:val="00A07A57"/>
    <w:rsid w:val="00A07B61"/>
    <w:rsid w:val="00A07FE0"/>
    <w:rsid w:val="00A10002"/>
    <w:rsid w:val="00A106B0"/>
    <w:rsid w:val="00A10760"/>
    <w:rsid w:val="00A10DED"/>
    <w:rsid w:val="00A117FF"/>
    <w:rsid w:val="00A12577"/>
    <w:rsid w:val="00A128D5"/>
    <w:rsid w:val="00A1343D"/>
    <w:rsid w:val="00A13FE7"/>
    <w:rsid w:val="00A144C9"/>
    <w:rsid w:val="00A14AC4"/>
    <w:rsid w:val="00A1738C"/>
    <w:rsid w:val="00A17BA8"/>
    <w:rsid w:val="00A17FE4"/>
    <w:rsid w:val="00A20919"/>
    <w:rsid w:val="00A20C44"/>
    <w:rsid w:val="00A21698"/>
    <w:rsid w:val="00A2237D"/>
    <w:rsid w:val="00A226C3"/>
    <w:rsid w:val="00A23F6A"/>
    <w:rsid w:val="00A2431F"/>
    <w:rsid w:val="00A2473A"/>
    <w:rsid w:val="00A24997"/>
    <w:rsid w:val="00A24B67"/>
    <w:rsid w:val="00A25DE2"/>
    <w:rsid w:val="00A263CF"/>
    <w:rsid w:val="00A265DF"/>
    <w:rsid w:val="00A269F5"/>
    <w:rsid w:val="00A26AA2"/>
    <w:rsid w:val="00A27A44"/>
    <w:rsid w:val="00A30BFF"/>
    <w:rsid w:val="00A312D8"/>
    <w:rsid w:val="00A31D3D"/>
    <w:rsid w:val="00A32307"/>
    <w:rsid w:val="00A3245D"/>
    <w:rsid w:val="00A33A89"/>
    <w:rsid w:val="00A340D9"/>
    <w:rsid w:val="00A3415C"/>
    <w:rsid w:val="00A3505C"/>
    <w:rsid w:val="00A355DA"/>
    <w:rsid w:val="00A35CAB"/>
    <w:rsid w:val="00A35F4B"/>
    <w:rsid w:val="00A36263"/>
    <w:rsid w:val="00A37242"/>
    <w:rsid w:val="00A37F54"/>
    <w:rsid w:val="00A403F3"/>
    <w:rsid w:val="00A4117B"/>
    <w:rsid w:val="00A417BB"/>
    <w:rsid w:val="00A43980"/>
    <w:rsid w:val="00A43F5B"/>
    <w:rsid w:val="00A44AF4"/>
    <w:rsid w:val="00A4540B"/>
    <w:rsid w:val="00A454C7"/>
    <w:rsid w:val="00A47191"/>
    <w:rsid w:val="00A47366"/>
    <w:rsid w:val="00A474DA"/>
    <w:rsid w:val="00A474E1"/>
    <w:rsid w:val="00A5044B"/>
    <w:rsid w:val="00A51CE1"/>
    <w:rsid w:val="00A51DAE"/>
    <w:rsid w:val="00A51E1D"/>
    <w:rsid w:val="00A52546"/>
    <w:rsid w:val="00A52B9D"/>
    <w:rsid w:val="00A536F9"/>
    <w:rsid w:val="00A5443B"/>
    <w:rsid w:val="00A54709"/>
    <w:rsid w:val="00A54AD5"/>
    <w:rsid w:val="00A54BF5"/>
    <w:rsid w:val="00A550FD"/>
    <w:rsid w:val="00A55656"/>
    <w:rsid w:val="00A56562"/>
    <w:rsid w:val="00A57568"/>
    <w:rsid w:val="00A57A64"/>
    <w:rsid w:val="00A6207C"/>
    <w:rsid w:val="00A62112"/>
    <w:rsid w:val="00A63677"/>
    <w:rsid w:val="00A63E2D"/>
    <w:rsid w:val="00A64846"/>
    <w:rsid w:val="00A66203"/>
    <w:rsid w:val="00A6672F"/>
    <w:rsid w:val="00A66999"/>
    <w:rsid w:val="00A6719E"/>
    <w:rsid w:val="00A67DBA"/>
    <w:rsid w:val="00A703CD"/>
    <w:rsid w:val="00A70CED"/>
    <w:rsid w:val="00A70ECE"/>
    <w:rsid w:val="00A7164F"/>
    <w:rsid w:val="00A71877"/>
    <w:rsid w:val="00A71F3C"/>
    <w:rsid w:val="00A72456"/>
    <w:rsid w:val="00A729AD"/>
    <w:rsid w:val="00A72AB2"/>
    <w:rsid w:val="00A73046"/>
    <w:rsid w:val="00A731B5"/>
    <w:rsid w:val="00A7352D"/>
    <w:rsid w:val="00A73630"/>
    <w:rsid w:val="00A73B70"/>
    <w:rsid w:val="00A73DF4"/>
    <w:rsid w:val="00A759CA"/>
    <w:rsid w:val="00A76EF2"/>
    <w:rsid w:val="00A7795D"/>
    <w:rsid w:val="00A779BF"/>
    <w:rsid w:val="00A805B3"/>
    <w:rsid w:val="00A81B9F"/>
    <w:rsid w:val="00A82A2A"/>
    <w:rsid w:val="00A82ED8"/>
    <w:rsid w:val="00A83A87"/>
    <w:rsid w:val="00A83D37"/>
    <w:rsid w:val="00A842E9"/>
    <w:rsid w:val="00A845C4"/>
    <w:rsid w:val="00A849B2"/>
    <w:rsid w:val="00A860A6"/>
    <w:rsid w:val="00A86CCF"/>
    <w:rsid w:val="00A873A0"/>
    <w:rsid w:val="00A876C1"/>
    <w:rsid w:val="00A904A7"/>
    <w:rsid w:val="00A90DF1"/>
    <w:rsid w:val="00A916ED"/>
    <w:rsid w:val="00A92178"/>
    <w:rsid w:val="00A92EC5"/>
    <w:rsid w:val="00A931F3"/>
    <w:rsid w:val="00A93F10"/>
    <w:rsid w:val="00A93F3D"/>
    <w:rsid w:val="00A94BDA"/>
    <w:rsid w:val="00A94CE7"/>
    <w:rsid w:val="00A94E01"/>
    <w:rsid w:val="00A96364"/>
    <w:rsid w:val="00A96428"/>
    <w:rsid w:val="00A964FE"/>
    <w:rsid w:val="00A96C1B"/>
    <w:rsid w:val="00A972E5"/>
    <w:rsid w:val="00A977A5"/>
    <w:rsid w:val="00A97DE2"/>
    <w:rsid w:val="00AA03FA"/>
    <w:rsid w:val="00AA10A9"/>
    <w:rsid w:val="00AA17F5"/>
    <w:rsid w:val="00AA200C"/>
    <w:rsid w:val="00AA21E5"/>
    <w:rsid w:val="00AA21E6"/>
    <w:rsid w:val="00AA2906"/>
    <w:rsid w:val="00AA3895"/>
    <w:rsid w:val="00AA4032"/>
    <w:rsid w:val="00AA46B5"/>
    <w:rsid w:val="00AA4821"/>
    <w:rsid w:val="00AA4B46"/>
    <w:rsid w:val="00AA4D79"/>
    <w:rsid w:val="00AA69C3"/>
    <w:rsid w:val="00AA7FC2"/>
    <w:rsid w:val="00AB0A44"/>
    <w:rsid w:val="00AB1236"/>
    <w:rsid w:val="00AB1935"/>
    <w:rsid w:val="00AB2E0F"/>
    <w:rsid w:val="00AB35F3"/>
    <w:rsid w:val="00AB3B26"/>
    <w:rsid w:val="00AB3F76"/>
    <w:rsid w:val="00AB4031"/>
    <w:rsid w:val="00AB46FF"/>
    <w:rsid w:val="00AB4B35"/>
    <w:rsid w:val="00AB4E08"/>
    <w:rsid w:val="00AB50B4"/>
    <w:rsid w:val="00AB581B"/>
    <w:rsid w:val="00AB5898"/>
    <w:rsid w:val="00AB6015"/>
    <w:rsid w:val="00AB6635"/>
    <w:rsid w:val="00AB6874"/>
    <w:rsid w:val="00AB6FDF"/>
    <w:rsid w:val="00AC0657"/>
    <w:rsid w:val="00AC0885"/>
    <w:rsid w:val="00AC1622"/>
    <w:rsid w:val="00AC1718"/>
    <w:rsid w:val="00AC2085"/>
    <w:rsid w:val="00AC2103"/>
    <w:rsid w:val="00AC26FA"/>
    <w:rsid w:val="00AC2994"/>
    <w:rsid w:val="00AC2B88"/>
    <w:rsid w:val="00AC2C0F"/>
    <w:rsid w:val="00AC317A"/>
    <w:rsid w:val="00AC3180"/>
    <w:rsid w:val="00AC4216"/>
    <w:rsid w:val="00AC452F"/>
    <w:rsid w:val="00AC563E"/>
    <w:rsid w:val="00AC5D82"/>
    <w:rsid w:val="00AC716C"/>
    <w:rsid w:val="00AD0B0A"/>
    <w:rsid w:val="00AD1749"/>
    <w:rsid w:val="00AD17B9"/>
    <w:rsid w:val="00AD1906"/>
    <w:rsid w:val="00AD1CF3"/>
    <w:rsid w:val="00AD2004"/>
    <w:rsid w:val="00AD25A8"/>
    <w:rsid w:val="00AD289C"/>
    <w:rsid w:val="00AD32FE"/>
    <w:rsid w:val="00AD3513"/>
    <w:rsid w:val="00AD42A2"/>
    <w:rsid w:val="00AD460A"/>
    <w:rsid w:val="00AD5340"/>
    <w:rsid w:val="00AD5603"/>
    <w:rsid w:val="00AD58FE"/>
    <w:rsid w:val="00AD6C80"/>
    <w:rsid w:val="00AD7347"/>
    <w:rsid w:val="00AD78CC"/>
    <w:rsid w:val="00AE09F9"/>
    <w:rsid w:val="00AE0D48"/>
    <w:rsid w:val="00AE0DE7"/>
    <w:rsid w:val="00AE15CA"/>
    <w:rsid w:val="00AE27AC"/>
    <w:rsid w:val="00AE2899"/>
    <w:rsid w:val="00AE31DA"/>
    <w:rsid w:val="00AE39CE"/>
    <w:rsid w:val="00AE4F4F"/>
    <w:rsid w:val="00AE51AE"/>
    <w:rsid w:val="00AE5CCD"/>
    <w:rsid w:val="00AE5DA6"/>
    <w:rsid w:val="00AE5F78"/>
    <w:rsid w:val="00AE5FB4"/>
    <w:rsid w:val="00AE630D"/>
    <w:rsid w:val="00AF0F40"/>
    <w:rsid w:val="00AF1BA7"/>
    <w:rsid w:val="00AF2922"/>
    <w:rsid w:val="00AF2E27"/>
    <w:rsid w:val="00AF2E2E"/>
    <w:rsid w:val="00AF34CD"/>
    <w:rsid w:val="00AF3768"/>
    <w:rsid w:val="00AF398F"/>
    <w:rsid w:val="00AF4211"/>
    <w:rsid w:val="00AF4358"/>
    <w:rsid w:val="00AF49DE"/>
    <w:rsid w:val="00AF6BA7"/>
    <w:rsid w:val="00AF70AC"/>
    <w:rsid w:val="00AF7287"/>
    <w:rsid w:val="00AF786C"/>
    <w:rsid w:val="00AF7939"/>
    <w:rsid w:val="00B00447"/>
    <w:rsid w:val="00B00639"/>
    <w:rsid w:val="00B00E91"/>
    <w:rsid w:val="00B01344"/>
    <w:rsid w:val="00B01E51"/>
    <w:rsid w:val="00B01EEE"/>
    <w:rsid w:val="00B0343A"/>
    <w:rsid w:val="00B034E1"/>
    <w:rsid w:val="00B03BB4"/>
    <w:rsid w:val="00B0403C"/>
    <w:rsid w:val="00B0404E"/>
    <w:rsid w:val="00B0442A"/>
    <w:rsid w:val="00B04736"/>
    <w:rsid w:val="00B05F97"/>
    <w:rsid w:val="00B064BD"/>
    <w:rsid w:val="00B07F61"/>
    <w:rsid w:val="00B100BF"/>
    <w:rsid w:val="00B10B35"/>
    <w:rsid w:val="00B10DBA"/>
    <w:rsid w:val="00B10DE7"/>
    <w:rsid w:val="00B127FB"/>
    <w:rsid w:val="00B129BB"/>
    <w:rsid w:val="00B12D60"/>
    <w:rsid w:val="00B12E88"/>
    <w:rsid w:val="00B1308B"/>
    <w:rsid w:val="00B1344B"/>
    <w:rsid w:val="00B13C54"/>
    <w:rsid w:val="00B145AF"/>
    <w:rsid w:val="00B1488C"/>
    <w:rsid w:val="00B14AC7"/>
    <w:rsid w:val="00B14C86"/>
    <w:rsid w:val="00B150D8"/>
    <w:rsid w:val="00B158BA"/>
    <w:rsid w:val="00B164FB"/>
    <w:rsid w:val="00B16789"/>
    <w:rsid w:val="00B167EB"/>
    <w:rsid w:val="00B16A02"/>
    <w:rsid w:val="00B17220"/>
    <w:rsid w:val="00B17430"/>
    <w:rsid w:val="00B17633"/>
    <w:rsid w:val="00B2036F"/>
    <w:rsid w:val="00B20C1F"/>
    <w:rsid w:val="00B21697"/>
    <w:rsid w:val="00B21788"/>
    <w:rsid w:val="00B225FE"/>
    <w:rsid w:val="00B23677"/>
    <w:rsid w:val="00B250EE"/>
    <w:rsid w:val="00B2533A"/>
    <w:rsid w:val="00B2543F"/>
    <w:rsid w:val="00B26280"/>
    <w:rsid w:val="00B26A3B"/>
    <w:rsid w:val="00B27307"/>
    <w:rsid w:val="00B27678"/>
    <w:rsid w:val="00B3058D"/>
    <w:rsid w:val="00B30DE9"/>
    <w:rsid w:val="00B31109"/>
    <w:rsid w:val="00B311EC"/>
    <w:rsid w:val="00B31319"/>
    <w:rsid w:val="00B31755"/>
    <w:rsid w:val="00B325F9"/>
    <w:rsid w:val="00B32758"/>
    <w:rsid w:val="00B33515"/>
    <w:rsid w:val="00B336F8"/>
    <w:rsid w:val="00B337A6"/>
    <w:rsid w:val="00B33C25"/>
    <w:rsid w:val="00B33F53"/>
    <w:rsid w:val="00B34518"/>
    <w:rsid w:val="00B34710"/>
    <w:rsid w:val="00B36213"/>
    <w:rsid w:val="00B36C34"/>
    <w:rsid w:val="00B37048"/>
    <w:rsid w:val="00B37159"/>
    <w:rsid w:val="00B37240"/>
    <w:rsid w:val="00B40C3D"/>
    <w:rsid w:val="00B41462"/>
    <w:rsid w:val="00B41489"/>
    <w:rsid w:val="00B41D4C"/>
    <w:rsid w:val="00B42198"/>
    <w:rsid w:val="00B42F09"/>
    <w:rsid w:val="00B42F20"/>
    <w:rsid w:val="00B43B61"/>
    <w:rsid w:val="00B43FB4"/>
    <w:rsid w:val="00B447C1"/>
    <w:rsid w:val="00B45346"/>
    <w:rsid w:val="00B45E1E"/>
    <w:rsid w:val="00B460D7"/>
    <w:rsid w:val="00B46C77"/>
    <w:rsid w:val="00B46D4F"/>
    <w:rsid w:val="00B47004"/>
    <w:rsid w:val="00B500EA"/>
    <w:rsid w:val="00B50704"/>
    <w:rsid w:val="00B50943"/>
    <w:rsid w:val="00B50944"/>
    <w:rsid w:val="00B50C63"/>
    <w:rsid w:val="00B50E69"/>
    <w:rsid w:val="00B50F83"/>
    <w:rsid w:val="00B5149C"/>
    <w:rsid w:val="00B51ADB"/>
    <w:rsid w:val="00B52555"/>
    <w:rsid w:val="00B52E66"/>
    <w:rsid w:val="00B548CA"/>
    <w:rsid w:val="00B55742"/>
    <w:rsid w:val="00B55A13"/>
    <w:rsid w:val="00B565E2"/>
    <w:rsid w:val="00B56609"/>
    <w:rsid w:val="00B56A02"/>
    <w:rsid w:val="00B57AF1"/>
    <w:rsid w:val="00B57BAB"/>
    <w:rsid w:val="00B57D83"/>
    <w:rsid w:val="00B60C38"/>
    <w:rsid w:val="00B62AA6"/>
    <w:rsid w:val="00B632B8"/>
    <w:rsid w:val="00B63CFC"/>
    <w:rsid w:val="00B64BED"/>
    <w:rsid w:val="00B65208"/>
    <w:rsid w:val="00B65765"/>
    <w:rsid w:val="00B65B1F"/>
    <w:rsid w:val="00B65F1C"/>
    <w:rsid w:val="00B6653F"/>
    <w:rsid w:val="00B66D31"/>
    <w:rsid w:val="00B70033"/>
    <w:rsid w:val="00B70AFD"/>
    <w:rsid w:val="00B70BE1"/>
    <w:rsid w:val="00B70EBB"/>
    <w:rsid w:val="00B70EBF"/>
    <w:rsid w:val="00B70FE1"/>
    <w:rsid w:val="00B711A8"/>
    <w:rsid w:val="00B71749"/>
    <w:rsid w:val="00B723EC"/>
    <w:rsid w:val="00B72CE0"/>
    <w:rsid w:val="00B7397B"/>
    <w:rsid w:val="00B73B20"/>
    <w:rsid w:val="00B73DF0"/>
    <w:rsid w:val="00B7458B"/>
    <w:rsid w:val="00B74BED"/>
    <w:rsid w:val="00B7507E"/>
    <w:rsid w:val="00B753B0"/>
    <w:rsid w:val="00B7573A"/>
    <w:rsid w:val="00B764A2"/>
    <w:rsid w:val="00B806BE"/>
    <w:rsid w:val="00B808FC"/>
    <w:rsid w:val="00B80FFE"/>
    <w:rsid w:val="00B81551"/>
    <w:rsid w:val="00B81621"/>
    <w:rsid w:val="00B82537"/>
    <w:rsid w:val="00B8385A"/>
    <w:rsid w:val="00B838F9"/>
    <w:rsid w:val="00B83A1D"/>
    <w:rsid w:val="00B8400B"/>
    <w:rsid w:val="00B84060"/>
    <w:rsid w:val="00B84278"/>
    <w:rsid w:val="00B8492E"/>
    <w:rsid w:val="00B84AF8"/>
    <w:rsid w:val="00B84F63"/>
    <w:rsid w:val="00B8518D"/>
    <w:rsid w:val="00B855C6"/>
    <w:rsid w:val="00B85B42"/>
    <w:rsid w:val="00B861B2"/>
    <w:rsid w:val="00B86A57"/>
    <w:rsid w:val="00B875AB"/>
    <w:rsid w:val="00B8793C"/>
    <w:rsid w:val="00B87DD6"/>
    <w:rsid w:val="00B90596"/>
    <w:rsid w:val="00B9184E"/>
    <w:rsid w:val="00B91E17"/>
    <w:rsid w:val="00B92863"/>
    <w:rsid w:val="00B92B90"/>
    <w:rsid w:val="00B93210"/>
    <w:rsid w:val="00B94B30"/>
    <w:rsid w:val="00B95085"/>
    <w:rsid w:val="00B95730"/>
    <w:rsid w:val="00B958C2"/>
    <w:rsid w:val="00B95A23"/>
    <w:rsid w:val="00B95CC7"/>
    <w:rsid w:val="00B967A1"/>
    <w:rsid w:val="00B97221"/>
    <w:rsid w:val="00B97670"/>
    <w:rsid w:val="00B978AF"/>
    <w:rsid w:val="00B97D21"/>
    <w:rsid w:val="00BA0174"/>
    <w:rsid w:val="00BA0600"/>
    <w:rsid w:val="00BA0F08"/>
    <w:rsid w:val="00BA2852"/>
    <w:rsid w:val="00BA2B26"/>
    <w:rsid w:val="00BA2B72"/>
    <w:rsid w:val="00BA32E5"/>
    <w:rsid w:val="00BA34F8"/>
    <w:rsid w:val="00BA4175"/>
    <w:rsid w:val="00BA45DF"/>
    <w:rsid w:val="00BA4AC8"/>
    <w:rsid w:val="00BA5130"/>
    <w:rsid w:val="00BA5432"/>
    <w:rsid w:val="00BA55E6"/>
    <w:rsid w:val="00BA5C4A"/>
    <w:rsid w:val="00BA5E82"/>
    <w:rsid w:val="00BA671E"/>
    <w:rsid w:val="00BA6AF1"/>
    <w:rsid w:val="00BB01A2"/>
    <w:rsid w:val="00BB1651"/>
    <w:rsid w:val="00BB2E59"/>
    <w:rsid w:val="00BB3BC3"/>
    <w:rsid w:val="00BB3DB1"/>
    <w:rsid w:val="00BB4499"/>
    <w:rsid w:val="00BB4C44"/>
    <w:rsid w:val="00BB565A"/>
    <w:rsid w:val="00BB5C1C"/>
    <w:rsid w:val="00BB610C"/>
    <w:rsid w:val="00BB669A"/>
    <w:rsid w:val="00BC025D"/>
    <w:rsid w:val="00BC0689"/>
    <w:rsid w:val="00BC0B37"/>
    <w:rsid w:val="00BC115A"/>
    <w:rsid w:val="00BC1EDA"/>
    <w:rsid w:val="00BC2646"/>
    <w:rsid w:val="00BC2691"/>
    <w:rsid w:val="00BC276C"/>
    <w:rsid w:val="00BC4205"/>
    <w:rsid w:val="00BC45CE"/>
    <w:rsid w:val="00BC4F72"/>
    <w:rsid w:val="00BC51AF"/>
    <w:rsid w:val="00BC5579"/>
    <w:rsid w:val="00BC6D93"/>
    <w:rsid w:val="00BC6DD6"/>
    <w:rsid w:val="00BC7A6E"/>
    <w:rsid w:val="00BD00EF"/>
    <w:rsid w:val="00BD09AC"/>
    <w:rsid w:val="00BD09DE"/>
    <w:rsid w:val="00BD0DCD"/>
    <w:rsid w:val="00BD1236"/>
    <w:rsid w:val="00BD1416"/>
    <w:rsid w:val="00BD20C3"/>
    <w:rsid w:val="00BD2626"/>
    <w:rsid w:val="00BD2823"/>
    <w:rsid w:val="00BD31FB"/>
    <w:rsid w:val="00BD35FF"/>
    <w:rsid w:val="00BD3DB4"/>
    <w:rsid w:val="00BD3E12"/>
    <w:rsid w:val="00BD407C"/>
    <w:rsid w:val="00BD4820"/>
    <w:rsid w:val="00BD57A8"/>
    <w:rsid w:val="00BD5865"/>
    <w:rsid w:val="00BD5A05"/>
    <w:rsid w:val="00BD5BAB"/>
    <w:rsid w:val="00BD6C1B"/>
    <w:rsid w:val="00BD70BF"/>
    <w:rsid w:val="00BD7283"/>
    <w:rsid w:val="00BD7383"/>
    <w:rsid w:val="00BD7B3D"/>
    <w:rsid w:val="00BD7C56"/>
    <w:rsid w:val="00BE0470"/>
    <w:rsid w:val="00BE0AF7"/>
    <w:rsid w:val="00BE0E2A"/>
    <w:rsid w:val="00BE21CC"/>
    <w:rsid w:val="00BE2492"/>
    <w:rsid w:val="00BE24B6"/>
    <w:rsid w:val="00BE4200"/>
    <w:rsid w:val="00BE5AB4"/>
    <w:rsid w:val="00BE5E63"/>
    <w:rsid w:val="00BE6CA2"/>
    <w:rsid w:val="00BE7E5F"/>
    <w:rsid w:val="00BF00C2"/>
    <w:rsid w:val="00BF02B4"/>
    <w:rsid w:val="00BF02CC"/>
    <w:rsid w:val="00BF0ABA"/>
    <w:rsid w:val="00BF1029"/>
    <w:rsid w:val="00BF1675"/>
    <w:rsid w:val="00BF2008"/>
    <w:rsid w:val="00BF21CD"/>
    <w:rsid w:val="00BF29BC"/>
    <w:rsid w:val="00BF2DE3"/>
    <w:rsid w:val="00BF35B2"/>
    <w:rsid w:val="00BF35DF"/>
    <w:rsid w:val="00BF49E3"/>
    <w:rsid w:val="00BF4F38"/>
    <w:rsid w:val="00BF51EC"/>
    <w:rsid w:val="00BF5764"/>
    <w:rsid w:val="00BF5BB6"/>
    <w:rsid w:val="00BF6246"/>
    <w:rsid w:val="00BF685A"/>
    <w:rsid w:val="00BF7099"/>
    <w:rsid w:val="00BF74FD"/>
    <w:rsid w:val="00BF791D"/>
    <w:rsid w:val="00BF7CB0"/>
    <w:rsid w:val="00C0015D"/>
    <w:rsid w:val="00C0029E"/>
    <w:rsid w:val="00C00E5C"/>
    <w:rsid w:val="00C019A1"/>
    <w:rsid w:val="00C01DE8"/>
    <w:rsid w:val="00C0270C"/>
    <w:rsid w:val="00C02A1D"/>
    <w:rsid w:val="00C02A83"/>
    <w:rsid w:val="00C03163"/>
    <w:rsid w:val="00C031C5"/>
    <w:rsid w:val="00C035E8"/>
    <w:rsid w:val="00C037B4"/>
    <w:rsid w:val="00C04048"/>
    <w:rsid w:val="00C041E0"/>
    <w:rsid w:val="00C0523B"/>
    <w:rsid w:val="00C05349"/>
    <w:rsid w:val="00C05489"/>
    <w:rsid w:val="00C05BC1"/>
    <w:rsid w:val="00C05ED0"/>
    <w:rsid w:val="00C061FE"/>
    <w:rsid w:val="00C07136"/>
    <w:rsid w:val="00C0758E"/>
    <w:rsid w:val="00C110F0"/>
    <w:rsid w:val="00C11214"/>
    <w:rsid w:val="00C11A72"/>
    <w:rsid w:val="00C11B21"/>
    <w:rsid w:val="00C12323"/>
    <w:rsid w:val="00C1327B"/>
    <w:rsid w:val="00C1392F"/>
    <w:rsid w:val="00C13E68"/>
    <w:rsid w:val="00C1449E"/>
    <w:rsid w:val="00C148CF"/>
    <w:rsid w:val="00C14D05"/>
    <w:rsid w:val="00C15A80"/>
    <w:rsid w:val="00C15AC4"/>
    <w:rsid w:val="00C15CB2"/>
    <w:rsid w:val="00C15DD0"/>
    <w:rsid w:val="00C2024A"/>
    <w:rsid w:val="00C212D5"/>
    <w:rsid w:val="00C21A2A"/>
    <w:rsid w:val="00C22383"/>
    <w:rsid w:val="00C226F8"/>
    <w:rsid w:val="00C228C0"/>
    <w:rsid w:val="00C2325A"/>
    <w:rsid w:val="00C23616"/>
    <w:rsid w:val="00C2381B"/>
    <w:rsid w:val="00C23892"/>
    <w:rsid w:val="00C240DF"/>
    <w:rsid w:val="00C2436B"/>
    <w:rsid w:val="00C24486"/>
    <w:rsid w:val="00C2481F"/>
    <w:rsid w:val="00C2580A"/>
    <w:rsid w:val="00C2591D"/>
    <w:rsid w:val="00C2639C"/>
    <w:rsid w:val="00C2646B"/>
    <w:rsid w:val="00C275B0"/>
    <w:rsid w:val="00C27A77"/>
    <w:rsid w:val="00C27EC3"/>
    <w:rsid w:val="00C27FE2"/>
    <w:rsid w:val="00C302D2"/>
    <w:rsid w:val="00C3081E"/>
    <w:rsid w:val="00C30958"/>
    <w:rsid w:val="00C31363"/>
    <w:rsid w:val="00C32F37"/>
    <w:rsid w:val="00C3373C"/>
    <w:rsid w:val="00C348DE"/>
    <w:rsid w:val="00C34B13"/>
    <w:rsid w:val="00C34F02"/>
    <w:rsid w:val="00C35158"/>
    <w:rsid w:val="00C35B74"/>
    <w:rsid w:val="00C35E3C"/>
    <w:rsid w:val="00C36278"/>
    <w:rsid w:val="00C36CDB"/>
    <w:rsid w:val="00C37692"/>
    <w:rsid w:val="00C37BC2"/>
    <w:rsid w:val="00C40AAB"/>
    <w:rsid w:val="00C40F4C"/>
    <w:rsid w:val="00C416E8"/>
    <w:rsid w:val="00C41721"/>
    <w:rsid w:val="00C42974"/>
    <w:rsid w:val="00C42DDD"/>
    <w:rsid w:val="00C430C9"/>
    <w:rsid w:val="00C43115"/>
    <w:rsid w:val="00C433F2"/>
    <w:rsid w:val="00C4347C"/>
    <w:rsid w:val="00C44324"/>
    <w:rsid w:val="00C4628A"/>
    <w:rsid w:val="00C462DC"/>
    <w:rsid w:val="00C475B3"/>
    <w:rsid w:val="00C5112E"/>
    <w:rsid w:val="00C511AE"/>
    <w:rsid w:val="00C52433"/>
    <w:rsid w:val="00C52F22"/>
    <w:rsid w:val="00C53156"/>
    <w:rsid w:val="00C5393A"/>
    <w:rsid w:val="00C53D0A"/>
    <w:rsid w:val="00C53D26"/>
    <w:rsid w:val="00C540C3"/>
    <w:rsid w:val="00C54239"/>
    <w:rsid w:val="00C542CB"/>
    <w:rsid w:val="00C54685"/>
    <w:rsid w:val="00C5470E"/>
    <w:rsid w:val="00C5491F"/>
    <w:rsid w:val="00C54A04"/>
    <w:rsid w:val="00C55346"/>
    <w:rsid w:val="00C561A6"/>
    <w:rsid w:val="00C568A9"/>
    <w:rsid w:val="00C57EE2"/>
    <w:rsid w:val="00C60E0D"/>
    <w:rsid w:val="00C61233"/>
    <w:rsid w:val="00C61401"/>
    <w:rsid w:val="00C626DC"/>
    <w:rsid w:val="00C6279F"/>
    <w:rsid w:val="00C629C4"/>
    <w:rsid w:val="00C62F7A"/>
    <w:rsid w:val="00C641F7"/>
    <w:rsid w:val="00C6426D"/>
    <w:rsid w:val="00C6467B"/>
    <w:rsid w:val="00C646E8"/>
    <w:rsid w:val="00C6480C"/>
    <w:rsid w:val="00C652C1"/>
    <w:rsid w:val="00C6539C"/>
    <w:rsid w:val="00C65907"/>
    <w:rsid w:val="00C659C4"/>
    <w:rsid w:val="00C66138"/>
    <w:rsid w:val="00C66635"/>
    <w:rsid w:val="00C66AC4"/>
    <w:rsid w:val="00C70131"/>
    <w:rsid w:val="00C70751"/>
    <w:rsid w:val="00C70BE7"/>
    <w:rsid w:val="00C7104F"/>
    <w:rsid w:val="00C71BFE"/>
    <w:rsid w:val="00C71F5E"/>
    <w:rsid w:val="00C7253C"/>
    <w:rsid w:val="00C738E9"/>
    <w:rsid w:val="00C7405A"/>
    <w:rsid w:val="00C74344"/>
    <w:rsid w:val="00C743FC"/>
    <w:rsid w:val="00C74845"/>
    <w:rsid w:val="00C758C1"/>
    <w:rsid w:val="00C75C71"/>
    <w:rsid w:val="00C76CF2"/>
    <w:rsid w:val="00C76DAA"/>
    <w:rsid w:val="00C76E4F"/>
    <w:rsid w:val="00C76F56"/>
    <w:rsid w:val="00C80C91"/>
    <w:rsid w:val="00C810CD"/>
    <w:rsid w:val="00C815B6"/>
    <w:rsid w:val="00C81AC1"/>
    <w:rsid w:val="00C82B5F"/>
    <w:rsid w:val="00C82FB5"/>
    <w:rsid w:val="00C83477"/>
    <w:rsid w:val="00C83A9B"/>
    <w:rsid w:val="00C8441D"/>
    <w:rsid w:val="00C84474"/>
    <w:rsid w:val="00C849A5"/>
    <w:rsid w:val="00C84BD7"/>
    <w:rsid w:val="00C84FD5"/>
    <w:rsid w:val="00C859A1"/>
    <w:rsid w:val="00C85AB8"/>
    <w:rsid w:val="00C861BB"/>
    <w:rsid w:val="00C86E5D"/>
    <w:rsid w:val="00C87395"/>
    <w:rsid w:val="00C87722"/>
    <w:rsid w:val="00C87D9B"/>
    <w:rsid w:val="00C87F27"/>
    <w:rsid w:val="00C90F0A"/>
    <w:rsid w:val="00C918FA"/>
    <w:rsid w:val="00C91980"/>
    <w:rsid w:val="00C921C2"/>
    <w:rsid w:val="00C924C8"/>
    <w:rsid w:val="00C927C1"/>
    <w:rsid w:val="00C932A0"/>
    <w:rsid w:val="00C93303"/>
    <w:rsid w:val="00C93509"/>
    <w:rsid w:val="00C94370"/>
    <w:rsid w:val="00C94473"/>
    <w:rsid w:val="00C95722"/>
    <w:rsid w:val="00C95AAB"/>
    <w:rsid w:val="00C95D74"/>
    <w:rsid w:val="00C96201"/>
    <w:rsid w:val="00C97824"/>
    <w:rsid w:val="00CA06FE"/>
    <w:rsid w:val="00CA0C94"/>
    <w:rsid w:val="00CA0F9F"/>
    <w:rsid w:val="00CA1221"/>
    <w:rsid w:val="00CA174C"/>
    <w:rsid w:val="00CA1B39"/>
    <w:rsid w:val="00CA3179"/>
    <w:rsid w:val="00CA378D"/>
    <w:rsid w:val="00CA3B5A"/>
    <w:rsid w:val="00CA4DD5"/>
    <w:rsid w:val="00CA4EA2"/>
    <w:rsid w:val="00CA5B39"/>
    <w:rsid w:val="00CA724D"/>
    <w:rsid w:val="00CB065F"/>
    <w:rsid w:val="00CB0976"/>
    <w:rsid w:val="00CB0D95"/>
    <w:rsid w:val="00CB1251"/>
    <w:rsid w:val="00CB12D1"/>
    <w:rsid w:val="00CB13CC"/>
    <w:rsid w:val="00CB15E5"/>
    <w:rsid w:val="00CB1947"/>
    <w:rsid w:val="00CB2A13"/>
    <w:rsid w:val="00CB33B3"/>
    <w:rsid w:val="00CB3B6B"/>
    <w:rsid w:val="00CB46FF"/>
    <w:rsid w:val="00CB5247"/>
    <w:rsid w:val="00CB5ABD"/>
    <w:rsid w:val="00CB5B6D"/>
    <w:rsid w:val="00CB5D4D"/>
    <w:rsid w:val="00CB62B2"/>
    <w:rsid w:val="00CB681C"/>
    <w:rsid w:val="00CB6D1E"/>
    <w:rsid w:val="00CB7365"/>
    <w:rsid w:val="00CB7C1B"/>
    <w:rsid w:val="00CB7C91"/>
    <w:rsid w:val="00CB7D70"/>
    <w:rsid w:val="00CC100A"/>
    <w:rsid w:val="00CC133C"/>
    <w:rsid w:val="00CC299C"/>
    <w:rsid w:val="00CC36DB"/>
    <w:rsid w:val="00CC3735"/>
    <w:rsid w:val="00CC41E0"/>
    <w:rsid w:val="00CC46DB"/>
    <w:rsid w:val="00CC4B6D"/>
    <w:rsid w:val="00CC4C74"/>
    <w:rsid w:val="00CC4F76"/>
    <w:rsid w:val="00CC5453"/>
    <w:rsid w:val="00CC54E2"/>
    <w:rsid w:val="00CC61EC"/>
    <w:rsid w:val="00CC6520"/>
    <w:rsid w:val="00CC6DCF"/>
    <w:rsid w:val="00CC70A7"/>
    <w:rsid w:val="00CC7397"/>
    <w:rsid w:val="00CD08A5"/>
    <w:rsid w:val="00CD10EE"/>
    <w:rsid w:val="00CD11C2"/>
    <w:rsid w:val="00CD204A"/>
    <w:rsid w:val="00CD2D27"/>
    <w:rsid w:val="00CD407F"/>
    <w:rsid w:val="00CD40B8"/>
    <w:rsid w:val="00CD4213"/>
    <w:rsid w:val="00CD49E6"/>
    <w:rsid w:val="00CD4C68"/>
    <w:rsid w:val="00CD50E7"/>
    <w:rsid w:val="00CD51B7"/>
    <w:rsid w:val="00CD5204"/>
    <w:rsid w:val="00CD56A2"/>
    <w:rsid w:val="00CD6027"/>
    <w:rsid w:val="00CD6AA4"/>
    <w:rsid w:val="00CE0119"/>
    <w:rsid w:val="00CE0DED"/>
    <w:rsid w:val="00CE165E"/>
    <w:rsid w:val="00CE17B5"/>
    <w:rsid w:val="00CE17F6"/>
    <w:rsid w:val="00CE1872"/>
    <w:rsid w:val="00CE189F"/>
    <w:rsid w:val="00CE1C3D"/>
    <w:rsid w:val="00CE1E91"/>
    <w:rsid w:val="00CE2043"/>
    <w:rsid w:val="00CE35BC"/>
    <w:rsid w:val="00CE380A"/>
    <w:rsid w:val="00CE3C3A"/>
    <w:rsid w:val="00CE42DB"/>
    <w:rsid w:val="00CE4434"/>
    <w:rsid w:val="00CE480C"/>
    <w:rsid w:val="00CE4984"/>
    <w:rsid w:val="00CE4A33"/>
    <w:rsid w:val="00CE6B88"/>
    <w:rsid w:val="00CE6D7B"/>
    <w:rsid w:val="00CE7D19"/>
    <w:rsid w:val="00CE7FB7"/>
    <w:rsid w:val="00CF084E"/>
    <w:rsid w:val="00CF0B37"/>
    <w:rsid w:val="00CF1058"/>
    <w:rsid w:val="00CF1445"/>
    <w:rsid w:val="00CF14A5"/>
    <w:rsid w:val="00CF1719"/>
    <w:rsid w:val="00CF1C23"/>
    <w:rsid w:val="00CF1C68"/>
    <w:rsid w:val="00CF1CC8"/>
    <w:rsid w:val="00CF2074"/>
    <w:rsid w:val="00CF2154"/>
    <w:rsid w:val="00CF2585"/>
    <w:rsid w:val="00CF313A"/>
    <w:rsid w:val="00CF36A6"/>
    <w:rsid w:val="00CF52FA"/>
    <w:rsid w:val="00CF5510"/>
    <w:rsid w:val="00CF5C3E"/>
    <w:rsid w:val="00CF6645"/>
    <w:rsid w:val="00D00116"/>
    <w:rsid w:val="00D00131"/>
    <w:rsid w:val="00D002C7"/>
    <w:rsid w:val="00D00342"/>
    <w:rsid w:val="00D006B4"/>
    <w:rsid w:val="00D00D39"/>
    <w:rsid w:val="00D01411"/>
    <w:rsid w:val="00D01716"/>
    <w:rsid w:val="00D01843"/>
    <w:rsid w:val="00D01AC3"/>
    <w:rsid w:val="00D01C65"/>
    <w:rsid w:val="00D02003"/>
    <w:rsid w:val="00D02130"/>
    <w:rsid w:val="00D03AEE"/>
    <w:rsid w:val="00D0411A"/>
    <w:rsid w:val="00D0420C"/>
    <w:rsid w:val="00D04447"/>
    <w:rsid w:val="00D05935"/>
    <w:rsid w:val="00D06AAF"/>
    <w:rsid w:val="00D07064"/>
    <w:rsid w:val="00D074C6"/>
    <w:rsid w:val="00D0778A"/>
    <w:rsid w:val="00D077F9"/>
    <w:rsid w:val="00D078D4"/>
    <w:rsid w:val="00D07A58"/>
    <w:rsid w:val="00D107C9"/>
    <w:rsid w:val="00D1172A"/>
    <w:rsid w:val="00D126EF"/>
    <w:rsid w:val="00D12960"/>
    <w:rsid w:val="00D13158"/>
    <w:rsid w:val="00D14360"/>
    <w:rsid w:val="00D14E27"/>
    <w:rsid w:val="00D15B35"/>
    <w:rsid w:val="00D15FC3"/>
    <w:rsid w:val="00D16739"/>
    <w:rsid w:val="00D179CB"/>
    <w:rsid w:val="00D17A88"/>
    <w:rsid w:val="00D17F23"/>
    <w:rsid w:val="00D2026E"/>
    <w:rsid w:val="00D21FA4"/>
    <w:rsid w:val="00D22479"/>
    <w:rsid w:val="00D22BD2"/>
    <w:rsid w:val="00D2335F"/>
    <w:rsid w:val="00D23B11"/>
    <w:rsid w:val="00D2452F"/>
    <w:rsid w:val="00D248E5"/>
    <w:rsid w:val="00D25363"/>
    <w:rsid w:val="00D25599"/>
    <w:rsid w:val="00D25F88"/>
    <w:rsid w:val="00D260E3"/>
    <w:rsid w:val="00D2659D"/>
    <w:rsid w:val="00D26D1E"/>
    <w:rsid w:val="00D2752A"/>
    <w:rsid w:val="00D30947"/>
    <w:rsid w:val="00D31299"/>
    <w:rsid w:val="00D314AF"/>
    <w:rsid w:val="00D315E0"/>
    <w:rsid w:val="00D31894"/>
    <w:rsid w:val="00D3257B"/>
    <w:rsid w:val="00D330FD"/>
    <w:rsid w:val="00D3324E"/>
    <w:rsid w:val="00D334C2"/>
    <w:rsid w:val="00D33998"/>
    <w:rsid w:val="00D339B5"/>
    <w:rsid w:val="00D34076"/>
    <w:rsid w:val="00D348BD"/>
    <w:rsid w:val="00D354E1"/>
    <w:rsid w:val="00D35587"/>
    <w:rsid w:val="00D36242"/>
    <w:rsid w:val="00D36C30"/>
    <w:rsid w:val="00D37043"/>
    <w:rsid w:val="00D37494"/>
    <w:rsid w:val="00D37F9A"/>
    <w:rsid w:val="00D4055C"/>
    <w:rsid w:val="00D41902"/>
    <w:rsid w:val="00D422E7"/>
    <w:rsid w:val="00D42338"/>
    <w:rsid w:val="00D43335"/>
    <w:rsid w:val="00D4425F"/>
    <w:rsid w:val="00D447DD"/>
    <w:rsid w:val="00D449F4"/>
    <w:rsid w:val="00D453F2"/>
    <w:rsid w:val="00D47455"/>
    <w:rsid w:val="00D5028E"/>
    <w:rsid w:val="00D51091"/>
    <w:rsid w:val="00D51FBF"/>
    <w:rsid w:val="00D52382"/>
    <w:rsid w:val="00D52511"/>
    <w:rsid w:val="00D52520"/>
    <w:rsid w:val="00D53B63"/>
    <w:rsid w:val="00D55148"/>
    <w:rsid w:val="00D55EE7"/>
    <w:rsid w:val="00D5600C"/>
    <w:rsid w:val="00D565C0"/>
    <w:rsid w:val="00D5750B"/>
    <w:rsid w:val="00D57BEF"/>
    <w:rsid w:val="00D57D7C"/>
    <w:rsid w:val="00D605F3"/>
    <w:rsid w:val="00D6123C"/>
    <w:rsid w:val="00D61A89"/>
    <w:rsid w:val="00D62B85"/>
    <w:rsid w:val="00D63005"/>
    <w:rsid w:val="00D63199"/>
    <w:rsid w:val="00D640E6"/>
    <w:rsid w:val="00D6433E"/>
    <w:rsid w:val="00D66262"/>
    <w:rsid w:val="00D66B22"/>
    <w:rsid w:val="00D67542"/>
    <w:rsid w:val="00D67974"/>
    <w:rsid w:val="00D70CCF"/>
    <w:rsid w:val="00D70FF0"/>
    <w:rsid w:val="00D73B1B"/>
    <w:rsid w:val="00D74488"/>
    <w:rsid w:val="00D7463F"/>
    <w:rsid w:val="00D74BEB"/>
    <w:rsid w:val="00D7547B"/>
    <w:rsid w:val="00D77075"/>
    <w:rsid w:val="00D7710E"/>
    <w:rsid w:val="00D801F8"/>
    <w:rsid w:val="00D801FE"/>
    <w:rsid w:val="00D80A7F"/>
    <w:rsid w:val="00D80CC5"/>
    <w:rsid w:val="00D80D29"/>
    <w:rsid w:val="00D8212D"/>
    <w:rsid w:val="00D82958"/>
    <w:rsid w:val="00D8306A"/>
    <w:rsid w:val="00D83732"/>
    <w:rsid w:val="00D84532"/>
    <w:rsid w:val="00D851B6"/>
    <w:rsid w:val="00D852F0"/>
    <w:rsid w:val="00D855BD"/>
    <w:rsid w:val="00D85FD8"/>
    <w:rsid w:val="00D860BE"/>
    <w:rsid w:val="00D86CCA"/>
    <w:rsid w:val="00D86F58"/>
    <w:rsid w:val="00D87C3C"/>
    <w:rsid w:val="00D87D1E"/>
    <w:rsid w:val="00D87D26"/>
    <w:rsid w:val="00D87FE0"/>
    <w:rsid w:val="00D90011"/>
    <w:rsid w:val="00D905DA"/>
    <w:rsid w:val="00D9159D"/>
    <w:rsid w:val="00D916CA"/>
    <w:rsid w:val="00D92313"/>
    <w:rsid w:val="00D9231F"/>
    <w:rsid w:val="00D92890"/>
    <w:rsid w:val="00D9303F"/>
    <w:rsid w:val="00D94816"/>
    <w:rsid w:val="00D94C52"/>
    <w:rsid w:val="00D9646E"/>
    <w:rsid w:val="00D96B00"/>
    <w:rsid w:val="00D96B98"/>
    <w:rsid w:val="00D9705E"/>
    <w:rsid w:val="00DA037A"/>
    <w:rsid w:val="00DA146D"/>
    <w:rsid w:val="00DA158B"/>
    <w:rsid w:val="00DA201D"/>
    <w:rsid w:val="00DA29F2"/>
    <w:rsid w:val="00DA2E6F"/>
    <w:rsid w:val="00DA30AB"/>
    <w:rsid w:val="00DA340C"/>
    <w:rsid w:val="00DA393E"/>
    <w:rsid w:val="00DA4103"/>
    <w:rsid w:val="00DA529D"/>
    <w:rsid w:val="00DA5C36"/>
    <w:rsid w:val="00DA7AF9"/>
    <w:rsid w:val="00DA7C8E"/>
    <w:rsid w:val="00DB08EF"/>
    <w:rsid w:val="00DB1491"/>
    <w:rsid w:val="00DB223E"/>
    <w:rsid w:val="00DB30F1"/>
    <w:rsid w:val="00DB38CF"/>
    <w:rsid w:val="00DB473B"/>
    <w:rsid w:val="00DB4929"/>
    <w:rsid w:val="00DB6195"/>
    <w:rsid w:val="00DB6C90"/>
    <w:rsid w:val="00DB77FD"/>
    <w:rsid w:val="00DC0634"/>
    <w:rsid w:val="00DC0A48"/>
    <w:rsid w:val="00DC0C20"/>
    <w:rsid w:val="00DC1DF5"/>
    <w:rsid w:val="00DC3622"/>
    <w:rsid w:val="00DC50B2"/>
    <w:rsid w:val="00DC52AA"/>
    <w:rsid w:val="00DC52F1"/>
    <w:rsid w:val="00DC56DD"/>
    <w:rsid w:val="00DC7248"/>
    <w:rsid w:val="00DC75BA"/>
    <w:rsid w:val="00DD0807"/>
    <w:rsid w:val="00DD0EA6"/>
    <w:rsid w:val="00DD0EE9"/>
    <w:rsid w:val="00DD1890"/>
    <w:rsid w:val="00DD2001"/>
    <w:rsid w:val="00DD3956"/>
    <w:rsid w:val="00DD3F7A"/>
    <w:rsid w:val="00DD45C9"/>
    <w:rsid w:val="00DD47F1"/>
    <w:rsid w:val="00DD5118"/>
    <w:rsid w:val="00DD52C2"/>
    <w:rsid w:val="00DD5AA0"/>
    <w:rsid w:val="00DD5C85"/>
    <w:rsid w:val="00DD68D5"/>
    <w:rsid w:val="00DD6E5C"/>
    <w:rsid w:val="00DD783B"/>
    <w:rsid w:val="00DE0244"/>
    <w:rsid w:val="00DE066D"/>
    <w:rsid w:val="00DE083E"/>
    <w:rsid w:val="00DE0E98"/>
    <w:rsid w:val="00DE1234"/>
    <w:rsid w:val="00DE1F1E"/>
    <w:rsid w:val="00DE22E9"/>
    <w:rsid w:val="00DE2A7D"/>
    <w:rsid w:val="00DE2F78"/>
    <w:rsid w:val="00DE3407"/>
    <w:rsid w:val="00DE3981"/>
    <w:rsid w:val="00DE4008"/>
    <w:rsid w:val="00DE42BA"/>
    <w:rsid w:val="00DE4596"/>
    <w:rsid w:val="00DE46C7"/>
    <w:rsid w:val="00DE47D0"/>
    <w:rsid w:val="00DE4F4F"/>
    <w:rsid w:val="00DE595D"/>
    <w:rsid w:val="00DE61B6"/>
    <w:rsid w:val="00DE629A"/>
    <w:rsid w:val="00DE728B"/>
    <w:rsid w:val="00DE7517"/>
    <w:rsid w:val="00DE7BD9"/>
    <w:rsid w:val="00DF005E"/>
    <w:rsid w:val="00DF0184"/>
    <w:rsid w:val="00DF091F"/>
    <w:rsid w:val="00DF0B6C"/>
    <w:rsid w:val="00DF163E"/>
    <w:rsid w:val="00DF18CE"/>
    <w:rsid w:val="00DF356B"/>
    <w:rsid w:val="00DF4445"/>
    <w:rsid w:val="00DF4FBF"/>
    <w:rsid w:val="00DF6479"/>
    <w:rsid w:val="00DF7538"/>
    <w:rsid w:val="00DF790F"/>
    <w:rsid w:val="00E000FB"/>
    <w:rsid w:val="00E015C4"/>
    <w:rsid w:val="00E02079"/>
    <w:rsid w:val="00E0326A"/>
    <w:rsid w:val="00E03381"/>
    <w:rsid w:val="00E052F6"/>
    <w:rsid w:val="00E054B4"/>
    <w:rsid w:val="00E0565A"/>
    <w:rsid w:val="00E06923"/>
    <w:rsid w:val="00E06EDB"/>
    <w:rsid w:val="00E07FAD"/>
    <w:rsid w:val="00E10F1A"/>
    <w:rsid w:val="00E11096"/>
    <w:rsid w:val="00E111CD"/>
    <w:rsid w:val="00E11E71"/>
    <w:rsid w:val="00E127D9"/>
    <w:rsid w:val="00E12A9E"/>
    <w:rsid w:val="00E12C91"/>
    <w:rsid w:val="00E12E1F"/>
    <w:rsid w:val="00E139A8"/>
    <w:rsid w:val="00E13AAD"/>
    <w:rsid w:val="00E13B45"/>
    <w:rsid w:val="00E141FE"/>
    <w:rsid w:val="00E14239"/>
    <w:rsid w:val="00E1593E"/>
    <w:rsid w:val="00E16006"/>
    <w:rsid w:val="00E168D8"/>
    <w:rsid w:val="00E168EA"/>
    <w:rsid w:val="00E1740C"/>
    <w:rsid w:val="00E174D6"/>
    <w:rsid w:val="00E177E4"/>
    <w:rsid w:val="00E204EE"/>
    <w:rsid w:val="00E20A36"/>
    <w:rsid w:val="00E20B26"/>
    <w:rsid w:val="00E2136F"/>
    <w:rsid w:val="00E21D53"/>
    <w:rsid w:val="00E23171"/>
    <w:rsid w:val="00E23BF1"/>
    <w:rsid w:val="00E23C5F"/>
    <w:rsid w:val="00E23CD6"/>
    <w:rsid w:val="00E23FC9"/>
    <w:rsid w:val="00E252F1"/>
    <w:rsid w:val="00E25EB0"/>
    <w:rsid w:val="00E26276"/>
    <w:rsid w:val="00E2679A"/>
    <w:rsid w:val="00E26C92"/>
    <w:rsid w:val="00E26E0B"/>
    <w:rsid w:val="00E277F0"/>
    <w:rsid w:val="00E27EF4"/>
    <w:rsid w:val="00E30413"/>
    <w:rsid w:val="00E3059D"/>
    <w:rsid w:val="00E3254E"/>
    <w:rsid w:val="00E32C04"/>
    <w:rsid w:val="00E33ABC"/>
    <w:rsid w:val="00E33AD6"/>
    <w:rsid w:val="00E33B68"/>
    <w:rsid w:val="00E34C78"/>
    <w:rsid w:val="00E35090"/>
    <w:rsid w:val="00E3575A"/>
    <w:rsid w:val="00E36F5B"/>
    <w:rsid w:val="00E37C32"/>
    <w:rsid w:val="00E40739"/>
    <w:rsid w:val="00E412D0"/>
    <w:rsid w:val="00E41F81"/>
    <w:rsid w:val="00E42183"/>
    <w:rsid w:val="00E43211"/>
    <w:rsid w:val="00E4381D"/>
    <w:rsid w:val="00E43B3E"/>
    <w:rsid w:val="00E447C7"/>
    <w:rsid w:val="00E45019"/>
    <w:rsid w:val="00E45079"/>
    <w:rsid w:val="00E4558F"/>
    <w:rsid w:val="00E46A51"/>
    <w:rsid w:val="00E472AE"/>
    <w:rsid w:val="00E473FF"/>
    <w:rsid w:val="00E50238"/>
    <w:rsid w:val="00E50897"/>
    <w:rsid w:val="00E51214"/>
    <w:rsid w:val="00E516DA"/>
    <w:rsid w:val="00E532AB"/>
    <w:rsid w:val="00E5366D"/>
    <w:rsid w:val="00E548AE"/>
    <w:rsid w:val="00E548FF"/>
    <w:rsid w:val="00E5535F"/>
    <w:rsid w:val="00E55500"/>
    <w:rsid w:val="00E55A04"/>
    <w:rsid w:val="00E55A81"/>
    <w:rsid w:val="00E55D21"/>
    <w:rsid w:val="00E560B9"/>
    <w:rsid w:val="00E56571"/>
    <w:rsid w:val="00E5753D"/>
    <w:rsid w:val="00E57AEF"/>
    <w:rsid w:val="00E57B35"/>
    <w:rsid w:val="00E6035B"/>
    <w:rsid w:val="00E60375"/>
    <w:rsid w:val="00E61270"/>
    <w:rsid w:val="00E61E05"/>
    <w:rsid w:val="00E61F01"/>
    <w:rsid w:val="00E62353"/>
    <w:rsid w:val="00E626DC"/>
    <w:rsid w:val="00E627DC"/>
    <w:rsid w:val="00E63BC3"/>
    <w:rsid w:val="00E63C23"/>
    <w:rsid w:val="00E63DC1"/>
    <w:rsid w:val="00E64D7F"/>
    <w:rsid w:val="00E654F1"/>
    <w:rsid w:val="00E65949"/>
    <w:rsid w:val="00E662F1"/>
    <w:rsid w:val="00E6665C"/>
    <w:rsid w:val="00E6717A"/>
    <w:rsid w:val="00E67EBE"/>
    <w:rsid w:val="00E703DD"/>
    <w:rsid w:val="00E705B7"/>
    <w:rsid w:val="00E706A9"/>
    <w:rsid w:val="00E70BDE"/>
    <w:rsid w:val="00E71722"/>
    <w:rsid w:val="00E7206C"/>
    <w:rsid w:val="00E721A8"/>
    <w:rsid w:val="00E7222C"/>
    <w:rsid w:val="00E72595"/>
    <w:rsid w:val="00E72603"/>
    <w:rsid w:val="00E72E60"/>
    <w:rsid w:val="00E731A1"/>
    <w:rsid w:val="00E7419A"/>
    <w:rsid w:val="00E741FC"/>
    <w:rsid w:val="00E74275"/>
    <w:rsid w:val="00E749D0"/>
    <w:rsid w:val="00E74FD9"/>
    <w:rsid w:val="00E75048"/>
    <w:rsid w:val="00E758C4"/>
    <w:rsid w:val="00E763E5"/>
    <w:rsid w:val="00E768D9"/>
    <w:rsid w:val="00E76ED3"/>
    <w:rsid w:val="00E76FD5"/>
    <w:rsid w:val="00E77F8B"/>
    <w:rsid w:val="00E80156"/>
    <w:rsid w:val="00E801F3"/>
    <w:rsid w:val="00E80F79"/>
    <w:rsid w:val="00E814FB"/>
    <w:rsid w:val="00E81D9F"/>
    <w:rsid w:val="00E823FF"/>
    <w:rsid w:val="00E829FB"/>
    <w:rsid w:val="00E82BF3"/>
    <w:rsid w:val="00E831C3"/>
    <w:rsid w:val="00E83A07"/>
    <w:rsid w:val="00E83C8E"/>
    <w:rsid w:val="00E84DCD"/>
    <w:rsid w:val="00E851F1"/>
    <w:rsid w:val="00E85E08"/>
    <w:rsid w:val="00E85F91"/>
    <w:rsid w:val="00E86999"/>
    <w:rsid w:val="00E86ADC"/>
    <w:rsid w:val="00E86F4D"/>
    <w:rsid w:val="00E86FF9"/>
    <w:rsid w:val="00E87663"/>
    <w:rsid w:val="00E90530"/>
    <w:rsid w:val="00E9056A"/>
    <w:rsid w:val="00E906A1"/>
    <w:rsid w:val="00E90C2B"/>
    <w:rsid w:val="00E90EDE"/>
    <w:rsid w:val="00E9130D"/>
    <w:rsid w:val="00E9218B"/>
    <w:rsid w:val="00E92611"/>
    <w:rsid w:val="00E92C6B"/>
    <w:rsid w:val="00E92FC7"/>
    <w:rsid w:val="00E93CE5"/>
    <w:rsid w:val="00E94448"/>
    <w:rsid w:val="00E94F5F"/>
    <w:rsid w:val="00E95274"/>
    <w:rsid w:val="00E95F20"/>
    <w:rsid w:val="00E96091"/>
    <w:rsid w:val="00E969ED"/>
    <w:rsid w:val="00E97751"/>
    <w:rsid w:val="00EA01E3"/>
    <w:rsid w:val="00EA0647"/>
    <w:rsid w:val="00EA1637"/>
    <w:rsid w:val="00EA2E3B"/>
    <w:rsid w:val="00EA3DCA"/>
    <w:rsid w:val="00EA3F7E"/>
    <w:rsid w:val="00EA4511"/>
    <w:rsid w:val="00EA4E5D"/>
    <w:rsid w:val="00EA4E7F"/>
    <w:rsid w:val="00EA58C6"/>
    <w:rsid w:val="00EA5C5B"/>
    <w:rsid w:val="00EA618B"/>
    <w:rsid w:val="00EA6BEE"/>
    <w:rsid w:val="00EA6CA4"/>
    <w:rsid w:val="00EA70D3"/>
    <w:rsid w:val="00EA7EE7"/>
    <w:rsid w:val="00EB0B7C"/>
    <w:rsid w:val="00EB0BD3"/>
    <w:rsid w:val="00EB0C8C"/>
    <w:rsid w:val="00EB1D6B"/>
    <w:rsid w:val="00EB1E49"/>
    <w:rsid w:val="00EB22B0"/>
    <w:rsid w:val="00EB2B57"/>
    <w:rsid w:val="00EB2D7F"/>
    <w:rsid w:val="00EB2E64"/>
    <w:rsid w:val="00EB4032"/>
    <w:rsid w:val="00EB41F3"/>
    <w:rsid w:val="00EB42CF"/>
    <w:rsid w:val="00EB4D48"/>
    <w:rsid w:val="00EB53B3"/>
    <w:rsid w:val="00EB607A"/>
    <w:rsid w:val="00EB6578"/>
    <w:rsid w:val="00EB707F"/>
    <w:rsid w:val="00EB7BF4"/>
    <w:rsid w:val="00EB7F48"/>
    <w:rsid w:val="00EC2312"/>
    <w:rsid w:val="00EC2BD8"/>
    <w:rsid w:val="00EC2FA4"/>
    <w:rsid w:val="00EC35B8"/>
    <w:rsid w:val="00EC373E"/>
    <w:rsid w:val="00EC3A3B"/>
    <w:rsid w:val="00EC3B5A"/>
    <w:rsid w:val="00EC3B6D"/>
    <w:rsid w:val="00EC4931"/>
    <w:rsid w:val="00EC4E12"/>
    <w:rsid w:val="00EC5501"/>
    <w:rsid w:val="00EC5A4F"/>
    <w:rsid w:val="00EC6115"/>
    <w:rsid w:val="00ED093E"/>
    <w:rsid w:val="00ED127D"/>
    <w:rsid w:val="00ED1BE2"/>
    <w:rsid w:val="00ED210C"/>
    <w:rsid w:val="00ED24E9"/>
    <w:rsid w:val="00ED2C96"/>
    <w:rsid w:val="00ED2D57"/>
    <w:rsid w:val="00ED32B7"/>
    <w:rsid w:val="00ED36D4"/>
    <w:rsid w:val="00ED3EC2"/>
    <w:rsid w:val="00ED3F01"/>
    <w:rsid w:val="00ED4842"/>
    <w:rsid w:val="00ED49FB"/>
    <w:rsid w:val="00ED503F"/>
    <w:rsid w:val="00ED5311"/>
    <w:rsid w:val="00ED5D95"/>
    <w:rsid w:val="00ED5E1D"/>
    <w:rsid w:val="00ED5EA9"/>
    <w:rsid w:val="00ED6743"/>
    <w:rsid w:val="00ED6EC3"/>
    <w:rsid w:val="00ED72F4"/>
    <w:rsid w:val="00ED75AF"/>
    <w:rsid w:val="00ED7903"/>
    <w:rsid w:val="00ED7F45"/>
    <w:rsid w:val="00EE038D"/>
    <w:rsid w:val="00EE0497"/>
    <w:rsid w:val="00EE07F1"/>
    <w:rsid w:val="00EE0858"/>
    <w:rsid w:val="00EE110B"/>
    <w:rsid w:val="00EE267D"/>
    <w:rsid w:val="00EE326D"/>
    <w:rsid w:val="00EE3AFA"/>
    <w:rsid w:val="00EE417F"/>
    <w:rsid w:val="00EE486B"/>
    <w:rsid w:val="00EE4C68"/>
    <w:rsid w:val="00EE55E3"/>
    <w:rsid w:val="00EE6256"/>
    <w:rsid w:val="00EE6863"/>
    <w:rsid w:val="00EE6F70"/>
    <w:rsid w:val="00EE71C8"/>
    <w:rsid w:val="00EE766E"/>
    <w:rsid w:val="00EE7B34"/>
    <w:rsid w:val="00EF00D3"/>
    <w:rsid w:val="00EF0310"/>
    <w:rsid w:val="00EF0781"/>
    <w:rsid w:val="00EF0E0E"/>
    <w:rsid w:val="00EF267E"/>
    <w:rsid w:val="00EF2CAF"/>
    <w:rsid w:val="00EF4769"/>
    <w:rsid w:val="00EF48BA"/>
    <w:rsid w:val="00EF499D"/>
    <w:rsid w:val="00EF4F72"/>
    <w:rsid w:val="00EF59BC"/>
    <w:rsid w:val="00EF6B23"/>
    <w:rsid w:val="00EF77EA"/>
    <w:rsid w:val="00F00084"/>
    <w:rsid w:val="00F017C0"/>
    <w:rsid w:val="00F01C5D"/>
    <w:rsid w:val="00F01E2B"/>
    <w:rsid w:val="00F0207C"/>
    <w:rsid w:val="00F027A3"/>
    <w:rsid w:val="00F03B80"/>
    <w:rsid w:val="00F05061"/>
    <w:rsid w:val="00F054E2"/>
    <w:rsid w:val="00F05B6C"/>
    <w:rsid w:val="00F062FB"/>
    <w:rsid w:val="00F068FF"/>
    <w:rsid w:val="00F07128"/>
    <w:rsid w:val="00F07F00"/>
    <w:rsid w:val="00F11651"/>
    <w:rsid w:val="00F12071"/>
    <w:rsid w:val="00F120D1"/>
    <w:rsid w:val="00F126E5"/>
    <w:rsid w:val="00F127D2"/>
    <w:rsid w:val="00F13832"/>
    <w:rsid w:val="00F13870"/>
    <w:rsid w:val="00F13DC5"/>
    <w:rsid w:val="00F14090"/>
    <w:rsid w:val="00F14479"/>
    <w:rsid w:val="00F1468E"/>
    <w:rsid w:val="00F14703"/>
    <w:rsid w:val="00F14BB0"/>
    <w:rsid w:val="00F14DB0"/>
    <w:rsid w:val="00F153BA"/>
    <w:rsid w:val="00F153C5"/>
    <w:rsid w:val="00F15412"/>
    <w:rsid w:val="00F158B6"/>
    <w:rsid w:val="00F15CB9"/>
    <w:rsid w:val="00F1660E"/>
    <w:rsid w:val="00F16979"/>
    <w:rsid w:val="00F20850"/>
    <w:rsid w:val="00F20DC5"/>
    <w:rsid w:val="00F20DD5"/>
    <w:rsid w:val="00F2201E"/>
    <w:rsid w:val="00F23246"/>
    <w:rsid w:val="00F2349A"/>
    <w:rsid w:val="00F23A6E"/>
    <w:rsid w:val="00F23DB1"/>
    <w:rsid w:val="00F24088"/>
    <w:rsid w:val="00F25AB3"/>
    <w:rsid w:val="00F25F55"/>
    <w:rsid w:val="00F260BB"/>
    <w:rsid w:val="00F262BC"/>
    <w:rsid w:val="00F26590"/>
    <w:rsid w:val="00F26A39"/>
    <w:rsid w:val="00F27CCE"/>
    <w:rsid w:val="00F30BF4"/>
    <w:rsid w:val="00F31593"/>
    <w:rsid w:val="00F3161B"/>
    <w:rsid w:val="00F31DAB"/>
    <w:rsid w:val="00F3267A"/>
    <w:rsid w:val="00F326F7"/>
    <w:rsid w:val="00F3286F"/>
    <w:rsid w:val="00F33DB3"/>
    <w:rsid w:val="00F34B91"/>
    <w:rsid w:val="00F34F87"/>
    <w:rsid w:val="00F35068"/>
    <w:rsid w:val="00F3592C"/>
    <w:rsid w:val="00F35A56"/>
    <w:rsid w:val="00F35B17"/>
    <w:rsid w:val="00F361EC"/>
    <w:rsid w:val="00F3718F"/>
    <w:rsid w:val="00F37AB8"/>
    <w:rsid w:val="00F400DE"/>
    <w:rsid w:val="00F40436"/>
    <w:rsid w:val="00F40491"/>
    <w:rsid w:val="00F405EF"/>
    <w:rsid w:val="00F40B2F"/>
    <w:rsid w:val="00F4188F"/>
    <w:rsid w:val="00F42892"/>
    <w:rsid w:val="00F43DBD"/>
    <w:rsid w:val="00F44084"/>
    <w:rsid w:val="00F44395"/>
    <w:rsid w:val="00F44520"/>
    <w:rsid w:val="00F445B8"/>
    <w:rsid w:val="00F4485E"/>
    <w:rsid w:val="00F4524A"/>
    <w:rsid w:val="00F4594B"/>
    <w:rsid w:val="00F45AED"/>
    <w:rsid w:val="00F4649E"/>
    <w:rsid w:val="00F47427"/>
    <w:rsid w:val="00F476AF"/>
    <w:rsid w:val="00F47D43"/>
    <w:rsid w:val="00F50C72"/>
    <w:rsid w:val="00F5106F"/>
    <w:rsid w:val="00F517A9"/>
    <w:rsid w:val="00F53B73"/>
    <w:rsid w:val="00F5465D"/>
    <w:rsid w:val="00F55C46"/>
    <w:rsid w:val="00F55FD6"/>
    <w:rsid w:val="00F56F90"/>
    <w:rsid w:val="00F5793A"/>
    <w:rsid w:val="00F61118"/>
    <w:rsid w:val="00F61920"/>
    <w:rsid w:val="00F61BB0"/>
    <w:rsid w:val="00F61EE5"/>
    <w:rsid w:val="00F622F3"/>
    <w:rsid w:val="00F627E7"/>
    <w:rsid w:val="00F631C5"/>
    <w:rsid w:val="00F63651"/>
    <w:rsid w:val="00F636BE"/>
    <w:rsid w:val="00F642EA"/>
    <w:rsid w:val="00F65006"/>
    <w:rsid w:val="00F6584E"/>
    <w:rsid w:val="00F65940"/>
    <w:rsid w:val="00F66AC1"/>
    <w:rsid w:val="00F70B07"/>
    <w:rsid w:val="00F71025"/>
    <w:rsid w:val="00F713BF"/>
    <w:rsid w:val="00F71619"/>
    <w:rsid w:val="00F71756"/>
    <w:rsid w:val="00F71DB6"/>
    <w:rsid w:val="00F71E0C"/>
    <w:rsid w:val="00F7333B"/>
    <w:rsid w:val="00F73364"/>
    <w:rsid w:val="00F7345F"/>
    <w:rsid w:val="00F73680"/>
    <w:rsid w:val="00F74168"/>
    <w:rsid w:val="00F74942"/>
    <w:rsid w:val="00F756DF"/>
    <w:rsid w:val="00F76003"/>
    <w:rsid w:val="00F76086"/>
    <w:rsid w:val="00F76E95"/>
    <w:rsid w:val="00F77105"/>
    <w:rsid w:val="00F77167"/>
    <w:rsid w:val="00F77201"/>
    <w:rsid w:val="00F77385"/>
    <w:rsid w:val="00F77D59"/>
    <w:rsid w:val="00F80317"/>
    <w:rsid w:val="00F81D9E"/>
    <w:rsid w:val="00F8242F"/>
    <w:rsid w:val="00F8309B"/>
    <w:rsid w:val="00F839CB"/>
    <w:rsid w:val="00F8475C"/>
    <w:rsid w:val="00F847D6"/>
    <w:rsid w:val="00F84AB3"/>
    <w:rsid w:val="00F86E02"/>
    <w:rsid w:val="00F87512"/>
    <w:rsid w:val="00F900ED"/>
    <w:rsid w:val="00F905BB"/>
    <w:rsid w:val="00F9070E"/>
    <w:rsid w:val="00F91416"/>
    <w:rsid w:val="00F91765"/>
    <w:rsid w:val="00F923DC"/>
    <w:rsid w:val="00F927A0"/>
    <w:rsid w:val="00F9296E"/>
    <w:rsid w:val="00F93471"/>
    <w:rsid w:val="00F9357C"/>
    <w:rsid w:val="00F94713"/>
    <w:rsid w:val="00F9505D"/>
    <w:rsid w:val="00F955FA"/>
    <w:rsid w:val="00F95A31"/>
    <w:rsid w:val="00F979D0"/>
    <w:rsid w:val="00FA01EC"/>
    <w:rsid w:val="00FA06D5"/>
    <w:rsid w:val="00FA0C04"/>
    <w:rsid w:val="00FA0FCD"/>
    <w:rsid w:val="00FA1045"/>
    <w:rsid w:val="00FA19A9"/>
    <w:rsid w:val="00FA2159"/>
    <w:rsid w:val="00FA2241"/>
    <w:rsid w:val="00FA29B4"/>
    <w:rsid w:val="00FA2BD8"/>
    <w:rsid w:val="00FA2DB3"/>
    <w:rsid w:val="00FA3136"/>
    <w:rsid w:val="00FA3139"/>
    <w:rsid w:val="00FA34AF"/>
    <w:rsid w:val="00FA372A"/>
    <w:rsid w:val="00FA37DD"/>
    <w:rsid w:val="00FA38AF"/>
    <w:rsid w:val="00FA3E84"/>
    <w:rsid w:val="00FA42B7"/>
    <w:rsid w:val="00FA460B"/>
    <w:rsid w:val="00FA5CDE"/>
    <w:rsid w:val="00FA5E27"/>
    <w:rsid w:val="00FA678E"/>
    <w:rsid w:val="00FA67F5"/>
    <w:rsid w:val="00FA6812"/>
    <w:rsid w:val="00FA6DA8"/>
    <w:rsid w:val="00FA700E"/>
    <w:rsid w:val="00FA72F2"/>
    <w:rsid w:val="00FA7B31"/>
    <w:rsid w:val="00FA7D48"/>
    <w:rsid w:val="00FB18C7"/>
    <w:rsid w:val="00FB20DB"/>
    <w:rsid w:val="00FB2313"/>
    <w:rsid w:val="00FB251F"/>
    <w:rsid w:val="00FB29E7"/>
    <w:rsid w:val="00FB33C0"/>
    <w:rsid w:val="00FB4235"/>
    <w:rsid w:val="00FB460B"/>
    <w:rsid w:val="00FB5094"/>
    <w:rsid w:val="00FB5577"/>
    <w:rsid w:val="00FB5588"/>
    <w:rsid w:val="00FB6446"/>
    <w:rsid w:val="00FB67E6"/>
    <w:rsid w:val="00FB6BB6"/>
    <w:rsid w:val="00FB6DDD"/>
    <w:rsid w:val="00FC0368"/>
    <w:rsid w:val="00FC087C"/>
    <w:rsid w:val="00FC092E"/>
    <w:rsid w:val="00FC0B0B"/>
    <w:rsid w:val="00FC11A3"/>
    <w:rsid w:val="00FC1C0C"/>
    <w:rsid w:val="00FC1E0D"/>
    <w:rsid w:val="00FC20FE"/>
    <w:rsid w:val="00FC22A6"/>
    <w:rsid w:val="00FC232B"/>
    <w:rsid w:val="00FC2844"/>
    <w:rsid w:val="00FC3D46"/>
    <w:rsid w:val="00FC5906"/>
    <w:rsid w:val="00FC62BC"/>
    <w:rsid w:val="00FC65D2"/>
    <w:rsid w:val="00FC6FBC"/>
    <w:rsid w:val="00FC76E3"/>
    <w:rsid w:val="00FC787F"/>
    <w:rsid w:val="00FC7C4C"/>
    <w:rsid w:val="00FD0289"/>
    <w:rsid w:val="00FD108A"/>
    <w:rsid w:val="00FD1E5B"/>
    <w:rsid w:val="00FD216F"/>
    <w:rsid w:val="00FD219C"/>
    <w:rsid w:val="00FD2E8E"/>
    <w:rsid w:val="00FD364C"/>
    <w:rsid w:val="00FD3D1F"/>
    <w:rsid w:val="00FD4404"/>
    <w:rsid w:val="00FD526A"/>
    <w:rsid w:val="00FD6620"/>
    <w:rsid w:val="00FD7208"/>
    <w:rsid w:val="00FD72C2"/>
    <w:rsid w:val="00FD7CE4"/>
    <w:rsid w:val="00FE0F81"/>
    <w:rsid w:val="00FE1657"/>
    <w:rsid w:val="00FE18DC"/>
    <w:rsid w:val="00FE2B8C"/>
    <w:rsid w:val="00FE2D3D"/>
    <w:rsid w:val="00FE2E98"/>
    <w:rsid w:val="00FE3CF5"/>
    <w:rsid w:val="00FE52BA"/>
    <w:rsid w:val="00FE6932"/>
    <w:rsid w:val="00FE6C48"/>
    <w:rsid w:val="00FE6E6F"/>
    <w:rsid w:val="00FF0613"/>
    <w:rsid w:val="00FF0616"/>
    <w:rsid w:val="00FF08A6"/>
    <w:rsid w:val="00FF141D"/>
    <w:rsid w:val="00FF172B"/>
    <w:rsid w:val="00FF255C"/>
    <w:rsid w:val="00FF2742"/>
    <w:rsid w:val="00FF34AA"/>
    <w:rsid w:val="00FF4517"/>
    <w:rsid w:val="00FF4B39"/>
    <w:rsid w:val="00FF53ED"/>
    <w:rsid w:val="00FF5562"/>
    <w:rsid w:val="00FF575F"/>
    <w:rsid w:val="00FF5B60"/>
    <w:rsid w:val="00FF5D6C"/>
    <w:rsid w:val="00FF5F68"/>
    <w:rsid w:val="00FF685C"/>
    <w:rsid w:val="00FF76B1"/>
    <w:rsid w:val="00FF7B0F"/>
    <w:rsid w:val="00FF7B88"/>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2CBF"/>
  <w15:docId w15:val="{83C04424-75B0-4D66-A7E8-5F2BBCD1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2">
    <w:name w:val="heading 2"/>
    <w:basedOn w:val="Normal"/>
    <w:next w:val="Normal"/>
    <w:link w:val="Heading2Char"/>
    <w:uiPriority w:val="9"/>
    <w:semiHidden/>
    <w:unhideWhenUsed/>
    <w:qFormat/>
    <w:rsid w:val="00487C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numbering" w:customStyle="1" w:styleId="ImportedStyle6">
    <w:name w:val="Imported Style 6"/>
    <w:pPr>
      <w:numPr>
        <w:numId w:val="3"/>
      </w:numPr>
    </w:pPr>
  </w:style>
  <w:style w:type="numbering" w:customStyle="1" w:styleId="ImportedStyle5">
    <w:name w:val="Imported Style 5"/>
    <w:pPr>
      <w:numPr>
        <w:numId w:val="6"/>
      </w:numPr>
    </w:pPr>
  </w:style>
  <w:style w:type="paragraph" w:customStyle="1" w:styleId="Default">
    <w:name w:val="Default"/>
    <w:rPr>
      <w:rFonts w:cs="Arial Unicode MS"/>
      <w:color w:val="000000"/>
      <w:sz w:val="24"/>
      <w:szCs w:val="24"/>
      <w:u w:color="000000"/>
    </w:rPr>
  </w:style>
  <w:style w:type="numbering" w:customStyle="1" w:styleId="Bullets">
    <w:name w:val="Bullets"/>
    <w:pPr>
      <w:numPr>
        <w:numId w:val="11"/>
      </w:numPr>
    </w:pPr>
  </w:style>
  <w:style w:type="numbering" w:customStyle="1" w:styleId="ImportedStyle4">
    <w:name w:val="Imported Style 4"/>
    <w:pPr>
      <w:numPr>
        <w:numId w:val="13"/>
      </w:numPr>
    </w:pPr>
  </w:style>
  <w:style w:type="paragraph" w:styleId="BalloonText">
    <w:name w:val="Balloon Text"/>
    <w:basedOn w:val="Normal"/>
    <w:link w:val="BalloonTextChar"/>
    <w:uiPriority w:val="99"/>
    <w:semiHidden/>
    <w:unhideWhenUsed/>
    <w:rsid w:val="00007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46"/>
    <w:rPr>
      <w:rFonts w:ascii="Segoe UI" w:hAnsi="Segoe UI" w:cs="Segoe UI"/>
      <w:sz w:val="18"/>
      <w:szCs w:val="18"/>
      <w:lang w:bidi="ar-SA"/>
    </w:rPr>
  </w:style>
  <w:style w:type="character" w:styleId="CommentReference">
    <w:name w:val="annotation reference"/>
    <w:basedOn w:val="DefaultParagraphFont"/>
    <w:uiPriority w:val="99"/>
    <w:semiHidden/>
    <w:unhideWhenUsed/>
    <w:rsid w:val="003529FF"/>
    <w:rPr>
      <w:sz w:val="16"/>
      <w:szCs w:val="16"/>
    </w:rPr>
  </w:style>
  <w:style w:type="paragraph" w:styleId="CommentText">
    <w:name w:val="annotation text"/>
    <w:basedOn w:val="Normal"/>
    <w:link w:val="CommentTextChar"/>
    <w:uiPriority w:val="99"/>
    <w:unhideWhenUsed/>
    <w:rsid w:val="003529FF"/>
    <w:rPr>
      <w:sz w:val="20"/>
      <w:szCs w:val="20"/>
    </w:rPr>
  </w:style>
  <w:style w:type="character" w:customStyle="1" w:styleId="CommentTextChar">
    <w:name w:val="Comment Text Char"/>
    <w:basedOn w:val="DefaultParagraphFont"/>
    <w:link w:val="CommentText"/>
    <w:uiPriority w:val="99"/>
    <w:rsid w:val="003529FF"/>
    <w:rPr>
      <w:lang w:bidi="ar-SA"/>
    </w:rPr>
  </w:style>
  <w:style w:type="paragraph" w:styleId="CommentSubject">
    <w:name w:val="annotation subject"/>
    <w:basedOn w:val="CommentText"/>
    <w:next w:val="CommentText"/>
    <w:link w:val="CommentSubjectChar"/>
    <w:uiPriority w:val="99"/>
    <w:semiHidden/>
    <w:unhideWhenUsed/>
    <w:rsid w:val="003529FF"/>
    <w:rPr>
      <w:b/>
      <w:bCs/>
    </w:rPr>
  </w:style>
  <w:style w:type="character" w:customStyle="1" w:styleId="CommentSubjectChar">
    <w:name w:val="Comment Subject Char"/>
    <w:basedOn w:val="CommentTextChar"/>
    <w:link w:val="CommentSubject"/>
    <w:uiPriority w:val="99"/>
    <w:semiHidden/>
    <w:rsid w:val="003529FF"/>
    <w:rPr>
      <w:b/>
      <w:bCs/>
      <w:lang w:bidi="ar-SA"/>
    </w:rPr>
  </w:style>
  <w:style w:type="paragraph" w:styleId="FootnoteText">
    <w:name w:val="footnote text"/>
    <w:basedOn w:val="Normal"/>
    <w:link w:val="FootnoteTextChar"/>
    <w:uiPriority w:val="99"/>
    <w:semiHidden/>
    <w:unhideWhenUsed/>
    <w:rsid w:val="008F1BD8"/>
    <w:rPr>
      <w:sz w:val="20"/>
      <w:szCs w:val="20"/>
    </w:rPr>
  </w:style>
  <w:style w:type="character" w:customStyle="1" w:styleId="FootnoteTextChar">
    <w:name w:val="Footnote Text Char"/>
    <w:basedOn w:val="DefaultParagraphFont"/>
    <w:link w:val="FootnoteText"/>
    <w:uiPriority w:val="99"/>
    <w:semiHidden/>
    <w:rsid w:val="008F1BD8"/>
    <w:rPr>
      <w:lang w:bidi="ar-SA"/>
    </w:rPr>
  </w:style>
  <w:style w:type="character" w:styleId="FootnoteReference">
    <w:name w:val="footnote reference"/>
    <w:basedOn w:val="DefaultParagraphFont"/>
    <w:uiPriority w:val="99"/>
    <w:semiHidden/>
    <w:unhideWhenUsed/>
    <w:rsid w:val="008F1BD8"/>
    <w:rPr>
      <w:vertAlign w:val="superscript"/>
    </w:rPr>
  </w:style>
  <w:style w:type="character" w:styleId="UnresolvedMention">
    <w:name w:val="Unresolved Mention"/>
    <w:basedOn w:val="DefaultParagraphFont"/>
    <w:uiPriority w:val="99"/>
    <w:unhideWhenUsed/>
    <w:rsid w:val="007F2935"/>
    <w:rPr>
      <w:color w:val="605E5C"/>
      <w:shd w:val="clear" w:color="auto" w:fill="E1DFDD"/>
    </w:rPr>
  </w:style>
  <w:style w:type="table" w:styleId="TableGrid">
    <w:name w:val="Table Grid"/>
    <w:basedOn w:val="TableNormal"/>
    <w:uiPriority w:val="39"/>
    <w:rsid w:val="006C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F77105"/>
    <w:rPr>
      <w:rFonts w:cs="JGJEI J+ The Sans Light"/>
      <w:color w:val="000000"/>
      <w:sz w:val="11"/>
      <w:szCs w:val="11"/>
    </w:rPr>
  </w:style>
  <w:style w:type="character" w:customStyle="1" w:styleId="Heading2Char">
    <w:name w:val="Heading 2 Char"/>
    <w:basedOn w:val="DefaultParagraphFont"/>
    <w:link w:val="Heading2"/>
    <w:uiPriority w:val="9"/>
    <w:semiHidden/>
    <w:rsid w:val="00487C87"/>
    <w:rPr>
      <w:rFonts w:asciiTheme="majorHAnsi" w:eastAsiaTheme="majorEastAsia" w:hAnsiTheme="majorHAnsi" w:cstheme="majorBidi"/>
      <w:color w:val="365F91" w:themeColor="accent1" w:themeShade="BF"/>
      <w:sz w:val="26"/>
      <w:szCs w:val="26"/>
      <w:lang w:bidi="ar-SA"/>
    </w:rPr>
  </w:style>
  <w:style w:type="paragraph" w:styleId="Revision">
    <w:name w:val="Revision"/>
    <w:hidden/>
    <w:uiPriority w:val="99"/>
    <w:semiHidden/>
    <w:rsid w:val="000018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character" w:styleId="FollowedHyperlink">
    <w:name w:val="FollowedHyperlink"/>
    <w:basedOn w:val="DefaultParagraphFont"/>
    <w:uiPriority w:val="99"/>
    <w:semiHidden/>
    <w:unhideWhenUsed/>
    <w:rsid w:val="007805D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1057">
      <w:bodyDiv w:val="1"/>
      <w:marLeft w:val="0"/>
      <w:marRight w:val="0"/>
      <w:marTop w:val="0"/>
      <w:marBottom w:val="0"/>
      <w:divBdr>
        <w:top w:val="none" w:sz="0" w:space="0" w:color="auto"/>
        <w:left w:val="none" w:sz="0" w:space="0" w:color="auto"/>
        <w:bottom w:val="none" w:sz="0" w:space="0" w:color="auto"/>
        <w:right w:val="none" w:sz="0" w:space="0" w:color="auto"/>
      </w:divBdr>
    </w:div>
    <w:div w:id="190148395">
      <w:bodyDiv w:val="1"/>
      <w:marLeft w:val="0"/>
      <w:marRight w:val="0"/>
      <w:marTop w:val="0"/>
      <w:marBottom w:val="0"/>
      <w:divBdr>
        <w:top w:val="none" w:sz="0" w:space="0" w:color="auto"/>
        <w:left w:val="none" w:sz="0" w:space="0" w:color="auto"/>
        <w:bottom w:val="none" w:sz="0" w:space="0" w:color="auto"/>
        <w:right w:val="none" w:sz="0" w:space="0" w:color="auto"/>
      </w:divBdr>
    </w:div>
    <w:div w:id="256325747">
      <w:bodyDiv w:val="1"/>
      <w:marLeft w:val="0"/>
      <w:marRight w:val="0"/>
      <w:marTop w:val="0"/>
      <w:marBottom w:val="0"/>
      <w:divBdr>
        <w:top w:val="none" w:sz="0" w:space="0" w:color="auto"/>
        <w:left w:val="none" w:sz="0" w:space="0" w:color="auto"/>
        <w:bottom w:val="none" w:sz="0" w:space="0" w:color="auto"/>
        <w:right w:val="none" w:sz="0" w:space="0" w:color="auto"/>
      </w:divBdr>
    </w:div>
    <w:div w:id="739449128">
      <w:bodyDiv w:val="1"/>
      <w:marLeft w:val="0"/>
      <w:marRight w:val="0"/>
      <w:marTop w:val="0"/>
      <w:marBottom w:val="0"/>
      <w:divBdr>
        <w:top w:val="none" w:sz="0" w:space="0" w:color="auto"/>
        <w:left w:val="none" w:sz="0" w:space="0" w:color="auto"/>
        <w:bottom w:val="none" w:sz="0" w:space="0" w:color="auto"/>
        <w:right w:val="none" w:sz="0" w:space="0" w:color="auto"/>
      </w:divBdr>
    </w:div>
    <w:div w:id="1143346812">
      <w:bodyDiv w:val="1"/>
      <w:marLeft w:val="0"/>
      <w:marRight w:val="0"/>
      <w:marTop w:val="0"/>
      <w:marBottom w:val="0"/>
      <w:divBdr>
        <w:top w:val="none" w:sz="0" w:space="0" w:color="auto"/>
        <w:left w:val="none" w:sz="0" w:space="0" w:color="auto"/>
        <w:bottom w:val="none" w:sz="0" w:space="0" w:color="auto"/>
        <w:right w:val="none" w:sz="0" w:space="0" w:color="auto"/>
      </w:divBdr>
    </w:div>
    <w:div w:id="1190415382">
      <w:bodyDiv w:val="1"/>
      <w:marLeft w:val="0"/>
      <w:marRight w:val="0"/>
      <w:marTop w:val="0"/>
      <w:marBottom w:val="0"/>
      <w:divBdr>
        <w:top w:val="none" w:sz="0" w:space="0" w:color="auto"/>
        <w:left w:val="none" w:sz="0" w:space="0" w:color="auto"/>
        <w:bottom w:val="none" w:sz="0" w:space="0" w:color="auto"/>
        <w:right w:val="none" w:sz="0" w:space="0" w:color="auto"/>
      </w:divBdr>
    </w:div>
    <w:div w:id="1276058992">
      <w:bodyDiv w:val="1"/>
      <w:marLeft w:val="0"/>
      <w:marRight w:val="0"/>
      <w:marTop w:val="0"/>
      <w:marBottom w:val="0"/>
      <w:divBdr>
        <w:top w:val="none" w:sz="0" w:space="0" w:color="auto"/>
        <w:left w:val="none" w:sz="0" w:space="0" w:color="auto"/>
        <w:bottom w:val="none" w:sz="0" w:space="0" w:color="auto"/>
        <w:right w:val="none" w:sz="0" w:space="0" w:color="auto"/>
      </w:divBdr>
    </w:div>
    <w:div w:id="1326858969">
      <w:bodyDiv w:val="1"/>
      <w:marLeft w:val="0"/>
      <w:marRight w:val="0"/>
      <w:marTop w:val="0"/>
      <w:marBottom w:val="0"/>
      <w:divBdr>
        <w:top w:val="none" w:sz="0" w:space="0" w:color="auto"/>
        <w:left w:val="none" w:sz="0" w:space="0" w:color="auto"/>
        <w:bottom w:val="none" w:sz="0" w:space="0" w:color="auto"/>
        <w:right w:val="none" w:sz="0" w:space="0" w:color="auto"/>
      </w:divBdr>
    </w:div>
    <w:div w:id="1398626768">
      <w:bodyDiv w:val="1"/>
      <w:marLeft w:val="0"/>
      <w:marRight w:val="0"/>
      <w:marTop w:val="0"/>
      <w:marBottom w:val="0"/>
      <w:divBdr>
        <w:top w:val="none" w:sz="0" w:space="0" w:color="auto"/>
        <w:left w:val="none" w:sz="0" w:space="0" w:color="auto"/>
        <w:bottom w:val="none" w:sz="0" w:space="0" w:color="auto"/>
        <w:right w:val="none" w:sz="0" w:space="0" w:color="auto"/>
      </w:divBdr>
    </w:div>
    <w:div w:id="1448617531">
      <w:bodyDiv w:val="1"/>
      <w:marLeft w:val="0"/>
      <w:marRight w:val="0"/>
      <w:marTop w:val="0"/>
      <w:marBottom w:val="0"/>
      <w:divBdr>
        <w:top w:val="none" w:sz="0" w:space="0" w:color="auto"/>
        <w:left w:val="none" w:sz="0" w:space="0" w:color="auto"/>
        <w:bottom w:val="none" w:sz="0" w:space="0" w:color="auto"/>
        <w:right w:val="none" w:sz="0" w:space="0" w:color="auto"/>
      </w:divBdr>
    </w:div>
    <w:div w:id="1514875505">
      <w:bodyDiv w:val="1"/>
      <w:marLeft w:val="0"/>
      <w:marRight w:val="0"/>
      <w:marTop w:val="0"/>
      <w:marBottom w:val="0"/>
      <w:divBdr>
        <w:top w:val="none" w:sz="0" w:space="0" w:color="auto"/>
        <w:left w:val="none" w:sz="0" w:space="0" w:color="auto"/>
        <w:bottom w:val="none" w:sz="0" w:space="0" w:color="auto"/>
        <w:right w:val="none" w:sz="0" w:space="0" w:color="auto"/>
      </w:divBdr>
    </w:div>
    <w:div w:id="1749106960">
      <w:bodyDiv w:val="1"/>
      <w:marLeft w:val="0"/>
      <w:marRight w:val="0"/>
      <w:marTop w:val="0"/>
      <w:marBottom w:val="0"/>
      <w:divBdr>
        <w:top w:val="none" w:sz="0" w:space="0" w:color="auto"/>
        <w:left w:val="none" w:sz="0" w:space="0" w:color="auto"/>
        <w:bottom w:val="none" w:sz="0" w:space="0" w:color="auto"/>
        <w:right w:val="none" w:sz="0" w:space="0" w:color="auto"/>
      </w:divBdr>
    </w:div>
    <w:div w:id="1783911856">
      <w:bodyDiv w:val="1"/>
      <w:marLeft w:val="0"/>
      <w:marRight w:val="0"/>
      <w:marTop w:val="0"/>
      <w:marBottom w:val="0"/>
      <w:divBdr>
        <w:top w:val="none" w:sz="0" w:space="0" w:color="auto"/>
        <w:left w:val="none" w:sz="0" w:space="0" w:color="auto"/>
        <w:bottom w:val="none" w:sz="0" w:space="0" w:color="auto"/>
        <w:right w:val="none" w:sz="0" w:space="0" w:color="auto"/>
      </w:divBdr>
    </w:div>
    <w:div w:id="1809202629">
      <w:bodyDiv w:val="1"/>
      <w:marLeft w:val="0"/>
      <w:marRight w:val="0"/>
      <w:marTop w:val="0"/>
      <w:marBottom w:val="0"/>
      <w:divBdr>
        <w:top w:val="none" w:sz="0" w:space="0" w:color="auto"/>
        <w:left w:val="none" w:sz="0" w:space="0" w:color="auto"/>
        <w:bottom w:val="none" w:sz="0" w:space="0" w:color="auto"/>
        <w:right w:val="none" w:sz="0" w:space="0" w:color="auto"/>
      </w:divBdr>
    </w:div>
    <w:div w:id="213112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policy/2019/DP_2019_29_E.pdf" TargetMode="External"/><Relationship Id="rId18" Type="http://schemas.openxmlformats.org/officeDocument/2006/relationships/hyperlink" Target="http://www.uneval.org/document/detail/1452" TargetMode="External"/><Relationship Id="rId26" Type="http://schemas.openxmlformats.org/officeDocument/2006/relationships/hyperlink" Target="http://asiapacific.unwomen.org/en/about-us/jobs" TargetMode="External"/><Relationship Id="rId3" Type="http://schemas.openxmlformats.org/officeDocument/2006/relationships/customXml" Target="../customXml/item3.xml"/><Relationship Id="rId21" Type="http://schemas.openxmlformats.org/officeDocument/2006/relationships/hyperlink" Target="https://genderevaluation.unwomen.org/-/media/files/un%20women/gender%20evaluation/handbook/evaluationhandbook-web-final-30apr2015.pdf?la=en&amp;vs=4246" TargetMode="External"/><Relationship Id="rId7" Type="http://schemas.openxmlformats.org/officeDocument/2006/relationships/settings" Target="settings.xml"/><Relationship Id="rId12" Type="http://schemas.openxmlformats.org/officeDocument/2006/relationships/hyperlink" Target="https://unwomen.sharepoint.com/sites/roap/png/Projects/Gender%20Promotion%20Initiative-SHP%20and%20Hela/PBSO%20Documents/pbf_guidelines_-_2018_update_-_english.pdf" TargetMode="External"/><Relationship Id="rId17" Type="http://schemas.openxmlformats.org/officeDocument/2006/relationships/hyperlink" Target="http://www.unevaluation.org/document/detail/21" TargetMode="External"/><Relationship Id="rId25" Type="http://schemas.openxmlformats.org/officeDocument/2006/relationships/hyperlink" Target="mailto:hr.bangkok@unwomen.org" TargetMode="Externa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valuation/evaluation-geraasmethodology-en.pdf" TargetMode="External"/><Relationship Id="rId20" Type="http://schemas.openxmlformats.org/officeDocument/2006/relationships/hyperlink" Target="https://genderevaluation.unwomen.org/-/media/files/un%20women/gender%20evaluation/handbook/evaluationhandbook-web-final-30apr2015.pdf?la=en&amp;vs=42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evaluation.org/document/detail/100" TargetMode="External"/><Relationship Id="rId5" Type="http://schemas.openxmlformats.org/officeDocument/2006/relationships/numbering" Target="numbering.xml"/><Relationship Id="rId15" Type="http://schemas.openxmlformats.org/officeDocument/2006/relationships/hyperlink" Target="https://genderevaluation.unwomen.org/en/evaluation-handbook" TargetMode="External"/><Relationship Id="rId23" Type="http://schemas.openxmlformats.org/officeDocument/2006/relationships/hyperlink" Target="http://www.unevaluation.org/document/detail/10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ate.un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ga/search/view_doc.asp?symbol=UNW/2012/12&amp;Lang=E" TargetMode="External"/><Relationship Id="rId22" Type="http://schemas.openxmlformats.org/officeDocument/2006/relationships/hyperlink" Target="https://www.unwomen.org/en/digital-library/publications/2020/05/pocket-tool-for-managing-evaluation-during-the-covid-19-pandemic"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women.sharepoint.com/management/Central%20Assurance%20Assessment%20Document%20Request/UN-Women%20Legal%20Framework%20for%20Addressing%20Non-Compliance%20with%20UN%20Standards%20of%20Conduct.pdf" TargetMode="External"/><Relationship Id="rId2" Type="http://schemas.openxmlformats.org/officeDocument/2006/relationships/hyperlink" Target="https://unwomen.sharepoint.com/sites/Extranet/audit/Permanent%20Folder/c-Information%20Security%20Policy.pdf" TargetMode="External"/><Relationship Id="rId1" Type="http://schemas.openxmlformats.org/officeDocument/2006/relationships/hyperlink" Target="https://www.who.int/reproductivehealth/publications/violence/9241546476/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585F0EE2E8049A3638274B81DC509" ma:contentTypeVersion="13" ma:contentTypeDescription="Create a new document." ma:contentTypeScope="" ma:versionID="589de033901c2b7bc014983a945da7af">
  <xsd:schema xmlns:xsd="http://www.w3.org/2001/XMLSchema" xmlns:xs="http://www.w3.org/2001/XMLSchema" xmlns:p="http://schemas.microsoft.com/office/2006/metadata/properties" xmlns:ns3="84b4dbe1-1010-4369-a5a1-7b3f6a12c91c" xmlns:ns4="9294525d-90d4-4cf6-a50a-b90386fa4af6" targetNamespace="http://schemas.microsoft.com/office/2006/metadata/properties" ma:root="true" ma:fieldsID="05bd68c01eecb75f39525e12097eb7c5" ns3:_="" ns4:_="">
    <xsd:import namespace="84b4dbe1-1010-4369-a5a1-7b3f6a12c91c"/>
    <xsd:import namespace="9294525d-90d4-4cf6-a50a-b90386fa4a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4dbe1-1010-4369-a5a1-7b3f6a12c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4525d-90d4-4cf6-a50a-b90386fa4a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21E4A-E2CC-4156-B2BF-6FA082AD1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4dbe1-1010-4369-a5a1-7b3f6a12c91c"/>
    <ds:schemaRef ds:uri="9294525d-90d4-4cf6-a50a-b90386fa4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6B78C-CFA1-4ABE-96D6-940FDDFCEEB5}">
  <ds:schemaRefs>
    <ds:schemaRef ds:uri="http://schemas.openxmlformats.org/officeDocument/2006/bibliography"/>
  </ds:schemaRefs>
</ds:datastoreItem>
</file>

<file path=customXml/itemProps3.xml><?xml version="1.0" encoding="utf-8"?>
<ds:datastoreItem xmlns:ds="http://schemas.openxmlformats.org/officeDocument/2006/customXml" ds:itemID="{7A8167B0-E846-48F8-831E-70E7DAB37850}">
  <ds:schemaRefs>
    <ds:schemaRef ds:uri="http://schemas.microsoft.com/sharepoint/v3/contenttype/forms"/>
  </ds:schemaRefs>
</ds:datastoreItem>
</file>

<file path=customXml/itemProps4.xml><?xml version="1.0" encoding="utf-8"?>
<ds:datastoreItem xmlns:ds="http://schemas.openxmlformats.org/officeDocument/2006/customXml" ds:itemID="{F87888B2-8A3A-4FCE-BC46-DF02EFF982EB}">
  <ds:schemaRefs>
    <ds:schemaRef ds:uri="http://purl.org/dc/elements/1.1/"/>
    <ds:schemaRef ds:uri="http://schemas.microsoft.com/office/2006/metadata/properties"/>
    <ds:schemaRef ds:uri="84b4dbe1-1010-4369-a5a1-7b3f6a12c91c"/>
    <ds:schemaRef ds:uri="http://schemas.openxmlformats.org/package/2006/metadata/core-properties"/>
    <ds:schemaRef ds:uri="9294525d-90d4-4cf6-a50a-b90386fa4af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Sukanya Thongthumrong</dc:creator>
  <cp:lastModifiedBy>Lihini Ratwatte</cp:lastModifiedBy>
  <cp:revision>116</cp:revision>
  <cp:lastPrinted>2020-02-08T08:53:00Z</cp:lastPrinted>
  <dcterms:created xsi:type="dcterms:W3CDTF">2020-07-21T06:47:00Z</dcterms:created>
  <dcterms:modified xsi:type="dcterms:W3CDTF">2020-07-22T09:13:00Z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0x010100CF2585F0EE2E8049A3638274B81DC509</vt:lpwstr>
  </property>
</Properties>
</file>