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28B1" w14:textId="77777777" w:rsidR="00730518" w:rsidRDefault="00730518"/>
    <w:p w14:paraId="24F5B3CF" w14:textId="489F3273" w:rsidR="00925474" w:rsidRPr="00EF4460" w:rsidRDefault="00925474" w:rsidP="00925474">
      <w:r>
        <w:t xml:space="preserve">RBAP RPD MTR (2020) </w:t>
      </w:r>
      <w:r w:rsidRPr="00EF4460">
        <w:t xml:space="preserve">Diagram </w:t>
      </w:r>
      <w:r w:rsidRPr="009D4AB4">
        <w:t>1</w:t>
      </w:r>
      <w:r w:rsidRPr="00EF4460">
        <w:t>. GPN Asia-Pacific structure and focal points.</w:t>
      </w:r>
    </w:p>
    <w:p w14:paraId="3F570398" w14:textId="77777777" w:rsidR="00730518" w:rsidRDefault="00730518">
      <w:r>
        <w:rPr>
          <w:noProof/>
          <w:lang w:val="en-US"/>
        </w:rPr>
        <w:drawing>
          <wp:inline distT="0" distB="0" distL="0" distR="0" wp14:anchorId="0831B703" wp14:editId="7646AAEE">
            <wp:extent cx="9068904" cy="5136097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308" cy="518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518" w:rsidSect="0073051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51281" w14:textId="77777777" w:rsidR="005C6EB7" w:rsidRDefault="005C6EB7" w:rsidP="00730518">
      <w:pPr>
        <w:spacing w:after="0" w:line="240" w:lineRule="auto"/>
      </w:pPr>
      <w:r>
        <w:separator/>
      </w:r>
    </w:p>
  </w:endnote>
  <w:endnote w:type="continuationSeparator" w:id="0">
    <w:p w14:paraId="42235A6A" w14:textId="77777777" w:rsidR="005C6EB7" w:rsidRDefault="005C6EB7" w:rsidP="00730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89565" w14:textId="77777777" w:rsidR="005C6EB7" w:rsidRDefault="005C6EB7" w:rsidP="00730518">
      <w:pPr>
        <w:spacing w:after="0" w:line="240" w:lineRule="auto"/>
      </w:pPr>
      <w:r>
        <w:separator/>
      </w:r>
    </w:p>
  </w:footnote>
  <w:footnote w:type="continuationSeparator" w:id="0">
    <w:p w14:paraId="1D4FBA03" w14:textId="77777777" w:rsidR="005C6EB7" w:rsidRDefault="005C6EB7" w:rsidP="00730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8C17D" w14:textId="0462D852" w:rsidR="00730518" w:rsidRPr="00EF4460" w:rsidRDefault="00730518" w:rsidP="00730518">
    <w:r>
      <w:t xml:space="preserve">RBAP RPD MTR (2020) </w:t>
    </w:r>
    <w:r w:rsidRPr="00EF4460">
      <w:t xml:space="preserve">Diagram </w:t>
    </w:r>
    <w:r w:rsidRPr="009D4AB4">
      <w:t>1</w:t>
    </w:r>
    <w:r w:rsidRPr="00EF4460">
      <w:t>. GPN Asia-Pacific structure and focal points.</w:t>
    </w:r>
  </w:p>
  <w:p w14:paraId="57B89792" w14:textId="77777777" w:rsidR="00730518" w:rsidRDefault="007305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revisionView w:insDel="0"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18"/>
    <w:rsid w:val="005C6EB7"/>
    <w:rsid w:val="00730518"/>
    <w:rsid w:val="0092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FFC0"/>
  <w15:chartTrackingRefBased/>
  <w15:docId w15:val="{75BD16F9-D32E-4B98-ACF2-8DBACAE4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18"/>
  </w:style>
  <w:style w:type="paragraph" w:styleId="Footer">
    <w:name w:val="footer"/>
    <w:basedOn w:val="Normal"/>
    <w:link w:val="FooterChar"/>
    <w:uiPriority w:val="99"/>
    <w:unhideWhenUsed/>
    <w:rsid w:val="00730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Hassan</dc:creator>
  <cp:keywords/>
  <dc:description/>
  <cp:lastModifiedBy>Bushra Hassan</cp:lastModifiedBy>
  <cp:revision>2</cp:revision>
  <dcterms:created xsi:type="dcterms:W3CDTF">2021-03-31T04:46:00Z</dcterms:created>
  <dcterms:modified xsi:type="dcterms:W3CDTF">2021-03-31T04:51:00Z</dcterms:modified>
</cp:coreProperties>
</file>