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25F3F" w14:textId="7714E4DB" w:rsidR="00F233A9" w:rsidRPr="007B297F" w:rsidRDefault="00F233A9">
      <w:pPr>
        <w:spacing w:after="0" w:line="240" w:lineRule="auto"/>
        <w:jc w:val="both"/>
        <w:rPr>
          <w:rFonts w:asciiTheme="minorBidi" w:hAnsiTheme="minorBidi"/>
          <w:lang w:val="en-US"/>
        </w:rPr>
      </w:pPr>
      <w:bookmarkStart w:id="0" w:name="_Toc514245134"/>
    </w:p>
    <w:bookmarkEnd w:id="0"/>
    <w:p w14:paraId="16206F36" w14:textId="23E67B5E" w:rsidR="000D5097" w:rsidRPr="00B60E9B" w:rsidRDefault="0088694E" w:rsidP="00630F77">
      <w:pPr>
        <w:pStyle w:val="Heading1Chaptertitle"/>
        <w:spacing w:line="240" w:lineRule="auto"/>
        <w:jc w:val="center"/>
        <w:rPr>
          <w:rFonts w:asciiTheme="minorBidi" w:hAnsiTheme="minorBidi" w:cstheme="minorBidi"/>
          <w:bCs/>
          <w:sz w:val="24"/>
        </w:rPr>
      </w:pPr>
      <w:r w:rsidRPr="00C7597E">
        <w:rPr>
          <w:rFonts w:asciiTheme="minorBidi" w:hAnsiTheme="minorBidi" w:cstheme="minorBidi"/>
        </w:rPr>
        <w:t>Institutional Support to Statistics</w:t>
      </w:r>
      <w:r w:rsidRPr="00B60E9B" w:rsidDel="0088694E">
        <w:rPr>
          <w:rFonts w:asciiTheme="minorBidi" w:hAnsiTheme="minorBidi" w:cstheme="minorBidi"/>
          <w:sz w:val="24"/>
        </w:rPr>
        <w:t xml:space="preserve"> </w:t>
      </w:r>
    </w:p>
    <w:p w14:paraId="6204D5F8" w14:textId="77777777" w:rsidR="001F0CA8" w:rsidRPr="00B60E9B" w:rsidRDefault="001F0CA8" w:rsidP="0088694E">
      <w:pPr>
        <w:pStyle w:val="Heading1Chaptertitle"/>
        <w:spacing w:line="240" w:lineRule="auto"/>
        <w:jc w:val="center"/>
        <w:rPr>
          <w:rFonts w:asciiTheme="minorBidi" w:hAnsiTheme="minorBidi" w:cstheme="minorBidi"/>
          <w:bCs/>
          <w:sz w:val="24"/>
        </w:rPr>
      </w:pPr>
      <w:r w:rsidRPr="00B60E9B">
        <w:rPr>
          <w:rFonts w:asciiTheme="minorBidi" w:hAnsiTheme="minorBidi" w:cstheme="minorBidi"/>
          <w:bCs/>
          <w:sz w:val="24"/>
        </w:rPr>
        <w:t>Terms of Reference</w:t>
      </w:r>
    </w:p>
    <w:p w14:paraId="3A097A79" w14:textId="0F21417B" w:rsidR="00630F77" w:rsidRDefault="000D5097" w:rsidP="00630F77">
      <w:pPr>
        <w:pStyle w:val="Heading1Chaptertitle"/>
        <w:spacing w:line="240" w:lineRule="auto"/>
        <w:jc w:val="center"/>
        <w:rPr>
          <w:rFonts w:asciiTheme="minorBidi" w:hAnsiTheme="minorBidi" w:cstheme="minorBidi"/>
          <w:bCs/>
          <w:sz w:val="24"/>
        </w:rPr>
      </w:pPr>
      <w:r>
        <w:rPr>
          <w:rFonts w:asciiTheme="minorBidi" w:hAnsiTheme="minorBidi" w:cstheme="minorBidi"/>
          <w:bCs/>
          <w:sz w:val="24"/>
        </w:rPr>
        <w:t>Mid-Term</w:t>
      </w:r>
      <w:r w:rsidRPr="00B60E9B">
        <w:rPr>
          <w:rFonts w:asciiTheme="minorBidi" w:hAnsiTheme="minorBidi" w:cstheme="minorBidi"/>
          <w:bCs/>
          <w:sz w:val="24"/>
        </w:rPr>
        <w:t xml:space="preserve"> </w:t>
      </w:r>
      <w:r w:rsidR="00630F77" w:rsidRPr="00B60E9B">
        <w:rPr>
          <w:rFonts w:asciiTheme="minorBidi" w:hAnsiTheme="minorBidi" w:cstheme="minorBidi"/>
          <w:bCs/>
          <w:sz w:val="24"/>
        </w:rPr>
        <w:t>Evaluation</w:t>
      </w:r>
    </w:p>
    <w:p w14:paraId="3BE480C6" w14:textId="066C9874" w:rsidR="00161D32" w:rsidRPr="00B60E9B" w:rsidRDefault="0088694E" w:rsidP="00161D32">
      <w:pPr>
        <w:pStyle w:val="Heading1Chaptertitle"/>
        <w:spacing w:line="240" w:lineRule="auto"/>
        <w:jc w:val="center"/>
        <w:rPr>
          <w:rFonts w:asciiTheme="minorBidi" w:hAnsiTheme="minorBidi" w:cstheme="minorBidi"/>
        </w:rPr>
      </w:pPr>
      <w:r>
        <w:rPr>
          <w:rFonts w:asciiTheme="minorBidi" w:hAnsiTheme="minorBidi" w:cstheme="minorBidi"/>
        </w:rPr>
        <w:t>December</w:t>
      </w:r>
      <w:r w:rsidR="00161D32">
        <w:rPr>
          <w:rFonts w:asciiTheme="minorBidi" w:hAnsiTheme="minorBidi" w:cstheme="minorBidi"/>
        </w:rPr>
        <w:t xml:space="preserve"> 2021</w:t>
      </w:r>
    </w:p>
    <w:p w14:paraId="1BC050B2" w14:textId="77777777" w:rsidR="00161D32" w:rsidRPr="00B60E9B" w:rsidRDefault="00161D32" w:rsidP="00630F77">
      <w:pPr>
        <w:pStyle w:val="Heading1Chaptertitle"/>
        <w:spacing w:line="240" w:lineRule="auto"/>
        <w:jc w:val="center"/>
        <w:rPr>
          <w:rFonts w:asciiTheme="minorBidi" w:hAnsiTheme="minorBidi" w:cstheme="minorBidi"/>
        </w:rPr>
      </w:pPr>
    </w:p>
    <w:p w14:paraId="5FB703B0" w14:textId="77777777" w:rsidR="00EC60F5" w:rsidRPr="00B60E9B" w:rsidRDefault="00EC60F5">
      <w:pPr>
        <w:spacing w:after="0" w:line="240" w:lineRule="auto"/>
        <w:jc w:val="both"/>
        <w:rPr>
          <w:rFonts w:asciiTheme="minorBidi" w:hAnsiTheme="minorBidi"/>
          <w:b/>
          <w:bCs/>
          <w:vanish/>
        </w:rPr>
      </w:pPr>
    </w:p>
    <w:p w14:paraId="0B157379" w14:textId="77777777" w:rsidR="00EC60F5" w:rsidRPr="00B60E9B" w:rsidRDefault="00EC60F5">
      <w:pPr>
        <w:pStyle w:val="BodyTextIndent2"/>
        <w:spacing w:after="0" w:line="240" w:lineRule="auto"/>
        <w:jc w:val="both"/>
        <w:rPr>
          <w:rFonts w:asciiTheme="minorBidi" w:hAnsiTheme="minorBidi" w:cstheme="minorBidi"/>
          <w:b/>
          <w:bCs/>
          <w:vanish/>
          <w:sz w:val="22"/>
          <w:szCs w:val="22"/>
        </w:rPr>
      </w:pPr>
    </w:p>
    <w:p w14:paraId="50FB9816" w14:textId="43E0B537" w:rsidR="00EC60F5" w:rsidRPr="00B60E9B" w:rsidRDefault="00787A2F">
      <w:pPr>
        <w:pStyle w:val="Footer"/>
        <w:tabs>
          <w:tab w:val="clear" w:pos="4320"/>
          <w:tab w:val="clear" w:pos="8640"/>
        </w:tabs>
        <w:jc w:val="both"/>
        <w:rPr>
          <w:rFonts w:asciiTheme="minorBidi" w:hAnsiTheme="minorBidi" w:cstheme="minorBidi"/>
          <w:sz w:val="22"/>
          <w:szCs w:val="22"/>
        </w:rPr>
      </w:pPr>
      <w:r w:rsidRPr="00B60E9B">
        <w:rPr>
          <w:rFonts w:asciiTheme="minorBidi" w:hAnsiTheme="minorBidi" w:cstheme="minorBidi"/>
          <w:sz w:val="22"/>
          <w:szCs w:val="22"/>
        </w:rPr>
        <w:t xml:space="preserve"> </w:t>
      </w:r>
    </w:p>
    <w:p w14:paraId="5F06677F" w14:textId="77777777" w:rsidR="00EC60F5" w:rsidRPr="00B60E9B" w:rsidRDefault="00EC60F5">
      <w:pPr>
        <w:pStyle w:val="Heading2"/>
        <w:numPr>
          <w:ilvl w:val="0"/>
          <w:numId w:val="0"/>
        </w:numPr>
        <w:spacing w:before="0" w:line="240" w:lineRule="auto"/>
        <w:jc w:val="both"/>
        <w:rPr>
          <w:rFonts w:asciiTheme="minorBidi" w:hAnsiTheme="minorBidi" w:cstheme="minorBidi"/>
          <w:color w:val="auto"/>
          <w:sz w:val="22"/>
          <w:szCs w:val="22"/>
        </w:rPr>
      </w:pPr>
    </w:p>
    <w:p w14:paraId="13BD555F" w14:textId="328F3171" w:rsidR="00EC60F5" w:rsidRPr="00B60E9B" w:rsidRDefault="00EC60F5" w:rsidP="00A7594E">
      <w:pPr>
        <w:pStyle w:val="ListParagraph"/>
        <w:numPr>
          <w:ilvl w:val="0"/>
          <w:numId w:val="5"/>
        </w:numPr>
        <w:spacing w:after="0" w:line="240" w:lineRule="auto"/>
        <w:ind w:left="360"/>
        <w:jc w:val="both"/>
        <w:rPr>
          <w:rFonts w:asciiTheme="minorBidi" w:hAnsiTheme="minorBidi"/>
        </w:rPr>
      </w:pPr>
      <w:bookmarkStart w:id="1" w:name="_Toc226452517"/>
      <w:r w:rsidRPr="00B60E9B">
        <w:rPr>
          <w:rFonts w:asciiTheme="minorBidi" w:hAnsiTheme="minorBidi"/>
          <w:b/>
          <w:bCs/>
          <w:u w:val="single"/>
        </w:rPr>
        <w:t xml:space="preserve">Background and </w:t>
      </w:r>
      <w:bookmarkEnd w:id="1"/>
      <w:r w:rsidRPr="00B60E9B">
        <w:rPr>
          <w:rFonts w:asciiTheme="minorBidi" w:hAnsiTheme="minorBidi"/>
          <w:b/>
          <w:bCs/>
          <w:u w:val="single"/>
        </w:rPr>
        <w:t xml:space="preserve">context </w:t>
      </w:r>
    </w:p>
    <w:p w14:paraId="6180D602" w14:textId="77777777" w:rsidR="00EC60F5" w:rsidRPr="00B60E9B" w:rsidRDefault="00EC60F5">
      <w:pPr>
        <w:spacing w:after="0" w:line="240" w:lineRule="auto"/>
        <w:jc w:val="both"/>
        <w:rPr>
          <w:rFonts w:asciiTheme="minorBidi" w:hAnsiTheme="minorBidi"/>
        </w:rPr>
      </w:pPr>
    </w:p>
    <w:p w14:paraId="4C58C38F" w14:textId="77777777" w:rsidR="00182A17" w:rsidRPr="00182A17" w:rsidRDefault="00182A17" w:rsidP="00182A17">
      <w:pPr>
        <w:spacing w:after="0" w:line="240" w:lineRule="auto"/>
        <w:rPr>
          <w:rFonts w:asciiTheme="minorBidi" w:hAnsiTheme="minorBidi"/>
          <w:sz w:val="20"/>
          <w:szCs w:val="20"/>
        </w:rPr>
      </w:pPr>
      <w:r w:rsidRPr="00182A17">
        <w:rPr>
          <w:rFonts w:asciiTheme="minorBidi" w:hAnsiTheme="minorBidi"/>
          <w:sz w:val="20"/>
          <w:szCs w:val="20"/>
        </w:rPr>
        <w:t xml:space="preserve">The General Authority for Statistics GASTAT is a governmental entity that enjoys an independent legal personality. </w:t>
      </w:r>
    </w:p>
    <w:p w14:paraId="04532EC0" w14:textId="77777777" w:rsidR="00182A17" w:rsidRPr="00182A17" w:rsidRDefault="00182A17" w:rsidP="00182A17">
      <w:pPr>
        <w:spacing w:after="0" w:line="240" w:lineRule="auto"/>
        <w:rPr>
          <w:rFonts w:asciiTheme="minorBidi" w:hAnsiTheme="minorBidi"/>
          <w:sz w:val="20"/>
          <w:szCs w:val="20"/>
        </w:rPr>
      </w:pPr>
    </w:p>
    <w:p w14:paraId="06354183" w14:textId="77777777" w:rsidR="00182A17" w:rsidRPr="00182A17" w:rsidRDefault="00182A17" w:rsidP="00182A17">
      <w:pPr>
        <w:spacing w:after="0" w:line="240" w:lineRule="auto"/>
        <w:rPr>
          <w:rFonts w:asciiTheme="minorBidi" w:hAnsiTheme="minorBidi"/>
          <w:sz w:val="20"/>
          <w:szCs w:val="20"/>
        </w:rPr>
      </w:pPr>
      <w:r w:rsidRPr="00182A17">
        <w:rPr>
          <w:rFonts w:asciiTheme="minorBidi" w:hAnsiTheme="minorBidi"/>
          <w:sz w:val="20"/>
          <w:szCs w:val="20"/>
        </w:rPr>
        <w:t xml:space="preserve">GASTAT is the only official statistical reference for statistical data and information in Saudi Arabia. It executes all the statistical work, in addition to the technical oversight of the statistical sector, which includes a multiple system of </w:t>
      </w:r>
      <w:proofErr w:type="spellStart"/>
      <w:proofErr w:type="gramStart"/>
      <w:r w:rsidRPr="00182A17">
        <w:rPr>
          <w:rFonts w:asciiTheme="minorBidi" w:hAnsiTheme="minorBidi"/>
          <w:sz w:val="20"/>
          <w:szCs w:val="20"/>
        </w:rPr>
        <w:t>centers</w:t>
      </w:r>
      <w:proofErr w:type="spellEnd"/>
      <w:proofErr w:type="gramEnd"/>
      <w:r w:rsidRPr="00182A17">
        <w:rPr>
          <w:rFonts w:asciiTheme="minorBidi" w:hAnsiTheme="minorBidi"/>
          <w:sz w:val="20"/>
          <w:szCs w:val="20"/>
        </w:rPr>
        <w:t xml:space="preserve"> and statistical units established within the administrative structures of government agencies and some private sector institutions as well.</w:t>
      </w:r>
    </w:p>
    <w:p w14:paraId="441EF630" w14:textId="77777777" w:rsidR="00182A17" w:rsidRPr="00182A17" w:rsidRDefault="00182A17" w:rsidP="00182A17">
      <w:pPr>
        <w:spacing w:after="0" w:line="240" w:lineRule="auto"/>
        <w:rPr>
          <w:rFonts w:asciiTheme="minorBidi" w:hAnsiTheme="minorBidi"/>
          <w:sz w:val="20"/>
          <w:szCs w:val="20"/>
        </w:rPr>
      </w:pPr>
    </w:p>
    <w:p w14:paraId="65E8ECF8" w14:textId="54F008D5" w:rsidR="00E81143" w:rsidRDefault="00182A17" w:rsidP="00182A17">
      <w:pPr>
        <w:spacing w:after="0" w:line="240" w:lineRule="auto"/>
        <w:rPr>
          <w:rFonts w:asciiTheme="minorBidi" w:hAnsiTheme="minorBidi"/>
          <w:sz w:val="20"/>
          <w:szCs w:val="20"/>
        </w:rPr>
      </w:pPr>
      <w:r w:rsidRPr="00182A17">
        <w:rPr>
          <w:rFonts w:asciiTheme="minorBidi" w:hAnsiTheme="minorBidi"/>
          <w:sz w:val="20"/>
          <w:szCs w:val="20"/>
        </w:rPr>
        <w:t xml:space="preserve">GASTAT supervises the implementation of the national strategy for statistical work in coordination with the relevant entities. It also designs and implements field surveys, conducts statistical studies and researches, </w:t>
      </w:r>
      <w:proofErr w:type="spellStart"/>
      <w:r w:rsidRPr="00182A17">
        <w:rPr>
          <w:rFonts w:asciiTheme="minorBidi" w:hAnsiTheme="minorBidi"/>
          <w:sz w:val="20"/>
          <w:szCs w:val="20"/>
        </w:rPr>
        <w:t>analyzes</w:t>
      </w:r>
      <w:proofErr w:type="spellEnd"/>
      <w:r w:rsidRPr="00182A17">
        <w:rPr>
          <w:rFonts w:asciiTheme="minorBidi" w:hAnsiTheme="minorBidi"/>
          <w:sz w:val="20"/>
          <w:szCs w:val="20"/>
        </w:rPr>
        <w:t xml:space="preserve"> data and information, in addition to </w:t>
      </w:r>
      <w:r w:rsidR="005B6BB6" w:rsidRPr="00182A17">
        <w:rPr>
          <w:rFonts w:asciiTheme="minorBidi" w:hAnsiTheme="minorBidi"/>
          <w:sz w:val="20"/>
          <w:szCs w:val="20"/>
        </w:rPr>
        <w:t>the documentation</w:t>
      </w:r>
      <w:r w:rsidRPr="00182A17">
        <w:rPr>
          <w:rFonts w:asciiTheme="minorBidi" w:hAnsiTheme="minorBidi"/>
          <w:sz w:val="20"/>
          <w:szCs w:val="20"/>
        </w:rPr>
        <w:t xml:space="preserve"> and archiving works of information and statistical data </w:t>
      </w:r>
    </w:p>
    <w:p w14:paraId="72D760BB" w14:textId="61DFE88A" w:rsidR="00182A17" w:rsidRPr="00182A17" w:rsidRDefault="00182A17" w:rsidP="00182A17">
      <w:pPr>
        <w:spacing w:after="0" w:line="240" w:lineRule="auto"/>
        <w:rPr>
          <w:rFonts w:asciiTheme="minorBidi" w:hAnsiTheme="minorBidi"/>
          <w:sz w:val="20"/>
          <w:szCs w:val="20"/>
        </w:rPr>
      </w:pPr>
      <w:r w:rsidRPr="00182A17">
        <w:rPr>
          <w:rFonts w:asciiTheme="minorBidi" w:hAnsiTheme="minorBidi"/>
          <w:sz w:val="20"/>
          <w:szCs w:val="20"/>
        </w:rPr>
        <w:t xml:space="preserve">that cover all aspects of life in Saudi Arabia from its multiple sources. Data are written, classified, and </w:t>
      </w:r>
      <w:proofErr w:type="spellStart"/>
      <w:r w:rsidRPr="00182A17">
        <w:rPr>
          <w:rFonts w:asciiTheme="minorBidi" w:hAnsiTheme="minorBidi"/>
          <w:sz w:val="20"/>
          <w:szCs w:val="20"/>
        </w:rPr>
        <w:t>analyzed</w:t>
      </w:r>
      <w:proofErr w:type="spellEnd"/>
      <w:r w:rsidRPr="00182A17">
        <w:rPr>
          <w:rFonts w:asciiTheme="minorBidi" w:hAnsiTheme="minorBidi"/>
          <w:sz w:val="20"/>
          <w:szCs w:val="20"/>
        </w:rPr>
        <w:t>; their indicators are extracted as well.</w:t>
      </w:r>
    </w:p>
    <w:p w14:paraId="4BA6E935" w14:textId="77777777" w:rsidR="00182A17" w:rsidRPr="00182A17" w:rsidRDefault="00182A17" w:rsidP="00182A17">
      <w:pPr>
        <w:spacing w:after="0" w:line="240" w:lineRule="auto"/>
        <w:rPr>
          <w:rFonts w:asciiTheme="minorBidi" w:hAnsiTheme="minorBidi"/>
          <w:sz w:val="20"/>
          <w:szCs w:val="20"/>
        </w:rPr>
      </w:pPr>
    </w:p>
    <w:p w14:paraId="5D4D7915" w14:textId="77777777" w:rsidR="00182A17" w:rsidRPr="00182A17" w:rsidRDefault="00182A17" w:rsidP="00182A17">
      <w:pPr>
        <w:spacing w:after="0" w:line="240" w:lineRule="auto"/>
        <w:rPr>
          <w:rFonts w:asciiTheme="minorBidi" w:hAnsiTheme="minorBidi"/>
          <w:sz w:val="20"/>
          <w:szCs w:val="20"/>
        </w:rPr>
      </w:pPr>
      <w:r w:rsidRPr="00182A17">
        <w:rPr>
          <w:rFonts w:asciiTheme="minorBidi" w:hAnsiTheme="minorBidi"/>
          <w:sz w:val="20"/>
          <w:szCs w:val="20"/>
        </w:rPr>
        <w:t xml:space="preserve">GASTAT prepares statistical classifications and guides according to international standards to be used and updated. It also prepares statistical bulletins and reports of field surveys as well as statistical researches for publishing purposes. </w:t>
      </w:r>
    </w:p>
    <w:p w14:paraId="002B0AE0" w14:textId="77777777" w:rsidR="00182A17" w:rsidRPr="00182A17" w:rsidRDefault="00182A17" w:rsidP="00182A17">
      <w:pPr>
        <w:spacing w:after="0" w:line="240" w:lineRule="auto"/>
        <w:rPr>
          <w:rFonts w:asciiTheme="minorBidi" w:hAnsiTheme="minorBidi"/>
          <w:sz w:val="20"/>
          <w:szCs w:val="20"/>
        </w:rPr>
      </w:pPr>
    </w:p>
    <w:p w14:paraId="0E4CEA9A" w14:textId="0202C055" w:rsidR="00182A17" w:rsidRPr="00182A17" w:rsidRDefault="00182A17" w:rsidP="00182A17">
      <w:pPr>
        <w:spacing w:after="0" w:line="240" w:lineRule="auto"/>
        <w:rPr>
          <w:rFonts w:asciiTheme="minorBidi" w:hAnsiTheme="minorBidi"/>
          <w:sz w:val="20"/>
          <w:szCs w:val="20"/>
        </w:rPr>
      </w:pPr>
      <w:r w:rsidRPr="00182A17">
        <w:rPr>
          <w:rFonts w:asciiTheme="minorBidi" w:hAnsiTheme="minorBidi"/>
          <w:sz w:val="20"/>
          <w:szCs w:val="20"/>
        </w:rPr>
        <w:t xml:space="preserve">Moreover, it also supervises the formation of a comprehensive system of national databases </w:t>
      </w:r>
      <w:proofErr w:type="spellStart"/>
      <w:r w:rsidRPr="00182A17">
        <w:rPr>
          <w:rFonts w:asciiTheme="minorBidi" w:hAnsiTheme="minorBidi"/>
          <w:sz w:val="20"/>
          <w:szCs w:val="20"/>
        </w:rPr>
        <w:t>ofthe</w:t>
      </w:r>
      <w:proofErr w:type="spellEnd"/>
      <w:r w:rsidRPr="00182A17">
        <w:rPr>
          <w:rFonts w:asciiTheme="minorBidi" w:hAnsiTheme="minorBidi"/>
          <w:sz w:val="20"/>
          <w:szCs w:val="20"/>
        </w:rPr>
        <w:t xml:space="preserve"> various statistical fields available at the data sources. It also works to spread knowledge and statistical </w:t>
      </w:r>
      <w:proofErr w:type="gramStart"/>
      <w:r w:rsidRPr="00182A17">
        <w:rPr>
          <w:rFonts w:asciiTheme="minorBidi" w:hAnsiTheme="minorBidi"/>
          <w:sz w:val="20"/>
          <w:szCs w:val="20"/>
        </w:rPr>
        <w:t>awareness, and</w:t>
      </w:r>
      <w:proofErr w:type="gramEnd"/>
      <w:r w:rsidRPr="00182A17">
        <w:rPr>
          <w:rFonts w:asciiTheme="minorBidi" w:hAnsiTheme="minorBidi"/>
          <w:sz w:val="20"/>
          <w:szCs w:val="20"/>
        </w:rPr>
        <w:t xml:space="preserve"> </w:t>
      </w:r>
      <w:r w:rsidR="005B6BB6" w:rsidRPr="00182A17">
        <w:rPr>
          <w:rFonts w:asciiTheme="minorBidi" w:hAnsiTheme="minorBidi"/>
          <w:sz w:val="20"/>
          <w:szCs w:val="20"/>
        </w:rPr>
        <w:t>provides recommendations</w:t>
      </w:r>
      <w:r w:rsidRPr="00182A17">
        <w:rPr>
          <w:rFonts w:asciiTheme="minorBidi" w:hAnsiTheme="minorBidi"/>
          <w:sz w:val="20"/>
          <w:szCs w:val="20"/>
        </w:rPr>
        <w:t xml:space="preserve"> to public entities to develop all the information systems and methodologies </w:t>
      </w:r>
      <w:r w:rsidR="005B6BB6" w:rsidRPr="00182A17">
        <w:rPr>
          <w:rFonts w:asciiTheme="minorBidi" w:hAnsiTheme="minorBidi"/>
          <w:sz w:val="20"/>
          <w:szCs w:val="20"/>
        </w:rPr>
        <w:t>of the</w:t>
      </w:r>
      <w:r w:rsidRPr="00182A17">
        <w:rPr>
          <w:rFonts w:asciiTheme="minorBidi" w:hAnsiTheme="minorBidi"/>
          <w:sz w:val="20"/>
          <w:szCs w:val="20"/>
        </w:rPr>
        <w:t xml:space="preserve"> statistical work.</w:t>
      </w:r>
    </w:p>
    <w:p w14:paraId="37D0C467" w14:textId="77777777" w:rsidR="00182A17" w:rsidRPr="00182A17" w:rsidRDefault="00182A17" w:rsidP="00182A17">
      <w:pPr>
        <w:spacing w:after="0" w:line="240" w:lineRule="auto"/>
        <w:rPr>
          <w:rFonts w:asciiTheme="minorBidi" w:hAnsiTheme="minorBidi"/>
          <w:sz w:val="20"/>
          <w:szCs w:val="20"/>
        </w:rPr>
      </w:pPr>
    </w:p>
    <w:p w14:paraId="5F0B7CF0" w14:textId="3E99385F" w:rsidR="00182A17" w:rsidRPr="00182A17" w:rsidRDefault="00182A17" w:rsidP="00182A17">
      <w:pPr>
        <w:spacing w:after="0" w:line="240" w:lineRule="auto"/>
        <w:rPr>
          <w:rFonts w:asciiTheme="minorBidi" w:hAnsiTheme="minorBidi"/>
          <w:sz w:val="20"/>
          <w:szCs w:val="20"/>
        </w:rPr>
      </w:pPr>
      <w:r w:rsidRPr="00182A17">
        <w:rPr>
          <w:rFonts w:asciiTheme="minorBidi" w:hAnsiTheme="minorBidi"/>
          <w:sz w:val="20"/>
          <w:szCs w:val="20"/>
        </w:rPr>
        <w:t xml:space="preserve">The General Authority for Statistics is the official body responsible for providing </w:t>
      </w:r>
      <w:r w:rsidR="005B6BB6" w:rsidRPr="00182A17">
        <w:rPr>
          <w:rFonts w:asciiTheme="minorBidi" w:hAnsiTheme="minorBidi"/>
          <w:sz w:val="20"/>
          <w:szCs w:val="20"/>
        </w:rPr>
        <w:t>public entities</w:t>
      </w:r>
      <w:r w:rsidRPr="00182A17">
        <w:rPr>
          <w:rFonts w:asciiTheme="minorBidi" w:hAnsiTheme="minorBidi"/>
          <w:sz w:val="20"/>
          <w:szCs w:val="20"/>
        </w:rPr>
        <w:t xml:space="preserve">, private establishments, individuals and international organizations with official statistics in accordance with statutory procedures; in order to support policy and decision-makers in these entities to move forward in implementing the developmental plans. On the other hand, statistical censuses such as the general population, housing and establishments’ census are considered the most important products of GASTAT, in addition to the periodic statistical indicators and indices in the economic, social, health, educational, agricultural, and workforce fields. </w:t>
      </w:r>
    </w:p>
    <w:p w14:paraId="56C4E737" w14:textId="77777777" w:rsidR="00182A17" w:rsidRPr="00182A17" w:rsidRDefault="00182A17" w:rsidP="00182A17">
      <w:pPr>
        <w:spacing w:after="0" w:line="240" w:lineRule="auto"/>
        <w:rPr>
          <w:rFonts w:asciiTheme="minorBidi" w:hAnsiTheme="minorBidi"/>
          <w:sz w:val="20"/>
          <w:szCs w:val="20"/>
        </w:rPr>
      </w:pPr>
    </w:p>
    <w:p w14:paraId="5AE715A0" w14:textId="171476E6" w:rsidR="00182A17" w:rsidRPr="00182A17" w:rsidRDefault="00182A17" w:rsidP="00182A17">
      <w:pPr>
        <w:spacing w:after="0" w:line="240" w:lineRule="auto"/>
        <w:jc w:val="both"/>
        <w:rPr>
          <w:rFonts w:asciiTheme="minorBidi" w:hAnsiTheme="minorBidi"/>
          <w:sz w:val="20"/>
          <w:szCs w:val="20"/>
        </w:rPr>
      </w:pPr>
      <w:r w:rsidRPr="00182A17">
        <w:rPr>
          <w:rFonts w:asciiTheme="minorBidi" w:hAnsiTheme="minorBidi"/>
          <w:sz w:val="20"/>
          <w:szCs w:val="20"/>
        </w:rPr>
        <w:t xml:space="preserve">GASTAT also provides its services and statistical products through a huge digital base for data, </w:t>
      </w:r>
      <w:proofErr w:type="gramStart"/>
      <w:r w:rsidRPr="00182A17">
        <w:rPr>
          <w:rFonts w:asciiTheme="minorBidi" w:hAnsiTheme="minorBidi"/>
          <w:sz w:val="20"/>
          <w:szCs w:val="20"/>
        </w:rPr>
        <w:t>indicators</w:t>
      </w:r>
      <w:proofErr w:type="gramEnd"/>
      <w:r w:rsidRPr="00182A17">
        <w:rPr>
          <w:rFonts w:asciiTheme="minorBidi" w:hAnsiTheme="minorBidi"/>
          <w:sz w:val="20"/>
          <w:szCs w:val="20"/>
        </w:rPr>
        <w:t xml:space="preserve"> and statistics of various development fields in the Kingdom in different forms and</w:t>
      </w:r>
      <w:r w:rsidR="001529FC">
        <w:rPr>
          <w:rFonts w:asciiTheme="minorBidi" w:hAnsiTheme="minorBidi"/>
          <w:sz w:val="20"/>
          <w:szCs w:val="20"/>
        </w:rPr>
        <w:t xml:space="preserve"> </w:t>
      </w:r>
      <w:r w:rsidRPr="00182A17">
        <w:rPr>
          <w:rFonts w:asciiTheme="minorBidi" w:hAnsiTheme="minorBidi"/>
          <w:sz w:val="20"/>
          <w:szCs w:val="20"/>
        </w:rPr>
        <w:t xml:space="preserve">multimedia. That is to facilitate the obtaining of the statistical data and information by the </w:t>
      </w:r>
      <w:r w:rsidR="001529FC" w:rsidRPr="00182A17">
        <w:rPr>
          <w:rFonts w:asciiTheme="minorBidi" w:hAnsiTheme="minorBidi"/>
          <w:sz w:val="20"/>
          <w:szCs w:val="20"/>
        </w:rPr>
        <w:t>clients in</w:t>
      </w:r>
      <w:r w:rsidRPr="00182A17">
        <w:rPr>
          <w:rFonts w:asciiTheme="minorBidi" w:hAnsiTheme="minorBidi"/>
          <w:sz w:val="20"/>
          <w:szCs w:val="20"/>
        </w:rPr>
        <w:t xml:space="preserve"> a quick and efficient way, and at the highest level of transparency, </w:t>
      </w:r>
      <w:r w:rsidR="00AD0E6F" w:rsidRPr="00182A17">
        <w:rPr>
          <w:rFonts w:asciiTheme="minorBidi" w:hAnsiTheme="minorBidi"/>
          <w:sz w:val="20"/>
          <w:szCs w:val="20"/>
        </w:rPr>
        <w:t>accuracy,</w:t>
      </w:r>
      <w:r w:rsidRPr="00182A17">
        <w:rPr>
          <w:rFonts w:asciiTheme="minorBidi" w:hAnsiTheme="minorBidi"/>
          <w:sz w:val="20"/>
          <w:szCs w:val="20"/>
        </w:rPr>
        <w:t xml:space="preserve"> and integration between the components of the statistical sector.</w:t>
      </w:r>
      <w:r w:rsidR="001308CC">
        <w:rPr>
          <w:rStyle w:val="FootnoteReference"/>
          <w:rFonts w:asciiTheme="minorBidi" w:hAnsiTheme="minorBidi"/>
          <w:sz w:val="20"/>
          <w:szCs w:val="20"/>
        </w:rPr>
        <w:footnoteReference w:id="2"/>
      </w:r>
    </w:p>
    <w:p w14:paraId="0160C76A" w14:textId="77777777" w:rsidR="00E65877" w:rsidRDefault="00E65877" w:rsidP="00DE14CD">
      <w:pPr>
        <w:spacing w:before="60" w:after="0"/>
        <w:rPr>
          <w:rFonts w:asciiTheme="minorBidi" w:hAnsiTheme="minorBidi"/>
          <w:sz w:val="20"/>
          <w:szCs w:val="20"/>
        </w:rPr>
      </w:pPr>
    </w:p>
    <w:p w14:paraId="0F26572D" w14:textId="77777777" w:rsidR="00E65877" w:rsidRDefault="00DE14CD" w:rsidP="00DE14CD">
      <w:pPr>
        <w:spacing w:before="60" w:after="0"/>
        <w:rPr>
          <w:rFonts w:asciiTheme="minorBidi" w:hAnsiTheme="minorBidi"/>
          <w:sz w:val="20"/>
          <w:szCs w:val="20"/>
        </w:rPr>
      </w:pPr>
      <w:r w:rsidRPr="00DE14CD">
        <w:rPr>
          <w:rFonts w:asciiTheme="minorBidi" w:hAnsiTheme="minorBidi"/>
          <w:sz w:val="20"/>
          <w:szCs w:val="20"/>
        </w:rPr>
        <w:t xml:space="preserve">Statistics and information sector in Saudi Arabia has also received a plenty of demands due to its important position and main role internationally and regionally. </w:t>
      </w:r>
    </w:p>
    <w:p w14:paraId="37FF69CF" w14:textId="6FAE33F4" w:rsidR="00DE14CD" w:rsidRPr="00DE14CD" w:rsidRDefault="00DE14CD" w:rsidP="00DE14CD">
      <w:pPr>
        <w:spacing w:before="60" w:after="0"/>
        <w:rPr>
          <w:rFonts w:asciiTheme="minorBidi" w:hAnsiTheme="minorBidi"/>
          <w:sz w:val="20"/>
          <w:szCs w:val="20"/>
        </w:rPr>
      </w:pPr>
      <w:r w:rsidRPr="00DE14CD">
        <w:rPr>
          <w:rFonts w:asciiTheme="minorBidi" w:hAnsiTheme="minorBidi"/>
          <w:sz w:val="20"/>
          <w:szCs w:val="20"/>
        </w:rPr>
        <w:t>Nationally, the continuous progress in the developmental path in Saudi Arabia also requires more accurate, comprehensive, timeless statistics to support decision and policy making, monitor the progress, and evaluate the impact and performance.</w:t>
      </w:r>
    </w:p>
    <w:p w14:paraId="5C8AFCFE" w14:textId="77777777" w:rsidR="00DE14CD" w:rsidRPr="00DE14CD" w:rsidRDefault="00DE14CD" w:rsidP="00DE14CD">
      <w:pPr>
        <w:spacing w:before="60" w:after="0"/>
        <w:rPr>
          <w:rFonts w:asciiTheme="minorBidi" w:hAnsiTheme="minorBidi"/>
          <w:sz w:val="20"/>
          <w:szCs w:val="20"/>
        </w:rPr>
      </w:pPr>
    </w:p>
    <w:p w14:paraId="5B189176" w14:textId="77777777" w:rsidR="00DE14CD" w:rsidRPr="00DE14CD" w:rsidRDefault="00DE14CD" w:rsidP="00DE14CD">
      <w:pPr>
        <w:spacing w:before="60" w:after="0"/>
        <w:rPr>
          <w:rFonts w:asciiTheme="minorBidi" w:hAnsiTheme="minorBidi"/>
          <w:sz w:val="20"/>
          <w:szCs w:val="20"/>
        </w:rPr>
      </w:pPr>
      <w:r w:rsidRPr="00DE14CD">
        <w:rPr>
          <w:rFonts w:asciiTheme="minorBidi" w:hAnsiTheme="minorBidi"/>
          <w:sz w:val="20"/>
          <w:szCs w:val="20"/>
        </w:rPr>
        <w:lastRenderedPageBreak/>
        <w:t xml:space="preserve"> </w:t>
      </w:r>
    </w:p>
    <w:p w14:paraId="58913900" w14:textId="77777777" w:rsidR="00DE14CD" w:rsidRPr="00DE14CD" w:rsidRDefault="00DE14CD" w:rsidP="00DE14CD">
      <w:pPr>
        <w:spacing w:before="60" w:after="0"/>
        <w:rPr>
          <w:rFonts w:asciiTheme="minorBidi" w:hAnsiTheme="minorBidi"/>
          <w:sz w:val="20"/>
          <w:szCs w:val="20"/>
        </w:rPr>
      </w:pPr>
    </w:p>
    <w:p w14:paraId="09C923CD" w14:textId="6D871B42" w:rsidR="00E65877" w:rsidRDefault="00E65877" w:rsidP="00E65877">
      <w:pPr>
        <w:spacing w:before="60" w:after="0"/>
        <w:rPr>
          <w:rFonts w:asciiTheme="minorBidi" w:hAnsiTheme="minorBidi"/>
          <w:sz w:val="20"/>
          <w:szCs w:val="20"/>
        </w:rPr>
      </w:pPr>
    </w:p>
    <w:p w14:paraId="6C0D6F36" w14:textId="18302376" w:rsidR="00DE14CD" w:rsidRPr="00DE14CD" w:rsidRDefault="00DE14CD" w:rsidP="00E65877">
      <w:pPr>
        <w:spacing w:before="60" w:after="0"/>
        <w:rPr>
          <w:rFonts w:asciiTheme="minorBidi" w:hAnsiTheme="minorBidi"/>
          <w:sz w:val="20"/>
          <w:szCs w:val="20"/>
        </w:rPr>
      </w:pPr>
      <w:r w:rsidRPr="00DE14CD">
        <w:rPr>
          <w:rFonts w:asciiTheme="minorBidi" w:hAnsiTheme="minorBidi"/>
          <w:sz w:val="20"/>
          <w:szCs w:val="20"/>
        </w:rPr>
        <w:t>The analysis of the current situation of the statistics sector in Saudi Arabia, which is the base and starting point of preparing the strategy, has showed that this sector is an important priority to the country. The sector has also witnessed a remarkable progress in the statistical production- whether in administrative records or field work for census, surveys, and researches- in addition to the progress in the statistical systems, dissemination methods, and using the latest technologies. However, there are some obstacles and challenges that may face the statistical work and need to be solved in order to achieve a notable improvement in record time, these challenges include: lack of statistical awareness, numbers analysis by non-specialists, not referring to the main sources in some cases, lack of some information in administrative records, lack of providing the required data by some international groups and organization such as: (G20) where Saudi Arabia is a member, as well as inability in drafting and publishing statistical report,, etc.</w:t>
      </w:r>
      <w:r w:rsidR="000939DD">
        <w:rPr>
          <w:rStyle w:val="FootnoteReference"/>
          <w:rFonts w:asciiTheme="minorBidi" w:hAnsiTheme="minorBidi"/>
          <w:sz w:val="20"/>
          <w:szCs w:val="20"/>
        </w:rPr>
        <w:footnoteReference w:id="3"/>
      </w:r>
    </w:p>
    <w:p w14:paraId="30966A84" w14:textId="1E224F66" w:rsidR="00DE14CD" w:rsidRDefault="00DE14CD" w:rsidP="00DE14CD">
      <w:pPr>
        <w:spacing w:before="60" w:after="0"/>
        <w:rPr>
          <w:rFonts w:asciiTheme="minorBidi" w:hAnsiTheme="minorBidi"/>
          <w:sz w:val="20"/>
          <w:szCs w:val="20"/>
        </w:rPr>
      </w:pPr>
      <w:r w:rsidRPr="00DE14CD">
        <w:rPr>
          <w:rFonts w:asciiTheme="minorBidi" w:hAnsiTheme="minorBidi"/>
          <w:sz w:val="20"/>
          <w:szCs w:val="20"/>
        </w:rPr>
        <w:t xml:space="preserve"> </w:t>
      </w:r>
    </w:p>
    <w:p w14:paraId="03EDA985" w14:textId="2C6D1AF1" w:rsidR="000B0023" w:rsidRPr="00DF189E" w:rsidRDefault="000B0023" w:rsidP="000B0023">
      <w:pPr>
        <w:spacing w:before="60" w:after="0"/>
        <w:rPr>
          <w:rFonts w:asciiTheme="minorBidi" w:hAnsiTheme="minorBidi"/>
          <w:sz w:val="20"/>
          <w:szCs w:val="20"/>
        </w:rPr>
      </w:pPr>
      <w:r w:rsidRPr="00DF189E">
        <w:rPr>
          <w:rFonts w:asciiTheme="minorBidi" w:hAnsiTheme="minorBidi"/>
          <w:sz w:val="20"/>
          <w:szCs w:val="20"/>
        </w:rPr>
        <w:t xml:space="preserve">Since its launch in 2017, the Institutional Support to Statistics project continues to provide an effective cooperation framework for strengthening the statistical capacities in support of </w:t>
      </w:r>
      <w:r w:rsidRPr="004327B7">
        <w:rPr>
          <w:rFonts w:asciiTheme="minorBidi" w:hAnsiTheme="minorBidi"/>
          <w:sz w:val="20"/>
          <w:szCs w:val="20"/>
        </w:rPr>
        <w:t>Saudi Arabia's Vision for 2030</w:t>
      </w:r>
      <w:r w:rsidRPr="00DF189E">
        <w:rPr>
          <w:rFonts w:asciiTheme="minorBidi" w:hAnsiTheme="minorBidi"/>
          <w:sz w:val="20"/>
          <w:szCs w:val="20"/>
        </w:rPr>
        <w:t>.</w:t>
      </w:r>
    </w:p>
    <w:p w14:paraId="4F8D0990" w14:textId="77777777" w:rsidR="000B0023" w:rsidRPr="00DF189E" w:rsidRDefault="000B0023" w:rsidP="000B0023">
      <w:pPr>
        <w:spacing w:before="60" w:after="0"/>
        <w:rPr>
          <w:rFonts w:asciiTheme="minorBidi" w:hAnsiTheme="minorBidi"/>
          <w:sz w:val="20"/>
          <w:szCs w:val="20"/>
        </w:rPr>
      </w:pPr>
      <w:r w:rsidRPr="00DF189E">
        <w:rPr>
          <w:rFonts w:asciiTheme="minorBidi" w:hAnsiTheme="minorBidi"/>
          <w:sz w:val="20"/>
          <w:szCs w:val="20"/>
        </w:rPr>
        <w:t xml:space="preserve">The project organised several consultations to understand the technical needs of the statistical system. </w:t>
      </w:r>
      <w:r>
        <w:rPr>
          <w:rFonts w:asciiTheme="minorBidi" w:hAnsiTheme="minorBidi"/>
          <w:sz w:val="20"/>
          <w:szCs w:val="20"/>
        </w:rPr>
        <w:t xml:space="preserve">The project </w:t>
      </w:r>
      <w:r w:rsidRPr="00DF189E">
        <w:rPr>
          <w:rFonts w:asciiTheme="minorBidi" w:hAnsiTheme="minorBidi"/>
          <w:sz w:val="20"/>
          <w:szCs w:val="20"/>
        </w:rPr>
        <w:t xml:space="preserve">also reviewed </w:t>
      </w:r>
      <w:r>
        <w:rPr>
          <w:rFonts w:asciiTheme="minorBidi" w:hAnsiTheme="minorBidi"/>
          <w:sz w:val="20"/>
          <w:szCs w:val="20"/>
        </w:rPr>
        <w:t>its</w:t>
      </w:r>
      <w:r w:rsidRPr="00DF189E">
        <w:rPr>
          <w:rFonts w:asciiTheme="minorBidi" w:hAnsiTheme="minorBidi"/>
          <w:sz w:val="20"/>
          <w:szCs w:val="20"/>
        </w:rPr>
        <w:t xml:space="preserve"> success elements and the drawbacks to improve cooperation and achieve better impact. </w:t>
      </w:r>
    </w:p>
    <w:p w14:paraId="70B4C6A1" w14:textId="76822792" w:rsidR="000B0023" w:rsidRPr="00C7597E" w:rsidRDefault="000B0023" w:rsidP="000B0023">
      <w:pPr>
        <w:spacing w:after="40"/>
        <w:rPr>
          <w:rFonts w:asciiTheme="minorBidi" w:hAnsiTheme="minorBidi"/>
          <w:sz w:val="20"/>
          <w:szCs w:val="20"/>
        </w:rPr>
      </w:pPr>
      <w:r w:rsidRPr="00DF189E">
        <w:rPr>
          <w:rFonts w:asciiTheme="minorBidi" w:hAnsiTheme="minorBidi"/>
          <w:sz w:val="20"/>
          <w:szCs w:val="20"/>
        </w:rPr>
        <w:t>The feedback and the needs of the statistical system convinced</w:t>
      </w:r>
      <w:r w:rsidR="00FB50D1">
        <w:rPr>
          <w:rFonts w:asciiTheme="minorBidi" w:hAnsiTheme="minorBidi"/>
          <w:sz w:val="20"/>
          <w:szCs w:val="20"/>
        </w:rPr>
        <w:t xml:space="preserve"> GASTAT</w:t>
      </w:r>
      <w:r w:rsidRPr="00DF189E">
        <w:rPr>
          <w:rFonts w:asciiTheme="minorBidi" w:hAnsiTheme="minorBidi"/>
          <w:sz w:val="20"/>
          <w:szCs w:val="20"/>
        </w:rPr>
        <w:t xml:space="preserve"> and UNDP to amend their cooperation to further strengthen the statistical system in Saudi Arabia through a substantive revision of the Institutional Support to Statistics project. The revised project provides a framework to deliver demand-driven technical support and timely capacity development interventions aligned with the National Statistical Development Strategy. It also addresses the statistical needs triggered by the context of COVID-19.   Specifically, the technical support will be delivered under the following outputs:</w:t>
      </w:r>
    </w:p>
    <w:p w14:paraId="62350F37" w14:textId="7A7ED408" w:rsidR="000B0023" w:rsidRPr="00C7597E" w:rsidRDefault="000B0023" w:rsidP="000B0023">
      <w:pPr>
        <w:spacing w:after="40"/>
        <w:rPr>
          <w:rFonts w:asciiTheme="minorBidi" w:hAnsiTheme="minorBidi"/>
          <w:sz w:val="20"/>
          <w:szCs w:val="20"/>
        </w:rPr>
      </w:pPr>
      <w:bookmarkStart w:id="2" w:name="_Hlk73266349"/>
      <w:r w:rsidRPr="00C7597E">
        <w:rPr>
          <w:rFonts w:asciiTheme="minorBidi" w:hAnsiTheme="minorBidi"/>
          <w:b/>
          <w:bCs/>
          <w:sz w:val="20"/>
          <w:szCs w:val="20"/>
        </w:rPr>
        <w:t>Output 1:</w:t>
      </w:r>
      <w:r w:rsidRPr="00C7597E">
        <w:rPr>
          <w:rFonts w:asciiTheme="minorBidi" w:hAnsiTheme="minorBidi"/>
          <w:sz w:val="20"/>
          <w:szCs w:val="20"/>
        </w:rPr>
        <w:t xml:space="preserve"> G</w:t>
      </w:r>
      <w:r w:rsidR="00FB50D1">
        <w:rPr>
          <w:rFonts w:asciiTheme="minorBidi" w:hAnsiTheme="minorBidi"/>
          <w:sz w:val="20"/>
          <w:szCs w:val="20"/>
        </w:rPr>
        <w:t>ASTAT</w:t>
      </w:r>
      <w:r w:rsidRPr="00C7597E">
        <w:rPr>
          <w:rFonts w:asciiTheme="minorBidi" w:hAnsiTheme="minorBidi"/>
          <w:sz w:val="20"/>
          <w:szCs w:val="20"/>
        </w:rPr>
        <w:t xml:space="preserve"> capabilities to produce statistical data and information in light of the Kingdom's 2030 statistical vision strengthened.</w:t>
      </w:r>
    </w:p>
    <w:p w14:paraId="28958D38" w14:textId="3421A331" w:rsidR="000B0023" w:rsidRPr="00C7597E" w:rsidRDefault="000B0023" w:rsidP="000B0023">
      <w:pPr>
        <w:spacing w:after="40"/>
        <w:rPr>
          <w:rFonts w:asciiTheme="minorBidi" w:hAnsiTheme="minorBidi"/>
          <w:sz w:val="20"/>
          <w:szCs w:val="20"/>
        </w:rPr>
      </w:pPr>
      <w:r w:rsidRPr="00C7597E">
        <w:rPr>
          <w:rFonts w:asciiTheme="minorBidi" w:hAnsiTheme="minorBidi"/>
          <w:b/>
          <w:bCs/>
          <w:sz w:val="20"/>
          <w:szCs w:val="20"/>
        </w:rPr>
        <w:t>Output 2:</w:t>
      </w:r>
      <w:r w:rsidRPr="00C7597E">
        <w:rPr>
          <w:rFonts w:asciiTheme="minorBidi" w:hAnsiTheme="minorBidi"/>
          <w:sz w:val="20"/>
          <w:szCs w:val="20"/>
        </w:rPr>
        <w:t xml:space="preserve"> G</w:t>
      </w:r>
      <w:r w:rsidR="00FB50D1">
        <w:rPr>
          <w:rFonts w:asciiTheme="minorBidi" w:hAnsiTheme="minorBidi"/>
          <w:sz w:val="20"/>
          <w:szCs w:val="20"/>
        </w:rPr>
        <w:t>ASTAT</w:t>
      </w:r>
      <w:r w:rsidRPr="00C7597E">
        <w:rPr>
          <w:rFonts w:asciiTheme="minorBidi" w:hAnsiTheme="minorBidi"/>
          <w:sz w:val="20"/>
          <w:szCs w:val="20"/>
        </w:rPr>
        <w:t xml:space="preserve"> capacities to integrate statistical analysis into decision-making processes enhanced with fo</w:t>
      </w:r>
      <w:r>
        <w:rPr>
          <w:rFonts w:asciiTheme="minorBidi" w:hAnsiTheme="minorBidi"/>
          <w:sz w:val="20"/>
          <w:szCs w:val="20"/>
        </w:rPr>
        <w:t>cus on achieving the SDGs and S</w:t>
      </w:r>
      <w:r w:rsidRPr="00CE45E9">
        <w:rPr>
          <w:rFonts w:asciiTheme="minorBidi" w:hAnsiTheme="minorBidi"/>
          <w:sz w:val="20"/>
          <w:szCs w:val="20"/>
        </w:rPr>
        <w:t>audi Arabia's Vision for 2030</w:t>
      </w:r>
      <w:r w:rsidRPr="00C7597E">
        <w:rPr>
          <w:rFonts w:asciiTheme="minorBidi" w:hAnsiTheme="minorBidi"/>
          <w:sz w:val="20"/>
          <w:szCs w:val="20"/>
        </w:rPr>
        <w:t>.</w:t>
      </w:r>
    </w:p>
    <w:p w14:paraId="0C5767D3" w14:textId="38E30FBB" w:rsidR="000B0023" w:rsidRPr="00C7597E" w:rsidRDefault="000B0023" w:rsidP="000B0023">
      <w:pPr>
        <w:spacing w:after="40"/>
        <w:rPr>
          <w:rFonts w:asciiTheme="minorBidi" w:hAnsiTheme="minorBidi"/>
          <w:sz w:val="20"/>
          <w:szCs w:val="20"/>
        </w:rPr>
      </w:pPr>
      <w:r w:rsidRPr="00C7597E">
        <w:rPr>
          <w:rFonts w:asciiTheme="minorBidi" w:hAnsiTheme="minorBidi"/>
          <w:b/>
          <w:bCs/>
          <w:sz w:val="20"/>
          <w:szCs w:val="20"/>
        </w:rPr>
        <w:t>Output 3:</w:t>
      </w:r>
      <w:r w:rsidRPr="00C7597E">
        <w:rPr>
          <w:rFonts w:asciiTheme="minorBidi" w:hAnsiTheme="minorBidi"/>
          <w:sz w:val="20"/>
          <w:szCs w:val="20"/>
        </w:rPr>
        <w:t xml:space="preserve">   Modernisation </w:t>
      </w:r>
      <w:r w:rsidR="00982511" w:rsidRPr="00C7597E">
        <w:rPr>
          <w:rFonts w:asciiTheme="minorBidi" w:hAnsiTheme="minorBidi"/>
          <w:sz w:val="20"/>
          <w:szCs w:val="20"/>
        </w:rPr>
        <w:t>of the</w:t>
      </w:r>
      <w:r w:rsidRPr="00C7597E">
        <w:rPr>
          <w:rFonts w:asciiTheme="minorBidi" w:hAnsiTheme="minorBidi"/>
          <w:sz w:val="20"/>
          <w:szCs w:val="20"/>
        </w:rPr>
        <w:t xml:space="preserve"> statistical systems enabled </w:t>
      </w:r>
    </w:p>
    <w:p w14:paraId="1036D243" w14:textId="77777777" w:rsidR="000B0023" w:rsidRPr="00C7597E" w:rsidRDefault="000B0023" w:rsidP="000B0023">
      <w:pPr>
        <w:spacing w:after="40"/>
        <w:rPr>
          <w:rFonts w:asciiTheme="minorBidi" w:hAnsiTheme="minorBidi"/>
          <w:sz w:val="20"/>
          <w:szCs w:val="20"/>
        </w:rPr>
      </w:pPr>
      <w:r w:rsidRPr="00C7597E">
        <w:rPr>
          <w:rFonts w:asciiTheme="minorBidi" w:hAnsiTheme="minorBidi"/>
          <w:b/>
          <w:bCs/>
          <w:sz w:val="20"/>
          <w:szCs w:val="20"/>
        </w:rPr>
        <w:t>Output 4:</w:t>
      </w:r>
      <w:r w:rsidRPr="00C7597E">
        <w:rPr>
          <w:rFonts w:asciiTheme="minorBidi" w:hAnsiTheme="minorBidi"/>
          <w:sz w:val="20"/>
          <w:szCs w:val="20"/>
        </w:rPr>
        <w:t xml:space="preserve"> Capacities for statistics governance and quality control strengthened</w:t>
      </w:r>
    </w:p>
    <w:p w14:paraId="222D0831" w14:textId="59ACF7F4" w:rsidR="000B0023" w:rsidRPr="00C7597E" w:rsidRDefault="000B0023" w:rsidP="000B0023">
      <w:pPr>
        <w:spacing w:after="40"/>
        <w:rPr>
          <w:rFonts w:asciiTheme="minorBidi" w:hAnsiTheme="minorBidi"/>
          <w:sz w:val="20"/>
          <w:szCs w:val="20"/>
        </w:rPr>
      </w:pPr>
      <w:r w:rsidRPr="00C7597E">
        <w:rPr>
          <w:rFonts w:asciiTheme="minorBidi" w:hAnsiTheme="minorBidi"/>
          <w:b/>
          <w:bCs/>
          <w:sz w:val="20"/>
          <w:szCs w:val="20"/>
        </w:rPr>
        <w:t>Output 5:</w:t>
      </w:r>
      <w:r w:rsidRPr="00C7597E">
        <w:rPr>
          <w:rFonts w:asciiTheme="minorBidi" w:hAnsiTheme="minorBidi"/>
          <w:sz w:val="20"/>
          <w:szCs w:val="20"/>
        </w:rPr>
        <w:t xml:space="preserve"> Nowcasting solution </w:t>
      </w:r>
      <w:r w:rsidR="000B1018" w:rsidRPr="00C7597E">
        <w:rPr>
          <w:rFonts w:asciiTheme="minorBidi" w:hAnsiTheme="minorBidi"/>
          <w:sz w:val="20"/>
          <w:szCs w:val="20"/>
        </w:rPr>
        <w:t xml:space="preserve">developed </w:t>
      </w:r>
      <w:r w:rsidR="00982511" w:rsidRPr="00C7597E">
        <w:rPr>
          <w:rFonts w:asciiTheme="minorBidi" w:hAnsiTheme="minorBidi"/>
          <w:sz w:val="20"/>
          <w:szCs w:val="20"/>
        </w:rPr>
        <w:t>and preliminary</w:t>
      </w:r>
      <w:r w:rsidRPr="00C7597E">
        <w:rPr>
          <w:rFonts w:asciiTheme="minorBidi" w:hAnsiTheme="minorBidi"/>
          <w:sz w:val="20"/>
          <w:szCs w:val="20"/>
        </w:rPr>
        <w:t xml:space="preserve"> early estimates of GDP and economic </w:t>
      </w:r>
      <w:bookmarkEnd w:id="2"/>
      <w:r w:rsidRPr="00C7597E">
        <w:rPr>
          <w:rFonts w:asciiTheme="minorBidi" w:hAnsiTheme="minorBidi"/>
          <w:sz w:val="20"/>
          <w:szCs w:val="20"/>
        </w:rPr>
        <w:t>activity in KSA produced</w:t>
      </w:r>
    </w:p>
    <w:p w14:paraId="34A00DF4" w14:textId="75FAB309" w:rsidR="000B0023" w:rsidRDefault="000B0023" w:rsidP="000B0023">
      <w:pPr>
        <w:spacing w:after="0"/>
        <w:rPr>
          <w:rFonts w:asciiTheme="minorBidi" w:hAnsiTheme="minorBidi"/>
        </w:rPr>
      </w:pPr>
      <w:r w:rsidRPr="00762A79">
        <w:rPr>
          <w:rFonts w:asciiTheme="minorBidi" w:hAnsiTheme="minorBidi"/>
          <w:sz w:val="20"/>
          <w:szCs w:val="20"/>
        </w:rPr>
        <w:t>The project extension period (January 2021 to December 2024) provides the necessary time for the project to complete ongoing activities and deliver the revised outputs to achieve a more significant impact.</w:t>
      </w:r>
      <w:r w:rsidRPr="00C7597E">
        <w:rPr>
          <w:rFonts w:asciiTheme="minorBidi" w:hAnsiTheme="minorBidi"/>
        </w:rPr>
        <w:t xml:space="preserve"> </w:t>
      </w:r>
      <w:r>
        <w:rPr>
          <w:rFonts w:asciiTheme="minorBidi" w:hAnsiTheme="minorBidi"/>
        </w:rPr>
        <w:t xml:space="preserve"> </w:t>
      </w:r>
    </w:p>
    <w:p w14:paraId="298CB644" w14:textId="51796A30" w:rsidR="007B4B21" w:rsidRDefault="00C22E5A" w:rsidP="004B1DBE">
      <w:pPr>
        <w:spacing w:after="0" w:line="240" w:lineRule="auto"/>
        <w:jc w:val="both"/>
        <w:rPr>
          <w:rFonts w:asciiTheme="minorBidi" w:hAnsiTheme="minorBidi"/>
        </w:rPr>
      </w:pPr>
      <w:r>
        <w:rPr>
          <w:rFonts w:asciiTheme="minorBidi" w:hAnsiTheme="minorBidi"/>
        </w:rPr>
        <w:t>The project document will be provided</w:t>
      </w:r>
      <w:r w:rsidR="002C288A">
        <w:rPr>
          <w:rFonts w:asciiTheme="minorBidi" w:hAnsiTheme="minorBidi"/>
        </w:rPr>
        <w:t xml:space="preserve"> amongst documents to be shared with the evaluator</w:t>
      </w:r>
    </w:p>
    <w:p w14:paraId="546CCC6E" w14:textId="77777777" w:rsidR="00652D4B" w:rsidRDefault="00652D4B" w:rsidP="004B1DBE">
      <w:pPr>
        <w:spacing w:after="0" w:line="240" w:lineRule="auto"/>
        <w:jc w:val="both"/>
        <w:rPr>
          <w:rFonts w:asciiTheme="minorBidi" w:hAnsiTheme="minorBidi"/>
        </w:rPr>
      </w:pPr>
    </w:p>
    <w:p w14:paraId="2198DEB4" w14:textId="77777777" w:rsidR="00652D4B" w:rsidRDefault="00652D4B">
      <w:pPr>
        <w:rPr>
          <w:rFonts w:asciiTheme="minorBidi" w:hAnsiTheme="minorBidi"/>
        </w:rPr>
      </w:pPr>
      <w:r>
        <w:rPr>
          <w:rFonts w:asciiTheme="minorBidi" w:hAnsiTheme="minorBidi"/>
        </w:rPr>
        <w:br w:type="page"/>
      </w:r>
    </w:p>
    <w:p w14:paraId="37AEE829" w14:textId="0EE78D2E" w:rsidR="00851435" w:rsidRPr="00B60E9B" w:rsidRDefault="00851435" w:rsidP="004B1DBE">
      <w:pPr>
        <w:spacing w:after="0" w:line="240" w:lineRule="auto"/>
        <w:jc w:val="both"/>
        <w:rPr>
          <w:rFonts w:asciiTheme="minorBidi" w:hAnsiTheme="minorBidi"/>
        </w:rPr>
      </w:pPr>
      <w:r w:rsidRPr="00B60E9B">
        <w:rPr>
          <w:rFonts w:asciiTheme="minorBidi" w:hAnsiTheme="minorBidi"/>
        </w:rPr>
        <w:lastRenderedPageBreak/>
        <w:t xml:space="preserve">Basic Project information </w:t>
      </w:r>
      <w:r w:rsidR="002C288A">
        <w:rPr>
          <w:rFonts w:asciiTheme="minorBidi" w:hAnsiTheme="minorBidi"/>
        </w:rPr>
        <w:t>is</w:t>
      </w:r>
      <w:r w:rsidRPr="00B60E9B">
        <w:rPr>
          <w:rFonts w:asciiTheme="minorBidi" w:hAnsiTheme="minorBidi"/>
        </w:rPr>
        <w:t xml:space="preserve"> included in </w:t>
      </w:r>
      <w:r w:rsidR="002C288A">
        <w:rPr>
          <w:rFonts w:asciiTheme="minorBidi" w:hAnsiTheme="minorBidi"/>
        </w:rPr>
        <w:t xml:space="preserve">the </w:t>
      </w:r>
      <w:r w:rsidRPr="00B60E9B">
        <w:rPr>
          <w:rFonts w:asciiTheme="minorBidi" w:hAnsiTheme="minorBidi"/>
        </w:rPr>
        <w:t xml:space="preserve">table </w:t>
      </w:r>
      <w:r w:rsidR="002C288A">
        <w:rPr>
          <w:rFonts w:asciiTheme="minorBidi" w:hAnsiTheme="minorBidi"/>
        </w:rPr>
        <w:t>below</w:t>
      </w:r>
      <w:r w:rsidRPr="00B60E9B">
        <w:rPr>
          <w:rFonts w:asciiTheme="minorBidi" w:hAnsiTheme="minorBidi"/>
        </w:rPr>
        <w:t>:</w:t>
      </w:r>
    </w:p>
    <w:p w14:paraId="1BDBCA25" w14:textId="77777777" w:rsidR="00851435" w:rsidRPr="00B60E9B" w:rsidRDefault="00851435" w:rsidP="004B1DBE">
      <w:pPr>
        <w:spacing w:after="0" w:line="240" w:lineRule="auto"/>
        <w:jc w:val="both"/>
        <w:rPr>
          <w:rFonts w:asciiTheme="minorBidi" w:hAnsiTheme="minorBidi"/>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973"/>
        <w:gridCol w:w="3021"/>
        <w:gridCol w:w="3022"/>
      </w:tblGrid>
      <w:tr w:rsidR="00B60E9B" w:rsidRPr="00B60E9B" w14:paraId="254F12DE" w14:textId="77777777" w:rsidTr="008C5906">
        <w:trPr>
          <w:trHeight w:val="681"/>
        </w:trPr>
        <w:tc>
          <w:tcPr>
            <w:tcW w:w="9350" w:type="dxa"/>
            <w:gridSpan w:val="3"/>
            <w:shd w:val="clear" w:color="auto" w:fill="1E687C"/>
            <w:tcMar>
              <w:top w:w="29" w:type="dxa"/>
              <w:left w:w="115" w:type="dxa"/>
              <w:bottom w:w="29" w:type="dxa"/>
              <w:right w:w="115" w:type="dxa"/>
            </w:tcMar>
            <w:vAlign w:val="center"/>
          </w:tcPr>
          <w:p w14:paraId="02C04621" w14:textId="23E1BC49" w:rsidR="00851435" w:rsidRPr="00B60E9B" w:rsidRDefault="008C5906" w:rsidP="00A11CD4">
            <w:pPr>
              <w:jc w:val="center"/>
              <w:rPr>
                <w:rFonts w:asciiTheme="minorBidi" w:hAnsiTheme="minorBidi"/>
                <w:b/>
                <w:sz w:val="20"/>
                <w:szCs w:val="20"/>
              </w:rPr>
            </w:pPr>
            <w:r w:rsidRPr="00B60E9B">
              <w:rPr>
                <w:rFonts w:asciiTheme="minorBidi" w:hAnsiTheme="minorBidi"/>
                <w:b/>
                <w:sz w:val="20"/>
                <w:szCs w:val="20"/>
              </w:rPr>
              <w:t>PROJECT/OUTCOME INFORMATION</w:t>
            </w:r>
          </w:p>
        </w:tc>
      </w:tr>
      <w:tr w:rsidR="00B60E9B" w:rsidRPr="00B60E9B" w14:paraId="60128B99" w14:textId="77777777" w:rsidTr="008C5906">
        <w:trPr>
          <w:trHeight w:val="288"/>
        </w:trPr>
        <w:tc>
          <w:tcPr>
            <w:tcW w:w="3055" w:type="dxa"/>
            <w:shd w:val="clear" w:color="auto" w:fill="EAF6F3"/>
            <w:tcMar>
              <w:top w:w="29" w:type="dxa"/>
              <w:left w:w="115" w:type="dxa"/>
              <w:bottom w:w="29" w:type="dxa"/>
              <w:right w:w="115" w:type="dxa"/>
            </w:tcMar>
          </w:tcPr>
          <w:p w14:paraId="65938EF0" w14:textId="676F3512" w:rsidR="00851435" w:rsidRPr="00B60E9B" w:rsidRDefault="00851435" w:rsidP="00A11CD4">
            <w:pPr>
              <w:rPr>
                <w:rFonts w:asciiTheme="minorBidi" w:hAnsiTheme="minorBidi"/>
                <w:b/>
                <w:sz w:val="20"/>
                <w:szCs w:val="20"/>
              </w:rPr>
            </w:pPr>
            <w:r w:rsidRPr="00B60E9B">
              <w:rPr>
                <w:rFonts w:asciiTheme="minorBidi" w:hAnsiTheme="minorBidi"/>
                <w:b/>
                <w:sz w:val="20"/>
                <w:szCs w:val="20"/>
              </w:rPr>
              <w:t>Project/</w:t>
            </w:r>
            <w:r w:rsidR="008D2943" w:rsidRPr="00B60E9B">
              <w:rPr>
                <w:rFonts w:asciiTheme="minorBidi" w:hAnsiTheme="minorBidi"/>
                <w:b/>
                <w:sz w:val="20"/>
                <w:szCs w:val="20"/>
              </w:rPr>
              <w:t>o</w:t>
            </w:r>
            <w:r w:rsidRPr="00B60E9B">
              <w:rPr>
                <w:rFonts w:asciiTheme="minorBidi" w:hAnsiTheme="minorBidi"/>
                <w:b/>
                <w:sz w:val="20"/>
                <w:szCs w:val="20"/>
              </w:rPr>
              <w:t xml:space="preserve">utcome </w:t>
            </w:r>
            <w:r w:rsidR="008D2943" w:rsidRPr="00B60E9B">
              <w:rPr>
                <w:rFonts w:asciiTheme="minorBidi" w:hAnsiTheme="minorBidi"/>
                <w:b/>
                <w:sz w:val="20"/>
                <w:szCs w:val="20"/>
              </w:rPr>
              <w:t>t</w:t>
            </w:r>
            <w:r w:rsidRPr="00B60E9B">
              <w:rPr>
                <w:rFonts w:asciiTheme="minorBidi" w:hAnsiTheme="minorBidi"/>
                <w:b/>
                <w:sz w:val="20"/>
                <w:szCs w:val="20"/>
              </w:rPr>
              <w:t>itle</w:t>
            </w:r>
          </w:p>
        </w:tc>
        <w:tc>
          <w:tcPr>
            <w:tcW w:w="6295" w:type="dxa"/>
            <w:gridSpan w:val="2"/>
            <w:shd w:val="clear" w:color="auto" w:fill="EAF6F3"/>
            <w:tcMar>
              <w:top w:w="29" w:type="dxa"/>
              <w:left w:w="115" w:type="dxa"/>
              <w:bottom w:w="29" w:type="dxa"/>
              <w:right w:w="115" w:type="dxa"/>
            </w:tcMar>
          </w:tcPr>
          <w:p w14:paraId="68DF782F" w14:textId="76CD2B78" w:rsidR="00851435" w:rsidRPr="00B60E9B" w:rsidRDefault="0088694E" w:rsidP="001F0CA8">
            <w:pPr>
              <w:rPr>
                <w:rFonts w:asciiTheme="minorBidi" w:hAnsiTheme="minorBidi"/>
                <w:sz w:val="20"/>
                <w:szCs w:val="20"/>
              </w:rPr>
            </w:pPr>
            <w:r w:rsidRPr="00C7597E">
              <w:rPr>
                <w:rFonts w:asciiTheme="minorBidi" w:hAnsiTheme="minorBidi"/>
              </w:rPr>
              <w:t>Institutional Support to Statistics</w:t>
            </w:r>
          </w:p>
        </w:tc>
      </w:tr>
      <w:tr w:rsidR="00B60E9B" w:rsidRPr="00B60E9B" w14:paraId="1B6BE3EA" w14:textId="77777777" w:rsidTr="008C5906">
        <w:trPr>
          <w:trHeight w:val="288"/>
        </w:trPr>
        <w:tc>
          <w:tcPr>
            <w:tcW w:w="3055" w:type="dxa"/>
            <w:shd w:val="clear" w:color="auto" w:fill="EAF6F3"/>
            <w:tcMar>
              <w:top w:w="29" w:type="dxa"/>
              <w:left w:w="115" w:type="dxa"/>
              <w:bottom w:w="29" w:type="dxa"/>
              <w:right w:w="115" w:type="dxa"/>
            </w:tcMar>
          </w:tcPr>
          <w:p w14:paraId="42825555" w14:textId="77777777" w:rsidR="00851435" w:rsidRPr="00B60E9B" w:rsidRDefault="00851435" w:rsidP="00A11CD4">
            <w:pPr>
              <w:rPr>
                <w:rFonts w:asciiTheme="minorBidi" w:hAnsiTheme="minorBidi"/>
                <w:b/>
                <w:sz w:val="20"/>
                <w:szCs w:val="20"/>
              </w:rPr>
            </w:pPr>
            <w:r w:rsidRPr="00B60E9B">
              <w:rPr>
                <w:rFonts w:asciiTheme="minorBidi" w:hAnsiTheme="minorBidi"/>
                <w:b/>
                <w:sz w:val="20"/>
                <w:szCs w:val="20"/>
              </w:rPr>
              <w:t>Atlas ID</w:t>
            </w:r>
          </w:p>
        </w:tc>
        <w:tc>
          <w:tcPr>
            <w:tcW w:w="6295" w:type="dxa"/>
            <w:gridSpan w:val="2"/>
            <w:shd w:val="clear" w:color="auto" w:fill="EAF6F3"/>
            <w:tcMar>
              <w:top w:w="29" w:type="dxa"/>
              <w:left w:w="115" w:type="dxa"/>
              <w:bottom w:w="29" w:type="dxa"/>
              <w:right w:w="115" w:type="dxa"/>
            </w:tcMar>
          </w:tcPr>
          <w:p w14:paraId="1D10752C" w14:textId="3809872A" w:rsidR="00851435" w:rsidRPr="00B60E9B" w:rsidRDefault="001F0CA8" w:rsidP="001F0CA8">
            <w:pPr>
              <w:rPr>
                <w:rFonts w:asciiTheme="minorBidi" w:hAnsiTheme="minorBidi"/>
                <w:sz w:val="20"/>
                <w:szCs w:val="20"/>
              </w:rPr>
            </w:pPr>
            <w:r w:rsidRPr="00B60E9B">
              <w:rPr>
                <w:rFonts w:asciiTheme="minorBidi" w:hAnsiTheme="minorBidi"/>
                <w:sz w:val="20"/>
                <w:szCs w:val="20"/>
              </w:rPr>
              <w:t xml:space="preserve"> </w:t>
            </w:r>
            <w:r w:rsidR="0088694E" w:rsidRPr="00C7597E">
              <w:rPr>
                <w:rFonts w:asciiTheme="minorBidi" w:hAnsiTheme="minorBidi"/>
                <w:bCs/>
              </w:rPr>
              <w:t>SAU10-100619</w:t>
            </w:r>
          </w:p>
        </w:tc>
      </w:tr>
      <w:tr w:rsidR="00B60E9B" w:rsidRPr="00B60E9B" w14:paraId="2C94795F" w14:textId="77777777" w:rsidTr="008C5906">
        <w:trPr>
          <w:trHeight w:val="288"/>
        </w:trPr>
        <w:tc>
          <w:tcPr>
            <w:tcW w:w="3055" w:type="dxa"/>
            <w:shd w:val="clear" w:color="auto" w:fill="EAF6F3"/>
            <w:tcMar>
              <w:top w:w="29" w:type="dxa"/>
              <w:left w:w="115" w:type="dxa"/>
              <w:bottom w:w="29" w:type="dxa"/>
              <w:right w:w="115" w:type="dxa"/>
            </w:tcMar>
          </w:tcPr>
          <w:p w14:paraId="15135410" w14:textId="1B39E58F" w:rsidR="00851435" w:rsidRPr="00B60E9B" w:rsidRDefault="00851435" w:rsidP="00A11CD4">
            <w:pPr>
              <w:rPr>
                <w:rFonts w:asciiTheme="minorBidi" w:hAnsiTheme="minorBidi"/>
                <w:b/>
                <w:sz w:val="20"/>
                <w:szCs w:val="20"/>
              </w:rPr>
            </w:pPr>
            <w:r w:rsidRPr="00B60E9B">
              <w:rPr>
                <w:rFonts w:asciiTheme="minorBidi" w:hAnsiTheme="minorBidi"/>
                <w:b/>
                <w:sz w:val="20"/>
                <w:szCs w:val="20"/>
                <w:shd w:val="clear" w:color="auto" w:fill="FFFFFF"/>
              </w:rPr>
              <w:t xml:space="preserve">Corporate </w:t>
            </w:r>
            <w:r w:rsidR="008D2943" w:rsidRPr="00B60E9B">
              <w:rPr>
                <w:rFonts w:asciiTheme="minorBidi" w:hAnsiTheme="minorBidi"/>
                <w:b/>
                <w:sz w:val="20"/>
                <w:szCs w:val="20"/>
                <w:shd w:val="clear" w:color="auto" w:fill="FFFFFF"/>
              </w:rPr>
              <w:t>o</w:t>
            </w:r>
            <w:r w:rsidRPr="00B60E9B">
              <w:rPr>
                <w:rFonts w:asciiTheme="minorBidi" w:hAnsiTheme="minorBidi"/>
                <w:b/>
                <w:sz w:val="20"/>
                <w:szCs w:val="20"/>
                <w:shd w:val="clear" w:color="auto" w:fill="FFFFFF"/>
              </w:rPr>
              <w:t xml:space="preserve">utcome and </w:t>
            </w:r>
            <w:r w:rsidR="008D2943" w:rsidRPr="00B60E9B">
              <w:rPr>
                <w:rFonts w:asciiTheme="minorBidi" w:hAnsiTheme="minorBidi"/>
                <w:b/>
                <w:sz w:val="20"/>
                <w:szCs w:val="20"/>
                <w:shd w:val="clear" w:color="auto" w:fill="FFFFFF"/>
              </w:rPr>
              <w:t>o</w:t>
            </w:r>
            <w:r w:rsidRPr="00B60E9B">
              <w:rPr>
                <w:rFonts w:asciiTheme="minorBidi" w:hAnsiTheme="minorBidi"/>
                <w:b/>
                <w:sz w:val="20"/>
                <w:szCs w:val="20"/>
                <w:shd w:val="clear" w:color="auto" w:fill="FFFFFF"/>
              </w:rPr>
              <w:t>utput </w:t>
            </w:r>
          </w:p>
        </w:tc>
        <w:tc>
          <w:tcPr>
            <w:tcW w:w="6295" w:type="dxa"/>
            <w:gridSpan w:val="2"/>
            <w:shd w:val="clear" w:color="auto" w:fill="EAF6F3"/>
            <w:tcMar>
              <w:top w:w="29" w:type="dxa"/>
              <w:left w:w="115" w:type="dxa"/>
              <w:bottom w:w="29" w:type="dxa"/>
              <w:right w:w="115" w:type="dxa"/>
            </w:tcMar>
          </w:tcPr>
          <w:p w14:paraId="218CAB4D" w14:textId="609337BD" w:rsidR="00851435" w:rsidRPr="0088694E" w:rsidRDefault="0088694E" w:rsidP="001F0CA8">
            <w:pPr>
              <w:rPr>
                <w:rFonts w:asciiTheme="minorBidi" w:hAnsiTheme="minorBidi"/>
              </w:rPr>
            </w:pPr>
            <w:r w:rsidRPr="0088694E">
              <w:rPr>
                <w:rFonts w:asciiTheme="minorBidi" w:hAnsiTheme="minorBidi"/>
              </w:rPr>
              <w:t>Improved knowledge-based equitable and sustainable development underpinned by innovation and improved infrastructure.</w:t>
            </w:r>
          </w:p>
        </w:tc>
      </w:tr>
      <w:tr w:rsidR="00B60E9B" w:rsidRPr="00B60E9B" w14:paraId="2D26D01E" w14:textId="77777777" w:rsidTr="008C5906">
        <w:trPr>
          <w:trHeight w:val="288"/>
        </w:trPr>
        <w:tc>
          <w:tcPr>
            <w:tcW w:w="3055" w:type="dxa"/>
            <w:shd w:val="clear" w:color="auto" w:fill="EAF6F3"/>
            <w:tcMar>
              <w:top w:w="29" w:type="dxa"/>
              <w:left w:w="115" w:type="dxa"/>
              <w:bottom w:w="29" w:type="dxa"/>
              <w:right w:w="115" w:type="dxa"/>
            </w:tcMar>
          </w:tcPr>
          <w:p w14:paraId="57010787" w14:textId="77777777" w:rsidR="00851435" w:rsidRPr="00B60E9B" w:rsidRDefault="00851435" w:rsidP="00A11CD4">
            <w:pPr>
              <w:rPr>
                <w:rFonts w:asciiTheme="minorBidi" w:hAnsiTheme="minorBidi"/>
                <w:b/>
                <w:sz w:val="20"/>
                <w:szCs w:val="20"/>
              </w:rPr>
            </w:pPr>
            <w:r w:rsidRPr="00B60E9B">
              <w:rPr>
                <w:rFonts w:asciiTheme="minorBidi" w:hAnsiTheme="minorBidi"/>
                <w:b/>
                <w:sz w:val="20"/>
                <w:szCs w:val="20"/>
              </w:rPr>
              <w:t>Country</w:t>
            </w:r>
          </w:p>
        </w:tc>
        <w:tc>
          <w:tcPr>
            <w:tcW w:w="6295" w:type="dxa"/>
            <w:gridSpan w:val="2"/>
            <w:shd w:val="clear" w:color="auto" w:fill="EAF6F3"/>
            <w:tcMar>
              <w:top w:w="29" w:type="dxa"/>
              <w:left w:w="115" w:type="dxa"/>
              <w:bottom w:w="29" w:type="dxa"/>
              <w:right w:w="115" w:type="dxa"/>
            </w:tcMar>
          </w:tcPr>
          <w:p w14:paraId="5D8AB3F6" w14:textId="2864EEB8" w:rsidR="00851435" w:rsidRPr="00B60E9B" w:rsidRDefault="001F0CA8" w:rsidP="001F0CA8">
            <w:pPr>
              <w:rPr>
                <w:rFonts w:asciiTheme="minorBidi" w:hAnsiTheme="minorBidi"/>
                <w:sz w:val="20"/>
                <w:szCs w:val="20"/>
              </w:rPr>
            </w:pPr>
            <w:r w:rsidRPr="00B60E9B">
              <w:rPr>
                <w:rFonts w:asciiTheme="minorBidi" w:hAnsiTheme="minorBidi"/>
                <w:sz w:val="20"/>
                <w:szCs w:val="20"/>
              </w:rPr>
              <w:t>Saudi Arabia</w:t>
            </w:r>
          </w:p>
        </w:tc>
      </w:tr>
      <w:tr w:rsidR="00B60E9B" w:rsidRPr="00B60E9B" w14:paraId="52763B18" w14:textId="77777777" w:rsidTr="008C5906">
        <w:trPr>
          <w:trHeight w:val="288"/>
        </w:trPr>
        <w:tc>
          <w:tcPr>
            <w:tcW w:w="3055" w:type="dxa"/>
            <w:shd w:val="clear" w:color="auto" w:fill="EAF6F3"/>
            <w:tcMar>
              <w:top w:w="29" w:type="dxa"/>
              <w:left w:w="115" w:type="dxa"/>
              <w:bottom w:w="29" w:type="dxa"/>
              <w:right w:w="115" w:type="dxa"/>
            </w:tcMar>
          </w:tcPr>
          <w:p w14:paraId="450ACA04" w14:textId="77777777" w:rsidR="00851435" w:rsidRPr="00B60E9B" w:rsidRDefault="00851435" w:rsidP="00A11CD4">
            <w:pPr>
              <w:rPr>
                <w:rFonts w:asciiTheme="minorBidi" w:hAnsiTheme="minorBidi"/>
                <w:b/>
                <w:sz w:val="20"/>
                <w:szCs w:val="20"/>
              </w:rPr>
            </w:pPr>
            <w:r w:rsidRPr="00B60E9B">
              <w:rPr>
                <w:rFonts w:asciiTheme="minorBidi" w:hAnsiTheme="minorBidi"/>
                <w:b/>
                <w:sz w:val="20"/>
                <w:szCs w:val="20"/>
              </w:rPr>
              <w:t>Region</w:t>
            </w:r>
          </w:p>
        </w:tc>
        <w:tc>
          <w:tcPr>
            <w:tcW w:w="6295" w:type="dxa"/>
            <w:gridSpan w:val="2"/>
            <w:shd w:val="clear" w:color="auto" w:fill="EAF6F3"/>
            <w:tcMar>
              <w:top w:w="29" w:type="dxa"/>
              <w:left w:w="115" w:type="dxa"/>
              <w:bottom w:w="29" w:type="dxa"/>
              <w:right w:w="115" w:type="dxa"/>
            </w:tcMar>
          </w:tcPr>
          <w:p w14:paraId="49F4E15B" w14:textId="3E5C8CB4" w:rsidR="00851435" w:rsidRPr="00B60E9B" w:rsidRDefault="001F0CA8" w:rsidP="001F0CA8">
            <w:pPr>
              <w:rPr>
                <w:rFonts w:asciiTheme="minorBidi" w:hAnsiTheme="minorBidi"/>
                <w:sz w:val="20"/>
                <w:szCs w:val="20"/>
              </w:rPr>
            </w:pPr>
            <w:r w:rsidRPr="00B60E9B">
              <w:rPr>
                <w:rFonts w:asciiTheme="minorBidi" w:hAnsiTheme="minorBidi"/>
                <w:sz w:val="20"/>
                <w:szCs w:val="20"/>
              </w:rPr>
              <w:t>RBAS</w:t>
            </w:r>
          </w:p>
        </w:tc>
      </w:tr>
      <w:tr w:rsidR="00B60E9B" w:rsidRPr="00B60E9B" w14:paraId="050F1057" w14:textId="77777777" w:rsidTr="008C5906">
        <w:trPr>
          <w:trHeight w:val="288"/>
        </w:trPr>
        <w:tc>
          <w:tcPr>
            <w:tcW w:w="3055" w:type="dxa"/>
            <w:shd w:val="clear" w:color="auto" w:fill="EAF6F3"/>
            <w:tcMar>
              <w:top w:w="29" w:type="dxa"/>
              <w:left w:w="115" w:type="dxa"/>
              <w:bottom w:w="29" w:type="dxa"/>
              <w:right w:w="115" w:type="dxa"/>
            </w:tcMar>
          </w:tcPr>
          <w:p w14:paraId="1CC5FC29" w14:textId="172854E7" w:rsidR="00851435" w:rsidRPr="00BC4FBF" w:rsidRDefault="00851435" w:rsidP="00A11CD4">
            <w:pPr>
              <w:rPr>
                <w:rFonts w:asciiTheme="minorBidi" w:hAnsiTheme="minorBidi"/>
                <w:b/>
                <w:sz w:val="20"/>
                <w:szCs w:val="20"/>
              </w:rPr>
            </w:pPr>
            <w:r w:rsidRPr="00BC4FBF">
              <w:rPr>
                <w:rFonts w:asciiTheme="minorBidi" w:hAnsiTheme="minorBidi"/>
                <w:b/>
                <w:sz w:val="20"/>
                <w:szCs w:val="20"/>
              </w:rPr>
              <w:t xml:space="preserve">Date </w:t>
            </w:r>
            <w:r w:rsidR="008D2943" w:rsidRPr="00BC4FBF">
              <w:rPr>
                <w:rFonts w:asciiTheme="minorBidi" w:hAnsiTheme="minorBidi"/>
                <w:b/>
                <w:sz w:val="20"/>
                <w:szCs w:val="20"/>
              </w:rPr>
              <w:t>p</w:t>
            </w:r>
            <w:r w:rsidRPr="00BC4FBF">
              <w:rPr>
                <w:rFonts w:asciiTheme="minorBidi" w:hAnsiTheme="minorBidi"/>
                <w:b/>
                <w:sz w:val="20"/>
                <w:szCs w:val="20"/>
              </w:rPr>
              <w:t>roject document signed</w:t>
            </w:r>
          </w:p>
        </w:tc>
        <w:tc>
          <w:tcPr>
            <w:tcW w:w="6295" w:type="dxa"/>
            <w:gridSpan w:val="2"/>
            <w:shd w:val="clear" w:color="auto" w:fill="EAF6F3"/>
            <w:tcMar>
              <w:top w:w="29" w:type="dxa"/>
              <w:left w:w="115" w:type="dxa"/>
              <w:bottom w:w="29" w:type="dxa"/>
              <w:right w:w="115" w:type="dxa"/>
            </w:tcMar>
          </w:tcPr>
          <w:p w14:paraId="72676EB5" w14:textId="0BEE6B7E" w:rsidR="00851435" w:rsidRPr="00BC4FBF" w:rsidRDefault="00315231" w:rsidP="00A11CD4">
            <w:pPr>
              <w:jc w:val="center"/>
              <w:rPr>
                <w:rFonts w:asciiTheme="minorBidi" w:hAnsiTheme="minorBidi"/>
                <w:sz w:val="20"/>
                <w:szCs w:val="20"/>
              </w:rPr>
            </w:pPr>
            <w:r w:rsidRPr="00BC4FBF">
              <w:rPr>
                <w:rFonts w:asciiTheme="minorBidi" w:hAnsiTheme="minorBidi"/>
                <w:sz w:val="20"/>
                <w:szCs w:val="20"/>
              </w:rPr>
              <w:t>16/12/2020</w:t>
            </w:r>
          </w:p>
        </w:tc>
      </w:tr>
      <w:tr w:rsidR="00B60E9B" w:rsidRPr="00B60E9B" w14:paraId="137BB60C" w14:textId="77777777" w:rsidTr="008C5906">
        <w:trPr>
          <w:trHeight w:val="288"/>
        </w:trPr>
        <w:tc>
          <w:tcPr>
            <w:tcW w:w="3055" w:type="dxa"/>
            <w:vMerge w:val="restart"/>
            <w:shd w:val="clear" w:color="auto" w:fill="EAF6F3"/>
            <w:tcMar>
              <w:top w:w="29" w:type="dxa"/>
              <w:left w:w="115" w:type="dxa"/>
              <w:bottom w:w="29" w:type="dxa"/>
              <w:right w:w="115" w:type="dxa"/>
            </w:tcMar>
            <w:vAlign w:val="center"/>
          </w:tcPr>
          <w:p w14:paraId="2DF29360" w14:textId="014DCD02" w:rsidR="00851435" w:rsidRPr="00BC4FBF" w:rsidRDefault="00851435" w:rsidP="00A11CD4">
            <w:pPr>
              <w:rPr>
                <w:rFonts w:asciiTheme="minorBidi" w:hAnsiTheme="minorBidi"/>
                <w:b/>
                <w:sz w:val="20"/>
                <w:szCs w:val="20"/>
              </w:rPr>
            </w:pPr>
            <w:r w:rsidRPr="00BC4FBF">
              <w:rPr>
                <w:rFonts w:asciiTheme="minorBidi" w:hAnsiTheme="minorBidi"/>
                <w:b/>
                <w:sz w:val="20"/>
                <w:szCs w:val="20"/>
              </w:rPr>
              <w:t xml:space="preserve">Project </w:t>
            </w:r>
            <w:r w:rsidR="008D2943" w:rsidRPr="00BC4FBF">
              <w:rPr>
                <w:rFonts w:asciiTheme="minorBidi" w:hAnsiTheme="minorBidi"/>
                <w:b/>
                <w:sz w:val="20"/>
                <w:szCs w:val="20"/>
              </w:rPr>
              <w:t>d</w:t>
            </w:r>
            <w:r w:rsidRPr="00BC4FBF">
              <w:rPr>
                <w:rFonts w:asciiTheme="minorBidi" w:hAnsiTheme="minorBidi"/>
                <w:b/>
                <w:sz w:val="20"/>
                <w:szCs w:val="20"/>
              </w:rPr>
              <w:t>ates</w:t>
            </w:r>
          </w:p>
        </w:tc>
        <w:tc>
          <w:tcPr>
            <w:tcW w:w="3147" w:type="dxa"/>
            <w:shd w:val="clear" w:color="auto" w:fill="EAF6F3"/>
            <w:tcMar>
              <w:top w:w="29" w:type="dxa"/>
              <w:left w:w="115" w:type="dxa"/>
              <w:bottom w:w="29" w:type="dxa"/>
              <w:right w:w="115" w:type="dxa"/>
            </w:tcMar>
          </w:tcPr>
          <w:p w14:paraId="4E0CA570" w14:textId="4BFBB588" w:rsidR="00851435" w:rsidRPr="00BC4FBF" w:rsidRDefault="00851435" w:rsidP="00A11CD4">
            <w:pPr>
              <w:jc w:val="center"/>
              <w:rPr>
                <w:rFonts w:asciiTheme="minorBidi" w:hAnsiTheme="minorBidi"/>
                <w:b/>
                <w:sz w:val="20"/>
                <w:szCs w:val="20"/>
              </w:rPr>
            </w:pPr>
            <w:r w:rsidRPr="00BC4FBF">
              <w:rPr>
                <w:rFonts w:asciiTheme="minorBidi" w:hAnsiTheme="minorBidi"/>
                <w:b/>
                <w:sz w:val="20"/>
                <w:szCs w:val="20"/>
              </w:rPr>
              <w:t>Start</w:t>
            </w:r>
            <w:r w:rsidR="00315231" w:rsidRPr="00BC4FBF">
              <w:rPr>
                <w:rFonts w:asciiTheme="minorBidi" w:hAnsiTheme="minorBidi"/>
                <w:b/>
                <w:sz w:val="20"/>
                <w:szCs w:val="20"/>
              </w:rPr>
              <w:t>: 01/0</w:t>
            </w:r>
            <w:r w:rsidR="00B626FD">
              <w:rPr>
                <w:rFonts w:asciiTheme="minorBidi" w:hAnsiTheme="minorBidi" w:hint="cs"/>
                <w:b/>
                <w:sz w:val="20"/>
                <w:szCs w:val="20"/>
                <w:rtl/>
              </w:rPr>
              <w:t>6</w:t>
            </w:r>
            <w:r w:rsidR="00315231" w:rsidRPr="00BC4FBF">
              <w:rPr>
                <w:rFonts w:asciiTheme="minorBidi" w:hAnsiTheme="minorBidi"/>
                <w:b/>
                <w:sz w:val="20"/>
                <w:szCs w:val="20"/>
              </w:rPr>
              <w:t>/2021</w:t>
            </w:r>
          </w:p>
        </w:tc>
        <w:tc>
          <w:tcPr>
            <w:tcW w:w="3148" w:type="dxa"/>
            <w:shd w:val="clear" w:color="auto" w:fill="EAF6F3"/>
            <w:tcMar>
              <w:top w:w="29" w:type="dxa"/>
              <w:left w:w="115" w:type="dxa"/>
              <w:bottom w:w="29" w:type="dxa"/>
              <w:right w:w="115" w:type="dxa"/>
            </w:tcMar>
          </w:tcPr>
          <w:p w14:paraId="5633922D" w14:textId="50E26066" w:rsidR="00851435" w:rsidRPr="00BC4FBF" w:rsidRDefault="00851435" w:rsidP="00315231">
            <w:pPr>
              <w:rPr>
                <w:rFonts w:asciiTheme="minorBidi" w:hAnsiTheme="minorBidi"/>
                <w:b/>
                <w:sz w:val="20"/>
                <w:szCs w:val="20"/>
              </w:rPr>
            </w:pPr>
            <w:r w:rsidRPr="00BC4FBF">
              <w:rPr>
                <w:rFonts w:asciiTheme="minorBidi" w:hAnsiTheme="minorBidi"/>
                <w:b/>
                <w:sz w:val="20"/>
                <w:szCs w:val="20"/>
              </w:rPr>
              <w:t xml:space="preserve">Planned </w:t>
            </w:r>
            <w:r w:rsidR="008D2943" w:rsidRPr="00BC4FBF">
              <w:rPr>
                <w:rFonts w:asciiTheme="minorBidi" w:hAnsiTheme="minorBidi"/>
                <w:b/>
                <w:sz w:val="20"/>
                <w:szCs w:val="20"/>
              </w:rPr>
              <w:t>e</w:t>
            </w:r>
            <w:r w:rsidRPr="00BC4FBF">
              <w:rPr>
                <w:rFonts w:asciiTheme="minorBidi" w:hAnsiTheme="minorBidi"/>
                <w:b/>
                <w:sz w:val="20"/>
                <w:szCs w:val="20"/>
              </w:rPr>
              <w:t>nd</w:t>
            </w:r>
            <w:r w:rsidR="00315231" w:rsidRPr="00BC4FBF">
              <w:rPr>
                <w:rFonts w:asciiTheme="minorBidi" w:hAnsiTheme="minorBidi"/>
                <w:b/>
                <w:sz w:val="20"/>
                <w:szCs w:val="20"/>
              </w:rPr>
              <w:t>: 31/12/2024</w:t>
            </w:r>
          </w:p>
        </w:tc>
      </w:tr>
      <w:tr w:rsidR="00B60E9B" w:rsidRPr="00B60E9B" w14:paraId="0103F8AD" w14:textId="77777777" w:rsidTr="008C5906">
        <w:trPr>
          <w:trHeight w:val="288"/>
        </w:trPr>
        <w:tc>
          <w:tcPr>
            <w:tcW w:w="3055" w:type="dxa"/>
            <w:vMerge/>
            <w:shd w:val="clear" w:color="auto" w:fill="EAF6F3"/>
            <w:tcMar>
              <w:top w:w="29" w:type="dxa"/>
              <w:left w:w="115" w:type="dxa"/>
              <w:bottom w:w="29" w:type="dxa"/>
              <w:right w:w="115" w:type="dxa"/>
            </w:tcMar>
          </w:tcPr>
          <w:p w14:paraId="0C039AD7" w14:textId="77777777" w:rsidR="00851435" w:rsidRPr="00B60E9B" w:rsidRDefault="00851435" w:rsidP="00A11CD4">
            <w:pPr>
              <w:rPr>
                <w:rFonts w:asciiTheme="minorBidi" w:hAnsiTheme="minorBidi"/>
                <w:b/>
                <w:sz w:val="20"/>
                <w:szCs w:val="20"/>
              </w:rPr>
            </w:pPr>
          </w:p>
        </w:tc>
        <w:tc>
          <w:tcPr>
            <w:tcW w:w="3147" w:type="dxa"/>
            <w:shd w:val="clear" w:color="auto" w:fill="EAF6F3"/>
            <w:tcMar>
              <w:top w:w="29" w:type="dxa"/>
              <w:left w:w="115" w:type="dxa"/>
              <w:bottom w:w="29" w:type="dxa"/>
              <w:right w:w="115" w:type="dxa"/>
            </w:tcMar>
          </w:tcPr>
          <w:p w14:paraId="0157F197" w14:textId="1C9CC173" w:rsidR="00851435" w:rsidRPr="00B60E9B" w:rsidRDefault="00851435" w:rsidP="00A11CD4">
            <w:pPr>
              <w:jc w:val="center"/>
              <w:rPr>
                <w:rFonts w:asciiTheme="minorBidi" w:hAnsiTheme="minorBidi"/>
                <w:sz w:val="20"/>
                <w:szCs w:val="20"/>
              </w:rPr>
            </w:pPr>
          </w:p>
        </w:tc>
        <w:tc>
          <w:tcPr>
            <w:tcW w:w="3148" w:type="dxa"/>
            <w:shd w:val="clear" w:color="auto" w:fill="EAF6F3"/>
            <w:tcMar>
              <w:top w:w="29" w:type="dxa"/>
              <w:left w:w="115" w:type="dxa"/>
              <w:bottom w:w="29" w:type="dxa"/>
              <w:right w:w="115" w:type="dxa"/>
            </w:tcMar>
          </w:tcPr>
          <w:p w14:paraId="25DBEC46" w14:textId="1FF1DC4A" w:rsidR="00851435" w:rsidRPr="00B60E9B" w:rsidRDefault="00851435" w:rsidP="00A11CD4">
            <w:pPr>
              <w:jc w:val="center"/>
              <w:rPr>
                <w:rFonts w:asciiTheme="minorBidi" w:hAnsiTheme="minorBidi"/>
                <w:sz w:val="20"/>
                <w:szCs w:val="20"/>
              </w:rPr>
            </w:pPr>
          </w:p>
        </w:tc>
      </w:tr>
      <w:tr w:rsidR="00B60E9B" w:rsidRPr="00B60E9B" w14:paraId="3493D5AF" w14:textId="77777777" w:rsidTr="008C5906">
        <w:trPr>
          <w:trHeight w:val="288"/>
        </w:trPr>
        <w:tc>
          <w:tcPr>
            <w:tcW w:w="3055" w:type="dxa"/>
            <w:shd w:val="clear" w:color="auto" w:fill="EAF6F3"/>
            <w:tcMar>
              <w:top w:w="29" w:type="dxa"/>
              <w:left w:w="115" w:type="dxa"/>
              <w:bottom w:w="29" w:type="dxa"/>
              <w:right w:w="115" w:type="dxa"/>
            </w:tcMar>
          </w:tcPr>
          <w:p w14:paraId="1067A927" w14:textId="74362BEF" w:rsidR="00851435" w:rsidRPr="000B2112" w:rsidRDefault="00851435" w:rsidP="00A11CD4">
            <w:pPr>
              <w:rPr>
                <w:rFonts w:asciiTheme="minorBidi" w:hAnsiTheme="minorBidi"/>
                <w:b/>
                <w:sz w:val="20"/>
                <w:szCs w:val="20"/>
                <w:highlight w:val="yellow"/>
              </w:rPr>
            </w:pPr>
            <w:r w:rsidRPr="00BC2AA5">
              <w:rPr>
                <w:rFonts w:asciiTheme="minorBidi" w:hAnsiTheme="minorBidi"/>
                <w:b/>
                <w:sz w:val="20"/>
                <w:szCs w:val="20"/>
              </w:rPr>
              <w:t xml:space="preserve">Project </w:t>
            </w:r>
            <w:r w:rsidR="00CA0286" w:rsidRPr="00BC2AA5">
              <w:rPr>
                <w:rFonts w:asciiTheme="minorBidi" w:hAnsiTheme="minorBidi"/>
                <w:b/>
                <w:sz w:val="20"/>
                <w:szCs w:val="20"/>
              </w:rPr>
              <w:t>b</w:t>
            </w:r>
            <w:r w:rsidRPr="00BC2AA5">
              <w:rPr>
                <w:rFonts w:asciiTheme="minorBidi" w:hAnsiTheme="minorBidi"/>
                <w:b/>
                <w:sz w:val="20"/>
                <w:szCs w:val="20"/>
              </w:rPr>
              <w:t>udget</w:t>
            </w:r>
          </w:p>
        </w:tc>
        <w:tc>
          <w:tcPr>
            <w:tcW w:w="6295" w:type="dxa"/>
            <w:gridSpan w:val="2"/>
            <w:shd w:val="clear" w:color="auto" w:fill="EAF6F3"/>
            <w:tcMar>
              <w:top w:w="29" w:type="dxa"/>
              <w:left w:w="115" w:type="dxa"/>
              <w:bottom w:w="29" w:type="dxa"/>
              <w:right w:w="115" w:type="dxa"/>
            </w:tcMar>
          </w:tcPr>
          <w:p w14:paraId="73D10403" w14:textId="265E664E" w:rsidR="00851435" w:rsidRPr="00B60E9B" w:rsidRDefault="00BC2AA5" w:rsidP="00A11CD4">
            <w:pPr>
              <w:jc w:val="center"/>
              <w:rPr>
                <w:rFonts w:asciiTheme="minorBidi" w:hAnsiTheme="minorBidi"/>
                <w:b/>
                <w:sz w:val="20"/>
                <w:szCs w:val="20"/>
              </w:rPr>
            </w:pPr>
            <w:r w:rsidRPr="00C7597E">
              <w:rPr>
                <w:rFonts w:asciiTheme="minorBidi" w:hAnsiTheme="minorBidi"/>
                <w:b/>
                <w:bCs/>
                <w:sz w:val="20"/>
                <w:szCs w:val="20"/>
              </w:rPr>
              <w:t xml:space="preserve">$ </w:t>
            </w:r>
            <w:r w:rsidRPr="00C21BF1">
              <w:rPr>
                <w:rFonts w:ascii="Calibri" w:hAnsi="Calibri"/>
                <w:b/>
                <w:bCs/>
                <w:color w:val="000000"/>
              </w:rPr>
              <w:t>5</w:t>
            </w:r>
            <w:r>
              <w:rPr>
                <w:rFonts w:ascii="Calibri" w:hAnsi="Calibri"/>
                <w:b/>
                <w:bCs/>
                <w:color w:val="000000"/>
              </w:rPr>
              <w:t>,</w:t>
            </w:r>
            <w:r w:rsidRPr="00C21BF1">
              <w:rPr>
                <w:rFonts w:ascii="Calibri" w:hAnsi="Calibri"/>
                <w:b/>
                <w:bCs/>
                <w:color w:val="000000"/>
              </w:rPr>
              <w:t>784</w:t>
            </w:r>
            <w:r>
              <w:rPr>
                <w:rFonts w:ascii="Calibri" w:hAnsi="Calibri"/>
                <w:b/>
                <w:bCs/>
                <w:color w:val="000000"/>
              </w:rPr>
              <w:t>,</w:t>
            </w:r>
            <w:r w:rsidRPr="00C21BF1">
              <w:rPr>
                <w:rFonts w:ascii="Calibri" w:hAnsi="Calibri"/>
                <w:b/>
                <w:bCs/>
                <w:color w:val="000000"/>
              </w:rPr>
              <w:t>480</w:t>
            </w:r>
          </w:p>
        </w:tc>
      </w:tr>
      <w:tr w:rsidR="00B60E9B" w:rsidRPr="00B60E9B" w14:paraId="0986B86B" w14:textId="77777777" w:rsidTr="008C5906">
        <w:trPr>
          <w:trHeight w:val="288"/>
        </w:trPr>
        <w:tc>
          <w:tcPr>
            <w:tcW w:w="3055" w:type="dxa"/>
            <w:shd w:val="clear" w:color="auto" w:fill="EAF6F3"/>
            <w:tcMar>
              <w:top w:w="29" w:type="dxa"/>
              <w:left w:w="115" w:type="dxa"/>
              <w:bottom w:w="29" w:type="dxa"/>
              <w:right w:w="115" w:type="dxa"/>
            </w:tcMar>
          </w:tcPr>
          <w:p w14:paraId="26797850" w14:textId="03EEB80E" w:rsidR="00851435" w:rsidRPr="00BC4FBF" w:rsidRDefault="003938A9" w:rsidP="00A11CD4">
            <w:pPr>
              <w:rPr>
                <w:rFonts w:asciiTheme="minorBidi" w:hAnsiTheme="minorBidi"/>
                <w:b/>
                <w:sz w:val="20"/>
                <w:szCs w:val="20"/>
              </w:rPr>
            </w:pPr>
            <w:r w:rsidRPr="00BC4FBF">
              <w:rPr>
                <w:rFonts w:asciiTheme="minorBidi" w:hAnsiTheme="minorBidi"/>
                <w:b/>
                <w:sz w:val="20"/>
                <w:szCs w:val="20"/>
              </w:rPr>
              <w:t xml:space="preserve">Estimated </w:t>
            </w:r>
            <w:r w:rsidR="00851435" w:rsidRPr="00BC4FBF">
              <w:rPr>
                <w:rFonts w:asciiTheme="minorBidi" w:hAnsiTheme="minorBidi"/>
                <w:b/>
                <w:sz w:val="20"/>
                <w:szCs w:val="20"/>
              </w:rPr>
              <w:t xml:space="preserve">Project </w:t>
            </w:r>
            <w:r w:rsidR="008D2943" w:rsidRPr="00BC4FBF">
              <w:rPr>
                <w:rFonts w:asciiTheme="minorBidi" w:hAnsiTheme="minorBidi"/>
                <w:b/>
                <w:sz w:val="20"/>
                <w:szCs w:val="20"/>
              </w:rPr>
              <w:t>e</w:t>
            </w:r>
            <w:r w:rsidR="00851435" w:rsidRPr="00BC4FBF">
              <w:rPr>
                <w:rFonts w:asciiTheme="minorBidi" w:hAnsiTheme="minorBidi"/>
                <w:b/>
                <w:sz w:val="20"/>
                <w:szCs w:val="20"/>
              </w:rPr>
              <w:t>xpenditure at the time of evaluation</w:t>
            </w:r>
          </w:p>
        </w:tc>
        <w:tc>
          <w:tcPr>
            <w:tcW w:w="6295" w:type="dxa"/>
            <w:gridSpan w:val="2"/>
            <w:shd w:val="clear" w:color="auto" w:fill="EAF6F3"/>
            <w:tcMar>
              <w:top w:w="29" w:type="dxa"/>
              <w:left w:w="115" w:type="dxa"/>
              <w:bottom w:w="29" w:type="dxa"/>
              <w:right w:w="115" w:type="dxa"/>
            </w:tcMar>
          </w:tcPr>
          <w:p w14:paraId="1D095175" w14:textId="4D56F3DD" w:rsidR="00851435" w:rsidRPr="00BC4FBF" w:rsidRDefault="00030FFC" w:rsidP="00A11CD4">
            <w:pPr>
              <w:jc w:val="center"/>
              <w:rPr>
                <w:rFonts w:asciiTheme="minorBidi" w:hAnsiTheme="minorBidi"/>
                <w:b/>
                <w:sz w:val="20"/>
                <w:szCs w:val="20"/>
              </w:rPr>
            </w:pPr>
            <w:r w:rsidRPr="00BC4FBF">
              <w:rPr>
                <w:rFonts w:asciiTheme="minorBidi" w:hAnsiTheme="minorBidi"/>
                <w:b/>
                <w:sz w:val="20"/>
                <w:szCs w:val="20"/>
              </w:rPr>
              <w:t>$</w:t>
            </w:r>
            <w:r w:rsidR="00B717E0" w:rsidRPr="00B626FD">
              <w:rPr>
                <w:rFonts w:ascii="Calibri" w:hAnsi="Calibri"/>
                <w:b/>
                <w:bCs/>
                <w:color w:val="000000"/>
              </w:rPr>
              <w:t>1,728,004</w:t>
            </w:r>
          </w:p>
        </w:tc>
      </w:tr>
      <w:tr w:rsidR="00B60E9B" w:rsidRPr="00B60E9B" w14:paraId="6C1C2A45" w14:textId="77777777" w:rsidTr="008C5906">
        <w:trPr>
          <w:trHeight w:val="288"/>
        </w:trPr>
        <w:tc>
          <w:tcPr>
            <w:tcW w:w="3055" w:type="dxa"/>
            <w:shd w:val="clear" w:color="auto" w:fill="EAF6F3"/>
            <w:tcMar>
              <w:top w:w="29" w:type="dxa"/>
              <w:left w:w="115" w:type="dxa"/>
              <w:bottom w:w="29" w:type="dxa"/>
              <w:right w:w="115" w:type="dxa"/>
            </w:tcMar>
          </w:tcPr>
          <w:p w14:paraId="105D9C38" w14:textId="0D52C011" w:rsidR="00851435" w:rsidRPr="00B60E9B" w:rsidRDefault="00851435" w:rsidP="00A11CD4">
            <w:pPr>
              <w:rPr>
                <w:rFonts w:asciiTheme="minorBidi" w:hAnsiTheme="minorBidi"/>
                <w:b/>
                <w:sz w:val="20"/>
                <w:szCs w:val="20"/>
              </w:rPr>
            </w:pPr>
            <w:r w:rsidRPr="00B60E9B">
              <w:rPr>
                <w:rFonts w:asciiTheme="minorBidi" w:hAnsiTheme="minorBidi"/>
                <w:b/>
                <w:sz w:val="20"/>
                <w:szCs w:val="20"/>
              </w:rPr>
              <w:t xml:space="preserve">Funding </w:t>
            </w:r>
            <w:r w:rsidR="008D2943" w:rsidRPr="00B60E9B">
              <w:rPr>
                <w:rFonts w:asciiTheme="minorBidi" w:hAnsiTheme="minorBidi"/>
                <w:b/>
                <w:sz w:val="20"/>
                <w:szCs w:val="20"/>
              </w:rPr>
              <w:t>s</w:t>
            </w:r>
            <w:r w:rsidRPr="00B60E9B">
              <w:rPr>
                <w:rFonts w:asciiTheme="minorBidi" w:hAnsiTheme="minorBidi"/>
                <w:b/>
                <w:sz w:val="20"/>
                <w:szCs w:val="20"/>
              </w:rPr>
              <w:t>ource</w:t>
            </w:r>
          </w:p>
        </w:tc>
        <w:tc>
          <w:tcPr>
            <w:tcW w:w="6295" w:type="dxa"/>
            <w:gridSpan w:val="2"/>
            <w:shd w:val="clear" w:color="auto" w:fill="EAF6F3"/>
            <w:tcMar>
              <w:top w:w="29" w:type="dxa"/>
              <w:left w:w="115" w:type="dxa"/>
              <w:bottom w:w="29" w:type="dxa"/>
              <w:right w:w="115" w:type="dxa"/>
            </w:tcMar>
          </w:tcPr>
          <w:p w14:paraId="723EBE6C" w14:textId="54BD7BCD" w:rsidR="00851435" w:rsidRPr="00B60E9B" w:rsidRDefault="00FD5B61" w:rsidP="00A11CD4">
            <w:pPr>
              <w:jc w:val="center"/>
              <w:rPr>
                <w:rFonts w:asciiTheme="minorBidi" w:hAnsiTheme="minorBidi"/>
                <w:b/>
                <w:sz w:val="20"/>
                <w:szCs w:val="20"/>
              </w:rPr>
            </w:pPr>
            <w:r w:rsidRPr="00B60E9B">
              <w:rPr>
                <w:rFonts w:asciiTheme="minorBidi" w:hAnsiTheme="minorBidi"/>
                <w:b/>
                <w:sz w:val="20"/>
                <w:szCs w:val="20"/>
              </w:rPr>
              <w:t>Government</w:t>
            </w:r>
          </w:p>
        </w:tc>
      </w:tr>
      <w:tr w:rsidR="00B60E9B" w:rsidRPr="00B60E9B" w14:paraId="38EECC3A" w14:textId="77777777" w:rsidTr="008C5906">
        <w:trPr>
          <w:trHeight w:val="288"/>
        </w:trPr>
        <w:tc>
          <w:tcPr>
            <w:tcW w:w="3055" w:type="dxa"/>
            <w:shd w:val="clear" w:color="auto" w:fill="EAF6F3"/>
            <w:tcMar>
              <w:top w:w="29" w:type="dxa"/>
              <w:left w:w="115" w:type="dxa"/>
              <w:bottom w:w="29" w:type="dxa"/>
              <w:right w:w="115" w:type="dxa"/>
            </w:tcMar>
          </w:tcPr>
          <w:p w14:paraId="0F8E8EC8" w14:textId="6D60E8C8" w:rsidR="00851435" w:rsidRPr="00B60E9B" w:rsidRDefault="00851435" w:rsidP="00A11CD4">
            <w:pPr>
              <w:rPr>
                <w:rFonts w:asciiTheme="minorBidi" w:hAnsiTheme="minorBidi"/>
                <w:b/>
                <w:sz w:val="20"/>
                <w:szCs w:val="20"/>
              </w:rPr>
            </w:pPr>
            <w:r w:rsidRPr="00B60E9B">
              <w:rPr>
                <w:rFonts w:asciiTheme="minorBidi" w:hAnsiTheme="minorBidi"/>
                <w:b/>
                <w:sz w:val="20"/>
                <w:szCs w:val="20"/>
              </w:rPr>
              <w:t>Implementing party</w:t>
            </w:r>
          </w:p>
        </w:tc>
        <w:tc>
          <w:tcPr>
            <w:tcW w:w="6295" w:type="dxa"/>
            <w:gridSpan w:val="2"/>
            <w:shd w:val="clear" w:color="auto" w:fill="EAF6F3"/>
            <w:tcMar>
              <w:top w:w="29" w:type="dxa"/>
              <w:left w:w="115" w:type="dxa"/>
              <w:bottom w:w="29" w:type="dxa"/>
              <w:right w:w="115" w:type="dxa"/>
            </w:tcMar>
          </w:tcPr>
          <w:p w14:paraId="6B084FEB" w14:textId="4378C2EC" w:rsidR="00851435" w:rsidRPr="00B60E9B" w:rsidRDefault="008D4B94" w:rsidP="00A11CD4">
            <w:pPr>
              <w:jc w:val="center"/>
              <w:rPr>
                <w:rFonts w:asciiTheme="minorBidi" w:hAnsiTheme="minorBidi"/>
                <w:b/>
                <w:sz w:val="20"/>
                <w:szCs w:val="20"/>
              </w:rPr>
            </w:pPr>
            <w:r>
              <w:rPr>
                <w:rFonts w:asciiTheme="minorBidi" w:hAnsiTheme="minorBidi"/>
                <w:b/>
                <w:sz w:val="20"/>
                <w:szCs w:val="20"/>
              </w:rPr>
              <w:t xml:space="preserve">General Authority </w:t>
            </w:r>
            <w:r w:rsidR="000B2112">
              <w:rPr>
                <w:rFonts w:asciiTheme="minorBidi" w:hAnsiTheme="minorBidi"/>
                <w:b/>
                <w:sz w:val="20"/>
                <w:szCs w:val="20"/>
              </w:rPr>
              <w:t>for Statistics</w:t>
            </w:r>
          </w:p>
        </w:tc>
      </w:tr>
    </w:tbl>
    <w:p w14:paraId="17842AE3" w14:textId="77777777" w:rsidR="00934592" w:rsidRPr="00B60E9B" w:rsidRDefault="00934592">
      <w:pPr>
        <w:spacing w:after="0" w:line="240" w:lineRule="auto"/>
        <w:jc w:val="both"/>
        <w:rPr>
          <w:rFonts w:asciiTheme="minorBidi" w:hAnsiTheme="minorBidi"/>
        </w:rPr>
      </w:pPr>
    </w:p>
    <w:p w14:paraId="10ABEDEB" w14:textId="07220CA1" w:rsidR="00EC60F5" w:rsidRPr="00B60E9B" w:rsidRDefault="00EC60F5" w:rsidP="00A7594E">
      <w:pPr>
        <w:pStyle w:val="ListParagraph"/>
        <w:numPr>
          <w:ilvl w:val="0"/>
          <w:numId w:val="5"/>
        </w:numPr>
        <w:spacing w:after="0" w:line="240" w:lineRule="auto"/>
        <w:ind w:left="360"/>
        <w:jc w:val="both"/>
        <w:rPr>
          <w:rFonts w:asciiTheme="minorBidi" w:hAnsiTheme="minorBidi"/>
          <w:b/>
          <w:bCs/>
          <w:u w:val="single"/>
        </w:rPr>
      </w:pPr>
      <w:bookmarkStart w:id="3" w:name="_Toc226452518"/>
      <w:r w:rsidRPr="00B60E9B">
        <w:rPr>
          <w:rFonts w:asciiTheme="minorBidi" w:hAnsiTheme="minorBidi"/>
          <w:b/>
          <w:bCs/>
          <w:u w:val="single"/>
        </w:rPr>
        <w:t xml:space="preserve">Evaluation </w:t>
      </w:r>
      <w:bookmarkEnd w:id="3"/>
      <w:r w:rsidRPr="00B60E9B">
        <w:rPr>
          <w:rFonts w:asciiTheme="minorBidi" w:hAnsiTheme="minorBidi"/>
          <w:b/>
          <w:bCs/>
          <w:u w:val="single"/>
        </w:rPr>
        <w:t xml:space="preserve">purpose, </w:t>
      </w:r>
      <w:r w:rsidR="007F7016" w:rsidRPr="00B60E9B">
        <w:rPr>
          <w:rFonts w:asciiTheme="minorBidi" w:hAnsiTheme="minorBidi"/>
          <w:b/>
          <w:bCs/>
          <w:u w:val="single"/>
        </w:rPr>
        <w:t>scope,</w:t>
      </w:r>
      <w:r w:rsidRPr="00B60E9B">
        <w:rPr>
          <w:rFonts w:asciiTheme="minorBidi" w:hAnsiTheme="minorBidi"/>
          <w:b/>
          <w:bCs/>
          <w:u w:val="single"/>
        </w:rPr>
        <w:t xml:space="preserve"> and objectives</w:t>
      </w:r>
    </w:p>
    <w:p w14:paraId="2ED30EDD" w14:textId="77777777" w:rsidR="00EC60F5" w:rsidRPr="00B60E9B" w:rsidRDefault="00EC60F5">
      <w:pPr>
        <w:spacing w:after="0" w:line="240" w:lineRule="auto"/>
        <w:jc w:val="both"/>
        <w:rPr>
          <w:rFonts w:asciiTheme="minorBidi" w:hAnsiTheme="minorBidi"/>
        </w:rPr>
      </w:pPr>
    </w:p>
    <w:p w14:paraId="261614D6" w14:textId="77777777" w:rsidR="008A3748" w:rsidRDefault="008A3748" w:rsidP="00090E2E">
      <w:pPr>
        <w:spacing w:after="0" w:line="240" w:lineRule="auto"/>
        <w:jc w:val="both"/>
        <w:rPr>
          <w:rFonts w:asciiTheme="minorBidi" w:hAnsiTheme="minorBidi"/>
        </w:rPr>
      </w:pPr>
    </w:p>
    <w:p w14:paraId="71EDFA7E" w14:textId="68ED2080" w:rsidR="00EC60F5" w:rsidRPr="00B60E9B" w:rsidRDefault="00B83FF9" w:rsidP="00090E2E">
      <w:pPr>
        <w:spacing w:after="0" w:line="240" w:lineRule="auto"/>
        <w:jc w:val="both"/>
        <w:rPr>
          <w:rFonts w:asciiTheme="minorBidi" w:hAnsiTheme="minorBidi"/>
        </w:rPr>
      </w:pPr>
      <w:r w:rsidRPr="00B60E9B">
        <w:rPr>
          <w:rFonts w:asciiTheme="minorBidi" w:hAnsiTheme="minorBidi"/>
        </w:rPr>
        <w:t xml:space="preserve">The project has been ongoing since </w:t>
      </w:r>
      <w:r w:rsidR="006C2641">
        <w:rPr>
          <w:rFonts w:asciiTheme="minorBidi" w:hAnsiTheme="minorBidi"/>
        </w:rPr>
        <w:t>February</w:t>
      </w:r>
      <w:r w:rsidR="00FD4450">
        <w:rPr>
          <w:rFonts w:asciiTheme="minorBidi" w:hAnsiTheme="minorBidi"/>
        </w:rPr>
        <w:t xml:space="preserve"> </w:t>
      </w:r>
      <w:r w:rsidRPr="00B60E9B">
        <w:rPr>
          <w:rFonts w:asciiTheme="minorBidi" w:hAnsiTheme="minorBidi"/>
        </w:rPr>
        <w:t>201</w:t>
      </w:r>
      <w:r w:rsidR="00182A17">
        <w:rPr>
          <w:rFonts w:asciiTheme="minorBidi" w:hAnsiTheme="minorBidi"/>
        </w:rPr>
        <w:t>6</w:t>
      </w:r>
      <w:r w:rsidRPr="00B60E9B">
        <w:rPr>
          <w:rFonts w:asciiTheme="minorBidi" w:hAnsiTheme="minorBidi"/>
        </w:rPr>
        <w:t xml:space="preserve"> and has, thus far, never been evaluated.  Drastic changes have been taking place in the country</w:t>
      </w:r>
      <w:r w:rsidR="00090E2E" w:rsidRPr="00B60E9B">
        <w:rPr>
          <w:rFonts w:asciiTheme="minorBidi" w:hAnsiTheme="minorBidi"/>
        </w:rPr>
        <w:t xml:space="preserve"> and the project has had to adapt to the changes over recent years, this included changes in Ministers, Deputy </w:t>
      </w:r>
      <w:r w:rsidR="008641E3" w:rsidRPr="00B60E9B">
        <w:rPr>
          <w:rFonts w:asciiTheme="minorBidi" w:hAnsiTheme="minorBidi"/>
        </w:rPr>
        <w:t>Ministers</w:t>
      </w:r>
      <w:r w:rsidR="00090E2E" w:rsidRPr="00B60E9B">
        <w:rPr>
          <w:rFonts w:asciiTheme="minorBidi" w:hAnsiTheme="minorBidi"/>
        </w:rPr>
        <w:t xml:space="preserve"> and Project staff, resulting in changing project directions.  </w:t>
      </w:r>
      <w:r w:rsidR="000B2112" w:rsidRPr="00B60E9B">
        <w:rPr>
          <w:rFonts w:asciiTheme="minorBidi" w:hAnsiTheme="minorBidi"/>
        </w:rPr>
        <w:t>To</w:t>
      </w:r>
      <w:r w:rsidR="00090E2E" w:rsidRPr="00B60E9B">
        <w:rPr>
          <w:rFonts w:asciiTheme="minorBidi" w:hAnsiTheme="minorBidi"/>
        </w:rPr>
        <w:t xml:space="preserve"> ensure the project has delivered </w:t>
      </w:r>
      <w:r w:rsidR="00D26482" w:rsidRPr="00B60E9B">
        <w:rPr>
          <w:rFonts w:asciiTheme="minorBidi" w:hAnsiTheme="minorBidi"/>
        </w:rPr>
        <w:t>its intended</w:t>
      </w:r>
      <w:r w:rsidR="00090E2E" w:rsidRPr="00B60E9B">
        <w:rPr>
          <w:rFonts w:asciiTheme="minorBidi" w:hAnsiTheme="minorBidi"/>
        </w:rPr>
        <w:t xml:space="preserve"> objectives </w:t>
      </w:r>
      <w:r w:rsidR="003C22FE">
        <w:rPr>
          <w:rFonts w:asciiTheme="minorBidi" w:hAnsiTheme="minorBidi"/>
        </w:rPr>
        <w:t xml:space="preserve">thus far </w:t>
      </w:r>
      <w:r w:rsidR="00090E2E" w:rsidRPr="00B60E9B">
        <w:rPr>
          <w:rFonts w:asciiTheme="minorBidi" w:hAnsiTheme="minorBidi"/>
        </w:rPr>
        <w:t>and to provide recommendation</w:t>
      </w:r>
      <w:r w:rsidR="001F5AB8">
        <w:rPr>
          <w:rFonts w:asciiTheme="minorBidi" w:hAnsiTheme="minorBidi"/>
        </w:rPr>
        <w:t>s</w:t>
      </w:r>
      <w:r w:rsidR="00090E2E" w:rsidRPr="00B60E9B">
        <w:rPr>
          <w:rFonts w:asciiTheme="minorBidi" w:hAnsiTheme="minorBidi"/>
        </w:rPr>
        <w:t xml:space="preserve"> for the way forward, it </w:t>
      </w:r>
      <w:r w:rsidR="003C22FE">
        <w:rPr>
          <w:rFonts w:asciiTheme="minorBidi" w:hAnsiTheme="minorBidi"/>
        </w:rPr>
        <w:t>is</w:t>
      </w:r>
      <w:r w:rsidR="00090E2E" w:rsidRPr="00B60E9B">
        <w:rPr>
          <w:rFonts w:asciiTheme="minorBidi" w:hAnsiTheme="minorBidi"/>
        </w:rPr>
        <w:t xml:space="preserve"> imperative to conduct a </w:t>
      </w:r>
      <w:r w:rsidR="00FD4450">
        <w:rPr>
          <w:rFonts w:asciiTheme="minorBidi" w:hAnsiTheme="minorBidi"/>
        </w:rPr>
        <w:t xml:space="preserve">mid-term </w:t>
      </w:r>
      <w:r w:rsidR="00090E2E" w:rsidRPr="00B60E9B">
        <w:rPr>
          <w:rFonts w:asciiTheme="minorBidi" w:hAnsiTheme="minorBidi"/>
        </w:rPr>
        <w:t>evaluation</w:t>
      </w:r>
      <w:r w:rsidR="00FD4450">
        <w:rPr>
          <w:rFonts w:asciiTheme="minorBidi" w:hAnsiTheme="minorBidi"/>
        </w:rPr>
        <w:t xml:space="preserve"> and </w:t>
      </w:r>
      <w:r w:rsidR="003C22FE">
        <w:rPr>
          <w:rFonts w:asciiTheme="minorBidi" w:hAnsiTheme="minorBidi"/>
        </w:rPr>
        <w:t>ensure the project delivery is on track</w:t>
      </w:r>
      <w:r w:rsidR="00090E2E" w:rsidRPr="00B60E9B">
        <w:rPr>
          <w:rFonts w:asciiTheme="minorBidi" w:hAnsiTheme="minorBidi"/>
        </w:rPr>
        <w:t xml:space="preserve">. This evaluation will benefit the </w:t>
      </w:r>
      <w:r w:rsidR="003C22FE">
        <w:rPr>
          <w:rFonts w:asciiTheme="minorBidi" w:hAnsiTheme="minorBidi"/>
        </w:rPr>
        <w:t>General Statistics Authority</w:t>
      </w:r>
      <w:r w:rsidR="00090E2E" w:rsidRPr="00B60E9B">
        <w:rPr>
          <w:rFonts w:asciiTheme="minorBidi" w:hAnsiTheme="minorBidi"/>
        </w:rPr>
        <w:t xml:space="preserve"> in their planning for future years to meet Saudi Vision </w:t>
      </w:r>
      <w:r w:rsidR="005D5F31" w:rsidRPr="00B60E9B">
        <w:rPr>
          <w:rFonts w:asciiTheme="minorBidi" w:hAnsiTheme="minorBidi"/>
        </w:rPr>
        <w:t>20</w:t>
      </w:r>
      <w:r w:rsidR="005D5F31">
        <w:rPr>
          <w:rFonts w:asciiTheme="minorBidi" w:hAnsiTheme="minorBidi"/>
        </w:rPr>
        <w:t>30</w:t>
      </w:r>
      <w:r w:rsidR="005D5F31" w:rsidRPr="00B60E9B">
        <w:rPr>
          <w:rFonts w:asciiTheme="minorBidi" w:hAnsiTheme="minorBidi"/>
        </w:rPr>
        <w:t xml:space="preserve"> </w:t>
      </w:r>
      <w:r w:rsidR="00090E2E" w:rsidRPr="00B60E9B">
        <w:rPr>
          <w:rFonts w:asciiTheme="minorBidi" w:hAnsiTheme="minorBidi"/>
        </w:rPr>
        <w:t xml:space="preserve">and highlight the impacts this project has had on </w:t>
      </w:r>
      <w:r w:rsidR="00FB50D1">
        <w:rPr>
          <w:rFonts w:asciiTheme="minorBidi" w:hAnsiTheme="minorBidi"/>
        </w:rPr>
        <w:t>Statistics</w:t>
      </w:r>
      <w:r w:rsidR="00090E2E" w:rsidRPr="00B60E9B">
        <w:rPr>
          <w:rFonts w:asciiTheme="minorBidi" w:hAnsiTheme="minorBidi"/>
        </w:rPr>
        <w:t xml:space="preserve"> sector over the past few years. </w:t>
      </w:r>
    </w:p>
    <w:p w14:paraId="72293E62" w14:textId="4137A0B9" w:rsidR="00090E2E" w:rsidRDefault="00090E2E" w:rsidP="00090E2E">
      <w:pPr>
        <w:spacing w:after="0" w:line="240" w:lineRule="auto"/>
        <w:jc w:val="both"/>
        <w:rPr>
          <w:rFonts w:asciiTheme="minorBidi" w:hAnsiTheme="minorBidi"/>
        </w:rPr>
      </w:pPr>
      <w:r w:rsidRPr="00B60E9B">
        <w:rPr>
          <w:rFonts w:asciiTheme="minorBidi" w:hAnsiTheme="minorBidi"/>
        </w:rPr>
        <w:t xml:space="preserve">This evaluation should cover </w:t>
      </w:r>
      <w:r w:rsidR="00AB216A">
        <w:rPr>
          <w:rFonts w:asciiTheme="minorBidi" w:hAnsiTheme="minorBidi"/>
        </w:rPr>
        <w:t>the project period between (2017 &amp; 2021)</w:t>
      </w:r>
      <w:r w:rsidR="00970F50">
        <w:rPr>
          <w:rFonts w:asciiTheme="minorBidi" w:hAnsiTheme="minorBidi"/>
        </w:rPr>
        <w:t xml:space="preserve"> and </w:t>
      </w:r>
      <w:r w:rsidRPr="00B60E9B">
        <w:rPr>
          <w:rFonts w:asciiTheme="minorBidi" w:hAnsiTheme="minorBidi"/>
        </w:rPr>
        <w:t xml:space="preserve">all </w:t>
      </w:r>
      <w:r w:rsidR="00970F50">
        <w:rPr>
          <w:rFonts w:asciiTheme="minorBidi" w:hAnsiTheme="minorBidi"/>
        </w:rPr>
        <w:t xml:space="preserve">the </w:t>
      </w:r>
      <w:r w:rsidRPr="00B60E9B">
        <w:rPr>
          <w:rFonts w:asciiTheme="minorBidi" w:hAnsiTheme="minorBidi"/>
        </w:rPr>
        <w:t xml:space="preserve">components of the project, and </w:t>
      </w:r>
      <w:r w:rsidR="00EE30D5">
        <w:rPr>
          <w:rFonts w:asciiTheme="minorBidi" w:hAnsiTheme="minorBidi"/>
        </w:rPr>
        <w:t>their</w:t>
      </w:r>
      <w:r w:rsidRPr="00B60E9B">
        <w:rPr>
          <w:rFonts w:asciiTheme="minorBidi" w:hAnsiTheme="minorBidi"/>
        </w:rPr>
        <w:t xml:space="preserve"> impact on the sector in the whole country.</w:t>
      </w:r>
      <w:r w:rsidR="00057D9C">
        <w:rPr>
          <w:rFonts w:asciiTheme="minorBidi" w:hAnsiTheme="minorBidi"/>
        </w:rPr>
        <w:t xml:space="preserve"> However, the evaluator shall consider the Saudi Vision </w:t>
      </w:r>
      <w:r w:rsidR="00247644">
        <w:rPr>
          <w:rFonts w:asciiTheme="minorBidi" w:hAnsiTheme="minorBidi"/>
        </w:rPr>
        <w:t xml:space="preserve">2030 </w:t>
      </w:r>
      <w:r w:rsidR="00057D9C">
        <w:rPr>
          <w:rFonts w:asciiTheme="minorBidi" w:hAnsiTheme="minorBidi"/>
        </w:rPr>
        <w:t xml:space="preserve">objective’s and other </w:t>
      </w:r>
      <w:r w:rsidR="00EE30D5">
        <w:rPr>
          <w:rFonts w:asciiTheme="minorBidi" w:hAnsiTheme="minorBidi"/>
        </w:rPr>
        <w:t>GASTAT-</w:t>
      </w:r>
      <w:r w:rsidR="00A8500C">
        <w:rPr>
          <w:rFonts w:asciiTheme="minorBidi" w:hAnsiTheme="minorBidi"/>
        </w:rPr>
        <w:t xml:space="preserve"> </w:t>
      </w:r>
      <w:r w:rsidR="00057D9C">
        <w:rPr>
          <w:rFonts w:asciiTheme="minorBidi" w:hAnsiTheme="minorBidi"/>
        </w:rPr>
        <w:t xml:space="preserve">Initiatives in formulating the </w:t>
      </w:r>
      <w:r w:rsidR="00EE30D5">
        <w:rPr>
          <w:rFonts w:asciiTheme="minorBidi" w:hAnsiTheme="minorBidi"/>
        </w:rPr>
        <w:t>report</w:t>
      </w:r>
      <w:r w:rsidR="00247644">
        <w:rPr>
          <w:rFonts w:asciiTheme="minorBidi" w:hAnsiTheme="minorBidi"/>
        </w:rPr>
        <w:t xml:space="preserve"> which</w:t>
      </w:r>
      <w:r w:rsidR="00247644" w:rsidRPr="00247644">
        <w:rPr>
          <w:rFonts w:asciiTheme="minorBidi" w:hAnsiTheme="minorBidi"/>
        </w:rPr>
        <w:t xml:space="preserve"> can both improve the sustainability of benefits from this project, and aid in the overall enhancement of UNDP </w:t>
      </w:r>
      <w:r w:rsidR="00A8500C">
        <w:rPr>
          <w:rFonts w:asciiTheme="minorBidi" w:hAnsiTheme="minorBidi"/>
        </w:rPr>
        <w:t>Goals</w:t>
      </w:r>
      <w:r w:rsidR="00057D9C">
        <w:rPr>
          <w:rFonts w:asciiTheme="minorBidi" w:hAnsiTheme="minorBidi"/>
        </w:rPr>
        <w:t xml:space="preserve">. </w:t>
      </w:r>
    </w:p>
    <w:p w14:paraId="1887C804" w14:textId="0023507D" w:rsidR="00057D9C" w:rsidRDefault="00057D9C" w:rsidP="00090E2E">
      <w:pPr>
        <w:spacing w:after="0" w:line="240" w:lineRule="auto"/>
        <w:jc w:val="both"/>
        <w:rPr>
          <w:rFonts w:asciiTheme="minorBidi" w:hAnsiTheme="minorBidi"/>
        </w:rPr>
      </w:pPr>
    </w:p>
    <w:p w14:paraId="65D36B07" w14:textId="058868FA" w:rsidR="003C5015" w:rsidRDefault="00047200" w:rsidP="00090E2E">
      <w:pPr>
        <w:spacing w:after="0" w:line="240" w:lineRule="auto"/>
        <w:jc w:val="both"/>
        <w:rPr>
          <w:rFonts w:asciiTheme="minorBidi" w:hAnsiTheme="minorBidi"/>
        </w:rPr>
      </w:pPr>
      <w:r>
        <w:rPr>
          <w:rFonts w:asciiTheme="minorBidi" w:hAnsiTheme="minorBidi"/>
        </w:rPr>
        <w:t>Especially regarding the intended Outputs:</w:t>
      </w:r>
    </w:p>
    <w:p w14:paraId="5D3000FB" w14:textId="3B06A449" w:rsidR="00734698" w:rsidRDefault="00734698" w:rsidP="00734698">
      <w:pPr>
        <w:pStyle w:val="ListParagraph"/>
        <w:numPr>
          <w:ilvl w:val="0"/>
          <w:numId w:val="20"/>
        </w:numPr>
        <w:spacing w:after="0" w:line="240" w:lineRule="auto"/>
        <w:jc w:val="both"/>
        <w:rPr>
          <w:rFonts w:asciiTheme="minorBidi" w:hAnsiTheme="minorBidi"/>
        </w:rPr>
      </w:pPr>
      <w:r>
        <w:rPr>
          <w:rFonts w:asciiTheme="minorBidi" w:hAnsiTheme="minorBidi"/>
        </w:rPr>
        <w:t>H</w:t>
      </w:r>
      <w:r w:rsidR="00061A5E">
        <w:rPr>
          <w:rFonts w:asciiTheme="minorBidi" w:hAnsiTheme="minorBidi"/>
        </w:rPr>
        <w:t xml:space="preserve">ow has </w:t>
      </w:r>
      <w:r w:rsidR="00061A5E" w:rsidRPr="00047200">
        <w:rPr>
          <w:rFonts w:asciiTheme="minorBidi" w:hAnsiTheme="minorBidi"/>
        </w:rPr>
        <w:t>G</w:t>
      </w:r>
      <w:r w:rsidR="00FB133F">
        <w:rPr>
          <w:rFonts w:asciiTheme="minorBidi" w:hAnsiTheme="minorBidi"/>
        </w:rPr>
        <w:t>ASTAT</w:t>
      </w:r>
      <w:r w:rsidR="00061A5E" w:rsidRPr="00047200">
        <w:rPr>
          <w:rFonts w:asciiTheme="minorBidi" w:hAnsiTheme="minorBidi"/>
        </w:rPr>
        <w:t xml:space="preserve"> capabilities to produce statistical data and information </w:t>
      </w:r>
      <w:r w:rsidR="00061A5E">
        <w:rPr>
          <w:rFonts w:asciiTheme="minorBidi" w:hAnsiTheme="minorBidi"/>
        </w:rPr>
        <w:t xml:space="preserve">been </w:t>
      </w:r>
      <w:r w:rsidR="00061A5E" w:rsidRPr="00047200">
        <w:rPr>
          <w:rFonts w:asciiTheme="minorBidi" w:hAnsiTheme="minorBidi"/>
        </w:rPr>
        <w:t>strengthened</w:t>
      </w:r>
    </w:p>
    <w:p w14:paraId="1801C6C7" w14:textId="3FF0B291" w:rsidR="00A31246" w:rsidRDefault="00A31246" w:rsidP="00734698">
      <w:pPr>
        <w:pStyle w:val="ListParagraph"/>
        <w:numPr>
          <w:ilvl w:val="0"/>
          <w:numId w:val="20"/>
        </w:numPr>
        <w:spacing w:after="0" w:line="240" w:lineRule="auto"/>
        <w:jc w:val="both"/>
        <w:rPr>
          <w:rFonts w:asciiTheme="minorBidi" w:hAnsiTheme="minorBidi"/>
        </w:rPr>
      </w:pPr>
      <w:r>
        <w:rPr>
          <w:rFonts w:asciiTheme="minorBidi" w:hAnsiTheme="minorBidi"/>
        </w:rPr>
        <w:t xml:space="preserve">Provide proof to </w:t>
      </w:r>
      <w:r w:rsidR="009B4EB6">
        <w:rPr>
          <w:rFonts w:asciiTheme="minorBidi" w:hAnsiTheme="minorBidi"/>
        </w:rPr>
        <w:t xml:space="preserve">how </w:t>
      </w:r>
      <w:r w:rsidRPr="00047200">
        <w:rPr>
          <w:rFonts w:asciiTheme="minorBidi" w:hAnsiTheme="minorBidi"/>
        </w:rPr>
        <w:t>G</w:t>
      </w:r>
      <w:r w:rsidR="00FB133F">
        <w:rPr>
          <w:rFonts w:asciiTheme="minorBidi" w:hAnsiTheme="minorBidi"/>
        </w:rPr>
        <w:t>ASTAT</w:t>
      </w:r>
      <w:r w:rsidRPr="00047200">
        <w:rPr>
          <w:rFonts w:asciiTheme="minorBidi" w:hAnsiTheme="minorBidi"/>
        </w:rPr>
        <w:t xml:space="preserve"> capacities</w:t>
      </w:r>
      <w:r w:rsidR="009B4EB6">
        <w:rPr>
          <w:rFonts w:asciiTheme="minorBidi" w:hAnsiTheme="minorBidi"/>
        </w:rPr>
        <w:t xml:space="preserve"> were enhanced</w:t>
      </w:r>
      <w:r w:rsidRPr="00047200">
        <w:rPr>
          <w:rFonts w:asciiTheme="minorBidi" w:hAnsiTheme="minorBidi"/>
        </w:rPr>
        <w:t xml:space="preserve"> to integrate statistical analysis into decision-making processes with focus on achieving the SDGs and Saudi Arabia's Vision for 2030</w:t>
      </w:r>
    </w:p>
    <w:p w14:paraId="356B89CB" w14:textId="14B026F5" w:rsidR="009B4EB6" w:rsidRDefault="00BA28E1" w:rsidP="00734698">
      <w:pPr>
        <w:pStyle w:val="ListParagraph"/>
        <w:numPr>
          <w:ilvl w:val="0"/>
          <w:numId w:val="20"/>
        </w:numPr>
        <w:spacing w:after="0" w:line="240" w:lineRule="auto"/>
        <w:jc w:val="both"/>
        <w:rPr>
          <w:rFonts w:asciiTheme="minorBidi" w:hAnsiTheme="minorBidi"/>
        </w:rPr>
      </w:pPr>
      <w:r>
        <w:rPr>
          <w:rFonts w:asciiTheme="minorBidi" w:hAnsiTheme="minorBidi"/>
        </w:rPr>
        <w:t xml:space="preserve">How was the statistical system </w:t>
      </w:r>
      <w:r w:rsidR="00FB133F">
        <w:rPr>
          <w:rFonts w:asciiTheme="minorBidi" w:hAnsiTheme="minorBidi"/>
        </w:rPr>
        <w:t>modernized?</w:t>
      </w:r>
      <w:r w:rsidR="008D2C45">
        <w:rPr>
          <w:rFonts w:asciiTheme="minorBidi" w:hAnsiTheme="minorBidi"/>
        </w:rPr>
        <w:t xml:space="preserve"> </w:t>
      </w:r>
      <w:r w:rsidR="00D95FE8">
        <w:rPr>
          <w:rFonts w:asciiTheme="minorBidi" w:hAnsiTheme="minorBidi"/>
        </w:rPr>
        <w:t>How has data related to social inclusion</w:t>
      </w:r>
      <w:r w:rsidR="00451D86">
        <w:rPr>
          <w:rFonts w:asciiTheme="minorBidi" w:hAnsiTheme="minorBidi"/>
        </w:rPr>
        <w:t xml:space="preserve"> been integrated?</w:t>
      </w:r>
    </w:p>
    <w:p w14:paraId="13DB0CC2" w14:textId="7DF301B2" w:rsidR="00BA28E1" w:rsidRDefault="00EC73A5" w:rsidP="00734698">
      <w:pPr>
        <w:pStyle w:val="ListParagraph"/>
        <w:numPr>
          <w:ilvl w:val="0"/>
          <w:numId w:val="20"/>
        </w:numPr>
        <w:spacing w:after="0" w:line="240" w:lineRule="auto"/>
        <w:jc w:val="both"/>
        <w:rPr>
          <w:rFonts w:asciiTheme="minorBidi" w:hAnsiTheme="minorBidi"/>
        </w:rPr>
      </w:pPr>
      <w:r>
        <w:rPr>
          <w:rFonts w:asciiTheme="minorBidi" w:hAnsiTheme="minorBidi"/>
        </w:rPr>
        <w:t>Report</w:t>
      </w:r>
      <w:r w:rsidR="00506BE2">
        <w:rPr>
          <w:rFonts w:asciiTheme="minorBidi" w:hAnsiTheme="minorBidi"/>
        </w:rPr>
        <w:t xml:space="preserve"> on </w:t>
      </w:r>
      <w:r>
        <w:rPr>
          <w:rFonts w:asciiTheme="minorBidi" w:hAnsiTheme="minorBidi"/>
        </w:rPr>
        <w:t>how</w:t>
      </w:r>
      <w:r w:rsidR="00506BE2">
        <w:rPr>
          <w:rFonts w:asciiTheme="minorBidi" w:hAnsiTheme="minorBidi"/>
        </w:rPr>
        <w:t xml:space="preserve"> of statistics governance and quality </w:t>
      </w:r>
      <w:r w:rsidR="005B0C30">
        <w:rPr>
          <w:rFonts w:asciiTheme="minorBidi" w:hAnsiTheme="minorBidi"/>
        </w:rPr>
        <w:t xml:space="preserve">control </w:t>
      </w:r>
      <w:r w:rsidR="0079147A">
        <w:rPr>
          <w:rFonts w:asciiTheme="minorBidi" w:hAnsiTheme="minorBidi"/>
        </w:rPr>
        <w:t>have been strengthened</w:t>
      </w:r>
    </w:p>
    <w:p w14:paraId="6E94F389" w14:textId="4D4DEE54" w:rsidR="0079147A" w:rsidRPr="00734698" w:rsidRDefault="0079147A" w:rsidP="00734698">
      <w:pPr>
        <w:pStyle w:val="ListParagraph"/>
        <w:numPr>
          <w:ilvl w:val="0"/>
          <w:numId w:val="20"/>
        </w:numPr>
        <w:spacing w:after="0" w:line="240" w:lineRule="auto"/>
        <w:jc w:val="both"/>
        <w:rPr>
          <w:rFonts w:asciiTheme="minorBidi" w:hAnsiTheme="minorBidi"/>
        </w:rPr>
      </w:pPr>
      <w:r>
        <w:rPr>
          <w:rFonts w:asciiTheme="minorBidi" w:hAnsiTheme="minorBidi"/>
        </w:rPr>
        <w:t>Solutions developed and estimates of GDP</w:t>
      </w:r>
      <w:r w:rsidR="009349BE">
        <w:rPr>
          <w:rFonts w:asciiTheme="minorBidi" w:hAnsiTheme="minorBidi"/>
        </w:rPr>
        <w:t xml:space="preserve"> forecasted</w:t>
      </w:r>
    </w:p>
    <w:p w14:paraId="12F644E3" w14:textId="0CBD7B74" w:rsidR="00047200" w:rsidRDefault="00047200" w:rsidP="00090E2E">
      <w:pPr>
        <w:spacing w:after="0" w:line="240" w:lineRule="auto"/>
        <w:jc w:val="both"/>
        <w:rPr>
          <w:rFonts w:asciiTheme="minorBidi" w:hAnsiTheme="minorBidi"/>
        </w:rPr>
      </w:pPr>
    </w:p>
    <w:p w14:paraId="33225E5B" w14:textId="078F7747" w:rsidR="00EC60F5" w:rsidRPr="00B60E9B" w:rsidRDefault="00EC60F5" w:rsidP="00A7594E">
      <w:pPr>
        <w:pStyle w:val="ListParagraph"/>
        <w:numPr>
          <w:ilvl w:val="0"/>
          <w:numId w:val="5"/>
        </w:numPr>
        <w:spacing w:after="0" w:line="240" w:lineRule="auto"/>
        <w:ind w:left="360"/>
        <w:jc w:val="both"/>
        <w:rPr>
          <w:rFonts w:asciiTheme="minorBidi" w:hAnsiTheme="minorBidi"/>
          <w:b/>
          <w:bCs/>
          <w:u w:val="single"/>
        </w:rPr>
      </w:pPr>
      <w:r w:rsidRPr="00B60E9B">
        <w:rPr>
          <w:rFonts w:asciiTheme="minorBidi" w:hAnsiTheme="minorBidi"/>
          <w:b/>
          <w:bCs/>
          <w:u w:val="single"/>
        </w:rPr>
        <w:t xml:space="preserve">Evaluation </w:t>
      </w:r>
      <w:r w:rsidR="00C067E5" w:rsidRPr="00B60E9B">
        <w:rPr>
          <w:rFonts w:asciiTheme="minorBidi" w:hAnsiTheme="minorBidi"/>
          <w:b/>
          <w:bCs/>
          <w:u w:val="single"/>
        </w:rPr>
        <w:t xml:space="preserve">criteria and key guiding </w:t>
      </w:r>
      <w:r w:rsidRPr="00B60E9B">
        <w:rPr>
          <w:rFonts w:asciiTheme="minorBidi" w:hAnsiTheme="minorBidi"/>
          <w:b/>
          <w:bCs/>
          <w:u w:val="single"/>
        </w:rPr>
        <w:t xml:space="preserve">questions </w:t>
      </w:r>
    </w:p>
    <w:p w14:paraId="488A84DA" w14:textId="77777777" w:rsidR="00EC60F5" w:rsidRPr="00B60E9B" w:rsidRDefault="00EC60F5">
      <w:pPr>
        <w:spacing w:after="0" w:line="240" w:lineRule="auto"/>
        <w:jc w:val="both"/>
        <w:rPr>
          <w:rFonts w:asciiTheme="minorBidi" w:hAnsiTheme="minorBidi"/>
        </w:rPr>
      </w:pPr>
    </w:p>
    <w:p w14:paraId="3AABA5B2" w14:textId="4BF6E97B" w:rsidR="00C32FBE" w:rsidRPr="00B60E9B" w:rsidRDefault="00EC60F5" w:rsidP="004B1DBE">
      <w:pPr>
        <w:spacing w:after="0" w:line="240" w:lineRule="auto"/>
        <w:jc w:val="both"/>
        <w:rPr>
          <w:rFonts w:asciiTheme="minorBidi" w:hAnsiTheme="minorBidi"/>
        </w:rPr>
      </w:pPr>
      <w:r w:rsidRPr="00B60E9B">
        <w:rPr>
          <w:rFonts w:asciiTheme="minorBidi" w:hAnsiTheme="minorBidi"/>
        </w:rPr>
        <w:t>Evaluation questions define the information that th</w:t>
      </w:r>
      <w:r w:rsidR="00090E2E" w:rsidRPr="00B60E9B">
        <w:rPr>
          <w:rFonts w:asciiTheme="minorBidi" w:hAnsiTheme="minorBidi"/>
        </w:rPr>
        <w:t>is</w:t>
      </w:r>
      <w:r w:rsidRPr="00B60E9B">
        <w:rPr>
          <w:rFonts w:asciiTheme="minorBidi" w:hAnsiTheme="minorBidi"/>
        </w:rPr>
        <w:t xml:space="preserve"> evaluation will generate. </w:t>
      </w:r>
      <w:r w:rsidR="00C067E5" w:rsidRPr="00B60E9B">
        <w:rPr>
          <w:rFonts w:asciiTheme="minorBidi" w:hAnsiTheme="minorBidi"/>
        </w:rPr>
        <w:t>Questions</w:t>
      </w:r>
      <w:r w:rsidR="00BF575D" w:rsidRPr="00B60E9B">
        <w:rPr>
          <w:rFonts w:asciiTheme="minorBidi" w:hAnsiTheme="minorBidi"/>
        </w:rPr>
        <w:t xml:space="preserve"> should</w:t>
      </w:r>
      <w:r w:rsidR="00C067E5" w:rsidRPr="00B60E9B">
        <w:rPr>
          <w:rFonts w:asciiTheme="minorBidi" w:hAnsiTheme="minorBidi"/>
        </w:rPr>
        <w:t xml:space="preserve"> be grouped according to the four </w:t>
      </w:r>
      <w:r w:rsidR="0013069E" w:rsidRPr="00B60E9B">
        <w:rPr>
          <w:rFonts w:asciiTheme="minorBidi" w:hAnsiTheme="minorBidi"/>
        </w:rPr>
        <w:t>OECD-</w:t>
      </w:r>
      <w:r w:rsidR="00C067E5" w:rsidRPr="00B60E9B">
        <w:rPr>
          <w:rFonts w:asciiTheme="minorBidi" w:hAnsiTheme="minorBidi"/>
        </w:rPr>
        <w:t>DAC evaluation criteria</w:t>
      </w:r>
      <w:r w:rsidR="00512616" w:rsidRPr="00B60E9B">
        <w:rPr>
          <w:rFonts w:asciiTheme="minorBidi" w:hAnsiTheme="minorBidi"/>
        </w:rPr>
        <w:t>:</w:t>
      </w:r>
      <w:r w:rsidR="00C067E5" w:rsidRPr="00B60E9B">
        <w:rPr>
          <w:rFonts w:asciiTheme="minorBidi" w:hAnsiTheme="minorBidi"/>
        </w:rPr>
        <w:t xml:space="preserve"> </w:t>
      </w:r>
      <w:r w:rsidR="00512616" w:rsidRPr="00B60E9B">
        <w:rPr>
          <w:rFonts w:asciiTheme="minorBidi" w:hAnsiTheme="minorBidi"/>
        </w:rPr>
        <w:t>(a</w:t>
      </w:r>
      <w:r w:rsidR="00C067E5" w:rsidRPr="00B60E9B">
        <w:rPr>
          <w:rFonts w:asciiTheme="minorBidi" w:hAnsiTheme="minorBidi"/>
        </w:rPr>
        <w:t>) relevance</w:t>
      </w:r>
      <w:r w:rsidR="00512616" w:rsidRPr="00B60E9B">
        <w:rPr>
          <w:rFonts w:asciiTheme="minorBidi" w:hAnsiTheme="minorBidi"/>
        </w:rPr>
        <w:t>;</w:t>
      </w:r>
      <w:r w:rsidR="00C067E5" w:rsidRPr="00B60E9B">
        <w:rPr>
          <w:rFonts w:asciiTheme="minorBidi" w:hAnsiTheme="minorBidi"/>
        </w:rPr>
        <w:t xml:space="preserve"> </w:t>
      </w:r>
      <w:r w:rsidR="00512616" w:rsidRPr="00B60E9B">
        <w:rPr>
          <w:rFonts w:asciiTheme="minorBidi" w:hAnsiTheme="minorBidi"/>
        </w:rPr>
        <w:t>(b</w:t>
      </w:r>
      <w:r w:rsidR="00C067E5" w:rsidRPr="00B60E9B">
        <w:rPr>
          <w:rFonts w:asciiTheme="minorBidi" w:hAnsiTheme="minorBidi"/>
        </w:rPr>
        <w:t>) effectiveness</w:t>
      </w:r>
      <w:r w:rsidR="00512616" w:rsidRPr="00B60E9B">
        <w:rPr>
          <w:rFonts w:asciiTheme="minorBidi" w:hAnsiTheme="minorBidi"/>
        </w:rPr>
        <w:t>;</w:t>
      </w:r>
      <w:r w:rsidR="00C067E5" w:rsidRPr="00B60E9B">
        <w:rPr>
          <w:rFonts w:asciiTheme="minorBidi" w:hAnsiTheme="minorBidi"/>
        </w:rPr>
        <w:t xml:space="preserve"> </w:t>
      </w:r>
      <w:r w:rsidR="00512616" w:rsidRPr="00B60E9B">
        <w:rPr>
          <w:rFonts w:asciiTheme="minorBidi" w:hAnsiTheme="minorBidi"/>
        </w:rPr>
        <w:t>(c</w:t>
      </w:r>
      <w:r w:rsidR="00C067E5" w:rsidRPr="00B60E9B">
        <w:rPr>
          <w:rFonts w:asciiTheme="minorBidi" w:hAnsiTheme="minorBidi"/>
        </w:rPr>
        <w:t>) efficiency</w:t>
      </w:r>
      <w:r w:rsidR="00512616" w:rsidRPr="00B60E9B">
        <w:rPr>
          <w:rFonts w:asciiTheme="minorBidi" w:hAnsiTheme="minorBidi"/>
        </w:rPr>
        <w:t>;</w:t>
      </w:r>
      <w:r w:rsidR="00C067E5" w:rsidRPr="00B60E9B">
        <w:rPr>
          <w:rFonts w:asciiTheme="minorBidi" w:hAnsiTheme="minorBidi"/>
        </w:rPr>
        <w:t xml:space="preserve"> </w:t>
      </w:r>
      <w:r w:rsidR="0025651D">
        <w:rPr>
          <w:rFonts w:asciiTheme="minorBidi" w:hAnsiTheme="minorBidi"/>
        </w:rPr>
        <w:t>(d)</w:t>
      </w:r>
      <w:r w:rsidR="004D600F">
        <w:rPr>
          <w:rFonts w:asciiTheme="minorBidi" w:hAnsiTheme="minorBidi"/>
        </w:rPr>
        <w:t xml:space="preserve"> impact </w:t>
      </w:r>
      <w:r w:rsidR="00C067E5" w:rsidRPr="00B60E9B">
        <w:rPr>
          <w:rFonts w:asciiTheme="minorBidi" w:hAnsiTheme="minorBidi"/>
        </w:rPr>
        <w:t xml:space="preserve">and </w:t>
      </w:r>
      <w:r w:rsidR="00512616" w:rsidRPr="00B60E9B">
        <w:rPr>
          <w:rFonts w:asciiTheme="minorBidi" w:hAnsiTheme="minorBidi"/>
        </w:rPr>
        <w:t>(</w:t>
      </w:r>
      <w:r w:rsidR="004D600F">
        <w:rPr>
          <w:rFonts w:asciiTheme="minorBidi" w:hAnsiTheme="minorBidi"/>
        </w:rPr>
        <w:t>e</w:t>
      </w:r>
      <w:r w:rsidR="00C067E5" w:rsidRPr="00B60E9B">
        <w:rPr>
          <w:rFonts w:asciiTheme="minorBidi" w:hAnsiTheme="minorBidi"/>
        </w:rPr>
        <w:t>) sustainability</w:t>
      </w:r>
      <w:r w:rsidR="00762CD7" w:rsidRPr="00B60E9B">
        <w:rPr>
          <w:rFonts w:asciiTheme="minorBidi" w:hAnsiTheme="minorBidi"/>
        </w:rPr>
        <w:t xml:space="preserve"> (and/or other criteria used). </w:t>
      </w:r>
      <w:r w:rsidR="00762CD7" w:rsidRPr="00B60E9B" w:rsidDel="00762CD7">
        <w:rPr>
          <w:rFonts w:asciiTheme="minorBidi" w:hAnsiTheme="minorBidi"/>
        </w:rPr>
        <w:t xml:space="preserve"> </w:t>
      </w:r>
    </w:p>
    <w:p w14:paraId="19A5F9D3" w14:textId="77777777" w:rsidR="00C1649A" w:rsidRPr="00B60E9B" w:rsidRDefault="00C1649A">
      <w:pPr>
        <w:spacing w:after="0" w:line="240" w:lineRule="auto"/>
        <w:jc w:val="both"/>
        <w:rPr>
          <w:rFonts w:asciiTheme="minorBidi" w:hAnsiTheme="minorBidi"/>
        </w:rPr>
      </w:pPr>
    </w:p>
    <w:p w14:paraId="1BEA054A" w14:textId="4A3F99FD" w:rsidR="00C1649A" w:rsidRPr="00B60E9B" w:rsidRDefault="00C1649A" w:rsidP="004B1DBE">
      <w:pPr>
        <w:spacing w:after="0" w:line="240" w:lineRule="auto"/>
        <w:jc w:val="both"/>
        <w:rPr>
          <w:rFonts w:asciiTheme="minorBidi" w:hAnsiTheme="minorBidi"/>
        </w:rPr>
      </w:pPr>
      <w:r w:rsidRPr="00B60E9B">
        <w:rPr>
          <w:rFonts w:asciiTheme="minorBidi" w:hAnsiTheme="minorBidi"/>
        </w:rPr>
        <w:t xml:space="preserve">The mainstream definitions of the OECD-DAC criteria are neutral in terms of human rights and gender dimensions and these dimensions need to be added into the evaluation criteria chosen (see </w:t>
      </w:r>
      <w:r w:rsidR="0013069E" w:rsidRPr="00B60E9B">
        <w:rPr>
          <w:rFonts w:asciiTheme="minorBidi" w:hAnsiTheme="minorBidi"/>
        </w:rPr>
        <w:t xml:space="preserve">page 77, table 10 of </w:t>
      </w:r>
      <w:hyperlink r:id="rId11" w:history="1">
        <w:r w:rsidRPr="00B60E9B">
          <w:rPr>
            <w:rStyle w:val="Hyperlink"/>
            <w:rFonts w:asciiTheme="minorBidi" w:hAnsiTheme="minorBidi" w:cstheme="minorBidi"/>
            <w:color w:val="auto"/>
          </w:rPr>
          <w:t>Integrating Human Rights and Gender Equality in Evaluations</w:t>
        </w:r>
      </w:hyperlink>
      <w:r w:rsidRPr="00B60E9B">
        <w:rPr>
          <w:rFonts w:asciiTheme="minorBidi" w:hAnsiTheme="minorBidi"/>
        </w:rPr>
        <w:t>).</w:t>
      </w:r>
    </w:p>
    <w:p w14:paraId="2B11127A" w14:textId="497CEAA1" w:rsidR="003C6409" w:rsidRDefault="004E43BA" w:rsidP="004E43BA">
      <w:pPr>
        <w:spacing w:after="0" w:line="240" w:lineRule="auto"/>
        <w:jc w:val="both"/>
        <w:rPr>
          <w:rFonts w:asciiTheme="minorBidi" w:hAnsiTheme="minorBidi"/>
        </w:rPr>
      </w:pPr>
      <w:r w:rsidRPr="004E43BA">
        <w:rPr>
          <w:rFonts w:asciiTheme="minorBidi" w:hAnsiTheme="minorBidi"/>
        </w:rPr>
        <w:t>Ratings must be provided on the following performance criteria. The completed table must be included in the evaluation executive summary</w:t>
      </w:r>
      <w:r>
        <w:rPr>
          <w:rFonts w:asciiTheme="minorBidi" w:hAnsiTheme="minorBidi"/>
        </w:rPr>
        <w:t xml:space="preserve">. </w:t>
      </w:r>
    </w:p>
    <w:p w14:paraId="5841EC24" w14:textId="77777777" w:rsidR="004E43BA" w:rsidRDefault="004E43BA" w:rsidP="004E43BA">
      <w:pPr>
        <w:spacing w:after="0" w:line="240" w:lineRule="auto"/>
        <w:jc w:val="both"/>
        <w:rPr>
          <w:rFonts w:asciiTheme="minorBidi" w:hAnsiTheme="minorBidi"/>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722"/>
        <w:gridCol w:w="4517"/>
        <w:gridCol w:w="722"/>
      </w:tblGrid>
      <w:tr w:rsidR="004E43BA" w:rsidRPr="004E43BA" w14:paraId="5F4A1A55" w14:textId="77777777" w:rsidTr="00DF563C">
        <w:trPr>
          <w:trHeight w:val="206"/>
        </w:trPr>
        <w:tc>
          <w:tcPr>
            <w:tcW w:w="5000" w:type="pct"/>
            <w:gridSpan w:val="4"/>
            <w:vAlign w:val="center"/>
          </w:tcPr>
          <w:p w14:paraId="080913D2" w14:textId="77777777" w:rsidR="004E43BA" w:rsidRPr="004E43BA" w:rsidRDefault="004E43BA" w:rsidP="004E43BA">
            <w:pPr>
              <w:tabs>
                <w:tab w:val="right" w:pos="0"/>
              </w:tabs>
              <w:spacing w:before="120" w:after="0" w:line="240" w:lineRule="auto"/>
              <w:jc w:val="both"/>
              <w:rPr>
                <w:rFonts w:ascii="Calibri" w:eastAsia="Times New Roman" w:hAnsi="Calibri" w:cs="Times New Roman"/>
                <w:b/>
                <w:color w:val="000000"/>
                <w:sz w:val="20"/>
                <w:szCs w:val="20"/>
                <w:lang w:val="en-US" w:eastAsia="sk-SK"/>
              </w:rPr>
            </w:pPr>
            <w:r w:rsidRPr="004E43BA">
              <w:rPr>
                <w:rFonts w:ascii="Calibri" w:eastAsia="Times New Roman" w:hAnsi="Calibri" w:cs="Times New Roman"/>
                <w:b/>
                <w:color w:val="000000"/>
                <w:sz w:val="20"/>
                <w:szCs w:val="20"/>
                <w:lang w:val="en-US" w:eastAsia="sk-SK"/>
              </w:rPr>
              <w:t>Evaluation Ratings:</w:t>
            </w:r>
          </w:p>
        </w:tc>
      </w:tr>
      <w:tr w:rsidR="004E43BA" w:rsidRPr="004E43BA" w14:paraId="1047AA03" w14:textId="77777777" w:rsidTr="00DF563C">
        <w:tblPrEx>
          <w:shd w:val="clear" w:color="auto" w:fill="4F81BD"/>
        </w:tblPrEx>
        <w:tc>
          <w:tcPr>
            <w:tcW w:w="1652" w:type="pct"/>
            <w:shd w:val="clear" w:color="auto" w:fill="7F7F7F"/>
          </w:tcPr>
          <w:p w14:paraId="38E10DD0" w14:textId="77777777" w:rsidR="004E43BA" w:rsidRPr="004E43BA" w:rsidRDefault="004E43BA" w:rsidP="004E43BA">
            <w:pPr>
              <w:spacing w:before="120" w:after="0" w:line="240" w:lineRule="auto"/>
              <w:jc w:val="both"/>
              <w:rPr>
                <w:rFonts w:ascii="Calibri" w:eastAsia="Times New Roman" w:hAnsi="Calibri" w:cs="Times New Roman"/>
                <w:b/>
                <w:bCs/>
                <w:color w:val="FFFFFF"/>
                <w:sz w:val="20"/>
                <w:szCs w:val="20"/>
                <w:lang w:val="en-US" w:eastAsia="sk-SK"/>
              </w:rPr>
            </w:pPr>
            <w:r w:rsidRPr="004E43BA">
              <w:rPr>
                <w:rFonts w:ascii="Calibri" w:eastAsia="Times New Roman" w:hAnsi="Calibri" w:cs="Times New Roman"/>
                <w:b/>
                <w:color w:val="FFFFFF"/>
                <w:sz w:val="20"/>
                <w:szCs w:val="20"/>
                <w:lang w:val="en-US" w:eastAsia="sk-SK"/>
              </w:rPr>
              <w:t>1. Monitoring and Evaluation</w:t>
            </w:r>
          </w:p>
        </w:tc>
        <w:tc>
          <w:tcPr>
            <w:tcW w:w="375" w:type="pct"/>
            <w:shd w:val="clear" w:color="auto" w:fill="7F7F7F"/>
          </w:tcPr>
          <w:p w14:paraId="2CDBC3B9" w14:textId="77777777" w:rsidR="004E43BA" w:rsidRPr="004E43BA" w:rsidRDefault="004E43BA" w:rsidP="004E43BA">
            <w:pPr>
              <w:spacing w:before="120" w:after="0" w:line="240" w:lineRule="auto"/>
              <w:jc w:val="center"/>
              <w:rPr>
                <w:rFonts w:ascii="Calibri" w:eastAsia="Times New Roman" w:hAnsi="Calibri" w:cs="Times New Roman"/>
                <w:b/>
                <w:bCs/>
                <w:color w:val="FFFFFF"/>
                <w:sz w:val="20"/>
                <w:szCs w:val="20"/>
                <w:lang w:val="en-US" w:eastAsia="sk-SK"/>
              </w:rPr>
            </w:pPr>
            <w:r w:rsidRPr="004E43BA">
              <w:rPr>
                <w:rFonts w:ascii="Calibri" w:eastAsia="Times New Roman" w:hAnsi="Calibri" w:cs="Times New Roman"/>
                <w:b/>
                <w:i/>
                <w:color w:val="FFFFFF"/>
                <w:sz w:val="20"/>
                <w:szCs w:val="20"/>
                <w:lang w:val="en-US" w:eastAsia="sk-SK"/>
              </w:rPr>
              <w:t>rating</w:t>
            </w:r>
          </w:p>
        </w:tc>
        <w:tc>
          <w:tcPr>
            <w:tcW w:w="2598" w:type="pct"/>
            <w:shd w:val="clear" w:color="auto" w:fill="7F7F7F"/>
          </w:tcPr>
          <w:p w14:paraId="05F05DE9" w14:textId="77777777" w:rsidR="004E43BA" w:rsidRPr="004E43BA" w:rsidRDefault="004E43BA" w:rsidP="004E43BA">
            <w:pPr>
              <w:spacing w:before="120" w:after="0" w:line="240" w:lineRule="auto"/>
              <w:jc w:val="both"/>
              <w:rPr>
                <w:rFonts w:ascii="Calibri" w:eastAsia="Times New Roman" w:hAnsi="Calibri" w:cs="Times New Roman"/>
                <w:b/>
                <w:i/>
                <w:color w:val="FFFFFF"/>
                <w:sz w:val="20"/>
                <w:szCs w:val="20"/>
                <w:lang w:val="en-US" w:eastAsia="sk-SK"/>
              </w:rPr>
            </w:pPr>
            <w:r w:rsidRPr="004E43BA">
              <w:rPr>
                <w:rFonts w:ascii="Calibri" w:eastAsia="Times New Roman" w:hAnsi="Calibri" w:cs="Times New Roman"/>
                <w:b/>
                <w:color w:val="FFFFFF"/>
                <w:sz w:val="20"/>
                <w:szCs w:val="20"/>
                <w:lang w:val="en-US" w:eastAsia="sk-SK"/>
              </w:rPr>
              <w:t>2. IA&amp; EA Execution</w:t>
            </w:r>
          </w:p>
        </w:tc>
        <w:tc>
          <w:tcPr>
            <w:tcW w:w="375" w:type="pct"/>
            <w:shd w:val="clear" w:color="auto" w:fill="7F7F7F"/>
          </w:tcPr>
          <w:p w14:paraId="714F74FB" w14:textId="77777777" w:rsidR="004E43BA" w:rsidRPr="004E43BA" w:rsidRDefault="004E43BA" w:rsidP="004E43BA">
            <w:pPr>
              <w:spacing w:before="120" w:after="0" w:line="240" w:lineRule="auto"/>
              <w:jc w:val="center"/>
              <w:rPr>
                <w:rFonts w:ascii="Calibri" w:eastAsia="Times New Roman" w:hAnsi="Calibri" w:cs="Times New Roman"/>
                <w:b/>
                <w:i/>
                <w:color w:val="FFFFFF"/>
                <w:sz w:val="20"/>
                <w:szCs w:val="20"/>
                <w:lang w:val="en-US" w:eastAsia="sk-SK"/>
              </w:rPr>
            </w:pPr>
            <w:r w:rsidRPr="004E43BA">
              <w:rPr>
                <w:rFonts w:ascii="Calibri" w:eastAsia="Times New Roman" w:hAnsi="Calibri" w:cs="Times New Roman"/>
                <w:b/>
                <w:i/>
                <w:color w:val="FFFFFF"/>
                <w:sz w:val="20"/>
                <w:szCs w:val="20"/>
                <w:lang w:val="en-US" w:eastAsia="sk-SK"/>
              </w:rPr>
              <w:t>rating</w:t>
            </w:r>
          </w:p>
        </w:tc>
      </w:tr>
      <w:tr w:rsidR="004E43BA" w:rsidRPr="004E43BA" w14:paraId="0017FE38" w14:textId="77777777" w:rsidTr="00DF56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2851ED10"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M&amp;E design at entry</w:t>
            </w:r>
          </w:p>
        </w:tc>
        <w:tc>
          <w:tcPr>
            <w:tcW w:w="375" w:type="pct"/>
            <w:tcBorders>
              <w:bottom w:val="single" w:sz="4" w:space="0" w:color="auto"/>
            </w:tcBorders>
          </w:tcPr>
          <w:p w14:paraId="6A004C96"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c>
          <w:tcPr>
            <w:tcW w:w="2598" w:type="pct"/>
            <w:tcBorders>
              <w:bottom w:val="single" w:sz="4" w:space="0" w:color="auto"/>
            </w:tcBorders>
          </w:tcPr>
          <w:p w14:paraId="2887052A"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Quality of UNDP Implementation</w:t>
            </w:r>
          </w:p>
        </w:tc>
        <w:tc>
          <w:tcPr>
            <w:tcW w:w="375" w:type="pct"/>
            <w:tcBorders>
              <w:bottom w:val="single" w:sz="4" w:space="0" w:color="auto"/>
            </w:tcBorders>
          </w:tcPr>
          <w:p w14:paraId="5EDDDA99"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r>
      <w:tr w:rsidR="004E43BA" w:rsidRPr="004E43BA" w14:paraId="01C1301B" w14:textId="77777777" w:rsidTr="00DF56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3806DA1"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M&amp;E Plan Implementation</w:t>
            </w:r>
          </w:p>
        </w:tc>
        <w:tc>
          <w:tcPr>
            <w:tcW w:w="375" w:type="pct"/>
            <w:tcBorders>
              <w:bottom w:val="single" w:sz="4" w:space="0" w:color="auto"/>
            </w:tcBorders>
          </w:tcPr>
          <w:p w14:paraId="60FA97AC"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c>
          <w:tcPr>
            <w:tcW w:w="2598" w:type="pct"/>
            <w:tcBorders>
              <w:bottom w:val="single" w:sz="4" w:space="0" w:color="auto"/>
            </w:tcBorders>
          </w:tcPr>
          <w:p w14:paraId="08999554" w14:textId="5E2AC645"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 xml:space="preserve">Quality of Execution - </w:t>
            </w:r>
            <w:r w:rsidR="00DF563C">
              <w:rPr>
                <w:rFonts w:ascii="Calibri" w:eastAsia="Times New Roman" w:hAnsi="Calibri" w:cs="Times New Roman"/>
                <w:sz w:val="20"/>
                <w:szCs w:val="20"/>
                <w:lang w:val="en-US" w:eastAsia="sk-SK"/>
              </w:rPr>
              <w:t>Implementing Partner</w:t>
            </w:r>
            <w:r w:rsidRPr="004E43BA">
              <w:rPr>
                <w:rFonts w:ascii="Calibri" w:eastAsia="Times New Roman" w:hAnsi="Calibri" w:cs="Times New Roman"/>
                <w:sz w:val="20"/>
                <w:szCs w:val="20"/>
                <w:lang w:val="en-US" w:eastAsia="sk-SK"/>
              </w:rPr>
              <w:t xml:space="preserve"> </w:t>
            </w:r>
          </w:p>
        </w:tc>
        <w:tc>
          <w:tcPr>
            <w:tcW w:w="375" w:type="pct"/>
            <w:tcBorders>
              <w:bottom w:val="single" w:sz="4" w:space="0" w:color="auto"/>
            </w:tcBorders>
          </w:tcPr>
          <w:p w14:paraId="070263F4"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r>
      <w:tr w:rsidR="004E43BA" w:rsidRPr="004E43BA" w14:paraId="4B0CB2DB" w14:textId="77777777" w:rsidTr="00DF56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B5F3294"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Overall quality of M&amp;E</w:t>
            </w:r>
          </w:p>
        </w:tc>
        <w:tc>
          <w:tcPr>
            <w:tcW w:w="375" w:type="pct"/>
            <w:tcBorders>
              <w:bottom w:val="single" w:sz="4" w:space="0" w:color="auto"/>
            </w:tcBorders>
          </w:tcPr>
          <w:p w14:paraId="3E244F81"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c>
          <w:tcPr>
            <w:tcW w:w="2598" w:type="pct"/>
            <w:tcBorders>
              <w:bottom w:val="single" w:sz="4" w:space="0" w:color="auto"/>
            </w:tcBorders>
          </w:tcPr>
          <w:p w14:paraId="120ADC76" w14:textId="2A0535D6"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 xml:space="preserve">Overall quality of Implementation </w:t>
            </w:r>
          </w:p>
        </w:tc>
        <w:tc>
          <w:tcPr>
            <w:tcW w:w="375" w:type="pct"/>
            <w:tcBorders>
              <w:bottom w:val="single" w:sz="4" w:space="0" w:color="auto"/>
            </w:tcBorders>
          </w:tcPr>
          <w:p w14:paraId="45B8511E"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r>
      <w:tr w:rsidR="004E43BA" w:rsidRPr="004E43BA" w14:paraId="5831F48E" w14:textId="77777777" w:rsidTr="00DF563C">
        <w:tblPrEx>
          <w:shd w:val="clear" w:color="auto" w:fill="4F81BD"/>
        </w:tblPrEx>
        <w:tc>
          <w:tcPr>
            <w:tcW w:w="1652" w:type="pct"/>
            <w:shd w:val="clear" w:color="auto" w:fill="7F7F7F"/>
          </w:tcPr>
          <w:p w14:paraId="413655EC" w14:textId="77777777" w:rsidR="004E43BA" w:rsidRPr="004E43BA" w:rsidRDefault="004E43BA" w:rsidP="004E43BA">
            <w:pPr>
              <w:spacing w:before="120" w:after="0" w:line="240" w:lineRule="auto"/>
              <w:contextualSpacing/>
              <w:jc w:val="both"/>
              <w:rPr>
                <w:rFonts w:ascii="Calibri" w:eastAsia="Times New Roman" w:hAnsi="Calibri" w:cs="Calibri"/>
                <w:b/>
                <w:bCs/>
                <w:color w:val="FFFFFF"/>
                <w:sz w:val="20"/>
                <w:szCs w:val="20"/>
                <w:lang w:val="en-US" w:eastAsia="sk-SK"/>
              </w:rPr>
            </w:pPr>
            <w:r w:rsidRPr="004E43BA">
              <w:rPr>
                <w:rFonts w:ascii="Calibri" w:eastAsia="Times New Roman" w:hAnsi="Calibri" w:cs="Calibri"/>
                <w:b/>
                <w:bCs/>
                <w:color w:val="FFFFFF"/>
                <w:sz w:val="20"/>
                <w:szCs w:val="20"/>
                <w:lang w:val="en-US" w:eastAsia="sk-SK"/>
              </w:rPr>
              <w:t xml:space="preserve">3. Assessment of Outcomes </w:t>
            </w:r>
          </w:p>
        </w:tc>
        <w:tc>
          <w:tcPr>
            <w:tcW w:w="375" w:type="pct"/>
            <w:shd w:val="clear" w:color="auto" w:fill="7F7F7F"/>
          </w:tcPr>
          <w:p w14:paraId="5C8B1AD2" w14:textId="77777777" w:rsidR="004E43BA" w:rsidRPr="004E43BA" w:rsidRDefault="004E43BA" w:rsidP="004E43BA">
            <w:pPr>
              <w:spacing w:before="120" w:after="0" w:line="240" w:lineRule="auto"/>
              <w:contextualSpacing/>
              <w:jc w:val="center"/>
              <w:rPr>
                <w:rFonts w:ascii="Calibri" w:eastAsia="Times New Roman" w:hAnsi="Calibri" w:cs="Calibri"/>
                <w:b/>
                <w:bCs/>
                <w:color w:val="FFFFFF"/>
                <w:sz w:val="20"/>
                <w:szCs w:val="20"/>
                <w:lang w:val="en-US" w:eastAsia="sk-SK"/>
              </w:rPr>
            </w:pPr>
            <w:r w:rsidRPr="004E43BA">
              <w:rPr>
                <w:rFonts w:ascii="Calibri" w:eastAsia="Times New Roman" w:hAnsi="Calibri" w:cs="Calibri"/>
                <w:b/>
                <w:bCs/>
                <w:color w:val="FFFFFF"/>
                <w:sz w:val="20"/>
                <w:szCs w:val="20"/>
                <w:lang w:val="en-US" w:eastAsia="sk-SK"/>
              </w:rPr>
              <w:t>rating</w:t>
            </w:r>
          </w:p>
        </w:tc>
        <w:tc>
          <w:tcPr>
            <w:tcW w:w="2598" w:type="pct"/>
            <w:shd w:val="clear" w:color="auto" w:fill="7F7F7F"/>
          </w:tcPr>
          <w:p w14:paraId="5F90CD31" w14:textId="77777777" w:rsidR="004E43BA" w:rsidRPr="004E43BA" w:rsidRDefault="004E43BA" w:rsidP="004E43BA">
            <w:pPr>
              <w:spacing w:before="120" w:after="0" w:line="240" w:lineRule="auto"/>
              <w:contextualSpacing/>
              <w:jc w:val="both"/>
              <w:rPr>
                <w:rFonts w:ascii="Calibri" w:eastAsia="Times New Roman" w:hAnsi="Calibri" w:cs="Calibri"/>
                <w:b/>
                <w:bCs/>
                <w:color w:val="FFFFFF"/>
                <w:sz w:val="20"/>
                <w:szCs w:val="20"/>
                <w:lang w:val="en-US" w:eastAsia="sk-SK"/>
              </w:rPr>
            </w:pPr>
            <w:r w:rsidRPr="004E43BA">
              <w:rPr>
                <w:rFonts w:ascii="Calibri" w:eastAsia="Times New Roman" w:hAnsi="Calibri" w:cs="Calibri"/>
                <w:b/>
                <w:bCs/>
                <w:color w:val="FFFFFF"/>
                <w:sz w:val="20"/>
                <w:szCs w:val="20"/>
                <w:lang w:val="en-US" w:eastAsia="sk-SK"/>
              </w:rPr>
              <w:t>4. Sustainability</w:t>
            </w:r>
          </w:p>
        </w:tc>
        <w:tc>
          <w:tcPr>
            <w:tcW w:w="375" w:type="pct"/>
            <w:shd w:val="clear" w:color="auto" w:fill="7F7F7F"/>
          </w:tcPr>
          <w:p w14:paraId="511CC803" w14:textId="77777777" w:rsidR="004E43BA" w:rsidRPr="004E43BA" w:rsidRDefault="004E43BA" w:rsidP="004E43BA">
            <w:pPr>
              <w:spacing w:before="120" w:after="0" w:line="240" w:lineRule="auto"/>
              <w:contextualSpacing/>
              <w:jc w:val="center"/>
              <w:rPr>
                <w:rFonts w:ascii="Calibri" w:eastAsia="Times New Roman" w:hAnsi="Calibri" w:cs="Calibri"/>
                <w:b/>
                <w:bCs/>
                <w:color w:val="FFFFFF"/>
                <w:sz w:val="20"/>
                <w:szCs w:val="20"/>
                <w:lang w:val="en-US" w:eastAsia="sk-SK"/>
              </w:rPr>
            </w:pPr>
            <w:r w:rsidRPr="004E43BA">
              <w:rPr>
                <w:rFonts w:ascii="Calibri" w:eastAsia="Times New Roman" w:hAnsi="Calibri" w:cs="Calibri"/>
                <w:b/>
                <w:bCs/>
                <w:color w:val="FFFFFF"/>
                <w:sz w:val="20"/>
                <w:szCs w:val="20"/>
                <w:lang w:val="en-US" w:eastAsia="sk-SK"/>
              </w:rPr>
              <w:t>rating</w:t>
            </w:r>
          </w:p>
        </w:tc>
      </w:tr>
      <w:tr w:rsidR="004E43BA" w:rsidRPr="004E43BA" w14:paraId="313F2ECF" w14:textId="77777777" w:rsidTr="00DF56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F7FC0C8"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 xml:space="preserve">Relevance </w:t>
            </w:r>
          </w:p>
        </w:tc>
        <w:tc>
          <w:tcPr>
            <w:tcW w:w="375" w:type="pct"/>
          </w:tcPr>
          <w:p w14:paraId="3313804A"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c>
          <w:tcPr>
            <w:tcW w:w="2598" w:type="pct"/>
          </w:tcPr>
          <w:p w14:paraId="0E2D633D"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Financial resources:</w:t>
            </w:r>
          </w:p>
        </w:tc>
        <w:tc>
          <w:tcPr>
            <w:tcW w:w="375" w:type="pct"/>
          </w:tcPr>
          <w:p w14:paraId="7E44D227"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r>
      <w:tr w:rsidR="004E43BA" w:rsidRPr="004E43BA" w14:paraId="468EC4F1" w14:textId="77777777" w:rsidTr="00DF56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FF392CA"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Effectiveness</w:t>
            </w:r>
          </w:p>
        </w:tc>
        <w:tc>
          <w:tcPr>
            <w:tcW w:w="375" w:type="pct"/>
          </w:tcPr>
          <w:p w14:paraId="1E533630"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c>
          <w:tcPr>
            <w:tcW w:w="2598" w:type="pct"/>
          </w:tcPr>
          <w:p w14:paraId="79528B01"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Socio-political:</w:t>
            </w:r>
          </w:p>
        </w:tc>
        <w:tc>
          <w:tcPr>
            <w:tcW w:w="375" w:type="pct"/>
          </w:tcPr>
          <w:p w14:paraId="6EAB8EB6"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r>
      <w:tr w:rsidR="004E43BA" w:rsidRPr="004E43BA" w14:paraId="51B24542" w14:textId="77777777" w:rsidTr="00DF56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E262FE2"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 xml:space="preserve">Efficiency </w:t>
            </w:r>
          </w:p>
        </w:tc>
        <w:tc>
          <w:tcPr>
            <w:tcW w:w="375" w:type="pct"/>
          </w:tcPr>
          <w:p w14:paraId="4A07E53D"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c>
          <w:tcPr>
            <w:tcW w:w="2598" w:type="pct"/>
          </w:tcPr>
          <w:p w14:paraId="2BF243FB"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Institutional framework and governance:</w:t>
            </w:r>
          </w:p>
        </w:tc>
        <w:tc>
          <w:tcPr>
            <w:tcW w:w="375" w:type="pct"/>
          </w:tcPr>
          <w:p w14:paraId="0826C077"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r>
      <w:tr w:rsidR="004E43BA" w:rsidRPr="004E43BA" w14:paraId="4A742AE0" w14:textId="77777777" w:rsidTr="00DF56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F17DF60"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Overall Project Outcome Rating</w:t>
            </w:r>
          </w:p>
        </w:tc>
        <w:tc>
          <w:tcPr>
            <w:tcW w:w="375" w:type="pct"/>
          </w:tcPr>
          <w:p w14:paraId="11E13D05"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c>
          <w:tcPr>
            <w:tcW w:w="2598" w:type="pct"/>
          </w:tcPr>
          <w:p w14:paraId="08EEA5D0"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Environmental :</w:t>
            </w:r>
          </w:p>
        </w:tc>
        <w:tc>
          <w:tcPr>
            <w:tcW w:w="375" w:type="pct"/>
          </w:tcPr>
          <w:p w14:paraId="465BCA7E"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r>
      <w:tr w:rsidR="004E43BA" w:rsidRPr="004E43BA" w14:paraId="1D07CDAA" w14:textId="77777777" w:rsidTr="00DF56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59DAAD0"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p>
        </w:tc>
        <w:tc>
          <w:tcPr>
            <w:tcW w:w="375" w:type="pct"/>
          </w:tcPr>
          <w:p w14:paraId="6CAEECCA"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p>
        </w:tc>
        <w:tc>
          <w:tcPr>
            <w:tcW w:w="2598" w:type="pct"/>
          </w:tcPr>
          <w:p w14:paraId="0DBEEB8F"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t>Overall likelihood of sustainability:</w:t>
            </w:r>
          </w:p>
        </w:tc>
        <w:tc>
          <w:tcPr>
            <w:tcW w:w="375" w:type="pct"/>
          </w:tcPr>
          <w:p w14:paraId="705F8F42" w14:textId="77777777" w:rsidR="004E43BA" w:rsidRPr="004E43BA" w:rsidRDefault="004E43BA" w:rsidP="004E43BA">
            <w:pPr>
              <w:spacing w:before="120" w:after="0" w:line="240" w:lineRule="auto"/>
              <w:jc w:val="both"/>
              <w:rPr>
                <w:rFonts w:ascii="Calibri" w:eastAsia="Times New Roman" w:hAnsi="Calibri" w:cs="Times New Roman"/>
                <w:sz w:val="20"/>
                <w:szCs w:val="20"/>
                <w:lang w:val="en-US" w:eastAsia="sk-SK"/>
              </w:rPr>
            </w:pPr>
            <w:r w:rsidRPr="004E43BA">
              <w:rPr>
                <w:rFonts w:ascii="Calibri" w:eastAsia="Times New Roman" w:hAnsi="Calibri" w:cs="Times New Roman"/>
                <w:sz w:val="20"/>
                <w:szCs w:val="20"/>
                <w:lang w:val="en-US" w:eastAsia="sk-SK"/>
              </w:rPr>
              <w:fldChar w:fldCharType="begin">
                <w:ffData>
                  <w:name w:val="Text1"/>
                  <w:enabled/>
                  <w:calcOnExit w:val="0"/>
                  <w:textInput/>
                </w:ffData>
              </w:fldChar>
            </w:r>
            <w:r w:rsidRPr="004E43BA">
              <w:rPr>
                <w:rFonts w:ascii="Calibri" w:eastAsia="Times New Roman" w:hAnsi="Calibri" w:cs="Times New Roman"/>
                <w:sz w:val="20"/>
                <w:szCs w:val="20"/>
                <w:lang w:val="en-US" w:eastAsia="sk-SK"/>
              </w:rPr>
              <w:instrText xml:space="preserve"> FORMTEXT </w:instrText>
            </w:r>
            <w:r w:rsidRPr="004E43BA">
              <w:rPr>
                <w:rFonts w:ascii="Calibri" w:eastAsia="Times New Roman" w:hAnsi="Calibri" w:cs="Times New Roman"/>
                <w:sz w:val="20"/>
                <w:szCs w:val="20"/>
                <w:lang w:val="en-US" w:eastAsia="sk-SK"/>
              </w:rPr>
            </w:r>
            <w:r w:rsidRPr="004E43BA">
              <w:rPr>
                <w:rFonts w:ascii="Calibri" w:eastAsia="Times New Roman" w:hAnsi="Calibri" w:cs="Times New Roman"/>
                <w:sz w:val="20"/>
                <w:szCs w:val="20"/>
                <w:lang w:val="en-US" w:eastAsia="sk-SK"/>
              </w:rPr>
              <w:fldChar w:fldCharType="separate"/>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noProof/>
                <w:sz w:val="20"/>
                <w:szCs w:val="20"/>
                <w:lang w:val="en-US" w:eastAsia="sk-SK"/>
              </w:rPr>
              <w:t> </w:t>
            </w:r>
            <w:r w:rsidRPr="004E43BA">
              <w:rPr>
                <w:rFonts w:ascii="Calibri" w:eastAsia="Times New Roman" w:hAnsi="Calibri" w:cs="Times New Roman"/>
                <w:sz w:val="20"/>
                <w:szCs w:val="20"/>
                <w:lang w:val="en-US" w:eastAsia="sk-SK"/>
              </w:rPr>
              <w:fldChar w:fldCharType="end"/>
            </w:r>
          </w:p>
        </w:tc>
      </w:tr>
    </w:tbl>
    <w:p w14:paraId="490DC7B1" w14:textId="77777777" w:rsidR="004E43BA" w:rsidRPr="004E43BA" w:rsidRDefault="004E43BA" w:rsidP="004E43BA">
      <w:pPr>
        <w:spacing w:after="0" w:line="240" w:lineRule="auto"/>
        <w:jc w:val="both"/>
        <w:rPr>
          <w:rFonts w:asciiTheme="minorBidi" w:hAnsiTheme="minorBidi"/>
        </w:rPr>
      </w:pPr>
    </w:p>
    <w:p w14:paraId="05035FF2" w14:textId="77777777" w:rsidR="00A60EC5" w:rsidRPr="00B60E9B" w:rsidRDefault="00A60EC5" w:rsidP="004B1DBE">
      <w:pPr>
        <w:spacing w:after="0" w:line="240" w:lineRule="auto"/>
        <w:jc w:val="both"/>
        <w:rPr>
          <w:rFonts w:asciiTheme="minorBidi" w:hAnsiTheme="minorBidi"/>
        </w:rPr>
      </w:pPr>
    </w:p>
    <w:p w14:paraId="0EF8BA11" w14:textId="77777777" w:rsidR="006E2308" w:rsidRPr="00B60E9B" w:rsidRDefault="006E2308" w:rsidP="004B1DBE">
      <w:pPr>
        <w:spacing w:after="0" w:line="240" w:lineRule="auto"/>
        <w:jc w:val="both"/>
        <w:rPr>
          <w:rFonts w:asciiTheme="minorBidi" w:hAnsiTheme="minorBidi"/>
        </w:rPr>
      </w:pPr>
    </w:p>
    <w:tbl>
      <w:tblPr>
        <w:tblStyle w:val="TableGrid"/>
        <w:tblW w:w="97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96A3"/>
        <w:tblLook w:val="04A0" w:firstRow="1" w:lastRow="0" w:firstColumn="1" w:lastColumn="0" w:noHBand="0" w:noVBand="1"/>
      </w:tblPr>
      <w:tblGrid>
        <w:gridCol w:w="9720"/>
      </w:tblGrid>
      <w:tr w:rsidR="00B60E9B" w:rsidRPr="00B60E9B" w14:paraId="50DE3640" w14:textId="77777777" w:rsidTr="008C5906">
        <w:tc>
          <w:tcPr>
            <w:tcW w:w="9720" w:type="dxa"/>
            <w:shd w:val="clear" w:color="auto" w:fill="1896A3"/>
          </w:tcPr>
          <w:p w14:paraId="4032DD8A" w14:textId="77777777" w:rsidR="00C32FBE" w:rsidRPr="00B60E9B" w:rsidRDefault="00C32FBE" w:rsidP="00BF5D14">
            <w:pPr>
              <w:jc w:val="both"/>
              <w:rPr>
                <w:rFonts w:asciiTheme="minorBidi" w:hAnsiTheme="minorBidi"/>
              </w:rPr>
            </w:pPr>
          </w:p>
          <w:p w14:paraId="3F12C798" w14:textId="3FCE5344" w:rsidR="00C32FBE" w:rsidRPr="00B60E9B" w:rsidRDefault="00C32FBE">
            <w:pPr>
              <w:jc w:val="both"/>
              <w:rPr>
                <w:rFonts w:asciiTheme="minorBidi" w:eastAsiaTheme="majorEastAsia" w:hAnsiTheme="minorBidi"/>
                <w:sz w:val="21"/>
                <w:szCs w:val="21"/>
              </w:rPr>
            </w:pPr>
            <w:r w:rsidRPr="00B60E9B">
              <w:rPr>
                <w:rFonts w:asciiTheme="minorBidi" w:hAnsiTheme="minorBidi"/>
                <w:b/>
                <w:bCs/>
              </w:rPr>
              <w:t>Relevance</w:t>
            </w:r>
            <w:r w:rsidR="00E06772">
              <w:rPr>
                <w:rFonts w:asciiTheme="minorBidi" w:hAnsiTheme="minorBidi"/>
                <w:b/>
                <w:bCs/>
              </w:rPr>
              <w:t>/ co</w:t>
            </w:r>
            <w:r w:rsidR="00E41734">
              <w:rPr>
                <w:rFonts w:asciiTheme="minorBidi" w:hAnsiTheme="minorBidi"/>
                <w:b/>
                <w:bCs/>
              </w:rPr>
              <w:t>herence</w:t>
            </w:r>
          </w:p>
          <w:p w14:paraId="756B51DB" w14:textId="404B435F" w:rsidR="003C6409" w:rsidRPr="00B60E9B" w:rsidRDefault="003C6409" w:rsidP="00A7594E">
            <w:pPr>
              <w:pStyle w:val="ListParagraph"/>
              <w:numPr>
                <w:ilvl w:val="0"/>
                <w:numId w:val="1"/>
              </w:numPr>
              <w:jc w:val="both"/>
              <w:rPr>
                <w:rFonts w:asciiTheme="minorBidi" w:hAnsiTheme="minorBidi"/>
              </w:rPr>
            </w:pPr>
            <w:r w:rsidRPr="00B60E9B">
              <w:rPr>
                <w:rFonts w:asciiTheme="minorBidi" w:hAnsiTheme="minorBidi"/>
              </w:rPr>
              <w:t xml:space="preserve">To what extent was the project in line with the national development priorities, the country programme’s outputs and outcomes, the UNDP Strategic </w:t>
            </w:r>
            <w:r w:rsidR="007F7016" w:rsidRPr="00B60E9B">
              <w:rPr>
                <w:rFonts w:asciiTheme="minorBidi" w:hAnsiTheme="minorBidi"/>
              </w:rPr>
              <w:t>Plan,</w:t>
            </w:r>
            <w:r w:rsidRPr="00B60E9B">
              <w:rPr>
                <w:rFonts w:asciiTheme="minorBidi" w:hAnsiTheme="minorBidi"/>
              </w:rPr>
              <w:t xml:space="preserve"> and the SDGs?</w:t>
            </w:r>
          </w:p>
          <w:p w14:paraId="313043C8" w14:textId="63BA6212" w:rsidR="003C6409" w:rsidRPr="00B60E9B" w:rsidRDefault="003C6409" w:rsidP="00A7594E">
            <w:pPr>
              <w:pStyle w:val="ListParagraph"/>
              <w:numPr>
                <w:ilvl w:val="0"/>
                <w:numId w:val="1"/>
              </w:numPr>
              <w:jc w:val="both"/>
              <w:rPr>
                <w:rFonts w:asciiTheme="minorBidi" w:hAnsiTheme="minorBidi"/>
              </w:rPr>
            </w:pPr>
            <w:r w:rsidRPr="00B60E9B">
              <w:rPr>
                <w:rFonts w:asciiTheme="minorBidi" w:hAnsiTheme="minorBidi"/>
              </w:rPr>
              <w:t xml:space="preserve">To what extent does the project contribute to the theory of change for the relevant country programme outcome especially in addressing </w:t>
            </w:r>
            <w:r w:rsidRPr="00B352F0">
              <w:rPr>
                <w:rFonts w:asciiTheme="minorBidi" w:hAnsiTheme="minorBidi"/>
              </w:rPr>
              <w:t xml:space="preserve">the </w:t>
            </w:r>
            <w:r w:rsidR="00296669" w:rsidRPr="00B352F0">
              <w:rPr>
                <w:rFonts w:asciiTheme="minorBidi" w:hAnsiTheme="minorBidi"/>
              </w:rPr>
              <w:t>statistics</w:t>
            </w:r>
            <w:r w:rsidRPr="00B352F0">
              <w:rPr>
                <w:rFonts w:asciiTheme="minorBidi" w:hAnsiTheme="minorBidi"/>
              </w:rPr>
              <w:t xml:space="preserve"> in Saudi</w:t>
            </w:r>
            <w:r w:rsidRPr="00B60E9B">
              <w:rPr>
                <w:rFonts w:asciiTheme="minorBidi" w:hAnsiTheme="minorBidi"/>
              </w:rPr>
              <w:t xml:space="preserve"> Arabia?</w:t>
            </w:r>
          </w:p>
          <w:p w14:paraId="15659EC7" w14:textId="60EFD9BE" w:rsidR="003C6409" w:rsidRPr="00B60E9B" w:rsidRDefault="003C6409" w:rsidP="00527CC0">
            <w:pPr>
              <w:pStyle w:val="ListParagraph"/>
              <w:numPr>
                <w:ilvl w:val="0"/>
                <w:numId w:val="1"/>
              </w:numPr>
              <w:jc w:val="both"/>
              <w:rPr>
                <w:rFonts w:asciiTheme="minorBidi" w:hAnsiTheme="minorBidi"/>
              </w:rPr>
            </w:pPr>
            <w:r w:rsidRPr="00B60E9B">
              <w:rPr>
                <w:rFonts w:asciiTheme="minorBidi" w:hAnsiTheme="minorBidi"/>
              </w:rPr>
              <w:t>To what extent has the project enhanced knowledge on behaviour change</w:t>
            </w:r>
          </w:p>
          <w:p w14:paraId="7688FF06" w14:textId="77777777" w:rsidR="003C6409" w:rsidRPr="00B60E9B" w:rsidRDefault="003C6409" w:rsidP="00A7594E">
            <w:pPr>
              <w:pStyle w:val="ListParagraph"/>
              <w:numPr>
                <w:ilvl w:val="0"/>
                <w:numId w:val="1"/>
              </w:numPr>
              <w:jc w:val="both"/>
              <w:rPr>
                <w:rFonts w:asciiTheme="minorBidi" w:hAnsiTheme="minorBidi"/>
              </w:rPr>
            </w:pPr>
            <w:r w:rsidRPr="00B60E9B">
              <w:rPr>
                <w:rFonts w:asciiTheme="minorBidi" w:hAnsiTheme="minorBidi"/>
              </w:rPr>
              <w:t xml:space="preserve">To what extent does the project contribute to gender equality, the empowerment of women and the human rights-based approach? </w:t>
            </w:r>
          </w:p>
          <w:p w14:paraId="00AC7501" w14:textId="77777777" w:rsidR="003C6409" w:rsidRPr="00B60E9B" w:rsidRDefault="003C6409" w:rsidP="00A7594E">
            <w:pPr>
              <w:pStyle w:val="ListParagraph"/>
              <w:numPr>
                <w:ilvl w:val="0"/>
                <w:numId w:val="1"/>
              </w:numPr>
              <w:jc w:val="both"/>
              <w:rPr>
                <w:rFonts w:asciiTheme="minorBidi" w:hAnsiTheme="minorBidi"/>
              </w:rPr>
            </w:pPr>
            <w:r w:rsidRPr="00B60E9B">
              <w:rPr>
                <w:rFonts w:asciiTheme="minorBidi" w:hAnsiTheme="minorBidi"/>
              </w:rPr>
              <w:t>To what extent has the project been appropriately responsive to political, legal, economic, environmental, institutional, etc., changes in the country?</w:t>
            </w:r>
          </w:p>
          <w:p w14:paraId="39F59540" w14:textId="77777777" w:rsidR="00934592" w:rsidRPr="00B60E9B" w:rsidRDefault="00934592" w:rsidP="00BF5D14">
            <w:pPr>
              <w:pStyle w:val="ListParagraph"/>
              <w:jc w:val="both"/>
              <w:rPr>
                <w:rFonts w:asciiTheme="minorBidi" w:hAnsiTheme="minorBidi"/>
              </w:rPr>
            </w:pPr>
          </w:p>
          <w:p w14:paraId="66A20FC3" w14:textId="77777777" w:rsidR="00085974" w:rsidRPr="00B60E9B" w:rsidRDefault="00085974">
            <w:pPr>
              <w:jc w:val="both"/>
              <w:rPr>
                <w:rFonts w:asciiTheme="minorBidi" w:hAnsiTheme="minorBidi"/>
                <w:b/>
                <w:bCs/>
              </w:rPr>
            </w:pPr>
          </w:p>
          <w:p w14:paraId="3FD3147E" w14:textId="0C0CEB0D" w:rsidR="00C32FBE" w:rsidRPr="00B60E9B" w:rsidRDefault="00C32FBE">
            <w:pPr>
              <w:jc w:val="both"/>
              <w:rPr>
                <w:rFonts w:asciiTheme="minorBidi" w:eastAsiaTheme="majorEastAsia" w:hAnsiTheme="minorBidi"/>
                <w:sz w:val="21"/>
                <w:szCs w:val="21"/>
              </w:rPr>
            </w:pPr>
            <w:r w:rsidRPr="00B60E9B">
              <w:rPr>
                <w:rFonts w:asciiTheme="minorBidi" w:hAnsiTheme="minorBidi"/>
                <w:b/>
                <w:bCs/>
              </w:rPr>
              <w:t>Effectiveness</w:t>
            </w:r>
          </w:p>
          <w:p w14:paraId="7C4A900D" w14:textId="226466E9" w:rsidR="00345D5A" w:rsidRPr="00B352F0" w:rsidRDefault="00345D5A" w:rsidP="00A7594E">
            <w:pPr>
              <w:pStyle w:val="ListParagraph"/>
              <w:numPr>
                <w:ilvl w:val="0"/>
                <w:numId w:val="2"/>
              </w:numPr>
              <w:jc w:val="both"/>
              <w:rPr>
                <w:rFonts w:asciiTheme="minorBidi" w:hAnsiTheme="minorBidi"/>
              </w:rPr>
            </w:pPr>
            <w:r w:rsidRPr="00B352F0">
              <w:rPr>
                <w:rFonts w:asciiTheme="minorBidi" w:hAnsiTheme="minorBidi"/>
              </w:rPr>
              <w:t xml:space="preserve">To what extent did the project contribute to the country programme outcomes and outputs, the SDGs, the UNDP Strategic </w:t>
            </w:r>
            <w:r w:rsidR="007F7016" w:rsidRPr="00B352F0">
              <w:rPr>
                <w:rFonts w:asciiTheme="minorBidi" w:hAnsiTheme="minorBidi"/>
              </w:rPr>
              <w:t>Plan,</w:t>
            </w:r>
            <w:r w:rsidRPr="00B352F0">
              <w:rPr>
                <w:rFonts w:asciiTheme="minorBidi" w:hAnsiTheme="minorBidi"/>
              </w:rPr>
              <w:t xml:space="preserve"> and national development priorities?</w:t>
            </w:r>
          </w:p>
          <w:p w14:paraId="538537FC" w14:textId="451B0A06" w:rsidR="00345D5A" w:rsidRPr="00B352F0" w:rsidRDefault="00345D5A" w:rsidP="00A7594E">
            <w:pPr>
              <w:pStyle w:val="ListParagraph"/>
              <w:numPr>
                <w:ilvl w:val="0"/>
                <w:numId w:val="2"/>
              </w:numPr>
              <w:jc w:val="both"/>
              <w:rPr>
                <w:rFonts w:asciiTheme="minorBidi" w:hAnsiTheme="minorBidi"/>
              </w:rPr>
            </w:pPr>
            <w:r w:rsidRPr="00B352F0">
              <w:rPr>
                <w:rFonts w:asciiTheme="minorBidi" w:hAnsiTheme="minorBidi"/>
              </w:rPr>
              <w:t xml:space="preserve">To what extent were the project outputs achieved especially in achieving </w:t>
            </w:r>
            <w:r w:rsidR="00725880" w:rsidRPr="00B352F0">
              <w:rPr>
                <w:rFonts w:asciiTheme="minorBidi" w:hAnsiTheme="minorBidi"/>
              </w:rPr>
              <w:t>desired outcome</w:t>
            </w:r>
          </w:p>
          <w:p w14:paraId="66285E84" w14:textId="77777777" w:rsidR="00345D5A" w:rsidRPr="00B60E9B" w:rsidRDefault="00345D5A" w:rsidP="00A7594E">
            <w:pPr>
              <w:pStyle w:val="ListParagraph"/>
              <w:numPr>
                <w:ilvl w:val="0"/>
                <w:numId w:val="2"/>
              </w:numPr>
              <w:jc w:val="both"/>
              <w:rPr>
                <w:rFonts w:asciiTheme="minorBidi" w:hAnsiTheme="minorBidi"/>
              </w:rPr>
            </w:pPr>
            <w:r w:rsidRPr="00B60E9B">
              <w:rPr>
                <w:rFonts w:asciiTheme="minorBidi" w:hAnsiTheme="minorBidi"/>
              </w:rPr>
              <w:t>What factors contributed to effectiveness or ineffectiveness?</w:t>
            </w:r>
          </w:p>
          <w:p w14:paraId="35BEC997" w14:textId="77777777" w:rsidR="00345D5A" w:rsidRPr="00B60E9B" w:rsidRDefault="00345D5A" w:rsidP="00A7594E">
            <w:pPr>
              <w:pStyle w:val="ListParagraph"/>
              <w:numPr>
                <w:ilvl w:val="0"/>
                <w:numId w:val="2"/>
              </w:numPr>
              <w:jc w:val="both"/>
              <w:rPr>
                <w:rFonts w:asciiTheme="minorBidi" w:hAnsiTheme="minorBidi"/>
              </w:rPr>
            </w:pPr>
            <w:r w:rsidRPr="00B60E9B">
              <w:rPr>
                <w:rFonts w:asciiTheme="minorBidi" w:hAnsiTheme="minorBidi"/>
              </w:rPr>
              <w:t>In which areas does the project have the greatest achievements? Why and what have been the supporting factors? How can the project build on or expand these achievements?</w:t>
            </w:r>
          </w:p>
          <w:p w14:paraId="73488550" w14:textId="77777777" w:rsidR="00345D5A" w:rsidRPr="00B60E9B" w:rsidRDefault="00345D5A" w:rsidP="00A7594E">
            <w:pPr>
              <w:pStyle w:val="ListParagraph"/>
              <w:numPr>
                <w:ilvl w:val="0"/>
                <w:numId w:val="2"/>
              </w:numPr>
              <w:jc w:val="both"/>
              <w:rPr>
                <w:rFonts w:asciiTheme="minorBidi" w:hAnsiTheme="minorBidi"/>
              </w:rPr>
            </w:pPr>
            <w:r w:rsidRPr="00B60E9B">
              <w:rPr>
                <w:rFonts w:asciiTheme="minorBidi" w:hAnsiTheme="minorBidi"/>
              </w:rPr>
              <w:t>In which areas does the project have the fewest achievements? What have been the constraining factors and why? How can or could they be overcome?</w:t>
            </w:r>
          </w:p>
          <w:p w14:paraId="402F37A3" w14:textId="77777777" w:rsidR="00345D5A" w:rsidRPr="00B60E9B" w:rsidRDefault="00345D5A" w:rsidP="00A7594E">
            <w:pPr>
              <w:pStyle w:val="ListParagraph"/>
              <w:numPr>
                <w:ilvl w:val="0"/>
                <w:numId w:val="2"/>
              </w:numPr>
              <w:jc w:val="both"/>
              <w:rPr>
                <w:rFonts w:asciiTheme="minorBidi" w:hAnsiTheme="minorBidi"/>
              </w:rPr>
            </w:pPr>
            <w:r w:rsidRPr="00B60E9B">
              <w:rPr>
                <w:rFonts w:asciiTheme="minorBidi" w:hAnsiTheme="minorBidi"/>
              </w:rPr>
              <w:lastRenderedPageBreak/>
              <w:t>What, if any, alternative strategies would have been more effective in achieving the project’s objectives?</w:t>
            </w:r>
          </w:p>
          <w:p w14:paraId="6E763F81" w14:textId="00CCB27E" w:rsidR="00345D5A" w:rsidRPr="00B60E9B" w:rsidRDefault="00345D5A" w:rsidP="00A7594E">
            <w:pPr>
              <w:pStyle w:val="ListParagraph"/>
              <w:numPr>
                <w:ilvl w:val="0"/>
                <w:numId w:val="2"/>
              </w:numPr>
              <w:jc w:val="both"/>
              <w:rPr>
                <w:rFonts w:asciiTheme="minorBidi" w:hAnsiTheme="minorBidi"/>
              </w:rPr>
            </w:pPr>
            <w:r w:rsidRPr="00B60E9B">
              <w:rPr>
                <w:rFonts w:asciiTheme="minorBidi" w:hAnsiTheme="minorBidi"/>
              </w:rPr>
              <w:t xml:space="preserve">Were the project’s objectives and outputs clear, </w:t>
            </w:r>
            <w:r w:rsidR="007F7016" w:rsidRPr="00B60E9B">
              <w:rPr>
                <w:rFonts w:asciiTheme="minorBidi" w:hAnsiTheme="minorBidi"/>
              </w:rPr>
              <w:t>practical,</w:t>
            </w:r>
            <w:r w:rsidRPr="00B60E9B">
              <w:rPr>
                <w:rFonts w:asciiTheme="minorBidi" w:hAnsiTheme="minorBidi"/>
              </w:rPr>
              <w:t xml:space="preserve"> and feasible within its frame?</w:t>
            </w:r>
          </w:p>
          <w:p w14:paraId="496F2928" w14:textId="77777777" w:rsidR="00345D5A" w:rsidRPr="00B60E9B" w:rsidRDefault="00345D5A" w:rsidP="00A7594E">
            <w:pPr>
              <w:pStyle w:val="ListParagraph"/>
              <w:numPr>
                <w:ilvl w:val="0"/>
                <w:numId w:val="2"/>
              </w:numPr>
              <w:jc w:val="both"/>
              <w:rPr>
                <w:rFonts w:asciiTheme="minorBidi" w:hAnsiTheme="minorBidi"/>
              </w:rPr>
            </w:pPr>
            <w:r w:rsidRPr="00B60E9B">
              <w:rPr>
                <w:rFonts w:asciiTheme="minorBidi" w:hAnsiTheme="minorBidi"/>
              </w:rPr>
              <w:t>To what extent have stakeholders been involved in project implementation? Or to what extent do they feel they own the actions they are taking.</w:t>
            </w:r>
          </w:p>
          <w:p w14:paraId="488AAF95" w14:textId="77777777" w:rsidR="00345D5A" w:rsidRPr="00B60E9B" w:rsidRDefault="00345D5A" w:rsidP="00A7594E">
            <w:pPr>
              <w:pStyle w:val="ListParagraph"/>
              <w:numPr>
                <w:ilvl w:val="0"/>
                <w:numId w:val="2"/>
              </w:numPr>
              <w:jc w:val="both"/>
              <w:rPr>
                <w:rFonts w:asciiTheme="minorBidi" w:hAnsiTheme="minorBidi"/>
              </w:rPr>
            </w:pPr>
            <w:r w:rsidRPr="00B60E9B">
              <w:rPr>
                <w:rFonts w:asciiTheme="minorBidi" w:hAnsiTheme="minorBidi"/>
              </w:rPr>
              <w:t xml:space="preserve">To what extent are project management and implementation participatory and is this participation contributing towards achievement of the project objectives? </w:t>
            </w:r>
          </w:p>
          <w:p w14:paraId="1AD74396" w14:textId="77777777" w:rsidR="00345D5A" w:rsidRPr="00B60E9B" w:rsidRDefault="00345D5A" w:rsidP="00A7594E">
            <w:pPr>
              <w:pStyle w:val="ListParagraph"/>
              <w:numPr>
                <w:ilvl w:val="0"/>
                <w:numId w:val="2"/>
              </w:numPr>
              <w:jc w:val="both"/>
              <w:rPr>
                <w:rFonts w:asciiTheme="minorBidi" w:hAnsiTheme="minorBidi"/>
              </w:rPr>
            </w:pPr>
            <w:r w:rsidRPr="00B60E9B">
              <w:rPr>
                <w:rFonts w:asciiTheme="minorBidi" w:hAnsiTheme="minorBidi"/>
              </w:rPr>
              <w:t>To what extent has the project contributed to gender equality, the empowerment of women and the realization of human rights? To what extent women were involved in the implementation of the actions indirectly or directly.</w:t>
            </w:r>
          </w:p>
          <w:p w14:paraId="1D6B9A7C" w14:textId="77777777" w:rsidR="00934592" w:rsidRPr="00B60E9B" w:rsidRDefault="00934592" w:rsidP="00BF5D14">
            <w:pPr>
              <w:pStyle w:val="ListParagraph"/>
              <w:jc w:val="both"/>
              <w:rPr>
                <w:rFonts w:asciiTheme="minorBidi" w:hAnsiTheme="minorBidi"/>
              </w:rPr>
            </w:pPr>
          </w:p>
          <w:p w14:paraId="648F1799" w14:textId="77777777" w:rsidR="00C32FBE" w:rsidRPr="00B60E9B" w:rsidRDefault="00C32FBE">
            <w:pPr>
              <w:jc w:val="both"/>
              <w:rPr>
                <w:rFonts w:asciiTheme="minorBidi" w:eastAsiaTheme="majorEastAsia" w:hAnsiTheme="minorBidi"/>
                <w:b/>
                <w:bCs/>
                <w:sz w:val="21"/>
                <w:szCs w:val="21"/>
              </w:rPr>
            </w:pPr>
            <w:r w:rsidRPr="00B60E9B">
              <w:rPr>
                <w:rFonts w:asciiTheme="minorBidi" w:hAnsiTheme="minorBidi"/>
                <w:b/>
                <w:bCs/>
              </w:rPr>
              <w:t xml:space="preserve">Efficiency </w:t>
            </w:r>
          </w:p>
          <w:p w14:paraId="66C2D044" w14:textId="77777777" w:rsidR="00345D5A" w:rsidRPr="00B60E9B" w:rsidRDefault="00345D5A" w:rsidP="00A7594E">
            <w:pPr>
              <w:pStyle w:val="ListParagraph"/>
              <w:numPr>
                <w:ilvl w:val="0"/>
                <w:numId w:val="3"/>
              </w:numPr>
              <w:jc w:val="both"/>
              <w:rPr>
                <w:rFonts w:asciiTheme="minorBidi" w:hAnsiTheme="minorBidi"/>
              </w:rPr>
            </w:pPr>
            <w:r w:rsidRPr="00B60E9B">
              <w:rPr>
                <w:rFonts w:asciiTheme="minorBidi" w:hAnsiTheme="minorBidi"/>
              </w:rPr>
              <w:t>To what extent was the project management structure as outlined in the project document efficient in generating the expected results?</w:t>
            </w:r>
          </w:p>
          <w:p w14:paraId="5ABCA7BA" w14:textId="77777777" w:rsidR="00345D5A" w:rsidRPr="00B60E9B" w:rsidRDefault="00345D5A" w:rsidP="00A7594E">
            <w:pPr>
              <w:pStyle w:val="ListParagraph"/>
              <w:numPr>
                <w:ilvl w:val="0"/>
                <w:numId w:val="3"/>
              </w:numPr>
              <w:jc w:val="both"/>
              <w:rPr>
                <w:rFonts w:asciiTheme="minorBidi" w:hAnsiTheme="minorBidi"/>
              </w:rPr>
            </w:pPr>
            <w:r w:rsidRPr="00B60E9B">
              <w:rPr>
                <w:rFonts w:asciiTheme="minorBidi" w:hAnsiTheme="minorBidi"/>
              </w:rPr>
              <w:t>To what extent have the UNDP project implementation strategy and execution been efficient and cost-effective?</w:t>
            </w:r>
          </w:p>
          <w:p w14:paraId="127B8169" w14:textId="77777777" w:rsidR="00345D5A" w:rsidRPr="00B60E9B" w:rsidRDefault="00345D5A" w:rsidP="00A7594E">
            <w:pPr>
              <w:pStyle w:val="ListParagraph"/>
              <w:numPr>
                <w:ilvl w:val="0"/>
                <w:numId w:val="3"/>
              </w:numPr>
              <w:jc w:val="both"/>
              <w:rPr>
                <w:rFonts w:asciiTheme="minorBidi" w:hAnsiTheme="minorBidi"/>
              </w:rPr>
            </w:pPr>
            <w:r w:rsidRPr="00B60E9B">
              <w:rPr>
                <w:rFonts w:asciiTheme="minorBidi" w:hAnsiTheme="minorBidi"/>
              </w:rPr>
              <w:t>To what extent has there been an economical use of financial and human resources? Have resources (funds, human resources, time, expertise, etc.) been allocated strategically to achieve outcomes?</w:t>
            </w:r>
          </w:p>
          <w:p w14:paraId="27204FC5" w14:textId="77777777" w:rsidR="00345D5A" w:rsidRPr="00B60E9B" w:rsidRDefault="00345D5A" w:rsidP="00A7594E">
            <w:pPr>
              <w:pStyle w:val="ListParagraph"/>
              <w:numPr>
                <w:ilvl w:val="0"/>
                <w:numId w:val="3"/>
              </w:numPr>
              <w:jc w:val="both"/>
              <w:rPr>
                <w:rFonts w:asciiTheme="minorBidi" w:hAnsiTheme="minorBidi"/>
              </w:rPr>
            </w:pPr>
            <w:r w:rsidRPr="00B60E9B">
              <w:rPr>
                <w:rFonts w:asciiTheme="minorBidi" w:hAnsiTheme="minorBidi"/>
              </w:rPr>
              <w:t xml:space="preserve">To what extent have resources been used efficiently? Have activities supporting the strategy been cost-effective? </w:t>
            </w:r>
          </w:p>
          <w:p w14:paraId="1DA0FC01" w14:textId="77777777" w:rsidR="00345D5A" w:rsidRPr="00B60E9B" w:rsidRDefault="00345D5A" w:rsidP="00A7594E">
            <w:pPr>
              <w:pStyle w:val="ListParagraph"/>
              <w:numPr>
                <w:ilvl w:val="0"/>
                <w:numId w:val="3"/>
              </w:numPr>
              <w:jc w:val="both"/>
              <w:rPr>
                <w:rFonts w:asciiTheme="minorBidi" w:hAnsiTheme="minorBidi"/>
              </w:rPr>
            </w:pPr>
            <w:r w:rsidRPr="00B60E9B">
              <w:rPr>
                <w:rFonts w:asciiTheme="minorBidi" w:hAnsiTheme="minorBidi"/>
              </w:rPr>
              <w:t xml:space="preserve">To what extent have project funds and activities been delivered in a timely manner? </w:t>
            </w:r>
          </w:p>
          <w:p w14:paraId="43F0781F" w14:textId="77777777" w:rsidR="00345D5A" w:rsidRPr="00B60E9B" w:rsidRDefault="00345D5A" w:rsidP="00A7594E">
            <w:pPr>
              <w:pStyle w:val="ListParagraph"/>
              <w:numPr>
                <w:ilvl w:val="0"/>
                <w:numId w:val="3"/>
              </w:numPr>
              <w:jc w:val="both"/>
              <w:rPr>
                <w:rFonts w:asciiTheme="minorBidi" w:hAnsiTheme="minorBidi"/>
              </w:rPr>
            </w:pPr>
            <w:r w:rsidRPr="00B60E9B">
              <w:rPr>
                <w:rFonts w:asciiTheme="minorBidi" w:hAnsiTheme="minorBidi"/>
              </w:rPr>
              <w:t>To what extent do the M&amp;E systems utilized by UNDP ensure effective and efficient project management?</w:t>
            </w:r>
          </w:p>
          <w:p w14:paraId="44123F8B" w14:textId="77777777" w:rsidR="00934592" w:rsidRPr="00B60E9B" w:rsidRDefault="00934592" w:rsidP="00BF5D14">
            <w:pPr>
              <w:pStyle w:val="ListParagraph"/>
              <w:jc w:val="both"/>
              <w:rPr>
                <w:rFonts w:asciiTheme="minorBidi" w:hAnsiTheme="minorBidi"/>
              </w:rPr>
            </w:pPr>
          </w:p>
          <w:p w14:paraId="1C0AC854" w14:textId="64B40180" w:rsidR="0006644F" w:rsidRDefault="0006644F">
            <w:pPr>
              <w:jc w:val="both"/>
              <w:rPr>
                <w:rFonts w:asciiTheme="minorBidi" w:hAnsiTheme="minorBidi"/>
                <w:b/>
                <w:bCs/>
              </w:rPr>
            </w:pPr>
            <w:r>
              <w:rPr>
                <w:rFonts w:asciiTheme="minorBidi" w:hAnsiTheme="minorBidi"/>
                <w:b/>
                <w:bCs/>
              </w:rPr>
              <w:t>Impact</w:t>
            </w:r>
          </w:p>
          <w:p w14:paraId="68AA742C" w14:textId="078A2F6F" w:rsidR="0006644F" w:rsidRPr="004F7669" w:rsidRDefault="006471D4" w:rsidP="0006644F">
            <w:pPr>
              <w:pStyle w:val="ListParagraph"/>
              <w:numPr>
                <w:ilvl w:val="0"/>
                <w:numId w:val="21"/>
              </w:numPr>
              <w:jc w:val="both"/>
              <w:rPr>
                <w:rFonts w:asciiTheme="minorBidi" w:hAnsiTheme="minorBidi"/>
                <w:b/>
                <w:bCs/>
              </w:rPr>
            </w:pPr>
            <w:r>
              <w:rPr>
                <w:rFonts w:asciiTheme="minorBidi" w:hAnsiTheme="minorBidi"/>
              </w:rPr>
              <w:t xml:space="preserve">How have the project deliverables impacted GASTAT’s ability to </w:t>
            </w:r>
            <w:r w:rsidR="004F7669">
              <w:rPr>
                <w:rFonts w:asciiTheme="minorBidi" w:hAnsiTheme="minorBidi"/>
              </w:rPr>
              <w:t xml:space="preserve">carry on its </w:t>
            </w:r>
            <w:r w:rsidR="00F52FF2">
              <w:rPr>
                <w:rFonts w:asciiTheme="minorBidi" w:hAnsiTheme="minorBidi"/>
              </w:rPr>
              <w:t>mandate?</w:t>
            </w:r>
          </w:p>
          <w:p w14:paraId="6B8EEF7C" w14:textId="2A887CE8" w:rsidR="004F7669" w:rsidRDefault="004F7669" w:rsidP="0006644F">
            <w:pPr>
              <w:pStyle w:val="ListParagraph"/>
              <w:numPr>
                <w:ilvl w:val="0"/>
                <w:numId w:val="21"/>
              </w:numPr>
              <w:jc w:val="both"/>
              <w:rPr>
                <w:rFonts w:asciiTheme="minorBidi" w:hAnsiTheme="minorBidi"/>
              </w:rPr>
            </w:pPr>
            <w:r w:rsidRPr="004F7669">
              <w:rPr>
                <w:rFonts w:asciiTheme="minorBidi" w:hAnsiTheme="minorBidi"/>
              </w:rPr>
              <w:t>Has the project helped</w:t>
            </w:r>
            <w:r>
              <w:rPr>
                <w:rFonts w:asciiTheme="minorBidi" w:hAnsiTheme="minorBidi"/>
              </w:rPr>
              <w:t xml:space="preserve"> make </w:t>
            </w:r>
            <w:r w:rsidR="00720771">
              <w:rPr>
                <w:rFonts w:asciiTheme="minorBidi" w:hAnsiTheme="minorBidi"/>
              </w:rPr>
              <w:t xml:space="preserve">a significant impact on </w:t>
            </w:r>
            <w:r w:rsidR="007D4498">
              <w:rPr>
                <w:rFonts w:asciiTheme="minorBidi" w:hAnsiTheme="minorBidi"/>
              </w:rPr>
              <w:t xml:space="preserve">the way the national </w:t>
            </w:r>
            <w:r w:rsidR="005B6BB6">
              <w:rPr>
                <w:rFonts w:asciiTheme="minorBidi" w:hAnsiTheme="minorBidi"/>
              </w:rPr>
              <w:t>partners</w:t>
            </w:r>
            <w:r w:rsidR="007D4498">
              <w:rPr>
                <w:rFonts w:asciiTheme="minorBidi" w:hAnsiTheme="minorBidi"/>
              </w:rPr>
              <w:t xml:space="preserve"> perf</w:t>
            </w:r>
            <w:r w:rsidR="003A69C9">
              <w:rPr>
                <w:rFonts w:asciiTheme="minorBidi" w:hAnsiTheme="minorBidi"/>
              </w:rPr>
              <w:t xml:space="preserve">orm their expected </w:t>
            </w:r>
            <w:r w:rsidR="00F52FF2">
              <w:rPr>
                <w:rFonts w:asciiTheme="minorBidi" w:hAnsiTheme="minorBidi"/>
              </w:rPr>
              <w:t>objectives?</w:t>
            </w:r>
          </w:p>
          <w:p w14:paraId="038B8B9A" w14:textId="77777777" w:rsidR="003A69C9" w:rsidRPr="004F7669" w:rsidRDefault="003A69C9" w:rsidP="003A69C9">
            <w:pPr>
              <w:pStyle w:val="ListParagraph"/>
              <w:jc w:val="both"/>
              <w:rPr>
                <w:rFonts w:asciiTheme="minorBidi" w:hAnsiTheme="minorBidi"/>
              </w:rPr>
            </w:pPr>
          </w:p>
          <w:p w14:paraId="7745EC90" w14:textId="60A7AFA9" w:rsidR="00C32FBE" w:rsidRPr="00B60E9B" w:rsidRDefault="00C32FBE">
            <w:pPr>
              <w:jc w:val="both"/>
              <w:rPr>
                <w:rFonts w:asciiTheme="minorBidi" w:eastAsiaTheme="majorEastAsia" w:hAnsiTheme="minorBidi"/>
                <w:b/>
                <w:bCs/>
                <w:sz w:val="21"/>
                <w:szCs w:val="21"/>
              </w:rPr>
            </w:pPr>
            <w:r w:rsidRPr="00B60E9B">
              <w:rPr>
                <w:rFonts w:asciiTheme="minorBidi" w:hAnsiTheme="minorBidi"/>
                <w:b/>
                <w:bCs/>
              </w:rPr>
              <w:t>Sustainability</w:t>
            </w:r>
          </w:p>
          <w:p w14:paraId="1F8045B2" w14:textId="77777777"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Are there any financial risks that may jeopardize the sustainability of project outputs?</w:t>
            </w:r>
          </w:p>
          <w:p w14:paraId="16FE8393" w14:textId="77777777"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To what extent will financial and economic resources be available to sustain the benefits achieved by the project?</w:t>
            </w:r>
          </w:p>
          <w:p w14:paraId="3D0A63F0" w14:textId="36D7694A"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 xml:space="preserve">Are there any social, economic, </w:t>
            </w:r>
            <w:r w:rsidR="00000D87" w:rsidRPr="00B60E9B">
              <w:rPr>
                <w:rFonts w:asciiTheme="minorBidi" w:hAnsiTheme="minorBidi"/>
              </w:rPr>
              <w:t>environmental,</w:t>
            </w:r>
            <w:r w:rsidRPr="00B60E9B">
              <w:rPr>
                <w:rFonts w:asciiTheme="minorBidi" w:hAnsiTheme="minorBidi"/>
              </w:rPr>
              <w:t xml:space="preserve"> or political risks that may jeopardize sustainability of project outputs and the project’s contributions to country programme outputs and outcomes?</w:t>
            </w:r>
          </w:p>
          <w:p w14:paraId="52A8B73E" w14:textId="77777777"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Do the institutional and legal frameworks, policies and governance structures and processes within which the project operates pose risks that may jeopardize sustainability of project benefits?</w:t>
            </w:r>
          </w:p>
          <w:p w14:paraId="2D8AA32F" w14:textId="77777777"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To what extent are institutional and human resource capacities strengthened to provide effective technical support to national partners and stakeholders for energy efficiency actions</w:t>
            </w:r>
          </w:p>
          <w:p w14:paraId="3AA31DDD" w14:textId="19E6B4DF"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 xml:space="preserve">What is the risk that the level of stakeholders’ ownership will be sufficient to allow for the project benefits to be sustained? To what extent the project was effective to enhance integration of </w:t>
            </w:r>
            <w:r w:rsidR="00000D87">
              <w:rPr>
                <w:rFonts w:asciiTheme="minorBidi" w:hAnsiTheme="minorBidi"/>
              </w:rPr>
              <w:t>statistics</w:t>
            </w:r>
            <w:r w:rsidRPr="00B60E9B">
              <w:rPr>
                <w:rFonts w:asciiTheme="minorBidi" w:hAnsiTheme="minorBidi"/>
              </w:rPr>
              <w:t xml:space="preserve"> in public and private sector actions</w:t>
            </w:r>
          </w:p>
          <w:p w14:paraId="643DFAC1" w14:textId="77777777"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To what extent do stakeholders support the project’s long-term objectives?</w:t>
            </w:r>
          </w:p>
          <w:p w14:paraId="38C9BC71" w14:textId="77777777"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 xml:space="preserve">To what extent are lessons learned being documented by the project team on a continual basis and shared with appropriate parties who could learn from the project? </w:t>
            </w:r>
          </w:p>
          <w:p w14:paraId="2E4F1E55" w14:textId="77777777"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To what extent do UNDP interventions have well-designed and well-planned exit strategies?</w:t>
            </w:r>
          </w:p>
          <w:p w14:paraId="2C4B7035" w14:textId="77777777" w:rsidR="00345D5A" w:rsidRPr="00B60E9B" w:rsidRDefault="00345D5A" w:rsidP="00A7594E">
            <w:pPr>
              <w:pStyle w:val="ListParagraph"/>
              <w:numPr>
                <w:ilvl w:val="0"/>
                <w:numId w:val="4"/>
              </w:numPr>
              <w:jc w:val="both"/>
              <w:rPr>
                <w:rFonts w:asciiTheme="minorBidi" w:hAnsiTheme="minorBidi"/>
              </w:rPr>
            </w:pPr>
            <w:r w:rsidRPr="00B60E9B">
              <w:rPr>
                <w:rFonts w:asciiTheme="minorBidi" w:hAnsiTheme="minorBidi"/>
              </w:rPr>
              <w:t>What could be done to strengthen exit strategies and sustainability?</w:t>
            </w:r>
          </w:p>
          <w:p w14:paraId="736A5224" w14:textId="64D4762C" w:rsidR="00934592" w:rsidRPr="00B60E9B" w:rsidRDefault="00934592" w:rsidP="00BF5D14">
            <w:pPr>
              <w:jc w:val="both"/>
              <w:rPr>
                <w:rFonts w:asciiTheme="minorBidi" w:hAnsiTheme="minorBidi"/>
              </w:rPr>
            </w:pPr>
          </w:p>
        </w:tc>
      </w:tr>
    </w:tbl>
    <w:p w14:paraId="6E52F6BB" w14:textId="2CE5B006" w:rsidR="007A32F8" w:rsidRPr="00B60E9B" w:rsidRDefault="007A32F8">
      <w:pPr>
        <w:spacing w:after="0" w:line="240" w:lineRule="auto"/>
        <w:jc w:val="both"/>
        <w:rPr>
          <w:rFonts w:asciiTheme="minorBidi" w:hAnsiTheme="minorBidi"/>
        </w:rPr>
      </w:pPr>
    </w:p>
    <w:tbl>
      <w:tblPr>
        <w:tblStyle w:val="TableGrid"/>
        <w:tblW w:w="97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B7B9"/>
        <w:tblLook w:val="04A0" w:firstRow="1" w:lastRow="0" w:firstColumn="1" w:lastColumn="0" w:noHBand="0" w:noVBand="1"/>
      </w:tblPr>
      <w:tblGrid>
        <w:gridCol w:w="9630"/>
        <w:gridCol w:w="90"/>
      </w:tblGrid>
      <w:tr w:rsidR="00B60E9B" w:rsidRPr="00B60E9B" w14:paraId="6FEB3825" w14:textId="77777777" w:rsidTr="006E2308">
        <w:tc>
          <w:tcPr>
            <w:tcW w:w="9720" w:type="dxa"/>
            <w:gridSpan w:val="2"/>
            <w:shd w:val="clear" w:color="auto" w:fill="73B7B9"/>
          </w:tcPr>
          <w:p w14:paraId="052ECFEC" w14:textId="1CB624A3" w:rsidR="007A32F8" w:rsidRPr="00B60E9B" w:rsidRDefault="007A32F8" w:rsidP="00BF5D14">
            <w:pPr>
              <w:jc w:val="both"/>
              <w:rPr>
                <w:rFonts w:asciiTheme="minorBidi" w:hAnsiTheme="minorBidi"/>
              </w:rPr>
            </w:pPr>
          </w:p>
        </w:tc>
      </w:tr>
      <w:tr w:rsidR="00B60E9B" w:rsidRPr="00B60E9B" w14:paraId="0F8C7279" w14:textId="77777777" w:rsidTr="006E2308">
        <w:tblPrEx>
          <w:shd w:val="clear" w:color="auto" w:fill="6AC6C4"/>
        </w:tblPrEx>
        <w:trPr>
          <w:gridAfter w:val="1"/>
          <w:wAfter w:w="90" w:type="dxa"/>
        </w:trPr>
        <w:tc>
          <w:tcPr>
            <w:tcW w:w="9630" w:type="dxa"/>
            <w:shd w:val="clear" w:color="auto" w:fill="6AC6C4"/>
          </w:tcPr>
          <w:p w14:paraId="6C623B5E" w14:textId="4657B41F" w:rsidR="00890B9E" w:rsidRPr="00B60E9B" w:rsidRDefault="00890B9E" w:rsidP="00BF5D14">
            <w:pPr>
              <w:pStyle w:val="ListParagraph"/>
              <w:jc w:val="both"/>
              <w:rPr>
                <w:rFonts w:asciiTheme="minorBidi" w:hAnsiTheme="minorBidi"/>
                <w:b/>
              </w:rPr>
            </w:pPr>
          </w:p>
        </w:tc>
      </w:tr>
    </w:tbl>
    <w:p w14:paraId="1A104009" w14:textId="77777777" w:rsidR="009B37A2" w:rsidRPr="00B60E9B" w:rsidRDefault="009B37A2">
      <w:pPr>
        <w:spacing w:after="0" w:line="240" w:lineRule="auto"/>
        <w:jc w:val="both"/>
        <w:rPr>
          <w:rFonts w:asciiTheme="minorBidi" w:hAnsiTheme="minorBidi"/>
        </w:rPr>
      </w:pP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FEA"/>
        <w:tblLook w:val="04A0" w:firstRow="1" w:lastRow="0" w:firstColumn="1" w:lastColumn="0" w:noHBand="0" w:noVBand="1"/>
      </w:tblPr>
      <w:tblGrid>
        <w:gridCol w:w="9630"/>
      </w:tblGrid>
      <w:tr w:rsidR="00B60E9B" w:rsidRPr="00B60E9B" w14:paraId="26404C45" w14:textId="77777777" w:rsidTr="008C5906">
        <w:tc>
          <w:tcPr>
            <w:tcW w:w="9630" w:type="dxa"/>
            <w:shd w:val="clear" w:color="auto" w:fill="D9EFEA"/>
          </w:tcPr>
          <w:p w14:paraId="7C7555F5" w14:textId="1FB6C62A" w:rsidR="009B37A2" w:rsidRPr="00B60E9B" w:rsidRDefault="009B37A2">
            <w:pPr>
              <w:jc w:val="both"/>
              <w:rPr>
                <w:rFonts w:asciiTheme="minorBidi" w:hAnsiTheme="minorBidi"/>
                <w:b/>
                <w:bCs/>
              </w:rPr>
            </w:pPr>
            <w:r w:rsidRPr="00B60E9B">
              <w:rPr>
                <w:rFonts w:asciiTheme="minorBidi" w:hAnsiTheme="minorBidi"/>
                <w:b/>
                <w:bCs/>
              </w:rPr>
              <w:t>Evaluation cross</w:t>
            </w:r>
            <w:r w:rsidR="004527BC" w:rsidRPr="00B60E9B">
              <w:rPr>
                <w:rFonts w:asciiTheme="minorBidi" w:hAnsiTheme="minorBidi"/>
                <w:b/>
                <w:bCs/>
              </w:rPr>
              <w:t>-</w:t>
            </w:r>
            <w:r w:rsidRPr="00B60E9B">
              <w:rPr>
                <w:rFonts w:asciiTheme="minorBidi" w:hAnsiTheme="minorBidi"/>
                <w:b/>
                <w:bCs/>
              </w:rPr>
              <w:t>cutting issues sample questions</w:t>
            </w:r>
          </w:p>
          <w:p w14:paraId="3C6F9D27" w14:textId="77777777" w:rsidR="009B37A2" w:rsidRPr="00B60E9B" w:rsidRDefault="009B37A2" w:rsidP="00BF5D14">
            <w:pPr>
              <w:jc w:val="both"/>
              <w:rPr>
                <w:rFonts w:asciiTheme="minorBidi" w:hAnsiTheme="minorBidi"/>
              </w:rPr>
            </w:pPr>
          </w:p>
          <w:p w14:paraId="1B65657B" w14:textId="77777777" w:rsidR="00C21894" w:rsidRPr="00B60E9B" w:rsidRDefault="00C21894" w:rsidP="00C21894">
            <w:pPr>
              <w:jc w:val="both"/>
              <w:rPr>
                <w:rFonts w:asciiTheme="minorBidi" w:hAnsiTheme="minorBidi"/>
                <w:b/>
                <w:bCs/>
              </w:rPr>
            </w:pPr>
            <w:r w:rsidRPr="00B60E9B">
              <w:rPr>
                <w:rFonts w:asciiTheme="minorBidi" w:hAnsiTheme="minorBidi"/>
                <w:b/>
                <w:bCs/>
              </w:rPr>
              <w:t>Human rights</w:t>
            </w:r>
          </w:p>
          <w:p w14:paraId="1BF2E8E4" w14:textId="77777777" w:rsidR="00C21894" w:rsidRPr="00B60E9B" w:rsidRDefault="00C21894" w:rsidP="00C21894">
            <w:pPr>
              <w:jc w:val="both"/>
              <w:rPr>
                <w:rFonts w:asciiTheme="minorBidi" w:hAnsiTheme="minorBidi"/>
                <w:b/>
                <w:bCs/>
              </w:rPr>
            </w:pPr>
          </w:p>
          <w:p w14:paraId="61187C27" w14:textId="77777777" w:rsidR="00C21894" w:rsidRPr="00B60E9B" w:rsidRDefault="00C21894" w:rsidP="00A7594E">
            <w:pPr>
              <w:pStyle w:val="ListParagraph"/>
              <w:numPr>
                <w:ilvl w:val="0"/>
                <w:numId w:val="10"/>
              </w:numPr>
              <w:jc w:val="both"/>
              <w:rPr>
                <w:rFonts w:asciiTheme="minorBidi" w:hAnsiTheme="minorBidi"/>
              </w:rPr>
            </w:pPr>
            <w:r w:rsidRPr="00B60E9B">
              <w:rPr>
                <w:rFonts w:asciiTheme="minorBidi" w:hAnsiTheme="minorBidi"/>
              </w:rPr>
              <w:t xml:space="preserve">To what extent have poor, indigenous and physically challenged, women and other disadvantaged and marginalized groups benefited from the work of UNDP in the country? </w:t>
            </w:r>
          </w:p>
          <w:p w14:paraId="667FCF32" w14:textId="77777777" w:rsidR="005F0FA1" w:rsidRDefault="00C21894" w:rsidP="005F0FA1">
            <w:pPr>
              <w:pStyle w:val="ListParagraph"/>
              <w:numPr>
                <w:ilvl w:val="0"/>
                <w:numId w:val="24"/>
              </w:numPr>
              <w:jc w:val="both"/>
            </w:pPr>
            <w:r w:rsidRPr="00B60E9B">
              <w:rPr>
                <w:rFonts w:asciiTheme="minorBidi" w:hAnsiTheme="minorBidi"/>
              </w:rPr>
              <w:t xml:space="preserve">To what extent does the project ensure that no one is left behind </w:t>
            </w:r>
            <w:r w:rsidR="003113E4" w:rsidRPr="00B60E9B">
              <w:rPr>
                <w:rFonts w:asciiTheme="minorBidi" w:hAnsiTheme="minorBidi"/>
              </w:rPr>
              <w:t>in regard to</w:t>
            </w:r>
            <w:r w:rsidRPr="00B60E9B">
              <w:rPr>
                <w:rFonts w:asciiTheme="minorBidi" w:hAnsiTheme="minorBidi"/>
              </w:rPr>
              <w:t xml:space="preserve"> project benefits?</w:t>
            </w:r>
            <w:r w:rsidR="00444F96">
              <w:rPr>
                <w:rFonts w:asciiTheme="minorBidi" w:hAnsiTheme="minorBidi"/>
              </w:rPr>
              <w:t xml:space="preserve"> </w:t>
            </w:r>
            <w:r w:rsidR="00444F96" w:rsidRPr="00BA5C9E">
              <w:rPr>
                <w:rFonts w:asciiTheme="minorBidi" w:hAnsiTheme="minorBidi"/>
              </w:rPr>
              <w:t>What proportion of the beneficiaries of a programme were persons with disabilities?</w:t>
            </w:r>
            <w:r w:rsidR="005F0FA1" w:rsidRPr="00BA5C9E">
              <w:rPr>
                <w:rFonts w:asciiTheme="minorBidi" w:hAnsiTheme="minorBidi"/>
              </w:rPr>
              <w:t xml:space="preserve"> What barriers did persons with disabilities face?</w:t>
            </w:r>
          </w:p>
          <w:p w14:paraId="50DD3810" w14:textId="59DEC9A1" w:rsidR="00C21894" w:rsidRPr="00B60E9B" w:rsidRDefault="00C21894" w:rsidP="005F0FA1">
            <w:pPr>
              <w:pStyle w:val="ListParagraph"/>
              <w:jc w:val="both"/>
              <w:rPr>
                <w:rFonts w:asciiTheme="minorBidi" w:hAnsiTheme="minorBidi"/>
              </w:rPr>
            </w:pPr>
          </w:p>
          <w:p w14:paraId="51BC915B" w14:textId="77777777" w:rsidR="00C21894" w:rsidRPr="00B60E9B" w:rsidRDefault="00C21894" w:rsidP="00C21894">
            <w:pPr>
              <w:jc w:val="both"/>
              <w:rPr>
                <w:rFonts w:asciiTheme="minorBidi" w:hAnsiTheme="minorBidi"/>
                <w:b/>
                <w:bCs/>
              </w:rPr>
            </w:pPr>
            <w:r w:rsidRPr="00B60E9B">
              <w:rPr>
                <w:rFonts w:asciiTheme="minorBidi" w:hAnsiTheme="minorBidi"/>
                <w:b/>
                <w:bCs/>
              </w:rPr>
              <w:t>Gender equality</w:t>
            </w:r>
          </w:p>
          <w:p w14:paraId="4A213E34" w14:textId="37599206" w:rsidR="00C21894" w:rsidRPr="00B60E9B" w:rsidRDefault="00C21894" w:rsidP="00A7594E">
            <w:pPr>
              <w:pStyle w:val="ListParagraph"/>
              <w:numPr>
                <w:ilvl w:val="0"/>
                <w:numId w:val="11"/>
              </w:numPr>
              <w:jc w:val="both"/>
              <w:rPr>
                <w:rFonts w:asciiTheme="minorBidi" w:hAnsiTheme="minorBidi"/>
              </w:rPr>
            </w:pPr>
            <w:r w:rsidRPr="00B60E9B">
              <w:rPr>
                <w:rFonts w:asciiTheme="minorBidi" w:hAnsiTheme="minorBidi"/>
              </w:rPr>
              <w:t xml:space="preserve">To what extent have gender equality and the empowerment of women been addressed in the design, </w:t>
            </w:r>
            <w:r w:rsidR="005B6BB6" w:rsidRPr="00B60E9B">
              <w:rPr>
                <w:rFonts w:asciiTheme="minorBidi" w:hAnsiTheme="minorBidi"/>
              </w:rPr>
              <w:t>implementation,</w:t>
            </w:r>
            <w:r w:rsidRPr="00B60E9B">
              <w:rPr>
                <w:rFonts w:asciiTheme="minorBidi" w:hAnsiTheme="minorBidi"/>
              </w:rPr>
              <w:t xml:space="preserve"> and monitoring of the project? </w:t>
            </w:r>
          </w:p>
          <w:p w14:paraId="785C2B2D" w14:textId="77777777" w:rsidR="00C21894" w:rsidRPr="00B60E9B" w:rsidRDefault="00C21894" w:rsidP="00A7594E">
            <w:pPr>
              <w:pStyle w:val="ListParagraph"/>
              <w:numPr>
                <w:ilvl w:val="0"/>
                <w:numId w:val="11"/>
              </w:numPr>
              <w:jc w:val="both"/>
              <w:rPr>
                <w:rFonts w:asciiTheme="minorBidi" w:hAnsiTheme="minorBidi"/>
              </w:rPr>
            </w:pPr>
            <w:r w:rsidRPr="00B60E9B">
              <w:rPr>
                <w:rFonts w:asciiTheme="minorBidi" w:hAnsiTheme="minorBidi"/>
              </w:rPr>
              <w:t>Is the gender marker data assigned to this project representative of reality?</w:t>
            </w:r>
          </w:p>
          <w:p w14:paraId="02F158D5" w14:textId="77777777" w:rsidR="00C21894" w:rsidRPr="00B60E9B" w:rsidRDefault="00C21894" w:rsidP="00A7594E">
            <w:pPr>
              <w:pStyle w:val="ListParagraph"/>
              <w:numPr>
                <w:ilvl w:val="0"/>
                <w:numId w:val="11"/>
              </w:numPr>
              <w:jc w:val="both"/>
              <w:rPr>
                <w:rFonts w:asciiTheme="minorBidi" w:hAnsiTheme="minorBidi"/>
              </w:rPr>
            </w:pPr>
            <w:r w:rsidRPr="00B60E9B">
              <w:rPr>
                <w:rFonts w:asciiTheme="minorBidi" w:hAnsiTheme="minorBidi"/>
              </w:rPr>
              <w:t>To what extent has the project promoted positive changes in gender equality and the empowerment of women? Were there any positive or negative unintended effects?</w:t>
            </w:r>
          </w:p>
          <w:p w14:paraId="564B6A77" w14:textId="26EADE78" w:rsidR="009B37A2" w:rsidRPr="00B60E9B" w:rsidRDefault="009B37A2" w:rsidP="00C21894">
            <w:pPr>
              <w:jc w:val="both"/>
              <w:rPr>
                <w:rFonts w:asciiTheme="minorBidi" w:hAnsiTheme="minorBidi"/>
              </w:rPr>
            </w:pPr>
          </w:p>
        </w:tc>
      </w:tr>
    </w:tbl>
    <w:p w14:paraId="6E604815" w14:textId="77777777" w:rsidR="009B37A2" w:rsidRPr="00B60E9B" w:rsidRDefault="009B37A2">
      <w:pPr>
        <w:spacing w:after="0" w:line="240" w:lineRule="auto"/>
        <w:jc w:val="both"/>
        <w:rPr>
          <w:rFonts w:asciiTheme="minorBidi" w:hAnsiTheme="minorBidi"/>
        </w:rPr>
      </w:pPr>
    </w:p>
    <w:p w14:paraId="49CD29D6" w14:textId="75CF6684" w:rsidR="00542E0E" w:rsidRPr="00652C1A" w:rsidRDefault="0020307B">
      <w:pPr>
        <w:spacing w:after="0" w:line="240" w:lineRule="auto"/>
        <w:jc w:val="both"/>
        <w:rPr>
          <w:rFonts w:asciiTheme="minorBidi" w:hAnsiTheme="minorBidi"/>
        </w:rPr>
      </w:pPr>
      <w:r w:rsidRPr="00652C1A">
        <w:rPr>
          <w:rFonts w:asciiTheme="minorBidi" w:hAnsiTheme="minorBidi"/>
        </w:rPr>
        <w:t>Guiding evaluation questions can be further refined by the evaluator and agreed with UNDP</w:t>
      </w:r>
      <w:r w:rsidR="00CE27FF" w:rsidRPr="00652C1A">
        <w:rPr>
          <w:rFonts w:asciiTheme="minorBidi" w:hAnsiTheme="minorBidi"/>
        </w:rPr>
        <w:t xml:space="preserve"> and the</w:t>
      </w:r>
      <w:r w:rsidR="0084532C" w:rsidRPr="00652C1A">
        <w:rPr>
          <w:rFonts w:asciiTheme="minorBidi" w:hAnsiTheme="minorBidi"/>
        </w:rPr>
        <w:t>-</w:t>
      </w:r>
      <w:r w:rsidRPr="00652C1A">
        <w:rPr>
          <w:rFonts w:asciiTheme="minorBidi" w:hAnsiTheme="minorBidi"/>
        </w:rPr>
        <w:t xml:space="preserve"> evaluation stakeholders in the inception report.</w:t>
      </w:r>
    </w:p>
    <w:p w14:paraId="56923A5E" w14:textId="77777777" w:rsidR="0020307B" w:rsidRPr="00B60E9B" w:rsidRDefault="0020307B">
      <w:pPr>
        <w:spacing w:after="0" w:line="240" w:lineRule="auto"/>
        <w:jc w:val="both"/>
        <w:rPr>
          <w:rFonts w:asciiTheme="minorBidi" w:hAnsiTheme="minorBidi"/>
        </w:rPr>
      </w:pPr>
    </w:p>
    <w:p w14:paraId="33F3BC13" w14:textId="1E17A5C7" w:rsidR="00C21894" w:rsidRPr="00B60E9B" w:rsidRDefault="000D09D4" w:rsidP="00C21894">
      <w:pPr>
        <w:spacing w:after="0" w:line="240" w:lineRule="auto"/>
        <w:jc w:val="both"/>
        <w:rPr>
          <w:rFonts w:asciiTheme="minorBidi" w:hAnsiTheme="minorBidi"/>
          <w:b/>
          <w:bCs/>
          <w:u w:val="single"/>
        </w:rPr>
      </w:pPr>
      <w:r>
        <w:rPr>
          <w:rFonts w:asciiTheme="minorBidi" w:hAnsiTheme="minorBidi"/>
          <w:b/>
          <w:bCs/>
          <w:u w:val="single"/>
        </w:rPr>
        <w:t xml:space="preserve">Evaluation Approach and </w:t>
      </w:r>
      <w:r w:rsidR="00C21894" w:rsidRPr="00B60E9B">
        <w:rPr>
          <w:rFonts w:asciiTheme="minorBidi" w:hAnsiTheme="minorBidi"/>
          <w:b/>
          <w:bCs/>
          <w:u w:val="single"/>
        </w:rPr>
        <w:t>Methodology</w:t>
      </w:r>
    </w:p>
    <w:p w14:paraId="2882EA4A" w14:textId="77777777" w:rsidR="00C21894" w:rsidRPr="00B60E9B" w:rsidRDefault="00C21894" w:rsidP="00C21894">
      <w:pPr>
        <w:spacing w:after="0" w:line="240" w:lineRule="auto"/>
        <w:jc w:val="both"/>
        <w:rPr>
          <w:rFonts w:asciiTheme="minorBidi" w:hAnsiTheme="minorBidi"/>
          <w:b/>
          <w:bCs/>
          <w:u w:val="single"/>
        </w:rPr>
      </w:pPr>
    </w:p>
    <w:p w14:paraId="4162D400" w14:textId="0E3605F6" w:rsidR="00C21894" w:rsidRPr="00B60E9B" w:rsidRDefault="00C21894" w:rsidP="00C21894">
      <w:pPr>
        <w:spacing w:after="0" w:line="240" w:lineRule="auto"/>
        <w:jc w:val="both"/>
        <w:rPr>
          <w:rFonts w:asciiTheme="minorBidi" w:hAnsiTheme="minorBidi"/>
        </w:rPr>
      </w:pPr>
      <w:r w:rsidRPr="00B60E9B">
        <w:rPr>
          <w:rFonts w:asciiTheme="minorBidi" w:hAnsiTheme="minorBidi"/>
        </w:rPr>
        <w:t xml:space="preserve">The methodology of work will consist of desk review of relevant project documentation and direct consultations with the project management, </w:t>
      </w:r>
      <w:proofErr w:type="gramStart"/>
      <w:r w:rsidRPr="00B60E9B">
        <w:rPr>
          <w:rFonts w:asciiTheme="minorBidi" w:hAnsiTheme="minorBidi"/>
        </w:rPr>
        <w:t>staff</w:t>
      </w:r>
      <w:proofErr w:type="gramEnd"/>
      <w:r w:rsidRPr="00B60E9B">
        <w:rPr>
          <w:rFonts w:asciiTheme="minorBidi" w:hAnsiTheme="minorBidi"/>
        </w:rPr>
        <w:t xml:space="preserve"> and other key local stakeholders during </w:t>
      </w:r>
      <w:r w:rsidR="00EB18D0">
        <w:rPr>
          <w:rFonts w:asciiTheme="minorBidi" w:hAnsiTheme="minorBidi"/>
        </w:rPr>
        <w:t>5 days</w:t>
      </w:r>
      <w:r w:rsidRPr="00B60E9B">
        <w:rPr>
          <w:rFonts w:asciiTheme="minorBidi" w:hAnsiTheme="minorBidi"/>
        </w:rPr>
        <w:t xml:space="preserve"> site visit to Riyadh in </w:t>
      </w:r>
      <w:r w:rsidR="00EB18D0">
        <w:rPr>
          <w:rFonts w:asciiTheme="minorBidi" w:hAnsiTheme="minorBidi"/>
        </w:rPr>
        <w:t xml:space="preserve">November </w:t>
      </w:r>
      <w:r w:rsidR="00B422A7">
        <w:rPr>
          <w:rFonts w:asciiTheme="minorBidi" w:hAnsiTheme="minorBidi"/>
        </w:rPr>
        <w:t>2021</w:t>
      </w:r>
      <w:r w:rsidRPr="00B60E9B">
        <w:rPr>
          <w:rFonts w:asciiTheme="minorBidi" w:hAnsiTheme="minorBidi"/>
        </w:rPr>
        <w:t xml:space="preserve">. </w:t>
      </w:r>
    </w:p>
    <w:p w14:paraId="6D43BCF3" w14:textId="761B7A3A" w:rsidR="0039094B" w:rsidRDefault="00C21894" w:rsidP="0039094B">
      <w:pPr>
        <w:spacing w:after="0" w:line="240" w:lineRule="auto"/>
        <w:jc w:val="both"/>
        <w:rPr>
          <w:rFonts w:asciiTheme="minorBidi" w:hAnsiTheme="minorBidi"/>
        </w:rPr>
      </w:pPr>
      <w:r w:rsidRPr="00B60E9B">
        <w:rPr>
          <w:rFonts w:asciiTheme="minorBidi" w:hAnsiTheme="minorBidi"/>
        </w:rPr>
        <w:t xml:space="preserve">The overall duration of the assignment is expected to consist of a site visit of </w:t>
      </w:r>
      <w:r w:rsidR="00EB18D0">
        <w:rPr>
          <w:rFonts w:asciiTheme="minorBidi" w:hAnsiTheme="minorBidi"/>
        </w:rPr>
        <w:t>5</w:t>
      </w:r>
      <w:r w:rsidRPr="00B60E9B">
        <w:rPr>
          <w:rFonts w:asciiTheme="minorBidi" w:hAnsiTheme="minorBidi"/>
        </w:rPr>
        <w:t xml:space="preserve"> days </w:t>
      </w:r>
      <w:r w:rsidR="00125286">
        <w:rPr>
          <w:rFonts w:asciiTheme="minorBidi" w:hAnsiTheme="minorBidi"/>
        </w:rPr>
        <w:t>includes</w:t>
      </w:r>
      <w:r w:rsidR="00125286" w:rsidRPr="00B60E9B">
        <w:rPr>
          <w:rFonts w:asciiTheme="minorBidi" w:hAnsiTheme="minorBidi"/>
        </w:rPr>
        <w:t xml:space="preserve"> </w:t>
      </w:r>
      <w:r w:rsidRPr="00B60E9B">
        <w:rPr>
          <w:rFonts w:asciiTheme="minorBidi" w:hAnsiTheme="minorBidi"/>
        </w:rPr>
        <w:t xml:space="preserve">a corresponding amount of desk work to pre-review the required project documentation and to finalize the reporting. This makes the total working days to be </w:t>
      </w:r>
      <w:r w:rsidR="009746A1">
        <w:rPr>
          <w:rFonts w:asciiTheme="minorBidi" w:hAnsiTheme="minorBidi" w:hint="cs"/>
          <w:rtl/>
        </w:rPr>
        <w:t>20</w:t>
      </w:r>
      <w:r w:rsidR="00EB18D0">
        <w:rPr>
          <w:rFonts w:asciiTheme="minorBidi" w:hAnsiTheme="minorBidi"/>
        </w:rPr>
        <w:t xml:space="preserve"> </w:t>
      </w:r>
      <w:r w:rsidRPr="00B60E9B">
        <w:rPr>
          <w:rFonts w:asciiTheme="minorBidi" w:hAnsiTheme="minorBidi"/>
        </w:rPr>
        <w:t>working days</w:t>
      </w:r>
      <w:r w:rsidR="00125286">
        <w:rPr>
          <w:rFonts w:asciiTheme="minorBidi" w:hAnsiTheme="minorBidi"/>
        </w:rPr>
        <w:t xml:space="preserve">, the timeframe </w:t>
      </w:r>
      <w:r w:rsidR="00DC05E1">
        <w:rPr>
          <w:rFonts w:asciiTheme="minorBidi" w:hAnsiTheme="minorBidi"/>
        </w:rPr>
        <w:t xml:space="preserve">detailed </w:t>
      </w:r>
      <w:r w:rsidR="00125286">
        <w:rPr>
          <w:rFonts w:asciiTheme="minorBidi" w:hAnsiTheme="minorBidi"/>
        </w:rPr>
        <w:t xml:space="preserve">shall be as stipulated below. </w:t>
      </w:r>
    </w:p>
    <w:p w14:paraId="6375A10E" w14:textId="77777777" w:rsidR="007A2903" w:rsidRPr="00B60E9B" w:rsidRDefault="007A2903" w:rsidP="0039094B">
      <w:pPr>
        <w:spacing w:after="0" w:line="240" w:lineRule="auto"/>
        <w:jc w:val="both"/>
        <w:rPr>
          <w:rFonts w:asciiTheme="minorBidi" w:hAnsiTheme="minorBidi"/>
        </w:rPr>
      </w:pPr>
    </w:p>
    <w:p w14:paraId="51F91DF4" w14:textId="77777777" w:rsidR="00C21894" w:rsidRPr="00B60E9B" w:rsidRDefault="00C21894" w:rsidP="00C21894">
      <w:pPr>
        <w:spacing w:after="0" w:line="240" w:lineRule="auto"/>
        <w:jc w:val="both"/>
        <w:rPr>
          <w:rFonts w:asciiTheme="minorBidi" w:hAnsiTheme="minorBidi"/>
        </w:rPr>
      </w:pPr>
      <w:r w:rsidRPr="00B60E9B">
        <w:rPr>
          <w:rFonts w:asciiTheme="minorBidi" w:hAnsiTheme="minorBidi"/>
        </w:rPr>
        <w:t>In carrying out the evaluation task, the consultant will pay particular attention to the following:</w:t>
      </w:r>
    </w:p>
    <w:p w14:paraId="5CFF0E14" w14:textId="7494BF20" w:rsidR="00C21894" w:rsidRPr="00A264ED" w:rsidRDefault="00C21894" w:rsidP="00A264ED">
      <w:pPr>
        <w:pStyle w:val="ListParagraph"/>
        <w:numPr>
          <w:ilvl w:val="0"/>
          <w:numId w:val="14"/>
        </w:numPr>
        <w:spacing w:after="0" w:line="240" w:lineRule="auto"/>
        <w:jc w:val="both"/>
        <w:rPr>
          <w:rFonts w:asciiTheme="minorBidi" w:hAnsiTheme="minorBidi"/>
        </w:rPr>
      </w:pPr>
      <w:r w:rsidRPr="00A264ED">
        <w:rPr>
          <w:rFonts w:asciiTheme="minorBidi" w:hAnsiTheme="minorBidi"/>
        </w:rPr>
        <w:t xml:space="preserve">Evaluation should employ a combination of both qualitative and quantitative evaluation methods and </w:t>
      </w:r>
      <w:proofErr w:type="gramStart"/>
      <w:r w:rsidRPr="00A264ED">
        <w:rPr>
          <w:rFonts w:asciiTheme="minorBidi" w:hAnsiTheme="minorBidi"/>
        </w:rPr>
        <w:t>instruments</w:t>
      </w:r>
      <w:r w:rsidR="00A264ED">
        <w:rPr>
          <w:rFonts w:asciiTheme="minorBidi" w:hAnsiTheme="minorBidi"/>
        </w:rPr>
        <w:t>;</w:t>
      </w:r>
      <w:proofErr w:type="gramEnd"/>
    </w:p>
    <w:p w14:paraId="3FCBF972" w14:textId="00E6FE0F" w:rsidR="00C21894" w:rsidRPr="00A264ED" w:rsidRDefault="00C21894" w:rsidP="00A264ED">
      <w:pPr>
        <w:pStyle w:val="ListParagraph"/>
        <w:numPr>
          <w:ilvl w:val="0"/>
          <w:numId w:val="14"/>
        </w:numPr>
        <w:spacing w:after="0" w:line="240" w:lineRule="auto"/>
        <w:jc w:val="both"/>
        <w:rPr>
          <w:rFonts w:asciiTheme="minorBidi" w:hAnsiTheme="minorBidi"/>
        </w:rPr>
      </w:pPr>
      <w:r w:rsidRPr="00A264ED">
        <w:rPr>
          <w:rFonts w:asciiTheme="minorBidi" w:hAnsiTheme="minorBidi"/>
        </w:rPr>
        <w:t xml:space="preserve">Document review of all relevant documentation. This would include a review of </w:t>
      </w:r>
      <w:proofErr w:type="gramStart"/>
      <w:r w:rsidRPr="00A264ED">
        <w:rPr>
          <w:rFonts w:asciiTheme="minorBidi" w:hAnsiTheme="minorBidi"/>
        </w:rPr>
        <w:t>inter alia</w:t>
      </w:r>
      <w:r w:rsidR="00A264ED">
        <w:rPr>
          <w:rFonts w:asciiTheme="minorBidi" w:hAnsiTheme="minorBidi"/>
        </w:rPr>
        <w:t>;</w:t>
      </w:r>
      <w:proofErr w:type="gramEnd"/>
      <w:r w:rsidRPr="00A264ED">
        <w:rPr>
          <w:rFonts w:asciiTheme="minorBidi" w:hAnsiTheme="minorBidi"/>
        </w:rPr>
        <w:t xml:space="preserve"> </w:t>
      </w:r>
    </w:p>
    <w:p w14:paraId="0F2D5EA3" w14:textId="097519B4" w:rsidR="00C21894" w:rsidRPr="00734345" w:rsidRDefault="00C21894" w:rsidP="00734345">
      <w:pPr>
        <w:pStyle w:val="ListParagraph"/>
        <w:numPr>
          <w:ilvl w:val="0"/>
          <w:numId w:val="19"/>
        </w:numPr>
        <w:spacing w:after="0" w:line="240" w:lineRule="auto"/>
        <w:ind w:firstLine="90"/>
        <w:jc w:val="both"/>
        <w:rPr>
          <w:rFonts w:asciiTheme="minorBidi" w:hAnsiTheme="minorBidi"/>
        </w:rPr>
      </w:pPr>
      <w:r w:rsidRPr="00734345">
        <w:rPr>
          <w:rFonts w:asciiTheme="minorBidi" w:hAnsiTheme="minorBidi"/>
        </w:rPr>
        <w:t>Project document (contribution agreement</w:t>
      </w:r>
      <w:proofErr w:type="gramStart"/>
      <w:r w:rsidRPr="00734345">
        <w:rPr>
          <w:rFonts w:asciiTheme="minorBidi" w:hAnsiTheme="minorBidi"/>
        </w:rPr>
        <w:t>)</w:t>
      </w:r>
      <w:r w:rsidR="00A264ED" w:rsidRPr="00734345">
        <w:rPr>
          <w:rFonts w:asciiTheme="minorBidi" w:hAnsiTheme="minorBidi"/>
        </w:rPr>
        <w:t>;</w:t>
      </w:r>
      <w:proofErr w:type="gramEnd"/>
    </w:p>
    <w:p w14:paraId="5A944CFC" w14:textId="6C67B13B" w:rsidR="00C21894" w:rsidRPr="00734345" w:rsidRDefault="00C21894" w:rsidP="00734345">
      <w:pPr>
        <w:pStyle w:val="ListParagraph"/>
        <w:numPr>
          <w:ilvl w:val="0"/>
          <w:numId w:val="19"/>
        </w:numPr>
        <w:spacing w:after="0" w:line="240" w:lineRule="auto"/>
        <w:ind w:firstLine="90"/>
        <w:jc w:val="both"/>
        <w:rPr>
          <w:rFonts w:asciiTheme="minorBidi" w:hAnsiTheme="minorBidi"/>
        </w:rPr>
      </w:pPr>
      <w:r w:rsidRPr="00734345">
        <w:rPr>
          <w:rFonts w:asciiTheme="minorBidi" w:hAnsiTheme="minorBidi"/>
        </w:rPr>
        <w:t xml:space="preserve">Theory of change and results </w:t>
      </w:r>
      <w:proofErr w:type="gramStart"/>
      <w:r w:rsidRPr="00734345">
        <w:rPr>
          <w:rFonts w:asciiTheme="minorBidi" w:hAnsiTheme="minorBidi"/>
        </w:rPr>
        <w:t>framework</w:t>
      </w:r>
      <w:r w:rsidR="00A264ED" w:rsidRPr="00734345">
        <w:rPr>
          <w:rFonts w:asciiTheme="minorBidi" w:hAnsiTheme="minorBidi"/>
        </w:rPr>
        <w:t>;</w:t>
      </w:r>
      <w:proofErr w:type="gramEnd"/>
    </w:p>
    <w:p w14:paraId="065A3B1D" w14:textId="61071007" w:rsidR="00C21894" w:rsidRPr="00734345" w:rsidRDefault="00C21894" w:rsidP="00734345">
      <w:pPr>
        <w:pStyle w:val="ListParagraph"/>
        <w:numPr>
          <w:ilvl w:val="0"/>
          <w:numId w:val="19"/>
        </w:numPr>
        <w:spacing w:after="0" w:line="240" w:lineRule="auto"/>
        <w:ind w:firstLine="90"/>
        <w:jc w:val="both"/>
        <w:rPr>
          <w:rFonts w:asciiTheme="minorBidi" w:hAnsiTheme="minorBidi"/>
        </w:rPr>
      </w:pPr>
      <w:r w:rsidRPr="00734345">
        <w:rPr>
          <w:rFonts w:asciiTheme="minorBidi" w:hAnsiTheme="minorBidi"/>
        </w:rPr>
        <w:t xml:space="preserve">Programme and project quality assurance </w:t>
      </w:r>
      <w:proofErr w:type="gramStart"/>
      <w:r w:rsidRPr="00734345">
        <w:rPr>
          <w:rFonts w:asciiTheme="minorBidi" w:hAnsiTheme="minorBidi"/>
        </w:rPr>
        <w:t>reports</w:t>
      </w:r>
      <w:r w:rsidR="00A264ED" w:rsidRPr="00734345">
        <w:rPr>
          <w:rFonts w:asciiTheme="minorBidi" w:hAnsiTheme="minorBidi"/>
        </w:rPr>
        <w:t>;</w:t>
      </w:r>
      <w:proofErr w:type="gramEnd"/>
    </w:p>
    <w:p w14:paraId="4E9A79A9" w14:textId="66FED673" w:rsidR="00C21894" w:rsidRPr="00734345" w:rsidRDefault="00C21894" w:rsidP="00734345">
      <w:pPr>
        <w:pStyle w:val="ListParagraph"/>
        <w:numPr>
          <w:ilvl w:val="0"/>
          <w:numId w:val="19"/>
        </w:numPr>
        <w:spacing w:after="0" w:line="240" w:lineRule="auto"/>
        <w:ind w:firstLine="90"/>
        <w:jc w:val="both"/>
        <w:rPr>
          <w:rFonts w:asciiTheme="minorBidi" w:hAnsiTheme="minorBidi"/>
        </w:rPr>
      </w:pPr>
      <w:r w:rsidRPr="00734345">
        <w:rPr>
          <w:rFonts w:asciiTheme="minorBidi" w:hAnsiTheme="minorBidi"/>
        </w:rPr>
        <w:t xml:space="preserve">Annual </w:t>
      </w:r>
      <w:proofErr w:type="gramStart"/>
      <w:r w:rsidRPr="00734345">
        <w:rPr>
          <w:rFonts w:asciiTheme="minorBidi" w:hAnsiTheme="minorBidi"/>
        </w:rPr>
        <w:t>workplans</w:t>
      </w:r>
      <w:r w:rsidR="00A264ED" w:rsidRPr="00734345">
        <w:rPr>
          <w:rFonts w:asciiTheme="minorBidi" w:hAnsiTheme="minorBidi"/>
        </w:rPr>
        <w:t>;</w:t>
      </w:r>
      <w:proofErr w:type="gramEnd"/>
    </w:p>
    <w:p w14:paraId="173A3618" w14:textId="5975E7EC" w:rsidR="00C21894" w:rsidRPr="00734345" w:rsidRDefault="00C21894" w:rsidP="00734345">
      <w:pPr>
        <w:pStyle w:val="ListParagraph"/>
        <w:numPr>
          <w:ilvl w:val="0"/>
          <w:numId w:val="19"/>
        </w:numPr>
        <w:spacing w:after="0" w:line="240" w:lineRule="auto"/>
        <w:ind w:firstLine="90"/>
        <w:jc w:val="both"/>
        <w:rPr>
          <w:rFonts w:asciiTheme="minorBidi" w:hAnsiTheme="minorBidi"/>
        </w:rPr>
      </w:pPr>
      <w:r w:rsidRPr="00734345">
        <w:rPr>
          <w:rFonts w:asciiTheme="minorBidi" w:hAnsiTheme="minorBidi"/>
        </w:rPr>
        <w:t xml:space="preserve">Activity </w:t>
      </w:r>
      <w:proofErr w:type="gramStart"/>
      <w:r w:rsidRPr="00734345">
        <w:rPr>
          <w:rFonts w:asciiTheme="minorBidi" w:hAnsiTheme="minorBidi"/>
        </w:rPr>
        <w:t>designs</w:t>
      </w:r>
      <w:r w:rsidR="00A264ED" w:rsidRPr="00734345">
        <w:rPr>
          <w:rFonts w:asciiTheme="minorBidi" w:hAnsiTheme="minorBidi"/>
        </w:rPr>
        <w:t>;</w:t>
      </w:r>
      <w:proofErr w:type="gramEnd"/>
      <w:r w:rsidRPr="00734345">
        <w:rPr>
          <w:rFonts w:asciiTheme="minorBidi" w:hAnsiTheme="minorBidi"/>
        </w:rPr>
        <w:t xml:space="preserve"> </w:t>
      </w:r>
    </w:p>
    <w:p w14:paraId="2F39E733" w14:textId="1B4F2307" w:rsidR="00C21894" w:rsidRPr="00734345" w:rsidRDefault="00C21894" w:rsidP="00734345">
      <w:pPr>
        <w:pStyle w:val="ListParagraph"/>
        <w:numPr>
          <w:ilvl w:val="0"/>
          <w:numId w:val="19"/>
        </w:numPr>
        <w:spacing w:after="0" w:line="240" w:lineRule="auto"/>
        <w:ind w:firstLine="90"/>
        <w:jc w:val="both"/>
        <w:rPr>
          <w:rFonts w:asciiTheme="minorBidi" w:hAnsiTheme="minorBidi"/>
        </w:rPr>
      </w:pPr>
      <w:r w:rsidRPr="00734345">
        <w:rPr>
          <w:rFonts w:asciiTheme="minorBidi" w:hAnsiTheme="minorBidi"/>
        </w:rPr>
        <w:t xml:space="preserve">Consolidated quarterly and annual </w:t>
      </w:r>
      <w:proofErr w:type="gramStart"/>
      <w:r w:rsidRPr="00734345">
        <w:rPr>
          <w:rFonts w:asciiTheme="minorBidi" w:hAnsiTheme="minorBidi"/>
        </w:rPr>
        <w:t>reports</w:t>
      </w:r>
      <w:r w:rsidR="00A264ED" w:rsidRPr="00734345">
        <w:rPr>
          <w:rFonts w:asciiTheme="minorBidi" w:hAnsiTheme="minorBidi"/>
        </w:rPr>
        <w:t>;</w:t>
      </w:r>
      <w:proofErr w:type="gramEnd"/>
      <w:r w:rsidRPr="00734345">
        <w:rPr>
          <w:rFonts w:asciiTheme="minorBidi" w:hAnsiTheme="minorBidi"/>
        </w:rPr>
        <w:t xml:space="preserve"> </w:t>
      </w:r>
    </w:p>
    <w:p w14:paraId="5B675702" w14:textId="45FF724C" w:rsidR="00C21894" w:rsidRPr="00734345" w:rsidRDefault="00C21894" w:rsidP="00734345">
      <w:pPr>
        <w:pStyle w:val="ListParagraph"/>
        <w:numPr>
          <w:ilvl w:val="0"/>
          <w:numId w:val="19"/>
        </w:numPr>
        <w:spacing w:after="0" w:line="240" w:lineRule="auto"/>
        <w:ind w:firstLine="90"/>
        <w:jc w:val="both"/>
        <w:rPr>
          <w:rFonts w:asciiTheme="minorBidi" w:hAnsiTheme="minorBidi"/>
        </w:rPr>
      </w:pPr>
      <w:r w:rsidRPr="00734345">
        <w:rPr>
          <w:rFonts w:asciiTheme="minorBidi" w:hAnsiTheme="minorBidi"/>
        </w:rPr>
        <w:t xml:space="preserve">Results-oriented monitoring </w:t>
      </w:r>
      <w:proofErr w:type="gramStart"/>
      <w:r w:rsidRPr="00734345">
        <w:rPr>
          <w:rFonts w:asciiTheme="minorBidi" w:hAnsiTheme="minorBidi"/>
        </w:rPr>
        <w:t>report</w:t>
      </w:r>
      <w:r w:rsidR="00A264ED" w:rsidRPr="00734345">
        <w:rPr>
          <w:rFonts w:asciiTheme="minorBidi" w:hAnsiTheme="minorBidi"/>
        </w:rPr>
        <w:t>;</w:t>
      </w:r>
      <w:proofErr w:type="gramEnd"/>
      <w:r w:rsidRPr="00734345">
        <w:rPr>
          <w:rFonts w:asciiTheme="minorBidi" w:hAnsiTheme="minorBidi"/>
        </w:rPr>
        <w:t xml:space="preserve"> </w:t>
      </w:r>
    </w:p>
    <w:p w14:paraId="2681CC82" w14:textId="73D0B4A2" w:rsidR="00C21894" w:rsidRPr="00734345" w:rsidRDefault="00C21894" w:rsidP="00734345">
      <w:pPr>
        <w:pStyle w:val="ListParagraph"/>
        <w:numPr>
          <w:ilvl w:val="0"/>
          <w:numId w:val="19"/>
        </w:numPr>
        <w:spacing w:after="0" w:line="240" w:lineRule="auto"/>
        <w:ind w:firstLine="90"/>
        <w:jc w:val="both"/>
        <w:rPr>
          <w:rFonts w:asciiTheme="minorBidi" w:hAnsiTheme="minorBidi"/>
        </w:rPr>
      </w:pPr>
      <w:r w:rsidRPr="00734345">
        <w:rPr>
          <w:rFonts w:asciiTheme="minorBidi" w:hAnsiTheme="minorBidi"/>
        </w:rPr>
        <w:t xml:space="preserve">Highlights of project board </w:t>
      </w:r>
      <w:proofErr w:type="gramStart"/>
      <w:r w:rsidRPr="00734345">
        <w:rPr>
          <w:rFonts w:asciiTheme="minorBidi" w:hAnsiTheme="minorBidi"/>
        </w:rPr>
        <w:t>meetings</w:t>
      </w:r>
      <w:r w:rsidR="00A264ED" w:rsidRPr="00734345">
        <w:rPr>
          <w:rFonts w:asciiTheme="minorBidi" w:hAnsiTheme="minorBidi"/>
        </w:rPr>
        <w:t>;</w:t>
      </w:r>
      <w:proofErr w:type="gramEnd"/>
      <w:r w:rsidRPr="00734345">
        <w:rPr>
          <w:rFonts w:asciiTheme="minorBidi" w:hAnsiTheme="minorBidi"/>
        </w:rPr>
        <w:t xml:space="preserve">  </w:t>
      </w:r>
    </w:p>
    <w:p w14:paraId="5C8F5677" w14:textId="34523094" w:rsidR="00C21894" w:rsidRDefault="00C21894" w:rsidP="00734345">
      <w:pPr>
        <w:pStyle w:val="ListParagraph"/>
        <w:numPr>
          <w:ilvl w:val="0"/>
          <w:numId w:val="19"/>
        </w:numPr>
        <w:spacing w:after="0" w:line="240" w:lineRule="auto"/>
        <w:ind w:firstLine="90"/>
        <w:jc w:val="both"/>
        <w:rPr>
          <w:rFonts w:asciiTheme="minorBidi" w:hAnsiTheme="minorBidi"/>
        </w:rPr>
      </w:pPr>
      <w:r w:rsidRPr="00734345">
        <w:rPr>
          <w:rFonts w:asciiTheme="minorBidi" w:hAnsiTheme="minorBidi"/>
        </w:rPr>
        <w:t xml:space="preserve">Technical/financial monitoring </w:t>
      </w:r>
      <w:proofErr w:type="gramStart"/>
      <w:r w:rsidRPr="00734345">
        <w:rPr>
          <w:rFonts w:asciiTheme="minorBidi" w:hAnsiTheme="minorBidi"/>
        </w:rPr>
        <w:t>reports</w:t>
      </w:r>
      <w:r w:rsidR="00A264ED" w:rsidRPr="00734345">
        <w:rPr>
          <w:rFonts w:asciiTheme="minorBidi" w:hAnsiTheme="minorBidi"/>
        </w:rPr>
        <w:t>;</w:t>
      </w:r>
      <w:proofErr w:type="gramEnd"/>
    </w:p>
    <w:p w14:paraId="4AE81B50" w14:textId="56188539" w:rsidR="00012BC3" w:rsidRDefault="00012BC3" w:rsidP="00012BC3">
      <w:pPr>
        <w:pStyle w:val="ListParagraph"/>
        <w:numPr>
          <w:ilvl w:val="0"/>
          <w:numId w:val="19"/>
        </w:numPr>
        <w:spacing w:after="0" w:line="240" w:lineRule="auto"/>
        <w:ind w:firstLine="90"/>
        <w:jc w:val="both"/>
        <w:rPr>
          <w:rFonts w:asciiTheme="minorBidi" w:hAnsiTheme="minorBidi"/>
        </w:rPr>
      </w:pPr>
      <w:r w:rsidRPr="00012BC3">
        <w:rPr>
          <w:rFonts w:asciiTheme="minorBidi" w:hAnsiTheme="minorBidi"/>
        </w:rPr>
        <w:t>GASTAT National Strategy</w:t>
      </w:r>
    </w:p>
    <w:p w14:paraId="560C7385" w14:textId="1D233ECD" w:rsidR="00012BC3" w:rsidRPr="00012BC3" w:rsidRDefault="00012BC3" w:rsidP="00012BC3">
      <w:pPr>
        <w:pStyle w:val="ListParagraph"/>
        <w:numPr>
          <w:ilvl w:val="0"/>
          <w:numId w:val="19"/>
        </w:numPr>
        <w:spacing w:after="0" w:line="240" w:lineRule="auto"/>
        <w:ind w:firstLine="90"/>
        <w:jc w:val="both"/>
        <w:rPr>
          <w:rFonts w:asciiTheme="minorBidi" w:hAnsiTheme="minorBidi"/>
        </w:rPr>
      </w:pPr>
      <w:r w:rsidRPr="00012BC3">
        <w:rPr>
          <w:rFonts w:asciiTheme="minorBidi" w:hAnsiTheme="minorBidi"/>
        </w:rPr>
        <w:t xml:space="preserve">Vision 2030 and corresponding transformation plans related to the </w:t>
      </w:r>
      <w:r>
        <w:rPr>
          <w:rFonts w:asciiTheme="minorBidi" w:hAnsiTheme="minorBidi"/>
        </w:rPr>
        <w:t>statistics</w:t>
      </w:r>
      <w:r w:rsidRPr="00012BC3">
        <w:rPr>
          <w:rFonts w:asciiTheme="minorBidi" w:hAnsiTheme="minorBidi"/>
        </w:rPr>
        <w:t xml:space="preserve"> </w:t>
      </w:r>
      <w:r w:rsidRPr="00BC4FBF">
        <w:rPr>
          <w:rFonts w:asciiTheme="minorBidi" w:hAnsiTheme="minorBidi"/>
        </w:rPr>
        <w:t>sector (</w:t>
      </w:r>
      <w:hyperlink r:id="rId12" w:history="1">
        <w:r w:rsidR="005B1236" w:rsidRPr="00BC4FBF">
          <w:rPr>
            <w:rStyle w:val="Hyperlink"/>
          </w:rPr>
          <w:t>National Transformation Program - Vision 2030</w:t>
        </w:r>
      </w:hyperlink>
      <w:r w:rsidRPr="00BC4FBF">
        <w:rPr>
          <w:rFonts w:asciiTheme="minorBidi" w:hAnsiTheme="minorBidi"/>
        </w:rPr>
        <w:t>)</w:t>
      </w:r>
    </w:p>
    <w:p w14:paraId="501E7774" w14:textId="77777777" w:rsidR="00012BC3" w:rsidRPr="00012BC3" w:rsidRDefault="00012BC3" w:rsidP="00012BC3">
      <w:pPr>
        <w:spacing w:after="0" w:line="240" w:lineRule="auto"/>
        <w:ind w:left="1530"/>
        <w:jc w:val="both"/>
        <w:rPr>
          <w:rFonts w:asciiTheme="minorBidi" w:hAnsiTheme="minorBidi"/>
        </w:rPr>
      </w:pPr>
    </w:p>
    <w:p w14:paraId="36FA5967" w14:textId="0DC901AA" w:rsidR="00012BC3" w:rsidRDefault="00012BC3" w:rsidP="00012BC3">
      <w:pPr>
        <w:spacing w:after="0" w:line="240" w:lineRule="auto"/>
        <w:jc w:val="both"/>
        <w:rPr>
          <w:rFonts w:asciiTheme="minorBidi" w:hAnsiTheme="minorBidi"/>
        </w:rPr>
      </w:pPr>
    </w:p>
    <w:p w14:paraId="735196D2" w14:textId="1C13DBBF" w:rsidR="00012BC3" w:rsidRDefault="00012BC3" w:rsidP="00012BC3">
      <w:pPr>
        <w:spacing w:after="0" w:line="240" w:lineRule="auto"/>
        <w:jc w:val="both"/>
        <w:rPr>
          <w:rFonts w:asciiTheme="minorBidi" w:hAnsiTheme="minorBidi"/>
        </w:rPr>
      </w:pPr>
    </w:p>
    <w:p w14:paraId="40E1DFC4" w14:textId="77777777" w:rsidR="00012BC3" w:rsidRPr="00012BC3" w:rsidRDefault="00012BC3" w:rsidP="00012BC3">
      <w:pPr>
        <w:spacing w:after="0" w:line="240" w:lineRule="auto"/>
        <w:jc w:val="both"/>
        <w:rPr>
          <w:rFonts w:asciiTheme="minorBidi" w:hAnsiTheme="minorBidi"/>
        </w:rPr>
      </w:pPr>
    </w:p>
    <w:p w14:paraId="795712BF" w14:textId="77777777" w:rsidR="00BC28CA" w:rsidRPr="00734345" w:rsidRDefault="00BC28CA" w:rsidP="00BC28CA">
      <w:pPr>
        <w:pStyle w:val="ListParagraph"/>
        <w:spacing w:after="0" w:line="240" w:lineRule="auto"/>
        <w:ind w:left="1170"/>
        <w:jc w:val="both"/>
        <w:rPr>
          <w:rFonts w:asciiTheme="minorBidi" w:hAnsiTheme="minorBidi"/>
        </w:rPr>
      </w:pPr>
    </w:p>
    <w:p w14:paraId="01F4F8C3" w14:textId="6E48AD20" w:rsidR="00C21894" w:rsidRPr="00596359" w:rsidRDefault="00C21894" w:rsidP="00596359">
      <w:pPr>
        <w:pStyle w:val="ListParagraph"/>
        <w:numPr>
          <w:ilvl w:val="0"/>
          <w:numId w:val="14"/>
        </w:numPr>
        <w:spacing w:after="0" w:line="240" w:lineRule="auto"/>
        <w:jc w:val="both"/>
        <w:rPr>
          <w:rFonts w:asciiTheme="minorBidi" w:hAnsiTheme="minorBidi"/>
          <w:lang w:val="en-US"/>
        </w:rPr>
      </w:pPr>
      <w:r w:rsidRPr="00F22C53">
        <w:rPr>
          <w:rFonts w:asciiTheme="minorBidi" w:hAnsiTheme="minorBidi"/>
        </w:rPr>
        <w:t xml:space="preserve">Semi-structured interviews with key stakeholders </w:t>
      </w:r>
      <w:r w:rsidR="003075BA" w:rsidRPr="007D5C7E">
        <w:rPr>
          <w:rFonts w:asciiTheme="minorBidi" w:hAnsiTheme="minorBidi"/>
        </w:rPr>
        <w:t>(men and women)</w:t>
      </w:r>
      <w:r w:rsidR="003075BA" w:rsidRPr="004B1DBE">
        <w:t xml:space="preserve"> </w:t>
      </w:r>
      <w:r w:rsidRPr="00F22C53">
        <w:rPr>
          <w:rFonts w:asciiTheme="minorBidi" w:hAnsiTheme="minorBidi"/>
        </w:rPr>
        <w:t>including key government counterparts, donor community members, representatives of key civil society organizations, UNCT members and implementing partners:</w:t>
      </w:r>
      <w:r w:rsidR="00BC28CA" w:rsidRPr="00BC28CA">
        <w:rPr>
          <w:rFonts w:asciiTheme="minorBidi" w:hAnsiTheme="minorBidi"/>
        </w:rPr>
        <w:t xml:space="preserve"> </w:t>
      </w:r>
      <w:r w:rsidR="00BC28CA" w:rsidRPr="00F82AC4">
        <w:rPr>
          <w:rFonts w:asciiTheme="minorBidi" w:hAnsiTheme="minorBidi"/>
        </w:rPr>
        <w:t>All interviews should be undertaken in full confidence and anonymity</w:t>
      </w:r>
      <w:r w:rsidR="00BC28CA" w:rsidRPr="00F82AC4">
        <w:rPr>
          <w:rFonts w:asciiTheme="minorBidi" w:hAnsiTheme="minorBidi" w:hint="cs"/>
          <w:rtl/>
        </w:rPr>
        <w:t xml:space="preserve"> </w:t>
      </w:r>
      <w:r w:rsidR="00BC28CA" w:rsidRPr="00F82AC4">
        <w:rPr>
          <w:rFonts w:asciiTheme="minorBidi" w:hAnsiTheme="minorBidi"/>
          <w:lang w:val="en-US"/>
        </w:rPr>
        <w:t xml:space="preserve">under the </w:t>
      </w:r>
      <w:r w:rsidR="00BC28CA">
        <w:rPr>
          <w:rFonts w:asciiTheme="minorBidi" w:hAnsiTheme="minorBidi"/>
          <w:lang w:val="en-US"/>
        </w:rPr>
        <w:t>support</w:t>
      </w:r>
      <w:r w:rsidR="00BC28CA" w:rsidRPr="00F82AC4">
        <w:rPr>
          <w:rFonts w:asciiTheme="minorBidi" w:hAnsiTheme="minorBidi"/>
          <w:lang w:val="en-US"/>
        </w:rPr>
        <w:t xml:space="preserve"> of the Project Management</w:t>
      </w:r>
      <w:r w:rsidR="00BC28CA" w:rsidRPr="00F82AC4">
        <w:rPr>
          <w:rFonts w:asciiTheme="minorBidi" w:hAnsiTheme="minorBidi"/>
        </w:rPr>
        <w:t xml:space="preserve">. The </w:t>
      </w:r>
      <w:r w:rsidR="00C5308E">
        <w:rPr>
          <w:rFonts w:asciiTheme="minorBidi" w:hAnsiTheme="minorBidi"/>
        </w:rPr>
        <w:t>mid-term</w:t>
      </w:r>
      <w:r w:rsidR="00BC28CA" w:rsidRPr="00F82AC4">
        <w:rPr>
          <w:rFonts w:asciiTheme="minorBidi" w:hAnsiTheme="minorBidi"/>
        </w:rPr>
        <w:t xml:space="preserve"> evaluation report should not assign specific comments to individuals</w:t>
      </w:r>
    </w:p>
    <w:p w14:paraId="2DF8090A" w14:textId="21B5BAD0" w:rsidR="00C21894" w:rsidRPr="009A0A87" w:rsidRDefault="00C21894" w:rsidP="009A0A87">
      <w:pPr>
        <w:pStyle w:val="ListParagraph"/>
        <w:numPr>
          <w:ilvl w:val="0"/>
          <w:numId w:val="14"/>
        </w:numPr>
        <w:spacing w:after="0" w:line="240" w:lineRule="auto"/>
        <w:jc w:val="both"/>
        <w:rPr>
          <w:rFonts w:asciiTheme="minorBidi" w:hAnsiTheme="minorBidi"/>
        </w:rPr>
      </w:pPr>
      <w:r w:rsidRPr="009A0A87">
        <w:rPr>
          <w:rFonts w:asciiTheme="minorBidi" w:hAnsiTheme="minorBidi"/>
        </w:rPr>
        <w:t xml:space="preserve">Development of evaluation questions around relevance, effectiveness, </w:t>
      </w:r>
      <w:proofErr w:type="gramStart"/>
      <w:r w:rsidRPr="009A0A87">
        <w:rPr>
          <w:rFonts w:asciiTheme="minorBidi" w:hAnsiTheme="minorBidi"/>
        </w:rPr>
        <w:t>efficiency</w:t>
      </w:r>
      <w:proofErr w:type="gramEnd"/>
      <w:r w:rsidRPr="009A0A87">
        <w:rPr>
          <w:rFonts w:asciiTheme="minorBidi" w:hAnsiTheme="minorBidi"/>
        </w:rPr>
        <w:t xml:space="preserve"> and sustainability and designed for different stakeholders to be interviewed.</w:t>
      </w:r>
    </w:p>
    <w:p w14:paraId="2D61CE41" w14:textId="43E90261" w:rsidR="00C21894" w:rsidRPr="00F82AC4" w:rsidRDefault="00C21894" w:rsidP="00F82AC4">
      <w:pPr>
        <w:pStyle w:val="ListParagraph"/>
        <w:numPr>
          <w:ilvl w:val="0"/>
          <w:numId w:val="14"/>
        </w:numPr>
        <w:spacing w:after="0" w:line="240" w:lineRule="auto"/>
        <w:jc w:val="both"/>
        <w:rPr>
          <w:rFonts w:asciiTheme="minorBidi" w:hAnsiTheme="minorBidi"/>
        </w:rPr>
      </w:pPr>
      <w:r w:rsidRPr="00F82AC4">
        <w:rPr>
          <w:rFonts w:asciiTheme="minorBidi" w:hAnsiTheme="minorBidi"/>
        </w:rPr>
        <w:t>Surveys and questionnaires including</w:t>
      </w:r>
      <w:r w:rsidR="00A01DC2" w:rsidRPr="007D5C7E">
        <w:rPr>
          <w:rFonts w:asciiTheme="minorBidi" w:hAnsiTheme="minorBidi"/>
        </w:rPr>
        <w:t xml:space="preserve"> male and female</w:t>
      </w:r>
      <w:r w:rsidR="00A01DC2">
        <w:t xml:space="preserve"> </w:t>
      </w:r>
      <w:r w:rsidRPr="00F82AC4">
        <w:rPr>
          <w:rFonts w:asciiTheme="minorBidi" w:hAnsiTheme="minorBidi"/>
        </w:rPr>
        <w:t>participants in development programmes, UNCT members and/or surveys and questionnaires involving other stakeholders at strategic and programmatic levels.</w:t>
      </w:r>
    </w:p>
    <w:p w14:paraId="1C3268A9" w14:textId="29286414" w:rsidR="00C21894" w:rsidRPr="00F82AC4" w:rsidRDefault="00C21894" w:rsidP="00F82AC4">
      <w:pPr>
        <w:pStyle w:val="ListParagraph"/>
        <w:numPr>
          <w:ilvl w:val="0"/>
          <w:numId w:val="14"/>
        </w:numPr>
        <w:spacing w:after="0" w:line="240" w:lineRule="auto"/>
        <w:jc w:val="both"/>
        <w:rPr>
          <w:rFonts w:asciiTheme="minorBidi" w:hAnsiTheme="minorBidi"/>
        </w:rPr>
      </w:pPr>
      <w:r w:rsidRPr="00F82AC4">
        <w:rPr>
          <w:rFonts w:asciiTheme="minorBidi" w:hAnsiTheme="minorBidi"/>
        </w:rPr>
        <w:t>Field visits and on-site validation of key tangible outputs and interventions.</w:t>
      </w:r>
    </w:p>
    <w:p w14:paraId="54E5D517" w14:textId="648843F7" w:rsidR="00C21894" w:rsidRPr="00F82AC4" w:rsidRDefault="00C21894" w:rsidP="00F82AC4">
      <w:pPr>
        <w:pStyle w:val="ListParagraph"/>
        <w:numPr>
          <w:ilvl w:val="0"/>
          <w:numId w:val="14"/>
        </w:numPr>
        <w:spacing w:after="0" w:line="240" w:lineRule="auto"/>
        <w:jc w:val="both"/>
        <w:rPr>
          <w:rFonts w:asciiTheme="minorBidi" w:hAnsiTheme="minorBidi"/>
        </w:rPr>
      </w:pPr>
      <w:r w:rsidRPr="00F82AC4">
        <w:rPr>
          <w:rFonts w:asciiTheme="minorBidi" w:hAnsiTheme="minorBidi"/>
        </w:rPr>
        <w:t xml:space="preserve">The evaluator is expected to follow a participatory and consultative approach that ensures close engagement with the evaluation managers, implementing partners and direct beneficiaries including industry partners and </w:t>
      </w:r>
      <w:proofErr w:type="gramStart"/>
      <w:r w:rsidRPr="00F82AC4">
        <w:rPr>
          <w:rFonts w:asciiTheme="minorBidi" w:hAnsiTheme="minorBidi"/>
        </w:rPr>
        <w:t>general public</w:t>
      </w:r>
      <w:proofErr w:type="gramEnd"/>
      <w:r w:rsidRPr="00F82AC4">
        <w:rPr>
          <w:rFonts w:asciiTheme="minorBidi" w:hAnsiTheme="minorBidi"/>
        </w:rPr>
        <w:t xml:space="preserve"> on awareness.</w:t>
      </w:r>
    </w:p>
    <w:p w14:paraId="102CA7F4" w14:textId="557D4C00" w:rsidR="00C21894" w:rsidRPr="00F82AC4" w:rsidRDefault="00C21894" w:rsidP="00F82AC4">
      <w:pPr>
        <w:pStyle w:val="ListParagraph"/>
        <w:numPr>
          <w:ilvl w:val="0"/>
          <w:numId w:val="14"/>
        </w:numPr>
        <w:spacing w:after="0" w:line="240" w:lineRule="auto"/>
        <w:jc w:val="both"/>
        <w:rPr>
          <w:rFonts w:asciiTheme="minorBidi" w:hAnsiTheme="minorBidi"/>
        </w:rPr>
      </w:pPr>
      <w:r w:rsidRPr="00F82AC4">
        <w:rPr>
          <w:rFonts w:asciiTheme="minorBidi" w:hAnsiTheme="minorBidi"/>
        </w:rPr>
        <w:t>Other methods such as outcome mapping, observational visits, group discussions, etc.</w:t>
      </w:r>
    </w:p>
    <w:p w14:paraId="1C33F1E4" w14:textId="0E45094D" w:rsidR="00C21894" w:rsidRPr="00F82AC4" w:rsidRDefault="00C21894" w:rsidP="00F82AC4">
      <w:pPr>
        <w:pStyle w:val="ListParagraph"/>
        <w:numPr>
          <w:ilvl w:val="0"/>
          <w:numId w:val="14"/>
        </w:numPr>
        <w:spacing w:after="0" w:line="240" w:lineRule="auto"/>
        <w:jc w:val="both"/>
        <w:rPr>
          <w:rFonts w:asciiTheme="minorBidi" w:hAnsiTheme="minorBidi"/>
        </w:rPr>
      </w:pPr>
      <w:r w:rsidRPr="00F82AC4">
        <w:rPr>
          <w:rFonts w:asciiTheme="minorBidi" w:hAnsiTheme="minorBidi"/>
        </w:rPr>
        <w:t>Data review and analysis of monitoring and other data sources and methods.</w:t>
      </w:r>
    </w:p>
    <w:p w14:paraId="0FD37ECA" w14:textId="17E85E2B" w:rsidR="00C21894" w:rsidRDefault="00C21894" w:rsidP="00F82AC4">
      <w:pPr>
        <w:pStyle w:val="ListParagraph"/>
        <w:numPr>
          <w:ilvl w:val="0"/>
          <w:numId w:val="14"/>
        </w:numPr>
        <w:spacing w:after="0" w:line="240" w:lineRule="auto"/>
        <w:jc w:val="both"/>
        <w:rPr>
          <w:rFonts w:asciiTheme="minorBidi" w:hAnsiTheme="minorBidi"/>
        </w:rPr>
      </w:pPr>
      <w:r w:rsidRPr="00F82AC4">
        <w:rPr>
          <w:rFonts w:asciiTheme="minorBidi" w:hAnsiTheme="minorBidi"/>
        </w:rPr>
        <w:t xml:space="preserve">Ensure maximum validity, reliability of data (quality) and promote use; the </w:t>
      </w:r>
      <w:r w:rsidR="00404B83">
        <w:rPr>
          <w:rFonts w:asciiTheme="minorBidi" w:hAnsiTheme="minorBidi"/>
        </w:rPr>
        <w:t>evaluator</w:t>
      </w:r>
      <w:r w:rsidRPr="00F82AC4">
        <w:rPr>
          <w:rFonts w:asciiTheme="minorBidi" w:hAnsiTheme="minorBidi"/>
        </w:rPr>
        <w:t xml:space="preserve"> will ensure triangulation of the various data sources.</w:t>
      </w:r>
    </w:p>
    <w:p w14:paraId="48715ECE" w14:textId="404ECDBE" w:rsidR="00344E35" w:rsidRPr="00F82AC4" w:rsidRDefault="00344E35" w:rsidP="00F82AC4">
      <w:pPr>
        <w:pStyle w:val="ListParagraph"/>
        <w:numPr>
          <w:ilvl w:val="0"/>
          <w:numId w:val="14"/>
        </w:numPr>
        <w:spacing w:after="0" w:line="240" w:lineRule="auto"/>
        <w:jc w:val="both"/>
        <w:rPr>
          <w:rFonts w:asciiTheme="minorBidi" w:hAnsiTheme="minorBidi"/>
        </w:rPr>
      </w:pPr>
      <w:r w:rsidRPr="008A0611">
        <w:rPr>
          <w:rFonts w:cstheme="minorHAnsi"/>
          <w:b/>
          <w:bCs/>
        </w:rPr>
        <w:t>Gender and human rights lens</w:t>
      </w:r>
      <w:r>
        <w:rPr>
          <w:rFonts w:cstheme="minorHAnsi"/>
          <w:bCs/>
        </w:rPr>
        <w:t xml:space="preserve">. </w:t>
      </w:r>
      <w:r w:rsidRPr="007D5C7E">
        <w:rPr>
          <w:rFonts w:asciiTheme="minorBidi" w:hAnsiTheme="minorBidi"/>
        </w:rPr>
        <w:t>All evaluation products need to address gender, disability, and human right issues</w:t>
      </w:r>
    </w:p>
    <w:p w14:paraId="3FB3BF62" w14:textId="4C3C0C65" w:rsidR="00C21894" w:rsidRDefault="00C21894" w:rsidP="00C21894">
      <w:pPr>
        <w:spacing w:after="0" w:line="240" w:lineRule="auto"/>
        <w:jc w:val="both"/>
        <w:rPr>
          <w:rFonts w:asciiTheme="minorBidi" w:hAnsiTheme="minorBidi"/>
        </w:rPr>
      </w:pPr>
    </w:p>
    <w:p w14:paraId="413659C0" w14:textId="6B459B49" w:rsidR="00C53027" w:rsidRPr="00E750B6" w:rsidRDefault="00C53027" w:rsidP="009345B9">
      <w:pPr>
        <w:pStyle w:val="BodyText"/>
        <w:spacing w:line="256" w:lineRule="auto"/>
        <w:jc w:val="both"/>
        <w:rPr>
          <w:rFonts w:asciiTheme="minorBidi" w:eastAsiaTheme="minorHAnsi" w:hAnsiTheme="minorBidi" w:cstheme="minorBidi"/>
          <w:sz w:val="22"/>
          <w:szCs w:val="22"/>
        </w:rPr>
      </w:pPr>
      <w:r w:rsidRPr="00E750B6">
        <w:rPr>
          <w:rFonts w:asciiTheme="minorBidi" w:eastAsiaTheme="minorHAnsi" w:hAnsiTheme="minorBidi" w:cstheme="minorBidi"/>
          <w:sz w:val="22"/>
          <w:szCs w:val="22"/>
        </w:rPr>
        <w:t>The evaluator must use gender-based methodology and tools and ensure that gender equality and women's empowerment,</w:t>
      </w:r>
      <w:r w:rsidR="00AD0E57" w:rsidRPr="00E750B6">
        <w:rPr>
          <w:rFonts w:asciiTheme="minorBidi" w:eastAsiaTheme="minorHAnsi" w:hAnsiTheme="minorBidi" w:cstheme="minorBidi"/>
          <w:sz w:val="22"/>
          <w:szCs w:val="22"/>
        </w:rPr>
        <w:t xml:space="preserve"> inclusion of vulnerable groups </w:t>
      </w:r>
      <w:r w:rsidRPr="00E750B6">
        <w:rPr>
          <w:rFonts w:asciiTheme="minorBidi" w:eastAsiaTheme="minorHAnsi" w:hAnsiTheme="minorBidi" w:cstheme="minorBidi"/>
          <w:sz w:val="22"/>
          <w:szCs w:val="22"/>
        </w:rPr>
        <w:t>as well as other cross-cutting issues and the SDGs, are included in the final evaluation repor</w:t>
      </w:r>
      <w:r w:rsidR="000006F4" w:rsidRPr="00E750B6">
        <w:rPr>
          <w:rFonts w:asciiTheme="minorBidi" w:eastAsiaTheme="minorHAnsi" w:hAnsiTheme="minorBidi" w:cstheme="minorBidi"/>
          <w:sz w:val="22"/>
          <w:szCs w:val="22"/>
        </w:rPr>
        <w:t>t</w:t>
      </w:r>
      <w:r w:rsidR="009345B9" w:rsidRPr="00E750B6">
        <w:rPr>
          <w:rFonts w:asciiTheme="minorBidi" w:eastAsiaTheme="minorHAnsi" w:hAnsiTheme="minorBidi" w:cstheme="minorBidi"/>
          <w:sz w:val="22"/>
          <w:szCs w:val="22"/>
        </w:rPr>
        <w:t xml:space="preserve"> and the new project document. </w:t>
      </w:r>
    </w:p>
    <w:p w14:paraId="36B46292" w14:textId="77777777" w:rsidR="00C53027" w:rsidRPr="00B60E9B" w:rsidRDefault="00C53027" w:rsidP="00C21894">
      <w:pPr>
        <w:spacing w:after="0" w:line="240" w:lineRule="auto"/>
        <w:jc w:val="both"/>
        <w:rPr>
          <w:rFonts w:asciiTheme="minorBidi" w:hAnsiTheme="minorBidi"/>
        </w:rPr>
      </w:pPr>
    </w:p>
    <w:p w14:paraId="6DC1EEB0" w14:textId="11A5B44C" w:rsidR="00C21894" w:rsidRDefault="00FA7F7A" w:rsidP="00C21894">
      <w:pPr>
        <w:spacing w:after="0" w:line="240" w:lineRule="auto"/>
        <w:jc w:val="both"/>
        <w:rPr>
          <w:rFonts w:asciiTheme="minorBidi" w:hAnsiTheme="minorBidi"/>
        </w:rPr>
      </w:pPr>
      <w:r w:rsidRPr="00FA7F7A">
        <w:rPr>
          <w:rFonts w:asciiTheme="minorBidi" w:hAnsiTheme="minorBidi"/>
        </w:rPr>
        <w:t xml:space="preserve">The evaluation must provide </w:t>
      </w:r>
      <w:proofErr w:type="gramStart"/>
      <w:r w:rsidRPr="00FA7F7A">
        <w:rPr>
          <w:rFonts w:asciiTheme="minorBidi" w:hAnsiTheme="minorBidi"/>
        </w:rPr>
        <w:t>factual information</w:t>
      </w:r>
      <w:proofErr w:type="gramEnd"/>
      <w:r w:rsidRPr="00FA7F7A">
        <w:rPr>
          <w:rFonts w:asciiTheme="minorBidi" w:hAnsiTheme="minorBidi"/>
        </w:rPr>
        <w:t xml:space="preserve"> that is credible, reliable and useful. </w:t>
      </w:r>
      <w:r w:rsidR="00C21894" w:rsidRPr="00B60E9B">
        <w:rPr>
          <w:rFonts w:asciiTheme="minorBidi" w:hAnsiTheme="minorBidi"/>
        </w:rPr>
        <w:t xml:space="preserve">The final methodological approach including interview schedule, field visits and data to be used in the evaluation should be clearly outlined in the inception report and be fully discussed and agreed between UNDP, </w:t>
      </w:r>
      <w:proofErr w:type="gramStart"/>
      <w:r w:rsidR="00C21894" w:rsidRPr="00B60E9B">
        <w:rPr>
          <w:rFonts w:asciiTheme="minorBidi" w:hAnsiTheme="minorBidi"/>
        </w:rPr>
        <w:t>stakeholders</w:t>
      </w:r>
      <w:proofErr w:type="gramEnd"/>
      <w:r w:rsidR="00C21894" w:rsidRPr="00B60E9B">
        <w:rPr>
          <w:rFonts w:asciiTheme="minorBidi" w:hAnsiTheme="minorBidi"/>
        </w:rPr>
        <w:t xml:space="preserve"> and the evaluators.</w:t>
      </w:r>
    </w:p>
    <w:p w14:paraId="1D027BE9" w14:textId="77777777" w:rsidR="00730C7C" w:rsidRDefault="00730C7C" w:rsidP="00C21894">
      <w:pPr>
        <w:spacing w:after="0" w:line="240" w:lineRule="auto"/>
        <w:jc w:val="both"/>
        <w:rPr>
          <w:rFonts w:asciiTheme="minorBidi" w:hAnsiTheme="minorBidi"/>
        </w:rPr>
      </w:pPr>
    </w:p>
    <w:p w14:paraId="4D30162B" w14:textId="78D7D1A5" w:rsidR="00344980" w:rsidRPr="00E750B6" w:rsidRDefault="00344980" w:rsidP="00344980">
      <w:pPr>
        <w:jc w:val="both"/>
        <w:rPr>
          <w:rFonts w:asciiTheme="minorBidi" w:hAnsiTheme="minorBidi"/>
        </w:rPr>
      </w:pPr>
      <w:r w:rsidRPr="00E750B6">
        <w:rPr>
          <w:rFonts w:asciiTheme="minorBidi" w:hAnsiTheme="minorBidi"/>
        </w:rPr>
        <w:t xml:space="preserve"> As of 11 March 2020, the World Health Organization (WHO) declared COVID-19 a global pandemic as the new coronavirus rapidly spread to all regions of the world. Travel to and in the country is constrained </w:t>
      </w:r>
      <w:proofErr w:type="gramStart"/>
      <w:r w:rsidRPr="00E750B6">
        <w:rPr>
          <w:rFonts w:asciiTheme="minorBidi" w:hAnsiTheme="minorBidi"/>
        </w:rPr>
        <w:t>by  COVID</w:t>
      </w:r>
      <w:proofErr w:type="gramEnd"/>
      <w:r w:rsidRPr="00E750B6">
        <w:rPr>
          <w:rFonts w:asciiTheme="minorBidi" w:hAnsiTheme="minorBidi"/>
        </w:rPr>
        <w:t xml:space="preserve">-19. If it is not possible to travel to or within the country for the evaluation then the </w:t>
      </w:r>
      <w:r w:rsidR="00411808" w:rsidRPr="00E750B6">
        <w:rPr>
          <w:rFonts w:asciiTheme="minorBidi" w:hAnsiTheme="minorBidi"/>
        </w:rPr>
        <w:t>evaluator</w:t>
      </w:r>
      <w:r w:rsidRPr="00E750B6">
        <w:rPr>
          <w:rFonts w:asciiTheme="minorBidi" w:hAnsiTheme="minorBidi"/>
        </w:rPr>
        <w:t xml:space="preserve"> should develop a methodology that takes this into account the conduct of evaluation virtually and remotely, including the use of remote interview methods and extended desk reviews, data analysis, survey and evaluation questionnaires. This should be detailed in the inception report and agreed with the Evaluation Manager.  </w:t>
      </w:r>
    </w:p>
    <w:p w14:paraId="7256DE15" w14:textId="3EC2F868" w:rsidR="00B475D0" w:rsidRPr="00E750B6" w:rsidRDefault="00B060BD" w:rsidP="00B475D0">
      <w:pPr>
        <w:jc w:val="both"/>
        <w:rPr>
          <w:rFonts w:asciiTheme="minorBidi" w:hAnsiTheme="minorBidi"/>
        </w:rPr>
      </w:pPr>
      <w:r w:rsidRPr="00BC4FBF">
        <w:rPr>
          <w:rFonts w:asciiTheme="minorBidi" w:hAnsiTheme="minorBidi"/>
        </w:rPr>
        <w:t>When</w:t>
      </w:r>
      <w:r w:rsidR="00B475D0" w:rsidRPr="00BC4FBF">
        <w:rPr>
          <w:rFonts w:asciiTheme="minorBidi" w:hAnsiTheme="minorBidi"/>
        </w:rPr>
        <w:t xml:space="preserve"> the evaluation is to be carried out virtually, consideration should be taken for stakeholder availability, ability, or willingness to be interviewed remotely. In addition, their accessibility to the internet/computer may be an issue as many government and national counterparts may be working from home. These limitations and any others must be reflected in the evaluation report.</w:t>
      </w:r>
      <w:r w:rsidR="00B475D0" w:rsidRPr="00E750B6">
        <w:rPr>
          <w:rFonts w:asciiTheme="minorBidi" w:hAnsiTheme="minorBidi"/>
        </w:rPr>
        <w:t xml:space="preserve"> </w:t>
      </w:r>
    </w:p>
    <w:p w14:paraId="60331A93" w14:textId="77777777" w:rsidR="00DF563C" w:rsidRPr="00B60E9B" w:rsidRDefault="00DF563C" w:rsidP="00344980">
      <w:pPr>
        <w:spacing w:after="0" w:line="240" w:lineRule="auto"/>
        <w:jc w:val="both"/>
        <w:rPr>
          <w:rFonts w:asciiTheme="minorBidi" w:hAnsiTheme="minorBidi"/>
        </w:rPr>
      </w:pPr>
    </w:p>
    <w:p w14:paraId="38360751" w14:textId="77777777" w:rsidR="00C21894" w:rsidRPr="00B60E9B" w:rsidRDefault="00C21894" w:rsidP="00C21894">
      <w:pPr>
        <w:spacing w:after="0" w:line="240" w:lineRule="auto"/>
        <w:jc w:val="both"/>
        <w:rPr>
          <w:rFonts w:asciiTheme="minorBidi" w:hAnsiTheme="minorBidi"/>
          <w:b/>
          <w:bCs/>
          <w:u w:val="single"/>
        </w:rPr>
      </w:pPr>
      <w:r w:rsidRPr="00B60E9B">
        <w:rPr>
          <w:rFonts w:asciiTheme="minorBidi" w:hAnsiTheme="minorBidi"/>
          <w:b/>
          <w:bCs/>
          <w:u w:val="single"/>
        </w:rPr>
        <w:t>Evaluation products (deliverables)</w:t>
      </w:r>
    </w:p>
    <w:p w14:paraId="0BC387E5" w14:textId="77777777" w:rsidR="00C21894" w:rsidRPr="00B60E9B" w:rsidRDefault="00C21894" w:rsidP="00C21894">
      <w:pPr>
        <w:spacing w:after="0" w:line="240" w:lineRule="auto"/>
        <w:jc w:val="both"/>
        <w:rPr>
          <w:rFonts w:asciiTheme="minorBidi" w:hAnsiTheme="minorBidi"/>
          <w:b/>
          <w:bCs/>
          <w:u w:val="single"/>
        </w:rPr>
      </w:pPr>
    </w:p>
    <w:p w14:paraId="67410B05" w14:textId="77777777" w:rsidR="00C21894" w:rsidRPr="00B60E9B" w:rsidRDefault="00C21894" w:rsidP="00C21894">
      <w:pPr>
        <w:spacing w:after="0" w:line="240" w:lineRule="auto"/>
        <w:jc w:val="both"/>
        <w:rPr>
          <w:rFonts w:asciiTheme="minorBidi" w:hAnsiTheme="minorBidi"/>
        </w:rPr>
      </w:pPr>
      <w:r w:rsidRPr="00B60E9B">
        <w:rPr>
          <w:rFonts w:asciiTheme="minorBidi" w:hAnsiTheme="minorBidi"/>
        </w:rPr>
        <w:t xml:space="preserve">An evaluation report and an associated power point presentation summarizing the findings of the evaluation and the proposed follow-up actions in a new UNDP Project Document format. </w:t>
      </w:r>
    </w:p>
    <w:p w14:paraId="73B50DCB" w14:textId="77777777" w:rsidR="00844760" w:rsidRPr="00B60E9B" w:rsidRDefault="00844760" w:rsidP="00C21894">
      <w:pPr>
        <w:spacing w:after="0" w:line="240" w:lineRule="auto"/>
        <w:jc w:val="both"/>
        <w:rPr>
          <w:rFonts w:asciiTheme="minorBidi" w:hAnsiTheme="minorBidi"/>
        </w:rPr>
      </w:pPr>
    </w:p>
    <w:p w14:paraId="4550ACD0" w14:textId="529EB178" w:rsidR="00C21894" w:rsidRPr="00B60E9B" w:rsidRDefault="00B63C3A" w:rsidP="00C21894">
      <w:pPr>
        <w:spacing w:after="0" w:line="240" w:lineRule="auto"/>
        <w:jc w:val="both"/>
        <w:rPr>
          <w:rFonts w:asciiTheme="minorBidi" w:hAnsiTheme="minorBidi"/>
        </w:rPr>
      </w:pPr>
      <w:r w:rsidRPr="00B63C3A">
        <w:rPr>
          <w:rFonts w:asciiTheme="minorBidi" w:hAnsiTheme="minorBidi"/>
        </w:rPr>
        <w:t xml:space="preserve">The consultant will be expected to deliver the </w:t>
      </w:r>
      <w:r w:rsidR="00140316" w:rsidRPr="00B63C3A">
        <w:rPr>
          <w:rFonts w:asciiTheme="minorBidi" w:hAnsiTheme="minorBidi"/>
        </w:rPr>
        <w:t>following:</w:t>
      </w:r>
      <w:r w:rsidR="00C21894" w:rsidRPr="00B60E9B">
        <w:rPr>
          <w:rFonts w:asciiTheme="minorBidi" w:hAnsiTheme="minorBidi"/>
        </w:rPr>
        <w:t xml:space="preserve"> </w:t>
      </w:r>
    </w:p>
    <w:p w14:paraId="430273EA" w14:textId="28086976" w:rsidR="00C21894" w:rsidRPr="00B60E9B" w:rsidRDefault="00C21894" w:rsidP="00A7594E">
      <w:pPr>
        <w:pStyle w:val="ListParagraph"/>
        <w:numPr>
          <w:ilvl w:val="0"/>
          <w:numId w:val="12"/>
        </w:numPr>
        <w:spacing w:after="0" w:line="240" w:lineRule="auto"/>
        <w:jc w:val="both"/>
        <w:rPr>
          <w:rFonts w:asciiTheme="minorBidi" w:hAnsiTheme="minorBidi"/>
        </w:rPr>
      </w:pPr>
      <w:r w:rsidRPr="00B60E9B">
        <w:rPr>
          <w:rFonts w:asciiTheme="minorBidi" w:hAnsiTheme="minorBidi"/>
        </w:rPr>
        <w:t xml:space="preserve">Evaluation inception report (10-15 pages). The inception report should be carried out following and based on preliminary discussions with UNDP after the desk </w:t>
      </w:r>
      <w:r w:rsidR="00844760" w:rsidRPr="00B60E9B">
        <w:rPr>
          <w:rFonts w:asciiTheme="minorBidi" w:hAnsiTheme="minorBidi"/>
        </w:rPr>
        <w:t>review and</w:t>
      </w:r>
      <w:r w:rsidRPr="00B60E9B">
        <w:rPr>
          <w:rFonts w:asciiTheme="minorBidi" w:hAnsiTheme="minorBidi"/>
        </w:rPr>
        <w:t xml:space="preserve"> </w:t>
      </w:r>
      <w:r w:rsidRPr="00B60E9B">
        <w:rPr>
          <w:rFonts w:asciiTheme="minorBidi" w:hAnsiTheme="minorBidi"/>
        </w:rPr>
        <w:lastRenderedPageBreak/>
        <w:t>should be produced before the evaluation starts (before any formal evaluation interviews, survey distribution or field visits) and prior to the country visit in the case of international evaluators.</w:t>
      </w:r>
    </w:p>
    <w:p w14:paraId="5025B55E" w14:textId="4250CEC1" w:rsidR="00C21894" w:rsidRPr="00B60E9B" w:rsidRDefault="00C21894" w:rsidP="00A7594E">
      <w:pPr>
        <w:pStyle w:val="ListParagraph"/>
        <w:numPr>
          <w:ilvl w:val="0"/>
          <w:numId w:val="12"/>
        </w:numPr>
        <w:spacing w:after="0" w:line="240" w:lineRule="auto"/>
        <w:jc w:val="both"/>
        <w:rPr>
          <w:rFonts w:asciiTheme="minorBidi" w:hAnsiTheme="minorBidi"/>
        </w:rPr>
      </w:pPr>
      <w:r w:rsidRPr="00B60E9B">
        <w:rPr>
          <w:rFonts w:asciiTheme="minorBidi" w:hAnsiTheme="minorBidi"/>
        </w:rPr>
        <w:t xml:space="preserve">Evaluation </w:t>
      </w:r>
      <w:r w:rsidR="00781C17">
        <w:rPr>
          <w:rFonts w:asciiTheme="minorBidi" w:hAnsiTheme="minorBidi"/>
        </w:rPr>
        <w:t xml:space="preserve">findings </w:t>
      </w:r>
      <w:r w:rsidRPr="00B60E9B">
        <w:rPr>
          <w:rFonts w:asciiTheme="minorBidi" w:hAnsiTheme="minorBidi"/>
        </w:rPr>
        <w:t xml:space="preserve">debriefings. Immediately following an evaluation, UNDP may ask for a preliminary debriefing and findings. </w:t>
      </w:r>
    </w:p>
    <w:p w14:paraId="25210E34" w14:textId="77777777" w:rsidR="00024CAA" w:rsidRPr="00024CAA" w:rsidRDefault="00C21894" w:rsidP="00024CAA">
      <w:pPr>
        <w:pStyle w:val="ListParagraph"/>
        <w:numPr>
          <w:ilvl w:val="0"/>
          <w:numId w:val="12"/>
        </w:numPr>
        <w:rPr>
          <w:rFonts w:asciiTheme="minorBidi" w:hAnsiTheme="minorBidi"/>
        </w:rPr>
      </w:pPr>
      <w:r w:rsidRPr="00024CAA">
        <w:rPr>
          <w:rFonts w:asciiTheme="minorBidi" w:hAnsiTheme="minorBidi"/>
        </w:rPr>
        <w:t xml:space="preserve">Draft evaluation report (60 pages including executive summary). </w:t>
      </w:r>
      <w:r w:rsidR="00024CAA" w:rsidRPr="00024CAA">
        <w:rPr>
          <w:rFonts w:asciiTheme="minorBidi" w:hAnsiTheme="minorBidi"/>
        </w:rPr>
        <w:t>The programme unit and key stakeholders in the evaluation should review the draft evaluation report and provide a set of comments to the evaluator within an agreed period of time, addressing the content required (as agreed in the TOR and inception report) and quality criteria as outlined in the evaluation guidelines.</w:t>
      </w:r>
    </w:p>
    <w:p w14:paraId="51ABBD6D" w14:textId="002A96EB" w:rsidR="00C21894" w:rsidRPr="00B60E9B" w:rsidRDefault="00C21894" w:rsidP="00A7594E">
      <w:pPr>
        <w:pStyle w:val="ListParagraph"/>
        <w:numPr>
          <w:ilvl w:val="0"/>
          <w:numId w:val="12"/>
        </w:numPr>
        <w:spacing w:after="0" w:line="240" w:lineRule="auto"/>
        <w:jc w:val="both"/>
        <w:rPr>
          <w:rFonts w:asciiTheme="minorBidi" w:hAnsiTheme="minorBidi"/>
        </w:rPr>
      </w:pPr>
    </w:p>
    <w:p w14:paraId="09C574C6" w14:textId="77777777" w:rsidR="00826AB9" w:rsidRPr="00826AB9" w:rsidRDefault="00C21894" w:rsidP="00826AB9">
      <w:pPr>
        <w:pStyle w:val="ListParagraph"/>
        <w:numPr>
          <w:ilvl w:val="0"/>
          <w:numId w:val="12"/>
        </w:numPr>
        <w:rPr>
          <w:rFonts w:asciiTheme="minorBidi" w:hAnsiTheme="minorBidi"/>
        </w:rPr>
      </w:pPr>
      <w:r w:rsidRPr="00826AB9">
        <w:rPr>
          <w:rFonts w:asciiTheme="minorBidi" w:hAnsiTheme="minorBidi"/>
        </w:rPr>
        <w:t xml:space="preserve">Evaluation report audit trail. </w:t>
      </w:r>
      <w:r w:rsidR="00826AB9" w:rsidRPr="00826AB9">
        <w:rPr>
          <w:rFonts w:asciiTheme="minorBidi" w:hAnsiTheme="minorBidi"/>
        </w:rPr>
        <w:t>Comments and changes by the evaluator in response to the draft report should be retained by the evaluator to show how he/she has addressed comments.</w:t>
      </w:r>
    </w:p>
    <w:p w14:paraId="448ED61D" w14:textId="771D74F1" w:rsidR="00C21894" w:rsidRPr="00B60E9B" w:rsidRDefault="00C21894" w:rsidP="00A7594E">
      <w:pPr>
        <w:pStyle w:val="ListParagraph"/>
        <w:numPr>
          <w:ilvl w:val="0"/>
          <w:numId w:val="12"/>
        </w:numPr>
        <w:spacing w:after="0" w:line="240" w:lineRule="auto"/>
        <w:jc w:val="both"/>
        <w:rPr>
          <w:rFonts w:asciiTheme="minorBidi" w:hAnsiTheme="minorBidi"/>
        </w:rPr>
      </w:pPr>
    </w:p>
    <w:p w14:paraId="36B8F65F" w14:textId="5D087AB5" w:rsidR="00C21894" w:rsidRPr="00140316" w:rsidRDefault="00C21894" w:rsidP="00A7594E">
      <w:pPr>
        <w:pStyle w:val="ListParagraph"/>
        <w:numPr>
          <w:ilvl w:val="0"/>
          <w:numId w:val="12"/>
        </w:numPr>
        <w:spacing w:after="0" w:line="240" w:lineRule="auto"/>
        <w:jc w:val="both"/>
        <w:rPr>
          <w:rFonts w:asciiTheme="minorBidi" w:hAnsiTheme="minorBidi"/>
        </w:rPr>
      </w:pPr>
      <w:r w:rsidRPr="00140316">
        <w:rPr>
          <w:rFonts w:asciiTheme="minorBidi" w:hAnsiTheme="minorBidi"/>
        </w:rPr>
        <w:t>Final evaluation report</w:t>
      </w:r>
      <w:r w:rsidR="00844760" w:rsidRPr="00140316">
        <w:rPr>
          <w:rFonts w:asciiTheme="minorBidi" w:hAnsiTheme="minorBidi"/>
        </w:rPr>
        <w:t>:</w:t>
      </w:r>
    </w:p>
    <w:p w14:paraId="70D05A33" w14:textId="77777777" w:rsidR="00C21894" w:rsidRPr="00140316" w:rsidRDefault="00C21894" w:rsidP="00A7594E">
      <w:pPr>
        <w:pStyle w:val="ListParagraph"/>
        <w:numPr>
          <w:ilvl w:val="1"/>
          <w:numId w:val="12"/>
        </w:numPr>
        <w:spacing w:after="0" w:line="240" w:lineRule="auto"/>
        <w:jc w:val="both"/>
        <w:rPr>
          <w:rFonts w:asciiTheme="minorBidi" w:hAnsiTheme="minorBidi"/>
        </w:rPr>
      </w:pPr>
      <w:r w:rsidRPr="00140316">
        <w:rPr>
          <w:rFonts w:asciiTheme="minorBidi" w:hAnsiTheme="minorBidi"/>
        </w:rPr>
        <w:t>Executive summary</w:t>
      </w:r>
    </w:p>
    <w:p w14:paraId="04213F82" w14:textId="77777777" w:rsidR="00C21894" w:rsidRPr="00140316" w:rsidRDefault="00C21894" w:rsidP="00A7594E">
      <w:pPr>
        <w:pStyle w:val="ListParagraph"/>
        <w:numPr>
          <w:ilvl w:val="1"/>
          <w:numId w:val="12"/>
        </w:numPr>
        <w:spacing w:after="0" w:line="240" w:lineRule="auto"/>
        <w:jc w:val="both"/>
        <w:rPr>
          <w:rFonts w:asciiTheme="minorBidi" w:hAnsiTheme="minorBidi"/>
        </w:rPr>
      </w:pPr>
      <w:r w:rsidRPr="00140316">
        <w:rPr>
          <w:rFonts w:asciiTheme="minorBidi" w:hAnsiTheme="minorBidi"/>
        </w:rPr>
        <w:t xml:space="preserve">Introduction, including description of the work conducted </w:t>
      </w:r>
    </w:p>
    <w:p w14:paraId="0A8DFDC6" w14:textId="77777777" w:rsidR="00C21894" w:rsidRPr="00140316" w:rsidRDefault="00C21894" w:rsidP="00A7594E">
      <w:pPr>
        <w:pStyle w:val="ListParagraph"/>
        <w:numPr>
          <w:ilvl w:val="1"/>
          <w:numId w:val="12"/>
        </w:numPr>
        <w:spacing w:after="0" w:line="240" w:lineRule="auto"/>
        <w:jc w:val="both"/>
        <w:rPr>
          <w:rFonts w:asciiTheme="minorBidi" w:hAnsiTheme="minorBidi"/>
        </w:rPr>
      </w:pPr>
      <w:r w:rsidRPr="00140316">
        <w:rPr>
          <w:rFonts w:asciiTheme="minorBidi" w:hAnsiTheme="minorBidi"/>
        </w:rPr>
        <w:t xml:space="preserve">Findings and conclusions </w:t>
      </w:r>
    </w:p>
    <w:p w14:paraId="044D5A78" w14:textId="33959B80" w:rsidR="00C21894" w:rsidRPr="00140316" w:rsidRDefault="00C21894" w:rsidP="00A7594E">
      <w:pPr>
        <w:pStyle w:val="ListParagraph"/>
        <w:numPr>
          <w:ilvl w:val="1"/>
          <w:numId w:val="12"/>
        </w:numPr>
        <w:spacing w:after="0" w:line="240" w:lineRule="auto"/>
        <w:jc w:val="both"/>
        <w:rPr>
          <w:rFonts w:asciiTheme="minorBidi" w:hAnsiTheme="minorBidi"/>
        </w:rPr>
      </w:pPr>
      <w:r w:rsidRPr="00140316">
        <w:rPr>
          <w:rFonts w:asciiTheme="minorBidi" w:hAnsiTheme="minorBidi"/>
        </w:rPr>
        <w:t xml:space="preserve">Recommendations, including, as applicable, a revised work plan to address the pending tasks and eventual corrective action </w:t>
      </w:r>
    </w:p>
    <w:p w14:paraId="2694504A" w14:textId="77777777" w:rsidR="00C21894" w:rsidRPr="00140316" w:rsidRDefault="00C21894" w:rsidP="00A7594E">
      <w:pPr>
        <w:pStyle w:val="ListParagraph"/>
        <w:numPr>
          <w:ilvl w:val="1"/>
          <w:numId w:val="12"/>
        </w:numPr>
        <w:spacing w:after="0" w:line="240" w:lineRule="auto"/>
        <w:jc w:val="both"/>
        <w:rPr>
          <w:rFonts w:asciiTheme="minorBidi" w:hAnsiTheme="minorBidi"/>
        </w:rPr>
      </w:pPr>
      <w:r w:rsidRPr="00140316">
        <w:rPr>
          <w:rFonts w:asciiTheme="minorBidi" w:hAnsiTheme="minorBidi"/>
        </w:rPr>
        <w:t xml:space="preserve">Annexes providing </w:t>
      </w:r>
      <w:proofErr w:type="gramStart"/>
      <w:r w:rsidRPr="00140316">
        <w:rPr>
          <w:rFonts w:asciiTheme="minorBidi" w:hAnsiTheme="minorBidi"/>
        </w:rPr>
        <w:t>a brief summary</w:t>
      </w:r>
      <w:proofErr w:type="gramEnd"/>
      <w:r w:rsidRPr="00140316">
        <w:rPr>
          <w:rFonts w:asciiTheme="minorBidi" w:hAnsiTheme="minorBidi"/>
        </w:rPr>
        <w:t xml:space="preserve"> of the documents reviewed and persons interviewed with the description of the key content / conclusions drawn and any other relevant materials.</w:t>
      </w:r>
    </w:p>
    <w:p w14:paraId="22D8DE2F" w14:textId="77777777" w:rsidR="00C21894" w:rsidRPr="00B60E9B" w:rsidRDefault="00C21894" w:rsidP="00C21894">
      <w:pPr>
        <w:spacing w:after="0" w:line="240" w:lineRule="auto"/>
        <w:jc w:val="both"/>
        <w:rPr>
          <w:rFonts w:asciiTheme="minorBidi" w:hAnsiTheme="minorBidi"/>
        </w:rPr>
      </w:pPr>
    </w:p>
    <w:p w14:paraId="74D0667F" w14:textId="3A02AB97" w:rsidR="00C21894" w:rsidRPr="00B60E9B" w:rsidRDefault="00C21894" w:rsidP="00A7594E">
      <w:pPr>
        <w:pStyle w:val="ListParagraph"/>
        <w:numPr>
          <w:ilvl w:val="0"/>
          <w:numId w:val="12"/>
        </w:numPr>
        <w:spacing w:after="0" w:line="240" w:lineRule="auto"/>
        <w:jc w:val="both"/>
        <w:rPr>
          <w:rFonts w:asciiTheme="minorBidi" w:hAnsiTheme="minorBidi"/>
        </w:rPr>
      </w:pPr>
      <w:r w:rsidRPr="00B60E9B">
        <w:rPr>
          <w:rFonts w:asciiTheme="minorBidi" w:hAnsiTheme="minorBidi"/>
        </w:rPr>
        <w:t xml:space="preserve">Validation workshop for presentations to stakeholders and/or the evaluation reference group </w:t>
      </w:r>
      <w:r w:rsidR="00D363FC">
        <w:rPr>
          <w:rFonts w:asciiTheme="minorBidi" w:hAnsiTheme="minorBidi"/>
        </w:rPr>
        <w:t xml:space="preserve">including </w:t>
      </w:r>
      <w:r w:rsidR="00C5308E">
        <w:rPr>
          <w:rFonts w:asciiTheme="minorBidi" w:hAnsiTheme="minorBidi"/>
        </w:rPr>
        <w:t>GASTAT</w:t>
      </w:r>
    </w:p>
    <w:p w14:paraId="79F90387" w14:textId="77777777" w:rsidR="00C21894" w:rsidRPr="00B60E9B" w:rsidRDefault="00C21894" w:rsidP="00A7594E">
      <w:pPr>
        <w:pStyle w:val="ListParagraph"/>
        <w:numPr>
          <w:ilvl w:val="0"/>
          <w:numId w:val="12"/>
        </w:numPr>
        <w:spacing w:after="0" w:line="240" w:lineRule="auto"/>
        <w:jc w:val="both"/>
        <w:rPr>
          <w:rFonts w:asciiTheme="minorBidi" w:hAnsiTheme="minorBidi"/>
        </w:rPr>
      </w:pPr>
      <w:r w:rsidRPr="00B60E9B">
        <w:rPr>
          <w:rFonts w:asciiTheme="minorBidi" w:hAnsiTheme="minorBidi"/>
        </w:rPr>
        <w:t xml:space="preserve">Evaluation brief and other knowledge products or participation in knowledge-sharing events, if relevant. </w:t>
      </w:r>
    </w:p>
    <w:p w14:paraId="610959BD" w14:textId="45AE5E67" w:rsidR="00C21894" w:rsidRPr="00B60E9B" w:rsidRDefault="00C21894" w:rsidP="00C5308E">
      <w:pPr>
        <w:pStyle w:val="ListParagraph"/>
        <w:spacing w:after="0" w:line="240" w:lineRule="auto"/>
        <w:jc w:val="both"/>
        <w:rPr>
          <w:rFonts w:asciiTheme="minorBidi" w:hAnsiTheme="minorBidi"/>
        </w:rPr>
      </w:pPr>
    </w:p>
    <w:p w14:paraId="3EC47FB4" w14:textId="3821538F" w:rsidR="00C21894" w:rsidRPr="00B60E9B" w:rsidRDefault="00C21894" w:rsidP="00C21894">
      <w:pPr>
        <w:spacing w:after="0" w:line="240" w:lineRule="auto"/>
        <w:jc w:val="both"/>
        <w:rPr>
          <w:rFonts w:asciiTheme="minorBidi" w:hAnsiTheme="minorBidi"/>
        </w:rPr>
      </w:pPr>
      <w:r w:rsidRPr="00B60E9B">
        <w:rPr>
          <w:rFonts w:asciiTheme="minorBidi" w:hAnsiTheme="minorBidi"/>
        </w:rPr>
        <w:t>The consultant should present three hard copies of the report as well as an electronic copy. The draft final report should be submitted not later than three weeks after the end of the on-site mission and the final report within two weeks from receiving the comments of the project management and UNDP on the draft reports.</w:t>
      </w:r>
    </w:p>
    <w:p w14:paraId="1363E047" w14:textId="0BCE304A" w:rsidR="00C21894" w:rsidRDefault="00C21894" w:rsidP="00C21894">
      <w:pPr>
        <w:spacing w:after="0" w:line="240" w:lineRule="auto"/>
        <w:jc w:val="both"/>
        <w:rPr>
          <w:rFonts w:asciiTheme="minorBidi" w:hAnsiTheme="minorBidi"/>
          <w:b/>
          <w:bCs/>
          <w:u w:val="single"/>
        </w:rPr>
      </w:pPr>
    </w:p>
    <w:p w14:paraId="481A5816" w14:textId="77777777" w:rsidR="007A3FA8" w:rsidRPr="00E750B6" w:rsidRDefault="007A3FA8" w:rsidP="00E750B6">
      <w:pPr>
        <w:numPr>
          <w:ilvl w:val="0"/>
          <w:numId w:val="13"/>
        </w:numPr>
        <w:spacing w:before="60" w:after="60" w:line="240" w:lineRule="auto"/>
        <w:jc w:val="both"/>
        <w:rPr>
          <w:rFonts w:asciiTheme="minorBidi" w:hAnsiTheme="minorBidi"/>
        </w:rPr>
      </w:pPr>
      <w:r w:rsidRPr="00E750B6">
        <w:rPr>
          <w:rFonts w:asciiTheme="minorBidi" w:hAnsiTheme="minorBidi"/>
        </w:rPr>
        <w:t xml:space="preserve">Standard templates that need to be followed are provided in the Annexes section. It is expected that the evaluator will follow the UNDP evaluation guidelines and UNEG quality check list and ensure all the quality criteria are met in the evaluation report. </w:t>
      </w:r>
    </w:p>
    <w:p w14:paraId="35B22267" w14:textId="77777777" w:rsidR="007A3FA8" w:rsidRPr="00E750B6" w:rsidRDefault="007A3FA8" w:rsidP="00140316">
      <w:pPr>
        <w:spacing w:before="60" w:after="60" w:line="240" w:lineRule="auto"/>
        <w:ind w:left="720"/>
        <w:jc w:val="both"/>
        <w:rPr>
          <w:rFonts w:asciiTheme="minorBidi" w:hAnsiTheme="minorBidi" w:hint="cs"/>
          <w:rtl/>
        </w:rPr>
      </w:pPr>
    </w:p>
    <w:p w14:paraId="0DDEAC8D" w14:textId="77777777" w:rsidR="007A3FA8" w:rsidRPr="00E750B6" w:rsidRDefault="007A3FA8" w:rsidP="00E750B6">
      <w:pPr>
        <w:numPr>
          <w:ilvl w:val="0"/>
          <w:numId w:val="13"/>
        </w:numPr>
        <w:spacing w:before="60" w:after="60" w:line="240" w:lineRule="auto"/>
        <w:jc w:val="both"/>
        <w:rPr>
          <w:rFonts w:asciiTheme="minorBidi" w:hAnsiTheme="minorBidi"/>
        </w:rPr>
      </w:pPr>
      <w:r w:rsidRPr="00E750B6">
        <w:rPr>
          <w:rFonts w:asciiTheme="minorBidi" w:hAnsiTheme="minorBidi"/>
        </w:rPr>
        <w:t>In line with UNDP’s financial regulations, when determined by the Country Office and/or the consultant that a deliverable or service cannot be satisfactory completed due to impact of COVID-19 and limitations to the evaluation, that deliverable or service will not be paid. Due to the current COVID-19 situation and its implications, a partial payment may be considered if the consultant invested time towards the deliverable but was unable to complete to circumstances beyond his/her/their control.</w:t>
      </w:r>
    </w:p>
    <w:p w14:paraId="001F33FE" w14:textId="77777777" w:rsidR="007A3FA8" w:rsidRPr="00B60E9B" w:rsidRDefault="007A3FA8" w:rsidP="00C21894">
      <w:pPr>
        <w:spacing w:after="0" w:line="240" w:lineRule="auto"/>
        <w:jc w:val="both"/>
        <w:rPr>
          <w:rFonts w:asciiTheme="minorBidi" w:hAnsiTheme="minorBidi"/>
          <w:b/>
          <w:bCs/>
          <w:u w:val="single"/>
        </w:rPr>
      </w:pPr>
    </w:p>
    <w:p w14:paraId="799FCCFF" w14:textId="5F43A3A6" w:rsidR="00C21894" w:rsidRPr="00B60E9B" w:rsidRDefault="00C21894" w:rsidP="00C21894">
      <w:pPr>
        <w:spacing w:after="0" w:line="240" w:lineRule="auto"/>
        <w:jc w:val="both"/>
        <w:rPr>
          <w:rFonts w:asciiTheme="minorBidi" w:hAnsiTheme="minorBidi"/>
          <w:b/>
          <w:bCs/>
          <w:u w:val="single"/>
        </w:rPr>
      </w:pPr>
      <w:r w:rsidRPr="00B60E9B">
        <w:rPr>
          <w:rFonts w:asciiTheme="minorBidi" w:hAnsiTheme="minorBidi"/>
          <w:b/>
          <w:bCs/>
          <w:u w:val="single"/>
        </w:rPr>
        <w:t xml:space="preserve">Evaluation </w:t>
      </w:r>
      <w:r w:rsidR="00844760" w:rsidRPr="00B60E9B">
        <w:rPr>
          <w:rFonts w:asciiTheme="minorBidi" w:hAnsiTheme="minorBidi"/>
          <w:b/>
          <w:bCs/>
          <w:u w:val="single"/>
        </w:rPr>
        <w:t xml:space="preserve">consultant </w:t>
      </w:r>
      <w:r w:rsidRPr="00B60E9B">
        <w:rPr>
          <w:rFonts w:asciiTheme="minorBidi" w:hAnsiTheme="minorBidi"/>
          <w:b/>
          <w:bCs/>
          <w:u w:val="single"/>
        </w:rPr>
        <w:t xml:space="preserve">required competencies </w:t>
      </w:r>
    </w:p>
    <w:p w14:paraId="02883E3D" w14:textId="77777777" w:rsidR="00C21894" w:rsidRPr="00B60E9B" w:rsidRDefault="00C21894" w:rsidP="00C21894">
      <w:pPr>
        <w:spacing w:after="0" w:line="240" w:lineRule="auto"/>
        <w:jc w:val="both"/>
        <w:rPr>
          <w:rFonts w:asciiTheme="minorBidi" w:hAnsiTheme="minorBidi"/>
          <w:b/>
          <w:bCs/>
          <w:u w:val="single"/>
        </w:rPr>
      </w:pPr>
    </w:p>
    <w:p w14:paraId="50BB7A8C" w14:textId="244D315D" w:rsidR="008954C3" w:rsidRPr="00B60E9B" w:rsidRDefault="0090782B" w:rsidP="00C21894">
      <w:pPr>
        <w:spacing w:after="0" w:line="240" w:lineRule="auto"/>
        <w:jc w:val="both"/>
        <w:rPr>
          <w:rFonts w:asciiTheme="minorBidi" w:hAnsiTheme="minorBidi"/>
        </w:rPr>
      </w:pPr>
      <w:r>
        <w:rPr>
          <w:rFonts w:asciiTheme="minorBidi" w:hAnsiTheme="minorBidi"/>
        </w:rPr>
        <w:t xml:space="preserve">The consultancy will be </w:t>
      </w:r>
      <w:r w:rsidR="003D7221">
        <w:rPr>
          <w:rFonts w:asciiTheme="minorBidi" w:hAnsiTheme="minorBidi"/>
        </w:rPr>
        <w:t>conducted</w:t>
      </w:r>
      <w:r>
        <w:rPr>
          <w:rFonts w:asciiTheme="minorBidi" w:hAnsiTheme="minorBidi"/>
        </w:rPr>
        <w:t xml:space="preserve"> by </w:t>
      </w:r>
      <w:r w:rsidR="00724D3F">
        <w:rPr>
          <w:rFonts w:asciiTheme="minorBidi" w:hAnsiTheme="minorBidi"/>
        </w:rPr>
        <w:t>one</w:t>
      </w:r>
      <w:r w:rsidR="005B1EAB">
        <w:rPr>
          <w:rFonts w:asciiTheme="minorBidi" w:hAnsiTheme="minorBidi"/>
        </w:rPr>
        <w:t xml:space="preserve"> </w:t>
      </w:r>
      <w:r w:rsidR="005B1EAB" w:rsidRPr="00AC5B01">
        <w:rPr>
          <w:rFonts w:asciiTheme="minorBidi" w:hAnsiTheme="minorBidi"/>
        </w:rPr>
        <w:t xml:space="preserve">international </w:t>
      </w:r>
      <w:r w:rsidR="003D7221">
        <w:rPr>
          <w:rFonts w:asciiTheme="minorBidi" w:hAnsiTheme="minorBidi"/>
        </w:rPr>
        <w:t>evaluator</w:t>
      </w:r>
      <w:r w:rsidR="005B1EAB">
        <w:rPr>
          <w:rFonts w:asciiTheme="minorBidi" w:hAnsiTheme="minorBidi"/>
        </w:rPr>
        <w:t>.</w:t>
      </w:r>
    </w:p>
    <w:p w14:paraId="3133ED4C" w14:textId="4CBE1C5B" w:rsidR="00A32CCA" w:rsidRDefault="000C4247" w:rsidP="00C21894">
      <w:pPr>
        <w:spacing w:after="0" w:line="240" w:lineRule="auto"/>
        <w:jc w:val="both"/>
        <w:rPr>
          <w:rFonts w:asciiTheme="minorBidi" w:hAnsiTheme="minorBidi"/>
        </w:rPr>
      </w:pPr>
      <w:r w:rsidRPr="000C4247">
        <w:rPr>
          <w:rFonts w:asciiTheme="minorBidi" w:hAnsiTheme="minorBidi"/>
        </w:rPr>
        <w:t xml:space="preserve">The </w:t>
      </w:r>
      <w:r>
        <w:rPr>
          <w:rFonts w:asciiTheme="minorBidi" w:hAnsiTheme="minorBidi"/>
        </w:rPr>
        <w:t>evaluator</w:t>
      </w:r>
      <w:r w:rsidRPr="000C4247">
        <w:rPr>
          <w:rFonts w:asciiTheme="minorBidi" w:hAnsiTheme="minorBidi"/>
        </w:rPr>
        <w:t xml:space="preserve"> shall have prior experience in evaluating similar projects</w:t>
      </w:r>
      <w:r>
        <w:rPr>
          <w:rFonts w:asciiTheme="minorBidi" w:hAnsiTheme="minorBidi"/>
        </w:rPr>
        <w:t xml:space="preserve"> and </w:t>
      </w:r>
      <w:r w:rsidR="001063C2">
        <w:rPr>
          <w:rFonts w:asciiTheme="minorBidi" w:hAnsiTheme="minorBidi"/>
        </w:rPr>
        <w:t xml:space="preserve">have </w:t>
      </w:r>
      <w:r w:rsidR="001B373A">
        <w:rPr>
          <w:rFonts w:asciiTheme="minorBidi" w:hAnsiTheme="minorBidi"/>
        </w:rPr>
        <w:t>sufficient</w:t>
      </w:r>
      <w:r w:rsidR="001063C2">
        <w:rPr>
          <w:rFonts w:asciiTheme="minorBidi" w:hAnsiTheme="minorBidi"/>
        </w:rPr>
        <w:t xml:space="preserve"> experience </w:t>
      </w:r>
      <w:r w:rsidRPr="000C4247">
        <w:rPr>
          <w:rFonts w:asciiTheme="minorBidi" w:hAnsiTheme="minorBidi"/>
        </w:rPr>
        <w:t xml:space="preserve">in </w:t>
      </w:r>
      <w:r w:rsidR="00724D3F">
        <w:rPr>
          <w:rFonts w:asciiTheme="minorBidi" w:hAnsiTheme="minorBidi"/>
        </w:rPr>
        <w:t>statistics</w:t>
      </w:r>
      <w:r w:rsidR="00E553B9" w:rsidRPr="000C4247">
        <w:rPr>
          <w:rFonts w:asciiTheme="minorBidi" w:hAnsiTheme="minorBidi"/>
        </w:rPr>
        <w:t xml:space="preserve"> </w:t>
      </w:r>
      <w:r w:rsidRPr="00AC5B01">
        <w:rPr>
          <w:rFonts w:asciiTheme="minorBidi" w:hAnsiTheme="minorBidi"/>
        </w:rPr>
        <w:t xml:space="preserve">related to initiatives and main national and international development operations. </w:t>
      </w:r>
    </w:p>
    <w:p w14:paraId="5DFF8F0C" w14:textId="0225881C" w:rsidR="00C21894" w:rsidRPr="00B60E9B" w:rsidRDefault="00765AB5" w:rsidP="00C21894">
      <w:pPr>
        <w:spacing w:after="0" w:line="240" w:lineRule="auto"/>
        <w:jc w:val="both"/>
        <w:rPr>
          <w:rFonts w:asciiTheme="minorBidi" w:hAnsiTheme="minorBidi"/>
        </w:rPr>
      </w:pPr>
      <w:r w:rsidRPr="00B60E9B">
        <w:rPr>
          <w:rFonts w:asciiTheme="minorBidi" w:hAnsiTheme="minorBidi"/>
        </w:rPr>
        <w:lastRenderedPageBreak/>
        <w:t xml:space="preserve">The evaluator selected </w:t>
      </w:r>
      <w:r w:rsidR="004773D6">
        <w:rPr>
          <w:rFonts w:asciiTheme="minorBidi" w:hAnsiTheme="minorBidi"/>
        </w:rPr>
        <w:t xml:space="preserve">should </w:t>
      </w:r>
      <w:r w:rsidR="00BC2960">
        <w:rPr>
          <w:rFonts w:asciiTheme="minorBidi" w:hAnsiTheme="minorBidi"/>
        </w:rPr>
        <w:t xml:space="preserve">not </w:t>
      </w:r>
      <w:r w:rsidR="004773D6">
        <w:rPr>
          <w:rFonts w:asciiTheme="minorBidi" w:hAnsiTheme="minorBidi"/>
        </w:rPr>
        <w:t xml:space="preserve">have </w:t>
      </w:r>
      <w:r w:rsidR="00BC2960" w:rsidRPr="00BC2960">
        <w:rPr>
          <w:rFonts w:asciiTheme="minorBidi" w:hAnsiTheme="minorBidi"/>
        </w:rPr>
        <w:t xml:space="preserve">been involved in designing, executing, or advising any aspect of the </w:t>
      </w:r>
      <w:r w:rsidR="00A07B02">
        <w:rPr>
          <w:rFonts w:asciiTheme="minorBidi" w:hAnsiTheme="minorBidi"/>
        </w:rPr>
        <w:t>project</w:t>
      </w:r>
      <w:r w:rsidR="00852F99">
        <w:rPr>
          <w:rFonts w:asciiTheme="minorBidi" w:hAnsiTheme="minorBidi"/>
        </w:rPr>
        <w:t xml:space="preserve"> </w:t>
      </w:r>
      <w:proofErr w:type="gramStart"/>
      <w:r w:rsidR="00C1591D">
        <w:rPr>
          <w:rFonts w:asciiTheme="minorBidi" w:hAnsiTheme="minorBidi"/>
        </w:rPr>
        <w:t>in order to</w:t>
      </w:r>
      <w:proofErr w:type="gramEnd"/>
      <w:r w:rsidR="00C1591D">
        <w:rPr>
          <w:rFonts w:asciiTheme="minorBidi" w:hAnsiTheme="minorBidi"/>
        </w:rPr>
        <w:t xml:space="preserve"> avoid</w:t>
      </w:r>
      <w:r w:rsidRPr="00B60E9B">
        <w:rPr>
          <w:rFonts w:asciiTheme="minorBidi" w:hAnsiTheme="minorBidi"/>
        </w:rPr>
        <w:t xml:space="preserve"> </w:t>
      </w:r>
      <w:r w:rsidR="00B72995">
        <w:rPr>
          <w:rFonts w:asciiTheme="minorBidi" w:hAnsiTheme="minorBidi"/>
        </w:rPr>
        <w:t xml:space="preserve">any </w:t>
      </w:r>
      <w:r w:rsidRPr="00B60E9B">
        <w:rPr>
          <w:rFonts w:asciiTheme="minorBidi" w:hAnsiTheme="minorBidi"/>
        </w:rPr>
        <w:t xml:space="preserve">conflict of interest with </w:t>
      </w:r>
      <w:r w:rsidR="00B72995">
        <w:rPr>
          <w:rFonts w:asciiTheme="minorBidi" w:hAnsiTheme="minorBidi"/>
        </w:rPr>
        <w:t>the project</w:t>
      </w:r>
      <w:r w:rsidRPr="00B60E9B">
        <w:rPr>
          <w:rFonts w:asciiTheme="minorBidi" w:hAnsiTheme="minorBidi"/>
        </w:rPr>
        <w:t xml:space="preserve"> related activities</w:t>
      </w:r>
      <w:r w:rsidR="00B60E9B">
        <w:rPr>
          <w:rFonts w:asciiTheme="minorBidi" w:hAnsiTheme="minorBidi"/>
        </w:rPr>
        <w:t xml:space="preserve">. </w:t>
      </w:r>
    </w:p>
    <w:p w14:paraId="3BCD6790" w14:textId="77777777" w:rsidR="003B10EE" w:rsidRDefault="003B10EE" w:rsidP="00C21894">
      <w:pPr>
        <w:spacing w:after="0" w:line="240" w:lineRule="auto"/>
        <w:jc w:val="both"/>
        <w:rPr>
          <w:rFonts w:asciiTheme="minorBidi" w:hAnsiTheme="minorBidi"/>
        </w:rPr>
      </w:pPr>
    </w:p>
    <w:p w14:paraId="7217BC02" w14:textId="29C9BFBC" w:rsidR="00765AB5" w:rsidRPr="00B60E9B" w:rsidRDefault="00906ACD" w:rsidP="00C21894">
      <w:pPr>
        <w:spacing w:after="0" w:line="240" w:lineRule="auto"/>
        <w:jc w:val="both"/>
        <w:rPr>
          <w:rFonts w:asciiTheme="minorBidi" w:hAnsiTheme="minorBidi"/>
        </w:rPr>
      </w:pPr>
      <w:r w:rsidRPr="00B60E9B">
        <w:rPr>
          <w:rFonts w:asciiTheme="minorBidi" w:hAnsiTheme="minorBidi"/>
        </w:rPr>
        <w:t>The evaluator must present the following qualifications:</w:t>
      </w:r>
    </w:p>
    <w:p w14:paraId="6F08AA9E" w14:textId="77777777" w:rsidR="00906ACD" w:rsidRPr="00B60E9B" w:rsidRDefault="00906ACD" w:rsidP="00C21894">
      <w:pPr>
        <w:spacing w:after="0" w:line="240" w:lineRule="auto"/>
        <w:jc w:val="both"/>
        <w:rPr>
          <w:rFonts w:asciiTheme="minorBidi" w:hAnsiTheme="minorBidi"/>
        </w:rPr>
      </w:pPr>
    </w:p>
    <w:p w14:paraId="7FEAA0C0" w14:textId="653AD058" w:rsidR="00906ACD" w:rsidRPr="00E750B6" w:rsidRDefault="00906ACD" w:rsidP="00906ACD">
      <w:pPr>
        <w:numPr>
          <w:ilvl w:val="0"/>
          <w:numId w:val="13"/>
        </w:numPr>
        <w:spacing w:before="60" w:after="60" w:line="240" w:lineRule="auto"/>
        <w:jc w:val="both"/>
        <w:rPr>
          <w:rFonts w:asciiTheme="minorBidi" w:hAnsiTheme="minorBidi"/>
        </w:rPr>
      </w:pPr>
      <w:r w:rsidRPr="00E750B6">
        <w:rPr>
          <w:rFonts w:asciiTheme="minorBidi" w:hAnsiTheme="minorBidi"/>
        </w:rPr>
        <w:t xml:space="preserve">Advanced university degree in </w:t>
      </w:r>
      <w:r w:rsidR="00197F2F" w:rsidRPr="00E750B6">
        <w:rPr>
          <w:rFonts w:asciiTheme="minorBidi" w:hAnsiTheme="minorBidi"/>
        </w:rPr>
        <w:t>Statistics</w:t>
      </w:r>
    </w:p>
    <w:p w14:paraId="6725DF0F" w14:textId="312FA0B4" w:rsidR="00906ACD" w:rsidRPr="00E750B6" w:rsidRDefault="00906ACD" w:rsidP="00906ACD">
      <w:pPr>
        <w:numPr>
          <w:ilvl w:val="0"/>
          <w:numId w:val="13"/>
        </w:numPr>
        <w:spacing w:before="60" w:after="60" w:line="240" w:lineRule="auto"/>
        <w:jc w:val="both"/>
        <w:rPr>
          <w:rFonts w:asciiTheme="minorBidi" w:hAnsiTheme="minorBidi"/>
        </w:rPr>
      </w:pPr>
      <w:r w:rsidRPr="00E750B6">
        <w:rPr>
          <w:rFonts w:asciiTheme="minorBidi" w:hAnsiTheme="minorBidi"/>
        </w:rPr>
        <w:t xml:space="preserve">Minimum </w:t>
      </w:r>
      <w:r w:rsidR="00B60E9B" w:rsidRPr="00E750B6">
        <w:rPr>
          <w:rFonts w:asciiTheme="minorBidi" w:hAnsiTheme="minorBidi"/>
        </w:rPr>
        <w:t>15</w:t>
      </w:r>
      <w:r w:rsidRPr="00E750B6">
        <w:rPr>
          <w:rFonts w:asciiTheme="minorBidi" w:hAnsiTheme="minorBidi"/>
        </w:rPr>
        <w:t xml:space="preserve"> years of relevant professional experience </w:t>
      </w:r>
      <w:proofErr w:type="gramStart"/>
      <w:r w:rsidRPr="00E750B6">
        <w:rPr>
          <w:rFonts w:asciiTheme="minorBidi" w:hAnsiTheme="minorBidi"/>
        </w:rPr>
        <w:t>in the area of</w:t>
      </w:r>
      <w:proofErr w:type="gramEnd"/>
      <w:r w:rsidRPr="00E750B6">
        <w:rPr>
          <w:rFonts w:asciiTheme="minorBidi" w:hAnsiTheme="minorBidi"/>
        </w:rPr>
        <w:t xml:space="preserve"> </w:t>
      </w:r>
      <w:r w:rsidR="00197F2F" w:rsidRPr="00E750B6">
        <w:rPr>
          <w:rFonts w:asciiTheme="minorBidi" w:hAnsiTheme="minorBidi"/>
        </w:rPr>
        <w:t>statistics</w:t>
      </w:r>
    </w:p>
    <w:p w14:paraId="32EB1F49" w14:textId="7526904B" w:rsidR="00906ACD" w:rsidRPr="00E750B6" w:rsidRDefault="00906ACD" w:rsidP="00906ACD">
      <w:pPr>
        <w:numPr>
          <w:ilvl w:val="0"/>
          <w:numId w:val="13"/>
        </w:numPr>
        <w:spacing w:before="60" w:after="60" w:line="240" w:lineRule="auto"/>
        <w:jc w:val="both"/>
        <w:rPr>
          <w:rFonts w:asciiTheme="minorBidi" w:hAnsiTheme="minorBidi"/>
        </w:rPr>
      </w:pPr>
      <w:r w:rsidRPr="00E750B6">
        <w:rPr>
          <w:rFonts w:asciiTheme="minorBidi" w:hAnsiTheme="minorBidi"/>
        </w:rPr>
        <w:t>Familiar with UNDP</w:t>
      </w:r>
      <w:r w:rsidR="000A6A7D" w:rsidRPr="00E750B6">
        <w:rPr>
          <w:rFonts w:asciiTheme="minorBidi" w:hAnsiTheme="minorBidi"/>
        </w:rPr>
        <w:t xml:space="preserve"> </w:t>
      </w:r>
      <w:r w:rsidR="00912F32" w:rsidRPr="00E750B6">
        <w:rPr>
          <w:rFonts w:asciiTheme="minorBidi" w:hAnsiTheme="minorBidi"/>
        </w:rPr>
        <w:t>approaches to develo</w:t>
      </w:r>
      <w:r w:rsidR="0078245F" w:rsidRPr="00E750B6">
        <w:rPr>
          <w:rFonts w:asciiTheme="minorBidi" w:hAnsiTheme="minorBidi"/>
        </w:rPr>
        <w:t>pment assistance</w:t>
      </w:r>
    </w:p>
    <w:p w14:paraId="0FCA5BA3" w14:textId="77777777" w:rsidR="008D6AFE" w:rsidRDefault="00530593" w:rsidP="00906ACD">
      <w:pPr>
        <w:numPr>
          <w:ilvl w:val="0"/>
          <w:numId w:val="13"/>
        </w:numPr>
        <w:spacing w:before="60" w:after="60" w:line="240" w:lineRule="auto"/>
        <w:jc w:val="both"/>
        <w:rPr>
          <w:rFonts w:asciiTheme="minorBidi" w:hAnsiTheme="minorBidi"/>
        </w:rPr>
      </w:pPr>
      <w:r w:rsidRPr="00E750B6">
        <w:rPr>
          <w:rFonts w:asciiTheme="minorBidi" w:hAnsiTheme="minorBidi"/>
        </w:rPr>
        <w:t>Demonstrated understanding of issues related to human rights and gender; experience in gender sensitive evaluation and analysis in a development project;</w:t>
      </w:r>
      <w:r w:rsidR="00AE1884">
        <w:rPr>
          <w:rFonts w:asciiTheme="minorBidi" w:hAnsiTheme="minorBidi"/>
        </w:rPr>
        <w:t xml:space="preserve"> </w:t>
      </w:r>
      <w:r w:rsidR="00906ACD" w:rsidRPr="00E750B6">
        <w:rPr>
          <w:rFonts w:asciiTheme="minorBidi" w:hAnsiTheme="minorBidi"/>
        </w:rPr>
        <w:t>Previous experience with results</w:t>
      </w:r>
      <w:r w:rsidR="00906ACD" w:rsidRPr="00E750B6">
        <w:rPr>
          <w:rFonts w:ascii="Cambria Math" w:hAnsi="Cambria Math" w:cs="Cambria Math"/>
        </w:rPr>
        <w:t>‐</w:t>
      </w:r>
      <w:r w:rsidR="00906ACD" w:rsidRPr="00E750B6">
        <w:rPr>
          <w:rFonts w:asciiTheme="minorBidi" w:hAnsiTheme="minorBidi"/>
        </w:rPr>
        <w:t xml:space="preserve">based </w:t>
      </w:r>
      <w:r w:rsidR="000A6A7D" w:rsidRPr="00E750B6">
        <w:rPr>
          <w:rFonts w:asciiTheme="minorBidi" w:hAnsiTheme="minorBidi"/>
        </w:rPr>
        <w:t xml:space="preserve">formulating, </w:t>
      </w:r>
      <w:r w:rsidR="00906ACD" w:rsidRPr="00E750B6">
        <w:rPr>
          <w:rFonts w:asciiTheme="minorBidi" w:hAnsiTheme="minorBidi"/>
        </w:rPr>
        <w:t xml:space="preserve">monitoring and evaluation </w:t>
      </w:r>
      <w:proofErr w:type="gramStart"/>
      <w:r w:rsidR="00906ACD" w:rsidRPr="00E750B6">
        <w:rPr>
          <w:rFonts w:asciiTheme="minorBidi" w:hAnsiTheme="minorBidi"/>
        </w:rPr>
        <w:t>methodologies;</w:t>
      </w:r>
      <w:proofErr w:type="gramEnd"/>
    </w:p>
    <w:p w14:paraId="011C0F63" w14:textId="612A348F" w:rsidR="00906ACD" w:rsidRPr="00E750B6" w:rsidRDefault="008D6AFE" w:rsidP="00906ACD">
      <w:pPr>
        <w:numPr>
          <w:ilvl w:val="0"/>
          <w:numId w:val="13"/>
        </w:numPr>
        <w:spacing w:before="60" w:after="60" w:line="240" w:lineRule="auto"/>
        <w:jc w:val="both"/>
        <w:rPr>
          <w:rFonts w:asciiTheme="minorBidi" w:hAnsiTheme="minorBidi"/>
        </w:rPr>
      </w:pPr>
      <w:r w:rsidRPr="00202122">
        <w:t>knowledge and/or experience of disability inclusion</w:t>
      </w:r>
      <w:r w:rsidR="00906ACD" w:rsidRPr="00E750B6">
        <w:rPr>
          <w:rFonts w:asciiTheme="minorBidi" w:hAnsiTheme="minorBidi"/>
        </w:rPr>
        <w:t xml:space="preserve"> </w:t>
      </w:r>
    </w:p>
    <w:p w14:paraId="7CC73DF3" w14:textId="684B66EE" w:rsidR="00EB192B" w:rsidRPr="00E750B6" w:rsidRDefault="00E7265C" w:rsidP="00AC0ABF">
      <w:pPr>
        <w:numPr>
          <w:ilvl w:val="0"/>
          <w:numId w:val="13"/>
        </w:numPr>
        <w:spacing w:before="60" w:after="60" w:line="240" w:lineRule="auto"/>
        <w:jc w:val="both"/>
        <w:rPr>
          <w:rFonts w:asciiTheme="minorBidi" w:hAnsiTheme="minorBidi"/>
        </w:rPr>
      </w:pPr>
      <w:r w:rsidRPr="00E750B6">
        <w:rPr>
          <w:rFonts w:asciiTheme="minorBidi" w:hAnsiTheme="minorBidi"/>
        </w:rPr>
        <w:t>Strong</w:t>
      </w:r>
      <w:r w:rsidR="00906ACD" w:rsidRPr="00E750B6">
        <w:rPr>
          <w:rFonts w:asciiTheme="minorBidi" w:hAnsiTheme="minorBidi"/>
        </w:rPr>
        <w:t xml:space="preserve"> communication and analytical skills </w:t>
      </w:r>
    </w:p>
    <w:p w14:paraId="4FC92128" w14:textId="5A51AC3F" w:rsidR="00906ACD" w:rsidRPr="00E750B6" w:rsidRDefault="00E7265C" w:rsidP="00906ACD">
      <w:pPr>
        <w:numPr>
          <w:ilvl w:val="0"/>
          <w:numId w:val="13"/>
        </w:numPr>
        <w:spacing w:before="60" w:after="60" w:line="240" w:lineRule="auto"/>
        <w:jc w:val="both"/>
        <w:rPr>
          <w:rFonts w:asciiTheme="minorBidi" w:hAnsiTheme="minorBidi"/>
        </w:rPr>
      </w:pPr>
      <w:r w:rsidRPr="00E750B6">
        <w:rPr>
          <w:rFonts w:asciiTheme="minorBidi" w:hAnsiTheme="minorBidi"/>
        </w:rPr>
        <w:t>Strong</w:t>
      </w:r>
      <w:r w:rsidR="00906ACD" w:rsidRPr="00E750B6">
        <w:rPr>
          <w:rFonts w:asciiTheme="minorBidi" w:hAnsiTheme="minorBidi"/>
        </w:rPr>
        <w:t xml:space="preserve"> command of English language, both written and spoken </w:t>
      </w:r>
    </w:p>
    <w:p w14:paraId="7209DF5F" w14:textId="4BD259CF" w:rsidR="00906ACD" w:rsidRPr="00E750B6" w:rsidRDefault="00906ACD" w:rsidP="00906ACD">
      <w:pPr>
        <w:numPr>
          <w:ilvl w:val="0"/>
          <w:numId w:val="13"/>
        </w:numPr>
        <w:spacing w:before="60" w:after="60" w:line="240" w:lineRule="auto"/>
        <w:jc w:val="both"/>
        <w:rPr>
          <w:rFonts w:asciiTheme="minorBidi" w:hAnsiTheme="minorBidi"/>
        </w:rPr>
      </w:pPr>
      <w:r w:rsidRPr="00E750B6">
        <w:rPr>
          <w:rFonts w:asciiTheme="minorBidi" w:hAnsiTheme="minorBidi"/>
        </w:rPr>
        <w:t xml:space="preserve">Previous work experience in the region is an asset </w:t>
      </w:r>
    </w:p>
    <w:p w14:paraId="411D8348" w14:textId="77777777" w:rsidR="00906ACD" w:rsidRPr="00B60E9B" w:rsidRDefault="00906ACD" w:rsidP="00C21894">
      <w:pPr>
        <w:spacing w:after="0" w:line="240" w:lineRule="auto"/>
        <w:jc w:val="both"/>
        <w:rPr>
          <w:rFonts w:asciiTheme="minorBidi" w:hAnsiTheme="minorBidi"/>
          <w:lang w:val="en-US"/>
        </w:rPr>
      </w:pPr>
    </w:p>
    <w:p w14:paraId="301FA736" w14:textId="77777777" w:rsidR="00C21894" w:rsidRPr="00B60E9B" w:rsidRDefault="00C21894" w:rsidP="00C21894">
      <w:pPr>
        <w:spacing w:after="0" w:line="240" w:lineRule="auto"/>
        <w:jc w:val="both"/>
        <w:rPr>
          <w:rFonts w:asciiTheme="minorBidi" w:hAnsiTheme="minorBidi"/>
          <w:b/>
          <w:bCs/>
          <w:u w:val="single"/>
        </w:rPr>
      </w:pPr>
      <w:r w:rsidRPr="00B60E9B">
        <w:rPr>
          <w:rFonts w:asciiTheme="minorBidi" w:hAnsiTheme="minorBidi"/>
          <w:b/>
          <w:bCs/>
          <w:u w:val="single"/>
        </w:rPr>
        <w:t>Evaluation ethics</w:t>
      </w:r>
    </w:p>
    <w:p w14:paraId="495E9304" w14:textId="77777777" w:rsidR="00C21894" w:rsidRPr="00B60E9B" w:rsidRDefault="00C21894" w:rsidP="00C21894">
      <w:pPr>
        <w:spacing w:after="0" w:line="240" w:lineRule="auto"/>
        <w:jc w:val="both"/>
        <w:rPr>
          <w:rFonts w:asciiTheme="minorBidi" w:hAnsiTheme="minorBidi"/>
          <w:b/>
          <w:bCs/>
          <w:u w:val="single"/>
        </w:rPr>
      </w:pPr>
    </w:p>
    <w:p w14:paraId="4C3AD678" w14:textId="77777777" w:rsidR="00C21894" w:rsidRPr="00B60E9B" w:rsidRDefault="00C21894" w:rsidP="00C21894">
      <w:pPr>
        <w:spacing w:after="0" w:line="240" w:lineRule="auto"/>
        <w:jc w:val="both"/>
        <w:rPr>
          <w:rFonts w:asciiTheme="minorBidi" w:hAnsiTheme="minorBidi"/>
        </w:rPr>
      </w:pPr>
      <w:r w:rsidRPr="00B60E9B">
        <w:rPr>
          <w:rFonts w:asciiTheme="minorBidi" w:hAnsiTheme="minorBidi"/>
        </w:rPr>
        <w:t xml:space="preserve">This evaluation will be conducted in accordance with the principles outlined in the UNEG ‘Ethical Guidelines for Evaluation’. The consultant must safeguard the rights and confidentiality of information providers, </w:t>
      </w:r>
      <w:proofErr w:type="gramStart"/>
      <w:r w:rsidRPr="00B60E9B">
        <w:rPr>
          <w:rFonts w:asciiTheme="minorBidi" w:hAnsiTheme="minorBidi"/>
        </w:rPr>
        <w:t>interviewees</w:t>
      </w:r>
      <w:proofErr w:type="gramEnd"/>
      <w:r w:rsidRPr="00B60E9B">
        <w:rPr>
          <w:rFonts w:asciiTheme="minorBidi" w:hAnsiTheme="minorBidi"/>
        </w:rPr>
        <w:t xml:space="preserve">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  </w:t>
      </w:r>
    </w:p>
    <w:p w14:paraId="0842A784" w14:textId="77777777" w:rsidR="00C21894" w:rsidRPr="00B60E9B" w:rsidRDefault="00C21894" w:rsidP="00C21894">
      <w:pPr>
        <w:spacing w:after="0" w:line="240" w:lineRule="auto"/>
        <w:jc w:val="both"/>
        <w:rPr>
          <w:rFonts w:asciiTheme="minorBidi" w:hAnsiTheme="minorBidi"/>
          <w:b/>
          <w:bCs/>
          <w:u w:val="single"/>
        </w:rPr>
      </w:pPr>
    </w:p>
    <w:p w14:paraId="00213857" w14:textId="77777777" w:rsidR="00C21894" w:rsidRPr="00B60E9B" w:rsidRDefault="00C21894" w:rsidP="00C21894">
      <w:pPr>
        <w:spacing w:after="0" w:line="240" w:lineRule="auto"/>
        <w:jc w:val="both"/>
        <w:rPr>
          <w:rFonts w:asciiTheme="minorBidi" w:hAnsiTheme="minorBidi"/>
          <w:b/>
          <w:bCs/>
          <w:u w:val="single"/>
        </w:rPr>
      </w:pPr>
      <w:r w:rsidRPr="00B60E9B">
        <w:rPr>
          <w:rFonts w:asciiTheme="minorBidi" w:hAnsiTheme="minorBidi"/>
          <w:b/>
          <w:bCs/>
          <w:u w:val="single"/>
        </w:rPr>
        <w:t>Implementation arrangements</w:t>
      </w:r>
    </w:p>
    <w:p w14:paraId="324D55C9" w14:textId="77777777" w:rsidR="00745645" w:rsidRDefault="00745645" w:rsidP="00DE3C80">
      <w:pPr>
        <w:jc w:val="both"/>
        <w:rPr>
          <w:rFonts w:ascii="Myriad Pro" w:hAnsi="Myriad Pro" w:cstheme="minorHAnsi"/>
          <w:sz w:val="21"/>
          <w:szCs w:val="21"/>
        </w:rPr>
      </w:pPr>
    </w:p>
    <w:p w14:paraId="055B6497" w14:textId="04364DA5" w:rsidR="00DE3C80" w:rsidRPr="001D7307" w:rsidRDefault="00DE3C80" w:rsidP="00DE3C80">
      <w:pPr>
        <w:jc w:val="both"/>
        <w:rPr>
          <w:rFonts w:asciiTheme="minorBidi" w:hAnsiTheme="minorBidi"/>
        </w:rPr>
      </w:pPr>
      <w:r w:rsidRPr="001D7307">
        <w:rPr>
          <w:rFonts w:asciiTheme="minorBidi" w:hAnsiTheme="minorBidi"/>
        </w:rPr>
        <w:t xml:space="preserve">UNDP </w:t>
      </w:r>
      <w:r w:rsidR="00955B42" w:rsidRPr="001D7307">
        <w:rPr>
          <w:rFonts w:asciiTheme="minorBidi" w:hAnsiTheme="minorBidi"/>
        </w:rPr>
        <w:t xml:space="preserve">Saudi Arabia </w:t>
      </w:r>
      <w:r w:rsidRPr="001D7307">
        <w:rPr>
          <w:rFonts w:asciiTheme="minorBidi" w:hAnsiTheme="minorBidi"/>
        </w:rPr>
        <w:t>Country Office will select the consultant through a transparent process</w:t>
      </w:r>
      <w:r w:rsidR="00955B42" w:rsidRPr="001D7307">
        <w:rPr>
          <w:rFonts w:asciiTheme="minorBidi" w:hAnsiTheme="minorBidi"/>
        </w:rPr>
        <w:t xml:space="preserve"> in consultation with </w:t>
      </w:r>
      <w:r w:rsidR="002A41E7">
        <w:rPr>
          <w:rFonts w:asciiTheme="minorBidi" w:hAnsiTheme="minorBidi"/>
        </w:rPr>
        <w:t>GASTAT</w:t>
      </w:r>
      <w:r w:rsidRPr="001D7307">
        <w:rPr>
          <w:rFonts w:asciiTheme="minorBidi" w:hAnsiTheme="minorBidi"/>
        </w:rPr>
        <w:t xml:space="preserve">. UNDP will be responsible for the management of the consultant and will in this regard designate an evaluation manager. The </w:t>
      </w:r>
      <w:r w:rsidR="00A0204D" w:rsidRPr="001D7307">
        <w:rPr>
          <w:rFonts w:asciiTheme="minorBidi" w:hAnsiTheme="minorBidi"/>
        </w:rPr>
        <w:t>p</w:t>
      </w:r>
      <w:r w:rsidRPr="001D7307">
        <w:rPr>
          <w:rFonts w:asciiTheme="minorBidi" w:hAnsiTheme="minorBidi"/>
        </w:rPr>
        <w:t xml:space="preserve">roject </w:t>
      </w:r>
      <w:r w:rsidR="00A0204D" w:rsidRPr="001D7307">
        <w:rPr>
          <w:rFonts w:asciiTheme="minorBidi" w:hAnsiTheme="minorBidi"/>
        </w:rPr>
        <w:t>management unit</w:t>
      </w:r>
      <w:r w:rsidRPr="001D7307">
        <w:rPr>
          <w:rFonts w:asciiTheme="minorBidi" w:hAnsiTheme="minorBidi"/>
        </w:rPr>
        <w:t xml:space="preserve"> will assist in facilitating the process (e.g., providing relevant documentation, arranging visits/interviews with key informants, </w:t>
      </w:r>
      <w:r w:rsidR="00C73D00">
        <w:rPr>
          <w:rFonts w:asciiTheme="minorBidi" w:hAnsiTheme="minorBidi"/>
        </w:rPr>
        <w:t xml:space="preserve">participate in </w:t>
      </w:r>
      <w:r w:rsidRPr="001D7307">
        <w:rPr>
          <w:rFonts w:asciiTheme="minorBidi" w:hAnsiTheme="minorBidi"/>
        </w:rPr>
        <w:t xml:space="preserve">reviewing </w:t>
      </w:r>
      <w:r w:rsidR="00C73D00">
        <w:rPr>
          <w:rFonts w:asciiTheme="minorBidi" w:hAnsiTheme="minorBidi"/>
        </w:rPr>
        <w:t xml:space="preserve">the </w:t>
      </w:r>
      <w:r w:rsidRPr="001D7307">
        <w:rPr>
          <w:rFonts w:asciiTheme="minorBidi" w:hAnsiTheme="minorBidi"/>
        </w:rPr>
        <w:t>evaluation deliverables</w:t>
      </w:r>
      <w:r w:rsidR="00187171" w:rsidRPr="001D7307">
        <w:rPr>
          <w:rFonts w:asciiTheme="minorBidi" w:hAnsiTheme="minorBidi"/>
        </w:rPr>
        <w:t xml:space="preserve"> and arrange for the consultant all necessary site visits and meetings in Saudi Arabia according to the </w:t>
      </w:r>
      <w:proofErr w:type="spellStart"/>
      <w:r w:rsidR="00187171" w:rsidRPr="001D7307">
        <w:rPr>
          <w:rFonts w:asciiTheme="minorBidi" w:hAnsiTheme="minorBidi"/>
        </w:rPr>
        <w:t>ToR</w:t>
      </w:r>
      <w:proofErr w:type="spellEnd"/>
      <w:r w:rsidRPr="001D7307">
        <w:rPr>
          <w:rFonts w:asciiTheme="minorBidi" w:hAnsiTheme="minorBidi"/>
        </w:rPr>
        <w:t xml:space="preserve">). </w:t>
      </w:r>
      <w:r w:rsidR="00187E33" w:rsidRPr="001D7307">
        <w:rPr>
          <w:rFonts w:asciiTheme="minorBidi" w:hAnsiTheme="minorBidi"/>
        </w:rPr>
        <w:t>UNDP country office in coordination with the project management unit shall arrange logistics for the mission including hotel reservation and transportation during the mission.</w:t>
      </w:r>
    </w:p>
    <w:p w14:paraId="44DD092F" w14:textId="5BE0C540" w:rsidR="00DF7FD5" w:rsidRPr="001D7307" w:rsidRDefault="00DE3C80" w:rsidP="00DF7FD5">
      <w:pPr>
        <w:jc w:val="both"/>
        <w:rPr>
          <w:rFonts w:asciiTheme="minorBidi" w:hAnsiTheme="minorBidi"/>
        </w:rPr>
      </w:pPr>
      <w:r w:rsidRPr="001D7307">
        <w:rPr>
          <w:rFonts w:asciiTheme="minorBidi" w:hAnsiTheme="minorBidi"/>
        </w:rPr>
        <w:t xml:space="preserve">The evaluation manager will convene an evaluation reference group comprising of technical experts from UNDP, donors and implementing partners. This reference group will review the inception report and the draft </w:t>
      </w:r>
      <w:r w:rsidR="005C0F16">
        <w:rPr>
          <w:rFonts w:asciiTheme="minorBidi" w:hAnsiTheme="minorBidi"/>
        </w:rPr>
        <w:t>evaluation</w:t>
      </w:r>
      <w:r w:rsidR="005C0F16" w:rsidRPr="001D7307">
        <w:rPr>
          <w:rFonts w:asciiTheme="minorBidi" w:hAnsiTheme="minorBidi"/>
        </w:rPr>
        <w:t xml:space="preserve"> </w:t>
      </w:r>
      <w:r w:rsidRPr="001D7307">
        <w:rPr>
          <w:rFonts w:asciiTheme="minorBidi" w:hAnsiTheme="minorBidi"/>
        </w:rPr>
        <w:t xml:space="preserve">report to provide detailed comments related to the quality of methodology, evidence collected, analysis and reporting. The reference group will also advise on the conformity of processes to the UNDP </w:t>
      </w:r>
      <w:r w:rsidR="00126E63" w:rsidRPr="001D7307">
        <w:rPr>
          <w:rFonts w:asciiTheme="minorBidi" w:hAnsiTheme="minorBidi"/>
        </w:rPr>
        <w:t>evaluation guidelines</w:t>
      </w:r>
      <w:r w:rsidRPr="001D7307">
        <w:rPr>
          <w:rFonts w:asciiTheme="minorBidi" w:hAnsiTheme="minorBidi"/>
        </w:rPr>
        <w:t>.</w:t>
      </w:r>
      <w:r w:rsidR="00DF7FD5">
        <w:rPr>
          <w:rFonts w:asciiTheme="minorBidi" w:hAnsiTheme="minorBidi"/>
        </w:rPr>
        <w:t xml:space="preserve"> T</w:t>
      </w:r>
      <w:r w:rsidR="00DF7FD5" w:rsidRPr="00AF635D">
        <w:rPr>
          <w:rFonts w:asciiTheme="minorBidi" w:hAnsiTheme="minorBidi"/>
        </w:rPr>
        <w:t xml:space="preserve">he evaluator </w:t>
      </w:r>
      <w:r w:rsidR="00DF7FD5">
        <w:rPr>
          <w:rFonts w:asciiTheme="minorBidi" w:hAnsiTheme="minorBidi"/>
        </w:rPr>
        <w:t xml:space="preserve">needs to </w:t>
      </w:r>
      <w:r w:rsidR="00DF7FD5" w:rsidRPr="00AF635D">
        <w:rPr>
          <w:rFonts w:asciiTheme="minorBidi" w:hAnsiTheme="minorBidi"/>
        </w:rPr>
        <w:t xml:space="preserve">show how he/she addressed </w:t>
      </w:r>
      <w:r w:rsidR="00DF7FD5">
        <w:rPr>
          <w:rFonts w:asciiTheme="minorBidi" w:hAnsiTheme="minorBidi"/>
        </w:rPr>
        <w:t xml:space="preserve">the </w:t>
      </w:r>
      <w:r w:rsidR="00DF7FD5" w:rsidRPr="00AF635D">
        <w:rPr>
          <w:rFonts w:asciiTheme="minorBidi" w:hAnsiTheme="minorBidi"/>
        </w:rPr>
        <w:t>comments</w:t>
      </w:r>
    </w:p>
    <w:p w14:paraId="7AED3B1F" w14:textId="0E405387" w:rsidR="00DE3C80" w:rsidRPr="001D7307" w:rsidRDefault="00DE3C80" w:rsidP="00DE3C80">
      <w:pPr>
        <w:jc w:val="both"/>
        <w:rPr>
          <w:rFonts w:asciiTheme="minorBidi" w:hAnsiTheme="minorBidi"/>
        </w:rPr>
      </w:pPr>
      <w:r w:rsidRPr="001D7307">
        <w:rPr>
          <w:rFonts w:asciiTheme="minorBidi" w:hAnsiTheme="minorBidi"/>
        </w:rPr>
        <w:t xml:space="preserve">The consultant will take responsibility, with assistance from the project team, for </w:t>
      </w:r>
      <w:r w:rsidR="00F072D9">
        <w:rPr>
          <w:rFonts w:asciiTheme="minorBidi" w:hAnsiTheme="minorBidi"/>
        </w:rPr>
        <w:t>conducting the</w:t>
      </w:r>
      <w:r w:rsidRPr="001D7307">
        <w:rPr>
          <w:rFonts w:asciiTheme="minorBidi" w:hAnsiTheme="minorBidi"/>
        </w:rPr>
        <w:t xml:space="preserve"> meetings and the review, subject to advanced approval of the methodology submitted in the inception report. Project staff will not participate in </w:t>
      </w:r>
      <w:r w:rsidR="00264DD9">
        <w:rPr>
          <w:rFonts w:asciiTheme="minorBidi" w:hAnsiTheme="minorBidi"/>
        </w:rPr>
        <w:t xml:space="preserve">the </w:t>
      </w:r>
      <w:r w:rsidRPr="001D7307">
        <w:rPr>
          <w:rFonts w:asciiTheme="minorBidi" w:hAnsiTheme="minorBidi"/>
        </w:rPr>
        <w:t xml:space="preserve">meetings between </w:t>
      </w:r>
      <w:r w:rsidR="00636396" w:rsidRPr="001D7307">
        <w:rPr>
          <w:rFonts w:asciiTheme="minorBidi" w:hAnsiTheme="minorBidi"/>
        </w:rPr>
        <w:t xml:space="preserve">the </w:t>
      </w:r>
      <w:r w:rsidRPr="001D7307">
        <w:rPr>
          <w:rFonts w:asciiTheme="minorBidi" w:hAnsiTheme="minorBidi"/>
        </w:rPr>
        <w:t xml:space="preserve">consultant and </w:t>
      </w:r>
      <w:r w:rsidR="00D13C2B" w:rsidRPr="001D7307">
        <w:rPr>
          <w:rFonts w:asciiTheme="minorBidi" w:hAnsiTheme="minorBidi"/>
        </w:rPr>
        <w:t xml:space="preserve">the </w:t>
      </w:r>
      <w:r w:rsidRPr="001D7307">
        <w:rPr>
          <w:rFonts w:asciiTheme="minorBidi" w:hAnsiTheme="minorBidi"/>
        </w:rPr>
        <w:t xml:space="preserve">evaluation participants. </w:t>
      </w:r>
    </w:p>
    <w:p w14:paraId="7BD2A5F0" w14:textId="77777777" w:rsidR="005D25E1" w:rsidRPr="001D7307" w:rsidRDefault="00DE3C80" w:rsidP="00DE3C80">
      <w:pPr>
        <w:jc w:val="both"/>
        <w:rPr>
          <w:rFonts w:asciiTheme="minorBidi" w:hAnsiTheme="minorBidi"/>
        </w:rPr>
      </w:pPr>
      <w:r w:rsidRPr="001D7307">
        <w:rPr>
          <w:rFonts w:asciiTheme="minorBidi" w:hAnsiTheme="minorBidi"/>
        </w:rPr>
        <w:lastRenderedPageBreak/>
        <w:t>The consultant will report directly to the designated evaluation manager and work closely with the project team.</w:t>
      </w:r>
    </w:p>
    <w:p w14:paraId="6AF838C7" w14:textId="77777777" w:rsidR="002A41E7" w:rsidRDefault="00DE3C80" w:rsidP="008E375C">
      <w:pPr>
        <w:spacing w:after="0" w:line="240" w:lineRule="auto"/>
        <w:jc w:val="both"/>
        <w:rPr>
          <w:rFonts w:asciiTheme="minorBidi" w:hAnsiTheme="minorBidi"/>
        </w:rPr>
      </w:pPr>
      <w:r w:rsidRPr="001D7307">
        <w:rPr>
          <w:rFonts w:asciiTheme="minorBidi" w:hAnsiTheme="minorBidi"/>
        </w:rPr>
        <w:t xml:space="preserve">If it is not possible for the consultant to travel to </w:t>
      </w:r>
      <w:r w:rsidR="005D25E1" w:rsidRPr="001D7307">
        <w:rPr>
          <w:rFonts w:asciiTheme="minorBidi" w:hAnsiTheme="minorBidi"/>
        </w:rPr>
        <w:t>Saudi Arabia</w:t>
      </w:r>
      <w:r w:rsidRPr="001D7307">
        <w:rPr>
          <w:rFonts w:asciiTheme="minorBidi" w:hAnsiTheme="minorBidi"/>
        </w:rPr>
        <w:t xml:space="preserve"> or project locations due to COVID-19 restrictions, a methodology that considers the conduct of the evaluation virtually and remotely</w:t>
      </w:r>
      <w:r w:rsidR="005D25E1" w:rsidRPr="001D7307">
        <w:rPr>
          <w:rFonts w:asciiTheme="minorBidi" w:hAnsiTheme="minorBidi"/>
        </w:rPr>
        <w:t xml:space="preserve"> should be developed</w:t>
      </w:r>
      <w:r w:rsidRPr="001D7307">
        <w:rPr>
          <w:rFonts w:asciiTheme="minorBidi" w:hAnsiTheme="minorBidi"/>
        </w:rPr>
        <w:t xml:space="preserve">. This should be detailed in the </w:t>
      </w:r>
      <w:r w:rsidR="00AD6F14">
        <w:rPr>
          <w:rFonts w:asciiTheme="minorBidi" w:hAnsiTheme="minorBidi"/>
        </w:rPr>
        <w:t>i</w:t>
      </w:r>
      <w:r w:rsidRPr="001D7307">
        <w:rPr>
          <w:rFonts w:asciiTheme="minorBidi" w:hAnsiTheme="minorBidi"/>
        </w:rPr>
        <w:t xml:space="preserve">nception </w:t>
      </w:r>
      <w:r w:rsidR="00AD6F14">
        <w:rPr>
          <w:rFonts w:asciiTheme="minorBidi" w:hAnsiTheme="minorBidi"/>
        </w:rPr>
        <w:t>r</w:t>
      </w:r>
      <w:r w:rsidRPr="001D7307">
        <w:rPr>
          <w:rFonts w:asciiTheme="minorBidi" w:hAnsiTheme="minorBidi"/>
        </w:rPr>
        <w:t xml:space="preserve">eport and agreed with the </w:t>
      </w:r>
      <w:r w:rsidR="00AD6F14">
        <w:rPr>
          <w:rFonts w:asciiTheme="minorBidi" w:hAnsiTheme="minorBidi"/>
        </w:rPr>
        <w:t>e</w:t>
      </w:r>
      <w:r w:rsidRPr="001D7307">
        <w:rPr>
          <w:rFonts w:asciiTheme="minorBidi" w:hAnsiTheme="minorBidi"/>
        </w:rPr>
        <w:t xml:space="preserve">valuation </w:t>
      </w:r>
      <w:r w:rsidR="00AD6F14">
        <w:rPr>
          <w:rFonts w:asciiTheme="minorBidi" w:hAnsiTheme="minorBidi"/>
        </w:rPr>
        <w:t>r</w:t>
      </w:r>
      <w:r w:rsidRPr="001D7307">
        <w:rPr>
          <w:rFonts w:asciiTheme="minorBidi" w:hAnsiTheme="minorBidi"/>
        </w:rPr>
        <w:t xml:space="preserve">eference </w:t>
      </w:r>
      <w:r w:rsidR="00AD6F14">
        <w:rPr>
          <w:rFonts w:asciiTheme="minorBidi" w:hAnsiTheme="minorBidi"/>
        </w:rPr>
        <w:t>g</w:t>
      </w:r>
      <w:r w:rsidRPr="001D7307">
        <w:rPr>
          <w:rFonts w:asciiTheme="minorBidi" w:hAnsiTheme="minorBidi"/>
        </w:rPr>
        <w:t xml:space="preserve">roup and the </w:t>
      </w:r>
      <w:r w:rsidR="00AD6F14">
        <w:rPr>
          <w:rFonts w:asciiTheme="minorBidi" w:hAnsiTheme="minorBidi"/>
        </w:rPr>
        <w:t>e</w:t>
      </w:r>
      <w:r w:rsidRPr="001D7307">
        <w:rPr>
          <w:rFonts w:asciiTheme="minorBidi" w:hAnsiTheme="minorBidi"/>
        </w:rPr>
        <w:t xml:space="preserve">valuation </w:t>
      </w:r>
      <w:r w:rsidR="00AD6F14">
        <w:rPr>
          <w:rFonts w:asciiTheme="minorBidi" w:hAnsiTheme="minorBidi"/>
        </w:rPr>
        <w:t>m</w:t>
      </w:r>
      <w:r w:rsidRPr="001D7307">
        <w:rPr>
          <w:rFonts w:asciiTheme="minorBidi" w:hAnsiTheme="minorBidi"/>
        </w:rPr>
        <w:t>anager.</w:t>
      </w:r>
      <w:r w:rsidR="00682AF2">
        <w:rPr>
          <w:rFonts w:asciiTheme="minorBidi" w:hAnsiTheme="minorBidi"/>
        </w:rPr>
        <w:t xml:space="preserve"> s</w:t>
      </w:r>
      <w:r w:rsidRPr="001D7307">
        <w:rPr>
          <w:rFonts w:asciiTheme="minorBidi" w:hAnsiTheme="minorBidi"/>
        </w:rPr>
        <w:t xml:space="preserve">upport during the implementation of remote/ virtual meetings will be provided by </w:t>
      </w:r>
      <w:r w:rsidR="00F6665A">
        <w:rPr>
          <w:rFonts w:asciiTheme="minorBidi" w:hAnsiTheme="minorBidi"/>
        </w:rPr>
        <w:t xml:space="preserve">the </w:t>
      </w:r>
      <w:r w:rsidRPr="001D7307">
        <w:rPr>
          <w:rFonts w:asciiTheme="minorBidi" w:hAnsiTheme="minorBidi"/>
        </w:rPr>
        <w:t>evaluation manager</w:t>
      </w:r>
      <w:r w:rsidR="00F6665A">
        <w:rPr>
          <w:rFonts w:asciiTheme="minorBidi" w:hAnsiTheme="minorBidi"/>
        </w:rPr>
        <w:t xml:space="preserve"> when needed</w:t>
      </w:r>
      <w:r w:rsidRPr="001D7307">
        <w:rPr>
          <w:rFonts w:asciiTheme="minorBidi" w:hAnsiTheme="minorBidi"/>
        </w:rPr>
        <w:t xml:space="preserve">. An updated stakeholder list with contact details (phone and email) will be provided by the country office to the </w:t>
      </w:r>
      <w:r w:rsidR="002A41E7" w:rsidRPr="001D7307">
        <w:rPr>
          <w:rFonts w:asciiTheme="minorBidi" w:hAnsiTheme="minorBidi"/>
        </w:rPr>
        <w:t>consultant</w:t>
      </w:r>
      <w:r w:rsidR="002A41E7">
        <w:rPr>
          <w:rFonts w:asciiTheme="minorBidi" w:hAnsiTheme="minorBidi"/>
        </w:rPr>
        <w:t>.</w:t>
      </w:r>
      <w:r w:rsidR="002A41E7" w:rsidRPr="001D7307">
        <w:rPr>
          <w:rFonts w:asciiTheme="minorBidi" w:hAnsiTheme="minorBidi"/>
        </w:rPr>
        <w:t xml:space="preserve"> </w:t>
      </w:r>
    </w:p>
    <w:p w14:paraId="59361168" w14:textId="77777777" w:rsidR="002A41E7" w:rsidRDefault="002A41E7" w:rsidP="008E375C">
      <w:pPr>
        <w:spacing w:after="0" w:line="240" w:lineRule="auto"/>
        <w:jc w:val="both"/>
        <w:rPr>
          <w:rFonts w:asciiTheme="minorBidi" w:hAnsiTheme="minorBidi"/>
        </w:rPr>
      </w:pPr>
    </w:p>
    <w:p w14:paraId="4DCD9DC9" w14:textId="180A0CAB" w:rsidR="00271E19" w:rsidRPr="001D7307" w:rsidRDefault="002A41E7" w:rsidP="002A41E7">
      <w:pPr>
        <w:spacing w:after="0" w:line="240" w:lineRule="auto"/>
        <w:jc w:val="both"/>
        <w:rPr>
          <w:rFonts w:asciiTheme="minorBidi" w:hAnsiTheme="minorBidi"/>
        </w:rPr>
      </w:pPr>
      <w:r w:rsidRPr="001D7307">
        <w:rPr>
          <w:rFonts w:asciiTheme="minorBidi" w:hAnsiTheme="minorBidi"/>
        </w:rPr>
        <w:t>The</w:t>
      </w:r>
      <w:r w:rsidR="0090336F" w:rsidRPr="001D7307">
        <w:rPr>
          <w:rFonts w:asciiTheme="minorBidi" w:hAnsiTheme="minorBidi"/>
        </w:rPr>
        <w:t xml:space="preserve"> final report will be approved by the </w:t>
      </w:r>
      <w:r w:rsidR="001D7307" w:rsidRPr="001D7307">
        <w:rPr>
          <w:rFonts w:asciiTheme="minorBidi" w:hAnsiTheme="minorBidi"/>
        </w:rPr>
        <w:t>evaluation commissioner</w:t>
      </w:r>
      <w:r w:rsidR="003D3D1C">
        <w:rPr>
          <w:rFonts w:asciiTheme="minorBidi" w:hAnsiTheme="minorBidi"/>
        </w:rPr>
        <w:t xml:space="preserve">. </w:t>
      </w:r>
    </w:p>
    <w:p w14:paraId="5FDF3302" w14:textId="10B4B91C" w:rsidR="00271E19" w:rsidRDefault="00271E19" w:rsidP="00C21894">
      <w:pPr>
        <w:spacing w:after="0" w:line="240" w:lineRule="auto"/>
        <w:jc w:val="both"/>
        <w:rPr>
          <w:rFonts w:asciiTheme="minorBidi" w:hAnsiTheme="minorBidi"/>
          <w:b/>
          <w:bCs/>
          <w:u w:val="single"/>
        </w:rPr>
      </w:pPr>
    </w:p>
    <w:p w14:paraId="2720DB35" w14:textId="77777777" w:rsidR="003A7F8F" w:rsidRPr="001D7307" w:rsidRDefault="003A7F8F" w:rsidP="003A7F8F">
      <w:pPr>
        <w:jc w:val="both"/>
        <w:rPr>
          <w:rFonts w:asciiTheme="minorBidi" w:hAnsiTheme="minorBidi"/>
        </w:rPr>
      </w:pPr>
      <w:r w:rsidRPr="001D7307">
        <w:rPr>
          <w:rFonts w:asciiTheme="minorBidi" w:hAnsiTheme="minorBidi"/>
        </w:rPr>
        <w:t>UNDP with support of relevant stakeholders will develop a management response to the evaluation within 2 weeks of report finalization</w:t>
      </w:r>
      <w:r>
        <w:rPr>
          <w:rFonts w:asciiTheme="minorBidi" w:hAnsiTheme="minorBidi"/>
        </w:rPr>
        <w:t>.</w:t>
      </w:r>
    </w:p>
    <w:p w14:paraId="002E1170" w14:textId="025F93E3" w:rsidR="00271E19" w:rsidRDefault="00271E19" w:rsidP="00C21894">
      <w:pPr>
        <w:spacing w:after="0" w:line="240" w:lineRule="auto"/>
        <w:jc w:val="both"/>
        <w:rPr>
          <w:rFonts w:asciiTheme="minorBidi" w:hAnsiTheme="minorBidi"/>
          <w:b/>
          <w:bCs/>
          <w:u w:val="single"/>
        </w:rPr>
      </w:pPr>
    </w:p>
    <w:p w14:paraId="27B926A9" w14:textId="050CF648" w:rsidR="00271E19" w:rsidRDefault="00271E19" w:rsidP="00C21894">
      <w:pPr>
        <w:spacing w:after="0" w:line="240" w:lineRule="auto"/>
        <w:jc w:val="both"/>
        <w:rPr>
          <w:rFonts w:asciiTheme="minorBidi" w:hAnsiTheme="minorBidi"/>
          <w:b/>
          <w:bCs/>
          <w:u w:val="single"/>
        </w:rPr>
      </w:pPr>
    </w:p>
    <w:p w14:paraId="5D50D406" w14:textId="77777777" w:rsidR="00271E19" w:rsidRPr="00B60E9B" w:rsidRDefault="00271E19" w:rsidP="00C21894">
      <w:pPr>
        <w:spacing w:after="0" w:line="240" w:lineRule="auto"/>
        <w:jc w:val="both"/>
        <w:rPr>
          <w:rFonts w:asciiTheme="minorBidi" w:hAnsiTheme="minorBidi"/>
          <w:b/>
          <w:bCs/>
          <w:u w:val="single"/>
        </w:rPr>
      </w:pPr>
    </w:p>
    <w:p w14:paraId="19C93B42" w14:textId="75DC7B54" w:rsidR="00C21894" w:rsidRDefault="00C21894" w:rsidP="00C21894">
      <w:pPr>
        <w:spacing w:after="0" w:line="240" w:lineRule="auto"/>
        <w:jc w:val="both"/>
        <w:rPr>
          <w:rFonts w:asciiTheme="minorBidi" w:hAnsiTheme="minorBidi"/>
          <w:b/>
          <w:bCs/>
          <w:u w:val="single"/>
        </w:rPr>
      </w:pPr>
      <w:r w:rsidRPr="00B60E9B">
        <w:rPr>
          <w:rFonts w:asciiTheme="minorBidi" w:hAnsiTheme="minorBidi"/>
          <w:b/>
          <w:bCs/>
          <w:u w:val="single"/>
        </w:rPr>
        <w:t>Time frame for the evaluation process</w:t>
      </w:r>
    </w:p>
    <w:p w14:paraId="2674305E" w14:textId="77777777" w:rsidR="00C55D2C" w:rsidRDefault="00C55D2C" w:rsidP="00C21894">
      <w:pPr>
        <w:spacing w:after="0" w:line="240" w:lineRule="auto"/>
        <w:jc w:val="both"/>
        <w:rPr>
          <w:rFonts w:asciiTheme="minorBidi" w:hAnsiTheme="minorBidi"/>
          <w:b/>
          <w:bCs/>
          <w:u w:val="single"/>
        </w:rPr>
      </w:pPr>
    </w:p>
    <w:p w14:paraId="66F7816C" w14:textId="615B95AB" w:rsidR="006C33E4" w:rsidRPr="006C33E4" w:rsidRDefault="006C33E4" w:rsidP="002648E0">
      <w:pPr>
        <w:spacing w:after="0" w:line="240" w:lineRule="auto"/>
        <w:jc w:val="both"/>
        <w:rPr>
          <w:rFonts w:asciiTheme="minorBidi" w:hAnsiTheme="minorBidi"/>
        </w:rPr>
      </w:pPr>
      <w:r w:rsidRPr="006C33E4">
        <w:rPr>
          <w:rFonts w:asciiTheme="minorBidi" w:hAnsiTheme="minorBidi"/>
        </w:rPr>
        <w:t xml:space="preserve">The detailed evaluation workplan will be agreed upon between the UNDP and the selected consultant. The Project evaluation will take place between 15 </w:t>
      </w:r>
      <w:r w:rsidR="00660A6C">
        <w:rPr>
          <w:rFonts w:asciiTheme="minorBidi" w:hAnsiTheme="minorBidi"/>
        </w:rPr>
        <w:t>November</w:t>
      </w:r>
      <w:r w:rsidRPr="006C33E4">
        <w:rPr>
          <w:rFonts w:asciiTheme="minorBidi" w:hAnsiTheme="minorBidi"/>
        </w:rPr>
        <w:t>-1</w:t>
      </w:r>
      <w:r w:rsidR="00660A6C">
        <w:rPr>
          <w:rFonts w:asciiTheme="minorBidi" w:hAnsiTheme="minorBidi"/>
        </w:rPr>
        <w:t>2</w:t>
      </w:r>
      <w:r w:rsidRPr="006C33E4">
        <w:rPr>
          <w:rFonts w:asciiTheme="minorBidi" w:hAnsiTheme="minorBidi"/>
        </w:rPr>
        <w:t xml:space="preserve"> </w:t>
      </w:r>
      <w:r w:rsidR="00660A6C">
        <w:rPr>
          <w:rFonts w:asciiTheme="minorBidi" w:hAnsiTheme="minorBidi"/>
        </w:rPr>
        <w:t>December</w:t>
      </w:r>
      <w:r w:rsidRPr="006C33E4">
        <w:rPr>
          <w:rFonts w:asciiTheme="minorBidi" w:hAnsiTheme="minorBidi"/>
        </w:rPr>
        <w:t xml:space="preserve"> 2021, including a combination of home-based work and one (1) in-country visit</w:t>
      </w:r>
      <w:r w:rsidR="00ED09DF">
        <w:rPr>
          <w:rFonts w:asciiTheme="minorBidi" w:hAnsiTheme="minorBidi"/>
        </w:rPr>
        <w:t>.</w:t>
      </w:r>
    </w:p>
    <w:p w14:paraId="21B628DC" w14:textId="37C61FE7" w:rsidR="006C33E4" w:rsidRPr="00B60E9B" w:rsidRDefault="006C33E4" w:rsidP="002648E0">
      <w:pPr>
        <w:spacing w:after="0" w:line="240" w:lineRule="auto"/>
        <w:jc w:val="both"/>
        <w:rPr>
          <w:rFonts w:asciiTheme="minorBidi" w:hAnsiTheme="minorBidi"/>
          <w:b/>
          <w:bCs/>
          <w:u w:val="single"/>
        </w:rPr>
      </w:pPr>
      <w:r w:rsidRPr="006C33E4">
        <w:rPr>
          <w:rFonts w:asciiTheme="minorBidi" w:hAnsiTheme="minorBidi"/>
        </w:rPr>
        <w:t xml:space="preserve">The evaluation will be carried during </w:t>
      </w:r>
      <w:r w:rsidR="00C55D2C">
        <w:rPr>
          <w:rFonts w:asciiTheme="minorBidi" w:hAnsiTheme="minorBidi"/>
        </w:rPr>
        <w:t>20</w:t>
      </w:r>
      <w:r w:rsidR="00ED09DF">
        <w:rPr>
          <w:rFonts w:asciiTheme="minorBidi" w:hAnsiTheme="minorBidi"/>
        </w:rPr>
        <w:t xml:space="preserve"> </w:t>
      </w:r>
      <w:r w:rsidRPr="006C33E4">
        <w:rPr>
          <w:rFonts w:asciiTheme="minorBidi" w:hAnsiTheme="minorBidi"/>
        </w:rPr>
        <w:t xml:space="preserve">working </w:t>
      </w:r>
      <w:r w:rsidR="00F16AA8" w:rsidRPr="006C33E4">
        <w:rPr>
          <w:rFonts w:asciiTheme="minorBidi" w:hAnsiTheme="minorBidi"/>
        </w:rPr>
        <w:t>days over</w:t>
      </w:r>
      <w:r w:rsidRPr="006C33E4">
        <w:rPr>
          <w:rFonts w:asciiTheme="minorBidi" w:hAnsiTheme="minorBidi"/>
        </w:rPr>
        <w:t xml:space="preserve"> a maximum period of </w:t>
      </w:r>
      <w:r w:rsidR="00ED09DF">
        <w:rPr>
          <w:rFonts w:asciiTheme="minorBidi" w:hAnsiTheme="minorBidi"/>
        </w:rPr>
        <w:t>two months</w:t>
      </w:r>
      <w:r w:rsidRPr="006C33E4">
        <w:rPr>
          <w:rFonts w:asciiTheme="minorBidi" w:hAnsiTheme="minorBidi"/>
          <w:b/>
          <w:bCs/>
          <w:u w:val="single"/>
        </w:rPr>
        <w:t>:</w:t>
      </w:r>
    </w:p>
    <w:p w14:paraId="57F31C1B" w14:textId="77777777" w:rsidR="00C21894" w:rsidRPr="00B60E9B" w:rsidRDefault="00C21894" w:rsidP="00C21894">
      <w:pPr>
        <w:spacing w:after="0" w:line="240" w:lineRule="auto"/>
        <w:jc w:val="both"/>
        <w:rPr>
          <w:rFonts w:asciiTheme="minorBidi" w:hAnsiTheme="minorBidi"/>
          <w:b/>
          <w:bCs/>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561"/>
        <w:gridCol w:w="3260"/>
        <w:gridCol w:w="2268"/>
      </w:tblGrid>
      <w:tr w:rsidR="00B60E9B" w:rsidRPr="00A049ED" w14:paraId="0CD75607" w14:textId="77777777" w:rsidTr="002A41E7">
        <w:trPr>
          <w:trHeight w:val="440"/>
        </w:trPr>
        <w:tc>
          <w:tcPr>
            <w:tcW w:w="2829" w:type="dxa"/>
            <w:shd w:val="clear" w:color="auto" w:fill="auto"/>
          </w:tcPr>
          <w:p w14:paraId="173F66AD" w14:textId="77777777" w:rsidR="00765AB5" w:rsidRPr="00A049ED" w:rsidRDefault="00765AB5" w:rsidP="00A264ED">
            <w:pPr>
              <w:spacing w:after="0"/>
              <w:jc w:val="center"/>
              <w:rPr>
                <w:rFonts w:asciiTheme="minorBidi" w:hAnsiTheme="minorBidi"/>
                <w:b/>
                <w:sz w:val="20"/>
                <w:szCs w:val="20"/>
              </w:rPr>
            </w:pPr>
            <w:r w:rsidRPr="00A049ED">
              <w:rPr>
                <w:rFonts w:asciiTheme="minorBidi" w:hAnsiTheme="minorBidi"/>
                <w:b/>
                <w:sz w:val="20"/>
                <w:szCs w:val="20"/>
              </w:rPr>
              <w:t>Activity</w:t>
            </w:r>
          </w:p>
        </w:tc>
        <w:tc>
          <w:tcPr>
            <w:tcW w:w="1561" w:type="dxa"/>
            <w:shd w:val="clear" w:color="auto" w:fill="auto"/>
          </w:tcPr>
          <w:p w14:paraId="7652C40D" w14:textId="14963F3A" w:rsidR="00765AB5" w:rsidRPr="00A049ED" w:rsidRDefault="00765AB5" w:rsidP="00A264ED">
            <w:pPr>
              <w:spacing w:after="0"/>
              <w:jc w:val="center"/>
              <w:rPr>
                <w:rFonts w:asciiTheme="minorBidi" w:hAnsiTheme="minorBidi"/>
                <w:sz w:val="20"/>
                <w:szCs w:val="20"/>
              </w:rPr>
            </w:pPr>
            <w:r w:rsidRPr="00A049ED">
              <w:rPr>
                <w:rFonts w:asciiTheme="minorBidi" w:hAnsiTheme="minorBidi"/>
                <w:sz w:val="20"/>
                <w:szCs w:val="20"/>
              </w:rPr>
              <w:t>Timing</w:t>
            </w:r>
            <w:r w:rsidR="00BE1457" w:rsidRPr="00A049ED">
              <w:rPr>
                <w:rFonts w:asciiTheme="minorBidi" w:hAnsiTheme="minorBidi"/>
                <w:sz w:val="20"/>
                <w:szCs w:val="20"/>
              </w:rPr>
              <w:t>/working days</w:t>
            </w:r>
          </w:p>
        </w:tc>
        <w:tc>
          <w:tcPr>
            <w:tcW w:w="3260" w:type="dxa"/>
            <w:shd w:val="clear" w:color="auto" w:fill="auto"/>
          </w:tcPr>
          <w:p w14:paraId="60381251" w14:textId="1D069C27" w:rsidR="00765AB5" w:rsidRPr="00A049ED" w:rsidRDefault="001E1274" w:rsidP="00A264ED">
            <w:pPr>
              <w:spacing w:after="0"/>
              <w:jc w:val="center"/>
              <w:rPr>
                <w:rFonts w:asciiTheme="minorBidi" w:hAnsiTheme="minorBidi"/>
                <w:sz w:val="20"/>
                <w:szCs w:val="20"/>
              </w:rPr>
            </w:pPr>
            <w:r>
              <w:rPr>
                <w:rFonts w:asciiTheme="minorBidi" w:hAnsiTheme="minorBidi"/>
                <w:sz w:val="20"/>
                <w:szCs w:val="20"/>
              </w:rPr>
              <w:t xml:space="preserve">Estimated </w:t>
            </w:r>
            <w:r w:rsidR="00765AB5" w:rsidRPr="00A049ED">
              <w:rPr>
                <w:rFonts w:asciiTheme="minorBidi" w:hAnsiTheme="minorBidi"/>
                <w:sz w:val="20"/>
                <w:szCs w:val="20"/>
              </w:rPr>
              <w:t>Completion Date</w:t>
            </w:r>
          </w:p>
        </w:tc>
        <w:tc>
          <w:tcPr>
            <w:tcW w:w="2268" w:type="dxa"/>
            <w:shd w:val="clear" w:color="auto" w:fill="auto"/>
          </w:tcPr>
          <w:p w14:paraId="6223A755" w14:textId="4F6B3D1E" w:rsidR="00765AB5" w:rsidRPr="00A049ED" w:rsidRDefault="00B02FF8" w:rsidP="00A264ED">
            <w:pPr>
              <w:spacing w:after="0"/>
              <w:jc w:val="center"/>
              <w:rPr>
                <w:rFonts w:asciiTheme="minorBidi" w:hAnsiTheme="minorBidi"/>
                <w:sz w:val="20"/>
                <w:szCs w:val="20"/>
              </w:rPr>
            </w:pPr>
            <w:r w:rsidRPr="00A049ED">
              <w:rPr>
                <w:rFonts w:asciiTheme="minorBidi" w:hAnsiTheme="minorBidi"/>
                <w:sz w:val="20"/>
                <w:szCs w:val="20"/>
              </w:rPr>
              <w:t xml:space="preserve">Note </w:t>
            </w:r>
          </w:p>
        </w:tc>
      </w:tr>
      <w:tr w:rsidR="00B60E9B" w:rsidRPr="00A049ED" w14:paraId="5C37BFFE" w14:textId="77777777" w:rsidTr="002A41E7">
        <w:tc>
          <w:tcPr>
            <w:tcW w:w="2829" w:type="dxa"/>
            <w:shd w:val="clear" w:color="auto" w:fill="auto"/>
          </w:tcPr>
          <w:p w14:paraId="3C0BFE78" w14:textId="6D361EB7" w:rsidR="00765AB5" w:rsidRPr="00A049ED" w:rsidRDefault="001E1274" w:rsidP="00A264ED">
            <w:pPr>
              <w:spacing w:after="0"/>
              <w:rPr>
                <w:rFonts w:asciiTheme="minorBidi" w:hAnsiTheme="minorBidi"/>
                <w:b/>
                <w:sz w:val="20"/>
                <w:szCs w:val="20"/>
              </w:rPr>
            </w:pPr>
            <w:r>
              <w:rPr>
                <w:rFonts w:asciiTheme="minorBidi" w:hAnsiTheme="minorBidi"/>
                <w:b/>
                <w:sz w:val="20"/>
                <w:szCs w:val="20"/>
              </w:rPr>
              <w:t>Desk Review</w:t>
            </w:r>
          </w:p>
        </w:tc>
        <w:tc>
          <w:tcPr>
            <w:tcW w:w="1561" w:type="dxa"/>
            <w:shd w:val="clear" w:color="auto" w:fill="auto"/>
          </w:tcPr>
          <w:p w14:paraId="332E16B7" w14:textId="38C2BBF3" w:rsidR="00765AB5" w:rsidRPr="00A049ED" w:rsidRDefault="00C55D2C" w:rsidP="00B02FF8">
            <w:pPr>
              <w:spacing w:after="0"/>
              <w:jc w:val="center"/>
              <w:rPr>
                <w:rFonts w:asciiTheme="minorBidi" w:hAnsiTheme="minorBidi"/>
                <w:b/>
                <w:sz w:val="20"/>
                <w:szCs w:val="20"/>
              </w:rPr>
            </w:pPr>
            <w:r>
              <w:rPr>
                <w:rFonts w:asciiTheme="minorBidi" w:hAnsiTheme="minorBidi"/>
                <w:sz w:val="20"/>
                <w:szCs w:val="20"/>
              </w:rPr>
              <w:t>5</w:t>
            </w:r>
            <w:r w:rsidR="0042037C" w:rsidRPr="00A049ED">
              <w:rPr>
                <w:rFonts w:asciiTheme="minorBidi" w:hAnsiTheme="minorBidi"/>
                <w:sz w:val="20"/>
                <w:szCs w:val="20"/>
              </w:rPr>
              <w:t xml:space="preserve"> </w:t>
            </w:r>
          </w:p>
        </w:tc>
        <w:tc>
          <w:tcPr>
            <w:tcW w:w="3260" w:type="dxa"/>
            <w:shd w:val="clear" w:color="auto" w:fill="auto"/>
          </w:tcPr>
          <w:p w14:paraId="0A2A2B26" w14:textId="04F08AA2" w:rsidR="00765AB5" w:rsidRPr="00A049ED" w:rsidRDefault="00765AB5" w:rsidP="00B02FF8">
            <w:pPr>
              <w:spacing w:after="0"/>
              <w:jc w:val="center"/>
              <w:rPr>
                <w:rFonts w:asciiTheme="minorBidi" w:hAnsiTheme="minorBidi"/>
                <w:iCs/>
                <w:sz w:val="20"/>
                <w:szCs w:val="20"/>
              </w:rPr>
            </w:pPr>
            <w:r w:rsidRPr="00A049ED">
              <w:rPr>
                <w:rFonts w:asciiTheme="minorBidi" w:hAnsiTheme="minorBidi"/>
                <w:iCs/>
                <w:sz w:val="20"/>
                <w:szCs w:val="20"/>
              </w:rPr>
              <w:t>1</w:t>
            </w:r>
            <w:r w:rsidR="005E712E" w:rsidRPr="00A049ED">
              <w:rPr>
                <w:rFonts w:asciiTheme="minorBidi" w:hAnsiTheme="minorBidi"/>
                <w:iCs/>
                <w:sz w:val="20"/>
                <w:szCs w:val="20"/>
              </w:rPr>
              <w:t>5</w:t>
            </w:r>
            <w:r w:rsidRPr="00A049ED">
              <w:rPr>
                <w:rFonts w:asciiTheme="minorBidi" w:hAnsiTheme="minorBidi"/>
                <w:iCs/>
                <w:sz w:val="20"/>
                <w:szCs w:val="20"/>
              </w:rPr>
              <w:t xml:space="preserve"> </w:t>
            </w:r>
            <w:r w:rsidR="002A41E7">
              <w:rPr>
                <w:rFonts w:asciiTheme="minorBidi" w:hAnsiTheme="minorBidi"/>
                <w:iCs/>
                <w:sz w:val="20"/>
                <w:szCs w:val="20"/>
              </w:rPr>
              <w:t>November</w:t>
            </w:r>
            <w:r w:rsidR="00271E19">
              <w:rPr>
                <w:rFonts w:asciiTheme="minorBidi" w:hAnsiTheme="minorBidi"/>
                <w:iCs/>
                <w:sz w:val="20"/>
                <w:szCs w:val="20"/>
              </w:rPr>
              <w:t xml:space="preserve"> 2021</w:t>
            </w:r>
          </w:p>
        </w:tc>
        <w:tc>
          <w:tcPr>
            <w:tcW w:w="2268" w:type="dxa"/>
            <w:shd w:val="clear" w:color="auto" w:fill="auto"/>
          </w:tcPr>
          <w:p w14:paraId="0EC5FAEB" w14:textId="0942254C" w:rsidR="00765AB5" w:rsidRPr="00A049ED" w:rsidRDefault="00B02FF8" w:rsidP="00906ACD">
            <w:pPr>
              <w:spacing w:after="0"/>
              <w:jc w:val="center"/>
              <w:rPr>
                <w:rFonts w:asciiTheme="minorBidi" w:hAnsiTheme="minorBidi"/>
                <w:iCs/>
                <w:sz w:val="20"/>
                <w:szCs w:val="20"/>
              </w:rPr>
            </w:pPr>
            <w:r w:rsidRPr="00A049ED">
              <w:rPr>
                <w:rFonts w:asciiTheme="minorBidi" w:hAnsiTheme="minorBidi"/>
                <w:iCs/>
                <w:sz w:val="20"/>
                <w:szCs w:val="20"/>
              </w:rPr>
              <w:t>In home country</w:t>
            </w:r>
          </w:p>
        </w:tc>
      </w:tr>
      <w:tr w:rsidR="00B60E9B" w:rsidRPr="00A049ED" w14:paraId="00EA1FF9" w14:textId="77777777" w:rsidTr="002A41E7">
        <w:tc>
          <w:tcPr>
            <w:tcW w:w="2829" w:type="dxa"/>
            <w:shd w:val="clear" w:color="auto" w:fill="auto"/>
          </w:tcPr>
          <w:p w14:paraId="61CD5D12" w14:textId="77777777" w:rsidR="00765AB5" w:rsidRPr="00A049ED" w:rsidRDefault="00765AB5" w:rsidP="00A264ED">
            <w:pPr>
              <w:spacing w:after="0"/>
              <w:rPr>
                <w:rFonts w:asciiTheme="minorBidi" w:hAnsiTheme="minorBidi"/>
                <w:b/>
                <w:sz w:val="20"/>
                <w:szCs w:val="20"/>
              </w:rPr>
            </w:pPr>
            <w:r w:rsidRPr="00A049ED">
              <w:rPr>
                <w:rFonts w:asciiTheme="minorBidi" w:hAnsiTheme="minorBidi"/>
                <w:b/>
                <w:sz w:val="20"/>
                <w:szCs w:val="20"/>
              </w:rPr>
              <w:t>Evaluation Mission</w:t>
            </w:r>
          </w:p>
        </w:tc>
        <w:tc>
          <w:tcPr>
            <w:tcW w:w="1561" w:type="dxa"/>
            <w:shd w:val="clear" w:color="auto" w:fill="auto"/>
          </w:tcPr>
          <w:p w14:paraId="1E7867AA" w14:textId="0EE670DF" w:rsidR="00765AB5" w:rsidRPr="00A049ED" w:rsidRDefault="00B62A08" w:rsidP="00B02FF8">
            <w:pPr>
              <w:spacing w:after="0"/>
              <w:jc w:val="center"/>
              <w:rPr>
                <w:rFonts w:asciiTheme="minorBidi" w:hAnsiTheme="minorBidi"/>
                <w:b/>
                <w:sz w:val="20"/>
                <w:szCs w:val="20"/>
              </w:rPr>
            </w:pPr>
            <w:r>
              <w:rPr>
                <w:rFonts w:asciiTheme="minorBidi" w:hAnsiTheme="minorBidi"/>
                <w:i/>
                <w:sz w:val="20"/>
                <w:szCs w:val="20"/>
              </w:rPr>
              <w:t>5</w:t>
            </w:r>
            <w:r w:rsidR="00765AB5" w:rsidRPr="00A049ED">
              <w:rPr>
                <w:rFonts w:asciiTheme="minorBidi" w:hAnsiTheme="minorBidi"/>
                <w:i/>
                <w:sz w:val="20"/>
                <w:szCs w:val="20"/>
              </w:rPr>
              <w:t xml:space="preserve"> </w:t>
            </w:r>
          </w:p>
        </w:tc>
        <w:tc>
          <w:tcPr>
            <w:tcW w:w="3260" w:type="dxa"/>
            <w:shd w:val="clear" w:color="auto" w:fill="auto"/>
          </w:tcPr>
          <w:p w14:paraId="0C2D9C5C" w14:textId="7CA80B30" w:rsidR="00765AB5" w:rsidRPr="00A049ED" w:rsidRDefault="00EC0109" w:rsidP="00B02FF8">
            <w:pPr>
              <w:spacing w:after="0"/>
              <w:jc w:val="center"/>
              <w:rPr>
                <w:rFonts w:asciiTheme="minorBidi" w:hAnsiTheme="minorBidi"/>
                <w:iCs/>
                <w:sz w:val="20"/>
                <w:szCs w:val="20"/>
              </w:rPr>
            </w:pPr>
            <w:r>
              <w:rPr>
                <w:rFonts w:asciiTheme="minorBidi" w:hAnsiTheme="minorBidi"/>
                <w:iCs/>
                <w:sz w:val="20"/>
                <w:szCs w:val="20"/>
              </w:rPr>
              <w:t>2</w:t>
            </w:r>
            <w:r w:rsidR="002A41E7">
              <w:rPr>
                <w:rFonts w:asciiTheme="minorBidi" w:hAnsiTheme="minorBidi"/>
                <w:iCs/>
                <w:sz w:val="20"/>
                <w:szCs w:val="20"/>
              </w:rPr>
              <w:t>2</w:t>
            </w:r>
            <w:r w:rsidR="00765AB5" w:rsidRPr="00A049ED">
              <w:rPr>
                <w:rFonts w:asciiTheme="minorBidi" w:hAnsiTheme="minorBidi"/>
                <w:iCs/>
                <w:sz w:val="20"/>
                <w:szCs w:val="20"/>
              </w:rPr>
              <w:t xml:space="preserve"> </w:t>
            </w:r>
            <w:r w:rsidR="002A41E7">
              <w:rPr>
                <w:rFonts w:asciiTheme="minorBidi" w:hAnsiTheme="minorBidi"/>
                <w:iCs/>
                <w:sz w:val="20"/>
                <w:szCs w:val="20"/>
              </w:rPr>
              <w:t>November</w:t>
            </w:r>
            <w:r w:rsidR="00271E19">
              <w:rPr>
                <w:rFonts w:asciiTheme="minorBidi" w:hAnsiTheme="minorBidi"/>
                <w:iCs/>
                <w:sz w:val="20"/>
                <w:szCs w:val="20"/>
              </w:rPr>
              <w:t xml:space="preserve"> 2021</w:t>
            </w:r>
          </w:p>
        </w:tc>
        <w:tc>
          <w:tcPr>
            <w:tcW w:w="2268" w:type="dxa"/>
            <w:shd w:val="clear" w:color="auto" w:fill="auto"/>
          </w:tcPr>
          <w:p w14:paraId="4CD4205B" w14:textId="499D87A3" w:rsidR="00765AB5" w:rsidRPr="00A049ED" w:rsidRDefault="00B02FF8" w:rsidP="00906ACD">
            <w:pPr>
              <w:spacing w:after="0"/>
              <w:jc w:val="center"/>
              <w:rPr>
                <w:rFonts w:asciiTheme="minorBidi" w:hAnsiTheme="minorBidi"/>
                <w:iCs/>
                <w:sz w:val="20"/>
                <w:szCs w:val="20"/>
              </w:rPr>
            </w:pPr>
            <w:r w:rsidRPr="00A049ED">
              <w:rPr>
                <w:rFonts w:asciiTheme="minorBidi" w:hAnsiTheme="minorBidi"/>
                <w:iCs/>
                <w:sz w:val="20"/>
                <w:szCs w:val="20"/>
              </w:rPr>
              <w:t>In KSA</w:t>
            </w:r>
          </w:p>
        </w:tc>
      </w:tr>
      <w:tr w:rsidR="00A049ED" w:rsidRPr="00A049ED" w14:paraId="653ED347" w14:textId="77777777" w:rsidTr="002A41E7">
        <w:trPr>
          <w:trHeight w:val="307"/>
        </w:trPr>
        <w:tc>
          <w:tcPr>
            <w:tcW w:w="2829" w:type="dxa"/>
            <w:shd w:val="clear" w:color="auto" w:fill="auto"/>
          </w:tcPr>
          <w:p w14:paraId="30D94FED" w14:textId="3CA53ECC" w:rsidR="00A049ED" w:rsidRPr="00A049ED" w:rsidRDefault="00A049ED" w:rsidP="00906ACD">
            <w:pPr>
              <w:spacing w:after="0"/>
              <w:rPr>
                <w:rFonts w:asciiTheme="minorBidi" w:hAnsiTheme="minorBidi"/>
                <w:b/>
                <w:sz w:val="20"/>
                <w:szCs w:val="20"/>
              </w:rPr>
            </w:pPr>
            <w:r w:rsidRPr="00A049ED">
              <w:rPr>
                <w:rFonts w:asciiTheme="minorBidi" w:hAnsiTheme="minorBidi"/>
                <w:b/>
                <w:sz w:val="20"/>
                <w:szCs w:val="20"/>
              </w:rPr>
              <w:t>Draft Evaluation Report</w:t>
            </w:r>
          </w:p>
        </w:tc>
        <w:tc>
          <w:tcPr>
            <w:tcW w:w="1561" w:type="dxa"/>
            <w:shd w:val="clear" w:color="auto" w:fill="auto"/>
          </w:tcPr>
          <w:p w14:paraId="1BDC00FB" w14:textId="21B1378A" w:rsidR="00A049ED" w:rsidRPr="0070682B" w:rsidRDefault="00C55D2C" w:rsidP="00906ACD">
            <w:pPr>
              <w:spacing w:after="0"/>
              <w:jc w:val="center"/>
              <w:rPr>
                <w:rFonts w:asciiTheme="minorBidi" w:hAnsiTheme="minorBidi"/>
                <w:b/>
                <w:sz w:val="20"/>
                <w:szCs w:val="20"/>
                <w:highlight w:val="yellow"/>
              </w:rPr>
            </w:pPr>
            <w:r w:rsidRPr="00547806">
              <w:rPr>
                <w:rFonts w:asciiTheme="minorBidi" w:hAnsiTheme="minorBidi"/>
                <w:sz w:val="20"/>
                <w:szCs w:val="20"/>
              </w:rPr>
              <w:t>8</w:t>
            </w:r>
          </w:p>
        </w:tc>
        <w:tc>
          <w:tcPr>
            <w:tcW w:w="3260" w:type="dxa"/>
            <w:shd w:val="clear" w:color="auto" w:fill="auto"/>
          </w:tcPr>
          <w:p w14:paraId="621E5FE8" w14:textId="5A011616" w:rsidR="00A049ED" w:rsidRPr="00A049ED" w:rsidRDefault="002A41E7" w:rsidP="00906ACD">
            <w:pPr>
              <w:spacing w:after="0"/>
              <w:jc w:val="center"/>
              <w:rPr>
                <w:rFonts w:asciiTheme="minorBidi" w:hAnsiTheme="minorBidi"/>
                <w:iCs/>
                <w:sz w:val="20"/>
                <w:szCs w:val="20"/>
              </w:rPr>
            </w:pPr>
            <w:r>
              <w:rPr>
                <w:rFonts w:asciiTheme="minorBidi" w:hAnsiTheme="minorBidi"/>
                <w:iCs/>
                <w:sz w:val="20"/>
                <w:szCs w:val="20"/>
              </w:rPr>
              <w:t>5</w:t>
            </w:r>
            <w:r w:rsidR="00A049ED" w:rsidRPr="00A049ED">
              <w:rPr>
                <w:rFonts w:asciiTheme="minorBidi" w:hAnsiTheme="minorBidi"/>
                <w:iCs/>
                <w:sz w:val="20"/>
                <w:szCs w:val="20"/>
              </w:rPr>
              <w:t xml:space="preserve"> </w:t>
            </w:r>
            <w:r>
              <w:rPr>
                <w:rFonts w:asciiTheme="minorBidi" w:hAnsiTheme="minorBidi"/>
                <w:iCs/>
                <w:sz w:val="20"/>
                <w:szCs w:val="20"/>
              </w:rPr>
              <w:t>December</w:t>
            </w:r>
            <w:r w:rsidR="00271E19">
              <w:rPr>
                <w:rFonts w:asciiTheme="minorBidi" w:hAnsiTheme="minorBidi"/>
                <w:iCs/>
                <w:sz w:val="20"/>
                <w:szCs w:val="20"/>
              </w:rPr>
              <w:t xml:space="preserve"> 2021</w:t>
            </w:r>
          </w:p>
        </w:tc>
        <w:tc>
          <w:tcPr>
            <w:tcW w:w="2268" w:type="dxa"/>
            <w:vMerge w:val="restart"/>
            <w:shd w:val="clear" w:color="auto" w:fill="auto"/>
          </w:tcPr>
          <w:p w14:paraId="1D78D6A6" w14:textId="77777777" w:rsidR="00A049ED" w:rsidRPr="00A049ED" w:rsidRDefault="00A049ED" w:rsidP="00906ACD">
            <w:pPr>
              <w:spacing w:after="0"/>
              <w:jc w:val="center"/>
              <w:rPr>
                <w:rFonts w:asciiTheme="minorBidi" w:hAnsiTheme="minorBidi"/>
                <w:iCs/>
                <w:sz w:val="20"/>
                <w:szCs w:val="20"/>
              </w:rPr>
            </w:pPr>
          </w:p>
          <w:p w14:paraId="42522AC0" w14:textId="6234C510" w:rsidR="00A049ED" w:rsidRPr="00A049ED" w:rsidRDefault="00A049ED" w:rsidP="00906ACD">
            <w:pPr>
              <w:spacing w:after="0"/>
              <w:jc w:val="center"/>
              <w:rPr>
                <w:rFonts w:asciiTheme="minorBidi" w:hAnsiTheme="minorBidi"/>
                <w:iCs/>
                <w:sz w:val="20"/>
                <w:szCs w:val="20"/>
              </w:rPr>
            </w:pPr>
            <w:r w:rsidRPr="00A049ED">
              <w:rPr>
                <w:rFonts w:asciiTheme="minorBidi" w:hAnsiTheme="minorBidi"/>
                <w:iCs/>
                <w:sz w:val="20"/>
                <w:szCs w:val="20"/>
              </w:rPr>
              <w:t>In home country</w:t>
            </w:r>
          </w:p>
        </w:tc>
      </w:tr>
      <w:tr w:rsidR="00A049ED" w:rsidRPr="00A049ED" w14:paraId="6F5A85BC" w14:textId="77777777" w:rsidTr="002A41E7">
        <w:trPr>
          <w:trHeight w:val="258"/>
        </w:trPr>
        <w:tc>
          <w:tcPr>
            <w:tcW w:w="2829" w:type="dxa"/>
            <w:shd w:val="clear" w:color="auto" w:fill="auto"/>
          </w:tcPr>
          <w:p w14:paraId="22F579F2" w14:textId="7502ABAE" w:rsidR="00A049ED" w:rsidRPr="00A049ED" w:rsidRDefault="00A049ED" w:rsidP="00A049ED">
            <w:pPr>
              <w:spacing w:after="0"/>
              <w:rPr>
                <w:rFonts w:asciiTheme="minorBidi" w:hAnsiTheme="minorBidi"/>
                <w:b/>
                <w:sz w:val="20"/>
                <w:szCs w:val="20"/>
              </w:rPr>
            </w:pPr>
            <w:r w:rsidRPr="00A049ED">
              <w:rPr>
                <w:rFonts w:asciiTheme="minorBidi" w:hAnsiTheme="minorBidi"/>
                <w:b/>
                <w:sz w:val="20"/>
                <w:szCs w:val="20"/>
              </w:rPr>
              <w:t xml:space="preserve">Final Report </w:t>
            </w:r>
          </w:p>
        </w:tc>
        <w:tc>
          <w:tcPr>
            <w:tcW w:w="1561" w:type="dxa"/>
            <w:shd w:val="clear" w:color="auto" w:fill="auto"/>
          </w:tcPr>
          <w:p w14:paraId="3E53F6CE" w14:textId="2565AE14" w:rsidR="00A049ED" w:rsidRPr="0070682B" w:rsidRDefault="00A049ED" w:rsidP="00906ACD">
            <w:pPr>
              <w:spacing w:after="0"/>
              <w:jc w:val="center"/>
              <w:rPr>
                <w:rFonts w:asciiTheme="minorBidi" w:hAnsiTheme="minorBidi"/>
                <w:sz w:val="20"/>
                <w:szCs w:val="20"/>
                <w:highlight w:val="yellow"/>
              </w:rPr>
            </w:pPr>
            <w:r w:rsidRPr="00547806">
              <w:rPr>
                <w:rFonts w:asciiTheme="minorBidi" w:hAnsiTheme="minorBidi"/>
                <w:sz w:val="20"/>
                <w:szCs w:val="20"/>
              </w:rPr>
              <w:t>2</w:t>
            </w:r>
          </w:p>
        </w:tc>
        <w:tc>
          <w:tcPr>
            <w:tcW w:w="3260" w:type="dxa"/>
            <w:shd w:val="clear" w:color="auto" w:fill="auto"/>
          </w:tcPr>
          <w:p w14:paraId="36301806" w14:textId="16C54BAD" w:rsidR="00A049ED" w:rsidRPr="00A049ED" w:rsidRDefault="00EC0109" w:rsidP="00906ACD">
            <w:pPr>
              <w:spacing w:after="0"/>
              <w:jc w:val="center"/>
              <w:rPr>
                <w:rFonts w:asciiTheme="minorBidi" w:hAnsiTheme="minorBidi"/>
                <w:iCs/>
                <w:sz w:val="20"/>
                <w:szCs w:val="20"/>
              </w:rPr>
            </w:pPr>
            <w:r>
              <w:rPr>
                <w:rFonts w:asciiTheme="minorBidi" w:hAnsiTheme="minorBidi"/>
                <w:iCs/>
                <w:sz w:val="20"/>
                <w:szCs w:val="20"/>
              </w:rPr>
              <w:t>1</w:t>
            </w:r>
            <w:r w:rsidR="002A41E7">
              <w:rPr>
                <w:rFonts w:asciiTheme="minorBidi" w:hAnsiTheme="minorBidi"/>
                <w:iCs/>
                <w:sz w:val="20"/>
                <w:szCs w:val="20"/>
              </w:rPr>
              <w:t>2</w:t>
            </w:r>
            <w:r w:rsidR="00271E19">
              <w:rPr>
                <w:rFonts w:asciiTheme="minorBidi" w:hAnsiTheme="minorBidi"/>
                <w:iCs/>
                <w:sz w:val="20"/>
                <w:szCs w:val="20"/>
              </w:rPr>
              <w:t xml:space="preserve"> </w:t>
            </w:r>
            <w:r w:rsidR="002A41E7">
              <w:rPr>
                <w:rFonts w:asciiTheme="minorBidi" w:hAnsiTheme="minorBidi"/>
                <w:iCs/>
                <w:sz w:val="20"/>
                <w:szCs w:val="20"/>
              </w:rPr>
              <w:t xml:space="preserve">December </w:t>
            </w:r>
            <w:r w:rsidR="00271E19">
              <w:rPr>
                <w:rFonts w:asciiTheme="minorBidi" w:hAnsiTheme="minorBidi"/>
                <w:iCs/>
                <w:sz w:val="20"/>
                <w:szCs w:val="20"/>
              </w:rPr>
              <w:t>2021</w:t>
            </w:r>
          </w:p>
        </w:tc>
        <w:tc>
          <w:tcPr>
            <w:tcW w:w="2268" w:type="dxa"/>
            <w:vMerge/>
            <w:shd w:val="clear" w:color="auto" w:fill="auto"/>
          </w:tcPr>
          <w:p w14:paraId="6E167A30" w14:textId="77777777" w:rsidR="00A049ED" w:rsidRPr="00A049ED" w:rsidRDefault="00A049ED" w:rsidP="00906ACD">
            <w:pPr>
              <w:spacing w:after="0"/>
              <w:jc w:val="center"/>
              <w:rPr>
                <w:rFonts w:asciiTheme="minorBidi" w:hAnsiTheme="minorBidi"/>
                <w:iCs/>
                <w:sz w:val="20"/>
                <w:szCs w:val="20"/>
              </w:rPr>
            </w:pPr>
          </w:p>
        </w:tc>
      </w:tr>
      <w:tr w:rsidR="002A41E7" w:rsidRPr="00B60E9B" w14:paraId="3912316C" w14:textId="77777777" w:rsidTr="002A41E7">
        <w:tc>
          <w:tcPr>
            <w:tcW w:w="2829" w:type="dxa"/>
            <w:shd w:val="clear" w:color="auto" w:fill="auto"/>
          </w:tcPr>
          <w:p w14:paraId="5C7AAECE" w14:textId="13D8100E" w:rsidR="002A41E7" w:rsidRPr="00A049ED" w:rsidRDefault="002A41E7" w:rsidP="002A41E7">
            <w:pPr>
              <w:spacing w:after="0"/>
              <w:rPr>
                <w:rFonts w:asciiTheme="minorBidi" w:hAnsiTheme="minorBidi"/>
                <w:b/>
                <w:sz w:val="20"/>
                <w:szCs w:val="20"/>
              </w:rPr>
            </w:pPr>
            <w:r w:rsidRPr="00A049ED">
              <w:rPr>
                <w:rFonts w:asciiTheme="minorBidi" w:hAnsiTheme="minorBidi"/>
                <w:b/>
                <w:sz w:val="20"/>
                <w:szCs w:val="20"/>
              </w:rPr>
              <w:t xml:space="preserve">Total </w:t>
            </w:r>
          </w:p>
        </w:tc>
        <w:tc>
          <w:tcPr>
            <w:tcW w:w="1561" w:type="dxa"/>
            <w:shd w:val="clear" w:color="auto" w:fill="auto"/>
          </w:tcPr>
          <w:p w14:paraId="6990EA67" w14:textId="7FCC22F2" w:rsidR="002A41E7" w:rsidRPr="00A049ED" w:rsidRDefault="00C55D2C" w:rsidP="002A41E7">
            <w:pPr>
              <w:spacing w:after="0"/>
              <w:jc w:val="center"/>
              <w:rPr>
                <w:rFonts w:asciiTheme="minorBidi" w:hAnsiTheme="minorBidi"/>
                <w:sz w:val="20"/>
                <w:szCs w:val="20"/>
              </w:rPr>
            </w:pPr>
            <w:r>
              <w:rPr>
                <w:rFonts w:asciiTheme="minorBidi" w:hAnsiTheme="minorBidi"/>
                <w:sz w:val="20"/>
                <w:szCs w:val="20"/>
              </w:rPr>
              <w:t>20</w:t>
            </w:r>
          </w:p>
        </w:tc>
        <w:tc>
          <w:tcPr>
            <w:tcW w:w="5528" w:type="dxa"/>
            <w:gridSpan w:val="2"/>
            <w:shd w:val="clear" w:color="auto" w:fill="auto"/>
          </w:tcPr>
          <w:p w14:paraId="1F3B17F1" w14:textId="613793A2" w:rsidR="002A41E7" w:rsidRPr="00A049ED" w:rsidRDefault="002A41E7" w:rsidP="002A41E7">
            <w:pPr>
              <w:spacing w:after="0"/>
              <w:jc w:val="center"/>
              <w:rPr>
                <w:rFonts w:asciiTheme="minorBidi" w:hAnsiTheme="minorBidi"/>
                <w:iCs/>
                <w:sz w:val="20"/>
                <w:szCs w:val="20"/>
              </w:rPr>
            </w:pPr>
            <w:r>
              <w:rPr>
                <w:rFonts w:asciiTheme="minorBidi" w:hAnsiTheme="minorBidi"/>
                <w:iCs/>
                <w:sz w:val="20"/>
                <w:szCs w:val="20"/>
              </w:rPr>
              <w:t>November – December 2021</w:t>
            </w:r>
          </w:p>
        </w:tc>
      </w:tr>
    </w:tbl>
    <w:p w14:paraId="7C475791" w14:textId="77777777" w:rsidR="00975398" w:rsidRDefault="00975398" w:rsidP="00975398">
      <w:pPr>
        <w:spacing w:after="0" w:line="240" w:lineRule="auto"/>
        <w:jc w:val="both"/>
        <w:rPr>
          <w:rFonts w:asciiTheme="minorBidi" w:hAnsiTheme="minorBidi"/>
          <w:b/>
          <w:bCs/>
          <w:u w:val="single"/>
        </w:rPr>
      </w:pPr>
      <w:bookmarkStart w:id="4" w:name="_Toc299126626"/>
      <w:bookmarkStart w:id="5" w:name="_Toc299133051"/>
      <w:bookmarkStart w:id="6" w:name="_Toc321341560"/>
    </w:p>
    <w:p w14:paraId="167107DA" w14:textId="6B171502" w:rsidR="00580713" w:rsidRDefault="00580713" w:rsidP="00975398">
      <w:pPr>
        <w:spacing w:after="0" w:line="240" w:lineRule="auto"/>
        <w:jc w:val="both"/>
        <w:rPr>
          <w:rFonts w:asciiTheme="minorBidi" w:hAnsiTheme="minorBidi"/>
          <w:b/>
          <w:bCs/>
          <w:u w:val="single"/>
        </w:rPr>
      </w:pPr>
    </w:p>
    <w:p w14:paraId="6F8DDC51" w14:textId="71322236" w:rsidR="00AF26AA" w:rsidRDefault="00AF26AA">
      <w:pPr>
        <w:rPr>
          <w:rFonts w:asciiTheme="minorBidi" w:hAnsiTheme="minorBidi"/>
          <w:b/>
          <w:bCs/>
          <w:u w:val="single"/>
        </w:rPr>
      </w:pPr>
      <w:r>
        <w:rPr>
          <w:rFonts w:asciiTheme="minorBidi" w:hAnsiTheme="minorBidi"/>
          <w:b/>
          <w:bCs/>
          <w:u w:val="single"/>
        </w:rPr>
        <w:br w:type="page"/>
      </w:r>
    </w:p>
    <w:p w14:paraId="3241DCEA" w14:textId="77777777" w:rsidR="00AF26AA" w:rsidRDefault="00AF26AA">
      <w:pPr>
        <w:rPr>
          <w:rFonts w:asciiTheme="minorBidi" w:hAnsiTheme="minorBidi"/>
          <w:b/>
          <w:bCs/>
          <w:u w:val="single"/>
        </w:rPr>
      </w:pPr>
      <w:r>
        <w:rPr>
          <w:rFonts w:asciiTheme="minorBidi" w:hAnsiTheme="minorBidi"/>
          <w:b/>
          <w:bCs/>
          <w:u w:val="single"/>
        </w:rPr>
        <w:lastRenderedPageBreak/>
        <w:br w:type="page"/>
      </w:r>
    </w:p>
    <w:p w14:paraId="2150CAA0" w14:textId="77777777" w:rsidR="00AF26AA" w:rsidRDefault="00AF26AA" w:rsidP="00242E5F">
      <w:pPr>
        <w:jc w:val="center"/>
        <w:rPr>
          <w:rFonts w:asciiTheme="minorBidi" w:hAnsiTheme="minorBidi"/>
          <w:b/>
          <w:bCs/>
          <w:sz w:val="20"/>
          <w:szCs w:val="20"/>
        </w:rPr>
        <w:sectPr w:rsidR="00AF26AA" w:rsidSect="006E2308">
          <w:headerReference w:type="even" r:id="rId13"/>
          <w:headerReference w:type="default" r:id="rId14"/>
          <w:footerReference w:type="even" r:id="rId15"/>
          <w:footerReference w:type="default" r:id="rId16"/>
          <w:headerReference w:type="first" r:id="rId17"/>
          <w:footerReference w:type="first" r:id="rId18"/>
          <w:pgSz w:w="11906" w:h="16838"/>
          <w:pgMar w:top="1260" w:right="1440" w:bottom="1440" w:left="1440" w:header="720" w:footer="720" w:gutter="0"/>
          <w:cols w:space="720"/>
          <w:titlePg/>
          <w:docGrid w:linePitch="360"/>
        </w:sectPr>
      </w:pPr>
    </w:p>
    <w:tbl>
      <w:tblPr>
        <w:tblStyle w:val="TableGrid"/>
        <w:tblW w:w="1557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AF6F3"/>
        <w:tblLayout w:type="fixed"/>
        <w:tblLook w:val="04A0" w:firstRow="1" w:lastRow="0" w:firstColumn="1" w:lastColumn="0" w:noHBand="0" w:noVBand="1"/>
      </w:tblPr>
      <w:tblGrid>
        <w:gridCol w:w="6210"/>
        <w:gridCol w:w="1582"/>
        <w:gridCol w:w="3998"/>
        <w:gridCol w:w="1440"/>
        <w:gridCol w:w="2340"/>
      </w:tblGrid>
      <w:tr w:rsidR="00AF26AA" w:rsidRPr="00B60E9B" w14:paraId="5EFE2FD2" w14:textId="77777777" w:rsidTr="00242E5F">
        <w:trPr>
          <w:trHeight w:val="440"/>
          <w:jc w:val="center"/>
        </w:trPr>
        <w:tc>
          <w:tcPr>
            <w:tcW w:w="6210" w:type="dxa"/>
            <w:shd w:val="clear" w:color="auto" w:fill="1E687C"/>
            <w:vAlign w:val="center"/>
          </w:tcPr>
          <w:p w14:paraId="23C4C47E" w14:textId="19245154" w:rsidR="00AF26AA" w:rsidRPr="00B60E9B" w:rsidRDefault="00AF26AA" w:rsidP="00242E5F">
            <w:pPr>
              <w:jc w:val="center"/>
              <w:rPr>
                <w:rFonts w:asciiTheme="minorBidi" w:hAnsiTheme="minorBidi"/>
                <w:b/>
                <w:bCs/>
                <w:sz w:val="20"/>
                <w:szCs w:val="20"/>
              </w:rPr>
            </w:pPr>
            <w:r w:rsidRPr="00B60E9B">
              <w:rPr>
                <w:rFonts w:asciiTheme="minorBidi" w:hAnsiTheme="minorBidi"/>
                <w:b/>
                <w:bCs/>
                <w:sz w:val="20"/>
                <w:szCs w:val="20"/>
              </w:rPr>
              <w:lastRenderedPageBreak/>
              <w:t>ACTIVITY</w:t>
            </w:r>
          </w:p>
        </w:tc>
        <w:tc>
          <w:tcPr>
            <w:tcW w:w="1582" w:type="dxa"/>
            <w:shd w:val="clear" w:color="auto" w:fill="1E687C"/>
            <w:vAlign w:val="center"/>
          </w:tcPr>
          <w:p w14:paraId="4EB2D430" w14:textId="77777777" w:rsidR="00AF26AA" w:rsidRPr="00B60E9B" w:rsidRDefault="00AF26AA" w:rsidP="00242E5F">
            <w:pPr>
              <w:jc w:val="center"/>
              <w:rPr>
                <w:rFonts w:asciiTheme="minorBidi" w:hAnsiTheme="minorBidi"/>
                <w:b/>
                <w:bCs/>
                <w:sz w:val="20"/>
                <w:szCs w:val="20"/>
              </w:rPr>
            </w:pPr>
            <w:r w:rsidRPr="00B60E9B">
              <w:rPr>
                <w:rFonts w:asciiTheme="minorBidi" w:hAnsiTheme="minorBidi"/>
                <w:b/>
                <w:bCs/>
                <w:sz w:val="20"/>
                <w:szCs w:val="20"/>
              </w:rPr>
              <w:t xml:space="preserve">ESTIMATED # OF </w:t>
            </w:r>
            <w:r>
              <w:rPr>
                <w:rFonts w:asciiTheme="minorBidi" w:hAnsiTheme="minorBidi"/>
                <w:b/>
                <w:bCs/>
                <w:sz w:val="20"/>
                <w:szCs w:val="20"/>
              </w:rPr>
              <w:t xml:space="preserve">WORKING </w:t>
            </w:r>
            <w:r w:rsidRPr="00B60E9B">
              <w:rPr>
                <w:rFonts w:asciiTheme="minorBidi" w:hAnsiTheme="minorBidi"/>
                <w:b/>
                <w:bCs/>
                <w:sz w:val="20"/>
                <w:szCs w:val="20"/>
              </w:rPr>
              <w:t>DAYS</w:t>
            </w:r>
          </w:p>
        </w:tc>
        <w:tc>
          <w:tcPr>
            <w:tcW w:w="3998" w:type="dxa"/>
            <w:shd w:val="clear" w:color="auto" w:fill="1E687C"/>
            <w:vAlign w:val="center"/>
          </w:tcPr>
          <w:p w14:paraId="3D831B0A" w14:textId="77777777" w:rsidR="00AF26AA" w:rsidRPr="00B60E9B" w:rsidRDefault="00AF26AA" w:rsidP="00242E5F">
            <w:pPr>
              <w:jc w:val="center"/>
              <w:rPr>
                <w:rFonts w:asciiTheme="minorBidi" w:hAnsiTheme="minorBidi"/>
                <w:b/>
                <w:bCs/>
                <w:sz w:val="20"/>
                <w:szCs w:val="20"/>
              </w:rPr>
            </w:pPr>
            <w:r w:rsidRPr="00B60E9B">
              <w:rPr>
                <w:rFonts w:asciiTheme="minorBidi" w:hAnsiTheme="minorBidi"/>
                <w:b/>
                <w:bCs/>
                <w:sz w:val="20"/>
                <w:szCs w:val="20"/>
              </w:rPr>
              <w:t>DATE OF COMPLETION</w:t>
            </w:r>
          </w:p>
        </w:tc>
        <w:tc>
          <w:tcPr>
            <w:tcW w:w="1440" w:type="dxa"/>
            <w:shd w:val="clear" w:color="auto" w:fill="1E687C"/>
            <w:vAlign w:val="center"/>
          </w:tcPr>
          <w:p w14:paraId="69B13429" w14:textId="77777777" w:rsidR="00AF26AA" w:rsidRPr="00B60E9B" w:rsidRDefault="00AF26AA" w:rsidP="00242E5F">
            <w:pPr>
              <w:jc w:val="center"/>
              <w:rPr>
                <w:rFonts w:asciiTheme="minorBidi" w:hAnsiTheme="minorBidi"/>
                <w:b/>
                <w:bCs/>
                <w:sz w:val="20"/>
                <w:szCs w:val="20"/>
              </w:rPr>
            </w:pPr>
            <w:r w:rsidRPr="00B60E9B">
              <w:rPr>
                <w:rFonts w:asciiTheme="minorBidi" w:hAnsiTheme="minorBidi"/>
                <w:b/>
                <w:bCs/>
                <w:sz w:val="20"/>
                <w:szCs w:val="20"/>
              </w:rPr>
              <w:t>PLACE</w:t>
            </w:r>
          </w:p>
        </w:tc>
        <w:tc>
          <w:tcPr>
            <w:tcW w:w="2340" w:type="dxa"/>
            <w:shd w:val="clear" w:color="auto" w:fill="1E687C"/>
            <w:vAlign w:val="center"/>
          </w:tcPr>
          <w:p w14:paraId="4E2AE774" w14:textId="77777777" w:rsidR="00AF26AA" w:rsidRPr="00B60E9B" w:rsidRDefault="00AF26AA" w:rsidP="00242E5F">
            <w:pPr>
              <w:jc w:val="center"/>
              <w:rPr>
                <w:rFonts w:asciiTheme="minorBidi" w:hAnsiTheme="minorBidi"/>
                <w:b/>
                <w:bCs/>
                <w:sz w:val="20"/>
                <w:szCs w:val="20"/>
              </w:rPr>
            </w:pPr>
            <w:r w:rsidRPr="00B60E9B">
              <w:rPr>
                <w:rFonts w:asciiTheme="minorBidi" w:hAnsiTheme="minorBidi"/>
                <w:b/>
                <w:bCs/>
                <w:sz w:val="20"/>
                <w:szCs w:val="20"/>
              </w:rPr>
              <w:t>RESPONSIBLE PARTY</w:t>
            </w:r>
          </w:p>
        </w:tc>
      </w:tr>
      <w:tr w:rsidR="00AF26AA" w:rsidRPr="00B60E9B" w14:paraId="5EE2460B" w14:textId="77777777" w:rsidTr="00242E5F">
        <w:trPr>
          <w:jc w:val="center"/>
        </w:trPr>
        <w:tc>
          <w:tcPr>
            <w:tcW w:w="15570" w:type="dxa"/>
            <w:gridSpan w:val="5"/>
            <w:shd w:val="clear" w:color="auto" w:fill="1BACBB"/>
          </w:tcPr>
          <w:p w14:paraId="587D6D98" w14:textId="77777777" w:rsidR="00AF26AA" w:rsidRPr="00B60E9B" w:rsidRDefault="00AF26AA" w:rsidP="00242E5F">
            <w:pPr>
              <w:rPr>
                <w:rFonts w:asciiTheme="minorBidi" w:hAnsiTheme="minorBidi"/>
                <w:b/>
                <w:bCs/>
                <w:sz w:val="20"/>
                <w:szCs w:val="20"/>
              </w:rPr>
            </w:pPr>
            <w:r w:rsidRPr="00B60E9B">
              <w:rPr>
                <w:rFonts w:asciiTheme="minorBidi" w:hAnsiTheme="minorBidi"/>
                <w:b/>
                <w:bCs/>
                <w:sz w:val="20"/>
                <w:szCs w:val="20"/>
              </w:rPr>
              <w:t>Phase One: Desk review and inception report</w:t>
            </w:r>
          </w:p>
        </w:tc>
      </w:tr>
      <w:tr w:rsidR="00AF26AA" w:rsidRPr="00B60E9B" w14:paraId="49D9FC93" w14:textId="77777777" w:rsidTr="00242E5F">
        <w:trPr>
          <w:trHeight w:val="611"/>
          <w:jc w:val="center"/>
        </w:trPr>
        <w:tc>
          <w:tcPr>
            <w:tcW w:w="6210" w:type="dxa"/>
            <w:shd w:val="clear" w:color="auto" w:fill="EAF6F3"/>
          </w:tcPr>
          <w:p w14:paraId="29A60E6E"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Meeting briefing with UNDP (programme managers and project staff as needed)</w:t>
            </w:r>
          </w:p>
        </w:tc>
        <w:tc>
          <w:tcPr>
            <w:tcW w:w="1582" w:type="dxa"/>
            <w:shd w:val="clear" w:color="auto" w:fill="EAF6F3"/>
          </w:tcPr>
          <w:p w14:paraId="62846428"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w:t>
            </w:r>
          </w:p>
        </w:tc>
        <w:tc>
          <w:tcPr>
            <w:tcW w:w="3998" w:type="dxa"/>
            <w:shd w:val="clear" w:color="auto" w:fill="EAF6F3"/>
          </w:tcPr>
          <w:p w14:paraId="0C033657" w14:textId="1F18F6BC" w:rsidR="00AF26AA" w:rsidRPr="00B60E9B" w:rsidRDefault="00AF26AA" w:rsidP="00242E5F">
            <w:pPr>
              <w:rPr>
                <w:rFonts w:asciiTheme="minorBidi" w:hAnsiTheme="minorBidi"/>
                <w:sz w:val="20"/>
                <w:szCs w:val="20"/>
              </w:rPr>
            </w:pPr>
            <w:r w:rsidRPr="00B60E9B">
              <w:rPr>
                <w:rFonts w:asciiTheme="minorBidi" w:hAnsiTheme="minorBidi"/>
                <w:sz w:val="20"/>
                <w:szCs w:val="20"/>
              </w:rPr>
              <w:t xml:space="preserve">At the time of </w:t>
            </w:r>
            <w:r>
              <w:rPr>
                <w:rFonts w:asciiTheme="minorBidi" w:hAnsiTheme="minorBidi"/>
                <w:sz w:val="20"/>
                <w:szCs w:val="20"/>
              </w:rPr>
              <w:t xml:space="preserve">the Mission Started </w:t>
            </w:r>
            <w:r w:rsidR="000B4508">
              <w:rPr>
                <w:rFonts w:asciiTheme="minorBidi" w:hAnsiTheme="minorBidi"/>
                <w:sz w:val="20"/>
                <w:szCs w:val="20"/>
              </w:rPr>
              <w:t>22</w:t>
            </w:r>
            <w:r>
              <w:rPr>
                <w:rFonts w:asciiTheme="minorBidi" w:hAnsiTheme="minorBidi"/>
                <w:sz w:val="20"/>
                <w:szCs w:val="20"/>
              </w:rPr>
              <w:t xml:space="preserve"> November</w:t>
            </w:r>
          </w:p>
        </w:tc>
        <w:tc>
          <w:tcPr>
            <w:tcW w:w="1440" w:type="dxa"/>
            <w:shd w:val="clear" w:color="auto" w:fill="EAF6F3"/>
          </w:tcPr>
          <w:p w14:paraId="724858FB"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 xml:space="preserve">UNDP or remote </w:t>
            </w:r>
          </w:p>
        </w:tc>
        <w:tc>
          <w:tcPr>
            <w:tcW w:w="2340" w:type="dxa"/>
            <w:shd w:val="clear" w:color="auto" w:fill="EAF6F3"/>
          </w:tcPr>
          <w:p w14:paraId="5C8A89EC"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Evaluation manager and commissioner</w:t>
            </w:r>
          </w:p>
        </w:tc>
      </w:tr>
      <w:tr w:rsidR="00AF26AA" w:rsidRPr="00B60E9B" w14:paraId="02434278" w14:textId="77777777" w:rsidTr="00242E5F">
        <w:trPr>
          <w:trHeight w:val="20"/>
          <w:jc w:val="center"/>
        </w:trPr>
        <w:tc>
          <w:tcPr>
            <w:tcW w:w="6210" w:type="dxa"/>
            <w:shd w:val="clear" w:color="auto" w:fill="EAF6F3"/>
          </w:tcPr>
          <w:p w14:paraId="4ABB6513"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Sharing of the relevant documentation with the evaluation team</w:t>
            </w:r>
          </w:p>
        </w:tc>
        <w:tc>
          <w:tcPr>
            <w:tcW w:w="1582" w:type="dxa"/>
            <w:shd w:val="clear" w:color="auto" w:fill="EAF6F3"/>
          </w:tcPr>
          <w:p w14:paraId="1221634B" w14:textId="77777777" w:rsidR="00AF26AA" w:rsidRPr="00E46C05" w:rsidRDefault="00AF26AA" w:rsidP="00242E5F">
            <w:pPr>
              <w:rPr>
                <w:rFonts w:asciiTheme="minorBidi" w:hAnsiTheme="minorBidi"/>
                <w:sz w:val="20"/>
                <w:szCs w:val="20"/>
              </w:rPr>
            </w:pPr>
            <w:r w:rsidRPr="00E46C05">
              <w:rPr>
                <w:rFonts w:asciiTheme="minorBidi" w:hAnsiTheme="minorBidi"/>
                <w:sz w:val="20"/>
                <w:szCs w:val="20"/>
              </w:rPr>
              <w:t>-</w:t>
            </w:r>
          </w:p>
        </w:tc>
        <w:tc>
          <w:tcPr>
            <w:tcW w:w="3998" w:type="dxa"/>
            <w:shd w:val="clear" w:color="auto" w:fill="EAF6F3"/>
          </w:tcPr>
          <w:p w14:paraId="25EB0279" w14:textId="77777777" w:rsidR="00AF26AA" w:rsidRPr="00E46C05" w:rsidRDefault="00AF26AA" w:rsidP="00242E5F">
            <w:pPr>
              <w:rPr>
                <w:rFonts w:asciiTheme="minorBidi" w:hAnsiTheme="minorBidi"/>
                <w:sz w:val="20"/>
                <w:szCs w:val="20"/>
              </w:rPr>
            </w:pPr>
            <w:r w:rsidRPr="00E46C05">
              <w:rPr>
                <w:rFonts w:asciiTheme="minorBidi" w:hAnsiTheme="minorBidi"/>
                <w:sz w:val="20"/>
                <w:szCs w:val="20"/>
              </w:rPr>
              <w:t xml:space="preserve">At the time of contract signing </w:t>
            </w:r>
          </w:p>
          <w:p w14:paraId="43CAA7B6" w14:textId="112A1BEC" w:rsidR="00AF26AA" w:rsidRPr="00E46C05" w:rsidRDefault="0039465C" w:rsidP="00242E5F">
            <w:pPr>
              <w:rPr>
                <w:rFonts w:asciiTheme="minorBidi" w:hAnsiTheme="minorBidi"/>
                <w:sz w:val="20"/>
                <w:szCs w:val="20"/>
              </w:rPr>
            </w:pPr>
            <w:r>
              <w:rPr>
                <w:rFonts w:asciiTheme="minorBidi" w:hAnsiTheme="minorBidi"/>
                <w:sz w:val="20"/>
                <w:szCs w:val="20"/>
              </w:rPr>
              <w:t>3</w:t>
            </w:r>
            <w:r w:rsidR="00AF26AA" w:rsidRPr="00E46C05">
              <w:rPr>
                <w:rFonts w:asciiTheme="minorBidi" w:hAnsiTheme="minorBidi"/>
                <w:sz w:val="20"/>
                <w:szCs w:val="20"/>
              </w:rPr>
              <w:t xml:space="preserve"> </w:t>
            </w:r>
            <w:r w:rsidR="00E46C05" w:rsidRPr="00E46C05">
              <w:rPr>
                <w:rFonts w:asciiTheme="minorBidi" w:hAnsiTheme="minorBidi"/>
                <w:sz w:val="20"/>
                <w:szCs w:val="20"/>
              </w:rPr>
              <w:t>November</w:t>
            </w:r>
            <w:r w:rsidR="00AF26AA" w:rsidRPr="00E46C05">
              <w:rPr>
                <w:rFonts w:asciiTheme="minorBidi" w:hAnsiTheme="minorBidi"/>
                <w:sz w:val="20"/>
                <w:szCs w:val="20"/>
              </w:rPr>
              <w:t xml:space="preserve"> 2021</w:t>
            </w:r>
          </w:p>
        </w:tc>
        <w:tc>
          <w:tcPr>
            <w:tcW w:w="1440" w:type="dxa"/>
            <w:shd w:val="clear" w:color="auto" w:fill="EAF6F3"/>
          </w:tcPr>
          <w:p w14:paraId="5090BD18"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Via email</w:t>
            </w:r>
          </w:p>
        </w:tc>
        <w:tc>
          <w:tcPr>
            <w:tcW w:w="2340" w:type="dxa"/>
            <w:shd w:val="clear" w:color="auto" w:fill="EAF6F3"/>
          </w:tcPr>
          <w:p w14:paraId="5BB3229A"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Evaluation manager and commissioner</w:t>
            </w:r>
          </w:p>
        </w:tc>
      </w:tr>
      <w:tr w:rsidR="00AF26AA" w:rsidRPr="00B60E9B" w14:paraId="03AB2861" w14:textId="77777777" w:rsidTr="00242E5F">
        <w:trPr>
          <w:trHeight w:val="20"/>
          <w:jc w:val="center"/>
        </w:trPr>
        <w:tc>
          <w:tcPr>
            <w:tcW w:w="6210" w:type="dxa"/>
            <w:shd w:val="clear" w:color="auto" w:fill="EAF6F3"/>
          </w:tcPr>
          <w:p w14:paraId="6959A4DF"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Desk review, Evaluation design, methodology and updated workplan including the list of stakeholders to be interviewed</w:t>
            </w:r>
          </w:p>
        </w:tc>
        <w:tc>
          <w:tcPr>
            <w:tcW w:w="1582" w:type="dxa"/>
            <w:shd w:val="clear" w:color="auto" w:fill="EAF6F3"/>
          </w:tcPr>
          <w:p w14:paraId="2F16F075" w14:textId="270EF773" w:rsidR="00AF26AA" w:rsidRPr="00B60E9B" w:rsidRDefault="00FC652E" w:rsidP="00242E5F">
            <w:pPr>
              <w:rPr>
                <w:rFonts w:asciiTheme="minorBidi" w:hAnsiTheme="minorBidi"/>
                <w:sz w:val="20"/>
                <w:szCs w:val="20"/>
              </w:rPr>
            </w:pPr>
            <w:r>
              <w:rPr>
                <w:rFonts w:asciiTheme="minorBidi" w:hAnsiTheme="minorBidi"/>
                <w:sz w:val="20"/>
                <w:szCs w:val="20"/>
              </w:rPr>
              <w:t>5</w:t>
            </w:r>
          </w:p>
        </w:tc>
        <w:tc>
          <w:tcPr>
            <w:tcW w:w="3998" w:type="dxa"/>
            <w:shd w:val="clear" w:color="auto" w:fill="EAF6F3"/>
          </w:tcPr>
          <w:p w14:paraId="1E138323" w14:textId="77777777" w:rsidR="00AF26AA" w:rsidRPr="0039465C" w:rsidRDefault="00AF26AA" w:rsidP="00242E5F">
            <w:pPr>
              <w:rPr>
                <w:rFonts w:asciiTheme="minorBidi" w:hAnsiTheme="minorBidi"/>
                <w:sz w:val="20"/>
                <w:szCs w:val="20"/>
              </w:rPr>
            </w:pPr>
            <w:r w:rsidRPr="0039465C">
              <w:rPr>
                <w:rFonts w:asciiTheme="minorBidi" w:hAnsiTheme="minorBidi"/>
                <w:sz w:val="20"/>
                <w:szCs w:val="20"/>
              </w:rPr>
              <w:t xml:space="preserve">Within two weeks of contract signing </w:t>
            </w:r>
          </w:p>
          <w:p w14:paraId="6D9A85E4" w14:textId="284387AC" w:rsidR="00AF26AA" w:rsidRPr="0039465C" w:rsidRDefault="00AF26AA" w:rsidP="00242E5F">
            <w:pPr>
              <w:rPr>
                <w:rFonts w:asciiTheme="minorBidi" w:hAnsiTheme="minorBidi"/>
                <w:sz w:val="20"/>
                <w:szCs w:val="20"/>
              </w:rPr>
            </w:pPr>
            <w:r w:rsidRPr="0039465C">
              <w:rPr>
                <w:rFonts w:asciiTheme="minorBidi" w:hAnsiTheme="minorBidi"/>
                <w:sz w:val="20"/>
                <w:szCs w:val="20"/>
              </w:rPr>
              <w:t>1</w:t>
            </w:r>
            <w:r w:rsidR="00E46C05" w:rsidRPr="0039465C">
              <w:rPr>
                <w:rFonts w:asciiTheme="minorBidi" w:hAnsiTheme="minorBidi"/>
                <w:sz w:val="20"/>
                <w:szCs w:val="20"/>
              </w:rPr>
              <w:t>8</w:t>
            </w:r>
            <w:r w:rsidRPr="0039465C">
              <w:rPr>
                <w:rFonts w:asciiTheme="minorBidi" w:hAnsiTheme="minorBidi"/>
                <w:sz w:val="20"/>
                <w:szCs w:val="20"/>
              </w:rPr>
              <w:t xml:space="preserve"> </w:t>
            </w:r>
            <w:r w:rsidR="00E46C05" w:rsidRPr="0039465C">
              <w:rPr>
                <w:rFonts w:asciiTheme="minorBidi" w:hAnsiTheme="minorBidi"/>
                <w:sz w:val="20"/>
                <w:szCs w:val="20"/>
              </w:rPr>
              <w:t>November</w:t>
            </w:r>
            <w:r w:rsidRPr="0039465C">
              <w:rPr>
                <w:rFonts w:asciiTheme="minorBidi" w:hAnsiTheme="minorBidi"/>
                <w:sz w:val="20"/>
                <w:szCs w:val="20"/>
              </w:rPr>
              <w:t xml:space="preserve"> 2021</w:t>
            </w:r>
          </w:p>
        </w:tc>
        <w:tc>
          <w:tcPr>
            <w:tcW w:w="1440" w:type="dxa"/>
            <w:shd w:val="clear" w:color="auto" w:fill="EAF6F3"/>
          </w:tcPr>
          <w:p w14:paraId="5C0F7429"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Home- based</w:t>
            </w:r>
          </w:p>
        </w:tc>
        <w:tc>
          <w:tcPr>
            <w:tcW w:w="2340" w:type="dxa"/>
            <w:shd w:val="clear" w:color="auto" w:fill="EAF6F3"/>
          </w:tcPr>
          <w:p w14:paraId="57E83E4E"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Evaluation Consultant</w:t>
            </w:r>
          </w:p>
        </w:tc>
      </w:tr>
      <w:tr w:rsidR="00AF26AA" w:rsidRPr="00B60E9B" w14:paraId="713D9242" w14:textId="77777777" w:rsidTr="00242E5F">
        <w:trPr>
          <w:trHeight w:val="20"/>
          <w:jc w:val="center"/>
        </w:trPr>
        <w:tc>
          <w:tcPr>
            <w:tcW w:w="6210" w:type="dxa"/>
            <w:shd w:val="clear" w:color="auto" w:fill="EAF6F3"/>
          </w:tcPr>
          <w:p w14:paraId="5838D63F"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 xml:space="preserve">Submission of the inception report </w:t>
            </w:r>
          </w:p>
          <w:p w14:paraId="178013E5"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(15 pages maximum)</w:t>
            </w:r>
          </w:p>
        </w:tc>
        <w:tc>
          <w:tcPr>
            <w:tcW w:w="1582" w:type="dxa"/>
            <w:shd w:val="clear" w:color="auto" w:fill="EAF6F3"/>
          </w:tcPr>
          <w:p w14:paraId="2787E5F9"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w:t>
            </w:r>
          </w:p>
        </w:tc>
        <w:tc>
          <w:tcPr>
            <w:tcW w:w="3998" w:type="dxa"/>
            <w:shd w:val="clear" w:color="auto" w:fill="EAF6F3"/>
          </w:tcPr>
          <w:p w14:paraId="238E5AA0" w14:textId="3256036E" w:rsidR="00AF26AA" w:rsidRPr="0039465C" w:rsidRDefault="00AF26AA" w:rsidP="00242E5F">
            <w:pPr>
              <w:rPr>
                <w:rFonts w:asciiTheme="minorBidi" w:hAnsiTheme="minorBidi"/>
                <w:sz w:val="20"/>
                <w:szCs w:val="20"/>
              </w:rPr>
            </w:pPr>
            <w:r w:rsidRPr="0039465C">
              <w:rPr>
                <w:rFonts w:asciiTheme="minorBidi" w:hAnsiTheme="minorBidi"/>
                <w:sz w:val="20"/>
                <w:szCs w:val="20"/>
              </w:rPr>
              <w:t xml:space="preserve">By </w:t>
            </w:r>
            <w:r w:rsidR="004E53D4" w:rsidRPr="0039465C">
              <w:rPr>
                <w:rFonts w:asciiTheme="minorBidi" w:hAnsiTheme="minorBidi"/>
                <w:sz w:val="20"/>
                <w:szCs w:val="20"/>
              </w:rPr>
              <w:t>22</w:t>
            </w:r>
            <w:r w:rsidRPr="0039465C">
              <w:rPr>
                <w:rFonts w:asciiTheme="minorBidi" w:hAnsiTheme="minorBidi"/>
                <w:sz w:val="20"/>
                <w:szCs w:val="20"/>
              </w:rPr>
              <w:t xml:space="preserve"> </w:t>
            </w:r>
            <w:r w:rsidR="004E53D4" w:rsidRPr="0039465C">
              <w:rPr>
                <w:rFonts w:asciiTheme="minorBidi" w:hAnsiTheme="minorBidi"/>
                <w:sz w:val="20"/>
                <w:szCs w:val="20"/>
              </w:rPr>
              <w:t>November</w:t>
            </w:r>
            <w:r w:rsidRPr="0039465C">
              <w:rPr>
                <w:rFonts w:asciiTheme="minorBidi" w:hAnsiTheme="minorBidi"/>
                <w:sz w:val="20"/>
                <w:szCs w:val="20"/>
              </w:rPr>
              <w:t>2021</w:t>
            </w:r>
          </w:p>
        </w:tc>
        <w:tc>
          <w:tcPr>
            <w:tcW w:w="1440" w:type="dxa"/>
            <w:shd w:val="clear" w:color="auto" w:fill="EAF6F3"/>
          </w:tcPr>
          <w:p w14:paraId="27376572" w14:textId="77777777" w:rsidR="00AF26AA" w:rsidRPr="00B60E9B" w:rsidRDefault="00AF26AA" w:rsidP="00242E5F">
            <w:pPr>
              <w:rPr>
                <w:rFonts w:asciiTheme="minorBidi" w:hAnsiTheme="minorBidi"/>
                <w:sz w:val="20"/>
                <w:szCs w:val="20"/>
              </w:rPr>
            </w:pPr>
          </w:p>
        </w:tc>
        <w:tc>
          <w:tcPr>
            <w:tcW w:w="2340" w:type="dxa"/>
            <w:shd w:val="clear" w:color="auto" w:fill="EAF6F3"/>
          </w:tcPr>
          <w:p w14:paraId="133B9E88"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Evaluation Consultant</w:t>
            </w:r>
          </w:p>
        </w:tc>
      </w:tr>
      <w:tr w:rsidR="00AF26AA" w:rsidRPr="00B60E9B" w14:paraId="2CA4671E" w14:textId="77777777" w:rsidTr="00242E5F">
        <w:trPr>
          <w:trHeight w:val="20"/>
          <w:jc w:val="center"/>
        </w:trPr>
        <w:tc>
          <w:tcPr>
            <w:tcW w:w="6210" w:type="dxa"/>
            <w:shd w:val="clear" w:color="auto" w:fill="EAF6F3"/>
          </w:tcPr>
          <w:p w14:paraId="6220D96C"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Comments and approval of inception report</w:t>
            </w:r>
          </w:p>
        </w:tc>
        <w:tc>
          <w:tcPr>
            <w:tcW w:w="1582" w:type="dxa"/>
            <w:shd w:val="clear" w:color="auto" w:fill="EAF6F3"/>
          </w:tcPr>
          <w:p w14:paraId="2141F05C"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w:t>
            </w:r>
          </w:p>
        </w:tc>
        <w:tc>
          <w:tcPr>
            <w:tcW w:w="3998" w:type="dxa"/>
            <w:shd w:val="clear" w:color="auto" w:fill="EAF6F3"/>
          </w:tcPr>
          <w:p w14:paraId="79AEB104" w14:textId="52534A4B" w:rsidR="00AF26AA" w:rsidRPr="0039465C" w:rsidRDefault="00AF26AA" w:rsidP="00242E5F">
            <w:pPr>
              <w:rPr>
                <w:rFonts w:asciiTheme="minorBidi" w:hAnsiTheme="minorBidi"/>
                <w:sz w:val="20"/>
                <w:szCs w:val="20"/>
              </w:rPr>
            </w:pPr>
            <w:r w:rsidRPr="0039465C">
              <w:rPr>
                <w:rFonts w:asciiTheme="minorBidi" w:hAnsiTheme="minorBidi"/>
                <w:sz w:val="20"/>
                <w:szCs w:val="20"/>
              </w:rPr>
              <w:t xml:space="preserve"> By </w:t>
            </w:r>
            <w:r w:rsidR="00D14A1E" w:rsidRPr="0039465C">
              <w:rPr>
                <w:rFonts w:asciiTheme="minorBidi" w:hAnsiTheme="minorBidi"/>
                <w:sz w:val="20"/>
                <w:szCs w:val="20"/>
              </w:rPr>
              <w:t>2</w:t>
            </w:r>
            <w:r w:rsidR="00CD62AA">
              <w:rPr>
                <w:rFonts w:asciiTheme="minorBidi" w:hAnsiTheme="minorBidi"/>
                <w:sz w:val="20"/>
                <w:szCs w:val="20"/>
              </w:rPr>
              <w:t>4</w:t>
            </w:r>
            <w:r w:rsidRPr="0039465C">
              <w:rPr>
                <w:rFonts w:asciiTheme="minorBidi" w:hAnsiTheme="minorBidi"/>
                <w:sz w:val="20"/>
                <w:szCs w:val="20"/>
              </w:rPr>
              <w:t xml:space="preserve"> </w:t>
            </w:r>
            <w:r w:rsidR="00D14A1E" w:rsidRPr="0039465C">
              <w:rPr>
                <w:rFonts w:asciiTheme="minorBidi" w:hAnsiTheme="minorBidi"/>
                <w:sz w:val="20"/>
                <w:szCs w:val="20"/>
              </w:rPr>
              <w:t>N</w:t>
            </w:r>
            <w:r w:rsidR="0039465C" w:rsidRPr="0039465C">
              <w:rPr>
                <w:rFonts w:asciiTheme="minorBidi" w:hAnsiTheme="minorBidi"/>
                <w:sz w:val="20"/>
                <w:szCs w:val="20"/>
              </w:rPr>
              <w:t>o</w:t>
            </w:r>
            <w:r w:rsidR="00D14A1E" w:rsidRPr="0039465C">
              <w:rPr>
                <w:rFonts w:asciiTheme="minorBidi" w:hAnsiTheme="minorBidi"/>
                <w:sz w:val="20"/>
                <w:szCs w:val="20"/>
              </w:rPr>
              <w:t>vember</w:t>
            </w:r>
            <w:r w:rsidRPr="0039465C">
              <w:rPr>
                <w:rFonts w:asciiTheme="minorBidi" w:hAnsiTheme="minorBidi"/>
                <w:sz w:val="20"/>
                <w:szCs w:val="20"/>
              </w:rPr>
              <w:t xml:space="preserve"> 2021</w:t>
            </w:r>
          </w:p>
        </w:tc>
        <w:tc>
          <w:tcPr>
            <w:tcW w:w="1440" w:type="dxa"/>
            <w:shd w:val="clear" w:color="auto" w:fill="EAF6F3"/>
          </w:tcPr>
          <w:p w14:paraId="3DC9DE1D"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UNDP</w:t>
            </w:r>
          </w:p>
        </w:tc>
        <w:tc>
          <w:tcPr>
            <w:tcW w:w="2340" w:type="dxa"/>
            <w:shd w:val="clear" w:color="auto" w:fill="EAF6F3"/>
          </w:tcPr>
          <w:p w14:paraId="045ADB86"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Evaluation manager</w:t>
            </w:r>
          </w:p>
        </w:tc>
      </w:tr>
      <w:tr w:rsidR="00AF26AA" w:rsidRPr="00B60E9B" w14:paraId="46A39DFE" w14:textId="77777777" w:rsidTr="00242E5F">
        <w:trPr>
          <w:jc w:val="center"/>
        </w:trPr>
        <w:tc>
          <w:tcPr>
            <w:tcW w:w="15570" w:type="dxa"/>
            <w:gridSpan w:val="5"/>
            <w:shd w:val="clear" w:color="auto" w:fill="1BACBB"/>
          </w:tcPr>
          <w:p w14:paraId="3A14AFA8" w14:textId="77777777" w:rsidR="00AF26AA" w:rsidRPr="00B60E9B" w:rsidRDefault="00AF26AA" w:rsidP="00242E5F">
            <w:pPr>
              <w:rPr>
                <w:rFonts w:asciiTheme="minorBidi" w:hAnsiTheme="minorBidi"/>
                <w:b/>
                <w:bCs/>
                <w:sz w:val="20"/>
                <w:szCs w:val="20"/>
              </w:rPr>
            </w:pPr>
            <w:r w:rsidRPr="00B60E9B">
              <w:rPr>
                <w:rFonts w:asciiTheme="minorBidi" w:hAnsiTheme="minorBidi"/>
                <w:b/>
                <w:bCs/>
                <w:sz w:val="20"/>
                <w:szCs w:val="20"/>
              </w:rPr>
              <w:t>Phase Two: Data-collection mission</w:t>
            </w:r>
          </w:p>
        </w:tc>
      </w:tr>
      <w:tr w:rsidR="00AF26AA" w:rsidRPr="00B60E9B" w14:paraId="26DFE7EC" w14:textId="77777777" w:rsidTr="00242E5F">
        <w:trPr>
          <w:jc w:val="center"/>
        </w:trPr>
        <w:tc>
          <w:tcPr>
            <w:tcW w:w="6210" w:type="dxa"/>
            <w:shd w:val="clear" w:color="auto" w:fill="EAF6F3"/>
          </w:tcPr>
          <w:p w14:paraId="0DF0EA93"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Consultations and field visits, in-depth interviews and focus groups</w:t>
            </w:r>
          </w:p>
        </w:tc>
        <w:tc>
          <w:tcPr>
            <w:tcW w:w="1582" w:type="dxa"/>
            <w:shd w:val="clear" w:color="auto" w:fill="EAF6F3"/>
          </w:tcPr>
          <w:p w14:paraId="6E63BFF3" w14:textId="020B85F3" w:rsidR="00AF26AA" w:rsidRPr="00B60E9B" w:rsidRDefault="00B87F1D" w:rsidP="00242E5F">
            <w:pPr>
              <w:rPr>
                <w:rFonts w:asciiTheme="minorBidi" w:hAnsiTheme="minorBidi"/>
                <w:sz w:val="20"/>
                <w:szCs w:val="20"/>
              </w:rPr>
            </w:pPr>
            <w:r>
              <w:rPr>
                <w:rFonts w:asciiTheme="minorBidi" w:hAnsiTheme="minorBidi"/>
                <w:sz w:val="20"/>
                <w:szCs w:val="20"/>
              </w:rPr>
              <w:t>4</w:t>
            </w:r>
          </w:p>
        </w:tc>
        <w:tc>
          <w:tcPr>
            <w:tcW w:w="3998" w:type="dxa"/>
            <w:shd w:val="clear" w:color="auto" w:fill="EAF6F3"/>
          </w:tcPr>
          <w:p w14:paraId="03C7B01D" w14:textId="72ACCB93" w:rsidR="00AF26AA" w:rsidRPr="00A35A3C" w:rsidRDefault="00B25F40" w:rsidP="00242E5F">
            <w:pPr>
              <w:rPr>
                <w:rFonts w:asciiTheme="minorBidi" w:hAnsiTheme="minorBidi"/>
                <w:sz w:val="20"/>
                <w:szCs w:val="20"/>
              </w:rPr>
            </w:pPr>
            <w:r w:rsidRPr="00A35A3C">
              <w:rPr>
                <w:rFonts w:asciiTheme="minorBidi" w:hAnsiTheme="minorBidi"/>
                <w:sz w:val="20"/>
                <w:szCs w:val="20"/>
              </w:rPr>
              <w:t>22</w:t>
            </w:r>
            <w:r w:rsidR="00CD62AA" w:rsidRPr="00A35A3C">
              <w:rPr>
                <w:rFonts w:asciiTheme="minorBidi" w:hAnsiTheme="minorBidi"/>
                <w:sz w:val="20"/>
                <w:szCs w:val="20"/>
              </w:rPr>
              <w:t>-30</w:t>
            </w:r>
            <w:r w:rsidR="00AF26AA" w:rsidRPr="00A35A3C">
              <w:rPr>
                <w:rFonts w:asciiTheme="minorBidi" w:hAnsiTheme="minorBidi"/>
                <w:sz w:val="20"/>
                <w:szCs w:val="20"/>
              </w:rPr>
              <w:t xml:space="preserve"> </w:t>
            </w:r>
            <w:r w:rsidR="00A01A83" w:rsidRPr="00A35A3C">
              <w:rPr>
                <w:rFonts w:asciiTheme="minorBidi" w:hAnsiTheme="minorBidi"/>
                <w:sz w:val="20"/>
                <w:szCs w:val="20"/>
              </w:rPr>
              <w:t>November</w:t>
            </w:r>
            <w:r w:rsidR="00AF26AA" w:rsidRPr="00A35A3C">
              <w:rPr>
                <w:rFonts w:asciiTheme="minorBidi" w:hAnsiTheme="minorBidi"/>
                <w:sz w:val="20"/>
                <w:szCs w:val="20"/>
              </w:rPr>
              <w:t xml:space="preserve"> 2021</w:t>
            </w:r>
          </w:p>
        </w:tc>
        <w:tc>
          <w:tcPr>
            <w:tcW w:w="1440" w:type="dxa"/>
            <w:shd w:val="clear" w:color="auto" w:fill="EAF6F3"/>
          </w:tcPr>
          <w:p w14:paraId="1EBBEC21"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In country</w:t>
            </w:r>
          </w:p>
          <w:p w14:paraId="2A5E6C2E" w14:textId="77777777" w:rsidR="00AF26AA" w:rsidRPr="00B60E9B" w:rsidRDefault="00AF26AA" w:rsidP="00242E5F">
            <w:pPr>
              <w:rPr>
                <w:rFonts w:asciiTheme="minorBidi" w:hAnsiTheme="minorBidi"/>
                <w:sz w:val="20"/>
                <w:szCs w:val="20"/>
              </w:rPr>
            </w:pPr>
          </w:p>
          <w:p w14:paraId="0368F16A"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With field visits</w:t>
            </w:r>
          </w:p>
        </w:tc>
        <w:tc>
          <w:tcPr>
            <w:tcW w:w="2340" w:type="dxa"/>
            <w:shd w:val="clear" w:color="auto" w:fill="EAF6F3"/>
          </w:tcPr>
          <w:p w14:paraId="6C0214AB"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UNDP to organize with local project partners, project staff, local authorities, etc.</w:t>
            </w:r>
          </w:p>
        </w:tc>
      </w:tr>
      <w:tr w:rsidR="00AF26AA" w:rsidRPr="00B60E9B" w14:paraId="0735AF15" w14:textId="77777777" w:rsidTr="00242E5F">
        <w:trPr>
          <w:jc w:val="center"/>
        </w:trPr>
        <w:tc>
          <w:tcPr>
            <w:tcW w:w="6210" w:type="dxa"/>
            <w:shd w:val="clear" w:color="auto" w:fill="EAF6F3"/>
          </w:tcPr>
          <w:p w14:paraId="76D10FB0"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Debriefing to UNDP and key stakeholders</w:t>
            </w:r>
          </w:p>
        </w:tc>
        <w:tc>
          <w:tcPr>
            <w:tcW w:w="1582" w:type="dxa"/>
            <w:shd w:val="clear" w:color="auto" w:fill="EAF6F3"/>
          </w:tcPr>
          <w:p w14:paraId="4D53D3AA" w14:textId="71E5CF8A" w:rsidR="00AF26AA" w:rsidRPr="00B60E9B" w:rsidRDefault="009768BB" w:rsidP="00242E5F">
            <w:pPr>
              <w:rPr>
                <w:rFonts w:asciiTheme="minorBidi" w:hAnsiTheme="minorBidi"/>
                <w:sz w:val="20"/>
                <w:szCs w:val="20"/>
              </w:rPr>
            </w:pPr>
            <w:r>
              <w:rPr>
                <w:rFonts w:asciiTheme="minorBidi" w:hAnsiTheme="minorBidi"/>
                <w:sz w:val="20"/>
                <w:szCs w:val="20"/>
              </w:rPr>
              <w:t>1</w:t>
            </w:r>
          </w:p>
        </w:tc>
        <w:tc>
          <w:tcPr>
            <w:tcW w:w="3998" w:type="dxa"/>
            <w:shd w:val="clear" w:color="auto" w:fill="EAF6F3"/>
          </w:tcPr>
          <w:p w14:paraId="23EBFCFF" w14:textId="38C4B77D" w:rsidR="00AF26AA" w:rsidRPr="00A35A3C" w:rsidRDefault="00CD62AA" w:rsidP="00242E5F">
            <w:pPr>
              <w:rPr>
                <w:rFonts w:asciiTheme="minorBidi" w:hAnsiTheme="minorBidi"/>
                <w:sz w:val="20"/>
                <w:szCs w:val="20"/>
              </w:rPr>
            </w:pPr>
            <w:r w:rsidRPr="00A35A3C">
              <w:rPr>
                <w:rFonts w:asciiTheme="minorBidi" w:hAnsiTheme="minorBidi"/>
                <w:sz w:val="20"/>
                <w:szCs w:val="20"/>
              </w:rPr>
              <w:t>30</w:t>
            </w:r>
            <w:r w:rsidR="00AF26AA" w:rsidRPr="00A35A3C">
              <w:rPr>
                <w:rFonts w:asciiTheme="minorBidi" w:hAnsiTheme="minorBidi"/>
                <w:sz w:val="20"/>
                <w:szCs w:val="20"/>
              </w:rPr>
              <w:t xml:space="preserve"> </w:t>
            </w:r>
            <w:r w:rsidRPr="00A35A3C">
              <w:rPr>
                <w:rFonts w:asciiTheme="minorBidi" w:hAnsiTheme="minorBidi"/>
                <w:sz w:val="20"/>
                <w:szCs w:val="20"/>
              </w:rPr>
              <w:t>November</w:t>
            </w:r>
            <w:r w:rsidR="00AF26AA" w:rsidRPr="00A35A3C">
              <w:rPr>
                <w:rFonts w:asciiTheme="minorBidi" w:hAnsiTheme="minorBidi"/>
                <w:sz w:val="20"/>
                <w:szCs w:val="20"/>
              </w:rPr>
              <w:t xml:space="preserve"> 2021</w:t>
            </w:r>
          </w:p>
        </w:tc>
        <w:tc>
          <w:tcPr>
            <w:tcW w:w="1440" w:type="dxa"/>
            <w:shd w:val="clear" w:color="auto" w:fill="EAF6F3"/>
          </w:tcPr>
          <w:p w14:paraId="2F558D1E"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In country</w:t>
            </w:r>
          </w:p>
        </w:tc>
        <w:tc>
          <w:tcPr>
            <w:tcW w:w="2340" w:type="dxa"/>
            <w:shd w:val="clear" w:color="auto" w:fill="EAF6F3"/>
          </w:tcPr>
          <w:p w14:paraId="00138082"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Evaluation Consultant</w:t>
            </w:r>
          </w:p>
        </w:tc>
      </w:tr>
      <w:tr w:rsidR="00AF26AA" w:rsidRPr="00B60E9B" w14:paraId="24A1BB50" w14:textId="77777777" w:rsidTr="00242E5F">
        <w:trPr>
          <w:jc w:val="center"/>
        </w:trPr>
        <w:tc>
          <w:tcPr>
            <w:tcW w:w="15570" w:type="dxa"/>
            <w:gridSpan w:val="5"/>
            <w:shd w:val="clear" w:color="auto" w:fill="1BACBB"/>
          </w:tcPr>
          <w:p w14:paraId="318A606B" w14:textId="77777777" w:rsidR="00AF26AA" w:rsidRPr="00A35A3C" w:rsidRDefault="00AF26AA" w:rsidP="00242E5F">
            <w:pPr>
              <w:rPr>
                <w:rFonts w:asciiTheme="minorBidi" w:hAnsiTheme="minorBidi"/>
                <w:b/>
                <w:bCs/>
                <w:sz w:val="20"/>
                <w:szCs w:val="20"/>
              </w:rPr>
            </w:pPr>
            <w:r w:rsidRPr="00A35A3C">
              <w:rPr>
                <w:rFonts w:asciiTheme="minorBidi" w:hAnsiTheme="minorBidi"/>
                <w:b/>
                <w:bCs/>
                <w:sz w:val="20"/>
                <w:szCs w:val="20"/>
              </w:rPr>
              <w:t>Phase Three: Evaluation report writing</w:t>
            </w:r>
          </w:p>
        </w:tc>
      </w:tr>
      <w:tr w:rsidR="00AF26AA" w:rsidRPr="00B60E9B" w14:paraId="1ADDE362" w14:textId="77777777" w:rsidTr="00242E5F">
        <w:trPr>
          <w:jc w:val="center"/>
        </w:trPr>
        <w:tc>
          <w:tcPr>
            <w:tcW w:w="6210" w:type="dxa"/>
            <w:shd w:val="clear" w:color="auto" w:fill="EAF6F3"/>
          </w:tcPr>
          <w:p w14:paraId="6B9BB68A"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Preparation of draft evaluation report (50 pages maximum excluding annexes), executive summary (5 pages)</w:t>
            </w:r>
            <w:r>
              <w:rPr>
                <w:rFonts w:asciiTheme="minorBidi" w:hAnsiTheme="minorBidi"/>
                <w:sz w:val="20"/>
                <w:szCs w:val="20"/>
              </w:rPr>
              <w:t xml:space="preserve"> and Draft Report submission </w:t>
            </w:r>
          </w:p>
        </w:tc>
        <w:tc>
          <w:tcPr>
            <w:tcW w:w="1582" w:type="dxa"/>
            <w:shd w:val="clear" w:color="auto" w:fill="EAF6F3"/>
          </w:tcPr>
          <w:p w14:paraId="4FB6BB1A" w14:textId="1BBFC87B" w:rsidR="00AF26AA" w:rsidRPr="00B60E9B" w:rsidRDefault="00B87F1D" w:rsidP="00242E5F">
            <w:pPr>
              <w:rPr>
                <w:rFonts w:asciiTheme="minorBidi" w:hAnsiTheme="minorBidi"/>
                <w:sz w:val="20"/>
                <w:szCs w:val="20"/>
              </w:rPr>
            </w:pPr>
            <w:r>
              <w:rPr>
                <w:rFonts w:asciiTheme="minorBidi" w:hAnsiTheme="minorBidi"/>
                <w:sz w:val="20"/>
                <w:szCs w:val="20"/>
              </w:rPr>
              <w:t>8</w:t>
            </w:r>
            <w:r w:rsidRPr="00B60E9B">
              <w:rPr>
                <w:rFonts w:asciiTheme="minorBidi" w:hAnsiTheme="minorBidi"/>
                <w:sz w:val="20"/>
                <w:szCs w:val="20"/>
              </w:rPr>
              <w:t xml:space="preserve"> </w:t>
            </w:r>
          </w:p>
        </w:tc>
        <w:tc>
          <w:tcPr>
            <w:tcW w:w="3998" w:type="dxa"/>
            <w:shd w:val="clear" w:color="auto" w:fill="EAF6F3"/>
          </w:tcPr>
          <w:p w14:paraId="3034AEBC" w14:textId="228BF800" w:rsidR="00AF26AA" w:rsidRPr="00A35A3C" w:rsidRDefault="00AF26AA" w:rsidP="00242E5F">
            <w:pPr>
              <w:rPr>
                <w:rFonts w:asciiTheme="minorBidi" w:hAnsiTheme="minorBidi"/>
                <w:sz w:val="20"/>
                <w:szCs w:val="20"/>
              </w:rPr>
            </w:pPr>
            <w:r w:rsidRPr="00A35A3C">
              <w:rPr>
                <w:rFonts w:asciiTheme="minorBidi" w:hAnsiTheme="minorBidi"/>
                <w:sz w:val="20"/>
                <w:szCs w:val="20"/>
              </w:rPr>
              <w:t xml:space="preserve">Within </w:t>
            </w:r>
            <w:r w:rsidR="00CD62AA" w:rsidRPr="00A35A3C">
              <w:rPr>
                <w:rFonts w:asciiTheme="minorBidi" w:hAnsiTheme="minorBidi"/>
                <w:sz w:val="20"/>
                <w:szCs w:val="20"/>
              </w:rPr>
              <w:t>Two weeks</w:t>
            </w:r>
            <w:r w:rsidRPr="00A35A3C">
              <w:rPr>
                <w:rFonts w:asciiTheme="minorBidi" w:hAnsiTheme="minorBidi"/>
                <w:sz w:val="20"/>
                <w:szCs w:val="20"/>
              </w:rPr>
              <w:t xml:space="preserve"> of the completion of the field mission</w:t>
            </w:r>
          </w:p>
          <w:p w14:paraId="7020376A" w14:textId="7B450D58" w:rsidR="00AF26AA" w:rsidRPr="00A35A3C" w:rsidRDefault="005558C6" w:rsidP="00242E5F">
            <w:pPr>
              <w:rPr>
                <w:rFonts w:asciiTheme="minorBidi" w:hAnsiTheme="minorBidi"/>
                <w:sz w:val="20"/>
                <w:szCs w:val="20"/>
              </w:rPr>
            </w:pPr>
            <w:r w:rsidRPr="00A35A3C">
              <w:rPr>
                <w:rFonts w:asciiTheme="minorBidi" w:hAnsiTheme="minorBidi"/>
                <w:sz w:val="20"/>
                <w:szCs w:val="20"/>
              </w:rPr>
              <w:t>5 December</w:t>
            </w:r>
            <w:r w:rsidR="00AF26AA" w:rsidRPr="00A35A3C">
              <w:rPr>
                <w:rFonts w:asciiTheme="minorBidi" w:hAnsiTheme="minorBidi"/>
                <w:sz w:val="20"/>
                <w:szCs w:val="20"/>
              </w:rPr>
              <w:t xml:space="preserve"> 2021</w:t>
            </w:r>
          </w:p>
        </w:tc>
        <w:tc>
          <w:tcPr>
            <w:tcW w:w="1440" w:type="dxa"/>
            <w:shd w:val="clear" w:color="auto" w:fill="EAF6F3"/>
          </w:tcPr>
          <w:p w14:paraId="1EFAC489"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Home- based</w:t>
            </w:r>
          </w:p>
        </w:tc>
        <w:tc>
          <w:tcPr>
            <w:tcW w:w="2340" w:type="dxa"/>
            <w:shd w:val="clear" w:color="auto" w:fill="EAF6F3"/>
          </w:tcPr>
          <w:p w14:paraId="15528C52"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Evaluation Consultant</w:t>
            </w:r>
          </w:p>
        </w:tc>
      </w:tr>
      <w:tr w:rsidR="00AF26AA" w:rsidRPr="00B60E9B" w14:paraId="0449D4D1" w14:textId="77777777" w:rsidTr="00242E5F">
        <w:trPr>
          <w:jc w:val="center"/>
        </w:trPr>
        <w:tc>
          <w:tcPr>
            <w:tcW w:w="6210" w:type="dxa"/>
            <w:shd w:val="clear" w:color="auto" w:fill="EAF6F3"/>
          </w:tcPr>
          <w:p w14:paraId="4D68E5EA"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 xml:space="preserve">Consolidated UNDP and stakeholder comments to the draft report </w:t>
            </w:r>
          </w:p>
        </w:tc>
        <w:tc>
          <w:tcPr>
            <w:tcW w:w="1582" w:type="dxa"/>
            <w:shd w:val="clear" w:color="auto" w:fill="EAF6F3"/>
          </w:tcPr>
          <w:p w14:paraId="4C492E81"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w:t>
            </w:r>
          </w:p>
        </w:tc>
        <w:tc>
          <w:tcPr>
            <w:tcW w:w="3998" w:type="dxa"/>
            <w:shd w:val="clear" w:color="auto" w:fill="EAF6F3"/>
          </w:tcPr>
          <w:p w14:paraId="2E89E54E" w14:textId="036DE05C" w:rsidR="00AF26AA" w:rsidRPr="00B60E9B" w:rsidRDefault="00AF26AA" w:rsidP="00242E5F">
            <w:pPr>
              <w:rPr>
                <w:rFonts w:asciiTheme="minorBidi" w:hAnsiTheme="minorBidi"/>
                <w:sz w:val="20"/>
                <w:szCs w:val="20"/>
              </w:rPr>
            </w:pPr>
            <w:r>
              <w:rPr>
                <w:rFonts w:asciiTheme="minorBidi" w:hAnsiTheme="minorBidi"/>
                <w:sz w:val="20"/>
                <w:szCs w:val="20"/>
              </w:rPr>
              <w:t xml:space="preserve"> By</w:t>
            </w:r>
            <w:r w:rsidR="00A35A3C">
              <w:rPr>
                <w:rFonts w:asciiTheme="minorBidi" w:hAnsiTheme="minorBidi"/>
                <w:sz w:val="20"/>
                <w:szCs w:val="20"/>
              </w:rPr>
              <w:t xml:space="preserve"> </w:t>
            </w:r>
            <w:r w:rsidR="00D75088">
              <w:rPr>
                <w:rFonts w:asciiTheme="minorBidi" w:hAnsiTheme="minorBidi"/>
                <w:sz w:val="20"/>
                <w:szCs w:val="20"/>
              </w:rPr>
              <w:t>10</w:t>
            </w:r>
            <w:r>
              <w:rPr>
                <w:rFonts w:asciiTheme="minorBidi" w:hAnsiTheme="minorBidi"/>
                <w:sz w:val="20"/>
                <w:szCs w:val="20"/>
              </w:rPr>
              <w:t xml:space="preserve"> </w:t>
            </w:r>
            <w:r w:rsidR="00D75088">
              <w:rPr>
                <w:rFonts w:asciiTheme="minorBidi" w:hAnsiTheme="minorBidi"/>
                <w:sz w:val="20"/>
                <w:szCs w:val="20"/>
              </w:rPr>
              <w:t>December</w:t>
            </w:r>
            <w:r>
              <w:rPr>
                <w:rFonts w:asciiTheme="minorBidi" w:hAnsiTheme="minorBidi"/>
                <w:sz w:val="20"/>
                <w:szCs w:val="20"/>
              </w:rPr>
              <w:t>2021</w:t>
            </w:r>
          </w:p>
        </w:tc>
        <w:tc>
          <w:tcPr>
            <w:tcW w:w="1440" w:type="dxa"/>
            <w:shd w:val="clear" w:color="auto" w:fill="EAF6F3"/>
          </w:tcPr>
          <w:p w14:paraId="7B2E9E06"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UNDP</w:t>
            </w:r>
          </w:p>
        </w:tc>
        <w:tc>
          <w:tcPr>
            <w:tcW w:w="2340" w:type="dxa"/>
            <w:shd w:val="clear" w:color="auto" w:fill="EAF6F3"/>
          </w:tcPr>
          <w:p w14:paraId="46715154"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Evaluation manager and evaluation reference group</w:t>
            </w:r>
          </w:p>
        </w:tc>
      </w:tr>
      <w:tr w:rsidR="00AF26AA" w:rsidRPr="00B60E9B" w14:paraId="4FED0486" w14:textId="77777777" w:rsidTr="00242E5F">
        <w:trPr>
          <w:jc w:val="center"/>
        </w:trPr>
        <w:tc>
          <w:tcPr>
            <w:tcW w:w="6210" w:type="dxa"/>
            <w:shd w:val="clear" w:color="auto" w:fill="EAF6F3"/>
          </w:tcPr>
          <w:p w14:paraId="1F760C7A"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Finalization and submission of the evaluation report incorporating additions and comments provided by project staff and UNDP country office</w:t>
            </w:r>
          </w:p>
        </w:tc>
        <w:tc>
          <w:tcPr>
            <w:tcW w:w="1582" w:type="dxa"/>
            <w:shd w:val="clear" w:color="auto" w:fill="EAF6F3"/>
          </w:tcPr>
          <w:p w14:paraId="0EC960CA" w14:textId="77777777" w:rsidR="00AF26AA" w:rsidRPr="00B60E9B" w:rsidRDefault="00AF26AA" w:rsidP="00242E5F">
            <w:pPr>
              <w:rPr>
                <w:rFonts w:asciiTheme="minorBidi" w:hAnsiTheme="minorBidi"/>
                <w:sz w:val="20"/>
                <w:szCs w:val="20"/>
              </w:rPr>
            </w:pPr>
            <w:r>
              <w:rPr>
                <w:rFonts w:asciiTheme="minorBidi" w:hAnsiTheme="minorBidi"/>
                <w:sz w:val="20"/>
                <w:szCs w:val="20"/>
              </w:rPr>
              <w:t>2</w:t>
            </w:r>
            <w:r w:rsidRPr="00B60E9B">
              <w:rPr>
                <w:rFonts w:asciiTheme="minorBidi" w:hAnsiTheme="minorBidi"/>
                <w:sz w:val="20"/>
                <w:szCs w:val="20"/>
              </w:rPr>
              <w:t xml:space="preserve"> </w:t>
            </w:r>
          </w:p>
        </w:tc>
        <w:tc>
          <w:tcPr>
            <w:tcW w:w="3998" w:type="dxa"/>
            <w:shd w:val="clear" w:color="auto" w:fill="EAF6F3"/>
          </w:tcPr>
          <w:p w14:paraId="5E92EF43" w14:textId="67D07C91" w:rsidR="00AF26AA" w:rsidRPr="00B60E9B" w:rsidRDefault="00AF26AA" w:rsidP="00242E5F">
            <w:pPr>
              <w:rPr>
                <w:rFonts w:asciiTheme="minorBidi" w:hAnsiTheme="minorBidi"/>
                <w:sz w:val="20"/>
                <w:szCs w:val="20"/>
              </w:rPr>
            </w:pPr>
            <w:r>
              <w:rPr>
                <w:rFonts w:asciiTheme="minorBidi" w:hAnsiTheme="minorBidi"/>
                <w:sz w:val="20"/>
                <w:szCs w:val="20"/>
              </w:rPr>
              <w:t xml:space="preserve">by </w:t>
            </w:r>
            <w:r w:rsidR="00A35A3C">
              <w:rPr>
                <w:rFonts w:asciiTheme="minorBidi" w:hAnsiTheme="minorBidi"/>
                <w:sz w:val="20"/>
                <w:szCs w:val="20"/>
              </w:rPr>
              <w:t>17</w:t>
            </w:r>
            <w:r>
              <w:rPr>
                <w:rFonts w:asciiTheme="minorBidi" w:hAnsiTheme="minorBidi"/>
                <w:sz w:val="20"/>
                <w:szCs w:val="20"/>
              </w:rPr>
              <w:t xml:space="preserve"> </w:t>
            </w:r>
            <w:r w:rsidR="00A35A3C">
              <w:rPr>
                <w:rFonts w:asciiTheme="minorBidi" w:hAnsiTheme="minorBidi"/>
                <w:sz w:val="20"/>
                <w:szCs w:val="20"/>
              </w:rPr>
              <w:t>December</w:t>
            </w:r>
            <w:r>
              <w:rPr>
                <w:rFonts w:asciiTheme="minorBidi" w:hAnsiTheme="minorBidi"/>
                <w:sz w:val="20"/>
                <w:szCs w:val="20"/>
              </w:rPr>
              <w:t>2021</w:t>
            </w:r>
          </w:p>
        </w:tc>
        <w:tc>
          <w:tcPr>
            <w:tcW w:w="1440" w:type="dxa"/>
            <w:shd w:val="clear" w:color="auto" w:fill="EAF6F3"/>
          </w:tcPr>
          <w:p w14:paraId="45F1BAED"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Home- based</w:t>
            </w:r>
          </w:p>
        </w:tc>
        <w:tc>
          <w:tcPr>
            <w:tcW w:w="2340" w:type="dxa"/>
            <w:shd w:val="clear" w:color="auto" w:fill="EAF6F3"/>
          </w:tcPr>
          <w:p w14:paraId="659CEAEA" w14:textId="77777777" w:rsidR="00AF26AA" w:rsidRPr="00B60E9B" w:rsidRDefault="00AF26AA" w:rsidP="00242E5F">
            <w:pPr>
              <w:rPr>
                <w:rFonts w:asciiTheme="minorBidi" w:hAnsiTheme="minorBidi"/>
                <w:sz w:val="20"/>
                <w:szCs w:val="20"/>
              </w:rPr>
            </w:pPr>
            <w:r w:rsidRPr="00B60E9B">
              <w:rPr>
                <w:rFonts w:asciiTheme="minorBidi" w:hAnsiTheme="minorBidi"/>
                <w:sz w:val="20"/>
                <w:szCs w:val="20"/>
              </w:rPr>
              <w:t>Evaluation Consultant</w:t>
            </w:r>
          </w:p>
        </w:tc>
      </w:tr>
      <w:tr w:rsidR="00AF26AA" w:rsidRPr="00B60E9B" w14:paraId="1428250E" w14:textId="77777777" w:rsidTr="00242E5F">
        <w:trPr>
          <w:jc w:val="center"/>
        </w:trPr>
        <w:tc>
          <w:tcPr>
            <w:tcW w:w="6210" w:type="dxa"/>
            <w:shd w:val="clear" w:color="auto" w:fill="185262"/>
          </w:tcPr>
          <w:p w14:paraId="270D41E3" w14:textId="77777777" w:rsidR="00AF26AA" w:rsidRPr="00B60E9B" w:rsidRDefault="00AF26AA" w:rsidP="00242E5F">
            <w:pPr>
              <w:rPr>
                <w:rFonts w:asciiTheme="minorBidi" w:hAnsiTheme="minorBidi"/>
                <w:b/>
                <w:bCs/>
                <w:sz w:val="20"/>
                <w:szCs w:val="20"/>
              </w:rPr>
            </w:pPr>
            <w:r w:rsidRPr="00B60E9B">
              <w:rPr>
                <w:rFonts w:asciiTheme="minorBidi" w:hAnsiTheme="minorBidi"/>
                <w:b/>
                <w:bCs/>
                <w:sz w:val="20"/>
                <w:szCs w:val="20"/>
              </w:rPr>
              <w:t>Estimated total days for the evaluation</w:t>
            </w:r>
          </w:p>
        </w:tc>
        <w:tc>
          <w:tcPr>
            <w:tcW w:w="1582" w:type="dxa"/>
            <w:shd w:val="clear" w:color="auto" w:fill="185262"/>
          </w:tcPr>
          <w:p w14:paraId="42A55E9B" w14:textId="29C47C6B" w:rsidR="00AF26AA" w:rsidRPr="00B60E9B" w:rsidRDefault="009768BB" w:rsidP="00242E5F">
            <w:pPr>
              <w:rPr>
                <w:rFonts w:asciiTheme="minorBidi" w:hAnsiTheme="minorBidi"/>
                <w:b/>
                <w:bCs/>
                <w:sz w:val="20"/>
                <w:szCs w:val="20"/>
              </w:rPr>
            </w:pPr>
            <w:r>
              <w:rPr>
                <w:rFonts w:asciiTheme="minorBidi" w:hAnsiTheme="minorBidi"/>
                <w:b/>
                <w:bCs/>
                <w:sz w:val="20"/>
                <w:szCs w:val="20"/>
              </w:rPr>
              <w:t>20</w:t>
            </w:r>
          </w:p>
        </w:tc>
        <w:tc>
          <w:tcPr>
            <w:tcW w:w="3998" w:type="dxa"/>
            <w:shd w:val="clear" w:color="auto" w:fill="185262"/>
          </w:tcPr>
          <w:p w14:paraId="5D2B428A" w14:textId="77777777" w:rsidR="00AF26AA" w:rsidRPr="00B60E9B" w:rsidRDefault="00AF26AA" w:rsidP="00242E5F">
            <w:pPr>
              <w:rPr>
                <w:rFonts w:asciiTheme="minorBidi" w:hAnsiTheme="minorBidi"/>
                <w:b/>
                <w:sz w:val="20"/>
                <w:szCs w:val="20"/>
              </w:rPr>
            </w:pPr>
          </w:p>
        </w:tc>
        <w:tc>
          <w:tcPr>
            <w:tcW w:w="1440" w:type="dxa"/>
            <w:shd w:val="clear" w:color="auto" w:fill="185262"/>
          </w:tcPr>
          <w:p w14:paraId="5FA486FE" w14:textId="77777777" w:rsidR="00AF26AA" w:rsidRPr="00B60E9B" w:rsidRDefault="00AF26AA" w:rsidP="00242E5F">
            <w:pPr>
              <w:rPr>
                <w:rFonts w:asciiTheme="minorBidi" w:hAnsiTheme="minorBidi"/>
                <w:b/>
                <w:sz w:val="20"/>
                <w:szCs w:val="20"/>
              </w:rPr>
            </w:pPr>
          </w:p>
        </w:tc>
        <w:tc>
          <w:tcPr>
            <w:tcW w:w="2340" w:type="dxa"/>
            <w:shd w:val="clear" w:color="auto" w:fill="185262"/>
          </w:tcPr>
          <w:p w14:paraId="45DB9677" w14:textId="77777777" w:rsidR="00AF26AA" w:rsidRPr="00B60E9B" w:rsidRDefault="00AF26AA" w:rsidP="00242E5F">
            <w:pPr>
              <w:rPr>
                <w:rFonts w:asciiTheme="minorBidi" w:hAnsiTheme="minorBidi"/>
                <w:b/>
                <w:sz w:val="20"/>
                <w:szCs w:val="20"/>
              </w:rPr>
            </w:pPr>
          </w:p>
        </w:tc>
      </w:tr>
    </w:tbl>
    <w:p w14:paraId="6EE01FA8" w14:textId="77777777" w:rsidR="00AF26AA" w:rsidRDefault="00AF26AA">
      <w:pPr>
        <w:rPr>
          <w:rFonts w:asciiTheme="minorBidi" w:hAnsiTheme="minorBidi"/>
          <w:b/>
          <w:bCs/>
          <w:u w:val="single"/>
        </w:rPr>
        <w:sectPr w:rsidR="00AF26AA" w:rsidSect="00AF26AA">
          <w:pgSz w:w="16838" w:h="11906" w:orient="landscape"/>
          <w:pgMar w:top="1440" w:right="1267" w:bottom="1440" w:left="1440" w:header="720" w:footer="720" w:gutter="0"/>
          <w:cols w:space="720"/>
          <w:titlePg/>
          <w:docGrid w:linePitch="360"/>
        </w:sectPr>
      </w:pPr>
    </w:p>
    <w:p w14:paraId="2B576AA1" w14:textId="337A1E10" w:rsidR="00AF26AA" w:rsidRDefault="00AF26AA">
      <w:pPr>
        <w:rPr>
          <w:rFonts w:asciiTheme="minorBidi" w:hAnsiTheme="minorBidi"/>
          <w:b/>
          <w:bCs/>
          <w:u w:val="single"/>
        </w:rPr>
      </w:pPr>
    </w:p>
    <w:p w14:paraId="17CE1F20" w14:textId="53A26373" w:rsidR="006C2C55" w:rsidRDefault="006C2C55" w:rsidP="00975398">
      <w:pPr>
        <w:spacing w:after="0" w:line="240" w:lineRule="auto"/>
        <w:jc w:val="both"/>
        <w:rPr>
          <w:rFonts w:asciiTheme="minorBidi" w:hAnsiTheme="minorBidi"/>
          <w:b/>
          <w:bCs/>
          <w:u w:val="single"/>
        </w:rPr>
      </w:pPr>
    </w:p>
    <w:p w14:paraId="2B4F062E" w14:textId="77777777" w:rsidR="006C2C55" w:rsidRDefault="006C2C55" w:rsidP="00975398">
      <w:pPr>
        <w:spacing w:after="0" w:line="240" w:lineRule="auto"/>
        <w:jc w:val="both"/>
        <w:rPr>
          <w:rFonts w:asciiTheme="minorBidi" w:hAnsiTheme="minorBidi"/>
          <w:b/>
          <w:bCs/>
          <w:u w:val="single"/>
        </w:rPr>
      </w:pPr>
    </w:p>
    <w:p w14:paraId="75B6D560" w14:textId="728EE5D8" w:rsidR="00580713" w:rsidRDefault="00580713" w:rsidP="00975398">
      <w:pPr>
        <w:spacing w:after="0" w:line="240" w:lineRule="auto"/>
        <w:jc w:val="both"/>
        <w:rPr>
          <w:rFonts w:asciiTheme="minorBidi" w:hAnsiTheme="minorBidi"/>
          <w:b/>
          <w:bCs/>
          <w:u w:val="single"/>
        </w:rPr>
      </w:pPr>
      <w:r w:rsidRPr="00580713">
        <w:rPr>
          <w:rFonts w:asciiTheme="minorBidi" w:hAnsiTheme="minorBidi"/>
          <w:b/>
          <w:bCs/>
          <w:u w:val="single"/>
        </w:rPr>
        <w:t>EVALUATION DELIVERABLES</w:t>
      </w:r>
    </w:p>
    <w:p w14:paraId="078EBF50" w14:textId="289B5C5D" w:rsidR="00580713" w:rsidRDefault="00580713" w:rsidP="00975398">
      <w:pPr>
        <w:spacing w:after="0" w:line="240" w:lineRule="auto"/>
        <w:jc w:val="both"/>
        <w:rPr>
          <w:rFonts w:asciiTheme="minorBidi" w:hAnsiTheme="minorBidi"/>
          <w:b/>
          <w:bCs/>
          <w:u w:val="single"/>
        </w:rPr>
      </w:pPr>
      <w:r w:rsidRPr="00580713">
        <w:rPr>
          <w:rFonts w:asciiTheme="minorBidi" w:hAnsiTheme="minorBidi"/>
          <w:b/>
          <w:bCs/>
          <w:u w:val="single"/>
        </w:rPr>
        <w:t xml:space="preserve">The </w:t>
      </w:r>
      <w:proofErr w:type="gramStart"/>
      <w:r w:rsidR="00F7333A">
        <w:rPr>
          <w:rFonts w:asciiTheme="minorBidi" w:hAnsiTheme="minorBidi"/>
          <w:b/>
          <w:bCs/>
          <w:u w:val="single"/>
        </w:rPr>
        <w:t xml:space="preserve">Evaluator </w:t>
      </w:r>
      <w:r w:rsidRPr="00580713">
        <w:rPr>
          <w:rFonts w:asciiTheme="minorBidi" w:hAnsiTheme="minorBidi"/>
          <w:b/>
          <w:bCs/>
          <w:u w:val="single"/>
        </w:rPr>
        <w:t xml:space="preserve"> is</w:t>
      </w:r>
      <w:proofErr w:type="gramEnd"/>
      <w:r w:rsidRPr="00580713">
        <w:rPr>
          <w:rFonts w:asciiTheme="minorBidi" w:hAnsiTheme="minorBidi"/>
          <w:b/>
          <w:bCs/>
          <w:u w:val="single"/>
        </w:rPr>
        <w:t xml:space="preserve"> expected to deliver the following:</w:t>
      </w:r>
    </w:p>
    <w:p w14:paraId="1003BF56" w14:textId="7D89D23E" w:rsidR="00580713" w:rsidRDefault="00580713" w:rsidP="00975398">
      <w:pPr>
        <w:spacing w:after="0" w:line="240" w:lineRule="auto"/>
        <w:jc w:val="both"/>
        <w:rPr>
          <w:rFonts w:asciiTheme="minorBidi" w:hAnsiTheme="minorBidi"/>
          <w:b/>
          <w:bCs/>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3402"/>
        <w:gridCol w:w="3119"/>
      </w:tblGrid>
      <w:tr w:rsidR="009801AC" w:rsidRPr="00580713" w14:paraId="3CE15545" w14:textId="77777777" w:rsidTr="00F7333A">
        <w:tc>
          <w:tcPr>
            <w:tcW w:w="1555" w:type="dxa"/>
            <w:shd w:val="clear" w:color="auto" w:fill="7F7F7F"/>
          </w:tcPr>
          <w:p w14:paraId="19B37FFA" w14:textId="77777777" w:rsidR="00580713" w:rsidRPr="00580713" w:rsidRDefault="00580713" w:rsidP="00580713">
            <w:pPr>
              <w:spacing w:before="200" w:after="120" w:line="240" w:lineRule="auto"/>
              <w:jc w:val="center"/>
              <w:rPr>
                <w:rFonts w:asciiTheme="minorBidi" w:eastAsia="Times New Roman" w:hAnsiTheme="minorBidi"/>
                <w:b/>
                <w:bCs/>
                <w:color w:val="FFFFFF"/>
                <w:sz w:val="20"/>
                <w:szCs w:val="20"/>
                <w:lang w:val="en-US" w:eastAsia="sk-SK"/>
              </w:rPr>
            </w:pPr>
            <w:r w:rsidRPr="00580713">
              <w:rPr>
                <w:rFonts w:asciiTheme="minorBidi" w:eastAsia="Times New Roman" w:hAnsiTheme="minorBidi"/>
                <w:b/>
                <w:bCs/>
                <w:color w:val="FFFFFF"/>
                <w:sz w:val="20"/>
                <w:szCs w:val="20"/>
                <w:lang w:val="en-US" w:eastAsia="sk-SK"/>
              </w:rPr>
              <w:t>Deliverable</w:t>
            </w:r>
          </w:p>
        </w:tc>
        <w:tc>
          <w:tcPr>
            <w:tcW w:w="1842" w:type="dxa"/>
            <w:shd w:val="clear" w:color="auto" w:fill="7F7F7F"/>
          </w:tcPr>
          <w:p w14:paraId="164169FF" w14:textId="77777777" w:rsidR="00580713" w:rsidRPr="00580713" w:rsidRDefault="00580713" w:rsidP="00580713">
            <w:pPr>
              <w:spacing w:before="200" w:after="120" w:line="240" w:lineRule="auto"/>
              <w:jc w:val="center"/>
              <w:rPr>
                <w:rFonts w:asciiTheme="minorBidi" w:eastAsia="Times New Roman" w:hAnsiTheme="minorBidi"/>
                <w:b/>
                <w:bCs/>
                <w:color w:val="FFFFFF"/>
                <w:sz w:val="20"/>
                <w:szCs w:val="20"/>
                <w:lang w:val="en-US" w:eastAsia="sk-SK"/>
              </w:rPr>
            </w:pPr>
            <w:r w:rsidRPr="00580713">
              <w:rPr>
                <w:rFonts w:asciiTheme="minorBidi" w:eastAsia="Times New Roman" w:hAnsiTheme="minorBidi"/>
                <w:b/>
                <w:bCs/>
                <w:color w:val="FFFFFF"/>
                <w:sz w:val="20"/>
                <w:szCs w:val="20"/>
                <w:lang w:val="en-US" w:eastAsia="sk-SK"/>
              </w:rPr>
              <w:t xml:space="preserve">Content </w:t>
            </w:r>
          </w:p>
        </w:tc>
        <w:tc>
          <w:tcPr>
            <w:tcW w:w="3402" w:type="dxa"/>
            <w:shd w:val="clear" w:color="auto" w:fill="7F7F7F"/>
          </w:tcPr>
          <w:p w14:paraId="668C1CBF" w14:textId="77777777" w:rsidR="00580713" w:rsidRPr="00580713" w:rsidRDefault="00580713" w:rsidP="00580713">
            <w:pPr>
              <w:spacing w:before="200" w:after="120" w:line="240" w:lineRule="auto"/>
              <w:jc w:val="center"/>
              <w:rPr>
                <w:rFonts w:asciiTheme="minorBidi" w:eastAsia="Times New Roman" w:hAnsiTheme="minorBidi"/>
                <w:b/>
                <w:bCs/>
                <w:color w:val="FFFFFF"/>
                <w:sz w:val="20"/>
                <w:szCs w:val="20"/>
                <w:lang w:val="en-US" w:eastAsia="sk-SK"/>
              </w:rPr>
            </w:pPr>
            <w:r w:rsidRPr="00580713">
              <w:rPr>
                <w:rFonts w:asciiTheme="minorBidi" w:eastAsia="Times New Roman" w:hAnsiTheme="minorBidi"/>
                <w:b/>
                <w:bCs/>
                <w:color w:val="FFFFFF"/>
                <w:sz w:val="20"/>
                <w:szCs w:val="20"/>
                <w:lang w:val="en-US" w:eastAsia="sk-SK"/>
              </w:rPr>
              <w:t>Timing</w:t>
            </w:r>
          </w:p>
        </w:tc>
        <w:tc>
          <w:tcPr>
            <w:tcW w:w="3119" w:type="dxa"/>
            <w:shd w:val="clear" w:color="auto" w:fill="7F7F7F"/>
          </w:tcPr>
          <w:p w14:paraId="2837C5AC" w14:textId="77777777" w:rsidR="00580713" w:rsidRPr="00580713" w:rsidRDefault="00580713" w:rsidP="00580713">
            <w:pPr>
              <w:spacing w:before="200" w:after="120" w:line="240" w:lineRule="auto"/>
              <w:jc w:val="center"/>
              <w:rPr>
                <w:rFonts w:asciiTheme="minorBidi" w:eastAsia="Times New Roman" w:hAnsiTheme="minorBidi"/>
                <w:b/>
                <w:bCs/>
                <w:color w:val="FFFFFF"/>
                <w:sz w:val="20"/>
                <w:szCs w:val="20"/>
                <w:lang w:val="en-US" w:eastAsia="sk-SK"/>
              </w:rPr>
            </w:pPr>
            <w:r w:rsidRPr="00580713">
              <w:rPr>
                <w:rFonts w:asciiTheme="minorBidi" w:eastAsia="Times New Roman" w:hAnsiTheme="minorBidi"/>
                <w:b/>
                <w:bCs/>
                <w:color w:val="FFFFFF"/>
                <w:sz w:val="20"/>
                <w:szCs w:val="20"/>
                <w:lang w:val="en-US" w:eastAsia="sk-SK"/>
              </w:rPr>
              <w:t>Responsibilities</w:t>
            </w:r>
          </w:p>
        </w:tc>
      </w:tr>
      <w:tr w:rsidR="00BB0676" w:rsidRPr="00580713" w14:paraId="2A2443DD" w14:textId="77777777" w:rsidTr="00F7333A">
        <w:tc>
          <w:tcPr>
            <w:tcW w:w="1555" w:type="dxa"/>
          </w:tcPr>
          <w:p w14:paraId="6BE03411" w14:textId="77777777" w:rsidR="00580713" w:rsidRPr="00580713" w:rsidRDefault="00580713" w:rsidP="00580713">
            <w:pPr>
              <w:spacing w:before="120" w:after="0" w:line="240" w:lineRule="auto"/>
              <w:jc w:val="both"/>
              <w:rPr>
                <w:rFonts w:asciiTheme="minorBidi" w:eastAsia="Times New Roman" w:hAnsiTheme="minorBidi"/>
                <w:b/>
                <w:sz w:val="20"/>
                <w:szCs w:val="20"/>
                <w:lang w:val="en-US" w:eastAsia="sk-SK"/>
              </w:rPr>
            </w:pPr>
            <w:r w:rsidRPr="00580713">
              <w:rPr>
                <w:rFonts w:asciiTheme="minorBidi" w:eastAsia="Times New Roman" w:hAnsiTheme="minorBidi"/>
                <w:b/>
                <w:sz w:val="20"/>
                <w:szCs w:val="20"/>
                <w:lang w:val="en-US" w:eastAsia="sk-SK"/>
              </w:rPr>
              <w:t>Inception Report</w:t>
            </w:r>
          </w:p>
        </w:tc>
        <w:tc>
          <w:tcPr>
            <w:tcW w:w="1842" w:type="dxa"/>
          </w:tcPr>
          <w:p w14:paraId="133A6DAF" w14:textId="77777777"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 xml:space="preserve">Evaluator provides clarifications on timing and method </w:t>
            </w:r>
          </w:p>
        </w:tc>
        <w:tc>
          <w:tcPr>
            <w:tcW w:w="3402" w:type="dxa"/>
          </w:tcPr>
          <w:p w14:paraId="438E8FA4" w14:textId="62984FD8" w:rsidR="00580713" w:rsidRPr="00580713" w:rsidRDefault="004148B7" w:rsidP="009801AC">
            <w:pPr>
              <w:spacing w:before="120" w:after="0" w:line="240" w:lineRule="auto"/>
              <w:rPr>
                <w:rFonts w:asciiTheme="minorBidi" w:eastAsia="Times New Roman" w:hAnsiTheme="minorBidi"/>
                <w:sz w:val="20"/>
                <w:szCs w:val="20"/>
                <w:lang w:val="en-US" w:eastAsia="sk-SK"/>
              </w:rPr>
            </w:pPr>
            <w:r>
              <w:rPr>
                <w:rFonts w:asciiTheme="minorBidi" w:eastAsia="Times New Roman" w:hAnsiTheme="minorBidi"/>
                <w:sz w:val="20"/>
                <w:szCs w:val="20"/>
                <w:lang w:val="en-US" w:eastAsia="sk-SK"/>
              </w:rPr>
              <w:t xml:space="preserve">On arrival </w:t>
            </w:r>
            <w:r w:rsidR="00207F85">
              <w:rPr>
                <w:rFonts w:asciiTheme="minorBidi" w:eastAsia="Times New Roman" w:hAnsiTheme="minorBidi"/>
                <w:sz w:val="20"/>
                <w:szCs w:val="20"/>
                <w:lang w:val="en-US" w:eastAsia="sk-SK"/>
              </w:rPr>
              <w:t>Day</w:t>
            </w:r>
            <w:r w:rsidR="006308ED">
              <w:rPr>
                <w:rFonts w:asciiTheme="minorBidi" w:eastAsia="Times New Roman" w:hAnsiTheme="minorBidi"/>
                <w:sz w:val="20"/>
                <w:szCs w:val="20"/>
                <w:lang w:val="en-US" w:eastAsia="sk-SK"/>
              </w:rPr>
              <w:t xml:space="preserve"> (</w:t>
            </w:r>
            <w:r w:rsidR="00D14A1E">
              <w:rPr>
                <w:rFonts w:asciiTheme="minorBidi" w:eastAsia="Times New Roman" w:hAnsiTheme="minorBidi"/>
                <w:sz w:val="20"/>
                <w:szCs w:val="20"/>
                <w:lang w:val="en-US" w:eastAsia="sk-SK"/>
              </w:rPr>
              <w:t>22</w:t>
            </w:r>
            <w:r w:rsidR="006308ED">
              <w:rPr>
                <w:rFonts w:asciiTheme="minorBidi" w:eastAsia="Times New Roman" w:hAnsiTheme="minorBidi"/>
                <w:sz w:val="20"/>
                <w:szCs w:val="20"/>
                <w:lang w:val="en-US" w:eastAsia="sk-SK"/>
              </w:rPr>
              <w:t xml:space="preserve"> </w:t>
            </w:r>
            <w:r w:rsidR="002A41E7">
              <w:rPr>
                <w:rFonts w:asciiTheme="minorBidi" w:eastAsia="Times New Roman" w:hAnsiTheme="minorBidi"/>
                <w:sz w:val="20"/>
                <w:szCs w:val="20"/>
                <w:lang w:val="en-US" w:eastAsia="sk-SK"/>
              </w:rPr>
              <w:t>November</w:t>
            </w:r>
            <w:r w:rsidR="009F06DD">
              <w:rPr>
                <w:rFonts w:asciiTheme="minorBidi" w:eastAsia="Times New Roman" w:hAnsiTheme="minorBidi"/>
                <w:sz w:val="20"/>
                <w:szCs w:val="20"/>
                <w:lang w:val="en-US" w:eastAsia="sk-SK"/>
              </w:rPr>
              <w:t xml:space="preserve"> 2021</w:t>
            </w:r>
            <w:r w:rsidR="006308ED">
              <w:rPr>
                <w:rFonts w:asciiTheme="minorBidi" w:eastAsia="Times New Roman" w:hAnsiTheme="minorBidi"/>
                <w:sz w:val="20"/>
                <w:szCs w:val="20"/>
                <w:lang w:val="en-US" w:eastAsia="sk-SK"/>
              </w:rPr>
              <w:t>)</w:t>
            </w:r>
            <w:r>
              <w:rPr>
                <w:rFonts w:asciiTheme="minorBidi" w:eastAsia="Times New Roman" w:hAnsiTheme="minorBidi"/>
                <w:sz w:val="20"/>
                <w:szCs w:val="20"/>
                <w:lang w:val="en-US" w:eastAsia="sk-SK"/>
              </w:rPr>
              <w:t xml:space="preserve"> </w:t>
            </w:r>
          </w:p>
        </w:tc>
        <w:tc>
          <w:tcPr>
            <w:tcW w:w="3119" w:type="dxa"/>
          </w:tcPr>
          <w:p w14:paraId="4F2961D7" w14:textId="77DF080D"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 xml:space="preserve">Evaluator submits to </w:t>
            </w:r>
            <w:r w:rsidR="009801AC">
              <w:rPr>
                <w:rFonts w:asciiTheme="minorBidi" w:eastAsia="Times New Roman" w:hAnsiTheme="minorBidi"/>
                <w:sz w:val="20"/>
                <w:szCs w:val="20"/>
                <w:lang w:val="en-US" w:eastAsia="sk-SK"/>
              </w:rPr>
              <w:t>P</w:t>
            </w:r>
            <w:r w:rsidRPr="00580713">
              <w:rPr>
                <w:rFonts w:asciiTheme="minorBidi" w:eastAsia="Times New Roman" w:hAnsiTheme="minorBidi"/>
                <w:sz w:val="20"/>
                <w:szCs w:val="20"/>
                <w:lang w:val="en-US" w:eastAsia="sk-SK"/>
              </w:rPr>
              <w:t xml:space="preserve">roject </w:t>
            </w:r>
            <w:r w:rsidR="009801AC">
              <w:rPr>
                <w:rFonts w:asciiTheme="minorBidi" w:eastAsia="Times New Roman" w:hAnsiTheme="minorBidi"/>
                <w:sz w:val="20"/>
                <w:szCs w:val="20"/>
                <w:lang w:val="en-US" w:eastAsia="sk-SK"/>
              </w:rPr>
              <w:t>M</w:t>
            </w:r>
            <w:r w:rsidRPr="00580713">
              <w:rPr>
                <w:rFonts w:asciiTheme="minorBidi" w:eastAsia="Times New Roman" w:hAnsiTheme="minorBidi"/>
                <w:sz w:val="20"/>
                <w:szCs w:val="20"/>
                <w:lang w:val="en-US" w:eastAsia="sk-SK"/>
              </w:rPr>
              <w:t xml:space="preserve">anagement </w:t>
            </w:r>
            <w:r>
              <w:rPr>
                <w:rFonts w:asciiTheme="minorBidi" w:eastAsia="Times New Roman" w:hAnsiTheme="minorBidi"/>
                <w:sz w:val="20"/>
                <w:szCs w:val="20"/>
                <w:lang w:val="en-US" w:eastAsia="sk-SK"/>
              </w:rPr>
              <w:t xml:space="preserve">and </w:t>
            </w:r>
            <w:r w:rsidRPr="00580713">
              <w:rPr>
                <w:rFonts w:asciiTheme="minorBidi" w:eastAsia="Times New Roman" w:hAnsiTheme="minorBidi"/>
                <w:sz w:val="20"/>
                <w:szCs w:val="20"/>
                <w:lang w:val="en-US" w:eastAsia="sk-SK"/>
              </w:rPr>
              <w:t>UNDP CO</w:t>
            </w:r>
            <w:r w:rsidR="009801AC">
              <w:rPr>
                <w:rFonts w:asciiTheme="minorBidi" w:eastAsia="Times New Roman" w:hAnsiTheme="minorBidi"/>
                <w:sz w:val="20"/>
                <w:szCs w:val="20"/>
                <w:lang w:val="en-US" w:eastAsia="sk-SK"/>
              </w:rPr>
              <w:t>.</w:t>
            </w:r>
            <w:r w:rsidRPr="00580713">
              <w:rPr>
                <w:rFonts w:asciiTheme="minorBidi" w:eastAsia="Times New Roman" w:hAnsiTheme="minorBidi"/>
                <w:sz w:val="20"/>
                <w:szCs w:val="20"/>
                <w:lang w:val="en-US" w:eastAsia="sk-SK"/>
              </w:rPr>
              <w:t xml:space="preserve"> </w:t>
            </w:r>
          </w:p>
        </w:tc>
      </w:tr>
      <w:tr w:rsidR="00BB0676" w:rsidRPr="00580713" w14:paraId="5CDB4C73" w14:textId="77777777" w:rsidTr="00F7333A">
        <w:tc>
          <w:tcPr>
            <w:tcW w:w="1555" w:type="dxa"/>
          </w:tcPr>
          <w:p w14:paraId="3F8F1BCF" w14:textId="376BC54A" w:rsidR="00580713" w:rsidRPr="00580713" w:rsidRDefault="006308ED" w:rsidP="00580713">
            <w:pPr>
              <w:spacing w:before="120" w:after="0" w:line="240" w:lineRule="auto"/>
              <w:jc w:val="both"/>
              <w:rPr>
                <w:rFonts w:asciiTheme="minorBidi" w:eastAsia="Times New Roman" w:hAnsiTheme="minorBidi"/>
                <w:b/>
                <w:sz w:val="20"/>
                <w:szCs w:val="20"/>
                <w:lang w:val="en-US" w:eastAsia="sk-SK"/>
              </w:rPr>
            </w:pPr>
            <w:r>
              <w:rPr>
                <w:rFonts w:asciiTheme="minorBidi" w:eastAsia="Times New Roman" w:hAnsiTheme="minorBidi"/>
                <w:b/>
                <w:sz w:val="20"/>
                <w:szCs w:val="20"/>
                <w:lang w:val="en-US" w:eastAsia="sk-SK"/>
              </w:rPr>
              <w:t xml:space="preserve">Debriefing </w:t>
            </w:r>
            <w:r w:rsidR="0078245F">
              <w:rPr>
                <w:rFonts w:asciiTheme="minorBidi" w:eastAsia="Times New Roman" w:hAnsiTheme="minorBidi"/>
                <w:b/>
                <w:sz w:val="20"/>
                <w:szCs w:val="20"/>
                <w:lang w:val="en-US" w:eastAsia="sk-SK"/>
              </w:rPr>
              <w:t>presentations</w:t>
            </w:r>
          </w:p>
        </w:tc>
        <w:tc>
          <w:tcPr>
            <w:tcW w:w="1842" w:type="dxa"/>
          </w:tcPr>
          <w:p w14:paraId="702AA98B" w14:textId="77777777"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 xml:space="preserve">Initial Findings </w:t>
            </w:r>
          </w:p>
        </w:tc>
        <w:tc>
          <w:tcPr>
            <w:tcW w:w="3402" w:type="dxa"/>
          </w:tcPr>
          <w:p w14:paraId="2FB71A88" w14:textId="1004B722"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End of evaluation mission (</w:t>
            </w:r>
            <w:r w:rsidR="002A41E7">
              <w:rPr>
                <w:rFonts w:asciiTheme="minorBidi" w:eastAsia="Times New Roman" w:hAnsiTheme="minorBidi"/>
                <w:sz w:val="20"/>
                <w:szCs w:val="20"/>
                <w:lang w:val="en-US" w:eastAsia="sk-SK"/>
              </w:rPr>
              <w:t>5</w:t>
            </w:r>
            <w:r w:rsidR="006308ED">
              <w:rPr>
                <w:rFonts w:asciiTheme="minorBidi" w:eastAsia="Times New Roman" w:hAnsiTheme="minorBidi"/>
                <w:sz w:val="20"/>
                <w:szCs w:val="20"/>
                <w:lang w:val="en-US" w:eastAsia="sk-SK"/>
              </w:rPr>
              <w:t xml:space="preserve"> </w:t>
            </w:r>
            <w:r w:rsidR="002A41E7">
              <w:rPr>
                <w:rFonts w:asciiTheme="minorBidi" w:eastAsia="Times New Roman" w:hAnsiTheme="minorBidi"/>
                <w:sz w:val="20"/>
                <w:szCs w:val="20"/>
                <w:lang w:val="en-US" w:eastAsia="sk-SK"/>
              </w:rPr>
              <w:t>December</w:t>
            </w:r>
            <w:r w:rsidR="003E45D7">
              <w:rPr>
                <w:rFonts w:asciiTheme="minorBidi" w:eastAsia="Times New Roman" w:hAnsiTheme="minorBidi"/>
                <w:sz w:val="20"/>
                <w:szCs w:val="20"/>
                <w:lang w:val="en-US" w:eastAsia="sk-SK"/>
              </w:rPr>
              <w:t xml:space="preserve"> 2021)</w:t>
            </w:r>
          </w:p>
        </w:tc>
        <w:tc>
          <w:tcPr>
            <w:tcW w:w="3119" w:type="dxa"/>
          </w:tcPr>
          <w:p w14:paraId="1E818F93" w14:textId="3A9A2A6F"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 xml:space="preserve">To </w:t>
            </w:r>
            <w:r w:rsidR="009801AC">
              <w:rPr>
                <w:rFonts w:asciiTheme="minorBidi" w:eastAsia="Times New Roman" w:hAnsiTheme="minorBidi"/>
                <w:sz w:val="20"/>
                <w:szCs w:val="20"/>
                <w:lang w:val="en-US" w:eastAsia="sk-SK"/>
              </w:rPr>
              <w:t>P</w:t>
            </w:r>
            <w:r w:rsidRPr="00580713">
              <w:rPr>
                <w:rFonts w:asciiTheme="minorBidi" w:eastAsia="Times New Roman" w:hAnsiTheme="minorBidi"/>
                <w:sz w:val="20"/>
                <w:szCs w:val="20"/>
                <w:lang w:val="en-US" w:eastAsia="sk-SK"/>
              </w:rPr>
              <w:t xml:space="preserve">roject </w:t>
            </w:r>
            <w:r w:rsidR="009801AC">
              <w:rPr>
                <w:rFonts w:asciiTheme="minorBidi" w:eastAsia="Times New Roman" w:hAnsiTheme="minorBidi"/>
                <w:sz w:val="20"/>
                <w:szCs w:val="20"/>
                <w:lang w:val="en-US" w:eastAsia="sk-SK"/>
              </w:rPr>
              <w:t>M</w:t>
            </w:r>
            <w:r w:rsidRPr="00580713">
              <w:rPr>
                <w:rFonts w:asciiTheme="minorBidi" w:eastAsia="Times New Roman" w:hAnsiTheme="minorBidi"/>
                <w:sz w:val="20"/>
                <w:szCs w:val="20"/>
                <w:lang w:val="en-US" w:eastAsia="sk-SK"/>
              </w:rPr>
              <w:t>anagement</w:t>
            </w:r>
            <w:r w:rsidR="009801AC">
              <w:rPr>
                <w:rFonts w:asciiTheme="minorBidi" w:eastAsia="Times New Roman" w:hAnsiTheme="minorBidi"/>
                <w:sz w:val="20"/>
                <w:szCs w:val="20"/>
                <w:lang w:val="en-US" w:eastAsia="sk-SK"/>
              </w:rPr>
              <w:t xml:space="preserve"> and </w:t>
            </w:r>
            <w:r w:rsidRPr="00580713">
              <w:rPr>
                <w:rFonts w:asciiTheme="minorBidi" w:eastAsia="Times New Roman" w:hAnsiTheme="minorBidi"/>
                <w:sz w:val="20"/>
                <w:szCs w:val="20"/>
                <w:lang w:val="en-US" w:eastAsia="sk-SK"/>
              </w:rPr>
              <w:t>UNDP CO</w:t>
            </w:r>
            <w:r w:rsidR="009801AC">
              <w:rPr>
                <w:rFonts w:asciiTheme="minorBidi" w:eastAsia="Times New Roman" w:hAnsiTheme="minorBidi"/>
                <w:sz w:val="20"/>
                <w:szCs w:val="20"/>
                <w:lang w:val="en-US" w:eastAsia="sk-SK"/>
              </w:rPr>
              <w:t>.</w:t>
            </w:r>
          </w:p>
        </w:tc>
      </w:tr>
      <w:tr w:rsidR="00BB0676" w:rsidRPr="00580713" w14:paraId="15C650E5" w14:textId="77777777" w:rsidTr="00F7333A">
        <w:tc>
          <w:tcPr>
            <w:tcW w:w="1555" w:type="dxa"/>
          </w:tcPr>
          <w:p w14:paraId="6EA249A2" w14:textId="77777777" w:rsidR="00580713" w:rsidRPr="00580713" w:rsidRDefault="00580713" w:rsidP="00580713">
            <w:pPr>
              <w:spacing w:before="120" w:after="0" w:line="240" w:lineRule="auto"/>
              <w:jc w:val="both"/>
              <w:rPr>
                <w:rFonts w:asciiTheme="minorBidi" w:eastAsia="Times New Roman" w:hAnsiTheme="minorBidi"/>
                <w:b/>
                <w:sz w:val="20"/>
                <w:szCs w:val="20"/>
                <w:lang w:val="en-US" w:eastAsia="sk-SK"/>
              </w:rPr>
            </w:pPr>
            <w:r w:rsidRPr="00580713">
              <w:rPr>
                <w:rFonts w:asciiTheme="minorBidi" w:eastAsia="Times New Roman" w:hAnsiTheme="minorBidi"/>
                <w:b/>
                <w:sz w:val="20"/>
                <w:szCs w:val="20"/>
                <w:lang w:val="en-US" w:eastAsia="sk-SK"/>
              </w:rPr>
              <w:t xml:space="preserve">Draft Final Report </w:t>
            </w:r>
          </w:p>
        </w:tc>
        <w:tc>
          <w:tcPr>
            <w:tcW w:w="1842" w:type="dxa"/>
          </w:tcPr>
          <w:p w14:paraId="62EFC59C" w14:textId="77777777"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Full report, (per annexed template) with annexes</w:t>
            </w:r>
          </w:p>
        </w:tc>
        <w:tc>
          <w:tcPr>
            <w:tcW w:w="3402" w:type="dxa"/>
          </w:tcPr>
          <w:p w14:paraId="237CD1F5" w14:textId="1E30098B"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 xml:space="preserve">Within </w:t>
            </w:r>
            <w:r w:rsidR="006308ED">
              <w:rPr>
                <w:rFonts w:asciiTheme="minorBidi" w:eastAsia="Times New Roman" w:hAnsiTheme="minorBidi"/>
                <w:sz w:val="20"/>
                <w:szCs w:val="20"/>
                <w:lang w:val="en-US" w:eastAsia="sk-SK"/>
              </w:rPr>
              <w:t xml:space="preserve">2 </w:t>
            </w:r>
            <w:r w:rsidRPr="00580713">
              <w:rPr>
                <w:rFonts w:asciiTheme="minorBidi" w:eastAsia="Times New Roman" w:hAnsiTheme="minorBidi"/>
                <w:sz w:val="20"/>
                <w:szCs w:val="20"/>
                <w:lang w:val="en-US" w:eastAsia="sk-SK"/>
              </w:rPr>
              <w:t>weeks of the evaluation mission (</w:t>
            </w:r>
            <w:r w:rsidR="006308ED">
              <w:rPr>
                <w:rFonts w:asciiTheme="minorBidi" w:eastAsia="Times New Roman" w:hAnsiTheme="minorBidi"/>
                <w:sz w:val="20"/>
                <w:szCs w:val="20"/>
                <w:lang w:val="en-US" w:eastAsia="sk-SK"/>
              </w:rPr>
              <w:t>30</w:t>
            </w:r>
            <w:r w:rsidR="003E45D7">
              <w:rPr>
                <w:rFonts w:asciiTheme="minorBidi" w:eastAsia="Times New Roman" w:hAnsiTheme="minorBidi"/>
                <w:sz w:val="20"/>
                <w:szCs w:val="20"/>
                <w:lang w:val="en-US" w:eastAsia="sk-SK"/>
              </w:rPr>
              <w:t xml:space="preserve"> September 2021</w:t>
            </w:r>
            <w:r w:rsidRPr="00580713">
              <w:rPr>
                <w:rFonts w:asciiTheme="minorBidi" w:eastAsia="Times New Roman" w:hAnsiTheme="minorBidi"/>
                <w:sz w:val="20"/>
                <w:szCs w:val="20"/>
                <w:lang w:val="en-US" w:eastAsia="sk-SK"/>
              </w:rPr>
              <w:t>)</w:t>
            </w:r>
          </w:p>
        </w:tc>
        <w:tc>
          <w:tcPr>
            <w:tcW w:w="3119" w:type="dxa"/>
          </w:tcPr>
          <w:p w14:paraId="068F6725" w14:textId="0B25E6EE"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 xml:space="preserve">Sent to </w:t>
            </w:r>
            <w:r w:rsidR="009801AC">
              <w:rPr>
                <w:rFonts w:asciiTheme="minorBidi" w:eastAsia="Times New Roman" w:hAnsiTheme="minorBidi"/>
                <w:sz w:val="20"/>
                <w:szCs w:val="20"/>
                <w:lang w:val="en-US" w:eastAsia="sk-SK"/>
              </w:rPr>
              <w:t>P</w:t>
            </w:r>
            <w:r w:rsidR="009801AC" w:rsidRPr="00580713">
              <w:rPr>
                <w:rFonts w:asciiTheme="minorBidi" w:eastAsia="Times New Roman" w:hAnsiTheme="minorBidi"/>
                <w:sz w:val="20"/>
                <w:szCs w:val="20"/>
                <w:lang w:val="en-US" w:eastAsia="sk-SK"/>
              </w:rPr>
              <w:t xml:space="preserve">roject </w:t>
            </w:r>
            <w:r w:rsidR="009801AC">
              <w:rPr>
                <w:rFonts w:asciiTheme="minorBidi" w:eastAsia="Times New Roman" w:hAnsiTheme="minorBidi"/>
                <w:sz w:val="20"/>
                <w:szCs w:val="20"/>
                <w:lang w:val="en-US" w:eastAsia="sk-SK"/>
              </w:rPr>
              <w:t>M</w:t>
            </w:r>
            <w:r w:rsidR="009801AC" w:rsidRPr="00580713">
              <w:rPr>
                <w:rFonts w:asciiTheme="minorBidi" w:eastAsia="Times New Roman" w:hAnsiTheme="minorBidi"/>
                <w:sz w:val="20"/>
                <w:szCs w:val="20"/>
                <w:lang w:val="en-US" w:eastAsia="sk-SK"/>
              </w:rPr>
              <w:t>anagement</w:t>
            </w:r>
            <w:r w:rsidR="009801AC">
              <w:rPr>
                <w:rFonts w:asciiTheme="minorBidi" w:eastAsia="Times New Roman" w:hAnsiTheme="minorBidi"/>
                <w:sz w:val="20"/>
                <w:szCs w:val="20"/>
                <w:lang w:val="en-US" w:eastAsia="sk-SK"/>
              </w:rPr>
              <w:t xml:space="preserve"> and </w:t>
            </w:r>
            <w:r w:rsidR="009801AC" w:rsidRPr="00580713">
              <w:rPr>
                <w:rFonts w:asciiTheme="minorBidi" w:eastAsia="Times New Roman" w:hAnsiTheme="minorBidi"/>
                <w:sz w:val="20"/>
                <w:szCs w:val="20"/>
                <w:lang w:val="en-US" w:eastAsia="sk-SK"/>
              </w:rPr>
              <w:t>UNDP CO</w:t>
            </w:r>
            <w:r w:rsidRPr="00580713">
              <w:rPr>
                <w:rFonts w:asciiTheme="minorBidi" w:eastAsia="Times New Roman" w:hAnsiTheme="minorBidi"/>
                <w:sz w:val="20"/>
                <w:szCs w:val="20"/>
                <w:lang w:val="en-US" w:eastAsia="sk-SK"/>
              </w:rPr>
              <w:t xml:space="preserve">, reviewed by </w:t>
            </w:r>
            <w:r w:rsidR="002A41E7">
              <w:rPr>
                <w:rFonts w:asciiTheme="minorBidi" w:eastAsia="Times New Roman" w:hAnsiTheme="minorBidi"/>
                <w:sz w:val="20"/>
                <w:szCs w:val="20"/>
                <w:lang w:val="en-US" w:eastAsia="sk-SK"/>
              </w:rPr>
              <w:t>GASTAT</w:t>
            </w:r>
            <w:r w:rsidR="009801AC">
              <w:rPr>
                <w:rFonts w:asciiTheme="minorBidi" w:eastAsia="Times New Roman" w:hAnsiTheme="minorBidi"/>
                <w:sz w:val="20"/>
                <w:szCs w:val="20"/>
                <w:lang w:val="en-US" w:eastAsia="sk-SK"/>
              </w:rPr>
              <w:t>.</w:t>
            </w:r>
          </w:p>
        </w:tc>
      </w:tr>
      <w:tr w:rsidR="00BB0676" w:rsidRPr="00580713" w14:paraId="3DB0D012" w14:textId="77777777" w:rsidTr="00F7333A">
        <w:tc>
          <w:tcPr>
            <w:tcW w:w="1555" w:type="dxa"/>
          </w:tcPr>
          <w:p w14:paraId="03377E9A" w14:textId="19863243" w:rsidR="00580713" w:rsidRPr="00580713" w:rsidRDefault="00580713" w:rsidP="00580713">
            <w:pPr>
              <w:spacing w:before="120" w:after="0" w:line="240" w:lineRule="auto"/>
              <w:jc w:val="both"/>
              <w:rPr>
                <w:rFonts w:asciiTheme="minorBidi" w:eastAsia="Times New Roman" w:hAnsiTheme="minorBidi"/>
                <w:b/>
                <w:sz w:val="20"/>
                <w:szCs w:val="20"/>
                <w:lang w:val="en-US" w:eastAsia="sk-SK"/>
              </w:rPr>
            </w:pPr>
            <w:r w:rsidRPr="00580713">
              <w:rPr>
                <w:rFonts w:asciiTheme="minorBidi" w:eastAsia="Times New Roman" w:hAnsiTheme="minorBidi"/>
                <w:b/>
                <w:sz w:val="20"/>
                <w:szCs w:val="20"/>
                <w:lang w:val="en-US" w:eastAsia="sk-SK"/>
              </w:rPr>
              <w:t>Final Report</w:t>
            </w:r>
            <w:r w:rsidR="00BB0676">
              <w:rPr>
                <w:rFonts w:asciiTheme="minorBidi" w:eastAsia="Times New Roman" w:hAnsiTheme="minorBidi"/>
                <w:b/>
                <w:sz w:val="20"/>
                <w:szCs w:val="20"/>
                <w:lang w:val="en-US" w:eastAsia="sk-SK"/>
              </w:rPr>
              <w:t>*</w:t>
            </w:r>
          </w:p>
        </w:tc>
        <w:tc>
          <w:tcPr>
            <w:tcW w:w="1842" w:type="dxa"/>
          </w:tcPr>
          <w:p w14:paraId="03008362" w14:textId="77777777"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 xml:space="preserve">Revised report </w:t>
            </w:r>
          </w:p>
        </w:tc>
        <w:tc>
          <w:tcPr>
            <w:tcW w:w="3402" w:type="dxa"/>
          </w:tcPr>
          <w:p w14:paraId="45BD0B3D" w14:textId="2396BCA1" w:rsidR="00580713" w:rsidRPr="00580713" w:rsidRDefault="00580713" w:rsidP="009801AC">
            <w:pPr>
              <w:spacing w:before="120" w:after="0" w:line="240" w:lineRule="auto"/>
              <w:rPr>
                <w:rFonts w:asciiTheme="minorBidi" w:eastAsia="Times New Roman" w:hAnsiTheme="minorBidi"/>
                <w:sz w:val="20"/>
                <w:szCs w:val="20"/>
                <w:lang w:val="en-US" w:eastAsia="sk-SK"/>
              </w:rPr>
            </w:pPr>
            <w:r w:rsidRPr="00580713">
              <w:rPr>
                <w:rFonts w:asciiTheme="minorBidi" w:eastAsia="Times New Roman" w:hAnsiTheme="minorBidi"/>
                <w:sz w:val="20"/>
                <w:szCs w:val="20"/>
                <w:lang w:val="en-US" w:eastAsia="sk-SK"/>
              </w:rPr>
              <w:t>Within 1 week of receiving UNDP comments on draft (</w:t>
            </w:r>
            <w:r w:rsidR="006308ED">
              <w:rPr>
                <w:rFonts w:asciiTheme="minorBidi" w:eastAsia="Times New Roman" w:hAnsiTheme="minorBidi"/>
                <w:sz w:val="20"/>
                <w:szCs w:val="20"/>
                <w:lang w:val="en-US" w:eastAsia="sk-SK"/>
              </w:rPr>
              <w:t>1</w:t>
            </w:r>
            <w:r w:rsidR="002A41E7">
              <w:rPr>
                <w:rFonts w:asciiTheme="minorBidi" w:eastAsia="Times New Roman" w:hAnsiTheme="minorBidi"/>
                <w:sz w:val="20"/>
                <w:szCs w:val="20"/>
                <w:lang w:val="en-US" w:eastAsia="sk-SK"/>
              </w:rPr>
              <w:t>2</w:t>
            </w:r>
            <w:r w:rsidR="006308ED">
              <w:rPr>
                <w:rFonts w:asciiTheme="minorBidi" w:eastAsia="Times New Roman" w:hAnsiTheme="minorBidi"/>
                <w:sz w:val="20"/>
                <w:szCs w:val="20"/>
                <w:lang w:val="en-US" w:eastAsia="sk-SK"/>
              </w:rPr>
              <w:t xml:space="preserve"> </w:t>
            </w:r>
            <w:r w:rsidR="002A41E7">
              <w:rPr>
                <w:rFonts w:asciiTheme="minorBidi" w:eastAsia="Times New Roman" w:hAnsiTheme="minorBidi"/>
                <w:sz w:val="20"/>
                <w:szCs w:val="20"/>
                <w:lang w:val="en-US" w:eastAsia="sk-SK"/>
              </w:rPr>
              <w:t>December</w:t>
            </w:r>
            <w:r w:rsidR="003E45D7">
              <w:rPr>
                <w:rFonts w:asciiTheme="minorBidi" w:eastAsia="Times New Roman" w:hAnsiTheme="minorBidi"/>
                <w:sz w:val="20"/>
                <w:szCs w:val="20"/>
                <w:lang w:val="en-US" w:eastAsia="sk-SK"/>
              </w:rPr>
              <w:t xml:space="preserve"> 2021</w:t>
            </w:r>
            <w:r w:rsidRPr="00580713">
              <w:rPr>
                <w:rFonts w:asciiTheme="minorBidi" w:eastAsia="Times New Roman" w:hAnsiTheme="minorBidi"/>
                <w:sz w:val="20"/>
                <w:szCs w:val="20"/>
                <w:lang w:val="en-US" w:eastAsia="sk-SK"/>
              </w:rPr>
              <w:t>)</w:t>
            </w:r>
          </w:p>
        </w:tc>
        <w:tc>
          <w:tcPr>
            <w:tcW w:w="3119" w:type="dxa"/>
          </w:tcPr>
          <w:p w14:paraId="0064FC53" w14:textId="13CB6AE0" w:rsidR="00580713" w:rsidRPr="00580713" w:rsidRDefault="00AD5924" w:rsidP="009801AC">
            <w:pPr>
              <w:spacing w:before="120" w:after="0" w:line="240" w:lineRule="auto"/>
              <w:rPr>
                <w:rFonts w:asciiTheme="minorBidi" w:eastAsia="Times New Roman" w:hAnsiTheme="minorBidi"/>
                <w:sz w:val="20"/>
                <w:szCs w:val="20"/>
                <w:lang w:val="en-US" w:eastAsia="sk-SK"/>
              </w:rPr>
            </w:pPr>
            <w:r w:rsidRPr="00AD5924">
              <w:rPr>
                <w:rFonts w:asciiTheme="minorBidi" w:eastAsia="Times New Roman" w:hAnsiTheme="minorBidi"/>
                <w:sz w:val="20"/>
                <w:szCs w:val="20"/>
                <w:lang w:val="en-US" w:eastAsia="sk-SK"/>
              </w:rPr>
              <w:t>To Project Management and UNDP CO.</w:t>
            </w:r>
          </w:p>
        </w:tc>
      </w:tr>
    </w:tbl>
    <w:p w14:paraId="242D5115" w14:textId="77777777" w:rsidR="00BA7F70" w:rsidRPr="00BA7F70" w:rsidRDefault="00BA7F70" w:rsidP="00975398">
      <w:pPr>
        <w:spacing w:after="0" w:line="240" w:lineRule="auto"/>
        <w:jc w:val="both"/>
        <w:rPr>
          <w:rFonts w:asciiTheme="minorBidi" w:hAnsiTheme="minorBidi"/>
        </w:rPr>
      </w:pPr>
    </w:p>
    <w:p w14:paraId="32DB4A53" w14:textId="4A315821" w:rsidR="00BA7F70" w:rsidRPr="00BA7F70" w:rsidRDefault="00BA7F70" w:rsidP="00454BDA">
      <w:pPr>
        <w:spacing w:after="0" w:line="240" w:lineRule="auto"/>
        <w:jc w:val="both"/>
        <w:rPr>
          <w:rFonts w:asciiTheme="minorBidi" w:hAnsiTheme="minorBidi"/>
        </w:rPr>
      </w:pPr>
      <w:r w:rsidRPr="00BA7F70">
        <w:rPr>
          <w:rFonts w:asciiTheme="minorBidi" w:hAnsiTheme="minorBidi"/>
        </w:rPr>
        <w:t>*When submitting the final evaluation report, the evaluator is required also to provide an 'audit trail', detailing how all received comments have (and have not) been addressed in the final evaluation report</w:t>
      </w:r>
      <w:r w:rsidR="00BB0676">
        <w:rPr>
          <w:rFonts w:asciiTheme="minorBidi" w:hAnsiTheme="minorBidi"/>
        </w:rPr>
        <w:t xml:space="preserve"> </w:t>
      </w:r>
    </w:p>
    <w:p w14:paraId="16D65F06" w14:textId="241BA6E2" w:rsidR="00BA7F70" w:rsidRDefault="00BA7F70" w:rsidP="00975398">
      <w:pPr>
        <w:spacing w:after="0" w:line="240" w:lineRule="auto"/>
        <w:jc w:val="both"/>
        <w:rPr>
          <w:rFonts w:asciiTheme="minorBidi" w:hAnsiTheme="minorBidi"/>
          <w:b/>
          <w:bCs/>
          <w:u w:val="single"/>
        </w:rPr>
      </w:pPr>
    </w:p>
    <w:p w14:paraId="7CD88EFB" w14:textId="4A6C2BDB" w:rsidR="00485FD6" w:rsidRDefault="00485FD6" w:rsidP="00975398">
      <w:pPr>
        <w:spacing w:after="0" w:line="240" w:lineRule="auto"/>
        <w:jc w:val="both"/>
        <w:rPr>
          <w:rFonts w:asciiTheme="minorBidi" w:hAnsiTheme="minorBidi"/>
          <w:b/>
          <w:bCs/>
          <w:u w:val="single"/>
        </w:rPr>
      </w:pPr>
      <w:r w:rsidRPr="00485FD6">
        <w:rPr>
          <w:rFonts w:asciiTheme="minorBidi" w:hAnsiTheme="minorBidi"/>
          <w:b/>
          <w:bCs/>
          <w:u w:val="single"/>
        </w:rPr>
        <w:t>Payment modalities and specifications</w:t>
      </w:r>
      <w:bookmarkEnd w:id="4"/>
      <w:bookmarkEnd w:id="5"/>
      <w:bookmarkEnd w:id="6"/>
      <w:r w:rsidRPr="00485FD6">
        <w:rPr>
          <w:rFonts w:asciiTheme="minorBidi" w:hAnsiTheme="minorBidi"/>
          <w:b/>
          <w:bCs/>
          <w:u w:val="single"/>
        </w:rPr>
        <w:t xml:space="preserve"> </w:t>
      </w:r>
    </w:p>
    <w:p w14:paraId="4CE52228" w14:textId="77777777" w:rsidR="00975398" w:rsidRPr="00485FD6" w:rsidRDefault="00975398" w:rsidP="00975398">
      <w:pPr>
        <w:spacing w:after="0" w:line="240" w:lineRule="auto"/>
        <w:jc w:val="both"/>
        <w:rPr>
          <w:rFonts w:asciiTheme="minorBidi" w:hAnsiTheme="minorBid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7807"/>
      </w:tblGrid>
      <w:tr w:rsidR="00485FD6" w:rsidRPr="00485FD6" w14:paraId="785777B3" w14:textId="77777777" w:rsidTr="00EC7EE6">
        <w:tc>
          <w:tcPr>
            <w:tcW w:w="1244" w:type="dxa"/>
            <w:shd w:val="clear" w:color="auto" w:fill="7F7F7F"/>
          </w:tcPr>
          <w:p w14:paraId="1AF22FB8" w14:textId="77777777" w:rsidR="00485FD6" w:rsidRPr="00485FD6" w:rsidRDefault="00485FD6" w:rsidP="00485FD6">
            <w:pPr>
              <w:spacing w:before="120" w:after="0" w:line="240" w:lineRule="auto"/>
              <w:jc w:val="center"/>
              <w:rPr>
                <w:rFonts w:asciiTheme="minorBidi" w:eastAsia="Times New Roman" w:hAnsiTheme="minorBidi"/>
                <w:color w:val="FFFFFF"/>
                <w:lang w:val="en-US" w:eastAsia="sk-SK"/>
              </w:rPr>
            </w:pPr>
            <w:r w:rsidRPr="00485FD6">
              <w:rPr>
                <w:rFonts w:asciiTheme="minorBidi" w:eastAsia="Times New Roman" w:hAnsiTheme="minorBidi"/>
                <w:color w:val="FFFFFF"/>
                <w:lang w:val="en-US" w:eastAsia="sk-SK"/>
              </w:rPr>
              <w:t>%</w:t>
            </w:r>
          </w:p>
        </w:tc>
        <w:tc>
          <w:tcPr>
            <w:tcW w:w="8221" w:type="dxa"/>
            <w:shd w:val="clear" w:color="auto" w:fill="7F7F7F"/>
          </w:tcPr>
          <w:p w14:paraId="581D551F" w14:textId="77777777" w:rsidR="00485FD6" w:rsidRPr="00485FD6" w:rsidRDefault="00485FD6" w:rsidP="00485FD6">
            <w:pPr>
              <w:spacing w:before="120" w:after="0" w:line="240" w:lineRule="auto"/>
              <w:jc w:val="center"/>
              <w:rPr>
                <w:rFonts w:asciiTheme="minorBidi" w:eastAsia="Times New Roman" w:hAnsiTheme="minorBidi"/>
                <w:color w:val="FFFFFF"/>
                <w:lang w:val="en-US" w:eastAsia="sk-SK"/>
              </w:rPr>
            </w:pPr>
            <w:r w:rsidRPr="00485FD6">
              <w:rPr>
                <w:rFonts w:asciiTheme="minorBidi" w:eastAsia="Times New Roman" w:hAnsiTheme="minorBidi"/>
                <w:color w:val="FFFFFF"/>
                <w:lang w:val="en-US" w:eastAsia="sk-SK"/>
              </w:rPr>
              <w:t>Milestone</w:t>
            </w:r>
          </w:p>
        </w:tc>
      </w:tr>
      <w:tr w:rsidR="00485FD6" w:rsidRPr="00485FD6" w14:paraId="6F4DFBD9" w14:textId="77777777" w:rsidTr="00EC7EE6">
        <w:tc>
          <w:tcPr>
            <w:tcW w:w="1244" w:type="dxa"/>
          </w:tcPr>
          <w:p w14:paraId="4E980E61" w14:textId="6CCC57F0" w:rsidR="00485FD6" w:rsidRPr="00485FD6" w:rsidRDefault="00200A1C" w:rsidP="00485FD6">
            <w:pPr>
              <w:spacing w:before="120" w:after="0" w:line="240" w:lineRule="auto"/>
              <w:jc w:val="center"/>
              <w:rPr>
                <w:rFonts w:asciiTheme="minorBidi" w:eastAsia="Times New Roman" w:hAnsiTheme="minorBidi"/>
                <w:i/>
                <w:lang w:val="en-US" w:eastAsia="sk-SK"/>
              </w:rPr>
            </w:pPr>
            <w:r>
              <w:rPr>
                <w:rFonts w:asciiTheme="minorBidi" w:eastAsia="Times New Roman" w:hAnsiTheme="minorBidi"/>
                <w:i/>
                <w:lang w:val="en-US" w:eastAsia="sk-SK"/>
              </w:rPr>
              <w:t>20</w:t>
            </w:r>
            <w:r w:rsidR="00485FD6" w:rsidRPr="00485FD6">
              <w:rPr>
                <w:rFonts w:asciiTheme="minorBidi" w:eastAsia="Times New Roman" w:hAnsiTheme="minorBidi"/>
                <w:i/>
                <w:lang w:val="en-US" w:eastAsia="sk-SK"/>
              </w:rPr>
              <w:t>%</w:t>
            </w:r>
          </w:p>
        </w:tc>
        <w:tc>
          <w:tcPr>
            <w:tcW w:w="8221" w:type="dxa"/>
          </w:tcPr>
          <w:p w14:paraId="3A6C7EEC" w14:textId="25BB1B33" w:rsidR="00485FD6" w:rsidRPr="00485FD6" w:rsidRDefault="00485FD6" w:rsidP="00485FD6">
            <w:pPr>
              <w:spacing w:before="120" w:after="0" w:line="240" w:lineRule="auto"/>
              <w:jc w:val="both"/>
              <w:rPr>
                <w:rFonts w:asciiTheme="minorBidi" w:eastAsia="Times New Roman" w:hAnsiTheme="minorBidi"/>
                <w:lang w:val="en-US" w:eastAsia="sk-SK"/>
              </w:rPr>
            </w:pPr>
            <w:r w:rsidRPr="00485FD6">
              <w:rPr>
                <w:rFonts w:asciiTheme="minorBidi" w:eastAsia="Times New Roman" w:hAnsiTheme="minorBidi"/>
                <w:lang w:val="en-US" w:eastAsia="sk-SK"/>
              </w:rPr>
              <w:t xml:space="preserve"> Acceptance of Inception Report prior to the field visit</w:t>
            </w:r>
            <w:r w:rsidR="001C08B9">
              <w:rPr>
                <w:rFonts w:asciiTheme="minorBidi" w:eastAsia="Times New Roman" w:hAnsiTheme="minorBidi"/>
                <w:lang w:val="en-US" w:eastAsia="sk-SK"/>
              </w:rPr>
              <w:t>.</w:t>
            </w:r>
          </w:p>
        </w:tc>
      </w:tr>
      <w:tr w:rsidR="00485FD6" w:rsidRPr="00485FD6" w14:paraId="091EB2AF" w14:textId="77777777" w:rsidTr="00EC7EE6">
        <w:tc>
          <w:tcPr>
            <w:tcW w:w="1244" w:type="dxa"/>
          </w:tcPr>
          <w:p w14:paraId="1DC3A50D" w14:textId="76569502" w:rsidR="00485FD6" w:rsidRPr="00485FD6" w:rsidRDefault="00200A1C" w:rsidP="00485FD6">
            <w:pPr>
              <w:spacing w:before="120" w:after="0" w:line="240" w:lineRule="auto"/>
              <w:jc w:val="center"/>
              <w:rPr>
                <w:rFonts w:asciiTheme="minorBidi" w:eastAsia="Times New Roman" w:hAnsiTheme="minorBidi"/>
                <w:i/>
                <w:lang w:val="en-US" w:eastAsia="sk-SK"/>
              </w:rPr>
            </w:pPr>
            <w:r>
              <w:rPr>
                <w:rFonts w:asciiTheme="minorBidi" w:eastAsia="Times New Roman" w:hAnsiTheme="minorBidi"/>
                <w:i/>
                <w:lang w:val="en-US" w:eastAsia="sk-SK"/>
              </w:rPr>
              <w:t>30</w:t>
            </w:r>
            <w:r w:rsidR="00485FD6" w:rsidRPr="00485FD6">
              <w:rPr>
                <w:rFonts w:asciiTheme="minorBidi" w:eastAsia="Times New Roman" w:hAnsiTheme="minorBidi"/>
                <w:i/>
                <w:lang w:val="en-US" w:eastAsia="sk-SK"/>
              </w:rPr>
              <w:t>%</w:t>
            </w:r>
          </w:p>
        </w:tc>
        <w:tc>
          <w:tcPr>
            <w:tcW w:w="8221" w:type="dxa"/>
          </w:tcPr>
          <w:p w14:paraId="759FA8E1" w14:textId="47D61540" w:rsidR="00485FD6" w:rsidRPr="00485FD6" w:rsidRDefault="00485FD6" w:rsidP="00485FD6">
            <w:pPr>
              <w:spacing w:before="120" w:after="0" w:line="240" w:lineRule="auto"/>
              <w:jc w:val="both"/>
              <w:rPr>
                <w:rFonts w:asciiTheme="minorBidi" w:eastAsia="Times New Roman" w:hAnsiTheme="minorBidi"/>
                <w:lang w:val="en-US" w:eastAsia="sk-SK"/>
              </w:rPr>
            </w:pPr>
            <w:r w:rsidRPr="00485FD6">
              <w:rPr>
                <w:rFonts w:asciiTheme="minorBidi" w:eastAsia="Times New Roman" w:hAnsiTheme="minorBidi"/>
                <w:lang w:val="en-US" w:eastAsia="sk-SK"/>
              </w:rPr>
              <w:t xml:space="preserve">Following </w:t>
            </w:r>
            <w:r w:rsidR="002A41E7">
              <w:rPr>
                <w:rFonts w:asciiTheme="minorBidi" w:eastAsia="Times New Roman" w:hAnsiTheme="minorBidi"/>
                <w:lang w:val="en-US" w:eastAsia="sk-SK"/>
              </w:rPr>
              <w:t xml:space="preserve">draft report </w:t>
            </w:r>
          </w:p>
        </w:tc>
      </w:tr>
      <w:tr w:rsidR="00485FD6" w:rsidRPr="00485FD6" w14:paraId="1E27A35A" w14:textId="77777777" w:rsidTr="00EC7EE6">
        <w:tc>
          <w:tcPr>
            <w:tcW w:w="1244" w:type="dxa"/>
          </w:tcPr>
          <w:p w14:paraId="79B98943" w14:textId="77777777" w:rsidR="00485FD6" w:rsidRPr="00485FD6" w:rsidRDefault="00485FD6" w:rsidP="00485FD6">
            <w:pPr>
              <w:spacing w:before="120" w:after="0" w:line="240" w:lineRule="auto"/>
              <w:jc w:val="center"/>
              <w:rPr>
                <w:rFonts w:asciiTheme="minorBidi" w:eastAsia="Times New Roman" w:hAnsiTheme="minorBidi"/>
                <w:i/>
                <w:lang w:val="en-US" w:eastAsia="sk-SK"/>
              </w:rPr>
            </w:pPr>
            <w:r w:rsidRPr="00485FD6">
              <w:rPr>
                <w:rFonts w:asciiTheme="minorBidi" w:eastAsia="Times New Roman" w:hAnsiTheme="minorBidi"/>
                <w:i/>
                <w:lang w:val="en-US" w:eastAsia="sk-SK"/>
              </w:rPr>
              <w:t>50%</w:t>
            </w:r>
          </w:p>
        </w:tc>
        <w:tc>
          <w:tcPr>
            <w:tcW w:w="8221" w:type="dxa"/>
          </w:tcPr>
          <w:p w14:paraId="5DD3B730" w14:textId="3F31A0CC" w:rsidR="00485FD6" w:rsidRPr="00485FD6" w:rsidRDefault="00485FD6" w:rsidP="00485FD6">
            <w:pPr>
              <w:spacing w:before="120" w:after="0" w:line="240" w:lineRule="auto"/>
              <w:jc w:val="both"/>
              <w:rPr>
                <w:rFonts w:asciiTheme="minorBidi" w:eastAsia="Times New Roman" w:hAnsiTheme="minorBidi"/>
                <w:lang w:val="en-US" w:eastAsia="sk-SK"/>
              </w:rPr>
            </w:pPr>
            <w:r w:rsidRPr="00485FD6">
              <w:rPr>
                <w:rFonts w:asciiTheme="minorBidi" w:eastAsia="Times New Roman" w:hAnsiTheme="minorBidi"/>
                <w:lang w:val="en-US" w:eastAsia="sk-SK"/>
              </w:rPr>
              <w:t xml:space="preserve">Following </w:t>
            </w:r>
            <w:r w:rsidR="002A41E7" w:rsidRPr="00485FD6">
              <w:rPr>
                <w:rFonts w:asciiTheme="minorBidi" w:eastAsia="Times New Roman" w:hAnsiTheme="minorBidi"/>
                <w:lang w:val="en-US" w:eastAsia="sk-SK"/>
              </w:rPr>
              <w:t xml:space="preserve">approval of the </w:t>
            </w:r>
            <w:r w:rsidR="002A41E7">
              <w:rPr>
                <w:rFonts w:asciiTheme="minorBidi" w:eastAsia="Times New Roman" w:hAnsiTheme="minorBidi"/>
                <w:lang w:val="en-US" w:eastAsia="sk-SK"/>
              </w:rPr>
              <w:t>final</w:t>
            </w:r>
            <w:r w:rsidR="002A41E7" w:rsidRPr="00485FD6">
              <w:rPr>
                <w:rFonts w:asciiTheme="minorBidi" w:eastAsia="Times New Roman" w:hAnsiTheme="minorBidi"/>
                <w:lang w:val="en-US" w:eastAsia="sk-SK"/>
              </w:rPr>
              <w:t xml:space="preserve"> </w:t>
            </w:r>
            <w:r w:rsidR="002A41E7">
              <w:rPr>
                <w:rFonts w:asciiTheme="minorBidi" w:eastAsia="Times New Roman" w:hAnsiTheme="minorBidi"/>
                <w:lang w:val="en-US" w:eastAsia="sk-SK"/>
              </w:rPr>
              <w:t>E</w:t>
            </w:r>
            <w:r w:rsidR="002A41E7" w:rsidRPr="00485FD6">
              <w:rPr>
                <w:rFonts w:asciiTheme="minorBidi" w:eastAsia="Times New Roman" w:hAnsiTheme="minorBidi"/>
                <w:lang w:val="en-US" w:eastAsia="sk-SK"/>
              </w:rPr>
              <w:t xml:space="preserve">valuation </w:t>
            </w:r>
            <w:r w:rsidR="00547806">
              <w:rPr>
                <w:rFonts w:asciiTheme="minorBidi" w:eastAsia="Times New Roman" w:hAnsiTheme="minorBidi"/>
                <w:lang w:val="en-US" w:eastAsia="sk-SK"/>
              </w:rPr>
              <w:t>R</w:t>
            </w:r>
            <w:r w:rsidR="00547806" w:rsidRPr="00485FD6">
              <w:rPr>
                <w:rFonts w:asciiTheme="minorBidi" w:eastAsia="Times New Roman" w:hAnsiTheme="minorBidi"/>
                <w:lang w:val="en-US" w:eastAsia="sk-SK"/>
              </w:rPr>
              <w:t>eport</w:t>
            </w:r>
            <w:r w:rsidR="00547806">
              <w:rPr>
                <w:rFonts w:asciiTheme="minorBidi" w:eastAsia="Times New Roman" w:hAnsiTheme="minorBidi"/>
                <w:lang w:val="en-US" w:eastAsia="sk-SK"/>
              </w:rPr>
              <w:t>.</w:t>
            </w:r>
          </w:p>
        </w:tc>
      </w:tr>
    </w:tbl>
    <w:p w14:paraId="5DAA6D83" w14:textId="77777777" w:rsidR="00765AB5" w:rsidRDefault="00765AB5">
      <w:pPr>
        <w:spacing w:after="0" w:line="240" w:lineRule="auto"/>
        <w:jc w:val="both"/>
        <w:rPr>
          <w:rFonts w:asciiTheme="minorBidi" w:hAnsiTheme="minorBidi"/>
          <w:lang w:val="en-US"/>
        </w:rPr>
      </w:pPr>
    </w:p>
    <w:p w14:paraId="790F3AB5" w14:textId="77777777" w:rsidR="007E63A9" w:rsidRDefault="007E63A9">
      <w:pPr>
        <w:spacing w:after="0" w:line="240" w:lineRule="auto"/>
        <w:jc w:val="both"/>
        <w:rPr>
          <w:rFonts w:asciiTheme="minorBidi" w:hAnsiTheme="minorBidi"/>
          <w:lang w:val="en-US"/>
        </w:rPr>
      </w:pPr>
    </w:p>
    <w:p w14:paraId="4AABCD85" w14:textId="77777777" w:rsidR="004E36B6" w:rsidRPr="004E36B6" w:rsidRDefault="004E36B6" w:rsidP="004E36B6">
      <w:pPr>
        <w:spacing w:after="0" w:line="240" w:lineRule="auto"/>
        <w:rPr>
          <w:rFonts w:asciiTheme="minorBidi" w:hAnsiTheme="minorBidi"/>
          <w:lang w:val="en-US"/>
        </w:rPr>
      </w:pPr>
      <w:r w:rsidRPr="004E36B6">
        <w:rPr>
          <w:rFonts w:asciiTheme="minorBidi" w:hAnsiTheme="minorBidi"/>
          <w:lang w:val="en-US"/>
        </w:rPr>
        <w:t>In accordance with UNDP's financial regulations, where the country office and/or the consultant determine that a deliverable or service cannot be provided satisfactorily due to the impact of COVID-19 and limitations on evaluation, that deliverable or service will not be paid.</w:t>
      </w:r>
    </w:p>
    <w:p w14:paraId="45ED4454" w14:textId="3BF83731" w:rsidR="007E63A9" w:rsidRPr="00485FD6" w:rsidRDefault="004E36B6" w:rsidP="004E36B6">
      <w:pPr>
        <w:spacing w:after="0" w:line="240" w:lineRule="auto"/>
        <w:jc w:val="both"/>
        <w:rPr>
          <w:rFonts w:asciiTheme="minorBidi" w:hAnsiTheme="minorBidi"/>
          <w:lang w:val="en-US"/>
        </w:rPr>
        <w:sectPr w:rsidR="007E63A9" w:rsidRPr="00485FD6" w:rsidSect="006E2308">
          <w:pgSz w:w="11906" w:h="16838"/>
          <w:pgMar w:top="1260" w:right="1440" w:bottom="1440" w:left="1440" w:header="720" w:footer="720" w:gutter="0"/>
          <w:cols w:space="720"/>
          <w:titlePg/>
          <w:docGrid w:linePitch="360"/>
        </w:sectPr>
      </w:pPr>
      <w:r w:rsidRPr="004E36B6">
        <w:rPr>
          <w:rFonts w:asciiTheme="minorBidi" w:hAnsiTheme="minorBidi"/>
          <w:lang w:val="en-US"/>
        </w:rPr>
        <w:t>Due to the current situation and the implications of COVID-19, a partial payment may be considered if the consultant has invested time in the production of the deliverable but has not been able to ensure its full supply due to circumstances beyond his control.</w:t>
      </w:r>
    </w:p>
    <w:p w14:paraId="0A33AD03" w14:textId="77777777" w:rsidR="00665650" w:rsidRPr="00B60E9B" w:rsidRDefault="00665650">
      <w:pPr>
        <w:spacing w:after="0" w:line="240" w:lineRule="auto"/>
        <w:jc w:val="both"/>
        <w:rPr>
          <w:rFonts w:asciiTheme="minorBidi" w:hAnsiTheme="minorBidi"/>
        </w:rPr>
      </w:pPr>
    </w:p>
    <w:p w14:paraId="549E673F" w14:textId="21B9B5E0" w:rsidR="00EC60F5" w:rsidRPr="00B60E9B" w:rsidRDefault="003414CA" w:rsidP="00A7594E">
      <w:pPr>
        <w:pStyle w:val="ListParagraph"/>
        <w:numPr>
          <w:ilvl w:val="0"/>
          <w:numId w:val="5"/>
        </w:numPr>
        <w:spacing w:after="0" w:line="240" w:lineRule="auto"/>
        <w:ind w:left="360"/>
        <w:jc w:val="both"/>
        <w:rPr>
          <w:rFonts w:asciiTheme="minorBidi" w:hAnsiTheme="minorBidi"/>
          <w:b/>
          <w:bCs/>
          <w:u w:val="single"/>
        </w:rPr>
      </w:pPr>
      <w:r w:rsidRPr="00B60E9B">
        <w:rPr>
          <w:rFonts w:asciiTheme="minorBidi" w:hAnsiTheme="minorBidi"/>
          <w:b/>
          <w:bCs/>
          <w:u w:val="single"/>
        </w:rPr>
        <w:t xml:space="preserve">Application </w:t>
      </w:r>
      <w:r w:rsidR="00BD1DC7" w:rsidRPr="00B60E9B">
        <w:rPr>
          <w:rFonts w:asciiTheme="minorBidi" w:hAnsiTheme="minorBidi"/>
          <w:b/>
          <w:bCs/>
          <w:u w:val="single"/>
        </w:rPr>
        <w:t xml:space="preserve">submission </w:t>
      </w:r>
      <w:r w:rsidRPr="00B60E9B">
        <w:rPr>
          <w:rFonts w:asciiTheme="minorBidi" w:hAnsiTheme="minorBidi"/>
          <w:b/>
          <w:bCs/>
          <w:u w:val="single"/>
        </w:rPr>
        <w:t xml:space="preserve">process and </w:t>
      </w:r>
      <w:r w:rsidR="00B22552" w:rsidRPr="00B60E9B">
        <w:rPr>
          <w:rFonts w:asciiTheme="minorBidi" w:hAnsiTheme="minorBidi"/>
          <w:b/>
          <w:bCs/>
          <w:u w:val="single"/>
        </w:rPr>
        <w:t>criteria</w:t>
      </w:r>
      <w:r w:rsidRPr="00B60E9B">
        <w:rPr>
          <w:rFonts w:asciiTheme="minorBidi" w:hAnsiTheme="minorBidi"/>
          <w:b/>
          <w:bCs/>
          <w:u w:val="single"/>
        </w:rPr>
        <w:t xml:space="preserve"> for selection</w:t>
      </w:r>
    </w:p>
    <w:p w14:paraId="62282952" w14:textId="77777777" w:rsidR="003414CA" w:rsidRPr="00B60E9B" w:rsidRDefault="003414CA">
      <w:pPr>
        <w:spacing w:after="0" w:line="240" w:lineRule="auto"/>
        <w:jc w:val="both"/>
        <w:rPr>
          <w:rFonts w:asciiTheme="minorBidi" w:hAnsiTheme="minorBidi"/>
          <w:b/>
        </w:rPr>
      </w:pPr>
    </w:p>
    <w:p w14:paraId="7B80FA51" w14:textId="65B94E60" w:rsidR="00665650" w:rsidRPr="00B60E9B" w:rsidRDefault="00665650" w:rsidP="004B1DBE">
      <w:pPr>
        <w:spacing w:after="0" w:line="240" w:lineRule="auto"/>
        <w:jc w:val="both"/>
        <w:rPr>
          <w:rFonts w:asciiTheme="minorBidi" w:hAnsiTheme="minorBidi"/>
        </w:rPr>
      </w:pPr>
      <w:r w:rsidRPr="00B60E9B">
        <w:rPr>
          <w:rFonts w:asciiTheme="minorBidi" w:hAnsiTheme="minorBidi"/>
        </w:rPr>
        <w:t>As required by the programme unit.</w:t>
      </w:r>
    </w:p>
    <w:p w14:paraId="3DD79B7B" w14:textId="77777777" w:rsidR="003414CA" w:rsidRPr="00B60E9B" w:rsidRDefault="003414CA">
      <w:pPr>
        <w:pStyle w:val="ListParagraph"/>
        <w:spacing w:after="0" w:line="240" w:lineRule="auto"/>
        <w:jc w:val="both"/>
        <w:rPr>
          <w:rFonts w:asciiTheme="minorBidi" w:hAnsiTheme="minorBidi"/>
        </w:rPr>
      </w:pPr>
    </w:p>
    <w:p w14:paraId="5BEBCE3A" w14:textId="3C1D5603" w:rsidR="00EC60F5" w:rsidRPr="00B60E9B" w:rsidRDefault="00445D67" w:rsidP="00A7594E">
      <w:pPr>
        <w:pStyle w:val="ListParagraph"/>
        <w:numPr>
          <w:ilvl w:val="0"/>
          <w:numId w:val="5"/>
        </w:numPr>
        <w:spacing w:after="0" w:line="240" w:lineRule="auto"/>
        <w:ind w:left="360"/>
        <w:jc w:val="both"/>
        <w:rPr>
          <w:rFonts w:asciiTheme="minorBidi" w:hAnsiTheme="minorBidi"/>
          <w:b/>
          <w:bCs/>
          <w:u w:val="single"/>
        </w:rPr>
      </w:pPr>
      <w:r w:rsidRPr="00B60E9B">
        <w:rPr>
          <w:rFonts w:asciiTheme="minorBidi" w:hAnsiTheme="minorBidi"/>
          <w:b/>
          <w:bCs/>
          <w:u w:val="single"/>
        </w:rPr>
        <w:t>TOR</w:t>
      </w:r>
      <w:r w:rsidR="00EC60F5" w:rsidRPr="00B60E9B">
        <w:rPr>
          <w:rFonts w:asciiTheme="minorBidi" w:hAnsiTheme="minorBidi"/>
          <w:b/>
          <w:bCs/>
          <w:u w:val="single"/>
        </w:rPr>
        <w:t xml:space="preserve"> annexes </w:t>
      </w:r>
    </w:p>
    <w:p w14:paraId="005367F5" w14:textId="77777777" w:rsidR="00EC60F5" w:rsidRPr="00B60E9B" w:rsidRDefault="00EC60F5">
      <w:pPr>
        <w:spacing w:after="0" w:line="240" w:lineRule="auto"/>
        <w:jc w:val="both"/>
        <w:rPr>
          <w:rFonts w:asciiTheme="minorBidi" w:hAnsiTheme="minorBidi"/>
        </w:rPr>
      </w:pPr>
    </w:p>
    <w:p w14:paraId="1AC7D02A" w14:textId="77777777" w:rsidR="00EC60F5" w:rsidRPr="00B60E9B" w:rsidRDefault="00EC60F5" w:rsidP="004B1DBE">
      <w:pPr>
        <w:spacing w:after="0" w:line="240" w:lineRule="auto"/>
        <w:jc w:val="both"/>
        <w:rPr>
          <w:rFonts w:asciiTheme="minorBidi" w:hAnsiTheme="minorBidi"/>
        </w:rPr>
      </w:pPr>
      <w:r w:rsidRPr="00B60E9B">
        <w:rPr>
          <w:rFonts w:asciiTheme="minorBidi" w:hAnsiTheme="minorBidi"/>
        </w:rPr>
        <w:t>Annexes can be used to provide additional detail about evaluation background and requirements to facilitate the work of evaluators. Some examples include:</w:t>
      </w:r>
    </w:p>
    <w:p w14:paraId="7E898A89" w14:textId="77777777" w:rsidR="00EC60F5" w:rsidRPr="00B60E9B" w:rsidRDefault="00EC60F5">
      <w:pPr>
        <w:spacing w:after="0" w:line="240" w:lineRule="auto"/>
        <w:jc w:val="both"/>
        <w:rPr>
          <w:rFonts w:asciiTheme="minorBidi" w:hAnsiTheme="minorBidi"/>
        </w:rPr>
      </w:pPr>
    </w:p>
    <w:p w14:paraId="7D94A998" w14:textId="50B86C2E" w:rsidR="00EC60F5" w:rsidRPr="00B60E9B" w:rsidRDefault="00EC60F5" w:rsidP="00A7594E">
      <w:pPr>
        <w:numPr>
          <w:ilvl w:val="0"/>
          <w:numId w:val="7"/>
        </w:numPr>
        <w:spacing w:after="0" w:line="240" w:lineRule="auto"/>
        <w:jc w:val="both"/>
        <w:rPr>
          <w:rFonts w:asciiTheme="minorBidi" w:hAnsiTheme="minorBidi"/>
        </w:rPr>
      </w:pPr>
      <w:r w:rsidRPr="00B60E9B">
        <w:rPr>
          <w:rFonts w:asciiTheme="minorBidi" w:hAnsiTheme="minorBidi"/>
          <w:b/>
          <w:bCs/>
        </w:rPr>
        <w:t xml:space="preserve">Intervention </w:t>
      </w:r>
      <w:r w:rsidR="009E2119" w:rsidRPr="00B60E9B">
        <w:rPr>
          <w:rFonts w:asciiTheme="minorBidi" w:hAnsiTheme="minorBidi"/>
          <w:b/>
          <w:bCs/>
        </w:rPr>
        <w:t>r</w:t>
      </w:r>
      <w:r w:rsidRPr="00B60E9B">
        <w:rPr>
          <w:rFonts w:asciiTheme="minorBidi" w:hAnsiTheme="minorBidi"/>
          <w:b/>
          <w:bCs/>
        </w:rPr>
        <w:t xml:space="preserve">esults </w:t>
      </w:r>
      <w:r w:rsidR="009E2119" w:rsidRPr="00B60E9B">
        <w:rPr>
          <w:rFonts w:asciiTheme="minorBidi" w:hAnsiTheme="minorBidi"/>
          <w:b/>
          <w:bCs/>
        </w:rPr>
        <w:t>f</w:t>
      </w:r>
      <w:r w:rsidRPr="00B60E9B">
        <w:rPr>
          <w:rFonts w:asciiTheme="minorBidi" w:hAnsiTheme="minorBidi"/>
          <w:b/>
          <w:bCs/>
        </w:rPr>
        <w:t xml:space="preserve">ramework and </w:t>
      </w:r>
      <w:r w:rsidR="009E2119" w:rsidRPr="00B60E9B">
        <w:rPr>
          <w:rFonts w:asciiTheme="minorBidi" w:hAnsiTheme="minorBidi"/>
          <w:b/>
          <w:bCs/>
        </w:rPr>
        <w:t>t</w:t>
      </w:r>
      <w:r w:rsidRPr="00B60E9B">
        <w:rPr>
          <w:rFonts w:asciiTheme="minorBidi" w:hAnsiTheme="minorBidi"/>
          <w:b/>
          <w:bCs/>
        </w:rPr>
        <w:t xml:space="preserve">heory of </w:t>
      </w:r>
      <w:r w:rsidR="009E2119" w:rsidRPr="00B60E9B">
        <w:rPr>
          <w:rFonts w:asciiTheme="minorBidi" w:hAnsiTheme="minorBidi"/>
          <w:b/>
          <w:bCs/>
        </w:rPr>
        <w:t>c</w:t>
      </w:r>
      <w:r w:rsidRPr="00B60E9B">
        <w:rPr>
          <w:rFonts w:asciiTheme="minorBidi" w:hAnsiTheme="minorBidi"/>
          <w:b/>
          <w:bCs/>
        </w:rPr>
        <w:t>hange</w:t>
      </w:r>
      <w:r w:rsidR="009E2119" w:rsidRPr="00B60E9B">
        <w:rPr>
          <w:rFonts w:asciiTheme="minorBidi" w:hAnsiTheme="minorBidi"/>
          <w:b/>
          <w:bCs/>
        </w:rPr>
        <w:t>.</w:t>
      </w:r>
      <w:r w:rsidR="009E2119" w:rsidRPr="00B60E9B">
        <w:rPr>
          <w:rFonts w:asciiTheme="minorBidi" w:hAnsiTheme="minorBidi"/>
        </w:rPr>
        <w:t xml:space="preserve"> </w:t>
      </w:r>
      <w:r w:rsidRPr="00B60E9B">
        <w:rPr>
          <w:rFonts w:asciiTheme="minorBidi" w:hAnsiTheme="minorBidi"/>
        </w:rPr>
        <w:t>Provides more detailed information on the intervention being evaluated.</w:t>
      </w:r>
    </w:p>
    <w:p w14:paraId="4B3B27ED" w14:textId="4E1B0869" w:rsidR="00EC60F5" w:rsidRPr="00B60E9B" w:rsidRDefault="00EC60F5" w:rsidP="00A7594E">
      <w:pPr>
        <w:numPr>
          <w:ilvl w:val="0"/>
          <w:numId w:val="7"/>
        </w:numPr>
        <w:spacing w:after="0" w:line="240" w:lineRule="auto"/>
        <w:jc w:val="both"/>
        <w:rPr>
          <w:rFonts w:asciiTheme="minorBidi" w:hAnsiTheme="minorBidi"/>
        </w:rPr>
      </w:pPr>
      <w:bookmarkStart w:id="7" w:name="_Toc226452523"/>
      <w:r w:rsidRPr="00B60E9B">
        <w:rPr>
          <w:rFonts w:asciiTheme="minorBidi" w:hAnsiTheme="minorBidi"/>
          <w:b/>
          <w:bCs/>
        </w:rPr>
        <w:t>Key stakeholders and partners</w:t>
      </w:r>
      <w:r w:rsidR="009E2119" w:rsidRPr="00B60E9B">
        <w:rPr>
          <w:rFonts w:asciiTheme="minorBidi" w:hAnsiTheme="minorBidi"/>
          <w:b/>
          <w:bCs/>
        </w:rPr>
        <w:t xml:space="preserve">. </w:t>
      </w:r>
      <w:r w:rsidRPr="00B60E9B">
        <w:rPr>
          <w:rFonts w:asciiTheme="minorBidi" w:hAnsiTheme="minorBidi"/>
        </w:rPr>
        <w:t>A list of key stakeholders and other individuals who should be consulted, together with an indication of their affiliation and relevance for the evaluation and their contact information. This annex can also suggest sites to be visited.</w:t>
      </w:r>
      <w:bookmarkEnd w:id="7"/>
      <w:r w:rsidRPr="00B60E9B">
        <w:rPr>
          <w:rFonts w:asciiTheme="minorBidi" w:hAnsiTheme="minorBidi"/>
        </w:rPr>
        <w:t xml:space="preserve">  </w:t>
      </w:r>
    </w:p>
    <w:p w14:paraId="377784BE" w14:textId="3F582FD2" w:rsidR="00EC60F5" w:rsidRPr="00B60E9B" w:rsidRDefault="00EC60F5" w:rsidP="00A7594E">
      <w:pPr>
        <w:numPr>
          <w:ilvl w:val="0"/>
          <w:numId w:val="7"/>
        </w:numPr>
        <w:spacing w:after="0" w:line="240" w:lineRule="auto"/>
        <w:jc w:val="both"/>
        <w:rPr>
          <w:rFonts w:asciiTheme="minorBidi" w:hAnsiTheme="minorBidi"/>
        </w:rPr>
      </w:pPr>
      <w:bookmarkStart w:id="8" w:name="_Toc226452524"/>
      <w:r w:rsidRPr="00B60E9B">
        <w:rPr>
          <w:rFonts w:asciiTheme="minorBidi" w:hAnsiTheme="minorBidi"/>
          <w:b/>
          <w:bCs/>
        </w:rPr>
        <w:t>Documents to be consulted</w:t>
      </w:r>
      <w:r w:rsidR="009E2119" w:rsidRPr="00B60E9B">
        <w:rPr>
          <w:rFonts w:asciiTheme="minorBidi" w:hAnsiTheme="minorBidi"/>
          <w:b/>
          <w:bCs/>
        </w:rPr>
        <w:t xml:space="preserve">. </w:t>
      </w:r>
      <w:r w:rsidRPr="00B60E9B">
        <w:rPr>
          <w:rFonts w:asciiTheme="minorBidi" w:hAnsiTheme="minorBidi"/>
        </w:rPr>
        <w:t>A list of important documents and web</w:t>
      </w:r>
      <w:r w:rsidR="00D144D3" w:rsidRPr="00B60E9B">
        <w:rPr>
          <w:rFonts w:asciiTheme="minorBidi" w:hAnsiTheme="minorBidi"/>
        </w:rPr>
        <w:t xml:space="preserve"> pages</w:t>
      </w:r>
      <w:r w:rsidRPr="00B60E9B">
        <w:rPr>
          <w:rFonts w:asciiTheme="minorBidi" w:hAnsiTheme="minorBidi"/>
        </w:rPr>
        <w:t xml:space="preserve"> that the evaluators should read at the outset of the evaluation and before finalizing the evaluation design and the inception report. This should be limited to the critical information that the evaluation team needs. Data sources and documents may include:</w:t>
      </w:r>
      <w:bookmarkEnd w:id="8"/>
    </w:p>
    <w:p w14:paraId="7F2C3819" w14:textId="19C18515" w:rsidR="00EC60F5" w:rsidRPr="00B60E9B" w:rsidRDefault="00EC60F5" w:rsidP="00A7594E">
      <w:pPr>
        <w:numPr>
          <w:ilvl w:val="1"/>
          <w:numId w:val="7"/>
        </w:numPr>
        <w:spacing w:after="0" w:line="240" w:lineRule="auto"/>
        <w:jc w:val="both"/>
        <w:rPr>
          <w:rFonts w:asciiTheme="minorBidi" w:hAnsiTheme="minorBidi"/>
        </w:rPr>
      </w:pPr>
      <w:r w:rsidRPr="00B60E9B">
        <w:rPr>
          <w:rFonts w:asciiTheme="minorBidi" w:hAnsiTheme="minorBidi"/>
        </w:rPr>
        <w:t>Relevant national strategy documents</w:t>
      </w:r>
      <w:r w:rsidR="00B20C82" w:rsidRPr="00B60E9B">
        <w:rPr>
          <w:rFonts w:asciiTheme="minorBidi" w:hAnsiTheme="minorBidi"/>
        </w:rPr>
        <w:t>,</w:t>
      </w:r>
    </w:p>
    <w:p w14:paraId="5E71176F" w14:textId="21A8EBC1" w:rsidR="00EC60F5" w:rsidRPr="00B60E9B" w:rsidRDefault="00EC60F5" w:rsidP="00A7594E">
      <w:pPr>
        <w:numPr>
          <w:ilvl w:val="1"/>
          <w:numId w:val="7"/>
        </w:numPr>
        <w:spacing w:after="0" w:line="240" w:lineRule="auto"/>
        <w:jc w:val="both"/>
        <w:rPr>
          <w:rFonts w:asciiTheme="minorBidi" w:hAnsiTheme="minorBidi"/>
        </w:rPr>
      </w:pPr>
      <w:r w:rsidRPr="00B60E9B">
        <w:rPr>
          <w:rFonts w:asciiTheme="minorBidi" w:hAnsiTheme="minorBidi"/>
        </w:rPr>
        <w:t>Strategic and other planning documents (e.g., programme and project documents)</w:t>
      </w:r>
      <w:r w:rsidR="00B20C82" w:rsidRPr="00B60E9B">
        <w:rPr>
          <w:rFonts w:asciiTheme="minorBidi" w:hAnsiTheme="minorBidi"/>
        </w:rPr>
        <w:t>.</w:t>
      </w:r>
    </w:p>
    <w:p w14:paraId="339CDD02" w14:textId="1F18773D" w:rsidR="00EC60F5" w:rsidRPr="00B60E9B" w:rsidRDefault="00EC60F5" w:rsidP="00A7594E">
      <w:pPr>
        <w:numPr>
          <w:ilvl w:val="1"/>
          <w:numId w:val="7"/>
        </w:numPr>
        <w:spacing w:after="0" w:line="240" w:lineRule="auto"/>
        <w:jc w:val="both"/>
        <w:rPr>
          <w:rFonts w:asciiTheme="minorBidi" w:hAnsiTheme="minorBidi"/>
        </w:rPr>
      </w:pPr>
      <w:r w:rsidRPr="00B60E9B">
        <w:rPr>
          <w:rFonts w:asciiTheme="minorBidi" w:hAnsiTheme="minorBidi"/>
        </w:rPr>
        <w:t>Monitoring plans and indicators</w:t>
      </w:r>
      <w:r w:rsidR="00B20C82" w:rsidRPr="00B60E9B">
        <w:rPr>
          <w:rFonts w:asciiTheme="minorBidi" w:hAnsiTheme="minorBidi"/>
        </w:rPr>
        <w:t>.</w:t>
      </w:r>
      <w:r w:rsidRPr="00B60E9B">
        <w:rPr>
          <w:rFonts w:asciiTheme="minorBidi" w:hAnsiTheme="minorBidi"/>
        </w:rPr>
        <w:t xml:space="preserve"> </w:t>
      </w:r>
    </w:p>
    <w:p w14:paraId="23D76DD8" w14:textId="72904E93" w:rsidR="00EC60F5" w:rsidRPr="00B60E9B" w:rsidRDefault="00EC60F5" w:rsidP="00A7594E">
      <w:pPr>
        <w:numPr>
          <w:ilvl w:val="1"/>
          <w:numId w:val="7"/>
        </w:numPr>
        <w:spacing w:after="0" w:line="240" w:lineRule="auto"/>
        <w:jc w:val="both"/>
        <w:rPr>
          <w:rFonts w:asciiTheme="minorBidi" w:hAnsiTheme="minorBidi"/>
        </w:rPr>
      </w:pPr>
      <w:r w:rsidRPr="00B60E9B">
        <w:rPr>
          <w:rFonts w:asciiTheme="minorBidi" w:hAnsiTheme="minorBidi"/>
        </w:rPr>
        <w:t xml:space="preserve">Partnership arrangements (e.g., agreements of cooperation with </w:t>
      </w:r>
      <w:r w:rsidR="009E2119" w:rsidRPr="00B60E9B">
        <w:rPr>
          <w:rFonts w:asciiTheme="minorBidi" w:hAnsiTheme="minorBidi"/>
        </w:rPr>
        <w:t>G</w:t>
      </w:r>
      <w:r w:rsidRPr="00B60E9B">
        <w:rPr>
          <w:rFonts w:asciiTheme="minorBidi" w:hAnsiTheme="minorBidi"/>
        </w:rPr>
        <w:t>overnments or partners)</w:t>
      </w:r>
      <w:r w:rsidR="00B20C82" w:rsidRPr="00B60E9B">
        <w:rPr>
          <w:rFonts w:asciiTheme="minorBidi" w:hAnsiTheme="minorBidi"/>
        </w:rPr>
        <w:t>.</w:t>
      </w:r>
    </w:p>
    <w:p w14:paraId="1A9DC253" w14:textId="572727F0" w:rsidR="00EC60F5" w:rsidRPr="00B60E9B" w:rsidRDefault="00EC60F5" w:rsidP="00A7594E">
      <w:pPr>
        <w:numPr>
          <w:ilvl w:val="1"/>
          <w:numId w:val="7"/>
        </w:numPr>
        <w:spacing w:after="0" w:line="240" w:lineRule="auto"/>
        <w:jc w:val="both"/>
        <w:rPr>
          <w:rFonts w:asciiTheme="minorBidi" w:hAnsiTheme="minorBidi"/>
        </w:rPr>
      </w:pPr>
      <w:r w:rsidRPr="00B60E9B">
        <w:rPr>
          <w:rFonts w:asciiTheme="minorBidi" w:hAnsiTheme="minorBidi"/>
        </w:rPr>
        <w:t>Previous evaluations and assessments</w:t>
      </w:r>
      <w:r w:rsidR="00B20C82" w:rsidRPr="00B60E9B">
        <w:rPr>
          <w:rFonts w:asciiTheme="minorBidi" w:hAnsiTheme="minorBidi"/>
        </w:rPr>
        <w:t>.</w:t>
      </w:r>
    </w:p>
    <w:p w14:paraId="3134AF3D" w14:textId="1AD93871" w:rsidR="00EC60F5" w:rsidRPr="00B60E9B" w:rsidRDefault="00EC60F5" w:rsidP="00A7594E">
      <w:pPr>
        <w:numPr>
          <w:ilvl w:val="1"/>
          <w:numId w:val="7"/>
        </w:numPr>
        <w:spacing w:after="0" w:line="240" w:lineRule="auto"/>
        <w:jc w:val="both"/>
        <w:rPr>
          <w:rFonts w:asciiTheme="minorBidi" w:hAnsiTheme="minorBidi"/>
        </w:rPr>
      </w:pPr>
      <w:r w:rsidRPr="00B60E9B">
        <w:rPr>
          <w:rFonts w:asciiTheme="minorBidi" w:hAnsiTheme="minorBidi"/>
        </w:rPr>
        <w:t>UNDP evaluation policy, UNEG norms and standards and other policy documents</w:t>
      </w:r>
      <w:r w:rsidR="009E2119" w:rsidRPr="00B60E9B">
        <w:rPr>
          <w:rFonts w:asciiTheme="minorBidi" w:hAnsiTheme="minorBidi"/>
        </w:rPr>
        <w:t>.</w:t>
      </w:r>
    </w:p>
    <w:p w14:paraId="741BB697" w14:textId="77777777" w:rsidR="006745CB" w:rsidRPr="00B60E9B" w:rsidRDefault="006745CB" w:rsidP="0018331D">
      <w:pPr>
        <w:spacing w:after="0" w:line="240" w:lineRule="auto"/>
        <w:ind w:left="1080"/>
        <w:jc w:val="both"/>
        <w:rPr>
          <w:rFonts w:asciiTheme="minorBidi" w:hAnsiTheme="minorBidi"/>
        </w:rPr>
      </w:pPr>
    </w:p>
    <w:p w14:paraId="4B466197" w14:textId="1A570D43" w:rsidR="00EC60F5" w:rsidRPr="00B60E9B" w:rsidRDefault="00EC60F5" w:rsidP="00A7594E">
      <w:pPr>
        <w:numPr>
          <w:ilvl w:val="0"/>
          <w:numId w:val="7"/>
        </w:numPr>
        <w:spacing w:after="0" w:line="240" w:lineRule="auto"/>
        <w:jc w:val="both"/>
        <w:rPr>
          <w:rFonts w:asciiTheme="minorBidi" w:hAnsiTheme="minorBidi"/>
        </w:rPr>
      </w:pPr>
      <w:bookmarkStart w:id="9" w:name="_Toc226452526"/>
      <w:r w:rsidRPr="00B60E9B">
        <w:rPr>
          <w:rFonts w:asciiTheme="minorBidi" w:hAnsiTheme="minorBidi"/>
          <w:b/>
          <w:bCs/>
        </w:rPr>
        <w:t>Evaluation matrix</w:t>
      </w:r>
      <w:r w:rsidRPr="00B60E9B">
        <w:rPr>
          <w:rFonts w:asciiTheme="minorBidi" w:hAnsiTheme="minorBidi"/>
        </w:rPr>
        <w:t xml:space="preserve"> (suggested as a deliverable to be included in the inception report</w:t>
      </w:r>
      <w:r w:rsidR="003F6718" w:rsidRPr="00B60E9B">
        <w:rPr>
          <w:rFonts w:asciiTheme="minorBidi" w:hAnsiTheme="minorBidi"/>
        </w:rPr>
        <w:t>)</w:t>
      </w:r>
      <w:r w:rsidR="009E2119" w:rsidRPr="00B60E9B">
        <w:rPr>
          <w:rFonts w:asciiTheme="minorBidi" w:hAnsiTheme="minorBidi"/>
        </w:rPr>
        <w:t xml:space="preserve">. </w:t>
      </w:r>
      <w:r w:rsidRPr="00B60E9B">
        <w:rPr>
          <w:rFonts w:asciiTheme="minorBidi" w:hAnsiTheme="minorBidi"/>
        </w:rPr>
        <w:t>The evaluation matrix is a tool that evaluators create as map and reference in planning and conducting an evaluation. It also serves as a useful tool for summarizing and visually presenting the evaluation design and methodology for discussions with stakeholders. It details evaluation questions that the evaluation will answer, data sources, data collection, analysis tools or methods appropriate for each data source, and the standard or measure by which each question will be evaluated.</w:t>
      </w:r>
      <w:bookmarkEnd w:id="9"/>
      <w:r w:rsidRPr="00B60E9B">
        <w:rPr>
          <w:rFonts w:asciiTheme="minorBidi" w:hAnsiTheme="minorBidi"/>
        </w:rPr>
        <w:t xml:space="preserve"> </w:t>
      </w:r>
    </w:p>
    <w:p w14:paraId="45B7F3B4" w14:textId="77777777" w:rsidR="00A11CD4" w:rsidRPr="00B60E9B" w:rsidRDefault="00A11CD4" w:rsidP="00BF5D14">
      <w:pPr>
        <w:spacing w:after="0" w:line="240" w:lineRule="auto"/>
        <w:jc w:val="both"/>
        <w:rPr>
          <w:rFonts w:asciiTheme="minorBidi" w:hAnsiTheme="minorBidi"/>
        </w:rPr>
      </w:pPr>
    </w:p>
    <w:p w14:paraId="29FA79DB" w14:textId="4D28FBB9" w:rsidR="00EC60F5" w:rsidRPr="00B60E9B" w:rsidRDefault="006B6D78" w:rsidP="009E7F8B">
      <w:pPr>
        <w:pStyle w:val="Caption"/>
        <w:pBdr>
          <w:top w:val="nil"/>
          <w:left w:val="nil"/>
          <w:bottom w:val="nil"/>
          <w:right w:val="nil"/>
          <w:between w:val="nil"/>
          <w:bar w:val="nil"/>
        </w:pBdr>
        <w:jc w:val="both"/>
        <w:rPr>
          <w:rFonts w:asciiTheme="minorBidi" w:eastAsia="Arial Unicode MS" w:hAnsiTheme="minorBidi"/>
          <w:b/>
          <w:i w:val="0"/>
          <w:color w:val="auto"/>
          <w:sz w:val="22"/>
          <w:szCs w:val="22"/>
          <w:u w:color="242852"/>
          <w:bdr w:val="nil"/>
          <w:lang w:eastAsia="zh-CN"/>
        </w:rPr>
      </w:pPr>
      <w:bookmarkStart w:id="10" w:name="_Toc533099430"/>
      <w:r w:rsidRPr="00B60E9B">
        <w:rPr>
          <w:rFonts w:asciiTheme="minorBidi" w:eastAsia="Arial Unicode MS" w:hAnsiTheme="minorBidi"/>
          <w:b/>
          <w:i w:val="0"/>
          <w:color w:val="auto"/>
          <w:sz w:val="22"/>
          <w:szCs w:val="22"/>
          <w:u w:color="242852"/>
          <w:bdr w:val="nil"/>
          <w:lang w:eastAsia="zh-CN"/>
        </w:rPr>
        <w:t xml:space="preserve">Table </w:t>
      </w:r>
      <w:r w:rsidRPr="00B60E9B">
        <w:rPr>
          <w:rFonts w:asciiTheme="minorBidi" w:eastAsia="Arial Unicode MS" w:hAnsiTheme="minorBidi"/>
          <w:b/>
          <w:i w:val="0"/>
          <w:color w:val="auto"/>
          <w:sz w:val="22"/>
          <w:szCs w:val="22"/>
          <w:u w:color="242852"/>
          <w:bdr w:val="nil"/>
          <w:lang w:eastAsia="zh-CN"/>
        </w:rPr>
        <w:fldChar w:fldCharType="begin"/>
      </w:r>
      <w:r w:rsidRPr="00B60E9B">
        <w:rPr>
          <w:rFonts w:asciiTheme="minorBidi" w:eastAsia="Arial Unicode MS" w:hAnsiTheme="minorBidi"/>
          <w:b/>
          <w:i w:val="0"/>
          <w:color w:val="auto"/>
          <w:sz w:val="22"/>
          <w:szCs w:val="22"/>
          <w:u w:color="242852"/>
          <w:bdr w:val="nil"/>
          <w:lang w:eastAsia="zh-CN"/>
        </w:rPr>
        <w:instrText xml:space="preserve"> SEQ Table \* ARABIC </w:instrText>
      </w:r>
      <w:r w:rsidRPr="00B60E9B">
        <w:rPr>
          <w:rFonts w:asciiTheme="minorBidi" w:eastAsia="Arial Unicode MS" w:hAnsiTheme="minorBidi"/>
          <w:b/>
          <w:i w:val="0"/>
          <w:color w:val="auto"/>
          <w:sz w:val="22"/>
          <w:szCs w:val="22"/>
          <w:u w:color="242852"/>
          <w:bdr w:val="nil"/>
          <w:lang w:eastAsia="zh-CN"/>
        </w:rPr>
        <w:fldChar w:fldCharType="separate"/>
      </w:r>
      <w:r w:rsidR="00DE76E6" w:rsidRPr="00B60E9B">
        <w:rPr>
          <w:rFonts w:asciiTheme="minorBidi" w:eastAsia="Arial Unicode MS" w:hAnsiTheme="minorBidi"/>
          <w:b/>
          <w:i w:val="0"/>
          <w:noProof/>
          <w:color w:val="auto"/>
          <w:sz w:val="22"/>
          <w:szCs w:val="22"/>
          <w:u w:color="242852"/>
          <w:bdr w:val="nil"/>
          <w:lang w:eastAsia="zh-CN"/>
        </w:rPr>
        <w:t>1</w:t>
      </w:r>
      <w:r w:rsidRPr="00B60E9B">
        <w:rPr>
          <w:rFonts w:asciiTheme="minorBidi" w:eastAsia="Arial Unicode MS" w:hAnsiTheme="minorBidi"/>
          <w:b/>
          <w:i w:val="0"/>
          <w:color w:val="auto"/>
          <w:sz w:val="22"/>
          <w:szCs w:val="22"/>
          <w:u w:color="242852"/>
          <w:bdr w:val="nil"/>
          <w:lang w:eastAsia="zh-CN"/>
        </w:rPr>
        <w:fldChar w:fldCharType="end"/>
      </w:r>
      <w:r w:rsidR="009E2119" w:rsidRPr="00B60E9B">
        <w:rPr>
          <w:rFonts w:asciiTheme="minorBidi" w:eastAsia="Arial Unicode MS" w:hAnsiTheme="minorBidi"/>
          <w:b/>
          <w:i w:val="0"/>
          <w:color w:val="auto"/>
          <w:sz w:val="22"/>
          <w:szCs w:val="22"/>
          <w:u w:color="242852"/>
          <w:bdr w:val="nil"/>
          <w:lang w:eastAsia="zh-CN"/>
        </w:rPr>
        <w:t>.</w:t>
      </w:r>
      <w:r w:rsidRPr="00B60E9B">
        <w:rPr>
          <w:rFonts w:asciiTheme="minorBidi" w:eastAsia="Arial Unicode MS" w:hAnsiTheme="minorBidi"/>
          <w:b/>
          <w:i w:val="0"/>
          <w:color w:val="auto"/>
          <w:sz w:val="22"/>
          <w:szCs w:val="22"/>
          <w:u w:color="242852"/>
          <w:bdr w:val="nil"/>
          <w:lang w:eastAsia="zh-CN"/>
        </w:rPr>
        <w:t xml:space="preserve"> </w:t>
      </w:r>
      <w:r w:rsidR="006D6A5A" w:rsidRPr="00B60E9B">
        <w:rPr>
          <w:rFonts w:asciiTheme="minorBidi" w:eastAsia="Arial Unicode MS" w:hAnsiTheme="minorBidi"/>
          <w:b/>
          <w:i w:val="0"/>
          <w:color w:val="auto"/>
          <w:sz w:val="22"/>
          <w:szCs w:val="22"/>
          <w:u w:color="242852"/>
          <w:bdr w:val="nil"/>
          <w:lang w:eastAsia="zh-CN"/>
        </w:rPr>
        <w:t xml:space="preserve">Sample </w:t>
      </w:r>
      <w:r w:rsidR="009E2119" w:rsidRPr="00B60E9B">
        <w:rPr>
          <w:rFonts w:asciiTheme="minorBidi" w:eastAsia="Arial Unicode MS" w:hAnsiTheme="minorBidi"/>
          <w:b/>
          <w:i w:val="0"/>
          <w:color w:val="auto"/>
          <w:sz w:val="22"/>
          <w:szCs w:val="22"/>
          <w:u w:color="242852"/>
          <w:bdr w:val="nil"/>
          <w:lang w:eastAsia="zh-CN"/>
        </w:rPr>
        <w:t>e</w:t>
      </w:r>
      <w:r w:rsidR="006D6A5A" w:rsidRPr="00B60E9B">
        <w:rPr>
          <w:rFonts w:asciiTheme="minorBidi" w:eastAsia="Arial Unicode MS" w:hAnsiTheme="minorBidi"/>
          <w:b/>
          <w:i w:val="0"/>
          <w:color w:val="auto"/>
          <w:sz w:val="22"/>
          <w:szCs w:val="22"/>
          <w:u w:color="242852"/>
          <w:bdr w:val="nil"/>
          <w:lang w:eastAsia="zh-CN"/>
        </w:rPr>
        <w:t>valuation matrix</w:t>
      </w:r>
      <w:bookmarkEnd w:id="10"/>
    </w:p>
    <w:tbl>
      <w:tblPr>
        <w:tblpPr w:leftFromText="180" w:rightFromText="180" w:vertAnchor="text" w:horzAnchor="margin" w:tblpXSpec="center" w:tblpY="159"/>
        <w:tblW w:w="92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clear" w:color="auto" w:fill="EAF6F3"/>
        <w:tblLook w:val="01E0" w:firstRow="1" w:lastRow="1" w:firstColumn="1" w:lastColumn="1" w:noHBand="0" w:noVBand="0"/>
      </w:tblPr>
      <w:tblGrid>
        <w:gridCol w:w="1305"/>
        <w:gridCol w:w="1255"/>
        <w:gridCol w:w="1317"/>
        <w:gridCol w:w="1106"/>
        <w:gridCol w:w="1720"/>
        <w:gridCol w:w="1353"/>
        <w:gridCol w:w="1237"/>
      </w:tblGrid>
      <w:tr w:rsidR="00B60E9B" w:rsidRPr="00B60E9B" w14:paraId="1138EE95" w14:textId="77777777" w:rsidTr="009E7F8B">
        <w:tc>
          <w:tcPr>
            <w:tcW w:w="1012" w:type="dxa"/>
            <w:shd w:val="clear" w:color="auto" w:fill="1E687C"/>
          </w:tcPr>
          <w:p w14:paraId="09218A13" w14:textId="77777777" w:rsidR="00EC60F5" w:rsidRPr="00B60E9B" w:rsidRDefault="00EC60F5" w:rsidP="009E7F8B">
            <w:pPr>
              <w:spacing w:after="0" w:line="240" w:lineRule="auto"/>
              <w:jc w:val="center"/>
              <w:rPr>
                <w:rFonts w:asciiTheme="minorBidi" w:eastAsiaTheme="majorEastAsia" w:hAnsiTheme="minorBidi"/>
                <w:b/>
                <w:bCs/>
                <w:sz w:val="21"/>
                <w:szCs w:val="21"/>
              </w:rPr>
            </w:pPr>
            <w:r w:rsidRPr="00B60E9B">
              <w:rPr>
                <w:rFonts w:asciiTheme="minorBidi" w:hAnsiTheme="minorBidi"/>
                <w:b/>
                <w:bCs/>
              </w:rPr>
              <w:t>Relevant evaluation criteria</w:t>
            </w:r>
          </w:p>
        </w:tc>
        <w:tc>
          <w:tcPr>
            <w:tcW w:w="1215" w:type="dxa"/>
            <w:shd w:val="clear" w:color="auto" w:fill="1E687C"/>
          </w:tcPr>
          <w:p w14:paraId="66BAA143" w14:textId="2B8C0664" w:rsidR="00EC60F5" w:rsidRPr="00B60E9B" w:rsidRDefault="00EC60F5" w:rsidP="009E7F8B">
            <w:pPr>
              <w:spacing w:after="0" w:line="240" w:lineRule="auto"/>
              <w:jc w:val="center"/>
              <w:rPr>
                <w:rFonts w:asciiTheme="minorBidi" w:eastAsiaTheme="majorEastAsia" w:hAnsiTheme="minorBidi"/>
                <w:b/>
                <w:bCs/>
                <w:sz w:val="21"/>
                <w:szCs w:val="21"/>
              </w:rPr>
            </w:pPr>
            <w:r w:rsidRPr="00B60E9B">
              <w:rPr>
                <w:rFonts w:asciiTheme="minorBidi" w:hAnsiTheme="minorBidi"/>
                <w:b/>
                <w:bCs/>
              </w:rPr>
              <w:t xml:space="preserve">Key </w:t>
            </w:r>
            <w:r w:rsidR="009E2119" w:rsidRPr="00B60E9B">
              <w:rPr>
                <w:rFonts w:asciiTheme="minorBidi" w:hAnsiTheme="minorBidi"/>
                <w:b/>
                <w:bCs/>
              </w:rPr>
              <w:t>q</w:t>
            </w:r>
            <w:r w:rsidRPr="00B60E9B">
              <w:rPr>
                <w:rFonts w:asciiTheme="minorBidi" w:hAnsiTheme="minorBidi"/>
                <w:b/>
                <w:bCs/>
              </w:rPr>
              <w:t>uestions</w:t>
            </w:r>
          </w:p>
        </w:tc>
        <w:tc>
          <w:tcPr>
            <w:tcW w:w="1429" w:type="dxa"/>
            <w:shd w:val="clear" w:color="auto" w:fill="1E687C"/>
          </w:tcPr>
          <w:p w14:paraId="20C9878B" w14:textId="16673E0C" w:rsidR="00EC60F5" w:rsidRPr="00B60E9B" w:rsidRDefault="00EC60F5" w:rsidP="009E7F8B">
            <w:pPr>
              <w:spacing w:after="0" w:line="240" w:lineRule="auto"/>
              <w:jc w:val="center"/>
              <w:rPr>
                <w:rFonts w:asciiTheme="minorBidi" w:eastAsiaTheme="majorEastAsia" w:hAnsiTheme="minorBidi"/>
                <w:b/>
                <w:bCs/>
                <w:sz w:val="21"/>
                <w:szCs w:val="21"/>
              </w:rPr>
            </w:pPr>
            <w:r w:rsidRPr="00B60E9B">
              <w:rPr>
                <w:rFonts w:asciiTheme="minorBidi" w:hAnsiTheme="minorBidi"/>
                <w:b/>
                <w:bCs/>
              </w:rPr>
              <w:t xml:space="preserve">Specific </w:t>
            </w:r>
            <w:r w:rsidR="008C5906" w:rsidRPr="00B60E9B">
              <w:rPr>
                <w:rFonts w:asciiTheme="minorBidi" w:hAnsiTheme="minorBidi"/>
                <w:b/>
                <w:bCs/>
              </w:rPr>
              <w:t>sub questions</w:t>
            </w:r>
          </w:p>
        </w:tc>
        <w:tc>
          <w:tcPr>
            <w:tcW w:w="1188" w:type="dxa"/>
            <w:shd w:val="clear" w:color="auto" w:fill="1E687C"/>
          </w:tcPr>
          <w:p w14:paraId="6E61B12A" w14:textId="7BE421FF" w:rsidR="00EC60F5" w:rsidRPr="00B60E9B" w:rsidRDefault="00EC60F5" w:rsidP="009E7F8B">
            <w:pPr>
              <w:spacing w:after="0" w:line="240" w:lineRule="auto"/>
              <w:jc w:val="center"/>
              <w:rPr>
                <w:rFonts w:asciiTheme="minorBidi" w:hAnsiTheme="minorBidi"/>
                <w:b/>
                <w:bCs/>
              </w:rPr>
            </w:pPr>
            <w:r w:rsidRPr="00B60E9B">
              <w:rPr>
                <w:rFonts w:asciiTheme="minorBidi" w:hAnsiTheme="minorBidi"/>
                <w:b/>
                <w:bCs/>
              </w:rPr>
              <w:t xml:space="preserve">Data </w:t>
            </w:r>
            <w:r w:rsidR="009E2119" w:rsidRPr="00B60E9B">
              <w:rPr>
                <w:rFonts w:asciiTheme="minorBidi" w:hAnsiTheme="minorBidi"/>
                <w:b/>
                <w:bCs/>
              </w:rPr>
              <w:t>s</w:t>
            </w:r>
            <w:r w:rsidRPr="00B60E9B">
              <w:rPr>
                <w:rFonts w:asciiTheme="minorBidi" w:hAnsiTheme="minorBidi"/>
                <w:b/>
                <w:bCs/>
              </w:rPr>
              <w:t>ources</w:t>
            </w:r>
          </w:p>
        </w:tc>
        <w:tc>
          <w:tcPr>
            <w:tcW w:w="1611" w:type="dxa"/>
            <w:shd w:val="clear" w:color="auto" w:fill="1E687C"/>
          </w:tcPr>
          <w:p w14:paraId="34D69803" w14:textId="65164295" w:rsidR="00EC60F5" w:rsidRPr="00B60E9B" w:rsidRDefault="00EC60F5" w:rsidP="009E7F8B">
            <w:pPr>
              <w:spacing w:after="0" w:line="240" w:lineRule="auto"/>
              <w:jc w:val="center"/>
              <w:rPr>
                <w:rFonts w:asciiTheme="minorBidi" w:eastAsiaTheme="majorEastAsia" w:hAnsiTheme="minorBidi"/>
                <w:b/>
                <w:bCs/>
                <w:sz w:val="21"/>
                <w:szCs w:val="21"/>
              </w:rPr>
            </w:pPr>
            <w:r w:rsidRPr="00B60E9B">
              <w:rPr>
                <w:rFonts w:asciiTheme="minorBidi" w:hAnsiTheme="minorBidi"/>
                <w:b/>
                <w:bCs/>
              </w:rPr>
              <w:t>Data</w:t>
            </w:r>
            <w:r w:rsidR="00C04B92" w:rsidRPr="00B60E9B">
              <w:rPr>
                <w:rFonts w:asciiTheme="minorBidi" w:hAnsiTheme="minorBidi"/>
                <w:b/>
                <w:bCs/>
              </w:rPr>
              <w:t>-</w:t>
            </w:r>
            <w:r w:rsidRPr="00B60E9B">
              <w:rPr>
                <w:rFonts w:asciiTheme="minorBidi" w:hAnsiTheme="minorBidi"/>
                <w:b/>
                <w:bCs/>
              </w:rPr>
              <w:t xml:space="preserve">collection </w:t>
            </w:r>
            <w:r w:rsidR="009E2119" w:rsidRPr="00B60E9B">
              <w:rPr>
                <w:rFonts w:asciiTheme="minorBidi" w:hAnsiTheme="minorBidi"/>
                <w:b/>
                <w:bCs/>
              </w:rPr>
              <w:t>m</w:t>
            </w:r>
            <w:r w:rsidRPr="00B60E9B">
              <w:rPr>
                <w:rFonts w:asciiTheme="minorBidi" w:hAnsiTheme="minorBidi"/>
                <w:b/>
                <w:bCs/>
              </w:rPr>
              <w:t>ethods/</w:t>
            </w:r>
            <w:r w:rsidR="009E2119" w:rsidRPr="00B60E9B">
              <w:rPr>
                <w:rFonts w:asciiTheme="minorBidi" w:hAnsiTheme="minorBidi"/>
                <w:b/>
                <w:bCs/>
              </w:rPr>
              <w:t>t</w:t>
            </w:r>
            <w:r w:rsidRPr="00B60E9B">
              <w:rPr>
                <w:rFonts w:asciiTheme="minorBidi" w:hAnsiTheme="minorBidi"/>
                <w:b/>
                <w:bCs/>
              </w:rPr>
              <w:t>ools</w:t>
            </w:r>
          </w:p>
        </w:tc>
        <w:tc>
          <w:tcPr>
            <w:tcW w:w="1395" w:type="dxa"/>
            <w:shd w:val="clear" w:color="auto" w:fill="1E687C"/>
          </w:tcPr>
          <w:p w14:paraId="27927964" w14:textId="3F983031" w:rsidR="00EC60F5" w:rsidRPr="00B60E9B" w:rsidRDefault="00EC60F5" w:rsidP="009E7F8B">
            <w:pPr>
              <w:spacing w:after="0" w:line="240" w:lineRule="auto"/>
              <w:jc w:val="center"/>
              <w:rPr>
                <w:rFonts w:asciiTheme="minorBidi" w:eastAsiaTheme="majorEastAsia" w:hAnsiTheme="minorBidi"/>
                <w:b/>
                <w:bCs/>
                <w:sz w:val="21"/>
                <w:szCs w:val="21"/>
              </w:rPr>
            </w:pPr>
            <w:r w:rsidRPr="00B60E9B">
              <w:rPr>
                <w:rFonts w:asciiTheme="minorBidi" w:hAnsiTheme="minorBidi"/>
                <w:b/>
                <w:bCs/>
              </w:rPr>
              <w:t xml:space="preserve">Indicators/ </w:t>
            </w:r>
            <w:r w:rsidR="009E2119" w:rsidRPr="00B60E9B">
              <w:rPr>
                <w:rFonts w:asciiTheme="minorBidi" w:hAnsiTheme="minorBidi"/>
                <w:b/>
                <w:bCs/>
              </w:rPr>
              <w:t>s</w:t>
            </w:r>
            <w:r w:rsidRPr="00B60E9B">
              <w:rPr>
                <w:rFonts w:asciiTheme="minorBidi" w:hAnsiTheme="minorBidi"/>
                <w:b/>
                <w:bCs/>
              </w:rPr>
              <w:t xml:space="preserve">uccess </w:t>
            </w:r>
            <w:r w:rsidR="009E2119" w:rsidRPr="00B60E9B">
              <w:rPr>
                <w:rFonts w:asciiTheme="minorBidi" w:hAnsiTheme="minorBidi"/>
                <w:b/>
                <w:bCs/>
              </w:rPr>
              <w:t>s</w:t>
            </w:r>
            <w:r w:rsidRPr="00B60E9B">
              <w:rPr>
                <w:rFonts w:asciiTheme="minorBidi" w:hAnsiTheme="minorBidi"/>
                <w:b/>
                <w:bCs/>
              </w:rPr>
              <w:t>tandard</w:t>
            </w:r>
          </w:p>
        </w:tc>
        <w:tc>
          <w:tcPr>
            <w:tcW w:w="1443" w:type="dxa"/>
            <w:shd w:val="clear" w:color="auto" w:fill="1E687C"/>
          </w:tcPr>
          <w:p w14:paraId="3947C40D" w14:textId="08B4F904" w:rsidR="00EC60F5" w:rsidRPr="00B60E9B" w:rsidRDefault="00EC60F5" w:rsidP="009E7F8B">
            <w:pPr>
              <w:spacing w:after="0" w:line="240" w:lineRule="auto"/>
              <w:jc w:val="center"/>
              <w:rPr>
                <w:rFonts w:asciiTheme="minorBidi" w:eastAsiaTheme="majorEastAsia" w:hAnsiTheme="minorBidi"/>
                <w:b/>
                <w:sz w:val="21"/>
                <w:szCs w:val="21"/>
              </w:rPr>
            </w:pPr>
            <w:r w:rsidRPr="00B60E9B">
              <w:rPr>
                <w:rFonts w:asciiTheme="minorBidi" w:hAnsiTheme="minorBidi"/>
                <w:b/>
              </w:rPr>
              <w:t xml:space="preserve">Methods for </w:t>
            </w:r>
            <w:r w:rsidR="009E2119" w:rsidRPr="00B60E9B">
              <w:rPr>
                <w:rFonts w:asciiTheme="minorBidi" w:hAnsiTheme="minorBidi"/>
                <w:b/>
              </w:rPr>
              <w:t>d</w:t>
            </w:r>
            <w:r w:rsidRPr="00B60E9B">
              <w:rPr>
                <w:rFonts w:asciiTheme="minorBidi" w:hAnsiTheme="minorBidi"/>
                <w:b/>
              </w:rPr>
              <w:t xml:space="preserve">ata </w:t>
            </w:r>
            <w:r w:rsidR="009E2119" w:rsidRPr="00B60E9B">
              <w:rPr>
                <w:rFonts w:asciiTheme="minorBidi" w:hAnsiTheme="minorBidi"/>
                <w:b/>
              </w:rPr>
              <w:t>a</w:t>
            </w:r>
            <w:r w:rsidRPr="00B60E9B">
              <w:rPr>
                <w:rFonts w:asciiTheme="minorBidi" w:hAnsiTheme="minorBidi"/>
                <w:b/>
              </w:rPr>
              <w:t>nalysis</w:t>
            </w:r>
          </w:p>
        </w:tc>
      </w:tr>
      <w:tr w:rsidR="00B60E9B" w:rsidRPr="00B60E9B" w14:paraId="26562F83" w14:textId="77777777" w:rsidTr="009E7F8B">
        <w:trPr>
          <w:trHeight w:val="405"/>
        </w:trPr>
        <w:tc>
          <w:tcPr>
            <w:tcW w:w="1012" w:type="dxa"/>
            <w:shd w:val="clear" w:color="auto" w:fill="EAF6F3"/>
          </w:tcPr>
          <w:p w14:paraId="50258506" w14:textId="77777777" w:rsidR="00EC60F5" w:rsidRPr="00B60E9B" w:rsidRDefault="00EC60F5" w:rsidP="004F7844">
            <w:pPr>
              <w:spacing w:after="0" w:line="240" w:lineRule="auto"/>
              <w:jc w:val="both"/>
              <w:rPr>
                <w:rFonts w:asciiTheme="minorBidi" w:hAnsiTheme="minorBidi"/>
              </w:rPr>
            </w:pPr>
          </w:p>
        </w:tc>
        <w:tc>
          <w:tcPr>
            <w:tcW w:w="1215" w:type="dxa"/>
            <w:shd w:val="clear" w:color="auto" w:fill="EAF6F3"/>
          </w:tcPr>
          <w:p w14:paraId="4A6D082D" w14:textId="77777777" w:rsidR="00EC60F5" w:rsidRPr="00B60E9B" w:rsidRDefault="00EC60F5" w:rsidP="00334D80">
            <w:pPr>
              <w:spacing w:after="0" w:line="240" w:lineRule="auto"/>
              <w:jc w:val="both"/>
              <w:rPr>
                <w:rFonts w:asciiTheme="minorBidi" w:hAnsiTheme="minorBidi"/>
              </w:rPr>
            </w:pPr>
          </w:p>
        </w:tc>
        <w:tc>
          <w:tcPr>
            <w:tcW w:w="1429" w:type="dxa"/>
            <w:shd w:val="clear" w:color="auto" w:fill="EAF6F3"/>
          </w:tcPr>
          <w:p w14:paraId="53DF8DBF" w14:textId="77777777" w:rsidR="00EC60F5" w:rsidRPr="00B60E9B" w:rsidRDefault="00EC60F5" w:rsidP="00334D80">
            <w:pPr>
              <w:spacing w:after="0" w:line="240" w:lineRule="auto"/>
              <w:jc w:val="both"/>
              <w:rPr>
                <w:rFonts w:asciiTheme="minorBidi" w:hAnsiTheme="minorBidi"/>
              </w:rPr>
            </w:pPr>
          </w:p>
        </w:tc>
        <w:tc>
          <w:tcPr>
            <w:tcW w:w="1188" w:type="dxa"/>
            <w:shd w:val="clear" w:color="auto" w:fill="EAF6F3"/>
          </w:tcPr>
          <w:p w14:paraId="424DCBB4" w14:textId="77777777" w:rsidR="00EC60F5" w:rsidRPr="00B60E9B" w:rsidRDefault="00EC60F5" w:rsidP="002F506A">
            <w:pPr>
              <w:spacing w:after="0" w:line="240" w:lineRule="auto"/>
              <w:jc w:val="both"/>
              <w:rPr>
                <w:rFonts w:asciiTheme="minorBidi" w:hAnsiTheme="minorBidi"/>
              </w:rPr>
            </w:pPr>
          </w:p>
        </w:tc>
        <w:tc>
          <w:tcPr>
            <w:tcW w:w="1611" w:type="dxa"/>
            <w:shd w:val="clear" w:color="auto" w:fill="EAF6F3"/>
          </w:tcPr>
          <w:p w14:paraId="3D8C80C6" w14:textId="77777777" w:rsidR="00EC60F5" w:rsidRPr="00B60E9B" w:rsidRDefault="00EC60F5" w:rsidP="00BC4681">
            <w:pPr>
              <w:spacing w:after="0" w:line="240" w:lineRule="auto"/>
              <w:jc w:val="both"/>
              <w:rPr>
                <w:rFonts w:asciiTheme="minorBidi" w:hAnsiTheme="minorBidi"/>
              </w:rPr>
            </w:pPr>
          </w:p>
        </w:tc>
        <w:tc>
          <w:tcPr>
            <w:tcW w:w="1395" w:type="dxa"/>
            <w:shd w:val="clear" w:color="auto" w:fill="EAF6F3"/>
          </w:tcPr>
          <w:p w14:paraId="5234F13D" w14:textId="77777777" w:rsidR="00EC60F5" w:rsidRPr="00B60E9B" w:rsidRDefault="00EC60F5" w:rsidP="007F522F">
            <w:pPr>
              <w:spacing w:after="0" w:line="240" w:lineRule="auto"/>
              <w:jc w:val="both"/>
              <w:rPr>
                <w:rFonts w:asciiTheme="minorBidi" w:hAnsiTheme="minorBidi"/>
              </w:rPr>
            </w:pPr>
          </w:p>
        </w:tc>
        <w:tc>
          <w:tcPr>
            <w:tcW w:w="1443" w:type="dxa"/>
            <w:shd w:val="clear" w:color="auto" w:fill="EAF6F3"/>
          </w:tcPr>
          <w:p w14:paraId="54178BAC" w14:textId="77777777" w:rsidR="00EC60F5" w:rsidRPr="00B60E9B" w:rsidRDefault="00EC60F5" w:rsidP="00725EA0">
            <w:pPr>
              <w:spacing w:after="0" w:line="240" w:lineRule="auto"/>
              <w:jc w:val="both"/>
              <w:rPr>
                <w:rFonts w:asciiTheme="minorBidi" w:hAnsiTheme="minorBidi"/>
              </w:rPr>
            </w:pPr>
          </w:p>
        </w:tc>
      </w:tr>
      <w:tr w:rsidR="00B60E9B" w:rsidRPr="00B60E9B" w14:paraId="33DF63F5" w14:textId="77777777" w:rsidTr="009E7F8B">
        <w:trPr>
          <w:trHeight w:val="405"/>
        </w:trPr>
        <w:tc>
          <w:tcPr>
            <w:tcW w:w="1012" w:type="dxa"/>
            <w:shd w:val="clear" w:color="auto" w:fill="EAF6F3"/>
          </w:tcPr>
          <w:p w14:paraId="536968E4" w14:textId="77777777" w:rsidR="00EC60F5" w:rsidRPr="00B60E9B" w:rsidRDefault="00EC60F5" w:rsidP="004F7844">
            <w:pPr>
              <w:spacing w:after="0" w:line="240" w:lineRule="auto"/>
              <w:jc w:val="both"/>
              <w:rPr>
                <w:rFonts w:asciiTheme="minorBidi" w:hAnsiTheme="minorBidi"/>
              </w:rPr>
            </w:pPr>
          </w:p>
        </w:tc>
        <w:tc>
          <w:tcPr>
            <w:tcW w:w="1215" w:type="dxa"/>
            <w:shd w:val="clear" w:color="auto" w:fill="EAF6F3"/>
          </w:tcPr>
          <w:p w14:paraId="0DE9C46E" w14:textId="77777777" w:rsidR="00EC60F5" w:rsidRPr="00B60E9B" w:rsidRDefault="00EC60F5" w:rsidP="00334D80">
            <w:pPr>
              <w:spacing w:after="0" w:line="240" w:lineRule="auto"/>
              <w:jc w:val="both"/>
              <w:rPr>
                <w:rFonts w:asciiTheme="minorBidi" w:hAnsiTheme="minorBidi"/>
              </w:rPr>
            </w:pPr>
          </w:p>
        </w:tc>
        <w:tc>
          <w:tcPr>
            <w:tcW w:w="1429" w:type="dxa"/>
            <w:shd w:val="clear" w:color="auto" w:fill="EAF6F3"/>
          </w:tcPr>
          <w:p w14:paraId="5C215C04" w14:textId="77777777" w:rsidR="00EC60F5" w:rsidRPr="00B60E9B" w:rsidRDefault="00EC60F5" w:rsidP="00334D80">
            <w:pPr>
              <w:spacing w:after="0" w:line="240" w:lineRule="auto"/>
              <w:jc w:val="both"/>
              <w:rPr>
                <w:rFonts w:asciiTheme="minorBidi" w:hAnsiTheme="minorBidi"/>
              </w:rPr>
            </w:pPr>
          </w:p>
        </w:tc>
        <w:tc>
          <w:tcPr>
            <w:tcW w:w="1188" w:type="dxa"/>
            <w:shd w:val="clear" w:color="auto" w:fill="EAF6F3"/>
          </w:tcPr>
          <w:p w14:paraId="06D3FE2B" w14:textId="77777777" w:rsidR="00EC60F5" w:rsidRPr="00B60E9B" w:rsidRDefault="00EC60F5" w:rsidP="002F506A">
            <w:pPr>
              <w:spacing w:after="0" w:line="240" w:lineRule="auto"/>
              <w:jc w:val="both"/>
              <w:rPr>
                <w:rFonts w:asciiTheme="minorBidi" w:hAnsiTheme="minorBidi"/>
              </w:rPr>
            </w:pPr>
          </w:p>
        </w:tc>
        <w:tc>
          <w:tcPr>
            <w:tcW w:w="1611" w:type="dxa"/>
            <w:shd w:val="clear" w:color="auto" w:fill="EAF6F3"/>
          </w:tcPr>
          <w:p w14:paraId="0DCA5CA4" w14:textId="77777777" w:rsidR="00EC60F5" w:rsidRPr="00B60E9B" w:rsidRDefault="00EC60F5" w:rsidP="00BC4681">
            <w:pPr>
              <w:spacing w:after="0" w:line="240" w:lineRule="auto"/>
              <w:jc w:val="both"/>
              <w:rPr>
                <w:rFonts w:asciiTheme="minorBidi" w:hAnsiTheme="minorBidi"/>
              </w:rPr>
            </w:pPr>
          </w:p>
        </w:tc>
        <w:tc>
          <w:tcPr>
            <w:tcW w:w="1395" w:type="dxa"/>
            <w:shd w:val="clear" w:color="auto" w:fill="EAF6F3"/>
          </w:tcPr>
          <w:p w14:paraId="2750A8B7" w14:textId="77777777" w:rsidR="00EC60F5" w:rsidRPr="00B60E9B" w:rsidRDefault="00EC60F5" w:rsidP="007F522F">
            <w:pPr>
              <w:spacing w:after="0" w:line="240" w:lineRule="auto"/>
              <w:jc w:val="both"/>
              <w:rPr>
                <w:rFonts w:asciiTheme="minorBidi" w:hAnsiTheme="minorBidi"/>
              </w:rPr>
            </w:pPr>
          </w:p>
        </w:tc>
        <w:tc>
          <w:tcPr>
            <w:tcW w:w="1443" w:type="dxa"/>
            <w:shd w:val="clear" w:color="auto" w:fill="EAF6F3"/>
          </w:tcPr>
          <w:p w14:paraId="5C65439A" w14:textId="77777777" w:rsidR="00EC60F5" w:rsidRPr="00B60E9B" w:rsidRDefault="00EC60F5" w:rsidP="00725EA0">
            <w:pPr>
              <w:spacing w:after="0" w:line="240" w:lineRule="auto"/>
              <w:jc w:val="both"/>
              <w:rPr>
                <w:rFonts w:asciiTheme="minorBidi" w:hAnsiTheme="minorBidi"/>
              </w:rPr>
            </w:pPr>
          </w:p>
        </w:tc>
      </w:tr>
    </w:tbl>
    <w:p w14:paraId="1C0A6EE5" w14:textId="77777777" w:rsidR="00EC60F5" w:rsidRPr="00B60E9B" w:rsidRDefault="00EC60F5">
      <w:pPr>
        <w:spacing w:after="0" w:line="240" w:lineRule="auto"/>
        <w:jc w:val="both"/>
        <w:rPr>
          <w:rFonts w:asciiTheme="minorBidi" w:hAnsiTheme="minorBidi"/>
          <w:b/>
        </w:rPr>
      </w:pPr>
    </w:p>
    <w:p w14:paraId="574D0634" w14:textId="6D88E17E" w:rsidR="00EC60F5" w:rsidRPr="00B60E9B" w:rsidRDefault="00EC60F5" w:rsidP="00A7594E">
      <w:pPr>
        <w:numPr>
          <w:ilvl w:val="0"/>
          <w:numId w:val="8"/>
        </w:numPr>
        <w:spacing w:after="0" w:line="240" w:lineRule="auto"/>
        <w:ind w:left="810"/>
        <w:jc w:val="both"/>
        <w:rPr>
          <w:rFonts w:asciiTheme="minorBidi" w:hAnsiTheme="minorBidi"/>
          <w:b/>
        </w:rPr>
      </w:pPr>
      <w:r w:rsidRPr="00B60E9B">
        <w:rPr>
          <w:rFonts w:asciiTheme="minorBidi" w:hAnsiTheme="minorBidi"/>
          <w:b/>
        </w:rPr>
        <w:t xml:space="preserve">Schedule of tasks, </w:t>
      </w:r>
      <w:proofErr w:type="gramStart"/>
      <w:r w:rsidRPr="00B60E9B">
        <w:rPr>
          <w:rFonts w:asciiTheme="minorBidi" w:hAnsiTheme="minorBidi"/>
          <w:b/>
        </w:rPr>
        <w:t>milestones</w:t>
      </w:r>
      <w:proofErr w:type="gramEnd"/>
      <w:r w:rsidRPr="00B60E9B">
        <w:rPr>
          <w:rFonts w:asciiTheme="minorBidi" w:hAnsiTheme="minorBidi"/>
          <w:b/>
        </w:rPr>
        <w:t xml:space="preserve"> and deliverables</w:t>
      </w:r>
      <w:r w:rsidR="009E2119" w:rsidRPr="00B60E9B">
        <w:rPr>
          <w:rFonts w:asciiTheme="minorBidi" w:hAnsiTheme="minorBidi"/>
          <w:b/>
        </w:rPr>
        <w:t xml:space="preserve">. </w:t>
      </w:r>
      <w:r w:rsidRPr="00B60E9B">
        <w:rPr>
          <w:rFonts w:asciiTheme="minorBidi" w:hAnsiTheme="minorBidi"/>
        </w:rPr>
        <w:t>Based on the time</w:t>
      </w:r>
      <w:r w:rsidR="00A75736" w:rsidRPr="00B60E9B">
        <w:rPr>
          <w:rFonts w:asciiTheme="minorBidi" w:hAnsiTheme="minorBidi"/>
        </w:rPr>
        <w:t xml:space="preserve"> </w:t>
      </w:r>
      <w:r w:rsidRPr="00B60E9B">
        <w:rPr>
          <w:rFonts w:asciiTheme="minorBidi" w:hAnsiTheme="minorBidi"/>
        </w:rPr>
        <w:t xml:space="preserve">frame </w:t>
      </w:r>
      <w:r w:rsidR="009E2119" w:rsidRPr="00B60E9B">
        <w:rPr>
          <w:rFonts w:asciiTheme="minorBidi" w:hAnsiTheme="minorBidi"/>
        </w:rPr>
        <w:t xml:space="preserve">specified </w:t>
      </w:r>
      <w:r w:rsidRPr="00B60E9B">
        <w:rPr>
          <w:rFonts w:asciiTheme="minorBidi" w:hAnsiTheme="minorBidi"/>
        </w:rPr>
        <w:t xml:space="preserve">in the </w:t>
      </w:r>
      <w:r w:rsidR="00445D67" w:rsidRPr="00B60E9B">
        <w:rPr>
          <w:rFonts w:asciiTheme="minorBidi" w:hAnsiTheme="minorBidi"/>
        </w:rPr>
        <w:t>TOR</w:t>
      </w:r>
      <w:r w:rsidRPr="00B60E9B">
        <w:rPr>
          <w:rFonts w:asciiTheme="minorBidi" w:hAnsiTheme="minorBidi"/>
        </w:rPr>
        <w:t xml:space="preserve">, the evaluators present the detailed schedule. </w:t>
      </w:r>
    </w:p>
    <w:p w14:paraId="2C5B1D92" w14:textId="0D52F896" w:rsidR="00782370" w:rsidRPr="002D5B23" w:rsidRDefault="00EC60F5" w:rsidP="00782370">
      <w:pPr>
        <w:numPr>
          <w:ilvl w:val="0"/>
          <w:numId w:val="17"/>
        </w:numPr>
        <w:spacing w:after="0"/>
        <w:jc w:val="both"/>
        <w:rPr>
          <w:rFonts w:ascii="Myriad Pro" w:eastAsia="Calibri" w:hAnsi="Myriad Pro" w:cs="Calibri"/>
          <w:color w:val="00B050"/>
          <w:sz w:val="21"/>
          <w:szCs w:val="21"/>
        </w:rPr>
      </w:pPr>
      <w:r w:rsidRPr="00B60E9B">
        <w:rPr>
          <w:rFonts w:asciiTheme="minorBidi" w:hAnsiTheme="minorBidi"/>
          <w:b/>
        </w:rPr>
        <w:t>Required format for the evaluation report</w:t>
      </w:r>
      <w:r w:rsidR="009E2119" w:rsidRPr="00B60E9B">
        <w:rPr>
          <w:rFonts w:asciiTheme="minorBidi" w:hAnsiTheme="minorBidi"/>
          <w:b/>
        </w:rPr>
        <w:t xml:space="preserve">. </w:t>
      </w:r>
      <w:r w:rsidRPr="00B60E9B">
        <w:rPr>
          <w:rFonts w:asciiTheme="minorBidi" w:hAnsiTheme="minorBidi"/>
        </w:rPr>
        <w:t>The final report must include, but not necessarily be limited to, the elements outlined in the quality criteria for evaluation reports ().</w:t>
      </w:r>
      <w:r w:rsidR="001C0322">
        <w:rPr>
          <w:rFonts w:asciiTheme="minorBidi" w:hAnsiTheme="minorBidi"/>
        </w:rPr>
        <w:t xml:space="preserve"> </w:t>
      </w:r>
      <w:r w:rsidR="00782370">
        <w:rPr>
          <w:rFonts w:asciiTheme="minorBidi" w:hAnsiTheme="minorBidi"/>
        </w:rPr>
        <w:t>The standard template can be found in the following link (</w:t>
      </w:r>
      <w:hyperlink r:id="rId19" w:history="1">
        <w:r w:rsidR="00782370" w:rsidRPr="002D5B23">
          <w:rPr>
            <w:rFonts w:ascii="Myriad Pro" w:eastAsia="Calibri" w:hAnsi="Myriad Pro" w:cs="Calibri"/>
            <w:color w:val="0000FF"/>
            <w:sz w:val="21"/>
            <w:szCs w:val="21"/>
            <w:u w:val="single"/>
          </w:rPr>
          <w:t>Evaluation report</w:t>
        </w:r>
      </w:hyperlink>
      <w:r w:rsidR="00782370">
        <w:rPr>
          <w:rFonts w:ascii="Myriad Pro" w:eastAsia="Calibri" w:hAnsi="Myriad Pro" w:cs="Calibri"/>
          <w:color w:val="00B050"/>
          <w:sz w:val="21"/>
          <w:szCs w:val="21"/>
        </w:rPr>
        <w:t>)</w:t>
      </w:r>
      <w:r w:rsidR="004E27C2">
        <w:rPr>
          <w:rFonts w:ascii="Myriad Pro" w:eastAsia="Calibri" w:hAnsi="Myriad Pro" w:cs="Calibri"/>
          <w:color w:val="00B050"/>
          <w:sz w:val="21"/>
          <w:szCs w:val="21"/>
        </w:rPr>
        <w:t xml:space="preserve">. </w:t>
      </w:r>
    </w:p>
    <w:p w14:paraId="40F3EFE1" w14:textId="3E8A23BC" w:rsidR="00EC60F5" w:rsidRPr="00B60E9B" w:rsidRDefault="00EC60F5" w:rsidP="00A7594E">
      <w:pPr>
        <w:numPr>
          <w:ilvl w:val="0"/>
          <w:numId w:val="8"/>
        </w:numPr>
        <w:spacing w:after="0" w:line="240" w:lineRule="auto"/>
        <w:ind w:left="810"/>
        <w:jc w:val="both"/>
        <w:rPr>
          <w:rFonts w:asciiTheme="minorBidi" w:hAnsiTheme="minorBidi"/>
          <w:b/>
        </w:rPr>
      </w:pPr>
    </w:p>
    <w:p w14:paraId="29ED1CF7" w14:textId="5ED24C9D" w:rsidR="003F6718" w:rsidRPr="00B60E9B" w:rsidRDefault="00292BB7" w:rsidP="00A7594E">
      <w:pPr>
        <w:numPr>
          <w:ilvl w:val="0"/>
          <w:numId w:val="8"/>
        </w:numPr>
        <w:spacing w:after="0" w:line="240" w:lineRule="auto"/>
        <w:ind w:left="810"/>
        <w:jc w:val="both"/>
        <w:rPr>
          <w:rFonts w:asciiTheme="minorBidi" w:hAnsiTheme="minorBidi"/>
          <w:b/>
        </w:rPr>
      </w:pPr>
      <w:hyperlink r:id="rId20" w:history="1">
        <w:r w:rsidR="00EC60F5" w:rsidRPr="004E27C2">
          <w:rPr>
            <w:rStyle w:val="Hyperlink"/>
            <w:rFonts w:asciiTheme="minorBidi" w:hAnsiTheme="minorBidi" w:cstheme="minorBidi"/>
            <w:b/>
          </w:rPr>
          <w:t>Code of conduct</w:t>
        </w:r>
      </w:hyperlink>
      <w:r w:rsidR="009E2119" w:rsidRPr="00B60E9B">
        <w:rPr>
          <w:rFonts w:asciiTheme="minorBidi" w:hAnsiTheme="minorBidi"/>
          <w:b/>
        </w:rPr>
        <w:t xml:space="preserve">. </w:t>
      </w:r>
      <w:r w:rsidR="00EC60F5" w:rsidRPr="00B60E9B">
        <w:rPr>
          <w:rFonts w:asciiTheme="minorBidi" w:hAnsiTheme="minorBidi"/>
        </w:rPr>
        <w:t xml:space="preserve">UNDP programme units </w:t>
      </w:r>
      <w:r w:rsidR="00B41A0D">
        <w:rPr>
          <w:rFonts w:asciiTheme="minorBidi" w:hAnsiTheme="minorBidi"/>
        </w:rPr>
        <w:t>require</w:t>
      </w:r>
      <w:r w:rsidR="00EC60F5" w:rsidRPr="00B60E9B">
        <w:rPr>
          <w:rFonts w:asciiTheme="minorBidi" w:hAnsiTheme="minorBidi"/>
        </w:rPr>
        <w:t xml:space="preserve"> each member of the evaluation team to read carefully, understand and sign the ‘Code of Conduct for Evaluators in the U</w:t>
      </w:r>
      <w:r w:rsidR="009E2119" w:rsidRPr="00B60E9B">
        <w:rPr>
          <w:rFonts w:asciiTheme="minorBidi" w:hAnsiTheme="minorBidi"/>
        </w:rPr>
        <w:t xml:space="preserve">nited </w:t>
      </w:r>
      <w:r w:rsidR="00EC60F5" w:rsidRPr="00B60E9B">
        <w:rPr>
          <w:rFonts w:asciiTheme="minorBidi" w:hAnsiTheme="minorBidi"/>
        </w:rPr>
        <w:t>N</w:t>
      </w:r>
      <w:r w:rsidR="009E2119" w:rsidRPr="00B60E9B">
        <w:rPr>
          <w:rFonts w:asciiTheme="minorBidi" w:hAnsiTheme="minorBidi"/>
        </w:rPr>
        <w:t>ations</w:t>
      </w:r>
      <w:r w:rsidR="00EC60F5" w:rsidRPr="00B60E9B">
        <w:rPr>
          <w:rFonts w:asciiTheme="minorBidi" w:hAnsiTheme="minorBidi"/>
        </w:rPr>
        <w:t xml:space="preserve"> </w:t>
      </w:r>
      <w:r w:rsidR="009E2119" w:rsidRPr="00B60E9B">
        <w:rPr>
          <w:rFonts w:asciiTheme="minorBidi" w:hAnsiTheme="minorBidi"/>
        </w:rPr>
        <w:t>s</w:t>
      </w:r>
      <w:r w:rsidR="00EC60F5" w:rsidRPr="00B60E9B">
        <w:rPr>
          <w:rFonts w:asciiTheme="minorBidi" w:hAnsiTheme="minorBidi"/>
        </w:rPr>
        <w:t>ystem’</w:t>
      </w:r>
      <w:r w:rsidR="00EC60F5" w:rsidRPr="00B60E9B">
        <w:rPr>
          <w:rFonts w:asciiTheme="minorBidi" w:hAnsiTheme="minorBidi"/>
          <w:i/>
        </w:rPr>
        <w:t xml:space="preserve">, </w:t>
      </w:r>
      <w:r w:rsidR="00731C15">
        <w:rPr>
          <w:rFonts w:asciiTheme="minorBidi" w:hAnsiTheme="minorBidi"/>
        </w:rPr>
        <w:t xml:space="preserve">it should </w:t>
      </w:r>
      <w:r w:rsidR="00EC60F5" w:rsidRPr="00B60E9B">
        <w:rPr>
          <w:rFonts w:asciiTheme="minorBidi" w:hAnsiTheme="minorBidi"/>
        </w:rPr>
        <w:t>be made available as an attachment to t</w:t>
      </w:r>
      <w:r w:rsidR="00E14BFD" w:rsidRPr="00B60E9B">
        <w:rPr>
          <w:rFonts w:asciiTheme="minorBidi" w:hAnsiTheme="minorBidi"/>
        </w:rPr>
        <w:t>he evaluation report.</w:t>
      </w:r>
    </w:p>
    <w:p w14:paraId="7E08A165" w14:textId="77777777" w:rsidR="00DB444E" w:rsidRDefault="00DB444E" w:rsidP="00230BF7">
      <w:pPr>
        <w:spacing w:after="0" w:line="240" w:lineRule="auto"/>
        <w:jc w:val="both"/>
        <w:rPr>
          <w:rFonts w:asciiTheme="minorBidi" w:hAnsiTheme="minorBidi"/>
        </w:rPr>
      </w:pPr>
    </w:p>
    <w:p w14:paraId="58323EAB" w14:textId="77777777" w:rsidR="00E83EA7" w:rsidRPr="002D5B23" w:rsidRDefault="00292BB7" w:rsidP="004E27C2">
      <w:pPr>
        <w:numPr>
          <w:ilvl w:val="0"/>
          <w:numId w:val="18"/>
        </w:numPr>
        <w:spacing w:after="0"/>
        <w:jc w:val="both"/>
        <w:rPr>
          <w:rFonts w:ascii="Myriad Pro" w:eastAsia="Calibri" w:hAnsi="Myriad Pro" w:cs="Calibri"/>
          <w:color w:val="00B050"/>
          <w:sz w:val="21"/>
          <w:szCs w:val="21"/>
        </w:rPr>
      </w:pPr>
      <w:hyperlink r:id="rId21" w:history="1">
        <w:r w:rsidR="00E83EA7" w:rsidRPr="002D5B23">
          <w:rPr>
            <w:rFonts w:ascii="Myriad Pro" w:eastAsia="Calibri" w:hAnsi="Myriad Pro" w:cs="Calibri"/>
            <w:color w:val="0000FF"/>
            <w:sz w:val="21"/>
            <w:szCs w:val="21"/>
            <w:u w:val="single"/>
          </w:rPr>
          <w:t>Inception report</w:t>
        </w:r>
      </w:hyperlink>
      <w:r w:rsidR="00E83EA7">
        <w:rPr>
          <w:rFonts w:ascii="Myriad Pro" w:eastAsia="Calibri" w:hAnsi="Myriad Pro" w:cs="Calibri"/>
          <w:color w:val="0000FF"/>
          <w:sz w:val="21"/>
          <w:szCs w:val="21"/>
          <w:u w:val="single"/>
        </w:rPr>
        <w:t xml:space="preserve"> </w:t>
      </w:r>
    </w:p>
    <w:p w14:paraId="4AC14ADA" w14:textId="77777777" w:rsidR="00E83EA7" w:rsidRPr="002D5B23" w:rsidRDefault="00292BB7" w:rsidP="004E27C2">
      <w:pPr>
        <w:numPr>
          <w:ilvl w:val="0"/>
          <w:numId w:val="18"/>
        </w:numPr>
        <w:spacing w:after="0"/>
        <w:jc w:val="both"/>
        <w:rPr>
          <w:rFonts w:ascii="Myriad Pro" w:eastAsia="Calibri" w:hAnsi="Myriad Pro" w:cs="Calibri"/>
          <w:color w:val="00B050"/>
          <w:sz w:val="21"/>
          <w:szCs w:val="21"/>
        </w:rPr>
      </w:pPr>
      <w:hyperlink r:id="rId22" w:history="1">
        <w:r w:rsidR="00E83EA7" w:rsidRPr="002D5B23">
          <w:rPr>
            <w:rFonts w:ascii="Myriad Pro" w:eastAsia="Calibri" w:hAnsi="Myriad Pro" w:cs="Calibri"/>
            <w:color w:val="0000FF"/>
            <w:sz w:val="21"/>
            <w:szCs w:val="21"/>
            <w:u w:val="single"/>
          </w:rPr>
          <w:t>Audit trail</w:t>
        </w:r>
      </w:hyperlink>
    </w:p>
    <w:p w14:paraId="18ECBD24" w14:textId="77777777" w:rsidR="00CD75A7" w:rsidRPr="002D5B23" w:rsidRDefault="00292BB7" w:rsidP="004E27C2">
      <w:pPr>
        <w:numPr>
          <w:ilvl w:val="0"/>
          <w:numId w:val="18"/>
        </w:numPr>
        <w:spacing w:after="0"/>
        <w:jc w:val="both"/>
        <w:rPr>
          <w:rFonts w:ascii="Myriad Pro" w:eastAsia="Calibri" w:hAnsi="Myriad Pro" w:cs="Calibri"/>
          <w:color w:val="00B050"/>
          <w:sz w:val="21"/>
          <w:szCs w:val="21"/>
        </w:rPr>
      </w:pPr>
      <w:hyperlink r:id="rId23" w:history="1">
        <w:r w:rsidR="00CD75A7" w:rsidRPr="002D5B23">
          <w:rPr>
            <w:rFonts w:ascii="Myriad Pro" w:eastAsia="Calibri" w:hAnsi="Myriad Pro" w:cs="Calibri"/>
            <w:color w:val="0000FF"/>
            <w:sz w:val="21"/>
            <w:szCs w:val="21"/>
            <w:u w:val="single"/>
          </w:rPr>
          <w:t>UNDP Evaluation Guidelines</w:t>
        </w:r>
      </w:hyperlink>
    </w:p>
    <w:p w14:paraId="4D20BDA8" w14:textId="4AD77D0E" w:rsidR="00CD75A7" w:rsidRPr="00731C15" w:rsidRDefault="00292BB7" w:rsidP="004E27C2">
      <w:pPr>
        <w:numPr>
          <w:ilvl w:val="0"/>
          <w:numId w:val="18"/>
        </w:numPr>
        <w:spacing w:after="0"/>
        <w:jc w:val="both"/>
        <w:rPr>
          <w:rFonts w:ascii="Myriad Pro" w:eastAsia="Calibri" w:hAnsi="Myriad Pro" w:cs="Calibri"/>
          <w:color w:val="00B050"/>
          <w:sz w:val="21"/>
          <w:szCs w:val="21"/>
        </w:rPr>
      </w:pPr>
      <w:hyperlink r:id="rId24" w:history="1">
        <w:r w:rsidR="00CD75A7" w:rsidRPr="002D5B23">
          <w:rPr>
            <w:rFonts w:ascii="Myriad Pro" w:eastAsia="Calibri" w:hAnsi="Myriad Pro" w:cs="Calibri"/>
            <w:color w:val="0000FF"/>
            <w:sz w:val="21"/>
            <w:szCs w:val="21"/>
            <w:u w:val="single"/>
          </w:rPr>
          <w:t>Evaluation Quality Assessment</w:t>
        </w:r>
      </w:hyperlink>
      <w:r w:rsidR="002E0D67">
        <w:rPr>
          <w:rFonts w:ascii="Myriad Pro" w:eastAsia="Calibri" w:hAnsi="Myriad Pro" w:cs="Calibri"/>
          <w:color w:val="0000FF"/>
          <w:sz w:val="21"/>
          <w:szCs w:val="21"/>
          <w:u w:val="single"/>
        </w:rPr>
        <w:t xml:space="preserve"> (the final report should address all the questions in the checklist</w:t>
      </w:r>
      <w:r w:rsidR="005A4851">
        <w:rPr>
          <w:rFonts w:ascii="Myriad Pro" w:eastAsia="Calibri" w:hAnsi="Myriad Pro" w:cs="Calibri"/>
          <w:color w:val="0000FF"/>
          <w:sz w:val="21"/>
          <w:szCs w:val="21"/>
          <w:u w:val="single"/>
        </w:rPr>
        <w:t xml:space="preserve"> pages 8- 11)</w:t>
      </w:r>
    </w:p>
    <w:p w14:paraId="569DC649" w14:textId="77777777" w:rsidR="00731C15" w:rsidRPr="002D5B23" w:rsidRDefault="00731C15" w:rsidP="004E27C2">
      <w:pPr>
        <w:spacing w:after="0"/>
        <w:ind w:left="720"/>
        <w:jc w:val="both"/>
        <w:rPr>
          <w:rFonts w:ascii="Myriad Pro" w:eastAsia="Calibri" w:hAnsi="Myriad Pro" w:cs="Calibri"/>
          <w:color w:val="00B050"/>
          <w:sz w:val="21"/>
          <w:szCs w:val="21"/>
        </w:rPr>
      </w:pPr>
    </w:p>
    <w:p w14:paraId="7098DB98" w14:textId="77777777" w:rsidR="00065FDA" w:rsidRPr="00B60E9B" w:rsidRDefault="00065FDA" w:rsidP="00230BF7">
      <w:pPr>
        <w:spacing w:after="0" w:line="240" w:lineRule="auto"/>
        <w:jc w:val="both"/>
        <w:rPr>
          <w:rFonts w:asciiTheme="minorBidi" w:hAnsiTheme="minorBidi"/>
        </w:rPr>
      </w:pPr>
    </w:p>
    <w:sectPr w:rsidR="00065FDA" w:rsidRPr="00B60E9B" w:rsidSect="00230BF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8FE6B" w14:textId="77777777" w:rsidR="00292BB7" w:rsidRDefault="00292BB7" w:rsidP="00EC7E57">
      <w:pPr>
        <w:spacing w:after="0" w:line="240" w:lineRule="auto"/>
      </w:pPr>
      <w:r>
        <w:separator/>
      </w:r>
    </w:p>
  </w:endnote>
  <w:endnote w:type="continuationSeparator" w:id="0">
    <w:p w14:paraId="46BA6908" w14:textId="77777777" w:rsidR="00292BB7" w:rsidRDefault="00292BB7" w:rsidP="00EC7E57">
      <w:pPr>
        <w:spacing w:after="0" w:line="240" w:lineRule="auto"/>
      </w:pPr>
      <w:r>
        <w:continuationSeparator/>
      </w:r>
    </w:p>
  </w:endnote>
  <w:endnote w:type="continuationNotice" w:id="1">
    <w:p w14:paraId="01C27706" w14:textId="77777777" w:rsidR="00292BB7" w:rsidRDefault="00292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l-Mateen">
    <w:altName w:val="Times New Roman"/>
    <w:charset w:val="00"/>
    <w:family w:val="roman"/>
    <w:pitch w:val="variable"/>
    <w:sig w:usb0="800020AF" w:usb1="C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5687" w14:textId="77777777" w:rsidR="00AC0ABF" w:rsidRDefault="00AC0ABF" w:rsidP="00307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5F82C9" w14:textId="77777777" w:rsidR="00AC0ABF" w:rsidRDefault="00AC0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141409"/>
      <w:docPartObj>
        <w:docPartGallery w:val="Page Numbers (Bottom of Page)"/>
        <w:docPartUnique/>
      </w:docPartObj>
    </w:sdtPr>
    <w:sdtEndPr/>
    <w:sdtContent>
      <w:p w14:paraId="5CCDAB6F" w14:textId="553657F5" w:rsidR="00AC0ABF" w:rsidRDefault="00AC0ABF">
        <w:pPr>
          <w:pStyle w:val="Footer"/>
        </w:pPr>
        <w:r>
          <w:rPr>
            <w:noProof/>
          </w:rPr>
          <mc:AlternateContent>
            <mc:Choice Requires="wpg">
              <w:drawing>
                <wp:anchor distT="0" distB="0" distL="114300" distR="114300" simplePos="0" relativeHeight="251657728" behindDoc="0" locked="0" layoutInCell="0" allowOverlap="1" wp14:anchorId="245C365C" wp14:editId="355B4B04">
                  <wp:simplePos x="0" y="0"/>
                  <wp:positionH relativeFrom="rightMargin">
                    <wp:align>right</wp:align>
                  </wp:positionH>
                  <wp:positionV relativeFrom="bottomMargin">
                    <wp:align>bottom</wp:align>
                  </wp:positionV>
                  <wp:extent cx="914400" cy="914400"/>
                  <wp:effectExtent l="19050" t="1905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31" name="Rectangle 14"/>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E3FC4" w14:textId="77777777" w:rsidR="00AC0ABF" w:rsidRDefault="00AC0ABF"/>
                            </w:txbxContent>
                          </wps:txbx>
                          <wps:bodyPr rot="0" vert="horz" wrap="square" lIns="91440" tIns="45720" rIns="91440" bIns="45720" anchor="t" anchorCtr="0" upright="1">
                            <a:noAutofit/>
                          </wps:bodyPr>
                        </wps:wsp>
                        <wps:wsp>
                          <wps:cNvPr id="32" name="AutoShape 15"/>
                          <wps:cNvSpPr>
                            <a:spLocks noChangeArrowheads="1"/>
                          </wps:cNvSpPr>
                          <wps:spPr bwMode="auto">
                            <a:xfrm rot="13500000" flipH="1">
                              <a:off x="10813" y="14744"/>
                              <a:ext cx="1121" cy="495"/>
                            </a:xfrm>
                            <a:prstGeom prst="homePlate">
                              <a:avLst>
                                <a:gd name="adj" fmla="val 56616"/>
                              </a:avLst>
                            </a:prstGeom>
                            <a:noFill/>
                            <a:ln w="9525">
                              <a:solidFill>
                                <a:srgbClr val="1896A3"/>
                              </a:solidFill>
                              <a:miter lim="800000"/>
                              <a:headEnd/>
                              <a:tailEnd/>
                            </a:ln>
                            <a:extLst>
                              <a:ext uri="{909E8E84-426E-40DD-AFC4-6F175D3DCCD1}">
                                <a14:hiddenFill xmlns:a14="http://schemas.microsoft.com/office/drawing/2010/main">
                                  <a:solidFill>
                                    <a:srgbClr val="5C83B4"/>
                                  </a:solidFill>
                                </a14:hiddenFill>
                              </a:ext>
                            </a:extLst>
                          </wps:spPr>
                          <wps:txbx>
                            <w:txbxContent>
                              <w:p w14:paraId="0AC0FBAC" w14:textId="77777777" w:rsidR="00AC0ABF" w:rsidRPr="004C5578" w:rsidRDefault="00AC0ABF">
                                <w:pPr>
                                  <w:pStyle w:val="Footer"/>
                                  <w:jc w:val="center"/>
                                  <w:rPr>
                                    <w:color w:val="185262"/>
                                  </w:rPr>
                                </w:pPr>
                                <w:r w:rsidRPr="004C5578">
                                  <w:rPr>
                                    <w:color w:val="185262"/>
                                  </w:rPr>
                                  <w:fldChar w:fldCharType="begin"/>
                                </w:r>
                                <w:r w:rsidRPr="004C5578">
                                  <w:rPr>
                                    <w:color w:val="185262"/>
                                  </w:rPr>
                                  <w:instrText xml:space="preserve"> PAGE   \* MERGEFORMAT </w:instrText>
                                </w:r>
                                <w:r w:rsidRPr="004C5578">
                                  <w:rPr>
                                    <w:color w:val="185262"/>
                                  </w:rPr>
                                  <w:fldChar w:fldCharType="separate"/>
                                </w:r>
                                <w:r>
                                  <w:rPr>
                                    <w:noProof/>
                                    <w:color w:val="185262"/>
                                  </w:rPr>
                                  <w:t>7</w:t>
                                </w:r>
                                <w:r w:rsidRPr="004C5578">
                                  <w:rPr>
                                    <w:noProof/>
                                    <w:color w:val="185262"/>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C365C" id="Group 30" o:spid="_x0000_s1026" style="position:absolute;margin-left:20.8pt;margin-top:0;width:1in;height:1in;z-index:251657728;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" o:allowincell="f">
                  <v:rect id="Rectangle 14"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14:paraId="009E3FC4" w14:textId="77777777" w:rsidR="00AC0ABF" w:rsidRDefault="00AC0AB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5"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" filled="f" fillcolor="#5c83b4" strokecolor="#1896a3">
                    <v:textbox inset=",0,,0">
                      <w:txbxContent>
                        <w:p w14:paraId="0AC0FBAC" w14:textId="77777777" w:rsidR="00AC0ABF" w:rsidRPr="004C5578" w:rsidRDefault="00AC0ABF">
                          <w:pPr>
                            <w:pStyle w:val="Footer"/>
                            <w:jc w:val="center"/>
                            <w:rPr>
                              <w:color w:val="185262"/>
                            </w:rPr>
                          </w:pPr>
                          <w:r w:rsidRPr="004C5578">
                            <w:rPr>
                              <w:color w:val="185262"/>
                            </w:rPr>
                            <w:fldChar w:fldCharType="begin"/>
                          </w:r>
                          <w:r w:rsidRPr="004C5578">
                            <w:rPr>
                              <w:color w:val="185262"/>
                            </w:rPr>
                            <w:instrText xml:space="preserve"> PAGE   \* MERGEFORMAT </w:instrText>
                          </w:r>
                          <w:r w:rsidRPr="004C5578">
                            <w:rPr>
                              <w:color w:val="185262"/>
                            </w:rPr>
                            <w:fldChar w:fldCharType="separate"/>
                          </w:r>
                          <w:r>
                            <w:rPr>
                              <w:noProof/>
                              <w:color w:val="185262"/>
                            </w:rPr>
                            <w:t>7</w:t>
                          </w:r>
                          <w:r w:rsidRPr="004C5578">
                            <w:rPr>
                              <w:noProof/>
                              <w:color w:val="185262"/>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279474"/>
      <w:docPartObj>
        <w:docPartGallery w:val="Page Numbers (Bottom of Page)"/>
        <w:docPartUnique/>
      </w:docPartObj>
    </w:sdtPr>
    <w:sdtEndPr/>
    <w:sdtContent>
      <w:p w14:paraId="3ED0DBA5" w14:textId="1A7ECA0C" w:rsidR="00AC0ABF" w:rsidRDefault="00AC0ABF" w:rsidP="00DC3DEE">
        <w:pPr>
          <w:pStyle w:val="Footer"/>
          <w:tabs>
            <w:tab w:val="left" w:pos="1406"/>
          </w:tabs>
        </w:pPr>
        <w:r w:rsidRPr="006E2308">
          <w:rPr>
            <w:rStyle w:val="PageNumber"/>
            <w:noProof/>
          </w:rPr>
          <mc:AlternateContent>
            <mc:Choice Requires="wpg">
              <w:drawing>
                <wp:anchor distT="0" distB="0" distL="114300" distR="114300" simplePos="0" relativeHeight="251656704" behindDoc="0" locked="0" layoutInCell="0" allowOverlap="1" wp14:anchorId="576FC599" wp14:editId="250CA9C9">
                  <wp:simplePos x="0" y="0"/>
                  <wp:positionH relativeFrom="rightMargin">
                    <wp:align>right</wp:align>
                  </wp:positionH>
                  <wp:positionV relativeFrom="bottomMargin">
                    <wp:align>bottom</wp:align>
                  </wp:positionV>
                  <wp:extent cx="914400" cy="914400"/>
                  <wp:effectExtent l="19050" t="1905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8" name="Rectangle 11"/>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C6980" w14:textId="77777777" w:rsidR="00AC0ABF" w:rsidRDefault="00AC0ABF"/>
                            </w:txbxContent>
                          </wps:txbx>
                          <wps:bodyPr rot="0" vert="horz" wrap="square" lIns="91440" tIns="45720" rIns="91440" bIns="45720" anchor="t" anchorCtr="0" upright="1">
                            <a:noAutofit/>
                          </wps:bodyPr>
                        </wps:wsp>
                        <wps:wsp>
                          <wps:cNvPr id="29" name="AutoShape 12"/>
                          <wps:cNvSpPr>
                            <a:spLocks noChangeArrowheads="1"/>
                          </wps:cNvSpPr>
                          <wps:spPr bwMode="auto">
                            <a:xfrm rot="13500000" flipH="1">
                              <a:off x="10813" y="14744"/>
                              <a:ext cx="1121" cy="495"/>
                            </a:xfrm>
                            <a:prstGeom prst="homePlate">
                              <a:avLst>
                                <a:gd name="adj" fmla="val 56616"/>
                              </a:avLst>
                            </a:prstGeom>
                            <a:noFill/>
                            <a:ln w="9525">
                              <a:solidFill>
                                <a:srgbClr val="1896A3"/>
                              </a:solidFill>
                              <a:miter lim="800000"/>
                              <a:headEnd/>
                              <a:tailEnd/>
                            </a:ln>
                            <a:extLst>
                              <a:ext uri="{909E8E84-426E-40DD-AFC4-6F175D3DCCD1}">
                                <a14:hiddenFill xmlns:a14="http://schemas.microsoft.com/office/drawing/2010/main">
                                  <a:solidFill>
                                    <a:srgbClr val="5C83B4"/>
                                  </a:solidFill>
                                </a14:hiddenFill>
                              </a:ext>
                            </a:extLst>
                          </wps:spPr>
                          <wps:txbx>
                            <w:txbxContent>
                              <w:p w14:paraId="118804E5" w14:textId="77777777" w:rsidR="00AC0ABF" w:rsidRPr="006E2308" w:rsidRDefault="00AC0ABF">
                                <w:pPr>
                                  <w:pStyle w:val="Footer"/>
                                  <w:jc w:val="center"/>
                                  <w:rPr>
                                    <w:color w:val="185262"/>
                                  </w:rPr>
                                </w:pPr>
                                <w:r w:rsidRPr="006E2308">
                                  <w:rPr>
                                    <w:color w:val="185262"/>
                                  </w:rPr>
                                  <w:fldChar w:fldCharType="begin"/>
                                </w:r>
                                <w:r w:rsidRPr="006E2308">
                                  <w:rPr>
                                    <w:color w:val="185262"/>
                                  </w:rPr>
                                  <w:instrText xml:space="preserve"> PAGE   \* MERGEFORMAT </w:instrText>
                                </w:r>
                                <w:r w:rsidRPr="006E2308">
                                  <w:rPr>
                                    <w:color w:val="185262"/>
                                  </w:rPr>
                                  <w:fldChar w:fldCharType="separate"/>
                                </w:r>
                                <w:r>
                                  <w:rPr>
                                    <w:noProof/>
                                    <w:color w:val="185262"/>
                                  </w:rPr>
                                  <w:t>1</w:t>
                                </w:r>
                                <w:r w:rsidRPr="006E2308">
                                  <w:rPr>
                                    <w:noProof/>
                                    <w:color w:val="185262"/>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FC599" id="Group 27" o:spid="_x0000_s1029" style="position:absolute;margin-left:20.8pt;margin-top:0;width:1in;height:1in;z-index:25165670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" o:allowincell="f">
                  <v:rect id="Rectangle 11" o:spid="_x0000_s1030"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75FC6980" w14:textId="77777777" w:rsidR="00AC0ABF" w:rsidRDefault="00AC0AB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2" o:spid="_x0000_s1031"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" filled="f" fillcolor="#5c83b4" strokecolor="#1896a3">
                    <v:textbox inset=",0,,0">
                      <w:txbxContent>
                        <w:p w14:paraId="118804E5" w14:textId="77777777" w:rsidR="00AC0ABF" w:rsidRPr="006E2308" w:rsidRDefault="00AC0ABF">
                          <w:pPr>
                            <w:pStyle w:val="Footer"/>
                            <w:jc w:val="center"/>
                            <w:rPr>
                              <w:color w:val="185262"/>
                            </w:rPr>
                          </w:pPr>
                          <w:r w:rsidRPr="006E2308">
                            <w:rPr>
                              <w:color w:val="185262"/>
                            </w:rPr>
                            <w:fldChar w:fldCharType="begin"/>
                          </w:r>
                          <w:r w:rsidRPr="006E2308">
                            <w:rPr>
                              <w:color w:val="185262"/>
                            </w:rPr>
                            <w:instrText xml:space="preserve"> PAGE   \* MERGEFORMAT </w:instrText>
                          </w:r>
                          <w:r w:rsidRPr="006E2308">
                            <w:rPr>
                              <w:color w:val="185262"/>
                            </w:rPr>
                            <w:fldChar w:fldCharType="separate"/>
                          </w:r>
                          <w:r>
                            <w:rPr>
                              <w:noProof/>
                              <w:color w:val="185262"/>
                            </w:rPr>
                            <w:t>1</w:t>
                          </w:r>
                          <w:r w:rsidRPr="006E2308">
                            <w:rPr>
                              <w:noProof/>
                              <w:color w:val="185262"/>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E328D" w14:textId="77777777" w:rsidR="00292BB7" w:rsidRDefault="00292BB7" w:rsidP="00EC7E57">
      <w:pPr>
        <w:spacing w:after="0" w:line="240" w:lineRule="auto"/>
      </w:pPr>
      <w:r>
        <w:separator/>
      </w:r>
    </w:p>
  </w:footnote>
  <w:footnote w:type="continuationSeparator" w:id="0">
    <w:p w14:paraId="18BB4C4B" w14:textId="77777777" w:rsidR="00292BB7" w:rsidRDefault="00292BB7" w:rsidP="00EC7E57">
      <w:pPr>
        <w:spacing w:after="0" w:line="240" w:lineRule="auto"/>
      </w:pPr>
      <w:r>
        <w:continuationSeparator/>
      </w:r>
    </w:p>
  </w:footnote>
  <w:footnote w:type="continuationNotice" w:id="1">
    <w:p w14:paraId="69ECC11D" w14:textId="77777777" w:rsidR="00292BB7" w:rsidRDefault="00292BB7">
      <w:pPr>
        <w:spacing w:after="0" w:line="240" w:lineRule="auto"/>
      </w:pPr>
    </w:p>
  </w:footnote>
  <w:footnote w:id="2">
    <w:p w14:paraId="6EEE2584" w14:textId="6CF5BB56" w:rsidR="001308CC" w:rsidRPr="001308CC" w:rsidRDefault="001308CC">
      <w:pPr>
        <w:pStyle w:val="FootnoteText"/>
        <w:rPr>
          <w:lang w:val="en-US"/>
        </w:rPr>
      </w:pPr>
      <w:r>
        <w:rPr>
          <w:rStyle w:val="FootnoteReference"/>
        </w:rPr>
        <w:footnoteRef/>
      </w:r>
      <w:r>
        <w:t xml:space="preserve"> </w:t>
      </w:r>
      <w:r w:rsidR="001529FC" w:rsidRPr="001529FC">
        <w:t>https://www.stats.gov.sa/en/page/114</w:t>
      </w:r>
    </w:p>
  </w:footnote>
  <w:footnote w:id="3">
    <w:p w14:paraId="09CD2735" w14:textId="4CBF08FF" w:rsidR="000939DD" w:rsidRPr="000939DD" w:rsidRDefault="000939DD">
      <w:pPr>
        <w:pStyle w:val="FootnoteText"/>
        <w:rPr>
          <w:lang w:val="en-US"/>
        </w:rPr>
      </w:pPr>
      <w:r>
        <w:rPr>
          <w:rStyle w:val="FootnoteReference"/>
        </w:rPr>
        <w:footnoteRef/>
      </w:r>
      <w:r>
        <w:t xml:space="preserve"> </w:t>
      </w:r>
      <w:r w:rsidR="00652D4B" w:rsidRPr="00652D4B">
        <w:t>https://www.stats.gov.sa/en/page/63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7140" w14:textId="02A993F9" w:rsidR="00AC0ABF" w:rsidRDefault="00292BB7">
    <w:pPr>
      <w:pStyle w:val="Header"/>
    </w:pPr>
    <w:r>
      <w:rPr>
        <w:noProof/>
      </w:rPr>
      <w:pict w14:anchorId="3E9E6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238" o:spid="_x0000_s2053" type="#_x0000_t75" style="position:absolute;margin-left:0;margin-top:0;width:450.75pt;height:637.3pt;z-index:-251657728;mso-position-horizontal:center;mso-position-horizontal-relative:margin;mso-position-vertical:center;mso-position-vertical-relative:margin" o:allowincell="f">
          <v:imagedata r:id="rId1" o:title="transparent section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96AAB" w14:textId="170B53AE" w:rsidR="00AC0ABF" w:rsidRPr="00043D18" w:rsidRDefault="00AC0ABF" w:rsidP="00043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D120" w14:textId="289602BE" w:rsidR="00AC0ABF" w:rsidRDefault="00AC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F33"/>
    <w:multiLevelType w:val="hybridMultilevel"/>
    <w:tmpl w:val="D866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214E"/>
    <w:multiLevelType w:val="hybridMultilevel"/>
    <w:tmpl w:val="AA6A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4B4D"/>
    <w:multiLevelType w:val="hybridMultilevel"/>
    <w:tmpl w:val="2342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D2BE8"/>
    <w:multiLevelType w:val="hybridMultilevel"/>
    <w:tmpl w:val="35FE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2354B"/>
    <w:multiLevelType w:val="hybridMultilevel"/>
    <w:tmpl w:val="F71A400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3F7"/>
    <w:multiLevelType w:val="hybridMultilevel"/>
    <w:tmpl w:val="52A2AC22"/>
    <w:lvl w:ilvl="0" w:tplc="7F0209FE">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15A216F8"/>
    <w:multiLevelType w:val="hybridMultilevel"/>
    <w:tmpl w:val="D0F0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90AC5"/>
    <w:multiLevelType w:val="hybridMultilevel"/>
    <w:tmpl w:val="BDDE7410"/>
    <w:lvl w:ilvl="0" w:tplc="7F0209FE">
      <w:start w:val="1"/>
      <w:numFmt w:val="bullet"/>
      <w:lvlText w:val=""/>
      <w:lvlJc w:val="left"/>
      <w:pPr>
        <w:ind w:left="774"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1998095F"/>
    <w:multiLevelType w:val="hybridMultilevel"/>
    <w:tmpl w:val="4C608140"/>
    <w:lvl w:ilvl="0" w:tplc="A49C94A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E3E16"/>
    <w:multiLevelType w:val="hybridMultilevel"/>
    <w:tmpl w:val="FF54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F121E2B"/>
    <w:multiLevelType w:val="hybridMultilevel"/>
    <w:tmpl w:val="99E2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64333"/>
    <w:multiLevelType w:val="hybridMultilevel"/>
    <w:tmpl w:val="5AC0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C1789"/>
    <w:multiLevelType w:val="hybridMultilevel"/>
    <w:tmpl w:val="575C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C4D94"/>
    <w:multiLevelType w:val="hybridMultilevel"/>
    <w:tmpl w:val="E21E4FBE"/>
    <w:lvl w:ilvl="0" w:tplc="12D84B18">
      <w:start w:val="1"/>
      <w:numFmt w:val="bullet"/>
      <w:lvlText w:val=""/>
      <w:lvlJc w:val="left"/>
      <w:pPr>
        <w:ind w:left="1530" w:hanging="360"/>
      </w:pPr>
      <w:rPr>
        <w:rFonts w:ascii="Symbol" w:eastAsia="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68565F"/>
    <w:multiLevelType w:val="hybridMultilevel"/>
    <w:tmpl w:val="FB2A1A42"/>
    <w:lvl w:ilvl="0" w:tplc="A5B207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A518C0"/>
    <w:multiLevelType w:val="hybridMultilevel"/>
    <w:tmpl w:val="4F56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5583C"/>
    <w:multiLevelType w:val="hybridMultilevel"/>
    <w:tmpl w:val="575C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225E0"/>
    <w:multiLevelType w:val="hybridMultilevel"/>
    <w:tmpl w:val="96E0AD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F38AE"/>
    <w:multiLevelType w:val="hybridMultilevel"/>
    <w:tmpl w:val="3634E83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E6939"/>
    <w:multiLevelType w:val="hybridMultilevel"/>
    <w:tmpl w:val="C5806E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669CD"/>
    <w:multiLevelType w:val="hybridMultilevel"/>
    <w:tmpl w:val="50C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425E3"/>
    <w:multiLevelType w:val="hybridMultilevel"/>
    <w:tmpl w:val="5BFC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C5BB1"/>
    <w:multiLevelType w:val="hybridMultilevel"/>
    <w:tmpl w:val="B69C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23"/>
  </w:num>
  <w:num w:numId="5">
    <w:abstractNumId w:val="15"/>
  </w:num>
  <w:num w:numId="6">
    <w:abstractNumId w:val="10"/>
  </w:num>
  <w:num w:numId="7">
    <w:abstractNumId w:val="7"/>
  </w:num>
  <w:num w:numId="8">
    <w:abstractNumId w:val="5"/>
  </w:num>
  <w:num w:numId="9">
    <w:abstractNumId w:val="20"/>
  </w:num>
  <w:num w:numId="10">
    <w:abstractNumId w:val="12"/>
  </w:num>
  <w:num w:numId="11">
    <w:abstractNumId w:val="0"/>
  </w:num>
  <w:num w:numId="12">
    <w:abstractNumId w:val="1"/>
  </w:num>
  <w:num w:numId="13">
    <w:abstractNumId w:val="4"/>
  </w:num>
  <w:num w:numId="14">
    <w:abstractNumId w:val="8"/>
  </w:num>
  <w:num w:numId="15">
    <w:abstractNumId w:val="17"/>
  </w:num>
  <w:num w:numId="16">
    <w:abstractNumId w:val="13"/>
  </w:num>
  <w:num w:numId="17">
    <w:abstractNumId w:val="22"/>
  </w:num>
  <w:num w:numId="18">
    <w:abstractNumId w:val="18"/>
  </w:num>
  <w:num w:numId="19">
    <w:abstractNumId w:val="14"/>
  </w:num>
  <w:num w:numId="20">
    <w:abstractNumId w:val="6"/>
  </w:num>
  <w:num w:numId="21">
    <w:abstractNumId w:val="21"/>
  </w:num>
  <w:num w:numId="22">
    <w:abstractNumId w:val="11"/>
  </w:num>
  <w:num w:numId="23">
    <w:abstractNumId w:val="16"/>
  </w:num>
  <w:num w:numId="2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trackRevisions/>
  <w:doNotTrackFormatting/>
  <w:defaultTabStop w:val="720"/>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01"/>
    <w:rsid w:val="000003F1"/>
    <w:rsid w:val="000006F4"/>
    <w:rsid w:val="00000D87"/>
    <w:rsid w:val="00001153"/>
    <w:rsid w:val="00003B90"/>
    <w:rsid w:val="00010FF6"/>
    <w:rsid w:val="00012BC3"/>
    <w:rsid w:val="00013266"/>
    <w:rsid w:val="00013FD6"/>
    <w:rsid w:val="0001532B"/>
    <w:rsid w:val="0001589F"/>
    <w:rsid w:val="00017EEB"/>
    <w:rsid w:val="000218CC"/>
    <w:rsid w:val="00022177"/>
    <w:rsid w:val="00022802"/>
    <w:rsid w:val="00022BE1"/>
    <w:rsid w:val="00024CAA"/>
    <w:rsid w:val="0002664A"/>
    <w:rsid w:val="000271BA"/>
    <w:rsid w:val="00027EF4"/>
    <w:rsid w:val="000302AD"/>
    <w:rsid w:val="00030B65"/>
    <w:rsid w:val="00030FFC"/>
    <w:rsid w:val="000329E9"/>
    <w:rsid w:val="00033244"/>
    <w:rsid w:val="000343CD"/>
    <w:rsid w:val="00037281"/>
    <w:rsid w:val="0004032E"/>
    <w:rsid w:val="00040F57"/>
    <w:rsid w:val="00042A7E"/>
    <w:rsid w:val="00042DFA"/>
    <w:rsid w:val="00043D18"/>
    <w:rsid w:val="0004578A"/>
    <w:rsid w:val="00046EA9"/>
    <w:rsid w:val="00047200"/>
    <w:rsid w:val="00047284"/>
    <w:rsid w:val="000501C8"/>
    <w:rsid w:val="000520E4"/>
    <w:rsid w:val="00053C4F"/>
    <w:rsid w:val="00054EB0"/>
    <w:rsid w:val="00055B95"/>
    <w:rsid w:val="00057D9C"/>
    <w:rsid w:val="00061535"/>
    <w:rsid w:val="000615F7"/>
    <w:rsid w:val="00061A5E"/>
    <w:rsid w:val="000654D2"/>
    <w:rsid w:val="00065FDA"/>
    <w:rsid w:val="000661F7"/>
    <w:rsid w:val="0006620E"/>
    <w:rsid w:val="0006644F"/>
    <w:rsid w:val="00072D65"/>
    <w:rsid w:val="00073E92"/>
    <w:rsid w:val="00077545"/>
    <w:rsid w:val="000776A1"/>
    <w:rsid w:val="00081229"/>
    <w:rsid w:val="00085974"/>
    <w:rsid w:val="0008645C"/>
    <w:rsid w:val="00090E2E"/>
    <w:rsid w:val="000933FB"/>
    <w:rsid w:val="000939DD"/>
    <w:rsid w:val="00096930"/>
    <w:rsid w:val="000975B8"/>
    <w:rsid w:val="000A0ADA"/>
    <w:rsid w:val="000A2120"/>
    <w:rsid w:val="000A2902"/>
    <w:rsid w:val="000A2FD2"/>
    <w:rsid w:val="000A343B"/>
    <w:rsid w:val="000A352B"/>
    <w:rsid w:val="000A6A7D"/>
    <w:rsid w:val="000B0023"/>
    <w:rsid w:val="000B08D5"/>
    <w:rsid w:val="000B1018"/>
    <w:rsid w:val="000B2112"/>
    <w:rsid w:val="000B4508"/>
    <w:rsid w:val="000B4C24"/>
    <w:rsid w:val="000B7AC7"/>
    <w:rsid w:val="000C0AC9"/>
    <w:rsid w:val="000C29CD"/>
    <w:rsid w:val="000C3D06"/>
    <w:rsid w:val="000C4247"/>
    <w:rsid w:val="000C5DF1"/>
    <w:rsid w:val="000C7384"/>
    <w:rsid w:val="000D09A8"/>
    <w:rsid w:val="000D09D4"/>
    <w:rsid w:val="000D10B3"/>
    <w:rsid w:val="000D5097"/>
    <w:rsid w:val="000D715F"/>
    <w:rsid w:val="000E3539"/>
    <w:rsid w:val="000E5A70"/>
    <w:rsid w:val="000E6ACC"/>
    <w:rsid w:val="000F0860"/>
    <w:rsid w:val="000F0BC7"/>
    <w:rsid w:val="000F30DC"/>
    <w:rsid w:val="000F6E4F"/>
    <w:rsid w:val="000F7777"/>
    <w:rsid w:val="001003CB"/>
    <w:rsid w:val="001004F0"/>
    <w:rsid w:val="001032BB"/>
    <w:rsid w:val="0010387B"/>
    <w:rsid w:val="001063C2"/>
    <w:rsid w:val="00106719"/>
    <w:rsid w:val="001079A2"/>
    <w:rsid w:val="00110760"/>
    <w:rsid w:val="00111508"/>
    <w:rsid w:val="00113ECB"/>
    <w:rsid w:val="0011453D"/>
    <w:rsid w:val="00115A08"/>
    <w:rsid w:val="001206D2"/>
    <w:rsid w:val="0012252F"/>
    <w:rsid w:val="00122D76"/>
    <w:rsid w:val="001239BB"/>
    <w:rsid w:val="00125286"/>
    <w:rsid w:val="001254CF"/>
    <w:rsid w:val="00126E63"/>
    <w:rsid w:val="00130318"/>
    <w:rsid w:val="0013069E"/>
    <w:rsid w:val="001308CC"/>
    <w:rsid w:val="001319EA"/>
    <w:rsid w:val="0013350C"/>
    <w:rsid w:val="001340E2"/>
    <w:rsid w:val="00135A4A"/>
    <w:rsid w:val="00135EAD"/>
    <w:rsid w:val="00136B8E"/>
    <w:rsid w:val="00137F14"/>
    <w:rsid w:val="00140316"/>
    <w:rsid w:val="0014242D"/>
    <w:rsid w:val="0014658D"/>
    <w:rsid w:val="00150188"/>
    <w:rsid w:val="00151FC1"/>
    <w:rsid w:val="001529FC"/>
    <w:rsid w:val="00152C38"/>
    <w:rsid w:val="0016111D"/>
    <w:rsid w:val="00161D32"/>
    <w:rsid w:val="00162771"/>
    <w:rsid w:val="001710D5"/>
    <w:rsid w:val="00175754"/>
    <w:rsid w:val="001769C2"/>
    <w:rsid w:val="00176E6F"/>
    <w:rsid w:val="00177218"/>
    <w:rsid w:val="001824BE"/>
    <w:rsid w:val="00182A17"/>
    <w:rsid w:val="0018331D"/>
    <w:rsid w:val="00183B5C"/>
    <w:rsid w:val="00183FF1"/>
    <w:rsid w:val="0018684B"/>
    <w:rsid w:val="00187171"/>
    <w:rsid w:val="00187E33"/>
    <w:rsid w:val="001901B3"/>
    <w:rsid w:val="001927B2"/>
    <w:rsid w:val="00193BAC"/>
    <w:rsid w:val="00193E3A"/>
    <w:rsid w:val="00196AE3"/>
    <w:rsid w:val="00197F2F"/>
    <w:rsid w:val="001A0575"/>
    <w:rsid w:val="001A42E4"/>
    <w:rsid w:val="001A450B"/>
    <w:rsid w:val="001A4D8D"/>
    <w:rsid w:val="001A77F0"/>
    <w:rsid w:val="001B0150"/>
    <w:rsid w:val="001B2917"/>
    <w:rsid w:val="001B3135"/>
    <w:rsid w:val="001B3319"/>
    <w:rsid w:val="001B373A"/>
    <w:rsid w:val="001C0322"/>
    <w:rsid w:val="001C08B9"/>
    <w:rsid w:val="001C33C6"/>
    <w:rsid w:val="001C4218"/>
    <w:rsid w:val="001C506F"/>
    <w:rsid w:val="001D1671"/>
    <w:rsid w:val="001D1EE4"/>
    <w:rsid w:val="001D3CCE"/>
    <w:rsid w:val="001D530C"/>
    <w:rsid w:val="001D625A"/>
    <w:rsid w:val="001D7307"/>
    <w:rsid w:val="001E1274"/>
    <w:rsid w:val="001E25CA"/>
    <w:rsid w:val="001E2706"/>
    <w:rsid w:val="001E5548"/>
    <w:rsid w:val="001E5AAA"/>
    <w:rsid w:val="001F07C0"/>
    <w:rsid w:val="001F0CA8"/>
    <w:rsid w:val="001F0CD4"/>
    <w:rsid w:val="001F2A90"/>
    <w:rsid w:val="001F2ACD"/>
    <w:rsid w:val="001F2DC4"/>
    <w:rsid w:val="001F465A"/>
    <w:rsid w:val="001F4FEB"/>
    <w:rsid w:val="001F5AB8"/>
    <w:rsid w:val="001F6F7D"/>
    <w:rsid w:val="00200A1C"/>
    <w:rsid w:val="002012DF"/>
    <w:rsid w:val="00201F33"/>
    <w:rsid w:val="0020307B"/>
    <w:rsid w:val="002073A8"/>
    <w:rsid w:val="00207F85"/>
    <w:rsid w:val="00212362"/>
    <w:rsid w:val="002124F3"/>
    <w:rsid w:val="00214304"/>
    <w:rsid w:val="0021564D"/>
    <w:rsid w:val="00215A9C"/>
    <w:rsid w:val="00217FF3"/>
    <w:rsid w:val="0022288B"/>
    <w:rsid w:val="00224A2F"/>
    <w:rsid w:val="00225B89"/>
    <w:rsid w:val="00230BF7"/>
    <w:rsid w:val="00231146"/>
    <w:rsid w:val="00235419"/>
    <w:rsid w:val="00235BFD"/>
    <w:rsid w:val="00237C38"/>
    <w:rsid w:val="00241E4B"/>
    <w:rsid w:val="00242AED"/>
    <w:rsid w:val="00244B20"/>
    <w:rsid w:val="00245485"/>
    <w:rsid w:val="00247644"/>
    <w:rsid w:val="00251E9A"/>
    <w:rsid w:val="002522A4"/>
    <w:rsid w:val="002524BE"/>
    <w:rsid w:val="0025651D"/>
    <w:rsid w:val="002619F2"/>
    <w:rsid w:val="002648E0"/>
    <w:rsid w:val="00264DD9"/>
    <w:rsid w:val="00265970"/>
    <w:rsid w:val="00267872"/>
    <w:rsid w:val="00267E72"/>
    <w:rsid w:val="00270ED4"/>
    <w:rsid w:val="002717B4"/>
    <w:rsid w:val="00271E19"/>
    <w:rsid w:val="002723AD"/>
    <w:rsid w:val="00272EA8"/>
    <w:rsid w:val="00284231"/>
    <w:rsid w:val="00291183"/>
    <w:rsid w:val="002915E8"/>
    <w:rsid w:val="00291DF8"/>
    <w:rsid w:val="00292BB7"/>
    <w:rsid w:val="00295719"/>
    <w:rsid w:val="00296669"/>
    <w:rsid w:val="0029782D"/>
    <w:rsid w:val="002A0BCF"/>
    <w:rsid w:val="002A41E7"/>
    <w:rsid w:val="002B021B"/>
    <w:rsid w:val="002B0555"/>
    <w:rsid w:val="002B2CEC"/>
    <w:rsid w:val="002B2E96"/>
    <w:rsid w:val="002B3007"/>
    <w:rsid w:val="002B4F4C"/>
    <w:rsid w:val="002B5867"/>
    <w:rsid w:val="002B5ED7"/>
    <w:rsid w:val="002B6058"/>
    <w:rsid w:val="002C16D7"/>
    <w:rsid w:val="002C288A"/>
    <w:rsid w:val="002C300F"/>
    <w:rsid w:val="002C3A73"/>
    <w:rsid w:val="002D1294"/>
    <w:rsid w:val="002D40C9"/>
    <w:rsid w:val="002D40E5"/>
    <w:rsid w:val="002D736E"/>
    <w:rsid w:val="002D7509"/>
    <w:rsid w:val="002E0D67"/>
    <w:rsid w:val="002E2D86"/>
    <w:rsid w:val="002F1E6D"/>
    <w:rsid w:val="002F3700"/>
    <w:rsid w:val="002F506A"/>
    <w:rsid w:val="002F53BD"/>
    <w:rsid w:val="0030086B"/>
    <w:rsid w:val="003022B6"/>
    <w:rsid w:val="00302DDB"/>
    <w:rsid w:val="00303064"/>
    <w:rsid w:val="003034AA"/>
    <w:rsid w:val="0030510E"/>
    <w:rsid w:val="0030543B"/>
    <w:rsid w:val="0030710B"/>
    <w:rsid w:val="003075BA"/>
    <w:rsid w:val="003078CB"/>
    <w:rsid w:val="00307CFB"/>
    <w:rsid w:val="003105A2"/>
    <w:rsid w:val="003113E4"/>
    <w:rsid w:val="00315231"/>
    <w:rsid w:val="0031577A"/>
    <w:rsid w:val="003176A5"/>
    <w:rsid w:val="00322AFD"/>
    <w:rsid w:val="00322FA9"/>
    <w:rsid w:val="003241ED"/>
    <w:rsid w:val="00325603"/>
    <w:rsid w:val="00331415"/>
    <w:rsid w:val="00334D80"/>
    <w:rsid w:val="00336EAF"/>
    <w:rsid w:val="003414CA"/>
    <w:rsid w:val="00342401"/>
    <w:rsid w:val="00343E73"/>
    <w:rsid w:val="00344980"/>
    <w:rsid w:val="00344E35"/>
    <w:rsid w:val="00345D5A"/>
    <w:rsid w:val="00352B5C"/>
    <w:rsid w:val="00353AE3"/>
    <w:rsid w:val="00353B76"/>
    <w:rsid w:val="003558D6"/>
    <w:rsid w:val="003560A5"/>
    <w:rsid w:val="00361432"/>
    <w:rsid w:val="00365902"/>
    <w:rsid w:val="00383755"/>
    <w:rsid w:val="00385341"/>
    <w:rsid w:val="003865C5"/>
    <w:rsid w:val="00386E37"/>
    <w:rsid w:val="0039094B"/>
    <w:rsid w:val="00392D24"/>
    <w:rsid w:val="003938A9"/>
    <w:rsid w:val="0039465C"/>
    <w:rsid w:val="0039468F"/>
    <w:rsid w:val="0039721F"/>
    <w:rsid w:val="003A0859"/>
    <w:rsid w:val="003A2D43"/>
    <w:rsid w:val="003A484E"/>
    <w:rsid w:val="003A58D9"/>
    <w:rsid w:val="003A69C9"/>
    <w:rsid w:val="003A7D7B"/>
    <w:rsid w:val="003A7F8F"/>
    <w:rsid w:val="003B0D99"/>
    <w:rsid w:val="003B10EE"/>
    <w:rsid w:val="003B255C"/>
    <w:rsid w:val="003B2B1A"/>
    <w:rsid w:val="003B7C54"/>
    <w:rsid w:val="003C0C9A"/>
    <w:rsid w:val="003C0F04"/>
    <w:rsid w:val="003C22FE"/>
    <w:rsid w:val="003C2350"/>
    <w:rsid w:val="003C5015"/>
    <w:rsid w:val="003C6409"/>
    <w:rsid w:val="003C68D9"/>
    <w:rsid w:val="003D0D3A"/>
    <w:rsid w:val="003D1DF7"/>
    <w:rsid w:val="003D2834"/>
    <w:rsid w:val="003D298C"/>
    <w:rsid w:val="003D2F62"/>
    <w:rsid w:val="003D392C"/>
    <w:rsid w:val="003D3A6A"/>
    <w:rsid w:val="003D3D1C"/>
    <w:rsid w:val="003D4723"/>
    <w:rsid w:val="003D4F75"/>
    <w:rsid w:val="003D537C"/>
    <w:rsid w:val="003D7221"/>
    <w:rsid w:val="003E15FD"/>
    <w:rsid w:val="003E2236"/>
    <w:rsid w:val="003E45D7"/>
    <w:rsid w:val="003E7618"/>
    <w:rsid w:val="003F6718"/>
    <w:rsid w:val="00400FAE"/>
    <w:rsid w:val="00403848"/>
    <w:rsid w:val="00404B83"/>
    <w:rsid w:val="00406709"/>
    <w:rsid w:val="00406DDA"/>
    <w:rsid w:val="00410308"/>
    <w:rsid w:val="00411808"/>
    <w:rsid w:val="004122F4"/>
    <w:rsid w:val="004148B7"/>
    <w:rsid w:val="004152E9"/>
    <w:rsid w:val="00415478"/>
    <w:rsid w:val="00417962"/>
    <w:rsid w:val="0042037C"/>
    <w:rsid w:val="00422A0B"/>
    <w:rsid w:val="00422D92"/>
    <w:rsid w:val="004255C8"/>
    <w:rsid w:val="004332DB"/>
    <w:rsid w:val="00433B38"/>
    <w:rsid w:val="00434088"/>
    <w:rsid w:val="004349E9"/>
    <w:rsid w:val="00436980"/>
    <w:rsid w:val="0044026E"/>
    <w:rsid w:val="00444F96"/>
    <w:rsid w:val="0044508D"/>
    <w:rsid w:val="004452A2"/>
    <w:rsid w:val="00445435"/>
    <w:rsid w:val="00445BEF"/>
    <w:rsid w:val="00445D67"/>
    <w:rsid w:val="00451D86"/>
    <w:rsid w:val="004527BC"/>
    <w:rsid w:val="00454BDA"/>
    <w:rsid w:val="00454E71"/>
    <w:rsid w:val="004562A3"/>
    <w:rsid w:val="00456DE3"/>
    <w:rsid w:val="004604AB"/>
    <w:rsid w:val="00461F88"/>
    <w:rsid w:val="00461FAA"/>
    <w:rsid w:val="00464544"/>
    <w:rsid w:val="004703BC"/>
    <w:rsid w:val="00473916"/>
    <w:rsid w:val="0047420F"/>
    <w:rsid w:val="00476367"/>
    <w:rsid w:val="00477004"/>
    <w:rsid w:val="004773D6"/>
    <w:rsid w:val="00477FBC"/>
    <w:rsid w:val="0048023A"/>
    <w:rsid w:val="0048064E"/>
    <w:rsid w:val="00483AB8"/>
    <w:rsid w:val="00484060"/>
    <w:rsid w:val="00485BE6"/>
    <w:rsid w:val="00485F41"/>
    <w:rsid w:val="00485FD6"/>
    <w:rsid w:val="004870C2"/>
    <w:rsid w:val="00491311"/>
    <w:rsid w:val="00494D4B"/>
    <w:rsid w:val="00495A77"/>
    <w:rsid w:val="00497680"/>
    <w:rsid w:val="004A00C1"/>
    <w:rsid w:val="004A16DF"/>
    <w:rsid w:val="004A2283"/>
    <w:rsid w:val="004A56F6"/>
    <w:rsid w:val="004B1DBE"/>
    <w:rsid w:val="004B370C"/>
    <w:rsid w:val="004B395D"/>
    <w:rsid w:val="004B4A2B"/>
    <w:rsid w:val="004B5770"/>
    <w:rsid w:val="004B7065"/>
    <w:rsid w:val="004B7599"/>
    <w:rsid w:val="004C1A36"/>
    <w:rsid w:val="004C2855"/>
    <w:rsid w:val="004C30F3"/>
    <w:rsid w:val="004C3BDC"/>
    <w:rsid w:val="004C3EB3"/>
    <w:rsid w:val="004C5578"/>
    <w:rsid w:val="004C5C7F"/>
    <w:rsid w:val="004C7A25"/>
    <w:rsid w:val="004D2471"/>
    <w:rsid w:val="004D3CC5"/>
    <w:rsid w:val="004D600F"/>
    <w:rsid w:val="004D70A3"/>
    <w:rsid w:val="004D7123"/>
    <w:rsid w:val="004D7614"/>
    <w:rsid w:val="004D7ACD"/>
    <w:rsid w:val="004E27C2"/>
    <w:rsid w:val="004E36B6"/>
    <w:rsid w:val="004E43BA"/>
    <w:rsid w:val="004E53D4"/>
    <w:rsid w:val="004E618F"/>
    <w:rsid w:val="004E7B0B"/>
    <w:rsid w:val="004E7B34"/>
    <w:rsid w:val="004F340B"/>
    <w:rsid w:val="004F3607"/>
    <w:rsid w:val="004F7669"/>
    <w:rsid w:val="004F7844"/>
    <w:rsid w:val="005020FB"/>
    <w:rsid w:val="005056F7"/>
    <w:rsid w:val="00505FC9"/>
    <w:rsid w:val="005062F8"/>
    <w:rsid w:val="00506BE2"/>
    <w:rsid w:val="00506E0C"/>
    <w:rsid w:val="005074F5"/>
    <w:rsid w:val="00507AB1"/>
    <w:rsid w:val="00511BD8"/>
    <w:rsid w:val="00512616"/>
    <w:rsid w:val="00512F9B"/>
    <w:rsid w:val="00514151"/>
    <w:rsid w:val="005160F2"/>
    <w:rsid w:val="0052085C"/>
    <w:rsid w:val="00520884"/>
    <w:rsid w:val="00521AE4"/>
    <w:rsid w:val="005223FA"/>
    <w:rsid w:val="00523C72"/>
    <w:rsid w:val="0052575E"/>
    <w:rsid w:val="00527519"/>
    <w:rsid w:val="00527CC0"/>
    <w:rsid w:val="00530593"/>
    <w:rsid w:val="005342BF"/>
    <w:rsid w:val="0053455D"/>
    <w:rsid w:val="00535D86"/>
    <w:rsid w:val="00535DE9"/>
    <w:rsid w:val="00536188"/>
    <w:rsid w:val="00540B33"/>
    <w:rsid w:val="00542266"/>
    <w:rsid w:val="00542E0E"/>
    <w:rsid w:val="005436B8"/>
    <w:rsid w:val="00546904"/>
    <w:rsid w:val="00547806"/>
    <w:rsid w:val="00547820"/>
    <w:rsid w:val="00547AEF"/>
    <w:rsid w:val="00552CA8"/>
    <w:rsid w:val="00554DF4"/>
    <w:rsid w:val="005558C6"/>
    <w:rsid w:val="0055599D"/>
    <w:rsid w:val="00561849"/>
    <w:rsid w:val="00564FF3"/>
    <w:rsid w:val="00570BFC"/>
    <w:rsid w:val="005712E8"/>
    <w:rsid w:val="00572DAD"/>
    <w:rsid w:val="00575F82"/>
    <w:rsid w:val="00577222"/>
    <w:rsid w:val="00580713"/>
    <w:rsid w:val="00583CAA"/>
    <w:rsid w:val="00583D02"/>
    <w:rsid w:val="00586925"/>
    <w:rsid w:val="00587823"/>
    <w:rsid w:val="00592907"/>
    <w:rsid w:val="00593C5D"/>
    <w:rsid w:val="00594411"/>
    <w:rsid w:val="005955F0"/>
    <w:rsid w:val="00596359"/>
    <w:rsid w:val="005A2432"/>
    <w:rsid w:val="005A3D37"/>
    <w:rsid w:val="005A4851"/>
    <w:rsid w:val="005A5A0D"/>
    <w:rsid w:val="005A610C"/>
    <w:rsid w:val="005A6826"/>
    <w:rsid w:val="005B0C30"/>
    <w:rsid w:val="005B1236"/>
    <w:rsid w:val="005B1EAB"/>
    <w:rsid w:val="005B4F66"/>
    <w:rsid w:val="005B6BB6"/>
    <w:rsid w:val="005B73DF"/>
    <w:rsid w:val="005B7D23"/>
    <w:rsid w:val="005C0F16"/>
    <w:rsid w:val="005C3049"/>
    <w:rsid w:val="005C58DE"/>
    <w:rsid w:val="005C7E0B"/>
    <w:rsid w:val="005D021C"/>
    <w:rsid w:val="005D0842"/>
    <w:rsid w:val="005D25E1"/>
    <w:rsid w:val="005D32CF"/>
    <w:rsid w:val="005D518C"/>
    <w:rsid w:val="005D54FA"/>
    <w:rsid w:val="005D5F31"/>
    <w:rsid w:val="005E0000"/>
    <w:rsid w:val="005E132E"/>
    <w:rsid w:val="005E1C47"/>
    <w:rsid w:val="005E34B8"/>
    <w:rsid w:val="005E469A"/>
    <w:rsid w:val="005E4973"/>
    <w:rsid w:val="005E5D46"/>
    <w:rsid w:val="005E6711"/>
    <w:rsid w:val="005E712E"/>
    <w:rsid w:val="005F0501"/>
    <w:rsid w:val="005F0FA1"/>
    <w:rsid w:val="005F139B"/>
    <w:rsid w:val="005F3DD8"/>
    <w:rsid w:val="005F4361"/>
    <w:rsid w:val="005F4585"/>
    <w:rsid w:val="005F6BE0"/>
    <w:rsid w:val="005F7645"/>
    <w:rsid w:val="006027CB"/>
    <w:rsid w:val="00606607"/>
    <w:rsid w:val="00607717"/>
    <w:rsid w:val="00614C7C"/>
    <w:rsid w:val="0062121B"/>
    <w:rsid w:val="00624EF2"/>
    <w:rsid w:val="0062698B"/>
    <w:rsid w:val="006308ED"/>
    <w:rsid w:val="00630F77"/>
    <w:rsid w:val="006328A0"/>
    <w:rsid w:val="006352AC"/>
    <w:rsid w:val="00635D2A"/>
    <w:rsid w:val="00636396"/>
    <w:rsid w:val="00642562"/>
    <w:rsid w:val="00643E2A"/>
    <w:rsid w:val="00644626"/>
    <w:rsid w:val="006471D4"/>
    <w:rsid w:val="00652C1A"/>
    <w:rsid w:val="00652D4B"/>
    <w:rsid w:val="00660A6C"/>
    <w:rsid w:val="0066101E"/>
    <w:rsid w:val="00665650"/>
    <w:rsid w:val="00665777"/>
    <w:rsid w:val="00666697"/>
    <w:rsid w:val="00667C9D"/>
    <w:rsid w:val="0067092E"/>
    <w:rsid w:val="00672734"/>
    <w:rsid w:val="0067428D"/>
    <w:rsid w:val="006745CB"/>
    <w:rsid w:val="006748D9"/>
    <w:rsid w:val="00674AFE"/>
    <w:rsid w:val="00675792"/>
    <w:rsid w:val="006808F3"/>
    <w:rsid w:val="00680F3A"/>
    <w:rsid w:val="00682AF2"/>
    <w:rsid w:val="0068330F"/>
    <w:rsid w:val="0068492A"/>
    <w:rsid w:val="00684E4D"/>
    <w:rsid w:val="00685300"/>
    <w:rsid w:val="0068588F"/>
    <w:rsid w:val="00686433"/>
    <w:rsid w:val="00686E3C"/>
    <w:rsid w:val="00694879"/>
    <w:rsid w:val="00695849"/>
    <w:rsid w:val="00696EF6"/>
    <w:rsid w:val="006A231A"/>
    <w:rsid w:val="006A4061"/>
    <w:rsid w:val="006A749A"/>
    <w:rsid w:val="006B3818"/>
    <w:rsid w:val="006B39D2"/>
    <w:rsid w:val="006B61FD"/>
    <w:rsid w:val="006B6C1A"/>
    <w:rsid w:val="006B6D78"/>
    <w:rsid w:val="006C0DB5"/>
    <w:rsid w:val="006C142B"/>
    <w:rsid w:val="006C2641"/>
    <w:rsid w:val="006C2AE9"/>
    <w:rsid w:val="006C2C55"/>
    <w:rsid w:val="006C33E4"/>
    <w:rsid w:val="006D6A5A"/>
    <w:rsid w:val="006E00CD"/>
    <w:rsid w:val="006E0FBC"/>
    <w:rsid w:val="006E17EF"/>
    <w:rsid w:val="006E2308"/>
    <w:rsid w:val="006E4259"/>
    <w:rsid w:val="006E6367"/>
    <w:rsid w:val="006E7EB0"/>
    <w:rsid w:val="006F35C1"/>
    <w:rsid w:val="006F4563"/>
    <w:rsid w:val="006F61DE"/>
    <w:rsid w:val="00703678"/>
    <w:rsid w:val="00704165"/>
    <w:rsid w:val="007051BE"/>
    <w:rsid w:val="0070682B"/>
    <w:rsid w:val="00711E10"/>
    <w:rsid w:val="00715148"/>
    <w:rsid w:val="0071619B"/>
    <w:rsid w:val="0072072C"/>
    <w:rsid w:val="00720771"/>
    <w:rsid w:val="007247FD"/>
    <w:rsid w:val="00724968"/>
    <w:rsid w:val="00724D3F"/>
    <w:rsid w:val="00725880"/>
    <w:rsid w:val="00725EA0"/>
    <w:rsid w:val="00730C7C"/>
    <w:rsid w:val="00731C15"/>
    <w:rsid w:val="00732B26"/>
    <w:rsid w:val="00734345"/>
    <w:rsid w:val="00734698"/>
    <w:rsid w:val="00735700"/>
    <w:rsid w:val="007363EF"/>
    <w:rsid w:val="0073724D"/>
    <w:rsid w:val="00741652"/>
    <w:rsid w:val="00742595"/>
    <w:rsid w:val="00745645"/>
    <w:rsid w:val="007472B9"/>
    <w:rsid w:val="00750AA6"/>
    <w:rsid w:val="00752088"/>
    <w:rsid w:val="0075320E"/>
    <w:rsid w:val="00756138"/>
    <w:rsid w:val="00757CD0"/>
    <w:rsid w:val="00760A79"/>
    <w:rsid w:val="007611A7"/>
    <w:rsid w:val="00761EA4"/>
    <w:rsid w:val="00762ADE"/>
    <w:rsid w:val="00762CD7"/>
    <w:rsid w:val="007643FC"/>
    <w:rsid w:val="007659DD"/>
    <w:rsid w:val="00765AB5"/>
    <w:rsid w:val="00774E64"/>
    <w:rsid w:val="00776E3E"/>
    <w:rsid w:val="0078039B"/>
    <w:rsid w:val="00781C17"/>
    <w:rsid w:val="00782370"/>
    <w:rsid w:val="0078245F"/>
    <w:rsid w:val="00783BBE"/>
    <w:rsid w:val="00783C38"/>
    <w:rsid w:val="007866E5"/>
    <w:rsid w:val="00787A2F"/>
    <w:rsid w:val="00790046"/>
    <w:rsid w:val="007901EC"/>
    <w:rsid w:val="0079147A"/>
    <w:rsid w:val="0079370C"/>
    <w:rsid w:val="00794CB8"/>
    <w:rsid w:val="00796A7A"/>
    <w:rsid w:val="00797CC7"/>
    <w:rsid w:val="007A08E2"/>
    <w:rsid w:val="007A2903"/>
    <w:rsid w:val="007A32F8"/>
    <w:rsid w:val="007A3FA8"/>
    <w:rsid w:val="007A3FB0"/>
    <w:rsid w:val="007B10E5"/>
    <w:rsid w:val="007B297F"/>
    <w:rsid w:val="007B29A8"/>
    <w:rsid w:val="007B2B46"/>
    <w:rsid w:val="007B4B21"/>
    <w:rsid w:val="007B7391"/>
    <w:rsid w:val="007C17EF"/>
    <w:rsid w:val="007C1FC0"/>
    <w:rsid w:val="007C3D08"/>
    <w:rsid w:val="007C4609"/>
    <w:rsid w:val="007C5026"/>
    <w:rsid w:val="007C6C2A"/>
    <w:rsid w:val="007D051D"/>
    <w:rsid w:val="007D4498"/>
    <w:rsid w:val="007D5660"/>
    <w:rsid w:val="007D5703"/>
    <w:rsid w:val="007D5C7E"/>
    <w:rsid w:val="007E17FF"/>
    <w:rsid w:val="007E3F0E"/>
    <w:rsid w:val="007E615A"/>
    <w:rsid w:val="007E63A9"/>
    <w:rsid w:val="007E7230"/>
    <w:rsid w:val="007F00FF"/>
    <w:rsid w:val="007F4CE4"/>
    <w:rsid w:val="007F4E85"/>
    <w:rsid w:val="007F522F"/>
    <w:rsid w:val="007F5680"/>
    <w:rsid w:val="007F7016"/>
    <w:rsid w:val="00800F49"/>
    <w:rsid w:val="0080330F"/>
    <w:rsid w:val="008035F6"/>
    <w:rsid w:val="00805A9B"/>
    <w:rsid w:val="008064C5"/>
    <w:rsid w:val="00807095"/>
    <w:rsid w:val="00810066"/>
    <w:rsid w:val="00810585"/>
    <w:rsid w:val="00811E16"/>
    <w:rsid w:val="0081427A"/>
    <w:rsid w:val="00816907"/>
    <w:rsid w:val="00820018"/>
    <w:rsid w:val="00822C20"/>
    <w:rsid w:val="00824F05"/>
    <w:rsid w:val="0082591D"/>
    <w:rsid w:val="00826AB9"/>
    <w:rsid w:val="00831E53"/>
    <w:rsid w:val="00833361"/>
    <w:rsid w:val="0083550F"/>
    <w:rsid w:val="0083749B"/>
    <w:rsid w:val="00837B11"/>
    <w:rsid w:val="00843456"/>
    <w:rsid w:val="00844760"/>
    <w:rsid w:val="0084517C"/>
    <w:rsid w:val="008452F6"/>
    <w:rsid w:val="0084532C"/>
    <w:rsid w:val="00846507"/>
    <w:rsid w:val="0085029E"/>
    <w:rsid w:val="00850B94"/>
    <w:rsid w:val="00850E80"/>
    <w:rsid w:val="00851435"/>
    <w:rsid w:val="00852F99"/>
    <w:rsid w:val="00852FA4"/>
    <w:rsid w:val="008547CF"/>
    <w:rsid w:val="0085564B"/>
    <w:rsid w:val="00857ED2"/>
    <w:rsid w:val="008604EE"/>
    <w:rsid w:val="00860930"/>
    <w:rsid w:val="00860AC9"/>
    <w:rsid w:val="008613A3"/>
    <w:rsid w:val="00863932"/>
    <w:rsid w:val="008641E3"/>
    <w:rsid w:val="0086515F"/>
    <w:rsid w:val="00866A19"/>
    <w:rsid w:val="008711DF"/>
    <w:rsid w:val="00872649"/>
    <w:rsid w:val="0087285C"/>
    <w:rsid w:val="00875A23"/>
    <w:rsid w:val="0088087B"/>
    <w:rsid w:val="00882187"/>
    <w:rsid w:val="00883CA3"/>
    <w:rsid w:val="0088694E"/>
    <w:rsid w:val="00887BA6"/>
    <w:rsid w:val="00887F82"/>
    <w:rsid w:val="00890B9E"/>
    <w:rsid w:val="0089325A"/>
    <w:rsid w:val="00893CE5"/>
    <w:rsid w:val="00894D79"/>
    <w:rsid w:val="008954C3"/>
    <w:rsid w:val="008A0812"/>
    <w:rsid w:val="008A09CF"/>
    <w:rsid w:val="008A20C8"/>
    <w:rsid w:val="008A3748"/>
    <w:rsid w:val="008A376D"/>
    <w:rsid w:val="008A43AB"/>
    <w:rsid w:val="008A4FDC"/>
    <w:rsid w:val="008A5957"/>
    <w:rsid w:val="008A7F2A"/>
    <w:rsid w:val="008B00CE"/>
    <w:rsid w:val="008B16C2"/>
    <w:rsid w:val="008B5514"/>
    <w:rsid w:val="008B7D38"/>
    <w:rsid w:val="008C02D8"/>
    <w:rsid w:val="008C1597"/>
    <w:rsid w:val="008C1A87"/>
    <w:rsid w:val="008C32A9"/>
    <w:rsid w:val="008C5906"/>
    <w:rsid w:val="008C67CE"/>
    <w:rsid w:val="008D2943"/>
    <w:rsid w:val="008D2C45"/>
    <w:rsid w:val="008D4B94"/>
    <w:rsid w:val="008D6AFE"/>
    <w:rsid w:val="008E1275"/>
    <w:rsid w:val="008E162D"/>
    <w:rsid w:val="008E1723"/>
    <w:rsid w:val="008E192C"/>
    <w:rsid w:val="008E1DA1"/>
    <w:rsid w:val="008E20CD"/>
    <w:rsid w:val="008E375C"/>
    <w:rsid w:val="008E735A"/>
    <w:rsid w:val="008E74EC"/>
    <w:rsid w:val="008F2504"/>
    <w:rsid w:val="008F3ADD"/>
    <w:rsid w:val="008F454F"/>
    <w:rsid w:val="00900518"/>
    <w:rsid w:val="0090162D"/>
    <w:rsid w:val="009018FC"/>
    <w:rsid w:val="0090336F"/>
    <w:rsid w:val="009041A5"/>
    <w:rsid w:val="0090471C"/>
    <w:rsid w:val="00905667"/>
    <w:rsid w:val="0090671F"/>
    <w:rsid w:val="00906ACD"/>
    <w:rsid w:val="00906C81"/>
    <w:rsid w:val="0090782B"/>
    <w:rsid w:val="0091019A"/>
    <w:rsid w:val="00911FFA"/>
    <w:rsid w:val="009124D2"/>
    <w:rsid w:val="00912F32"/>
    <w:rsid w:val="00914A9B"/>
    <w:rsid w:val="0091524D"/>
    <w:rsid w:val="009171DA"/>
    <w:rsid w:val="00920524"/>
    <w:rsid w:val="00922676"/>
    <w:rsid w:val="00925B87"/>
    <w:rsid w:val="009272C5"/>
    <w:rsid w:val="00932D07"/>
    <w:rsid w:val="00934592"/>
    <w:rsid w:val="009345B9"/>
    <w:rsid w:val="009349BE"/>
    <w:rsid w:val="009360F0"/>
    <w:rsid w:val="009371D1"/>
    <w:rsid w:val="00937793"/>
    <w:rsid w:val="00937DBC"/>
    <w:rsid w:val="00944609"/>
    <w:rsid w:val="009447E4"/>
    <w:rsid w:val="00945946"/>
    <w:rsid w:val="00945F51"/>
    <w:rsid w:val="00946AB6"/>
    <w:rsid w:val="009517CB"/>
    <w:rsid w:val="009523DA"/>
    <w:rsid w:val="00952417"/>
    <w:rsid w:val="00955B42"/>
    <w:rsid w:val="0095764B"/>
    <w:rsid w:val="00961890"/>
    <w:rsid w:val="00961E82"/>
    <w:rsid w:val="00962260"/>
    <w:rsid w:val="009624E1"/>
    <w:rsid w:val="00963E08"/>
    <w:rsid w:val="00966834"/>
    <w:rsid w:val="00970F50"/>
    <w:rsid w:val="00970FF9"/>
    <w:rsid w:val="00972C84"/>
    <w:rsid w:val="00972CC3"/>
    <w:rsid w:val="009746A1"/>
    <w:rsid w:val="00974876"/>
    <w:rsid w:val="00975398"/>
    <w:rsid w:val="009768BB"/>
    <w:rsid w:val="00977F09"/>
    <w:rsid w:val="009801AC"/>
    <w:rsid w:val="0098233F"/>
    <w:rsid w:val="00982511"/>
    <w:rsid w:val="00982923"/>
    <w:rsid w:val="00983D35"/>
    <w:rsid w:val="00983DDB"/>
    <w:rsid w:val="00984525"/>
    <w:rsid w:val="009914DE"/>
    <w:rsid w:val="00991F0F"/>
    <w:rsid w:val="0099545A"/>
    <w:rsid w:val="009A0A87"/>
    <w:rsid w:val="009A0AE4"/>
    <w:rsid w:val="009A361E"/>
    <w:rsid w:val="009A526C"/>
    <w:rsid w:val="009A760E"/>
    <w:rsid w:val="009B2EE6"/>
    <w:rsid w:val="009B37A2"/>
    <w:rsid w:val="009B4215"/>
    <w:rsid w:val="009B48EA"/>
    <w:rsid w:val="009B4EB6"/>
    <w:rsid w:val="009B5FA2"/>
    <w:rsid w:val="009B6482"/>
    <w:rsid w:val="009C04EE"/>
    <w:rsid w:val="009C13A9"/>
    <w:rsid w:val="009C4CA1"/>
    <w:rsid w:val="009D26D7"/>
    <w:rsid w:val="009D63EF"/>
    <w:rsid w:val="009D7A67"/>
    <w:rsid w:val="009E04D0"/>
    <w:rsid w:val="009E17EB"/>
    <w:rsid w:val="009E2119"/>
    <w:rsid w:val="009E40CF"/>
    <w:rsid w:val="009E5234"/>
    <w:rsid w:val="009E7F8B"/>
    <w:rsid w:val="009F06DD"/>
    <w:rsid w:val="009F3F3E"/>
    <w:rsid w:val="009F6A65"/>
    <w:rsid w:val="00A01A83"/>
    <w:rsid w:val="00A01DC2"/>
    <w:rsid w:val="00A0204D"/>
    <w:rsid w:val="00A049ED"/>
    <w:rsid w:val="00A059BE"/>
    <w:rsid w:val="00A07B02"/>
    <w:rsid w:val="00A106DB"/>
    <w:rsid w:val="00A10AD1"/>
    <w:rsid w:val="00A11060"/>
    <w:rsid w:val="00A1148B"/>
    <w:rsid w:val="00A11C20"/>
    <w:rsid w:val="00A11CD4"/>
    <w:rsid w:val="00A11DC6"/>
    <w:rsid w:val="00A12822"/>
    <w:rsid w:val="00A163DF"/>
    <w:rsid w:val="00A234E3"/>
    <w:rsid w:val="00A236C0"/>
    <w:rsid w:val="00A264ED"/>
    <w:rsid w:val="00A26E00"/>
    <w:rsid w:val="00A278BE"/>
    <w:rsid w:val="00A306C8"/>
    <w:rsid w:val="00A306F1"/>
    <w:rsid w:val="00A31246"/>
    <w:rsid w:val="00A32CCA"/>
    <w:rsid w:val="00A338E4"/>
    <w:rsid w:val="00A35A3C"/>
    <w:rsid w:val="00A36859"/>
    <w:rsid w:val="00A37655"/>
    <w:rsid w:val="00A45373"/>
    <w:rsid w:val="00A461B0"/>
    <w:rsid w:val="00A46CBF"/>
    <w:rsid w:val="00A47707"/>
    <w:rsid w:val="00A51103"/>
    <w:rsid w:val="00A53610"/>
    <w:rsid w:val="00A53AC9"/>
    <w:rsid w:val="00A60EC5"/>
    <w:rsid w:val="00A628C4"/>
    <w:rsid w:val="00A6405B"/>
    <w:rsid w:val="00A645AD"/>
    <w:rsid w:val="00A656F4"/>
    <w:rsid w:val="00A72A8E"/>
    <w:rsid w:val="00A7366E"/>
    <w:rsid w:val="00A75736"/>
    <w:rsid w:val="00A7594E"/>
    <w:rsid w:val="00A75C1E"/>
    <w:rsid w:val="00A768CF"/>
    <w:rsid w:val="00A77859"/>
    <w:rsid w:val="00A77EE8"/>
    <w:rsid w:val="00A8384A"/>
    <w:rsid w:val="00A8500C"/>
    <w:rsid w:val="00A86458"/>
    <w:rsid w:val="00A875D3"/>
    <w:rsid w:val="00A876B4"/>
    <w:rsid w:val="00A913C4"/>
    <w:rsid w:val="00A941CB"/>
    <w:rsid w:val="00A95C2D"/>
    <w:rsid w:val="00A96AA1"/>
    <w:rsid w:val="00A96EB8"/>
    <w:rsid w:val="00A977DB"/>
    <w:rsid w:val="00AA07F5"/>
    <w:rsid w:val="00AA2D78"/>
    <w:rsid w:val="00AA3142"/>
    <w:rsid w:val="00AA501E"/>
    <w:rsid w:val="00AA7F92"/>
    <w:rsid w:val="00AB216A"/>
    <w:rsid w:val="00AB38A8"/>
    <w:rsid w:val="00AB43F3"/>
    <w:rsid w:val="00AB464D"/>
    <w:rsid w:val="00AB5766"/>
    <w:rsid w:val="00AB5CBD"/>
    <w:rsid w:val="00AB7638"/>
    <w:rsid w:val="00AB774A"/>
    <w:rsid w:val="00AC0ABF"/>
    <w:rsid w:val="00AC100A"/>
    <w:rsid w:val="00AC5B01"/>
    <w:rsid w:val="00AC6532"/>
    <w:rsid w:val="00AD0089"/>
    <w:rsid w:val="00AD0E57"/>
    <w:rsid w:val="00AD0E6F"/>
    <w:rsid w:val="00AD3EC4"/>
    <w:rsid w:val="00AD4E9A"/>
    <w:rsid w:val="00AD5924"/>
    <w:rsid w:val="00AD5DF4"/>
    <w:rsid w:val="00AD610A"/>
    <w:rsid w:val="00AD6F14"/>
    <w:rsid w:val="00AE10F0"/>
    <w:rsid w:val="00AE1884"/>
    <w:rsid w:val="00AE2C28"/>
    <w:rsid w:val="00AF0A61"/>
    <w:rsid w:val="00AF19E9"/>
    <w:rsid w:val="00AF26AA"/>
    <w:rsid w:val="00AF2D09"/>
    <w:rsid w:val="00AF2EB2"/>
    <w:rsid w:val="00AF635D"/>
    <w:rsid w:val="00AF78C0"/>
    <w:rsid w:val="00B02600"/>
    <w:rsid w:val="00B02FF8"/>
    <w:rsid w:val="00B038C6"/>
    <w:rsid w:val="00B060BD"/>
    <w:rsid w:val="00B10538"/>
    <w:rsid w:val="00B120B0"/>
    <w:rsid w:val="00B20C82"/>
    <w:rsid w:val="00B22552"/>
    <w:rsid w:val="00B2555E"/>
    <w:rsid w:val="00B25F40"/>
    <w:rsid w:val="00B31D64"/>
    <w:rsid w:val="00B333CA"/>
    <w:rsid w:val="00B352F0"/>
    <w:rsid w:val="00B35396"/>
    <w:rsid w:val="00B416D2"/>
    <w:rsid w:val="00B41A0D"/>
    <w:rsid w:val="00B422A7"/>
    <w:rsid w:val="00B475D0"/>
    <w:rsid w:val="00B47754"/>
    <w:rsid w:val="00B47DF5"/>
    <w:rsid w:val="00B5090B"/>
    <w:rsid w:val="00B52C63"/>
    <w:rsid w:val="00B5309E"/>
    <w:rsid w:val="00B53C78"/>
    <w:rsid w:val="00B54462"/>
    <w:rsid w:val="00B547C3"/>
    <w:rsid w:val="00B57B99"/>
    <w:rsid w:val="00B60E9B"/>
    <w:rsid w:val="00B626FD"/>
    <w:rsid w:val="00B62A08"/>
    <w:rsid w:val="00B62FDD"/>
    <w:rsid w:val="00B633F7"/>
    <w:rsid w:val="00B63C3A"/>
    <w:rsid w:val="00B643E2"/>
    <w:rsid w:val="00B6592C"/>
    <w:rsid w:val="00B663EF"/>
    <w:rsid w:val="00B670D0"/>
    <w:rsid w:val="00B717E0"/>
    <w:rsid w:val="00B71CE8"/>
    <w:rsid w:val="00B72995"/>
    <w:rsid w:val="00B7383B"/>
    <w:rsid w:val="00B75273"/>
    <w:rsid w:val="00B76402"/>
    <w:rsid w:val="00B80D11"/>
    <w:rsid w:val="00B80EDF"/>
    <w:rsid w:val="00B816F2"/>
    <w:rsid w:val="00B8225D"/>
    <w:rsid w:val="00B8285B"/>
    <w:rsid w:val="00B83FF9"/>
    <w:rsid w:val="00B84AB5"/>
    <w:rsid w:val="00B84F8E"/>
    <w:rsid w:val="00B86154"/>
    <w:rsid w:val="00B87F1D"/>
    <w:rsid w:val="00B90500"/>
    <w:rsid w:val="00B91312"/>
    <w:rsid w:val="00B9152C"/>
    <w:rsid w:val="00B92689"/>
    <w:rsid w:val="00B92C14"/>
    <w:rsid w:val="00B93732"/>
    <w:rsid w:val="00B9679D"/>
    <w:rsid w:val="00BA28E1"/>
    <w:rsid w:val="00BA328F"/>
    <w:rsid w:val="00BA3DB8"/>
    <w:rsid w:val="00BA48E9"/>
    <w:rsid w:val="00BA5C9E"/>
    <w:rsid w:val="00BA7609"/>
    <w:rsid w:val="00BA7F70"/>
    <w:rsid w:val="00BB0676"/>
    <w:rsid w:val="00BB07FC"/>
    <w:rsid w:val="00BB0A69"/>
    <w:rsid w:val="00BB22B9"/>
    <w:rsid w:val="00BB3221"/>
    <w:rsid w:val="00BB3834"/>
    <w:rsid w:val="00BB59EE"/>
    <w:rsid w:val="00BB5DE2"/>
    <w:rsid w:val="00BB6B70"/>
    <w:rsid w:val="00BC15AA"/>
    <w:rsid w:val="00BC1B4D"/>
    <w:rsid w:val="00BC1FAF"/>
    <w:rsid w:val="00BC1FF7"/>
    <w:rsid w:val="00BC28CA"/>
    <w:rsid w:val="00BC2960"/>
    <w:rsid w:val="00BC29E9"/>
    <w:rsid w:val="00BC2A7D"/>
    <w:rsid w:val="00BC2AA5"/>
    <w:rsid w:val="00BC31EC"/>
    <w:rsid w:val="00BC3A9D"/>
    <w:rsid w:val="00BC3E01"/>
    <w:rsid w:val="00BC41D3"/>
    <w:rsid w:val="00BC4681"/>
    <w:rsid w:val="00BC4F77"/>
    <w:rsid w:val="00BC4FBF"/>
    <w:rsid w:val="00BC79A2"/>
    <w:rsid w:val="00BD02AF"/>
    <w:rsid w:val="00BD127E"/>
    <w:rsid w:val="00BD1BCD"/>
    <w:rsid w:val="00BD1DC7"/>
    <w:rsid w:val="00BD2784"/>
    <w:rsid w:val="00BD3471"/>
    <w:rsid w:val="00BD3D9A"/>
    <w:rsid w:val="00BD4220"/>
    <w:rsid w:val="00BD4688"/>
    <w:rsid w:val="00BD5C37"/>
    <w:rsid w:val="00BD79C4"/>
    <w:rsid w:val="00BE0D60"/>
    <w:rsid w:val="00BE1457"/>
    <w:rsid w:val="00BE1AE5"/>
    <w:rsid w:val="00BE258C"/>
    <w:rsid w:val="00BE4CFE"/>
    <w:rsid w:val="00BE6791"/>
    <w:rsid w:val="00BF1707"/>
    <w:rsid w:val="00BF3A68"/>
    <w:rsid w:val="00BF5724"/>
    <w:rsid w:val="00BF575D"/>
    <w:rsid w:val="00BF5D14"/>
    <w:rsid w:val="00BF6D51"/>
    <w:rsid w:val="00C032B5"/>
    <w:rsid w:val="00C0407E"/>
    <w:rsid w:val="00C04B92"/>
    <w:rsid w:val="00C067E5"/>
    <w:rsid w:val="00C128F5"/>
    <w:rsid w:val="00C13598"/>
    <w:rsid w:val="00C14AA5"/>
    <w:rsid w:val="00C15707"/>
    <w:rsid w:val="00C1591D"/>
    <w:rsid w:val="00C15BE5"/>
    <w:rsid w:val="00C1649A"/>
    <w:rsid w:val="00C21894"/>
    <w:rsid w:val="00C224D2"/>
    <w:rsid w:val="00C22E5A"/>
    <w:rsid w:val="00C23BAA"/>
    <w:rsid w:val="00C24681"/>
    <w:rsid w:val="00C253D6"/>
    <w:rsid w:val="00C30A7B"/>
    <w:rsid w:val="00C32FBE"/>
    <w:rsid w:val="00C40F77"/>
    <w:rsid w:val="00C43F85"/>
    <w:rsid w:val="00C44B9D"/>
    <w:rsid w:val="00C470AF"/>
    <w:rsid w:val="00C51F41"/>
    <w:rsid w:val="00C52999"/>
    <w:rsid w:val="00C53027"/>
    <w:rsid w:val="00C5308E"/>
    <w:rsid w:val="00C532F8"/>
    <w:rsid w:val="00C53ED7"/>
    <w:rsid w:val="00C55D2C"/>
    <w:rsid w:val="00C56163"/>
    <w:rsid w:val="00C6013B"/>
    <w:rsid w:val="00C6042F"/>
    <w:rsid w:val="00C62EF6"/>
    <w:rsid w:val="00C656EC"/>
    <w:rsid w:val="00C657EC"/>
    <w:rsid w:val="00C670E4"/>
    <w:rsid w:val="00C73D00"/>
    <w:rsid w:val="00C7640F"/>
    <w:rsid w:val="00C829D4"/>
    <w:rsid w:val="00C8683B"/>
    <w:rsid w:val="00C8786A"/>
    <w:rsid w:val="00C902CA"/>
    <w:rsid w:val="00C90EA8"/>
    <w:rsid w:val="00C916E6"/>
    <w:rsid w:val="00C92DF8"/>
    <w:rsid w:val="00C9409E"/>
    <w:rsid w:val="00C94401"/>
    <w:rsid w:val="00C9453E"/>
    <w:rsid w:val="00C9550C"/>
    <w:rsid w:val="00C96052"/>
    <w:rsid w:val="00CA0286"/>
    <w:rsid w:val="00CA1464"/>
    <w:rsid w:val="00CA249A"/>
    <w:rsid w:val="00CB178D"/>
    <w:rsid w:val="00CB2498"/>
    <w:rsid w:val="00CB2BCE"/>
    <w:rsid w:val="00CB2CAB"/>
    <w:rsid w:val="00CB368C"/>
    <w:rsid w:val="00CB5834"/>
    <w:rsid w:val="00CB589A"/>
    <w:rsid w:val="00CB7D8F"/>
    <w:rsid w:val="00CC1ECE"/>
    <w:rsid w:val="00CC6062"/>
    <w:rsid w:val="00CC7771"/>
    <w:rsid w:val="00CD00ED"/>
    <w:rsid w:val="00CD1C87"/>
    <w:rsid w:val="00CD2572"/>
    <w:rsid w:val="00CD2E7C"/>
    <w:rsid w:val="00CD4275"/>
    <w:rsid w:val="00CD62AA"/>
    <w:rsid w:val="00CD75A7"/>
    <w:rsid w:val="00CE01A8"/>
    <w:rsid w:val="00CE27FF"/>
    <w:rsid w:val="00CE49D4"/>
    <w:rsid w:val="00CE51CD"/>
    <w:rsid w:val="00CE6496"/>
    <w:rsid w:val="00CF0490"/>
    <w:rsid w:val="00CF1AA6"/>
    <w:rsid w:val="00CF7304"/>
    <w:rsid w:val="00D004F1"/>
    <w:rsid w:val="00D00714"/>
    <w:rsid w:val="00D0194F"/>
    <w:rsid w:val="00D02928"/>
    <w:rsid w:val="00D059BC"/>
    <w:rsid w:val="00D05ABF"/>
    <w:rsid w:val="00D064F3"/>
    <w:rsid w:val="00D105A7"/>
    <w:rsid w:val="00D13885"/>
    <w:rsid w:val="00D13C2B"/>
    <w:rsid w:val="00D13C3E"/>
    <w:rsid w:val="00D144D3"/>
    <w:rsid w:val="00D1456F"/>
    <w:rsid w:val="00D14A1E"/>
    <w:rsid w:val="00D25585"/>
    <w:rsid w:val="00D256FF"/>
    <w:rsid w:val="00D26482"/>
    <w:rsid w:val="00D272BD"/>
    <w:rsid w:val="00D276CB"/>
    <w:rsid w:val="00D301AA"/>
    <w:rsid w:val="00D302B9"/>
    <w:rsid w:val="00D30713"/>
    <w:rsid w:val="00D311D7"/>
    <w:rsid w:val="00D315ED"/>
    <w:rsid w:val="00D3190D"/>
    <w:rsid w:val="00D31A51"/>
    <w:rsid w:val="00D32A9D"/>
    <w:rsid w:val="00D33D80"/>
    <w:rsid w:val="00D34418"/>
    <w:rsid w:val="00D34F84"/>
    <w:rsid w:val="00D363FC"/>
    <w:rsid w:val="00D41BD7"/>
    <w:rsid w:val="00D44472"/>
    <w:rsid w:val="00D4478D"/>
    <w:rsid w:val="00D4542D"/>
    <w:rsid w:val="00D45A37"/>
    <w:rsid w:val="00D52D24"/>
    <w:rsid w:val="00D53191"/>
    <w:rsid w:val="00D54A2E"/>
    <w:rsid w:val="00D55E06"/>
    <w:rsid w:val="00D60B79"/>
    <w:rsid w:val="00D60D1F"/>
    <w:rsid w:val="00D63812"/>
    <w:rsid w:val="00D648FD"/>
    <w:rsid w:val="00D66092"/>
    <w:rsid w:val="00D66A53"/>
    <w:rsid w:val="00D66D75"/>
    <w:rsid w:val="00D671D0"/>
    <w:rsid w:val="00D70957"/>
    <w:rsid w:val="00D70F0D"/>
    <w:rsid w:val="00D72101"/>
    <w:rsid w:val="00D72EB5"/>
    <w:rsid w:val="00D734F0"/>
    <w:rsid w:val="00D73BC6"/>
    <w:rsid w:val="00D75088"/>
    <w:rsid w:val="00D7732A"/>
    <w:rsid w:val="00D82948"/>
    <w:rsid w:val="00D8394F"/>
    <w:rsid w:val="00D839D7"/>
    <w:rsid w:val="00D84A57"/>
    <w:rsid w:val="00D868A0"/>
    <w:rsid w:val="00D877F2"/>
    <w:rsid w:val="00D87AF2"/>
    <w:rsid w:val="00D907EE"/>
    <w:rsid w:val="00D93C85"/>
    <w:rsid w:val="00D93D5A"/>
    <w:rsid w:val="00D94505"/>
    <w:rsid w:val="00D95FE8"/>
    <w:rsid w:val="00DA06E1"/>
    <w:rsid w:val="00DA42E3"/>
    <w:rsid w:val="00DA4497"/>
    <w:rsid w:val="00DA6514"/>
    <w:rsid w:val="00DA7AA9"/>
    <w:rsid w:val="00DB07A9"/>
    <w:rsid w:val="00DB1250"/>
    <w:rsid w:val="00DB423F"/>
    <w:rsid w:val="00DB444E"/>
    <w:rsid w:val="00DC05E1"/>
    <w:rsid w:val="00DC27BF"/>
    <w:rsid w:val="00DC2B8D"/>
    <w:rsid w:val="00DC3DEE"/>
    <w:rsid w:val="00DC49CA"/>
    <w:rsid w:val="00DC652C"/>
    <w:rsid w:val="00DD0A6F"/>
    <w:rsid w:val="00DD1AFA"/>
    <w:rsid w:val="00DD2BA1"/>
    <w:rsid w:val="00DD3718"/>
    <w:rsid w:val="00DD4AEE"/>
    <w:rsid w:val="00DD548D"/>
    <w:rsid w:val="00DD6519"/>
    <w:rsid w:val="00DD6FF7"/>
    <w:rsid w:val="00DD70BE"/>
    <w:rsid w:val="00DE0B70"/>
    <w:rsid w:val="00DE14CD"/>
    <w:rsid w:val="00DE3C80"/>
    <w:rsid w:val="00DE64CD"/>
    <w:rsid w:val="00DE734E"/>
    <w:rsid w:val="00DE76E6"/>
    <w:rsid w:val="00DF0243"/>
    <w:rsid w:val="00DF0451"/>
    <w:rsid w:val="00DF563C"/>
    <w:rsid w:val="00DF64BA"/>
    <w:rsid w:val="00DF7FD5"/>
    <w:rsid w:val="00E00688"/>
    <w:rsid w:val="00E03E81"/>
    <w:rsid w:val="00E042FA"/>
    <w:rsid w:val="00E06772"/>
    <w:rsid w:val="00E11888"/>
    <w:rsid w:val="00E14BFD"/>
    <w:rsid w:val="00E15759"/>
    <w:rsid w:val="00E20718"/>
    <w:rsid w:val="00E20E34"/>
    <w:rsid w:val="00E21200"/>
    <w:rsid w:val="00E21467"/>
    <w:rsid w:val="00E2165B"/>
    <w:rsid w:val="00E219CD"/>
    <w:rsid w:val="00E2264F"/>
    <w:rsid w:val="00E240FB"/>
    <w:rsid w:val="00E27CE0"/>
    <w:rsid w:val="00E30A72"/>
    <w:rsid w:val="00E41734"/>
    <w:rsid w:val="00E41F90"/>
    <w:rsid w:val="00E433FE"/>
    <w:rsid w:val="00E46C05"/>
    <w:rsid w:val="00E50AE6"/>
    <w:rsid w:val="00E50FF1"/>
    <w:rsid w:val="00E535D0"/>
    <w:rsid w:val="00E553B9"/>
    <w:rsid w:val="00E567CB"/>
    <w:rsid w:val="00E57D66"/>
    <w:rsid w:val="00E61174"/>
    <w:rsid w:val="00E61C6A"/>
    <w:rsid w:val="00E62845"/>
    <w:rsid w:val="00E62E7C"/>
    <w:rsid w:val="00E65877"/>
    <w:rsid w:val="00E7066D"/>
    <w:rsid w:val="00E70681"/>
    <w:rsid w:val="00E7265C"/>
    <w:rsid w:val="00E74A78"/>
    <w:rsid w:val="00E750B6"/>
    <w:rsid w:val="00E75622"/>
    <w:rsid w:val="00E77478"/>
    <w:rsid w:val="00E81143"/>
    <w:rsid w:val="00E824A3"/>
    <w:rsid w:val="00E83EA7"/>
    <w:rsid w:val="00E85844"/>
    <w:rsid w:val="00E919F8"/>
    <w:rsid w:val="00E91E04"/>
    <w:rsid w:val="00E97397"/>
    <w:rsid w:val="00EA03B8"/>
    <w:rsid w:val="00EA0E5C"/>
    <w:rsid w:val="00EA3218"/>
    <w:rsid w:val="00EA3BB3"/>
    <w:rsid w:val="00EA77D1"/>
    <w:rsid w:val="00EB0752"/>
    <w:rsid w:val="00EB18D0"/>
    <w:rsid w:val="00EB192B"/>
    <w:rsid w:val="00EB37F5"/>
    <w:rsid w:val="00EB510A"/>
    <w:rsid w:val="00EB6848"/>
    <w:rsid w:val="00EB722B"/>
    <w:rsid w:val="00EB7B85"/>
    <w:rsid w:val="00EC0109"/>
    <w:rsid w:val="00EC0DA9"/>
    <w:rsid w:val="00EC10C9"/>
    <w:rsid w:val="00EC18B1"/>
    <w:rsid w:val="00EC25F4"/>
    <w:rsid w:val="00EC34BF"/>
    <w:rsid w:val="00EC4153"/>
    <w:rsid w:val="00EC4458"/>
    <w:rsid w:val="00EC60F5"/>
    <w:rsid w:val="00EC64EF"/>
    <w:rsid w:val="00EC73A5"/>
    <w:rsid w:val="00EC7E57"/>
    <w:rsid w:val="00EC7EE6"/>
    <w:rsid w:val="00ED09DF"/>
    <w:rsid w:val="00ED1022"/>
    <w:rsid w:val="00ED11F2"/>
    <w:rsid w:val="00ED2345"/>
    <w:rsid w:val="00ED5ED9"/>
    <w:rsid w:val="00ED79C2"/>
    <w:rsid w:val="00ED7D54"/>
    <w:rsid w:val="00EE03EF"/>
    <w:rsid w:val="00EE30D5"/>
    <w:rsid w:val="00EE7123"/>
    <w:rsid w:val="00EF2A1E"/>
    <w:rsid w:val="00EF3BCB"/>
    <w:rsid w:val="00EF5806"/>
    <w:rsid w:val="00EF5C44"/>
    <w:rsid w:val="00EF693C"/>
    <w:rsid w:val="00EF708C"/>
    <w:rsid w:val="00F00A09"/>
    <w:rsid w:val="00F01D93"/>
    <w:rsid w:val="00F01D9B"/>
    <w:rsid w:val="00F03CE4"/>
    <w:rsid w:val="00F044A3"/>
    <w:rsid w:val="00F072D9"/>
    <w:rsid w:val="00F07F95"/>
    <w:rsid w:val="00F10597"/>
    <w:rsid w:val="00F11693"/>
    <w:rsid w:val="00F11D8A"/>
    <w:rsid w:val="00F15061"/>
    <w:rsid w:val="00F15445"/>
    <w:rsid w:val="00F15648"/>
    <w:rsid w:val="00F16AA8"/>
    <w:rsid w:val="00F20F81"/>
    <w:rsid w:val="00F22C53"/>
    <w:rsid w:val="00F233A9"/>
    <w:rsid w:val="00F25198"/>
    <w:rsid w:val="00F31297"/>
    <w:rsid w:val="00F34395"/>
    <w:rsid w:val="00F35E1E"/>
    <w:rsid w:val="00F50C44"/>
    <w:rsid w:val="00F50D3B"/>
    <w:rsid w:val="00F52FF2"/>
    <w:rsid w:val="00F537AB"/>
    <w:rsid w:val="00F55660"/>
    <w:rsid w:val="00F63DB8"/>
    <w:rsid w:val="00F6665A"/>
    <w:rsid w:val="00F66CFD"/>
    <w:rsid w:val="00F679E0"/>
    <w:rsid w:val="00F67E8A"/>
    <w:rsid w:val="00F7034A"/>
    <w:rsid w:val="00F71112"/>
    <w:rsid w:val="00F718BC"/>
    <w:rsid w:val="00F7333A"/>
    <w:rsid w:val="00F736E4"/>
    <w:rsid w:val="00F742C8"/>
    <w:rsid w:val="00F75CA2"/>
    <w:rsid w:val="00F7643E"/>
    <w:rsid w:val="00F77344"/>
    <w:rsid w:val="00F80B2C"/>
    <w:rsid w:val="00F82AC4"/>
    <w:rsid w:val="00F83676"/>
    <w:rsid w:val="00F83ED3"/>
    <w:rsid w:val="00F84667"/>
    <w:rsid w:val="00F92F92"/>
    <w:rsid w:val="00F934C2"/>
    <w:rsid w:val="00F96C16"/>
    <w:rsid w:val="00FA3191"/>
    <w:rsid w:val="00FA3C42"/>
    <w:rsid w:val="00FA404D"/>
    <w:rsid w:val="00FA6918"/>
    <w:rsid w:val="00FA7CD5"/>
    <w:rsid w:val="00FA7F5F"/>
    <w:rsid w:val="00FA7F7A"/>
    <w:rsid w:val="00FB133F"/>
    <w:rsid w:val="00FB3A63"/>
    <w:rsid w:val="00FB4EC9"/>
    <w:rsid w:val="00FB50D1"/>
    <w:rsid w:val="00FC079C"/>
    <w:rsid w:val="00FC16D9"/>
    <w:rsid w:val="00FC27AF"/>
    <w:rsid w:val="00FC2AFB"/>
    <w:rsid w:val="00FC47BA"/>
    <w:rsid w:val="00FC4C1C"/>
    <w:rsid w:val="00FC4EC2"/>
    <w:rsid w:val="00FC652E"/>
    <w:rsid w:val="00FC6B6B"/>
    <w:rsid w:val="00FD1D91"/>
    <w:rsid w:val="00FD4450"/>
    <w:rsid w:val="00FD4B2C"/>
    <w:rsid w:val="00FD4B36"/>
    <w:rsid w:val="00FD4C7F"/>
    <w:rsid w:val="00FD5B61"/>
    <w:rsid w:val="00FD77B6"/>
    <w:rsid w:val="00FE075B"/>
    <w:rsid w:val="00FE3BDC"/>
    <w:rsid w:val="00FE6178"/>
    <w:rsid w:val="00FF3239"/>
    <w:rsid w:val="00FF543D"/>
    <w:rsid w:val="00FF6A3A"/>
    <w:rsid w:val="0FF83E48"/>
    <w:rsid w:val="4E92631B"/>
    <w:rsid w:val="58868E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43DFB6A"/>
  <w15:docId w15:val="{D4952A4F-8016-4C52-A815-94B3F868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E5"/>
  </w:style>
  <w:style w:type="paragraph" w:styleId="Heading1">
    <w:name w:val="heading 1"/>
    <w:basedOn w:val="Normal"/>
    <w:next w:val="Normal"/>
    <w:link w:val="Heading1Char"/>
    <w:uiPriority w:val="9"/>
    <w:qFormat/>
    <w:rsid w:val="00342401"/>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2401"/>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2401"/>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42401"/>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42401"/>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42401"/>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42401"/>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4240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240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4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24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424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424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424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4240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4240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42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2401"/>
    <w:rPr>
      <w:rFonts w:asciiTheme="majorHAnsi" w:eastAsiaTheme="majorEastAsia" w:hAnsiTheme="majorHAnsi" w:cstheme="majorBidi"/>
      <w:i/>
      <w:iCs/>
      <w:color w:val="272727" w:themeColor="text1" w:themeTint="D8"/>
      <w:sz w:val="21"/>
      <w:szCs w:val="21"/>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42401"/>
    <w:pPr>
      <w:ind w:left="720"/>
      <w:contextualSpacing/>
    </w:pPr>
  </w:style>
  <w:style w:type="table" w:styleId="TableGrid">
    <w:name w:val="Table Grid"/>
    <w:basedOn w:val="TableNormal"/>
    <w:uiPriority w:val="39"/>
    <w:rsid w:val="0034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2401"/>
    <w:rPr>
      <w:sz w:val="16"/>
      <w:szCs w:val="16"/>
    </w:rPr>
  </w:style>
  <w:style w:type="paragraph" w:styleId="CommentText">
    <w:name w:val="annotation text"/>
    <w:basedOn w:val="Normal"/>
    <w:link w:val="CommentTextChar"/>
    <w:unhideWhenUsed/>
    <w:rsid w:val="00342401"/>
    <w:pPr>
      <w:spacing w:line="240" w:lineRule="auto"/>
    </w:pPr>
    <w:rPr>
      <w:sz w:val="20"/>
      <w:szCs w:val="20"/>
    </w:rPr>
  </w:style>
  <w:style w:type="character" w:customStyle="1" w:styleId="CommentTextChar">
    <w:name w:val="Comment Text Char"/>
    <w:basedOn w:val="DefaultParagraphFont"/>
    <w:link w:val="CommentText"/>
    <w:rsid w:val="00342401"/>
    <w:rPr>
      <w:sz w:val="20"/>
      <w:szCs w:val="20"/>
    </w:rPr>
  </w:style>
  <w:style w:type="paragraph" w:styleId="BalloonText">
    <w:name w:val="Balloon Text"/>
    <w:basedOn w:val="Normal"/>
    <w:link w:val="BalloonTextChar"/>
    <w:uiPriority w:val="99"/>
    <w:semiHidden/>
    <w:unhideWhenUsed/>
    <w:rsid w:val="0034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401"/>
    <w:rPr>
      <w:rFonts w:ascii="Segoe UI" w:hAnsi="Segoe UI" w:cs="Segoe UI"/>
      <w:sz w:val="18"/>
      <w:szCs w:val="18"/>
    </w:rPr>
  </w:style>
  <w:style w:type="paragraph" w:styleId="BodyText">
    <w:name w:val="Body Text"/>
    <w:basedOn w:val="Normal"/>
    <w:link w:val="BodyTextChar"/>
    <w:rsid w:val="00403848"/>
    <w:pPr>
      <w:spacing w:after="0" w:line="240" w:lineRule="auto"/>
    </w:pPr>
    <w:rPr>
      <w:rFonts w:ascii="Times New Roman" w:eastAsia="MS Mincho" w:hAnsi="Times New Roman" w:cs="Times New Roman"/>
      <w:sz w:val="24"/>
      <w:szCs w:val="20"/>
    </w:rPr>
  </w:style>
  <w:style w:type="character" w:customStyle="1" w:styleId="BodyTextChar">
    <w:name w:val="Body Text Char"/>
    <w:basedOn w:val="DefaultParagraphFont"/>
    <w:link w:val="BodyText"/>
    <w:rsid w:val="00403848"/>
    <w:rPr>
      <w:rFonts w:ascii="Times New Roman" w:eastAsia="MS Mincho" w:hAnsi="Times New Roman" w:cs="Times New Roman"/>
      <w:sz w:val="24"/>
      <w:szCs w:val="20"/>
    </w:rPr>
  </w:style>
  <w:style w:type="paragraph" w:customStyle="1" w:styleId="NormalLatinArialNarrow">
    <w:name w:val="Normal + (Latin) Arial Narrow"/>
    <w:basedOn w:val="Heading4"/>
    <w:rsid w:val="00A163DF"/>
    <w:pPr>
      <w:keepLines w:val="0"/>
      <w:numPr>
        <w:ilvl w:val="0"/>
        <w:numId w:val="0"/>
      </w:numPr>
      <w:spacing w:before="240" w:after="240" w:line="264" w:lineRule="auto"/>
      <w:jc w:val="both"/>
    </w:pPr>
    <w:rPr>
      <w:rFonts w:ascii="Arial" w:eastAsia="Calibri" w:hAnsi="Arial" w:cs="Times New Roman"/>
      <w:bCs/>
      <w:i w:val="0"/>
      <w:iCs w:val="0"/>
      <w:color w:val="auto"/>
      <w:sz w:val="24"/>
      <w:szCs w:val="28"/>
    </w:rPr>
  </w:style>
  <w:style w:type="paragraph" w:styleId="Footer">
    <w:name w:val="footer"/>
    <w:basedOn w:val="Normal"/>
    <w:link w:val="FooterChar"/>
    <w:uiPriority w:val="99"/>
    <w:rsid w:val="00EC7E57"/>
    <w:pPr>
      <w:tabs>
        <w:tab w:val="center" w:pos="4320"/>
        <w:tab w:val="right" w:pos="8640"/>
      </w:tabs>
      <w:spacing w:after="0" w:line="240" w:lineRule="auto"/>
    </w:pPr>
    <w:rPr>
      <w:rFonts w:ascii="Times New Roman" w:eastAsia="Calibri" w:hAnsi="Times New Roman" w:cs="Times New Roman"/>
      <w:sz w:val="24"/>
      <w:szCs w:val="24"/>
      <w:lang w:val="en-US"/>
    </w:rPr>
  </w:style>
  <w:style w:type="character" w:customStyle="1" w:styleId="FooterChar">
    <w:name w:val="Footer Char"/>
    <w:basedOn w:val="DefaultParagraphFont"/>
    <w:link w:val="Footer"/>
    <w:uiPriority w:val="99"/>
    <w:rsid w:val="00EC7E57"/>
    <w:rPr>
      <w:rFonts w:ascii="Times New Roman" w:eastAsia="Calibri" w:hAnsi="Times New Roman" w:cs="Times New Roman"/>
      <w:sz w:val="24"/>
      <w:szCs w:val="24"/>
      <w:lang w:val="en-US"/>
    </w:rPr>
  </w:style>
  <w:style w:type="character" w:styleId="Hyperlink">
    <w:name w:val="Hyperlink"/>
    <w:uiPriority w:val="99"/>
    <w:rsid w:val="00EC7E57"/>
    <w:rPr>
      <w:rFonts w:cs="Times New Roman"/>
      <w:color w:val="0000FF"/>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rsid w:val="007472B9"/>
    <w:pPr>
      <w:spacing w:after="0" w:line="240" w:lineRule="auto"/>
    </w:pPr>
    <w:rPr>
      <w:rFonts w:ascii="Calibri" w:eastAsia="MS Mincho" w:hAnsi="Calibri" w:cs="Times New Roman"/>
      <w:sz w:val="18"/>
      <w:szCs w:val="20"/>
    </w:rPr>
  </w:style>
  <w:style w:type="character" w:customStyle="1" w:styleId="FootnoteTextChar">
    <w:name w:val="Footnote Text Char"/>
    <w:basedOn w:val="DefaultParagraphFont"/>
    <w:uiPriority w:val="99"/>
    <w:semiHidden/>
    <w:rsid w:val="00EC7E57"/>
    <w:rPr>
      <w:sz w:val="20"/>
      <w:szCs w:val="20"/>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rsid w:val="007472B9"/>
    <w:rPr>
      <w:rFonts w:ascii="Calibri" w:eastAsia="MS Mincho" w:hAnsi="Calibri" w:cs="Times New Roman"/>
      <w:sz w:val="18"/>
      <w:szCs w:val="20"/>
    </w:rPr>
  </w:style>
  <w:style w:type="character" w:styleId="FootnoteReference">
    <w:name w:val="footnote reference"/>
    <w:aliases w:val="ftref,16 Point,Superscript 6 Point"/>
    <w:uiPriority w:val="99"/>
    <w:semiHidden/>
    <w:rsid w:val="00EC7E57"/>
    <w:rPr>
      <w:rFonts w:cs="Times New Roman"/>
      <w:vertAlign w:val="superscript"/>
    </w:rPr>
  </w:style>
  <w:style w:type="paragraph" w:styleId="BodyTextIndent2">
    <w:name w:val="Body Text Indent 2"/>
    <w:basedOn w:val="Normal"/>
    <w:link w:val="BodyTextIndent2Char"/>
    <w:rsid w:val="00EC7E57"/>
    <w:pPr>
      <w:spacing w:after="120" w:line="480" w:lineRule="auto"/>
      <w:ind w:left="360"/>
    </w:pPr>
    <w:rPr>
      <w:rFonts w:ascii="Times New Roman" w:eastAsia="MS Mincho" w:hAnsi="Times New Roman" w:cs="Times New Roman"/>
      <w:sz w:val="24"/>
      <w:szCs w:val="24"/>
      <w:lang w:val="en-US"/>
    </w:rPr>
  </w:style>
  <w:style w:type="character" w:customStyle="1" w:styleId="BodyTextIndent2Char">
    <w:name w:val="Body Text Indent 2 Char"/>
    <w:basedOn w:val="DefaultParagraphFont"/>
    <w:link w:val="BodyTextIndent2"/>
    <w:rsid w:val="00EC7E57"/>
    <w:rPr>
      <w:rFonts w:ascii="Times New Roman" w:eastAsia="MS Mincho" w:hAnsi="Times New Roman" w:cs="Times New Roman"/>
      <w:sz w:val="24"/>
      <w:szCs w:val="24"/>
      <w:lang w:val="en-US"/>
    </w:rPr>
  </w:style>
  <w:style w:type="paragraph" w:customStyle="1" w:styleId="Heading3b">
    <w:name w:val="Heading 3b"/>
    <w:basedOn w:val="Heading3"/>
    <w:rsid w:val="00EC7E57"/>
    <w:pPr>
      <w:keepLines w:val="0"/>
      <w:numPr>
        <w:ilvl w:val="0"/>
        <w:numId w:val="0"/>
      </w:numPr>
      <w:spacing w:before="240" w:after="240" w:line="240" w:lineRule="auto"/>
    </w:pPr>
    <w:rPr>
      <w:rFonts w:ascii="Times New Roman" w:eastAsia="Calibri" w:hAnsi="Times New Roman" w:cs="Arial"/>
      <w:b/>
      <w:bCs/>
      <w:i/>
      <w:color w:val="auto"/>
      <w:sz w:val="22"/>
      <w:szCs w:val="26"/>
      <w:u w:val="single"/>
    </w:rPr>
  </w:style>
  <w:style w:type="paragraph" w:customStyle="1" w:styleId="Heading1Chaptertitle">
    <w:name w:val="Heading 1: Chapter title"/>
    <w:basedOn w:val="Normal"/>
    <w:link w:val="Heading1ChaptertitleChar"/>
    <w:rsid w:val="00EC7E57"/>
    <w:pPr>
      <w:spacing w:after="0" w:line="264" w:lineRule="auto"/>
      <w:jc w:val="both"/>
    </w:pPr>
    <w:rPr>
      <w:rFonts w:ascii="Arial Narrow" w:eastAsia="MS Mincho" w:hAnsi="Arial Narrow" w:cs="Times New Roman"/>
      <w:b/>
      <w:sz w:val="32"/>
      <w:szCs w:val="24"/>
      <w:lang w:val="en-US"/>
    </w:rPr>
  </w:style>
  <w:style w:type="character" w:customStyle="1" w:styleId="Heading1ChaptertitleChar">
    <w:name w:val="Heading 1: Chapter title Char"/>
    <w:link w:val="Heading1Chaptertitle"/>
    <w:locked/>
    <w:rsid w:val="00EC7E57"/>
    <w:rPr>
      <w:rFonts w:ascii="Arial Narrow" w:eastAsia="MS Mincho" w:hAnsi="Arial Narrow" w:cs="Times New Roman"/>
      <w:b/>
      <w:sz w:val="32"/>
      <w:szCs w:val="24"/>
      <w:lang w:val="en-US"/>
    </w:rPr>
  </w:style>
  <w:style w:type="paragraph" w:styleId="BodyTextIndent">
    <w:name w:val="Body Text Indent"/>
    <w:basedOn w:val="Normal"/>
    <w:link w:val="BodyTextIndentChar"/>
    <w:rsid w:val="005342BF"/>
    <w:pPr>
      <w:spacing w:after="120" w:line="240" w:lineRule="auto"/>
      <w:ind w:left="360"/>
    </w:pPr>
    <w:rPr>
      <w:rFonts w:ascii="Times New Roman" w:eastAsia="MS Mincho" w:hAnsi="Times New Roman" w:cs="Times New Roman"/>
      <w:sz w:val="24"/>
      <w:szCs w:val="24"/>
      <w:lang w:val="en-US"/>
    </w:rPr>
  </w:style>
  <w:style w:type="character" w:customStyle="1" w:styleId="BodyTextIndentChar">
    <w:name w:val="Body Text Indent Char"/>
    <w:basedOn w:val="DefaultParagraphFont"/>
    <w:link w:val="BodyTextIndent"/>
    <w:rsid w:val="005342BF"/>
    <w:rPr>
      <w:rFonts w:ascii="Times New Roman" w:eastAsia="MS Mincho" w:hAnsi="Times New Roman" w:cs="Times New Roman"/>
      <w:sz w:val="24"/>
      <w:szCs w:val="24"/>
      <w:lang w:val="en-US"/>
    </w:rPr>
  </w:style>
  <w:style w:type="paragraph" w:customStyle="1" w:styleId="Footnotes">
    <w:name w:val="Footnotes"/>
    <w:basedOn w:val="FootnoteText"/>
    <w:link w:val="FootnotesChar"/>
    <w:rsid w:val="005342BF"/>
    <w:rPr>
      <w:rFonts w:cs="Arial"/>
      <w:spacing w:val="-3"/>
      <w:szCs w:val="18"/>
    </w:rPr>
  </w:style>
  <w:style w:type="character" w:customStyle="1" w:styleId="FootnotesChar">
    <w:name w:val="Footnotes Char"/>
    <w:link w:val="Footnotes"/>
    <w:rsid w:val="005342BF"/>
    <w:rPr>
      <w:rFonts w:ascii="Arial Narrow" w:eastAsia="MS Mincho" w:hAnsi="Arial Narrow" w:cs="Arial"/>
      <w:spacing w:val="-3"/>
      <w:sz w:val="18"/>
      <w:szCs w:val="18"/>
    </w:rPr>
  </w:style>
  <w:style w:type="paragraph" w:styleId="CommentSubject">
    <w:name w:val="annotation subject"/>
    <w:basedOn w:val="CommentText"/>
    <w:next w:val="CommentText"/>
    <w:link w:val="CommentSubjectChar"/>
    <w:uiPriority w:val="99"/>
    <w:semiHidden/>
    <w:unhideWhenUsed/>
    <w:rsid w:val="006A231A"/>
    <w:rPr>
      <w:b/>
      <w:bCs/>
    </w:rPr>
  </w:style>
  <w:style w:type="character" w:customStyle="1" w:styleId="CommentSubjectChar">
    <w:name w:val="Comment Subject Char"/>
    <w:basedOn w:val="CommentTextChar"/>
    <w:link w:val="CommentSubject"/>
    <w:uiPriority w:val="99"/>
    <w:semiHidden/>
    <w:rsid w:val="006A231A"/>
    <w:rPr>
      <w:b/>
      <w:bCs/>
      <w:sz w:val="20"/>
      <w:szCs w:val="20"/>
    </w:rPr>
  </w:style>
  <w:style w:type="paragraph" w:styleId="NoSpacing">
    <w:name w:val="No Spacing"/>
    <w:link w:val="NoSpacingChar"/>
    <w:uiPriority w:val="1"/>
    <w:qFormat/>
    <w:rsid w:val="003972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9721F"/>
    <w:rPr>
      <w:rFonts w:eastAsiaTheme="minorEastAsia"/>
      <w:lang w:val="en-US"/>
    </w:rPr>
  </w:style>
  <w:style w:type="paragraph" w:styleId="TOCHeading">
    <w:name w:val="TOC Heading"/>
    <w:basedOn w:val="Heading1"/>
    <w:next w:val="Normal"/>
    <w:uiPriority w:val="39"/>
    <w:unhideWhenUsed/>
    <w:qFormat/>
    <w:rsid w:val="0039721F"/>
    <w:pPr>
      <w:numPr>
        <w:numId w:val="0"/>
      </w:numPr>
      <w:outlineLvl w:val="9"/>
    </w:pPr>
    <w:rPr>
      <w:lang w:val="en-US"/>
    </w:rPr>
  </w:style>
  <w:style w:type="paragraph" w:styleId="TOC1">
    <w:name w:val="toc 1"/>
    <w:basedOn w:val="Normal"/>
    <w:next w:val="Normal"/>
    <w:autoRedefine/>
    <w:uiPriority w:val="39"/>
    <w:unhideWhenUsed/>
    <w:rsid w:val="00542E0E"/>
    <w:pPr>
      <w:spacing w:after="100"/>
    </w:pPr>
    <w:rPr>
      <w:b/>
      <w:color w:val="185262"/>
      <w:sz w:val="24"/>
    </w:rPr>
  </w:style>
  <w:style w:type="paragraph" w:styleId="TOC2">
    <w:name w:val="toc 2"/>
    <w:basedOn w:val="Normal"/>
    <w:next w:val="Normal"/>
    <w:autoRedefine/>
    <w:uiPriority w:val="39"/>
    <w:unhideWhenUsed/>
    <w:rsid w:val="00542E0E"/>
    <w:pPr>
      <w:tabs>
        <w:tab w:val="left" w:pos="880"/>
        <w:tab w:val="right" w:leader="dot" w:pos="9016"/>
      </w:tabs>
      <w:spacing w:after="100"/>
      <w:ind w:left="220"/>
    </w:pPr>
    <w:rPr>
      <w:color w:val="1896A3"/>
    </w:rPr>
  </w:style>
  <w:style w:type="paragraph" w:styleId="TOC3">
    <w:name w:val="toc 3"/>
    <w:basedOn w:val="Normal"/>
    <w:next w:val="Normal"/>
    <w:autoRedefine/>
    <w:uiPriority w:val="39"/>
    <w:unhideWhenUsed/>
    <w:rsid w:val="00214304"/>
    <w:pPr>
      <w:tabs>
        <w:tab w:val="left" w:pos="1320"/>
        <w:tab w:val="right" w:leader="dot" w:pos="9016"/>
      </w:tabs>
      <w:spacing w:after="100"/>
      <w:ind w:left="440"/>
    </w:pPr>
  </w:style>
  <w:style w:type="paragraph" w:customStyle="1" w:styleId="SingleTxt">
    <w:name w:val="__Single Txt"/>
    <w:basedOn w:val="Normal"/>
    <w:rsid w:val="00B9131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MS Mincho" w:hAnsi="Times New Roman" w:cs="Times New Roman"/>
      <w:spacing w:val="4"/>
      <w:w w:val="103"/>
      <w:kern w:val="14"/>
      <w:sz w:val="20"/>
      <w:szCs w:val="20"/>
    </w:rPr>
  </w:style>
  <w:style w:type="character" w:styleId="FollowedHyperlink">
    <w:name w:val="FollowedHyperlink"/>
    <w:basedOn w:val="DefaultParagraphFont"/>
    <w:uiPriority w:val="99"/>
    <w:semiHidden/>
    <w:unhideWhenUsed/>
    <w:rsid w:val="00946AB6"/>
    <w:rPr>
      <w:color w:val="954F72" w:themeColor="followedHyperlink"/>
      <w:u w:val="single"/>
    </w:rPr>
  </w:style>
  <w:style w:type="character" w:customStyle="1" w:styleId="FootnoteTextChar2">
    <w:name w:val="Footnote Text Char2"/>
    <w:aliases w:val="Footnote Text Char Char1,Geneva 9 Char Char1,Font: Geneva 9 Char Char1,Boston 10 Char Char1,f Char Char1,Footnote Text Char Char Char Char Char Char Char Char1,Footnote Text Char Char Char Char1 Char Char1"/>
    <w:rsid w:val="00013FD6"/>
    <w:rPr>
      <w:rFonts w:ascii="Arial Narrow" w:eastAsia="MS Mincho" w:hAnsi="Arial Narrow"/>
      <w:sz w:val="18"/>
      <w:lang w:val="en-GB" w:eastAsia="en-US"/>
    </w:rPr>
  </w:style>
  <w:style w:type="paragraph" w:customStyle="1" w:styleId="Style">
    <w:name w:val="Style"/>
    <w:rsid w:val="00FA6918"/>
    <w:pPr>
      <w:widowControl w:val="0"/>
      <w:autoSpaceDE w:val="0"/>
      <w:autoSpaceDN w:val="0"/>
      <w:adjustRightInd w:val="0"/>
      <w:spacing w:after="0" w:line="240" w:lineRule="auto"/>
    </w:pPr>
    <w:rPr>
      <w:rFonts w:ascii="Times New Roman" w:eastAsia="Calibri" w:hAnsi="Times New Roman" w:cs="Times New Roman"/>
      <w:sz w:val="24"/>
      <w:szCs w:val="24"/>
      <w:lang w:val="en-US"/>
    </w:rPr>
  </w:style>
  <w:style w:type="paragraph" w:customStyle="1" w:styleId="TitleLatinArialNarrow">
    <w:name w:val="Title + (Latin) Arial Narrow"/>
    <w:aliases w:val="12 pt,Not Bold,Not Italic,No underline"/>
    <w:basedOn w:val="Heading4"/>
    <w:rsid w:val="00D877F2"/>
    <w:pPr>
      <w:keepLines w:val="0"/>
      <w:numPr>
        <w:ilvl w:val="0"/>
        <w:numId w:val="0"/>
      </w:numPr>
      <w:spacing w:before="240" w:after="240" w:line="264" w:lineRule="auto"/>
      <w:jc w:val="both"/>
    </w:pPr>
    <w:rPr>
      <w:rFonts w:ascii="Arial" w:eastAsia="Calibri" w:hAnsi="Arial" w:cs="Times New Roman"/>
      <w:bCs/>
      <w:i w:val="0"/>
      <w:iCs w:val="0"/>
      <w:noProof/>
      <w:color w:val="auto"/>
      <w:sz w:val="24"/>
      <w:szCs w:val="28"/>
    </w:rPr>
  </w:style>
  <w:style w:type="character" w:styleId="PageNumber">
    <w:name w:val="page number"/>
    <w:basedOn w:val="DefaultParagraphFont"/>
    <w:uiPriority w:val="99"/>
    <w:semiHidden/>
    <w:unhideWhenUsed/>
    <w:rsid w:val="009E17EB"/>
  </w:style>
  <w:style w:type="paragraph" w:styleId="NormalWeb">
    <w:name w:val="Normal (Web)"/>
    <w:basedOn w:val="Normal"/>
    <w:uiPriority w:val="99"/>
    <w:semiHidden/>
    <w:unhideWhenUsed/>
    <w:rsid w:val="00A977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lose">
    <w:name w:val="text-close"/>
    <w:basedOn w:val="Normal"/>
    <w:rsid w:val="004122F4"/>
    <w:pPr>
      <w:spacing w:before="90" w:after="30" w:line="240" w:lineRule="atLeast"/>
    </w:pPr>
    <w:rPr>
      <w:rFonts w:ascii="Arial" w:eastAsia="Times New Roman" w:hAnsi="Arial" w:cs="Arial"/>
      <w:color w:val="000000"/>
      <w:sz w:val="18"/>
      <w:szCs w:val="18"/>
      <w:lang w:val="en-US"/>
    </w:rPr>
  </w:style>
  <w:style w:type="paragraph" w:styleId="Header">
    <w:name w:val="header"/>
    <w:basedOn w:val="Normal"/>
    <w:link w:val="HeaderChar"/>
    <w:uiPriority w:val="99"/>
    <w:unhideWhenUsed/>
    <w:rsid w:val="00C87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6A"/>
  </w:style>
  <w:style w:type="paragraph" w:styleId="Caption">
    <w:name w:val="caption"/>
    <w:basedOn w:val="Normal"/>
    <w:next w:val="Normal"/>
    <w:unhideWhenUsed/>
    <w:qFormat/>
    <w:rsid w:val="00D93D5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93D5A"/>
    <w:pPr>
      <w:spacing w:after="0"/>
    </w:pPr>
  </w:style>
  <w:style w:type="paragraph" w:styleId="Revision">
    <w:name w:val="Revision"/>
    <w:hidden/>
    <w:uiPriority w:val="99"/>
    <w:semiHidden/>
    <w:rsid w:val="00B84F8E"/>
    <w:pPr>
      <w:spacing w:after="0" w:line="240" w:lineRule="auto"/>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371D1"/>
  </w:style>
  <w:style w:type="character" w:customStyle="1" w:styleId="UnresolvedMention1">
    <w:name w:val="Unresolved Mention1"/>
    <w:basedOn w:val="DefaultParagraphFont"/>
    <w:uiPriority w:val="99"/>
    <w:semiHidden/>
    <w:unhideWhenUsed/>
    <w:rsid w:val="00C96052"/>
    <w:rPr>
      <w:color w:val="808080"/>
      <w:shd w:val="clear" w:color="auto" w:fill="E6E6E6"/>
    </w:rPr>
  </w:style>
  <w:style w:type="character" w:customStyle="1" w:styleId="UnresolvedMention2">
    <w:name w:val="Unresolved Mention2"/>
    <w:basedOn w:val="DefaultParagraphFont"/>
    <w:uiPriority w:val="99"/>
    <w:semiHidden/>
    <w:unhideWhenUsed/>
    <w:rsid w:val="00476367"/>
    <w:rPr>
      <w:color w:val="605E5C"/>
      <w:shd w:val="clear" w:color="auto" w:fill="E1DFDD"/>
    </w:rPr>
  </w:style>
  <w:style w:type="paragraph" w:customStyle="1" w:styleId="G-Heading1">
    <w:name w:val="G-Heading1"/>
    <w:basedOn w:val="Normal"/>
    <w:link w:val="G-Heading1Char"/>
    <w:qFormat/>
    <w:rsid w:val="00040F57"/>
    <w:pPr>
      <w:keepNext/>
      <w:keepLines/>
      <w:pBdr>
        <w:top w:val="nil"/>
        <w:left w:val="nil"/>
        <w:bottom w:val="nil"/>
        <w:right w:val="nil"/>
        <w:between w:val="nil"/>
        <w:bar w:val="nil"/>
      </w:pBdr>
      <w:spacing w:before="240" w:after="0"/>
      <w:outlineLvl w:val="4"/>
    </w:pPr>
    <w:rPr>
      <w:rFonts w:ascii="Calibri" w:eastAsia="Calibri" w:hAnsi="Calibri" w:cs="Calibri"/>
      <w:b/>
      <w:color w:val="185262"/>
      <w:sz w:val="40"/>
      <w:szCs w:val="32"/>
      <w:u w:color="374C80"/>
      <w:bdr w:val="nil"/>
      <w:lang w:eastAsia="zh-CN"/>
    </w:rPr>
  </w:style>
  <w:style w:type="character" w:customStyle="1" w:styleId="G-Heading1Char">
    <w:name w:val="G-Heading1 Char"/>
    <w:basedOn w:val="DefaultParagraphFont"/>
    <w:link w:val="G-Heading1"/>
    <w:rsid w:val="00040F57"/>
    <w:rPr>
      <w:rFonts w:ascii="Calibri" w:eastAsia="Calibri" w:hAnsi="Calibri" w:cs="Calibri"/>
      <w:b/>
      <w:color w:val="185262"/>
      <w:sz w:val="40"/>
      <w:szCs w:val="32"/>
      <w:u w:color="374C80"/>
      <w:bdr w:val="nil"/>
      <w:lang w:eastAsia="zh-CN"/>
    </w:rPr>
  </w:style>
  <w:style w:type="paragraph" w:customStyle="1" w:styleId="Body">
    <w:name w:val="Body"/>
    <w:rsid w:val="00040F57"/>
    <w:pPr>
      <w:pBdr>
        <w:top w:val="nil"/>
        <w:left w:val="nil"/>
        <w:bottom w:val="nil"/>
        <w:right w:val="nil"/>
        <w:between w:val="nil"/>
        <w:bar w:val="nil"/>
      </w:pBdr>
    </w:pPr>
    <w:rPr>
      <w:rFonts w:ascii="Calibri" w:eastAsia="Arial Unicode MS" w:hAnsi="Calibri" w:cs="Arial Unicode MS"/>
      <w:color w:val="000000"/>
      <w:u w:color="000000"/>
      <w:bdr w:val="nil"/>
      <w:lang w:val="en-US" w:eastAsia="zh-CN"/>
    </w:rPr>
  </w:style>
  <w:style w:type="paragraph" w:customStyle="1" w:styleId="G-heading2">
    <w:name w:val="G-heading2"/>
    <w:basedOn w:val="Heading2"/>
    <w:link w:val="G-heading2Char"/>
    <w:qFormat/>
    <w:rsid w:val="00040F57"/>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040F57"/>
    <w:rPr>
      <w:rFonts w:ascii="Calibri" w:eastAsia="Calibri" w:hAnsi="Calibri" w:cs="Calibri"/>
      <w:b/>
      <w:color w:val="185262"/>
      <w:sz w:val="26"/>
      <w:szCs w:val="26"/>
      <w:u w:color="374C80"/>
      <w:bdr w:val="nil"/>
      <w:lang w:eastAsia="zh-CN"/>
    </w:rPr>
  </w:style>
  <w:style w:type="paragraph" w:customStyle="1" w:styleId="G-Heading3">
    <w:name w:val="G-Heading3"/>
    <w:basedOn w:val="Heading2"/>
    <w:link w:val="G-Heading3Char"/>
    <w:qFormat/>
    <w:rsid w:val="00040F57"/>
    <w:pPr>
      <w:pBdr>
        <w:top w:val="nil"/>
        <w:left w:val="nil"/>
        <w:bottom w:val="nil"/>
        <w:right w:val="nil"/>
        <w:between w:val="nil"/>
        <w:bar w:val="nil"/>
      </w:pBdr>
    </w:pPr>
    <w:rPr>
      <w:rFonts w:ascii="Calibri" w:eastAsia="Arial Unicode MS" w:hAnsi="Calibri" w:cs="Arial Unicode MS"/>
      <w:color w:val="1896A3"/>
      <w:u w:color="374C80"/>
      <w:bdr w:val="nil"/>
      <w:lang w:eastAsia="zh-CN"/>
    </w:rPr>
  </w:style>
  <w:style w:type="character" w:customStyle="1" w:styleId="G-Heading3Char">
    <w:name w:val="G-Heading3 Char"/>
    <w:basedOn w:val="Heading2Char"/>
    <w:link w:val="G-Heading3"/>
    <w:rsid w:val="00040F57"/>
    <w:rPr>
      <w:rFonts w:ascii="Calibri" w:eastAsia="Arial Unicode MS" w:hAnsi="Calibri" w:cs="Arial Unicode MS"/>
      <w:color w:val="1896A3"/>
      <w:sz w:val="26"/>
      <w:szCs w:val="26"/>
      <w:u w:color="374C80"/>
      <w:bdr w:val="nil"/>
      <w:lang w:eastAsia="zh-CN"/>
    </w:rPr>
  </w:style>
  <w:style w:type="character" w:customStyle="1" w:styleId="UnresolvedMention3">
    <w:name w:val="Unresolved Mention3"/>
    <w:basedOn w:val="DefaultParagraphFont"/>
    <w:uiPriority w:val="99"/>
    <w:semiHidden/>
    <w:unhideWhenUsed/>
    <w:rsid w:val="006328A0"/>
    <w:rPr>
      <w:color w:val="808080"/>
      <w:shd w:val="clear" w:color="auto" w:fill="E6E6E6"/>
    </w:rPr>
  </w:style>
  <w:style w:type="table" w:customStyle="1" w:styleId="TableGrid1">
    <w:name w:val="Table Grid1"/>
    <w:basedOn w:val="TableNormal"/>
    <w:next w:val="TableGrid"/>
    <w:uiPriority w:val="59"/>
    <w:rsid w:val="001F0CA8"/>
    <w:pPr>
      <w:spacing w:after="0" w:line="240" w:lineRule="auto"/>
    </w:pPr>
    <w:rPr>
      <w:rFonts w:ascii="Al-Mateen" w:hAnsi="Al-Mateen" w:cs="Tahom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C6409"/>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C6409"/>
    <w:rPr>
      <w:rFonts w:ascii="Courier New" w:eastAsia="Times New Roman" w:hAnsi="Courier New" w:cs="Times New Roman"/>
      <w:sz w:val="20"/>
      <w:szCs w:val="20"/>
      <w:lang w:val="en-US"/>
    </w:rPr>
  </w:style>
  <w:style w:type="character" w:styleId="UnresolvedMention">
    <w:name w:val="Unresolved Mention"/>
    <w:basedOn w:val="DefaultParagraphFont"/>
    <w:uiPriority w:val="99"/>
    <w:semiHidden/>
    <w:unhideWhenUsed/>
    <w:rsid w:val="004E2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0643">
      <w:bodyDiv w:val="1"/>
      <w:marLeft w:val="0"/>
      <w:marRight w:val="0"/>
      <w:marTop w:val="0"/>
      <w:marBottom w:val="0"/>
      <w:divBdr>
        <w:top w:val="none" w:sz="0" w:space="0" w:color="auto"/>
        <w:left w:val="none" w:sz="0" w:space="0" w:color="auto"/>
        <w:bottom w:val="none" w:sz="0" w:space="0" w:color="auto"/>
        <w:right w:val="none" w:sz="0" w:space="0" w:color="auto"/>
      </w:divBdr>
    </w:div>
    <w:div w:id="364215908">
      <w:bodyDiv w:val="1"/>
      <w:marLeft w:val="0"/>
      <w:marRight w:val="0"/>
      <w:marTop w:val="0"/>
      <w:marBottom w:val="0"/>
      <w:divBdr>
        <w:top w:val="none" w:sz="0" w:space="0" w:color="auto"/>
        <w:left w:val="none" w:sz="0" w:space="0" w:color="auto"/>
        <w:bottom w:val="none" w:sz="0" w:space="0" w:color="auto"/>
        <w:right w:val="none" w:sz="0" w:space="0" w:color="auto"/>
      </w:divBdr>
    </w:div>
    <w:div w:id="407307614">
      <w:bodyDiv w:val="1"/>
      <w:marLeft w:val="0"/>
      <w:marRight w:val="0"/>
      <w:marTop w:val="0"/>
      <w:marBottom w:val="0"/>
      <w:divBdr>
        <w:top w:val="none" w:sz="0" w:space="0" w:color="auto"/>
        <w:left w:val="none" w:sz="0" w:space="0" w:color="auto"/>
        <w:bottom w:val="none" w:sz="0" w:space="0" w:color="auto"/>
        <w:right w:val="none" w:sz="0" w:space="0" w:color="auto"/>
      </w:divBdr>
      <w:divsChild>
        <w:div w:id="859440626">
          <w:marLeft w:val="547"/>
          <w:marRight w:val="0"/>
          <w:marTop w:val="0"/>
          <w:marBottom w:val="0"/>
          <w:divBdr>
            <w:top w:val="none" w:sz="0" w:space="0" w:color="auto"/>
            <w:left w:val="none" w:sz="0" w:space="0" w:color="auto"/>
            <w:bottom w:val="none" w:sz="0" w:space="0" w:color="auto"/>
            <w:right w:val="none" w:sz="0" w:space="0" w:color="auto"/>
          </w:divBdr>
        </w:div>
      </w:divsChild>
    </w:div>
    <w:div w:id="478696595">
      <w:bodyDiv w:val="1"/>
      <w:marLeft w:val="0"/>
      <w:marRight w:val="0"/>
      <w:marTop w:val="0"/>
      <w:marBottom w:val="0"/>
      <w:divBdr>
        <w:top w:val="none" w:sz="0" w:space="0" w:color="auto"/>
        <w:left w:val="none" w:sz="0" w:space="0" w:color="auto"/>
        <w:bottom w:val="none" w:sz="0" w:space="0" w:color="auto"/>
        <w:right w:val="none" w:sz="0" w:space="0" w:color="auto"/>
      </w:divBdr>
      <w:divsChild>
        <w:div w:id="387609919">
          <w:marLeft w:val="547"/>
          <w:marRight w:val="0"/>
          <w:marTop w:val="0"/>
          <w:marBottom w:val="0"/>
          <w:divBdr>
            <w:top w:val="none" w:sz="0" w:space="0" w:color="auto"/>
            <w:left w:val="none" w:sz="0" w:space="0" w:color="auto"/>
            <w:bottom w:val="none" w:sz="0" w:space="0" w:color="auto"/>
            <w:right w:val="none" w:sz="0" w:space="0" w:color="auto"/>
          </w:divBdr>
        </w:div>
      </w:divsChild>
    </w:div>
    <w:div w:id="481580786">
      <w:bodyDiv w:val="1"/>
      <w:marLeft w:val="0"/>
      <w:marRight w:val="0"/>
      <w:marTop w:val="0"/>
      <w:marBottom w:val="0"/>
      <w:divBdr>
        <w:top w:val="none" w:sz="0" w:space="0" w:color="auto"/>
        <w:left w:val="none" w:sz="0" w:space="0" w:color="auto"/>
        <w:bottom w:val="none" w:sz="0" w:space="0" w:color="auto"/>
        <w:right w:val="none" w:sz="0" w:space="0" w:color="auto"/>
      </w:divBdr>
    </w:div>
    <w:div w:id="887300012">
      <w:bodyDiv w:val="1"/>
      <w:marLeft w:val="0"/>
      <w:marRight w:val="0"/>
      <w:marTop w:val="0"/>
      <w:marBottom w:val="0"/>
      <w:divBdr>
        <w:top w:val="none" w:sz="0" w:space="0" w:color="auto"/>
        <w:left w:val="none" w:sz="0" w:space="0" w:color="auto"/>
        <w:bottom w:val="none" w:sz="0" w:space="0" w:color="auto"/>
        <w:right w:val="none" w:sz="0" w:space="0" w:color="auto"/>
      </w:divBdr>
    </w:div>
    <w:div w:id="1766070501">
      <w:bodyDiv w:val="1"/>
      <w:marLeft w:val="0"/>
      <w:marRight w:val="0"/>
      <w:marTop w:val="0"/>
      <w:marBottom w:val="0"/>
      <w:divBdr>
        <w:top w:val="none" w:sz="0" w:space="0" w:color="auto"/>
        <w:left w:val="none" w:sz="0" w:space="0" w:color="auto"/>
        <w:bottom w:val="none" w:sz="0" w:space="0" w:color="auto"/>
        <w:right w:val="none" w:sz="0" w:space="0" w:color="auto"/>
      </w:divBdr>
      <w:divsChild>
        <w:div w:id="1665819998">
          <w:marLeft w:val="547"/>
          <w:marRight w:val="0"/>
          <w:marTop w:val="0"/>
          <w:marBottom w:val="0"/>
          <w:divBdr>
            <w:top w:val="none" w:sz="0" w:space="0" w:color="auto"/>
            <w:left w:val="none" w:sz="0" w:space="0" w:color="auto"/>
            <w:bottom w:val="none" w:sz="0" w:space="0" w:color="auto"/>
            <w:right w:val="none" w:sz="0" w:space="0" w:color="auto"/>
          </w:divBdr>
        </w:div>
      </w:divsChild>
    </w:div>
    <w:div w:id="19567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eb.undp.org/evaluation/guideline/documents/Template/section-4/Sec%204%20Template%204%20Evaluation%20Inception%20report%20content%20outline.docx" TargetMode="External"/><Relationship Id="rId7" Type="http://schemas.openxmlformats.org/officeDocument/2006/relationships/settings" Target="settings.xml"/><Relationship Id="rId12" Type="http://schemas.openxmlformats.org/officeDocument/2006/relationships/hyperlink" Target="https://www.vision2030.gov.sa/v2030/vrps/ntp/"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unevaluation.org/document/detail/1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evaluation.org/document/detail/1616" TargetMode="External"/><Relationship Id="rId24" Type="http://schemas.openxmlformats.org/officeDocument/2006/relationships/hyperlink" Target="http://web.undp.org/evaluation/guideline/section-6.s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eb.undp.org/evaluation/guideline/index.shtml" TargetMode="External"/><Relationship Id="rId10" Type="http://schemas.openxmlformats.org/officeDocument/2006/relationships/endnotes" Target="endnotes.xml"/><Relationship Id="rId19" Type="http://schemas.openxmlformats.org/officeDocument/2006/relationships/hyperlink" Target="http://web.undp.org/evaluation/guideline/documents/Template/section-4/Sec%204%20Template%206%20Standard%20evaluation%20report%20content%20full%20detail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eb.undp.org/evaluation/guideline/documents/Template/section-4/Sec%204%20Template%207%20Evaluation%20Audit%20trail%20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29024fe-6fb6-4d84-88e2-33c7e09471d1">
      <UserInfo>
        <DisplayName>Alanoud Alsaud</DisplayName>
        <AccountId>264</AccountId>
        <AccountType/>
      </UserInfo>
      <UserInfo>
        <DisplayName>Nada Alotaishan</DisplayName>
        <AccountId>572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3EE64539E3E4BB3151433E4A16084" ma:contentTypeVersion="13" ma:contentTypeDescription="Create a new document." ma:contentTypeScope="" ma:versionID="fe887fa9f5fd5f7e1ba9bc6e941fc3db">
  <xsd:schema xmlns:xsd="http://www.w3.org/2001/XMLSchema" xmlns:xs="http://www.w3.org/2001/XMLSchema" xmlns:p="http://schemas.microsoft.com/office/2006/metadata/properties" xmlns:ns2="aefe6459-a283-4446-9e19-3cf56f363647" xmlns:ns3="329024fe-6fb6-4d84-88e2-33c7e09471d1" targetNamespace="http://schemas.microsoft.com/office/2006/metadata/properties" ma:root="true" ma:fieldsID="681c073741814159c70512b8865e46f3" ns2:_="" ns3:_="">
    <xsd:import namespace="aefe6459-a283-4446-9e19-3cf56f363647"/>
    <xsd:import namespace="329024fe-6fb6-4d84-88e2-33c7e0947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e6459-a283-4446-9e19-3cf56f363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9024fe-6fb6-4d84-88e2-33c7e094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7A2C5-5026-4275-BA46-FA5D9A501C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2D6BA-8DCC-4436-9E09-87B1DBDF84CF}">
  <ds:schemaRefs>
    <ds:schemaRef ds:uri="http://schemas.microsoft.com/sharepoint/v3/contenttype/forms"/>
  </ds:schemaRefs>
</ds:datastoreItem>
</file>

<file path=customXml/itemProps3.xml><?xml version="1.0" encoding="utf-8"?>
<ds:datastoreItem xmlns:ds="http://schemas.openxmlformats.org/officeDocument/2006/customXml" ds:itemID="{0D56682E-5AC7-46F9-B6B3-273F3CCEBB7E}"/>
</file>

<file path=customXml/itemProps4.xml><?xml version="1.0" encoding="utf-8"?>
<ds:datastoreItem xmlns:ds="http://schemas.openxmlformats.org/officeDocument/2006/customXml" ds:itemID="{F84FAC31-CBAC-4D10-A720-D02E7E18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15</Pages>
  <Words>5348</Words>
  <Characters>30486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Section Four: Evaluation Implementation</vt:lpstr>
    </vt:vector>
  </TitlesOfParts>
  <Company>Independent Evaluation Office (IEO), UNDP</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Four: Evaluation Implementation</dc:title>
  <dc:subject>UNDP Evaluation Guidelines</dc:subject>
  <dc:creator>November 2018</dc:creator>
  <cp:keywords/>
  <dc:description/>
  <cp:lastModifiedBy>Mayssam Tamim</cp:lastModifiedBy>
  <cp:revision>52</cp:revision>
  <cp:lastPrinted>2020-01-14T06:41:00Z</cp:lastPrinted>
  <dcterms:created xsi:type="dcterms:W3CDTF">2021-06-22T07:13:00Z</dcterms:created>
  <dcterms:modified xsi:type="dcterms:W3CDTF">2021-06-22T11:16:00Z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0x010100BAD3EE64539E3E4BB3151433E4A16084</vt:lpwstr>
  </property>
</Properties>
</file>