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5"/>
      </w:tblGrid>
      <w:tr w:rsidR="00CC12BF" w:rsidRPr="00522EA2" w14:paraId="11BA7329" w14:textId="77777777" w:rsidTr="00D46751">
        <w:tc>
          <w:tcPr>
            <w:tcW w:w="4495" w:type="dxa"/>
            <w:shd w:val="clear" w:color="auto" w:fill="auto"/>
          </w:tcPr>
          <w:p w14:paraId="48518C0D" w14:textId="7A5ED579" w:rsidR="00CC12BF" w:rsidRPr="00522EA2" w:rsidRDefault="00CC12BF" w:rsidP="00687538">
            <w:pPr>
              <w:rPr>
                <w:rFonts w:cstheme="minorHAnsi"/>
                <w:sz w:val="24"/>
                <w:szCs w:val="24"/>
              </w:rPr>
            </w:pPr>
          </w:p>
        </w:tc>
        <w:tc>
          <w:tcPr>
            <w:tcW w:w="4495" w:type="dxa"/>
            <w:shd w:val="clear" w:color="auto" w:fill="auto"/>
          </w:tcPr>
          <w:p w14:paraId="7B76A590" w14:textId="77777777" w:rsidR="00CC12BF" w:rsidRPr="00522EA2" w:rsidRDefault="00CC12BF" w:rsidP="004A78D4">
            <w:pPr>
              <w:jc w:val="right"/>
              <w:rPr>
                <w:rFonts w:cstheme="minorHAnsi"/>
                <w:sz w:val="24"/>
                <w:szCs w:val="24"/>
              </w:rPr>
            </w:pPr>
            <w:r w:rsidRPr="00522EA2">
              <w:rPr>
                <w:rFonts w:cstheme="minorHAnsi"/>
                <w:noProof/>
                <w:sz w:val="24"/>
                <w:szCs w:val="24"/>
              </w:rPr>
              <w:drawing>
                <wp:inline distT="0" distB="0" distL="0" distR="0" wp14:anchorId="57710948" wp14:editId="267DEE78">
                  <wp:extent cx="943767" cy="1439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428" cy="1470693"/>
                          </a:xfrm>
                          <a:prstGeom prst="rect">
                            <a:avLst/>
                          </a:prstGeom>
                          <a:noFill/>
                          <a:ln>
                            <a:noFill/>
                          </a:ln>
                        </pic:spPr>
                      </pic:pic>
                    </a:graphicData>
                  </a:graphic>
                </wp:inline>
              </w:drawing>
            </w:r>
          </w:p>
        </w:tc>
      </w:tr>
    </w:tbl>
    <w:p w14:paraId="76093539" w14:textId="0EC429B3" w:rsidR="00D46751" w:rsidRPr="00522EA2" w:rsidRDefault="00D46751" w:rsidP="00D46751">
      <w:pPr>
        <w:pStyle w:val="BodyText"/>
        <w:keepNext/>
        <w:spacing w:before="240" w:after="240"/>
        <w:jc w:val="center"/>
        <w:rPr>
          <w:rFonts w:asciiTheme="minorHAnsi" w:hAnsiTheme="minorHAnsi" w:cstheme="minorHAnsi"/>
          <w:b/>
          <w:bCs/>
          <w:sz w:val="28"/>
          <w:szCs w:val="28"/>
          <w:u w:val="single"/>
        </w:rPr>
      </w:pPr>
      <w:r w:rsidRPr="00522EA2">
        <w:rPr>
          <w:rFonts w:asciiTheme="minorHAnsi" w:hAnsiTheme="minorHAnsi" w:cstheme="minorHAnsi"/>
          <w:b/>
          <w:bCs/>
          <w:sz w:val="28"/>
          <w:szCs w:val="28"/>
          <w:u w:val="single"/>
        </w:rPr>
        <w:t>Terms of References</w:t>
      </w:r>
    </w:p>
    <w:p w14:paraId="0C68B2B8" w14:textId="3308279D" w:rsidR="00DD2655" w:rsidRPr="00522EA2" w:rsidRDefault="00DD2655" w:rsidP="00D46751">
      <w:pPr>
        <w:pStyle w:val="BodyText"/>
        <w:keepNext/>
        <w:spacing w:before="240" w:after="240"/>
        <w:jc w:val="center"/>
        <w:rPr>
          <w:rFonts w:asciiTheme="minorHAnsi" w:hAnsiTheme="minorHAnsi" w:cstheme="minorHAnsi"/>
          <w:b/>
          <w:bCs/>
        </w:rPr>
      </w:pPr>
      <w:r w:rsidRPr="00522EA2">
        <w:rPr>
          <w:rFonts w:asciiTheme="minorHAnsi" w:hAnsiTheme="minorHAnsi" w:cstheme="minorHAnsi"/>
          <w:b/>
          <w:bCs/>
        </w:rPr>
        <w:t>Country: Jordan</w:t>
      </w:r>
    </w:p>
    <w:tbl>
      <w:tblPr>
        <w:tblpPr w:leftFromText="180" w:rightFromText="180" w:vertAnchor="text" w:horzAnchor="margin"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533"/>
      </w:tblGrid>
      <w:tr w:rsidR="00DD2655" w:rsidRPr="00522EA2" w14:paraId="0750D3DC" w14:textId="77777777" w:rsidTr="004A78D4">
        <w:trPr>
          <w:trHeight w:val="533"/>
        </w:trPr>
        <w:tc>
          <w:tcPr>
            <w:tcW w:w="1818" w:type="dxa"/>
            <w:vAlign w:val="center"/>
          </w:tcPr>
          <w:p w14:paraId="279CE6F5" w14:textId="77777777" w:rsidR="00DD2655" w:rsidRPr="00522EA2" w:rsidRDefault="00DD2655" w:rsidP="00DD2655">
            <w:pPr>
              <w:rPr>
                <w:rFonts w:eastAsia="SimSun" w:cstheme="minorHAnsi"/>
                <w:b/>
              </w:rPr>
            </w:pPr>
            <w:r w:rsidRPr="00522EA2">
              <w:rPr>
                <w:rFonts w:cstheme="minorHAnsi"/>
                <w:b/>
              </w:rPr>
              <w:t>Post Title:</w:t>
            </w:r>
          </w:p>
        </w:tc>
        <w:tc>
          <w:tcPr>
            <w:tcW w:w="7533" w:type="dxa"/>
            <w:vAlign w:val="center"/>
          </w:tcPr>
          <w:p w14:paraId="5C4612EC" w14:textId="519ABE76" w:rsidR="00DD2655" w:rsidRPr="00522EA2" w:rsidRDefault="00DD2655" w:rsidP="00DB5907">
            <w:pPr>
              <w:pStyle w:val="Heading2"/>
              <w:rPr>
                <w:rFonts w:asciiTheme="minorHAnsi" w:hAnsiTheme="minorHAnsi" w:cstheme="minorHAnsi"/>
                <w:b w:val="0"/>
                <w:bCs w:val="0"/>
                <w:sz w:val="22"/>
                <w:szCs w:val="22"/>
              </w:rPr>
            </w:pPr>
            <w:r w:rsidRPr="00522EA2">
              <w:rPr>
                <w:rFonts w:asciiTheme="minorHAnsi" w:hAnsiTheme="minorHAnsi" w:cstheme="minorHAnsi"/>
                <w:b w:val="0"/>
                <w:bCs w:val="0"/>
                <w:color w:val="000000" w:themeColor="text1"/>
                <w:sz w:val="22"/>
                <w:szCs w:val="22"/>
              </w:rPr>
              <w:t xml:space="preserve">International consultant- </w:t>
            </w:r>
            <w:bookmarkStart w:id="0" w:name="_Toc389221713"/>
            <w:r w:rsidRPr="00522EA2">
              <w:rPr>
                <w:rFonts w:asciiTheme="minorHAnsi" w:hAnsiTheme="minorHAnsi" w:cstheme="minorHAnsi"/>
                <w:b w:val="0"/>
                <w:bCs w:val="0"/>
                <w:sz w:val="22"/>
                <w:szCs w:val="22"/>
              </w:rPr>
              <w:t xml:space="preserve">Mid-Term Review of FSP UNDP- supported GEF- Financed project  </w:t>
            </w:r>
            <w:bookmarkEnd w:id="0"/>
          </w:p>
        </w:tc>
      </w:tr>
      <w:tr w:rsidR="00DD2655" w:rsidRPr="00522EA2" w14:paraId="26E14CF3" w14:textId="77777777" w:rsidTr="00DB5907">
        <w:trPr>
          <w:trHeight w:val="342"/>
        </w:trPr>
        <w:tc>
          <w:tcPr>
            <w:tcW w:w="1818" w:type="dxa"/>
            <w:vAlign w:val="center"/>
          </w:tcPr>
          <w:p w14:paraId="42DC5685" w14:textId="77777777" w:rsidR="00DD2655" w:rsidRPr="00522EA2" w:rsidRDefault="00DD2655" w:rsidP="00DD2655">
            <w:pPr>
              <w:rPr>
                <w:rFonts w:eastAsia="SimSun" w:cstheme="minorHAnsi"/>
                <w:b/>
              </w:rPr>
            </w:pPr>
            <w:r w:rsidRPr="00522EA2">
              <w:rPr>
                <w:rFonts w:cstheme="minorHAnsi"/>
                <w:b/>
              </w:rPr>
              <w:t>Starting Date:</w:t>
            </w:r>
          </w:p>
        </w:tc>
        <w:tc>
          <w:tcPr>
            <w:tcW w:w="7533" w:type="dxa"/>
            <w:vAlign w:val="center"/>
          </w:tcPr>
          <w:p w14:paraId="19EFFD9E" w14:textId="6ABDAA82" w:rsidR="00DD2655" w:rsidRPr="00522EA2" w:rsidRDefault="00521975" w:rsidP="00DD2655">
            <w:pPr>
              <w:rPr>
                <w:rFonts w:cstheme="minorHAnsi"/>
                <w:color w:val="000000" w:themeColor="text1"/>
              </w:rPr>
            </w:pPr>
            <w:r w:rsidRPr="00522EA2">
              <w:rPr>
                <w:rFonts w:cstheme="minorHAnsi"/>
                <w:color w:val="000000" w:themeColor="text1"/>
              </w:rPr>
              <w:t xml:space="preserve">As soon </w:t>
            </w:r>
            <w:r w:rsidR="00DB5907" w:rsidRPr="00522EA2">
              <w:rPr>
                <w:rFonts w:cstheme="minorHAnsi"/>
                <w:color w:val="000000" w:themeColor="text1"/>
              </w:rPr>
              <w:t>a</w:t>
            </w:r>
            <w:r w:rsidRPr="00522EA2">
              <w:rPr>
                <w:rFonts w:cstheme="minorHAnsi"/>
                <w:color w:val="000000" w:themeColor="text1"/>
              </w:rPr>
              <w:t>s possible</w:t>
            </w:r>
          </w:p>
        </w:tc>
      </w:tr>
      <w:tr w:rsidR="00DD2655" w:rsidRPr="00522EA2" w14:paraId="0523854B" w14:textId="77777777" w:rsidTr="004A78D4">
        <w:trPr>
          <w:trHeight w:val="542"/>
        </w:trPr>
        <w:tc>
          <w:tcPr>
            <w:tcW w:w="1818" w:type="dxa"/>
            <w:vAlign w:val="center"/>
          </w:tcPr>
          <w:p w14:paraId="2C51C2BF" w14:textId="77777777" w:rsidR="00DD2655" w:rsidRPr="00522EA2" w:rsidRDefault="00DD2655" w:rsidP="00DD2655">
            <w:pPr>
              <w:rPr>
                <w:rFonts w:eastAsia="SimSun" w:cstheme="minorHAnsi"/>
                <w:b/>
              </w:rPr>
            </w:pPr>
            <w:r w:rsidRPr="00522EA2">
              <w:rPr>
                <w:rFonts w:cstheme="minorHAnsi"/>
                <w:b/>
              </w:rPr>
              <w:t>Duration:</w:t>
            </w:r>
          </w:p>
        </w:tc>
        <w:tc>
          <w:tcPr>
            <w:tcW w:w="7533" w:type="dxa"/>
            <w:vAlign w:val="center"/>
          </w:tcPr>
          <w:p w14:paraId="57A8E344" w14:textId="79E63F3F" w:rsidR="00DD2655" w:rsidRPr="00522EA2" w:rsidRDefault="00DD2655" w:rsidP="00DD2655">
            <w:pPr>
              <w:rPr>
                <w:rFonts w:cstheme="minorHAnsi"/>
                <w:color w:val="000000" w:themeColor="text1"/>
              </w:rPr>
            </w:pPr>
            <w:r w:rsidRPr="00522EA2">
              <w:rPr>
                <w:rFonts w:cstheme="minorHAnsi"/>
                <w:color w:val="000000" w:themeColor="text1"/>
              </w:rPr>
              <w:t xml:space="preserve">25 working days over the period of </w:t>
            </w:r>
            <w:r w:rsidR="005E383C" w:rsidRPr="00522EA2">
              <w:rPr>
                <w:rFonts w:cstheme="minorHAnsi"/>
                <w:color w:val="000000" w:themeColor="text1"/>
              </w:rPr>
              <w:t>two</w:t>
            </w:r>
            <w:r w:rsidRPr="00522EA2">
              <w:rPr>
                <w:rFonts w:cstheme="minorHAnsi"/>
                <w:color w:val="000000" w:themeColor="text1"/>
              </w:rPr>
              <w:t xml:space="preserve"> months</w:t>
            </w:r>
          </w:p>
        </w:tc>
      </w:tr>
      <w:tr w:rsidR="00DD2655" w:rsidRPr="00522EA2" w14:paraId="1B8C0575" w14:textId="77777777" w:rsidTr="00091C43">
        <w:trPr>
          <w:trHeight w:val="261"/>
        </w:trPr>
        <w:tc>
          <w:tcPr>
            <w:tcW w:w="1818" w:type="dxa"/>
            <w:vAlign w:val="center"/>
          </w:tcPr>
          <w:p w14:paraId="3EBD3CB4" w14:textId="77777777" w:rsidR="00DD2655" w:rsidRPr="00522EA2" w:rsidRDefault="00DD2655" w:rsidP="00DD2655">
            <w:pPr>
              <w:rPr>
                <w:rFonts w:eastAsia="SimSun" w:cstheme="minorHAnsi"/>
                <w:b/>
              </w:rPr>
            </w:pPr>
            <w:r w:rsidRPr="00522EA2">
              <w:rPr>
                <w:rFonts w:cstheme="minorHAnsi"/>
                <w:b/>
              </w:rPr>
              <w:t>Location:</w:t>
            </w:r>
          </w:p>
        </w:tc>
        <w:tc>
          <w:tcPr>
            <w:tcW w:w="7533" w:type="dxa"/>
            <w:vAlign w:val="center"/>
          </w:tcPr>
          <w:p w14:paraId="7CCE908A" w14:textId="453C052E" w:rsidR="00DD2655" w:rsidRPr="00522EA2" w:rsidRDefault="00DD2655" w:rsidP="00DD2655">
            <w:pPr>
              <w:rPr>
                <w:rFonts w:eastAsia="SimSun" w:cstheme="minorHAnsi"/>
                <w:color w:val="000000" w:themeColor="text1"/>
                <w:sz w:val="24"/>
                <w:szCs w:val="24"/>
              </w:rPr>
            </w:pPr>
            <w:r w:rsidRPr="00522EA2">
              <w:rPr>
                <w:rFonts w:cstheme="minorHAnsi"/>
                <w:color w:val="000000" w:themeColor="text1"/>
              </w:rPr>
              <w:t xml:space="preserve">Home-based </w:t>
            </w:r>
            <w:r w:rsidR="00C55612" w:rsidRPr="00522EA2">
              <w:rPr>
                <w:rFonts w:cstheme="minorHAnsi"/>
                <w:color w:val="000000" w:themeColor="text1"/>
              </w:rPr>
              <w:t>with possible travel to Jordan</w:t>
            </w:r>
            <w:r w:rsidR="006D01B8" w:rsidRPr="00522EA2">
              <w:rPr>
                <w:rFonts w:cstheme="minorHAnsi"/>
                <w:color w:val="000000" w:themeColor="text1"/>
              </w:rPr>
              <w:t xml:space="preserve"> </w:t>
            </w:r>
            <w:r w:rsidR="00E521D0" w:rsidRPr="00522EA2">
              <w:rPr>
                <w:rFonts w:cstheme="minorHAnsi"/>
                <w:color w:val="000000" w:themeColor="text1"/>
              </w:rPr>
              <w:t>if</w:t>
            </w:r>
            <w:r w:rsidR="00C55612" w:rsidRPr="00522EA2">
              <w:rPr>
                <w:rFonts w:cstheme="minorHAnsi"/>
                <w:color w:val="000000" w:themeColor="text1"/>
              </w:rPr>
              <w:t xml:space="preserve"> the situation allows </w:t>
            </w:r>
          </w:p>
        </w:tc>
      </w:tr>
      <w:tr w:rsidR="00C17C41" w:rsidRPr="00522EA2" w14:paraId="7D5CFA52" w14:textId="77777777" w:rsidTr="00091C43">
        <w:trPr>
          <w:trHeight w:val="639"/>
        </w:trPr>
        <w:tc>
          <w:tcPr>
            <w:tcW w:w="1818" w:type="dxa"/>
            <w:vAlign w:val="center"/>
          </w:tcPr>
          <w:p w14:paraId="65BA0EC7" w14:textId="77777777" w:rsidR="00C17C41" w:rsidRPr="00522EA2" w:rsidRDefault="00C17C41" w:rsidP="00C17C41">
            <w:pPr>
              <w:rPr>
                <w:rFonts w:cstheme="minorHAnsi"/>
                <w:b/>
              </w:rPr>
            </w:pPr>
            <w:r w:rsidRPr="00522EA2">
              <w:rPr>
                <w:rFonts w:cstheme="minorHAnsi"/>
                <w:b/>
              </w:rPr>
              <w:t xml:space="preserve">Project: </w:t>
            </w:r>
          </w:p>
        </w:tc>
        <w:tc>
          <w:tcPr>
            <w:tcW w:w="7533" w:type="dxa"/>
          </w:tcPr>
          <w:p w14:paraId="2DD5C7C1" w14:textId="76CFC961" w:rsidR="00C17C41" w:rsidRPr="00522EA2" w:rsidRDefault="00C17C41" w:rsidP="00C17C41">
            <w:pPr>
              <w:rPr>
                <w:rFonts w:eastAsia="SimSun" w:cstheme="minorHAnsi"/>
                <w:color w:val="000000" w:themeColor="text1"/>
              </w:rPr>
            </w:pPr>
            <w:r w:rsidRPr="00522EA2">
              <w:rPr>
                <w:rFonts w:eastAsia="Times New Roman" w:cstheme="minorHAnsi"/>
                <w:color w:val="000000"/>
              </w:rPr>
              <w:t>A</w:t>
            </w:r>
            <w:r w:rsidRPr="00522EA2">
              <w:rPr>
                <w:rFonts w:eastAsia="Times New Roman" w:cstheme="minorHAnsi"/>
                <w:b/>
                <w:color w:val="000000"/>
              </w:rPr>
              <w:t xml:space="preserve"> </w:t>
            </w:r>
            <w:r w:rsidRPr="00522EA2">
              <w:rPr>
                <w:rFonts w:eastAsia="Times New Roman" w:cstheme="minorHAnsi"/>
                <w:color w:val="000000"/>
              </w:rPr>
              <w:t>systemic approach to sustainable urbanization and resource efficiency in Greater Amman Municipality (GAM)</w:t>
            </w:r>
          </w:p>
        </w:tc>
      </w:tr>
    </w:tbl>
    <w:p w14:paraId="58E057D7" w14:textId="77777777" w:rsidR="00BF0763" w:rsidRPr="00522EA2" w:rsidRDefault="00BF0763" w:rsidP="004A78D4">
      <w:pPr>
        <w:pStyle w:val="BodyText"/>
        <w:keepNext/>
        <w:numPr>
          <w:ilvl w:val="0"/>
          <w:numId w:val="1"/>
        </w:numPr>
        <w:spacing w:before="240" w:after="240"/>
        <w:ind w:left="357" w:hanging="357"/>
        <w:rPr>
          <w:rFonts w:asciiTheme="minorHAnsi" w:hAnsiTheme="minorHAnsi" w:cstheme="minorHAnsi"/>
          <w:b/>
          <w:bCs/>
        </w:rPr>
      </w:pPr>
      <w:r w:rsidRPr="00522EA2">
        <w:rPr>
          <w:rFonts w:asciiTheme="minorHAnsi" w:hAnsiTheme="minorHAnsi" w:cstheme="minorHAnsi"/>
          <w:b/>
          <w:bCs/>
        </w:rPr>
        <w:t xml:space="preserve">INTRODUCTION </w:t>
      </w:r>
    </w:p>
    <w:p w14:paraId="10E59B47" w14:textId="1A3AE0EA" w:rsidR="004E66A0" w:rsidRPr="00522EA2" w:rsidRDefault="00BF0763" w:rsidP="004A78D4">
      <w:pPr>
        <w:autoSpaceDE w:val="0"/>
        <w:autoSpaceDN w:val="0"/>
        <w:adjustRightInd w:val="0"/>
        <w:spacing w:after="0" w:line="240" w:lineRule="auto"/>
        <w:jc w:val="both"/>
        <w:rPr>
          <w:rFonts w:cstheme="minorHAnsi"/>
        </w:rPr>
      </w:pPr>
      <w:r w:rsidRPr="00522EA2">
        <w:rPr>
          <w:rFonts w:cstheme="minorHAnsi"/>
        </w:rPr>
        <w:t xml:space="preserve">This is the Terms of Reference (ToR) for </w:t>
      </w:r>
      <w:r w:rsidR="008232E5" w:rsidRPr="00522EA2">
        <w:rPr>
          <w:rFonts w:cstheme="minorHAnsi"/>
        </w:rPr>
        <w:t>-</w:t>
      </w:r>
      <w:r w:rsidRPr="00522EA2">
        <w:rPr>
          <w:rFonts w:cstheme="minorHAnsi"/>
        </w:rPr>
        <w:t xml:space="preserve">the Midterm Review (MTR) of the </w:t>
      </w:r>
      <w:r w:rsidR="003C134A" w:rsidRPr="00522EA2">
        <w:rPr>
          <w:rFonts w:cstheme="minorHAnsi"/>
        </w:rPr>
        <w:t>full</w:t>
      </w:r>
      <w:r w:rsidRPr="00522EA2">
        <w:rPr>
          <w:rFonts w:cstheme="minorHAnsi"/>
        </w:rPr>
        <w:t>-sized</w:t>
      </w:r>
      <w:r w:rsidR="00734606" w:rsidRPr="00522EA2">
        <w:rPr>
          <w:rFonts w:cstheme="minorHAnsi"/>
        </w:rPr>
        <w:t xml:space="preserve"> UNDP-supported GEF-financed</w:t>
      </w:r>
      <w:r w:rsidRPr="00522EA2">
        <w:rPr>
          <w:rFonts w:cstheme="minorHAnsi"/>
        </w:rPr>
        <w:t xml:space="preserve"> project titled </w:t>
      </w:r>
      <w:r w:rsidR="00D32B4A" w:rsidRPr="00522EA2">
        <w:rPr>
          <w:rFonts w:cstheme="minorHAnsi"/>
        </w:rPr>
        <w:t>“</w:t>
      </w:r>
      <w:r w:rsidR="00A9695C" w:rsidRPr="00522EA2">
        <w:rPr>
          <w:rFonts w:eastAsia="Times New Roman" w:cstheme="minorHAnsi"/>
          <w:color w:val="000000"/>
        </w:rPr>
        <w:t>A</w:t>
      </w:r>
      <w:r w:rsidR="00A9695C" w:rsidRPr="00522EA2">
        <w:rPr>
          <w:rFonts w:eastAsia="Times New Roman" w:cstheme="minorHAnsi"/>
          <w:b/>
          <w:color w:val="000000"/>
        </w:rPr>
        <w:t xml:space="preserve"> </w:t>
      </w:r>
      <w:r w:rsidR="00A9695C" w:rsidRPr="00522EA2">
        <w:rPr>
          <w:rFonts w:eastAsia="Times New Roman" w:cstheme="minorHAnsi"/>
          <w:color w:val="000000"/>
        </w:rPr>
        <w:t>systemic approach to sustainable urbanization and resource efficiency in Greater Amman Municipality (GAM)</w:t>
      </w:r>
      <w:r w:rsidR="00D32B4A" w:rsidRPr="00522EA2">
        <w:rPr>
          <w:rFonts w:cstheme="minorHAnsi"/>
        </w:rPr>
        <w:t>”</w:t>
      </w:r>
      <w:r w:rsidR="00512B44" w:rsidRPr="00522EA2">
        <w:rPr>
          <w:rFonts w:cstheme="minorHAnsi"/>
        </w:rPr>
        <w:t xml:space="preserve"> </w:t>
      </w:r>
      <w:r w:rsidRPr="00522EA2">
        <w:rPr>
          <w:rFonts w:cstheme="minorHAnsi"/>
        </w:rPr>
        <w:t>(PIMS</w:t>
      </w:r>
      <w:r w:rsidR="001D0073" w:rsidRPr="00522EA2">
        <w:rPr>
          <w:rFonts w:cstheme="minorHAnsi"/>
        </w:rPr>
        <w:t xml:space="preserve"> </w:t>
      </w:r>
      <w:r w:rsidR="00A9695C" w:rsidRPr="00522EA2">
        <w:rPr>
          <w:rFonts w:cstheme="minorHAnsi"/>
          <w:szCs w:val="20"/>
        </w:rPr>
        <w:t>9204</w:t>
      </w:r>
      <w:r w:rsidRPr="00522EA2">
        <w:rPr>
          <w:rFonts w:cstheme="minorHAnsi"/>
        </w:rPr>
        <w:t xml:space="preserve">) implemented through the </w:t>
      </w:r>
      <w:r w:rsidR="00A9695C" w:rsidRPr="00522EA2">
        <w:rPr>
          <w:rFonts w:cstheme="minorHAnsi"/>
        </w:rPr>
        <w:t>Greater Amman Municipality</w:t>
      </w:r>
      <w:r w:rsidRPr="00522EA2">
        <w:rPr>
          <w:rFonts w:cstheme="minorHAnsi"/>
        </w:rPr>
        <w:t xml:space="preserve">, which is to be undertaken in </w:t>
      </w:r>
      <w:r w:rsidR="00512B44" w:rsidRPr="00522EA2">
        <w:rPr>
          <w:rFonts w:cstheme="minorHAnsi"/>
        </w:rPr>
        <w:t>202</w:t>
      </w:r>
      <w:r w:rsidR="00A9695C" w:rsidRPr="00522EA2">
        <w:rPr>
          <w:rFonts w:cstheme="minorHAnsi"/>
        </w:rPr>
        <w:t>1</w:t>
      </w:r>
      <w:r w:rsidR="00512B44" w:rsidRPr="00522EA2">
        <w:rPr>
          <w:rFonts w:cstheme="minorHAnsi"/>
        </w:rPr>
        <w:t>.</w:t>
      </w:r>
      <w:r w:rsidRPr="00522EA2">
        <w:rPr>
          <w:rFonts w:cstheme="minorHAnsi"/>
        </w:rPr>
        <w:t xml:space="preserve"> The project started on the </w:t>
      </w:r>
      <w:r w:rsidR="00382925" w:rsidRPr="00522EA2">
        <w:rPr>
          <w:rFonts w:cstheme="minorHAnsi"/>
          <w:i/>
        </w:rPr>
        <w:t>25the Sept.</w:t>
      </w:r>
      <w:r w:rsidR="00D32B4A" w:rsidRPr="00522EA2">
        <w:rPr>
          <w:rFonts w:cstheme="minorHAnsi"/>
          <w:i/>
        </w:rPr>
        <w:t xml:space="preserve"> 20</w:t>
      </w:r>
      <w:r w:rsidR="00153481" w:rsidRPr="00522EA2">
        <w:rPr>
          <w:rFonts w:cstheme="minorHAnsi"/>
          <w:i/>
        </w:rPr>
        <w:t>18</w:t>
      </w:r>
      <w:r w:rsidRPr="00522EA2">
        <w:rPr>
          <w:rFonts w:cstheme="minorHAnsi"/>
        </w:rPr>
        <w:t xml:space="preserve"> and is in its </w:t>
      </w:r>
      <w:r w:rsidR="003C134A" w:rsidRPr="00522EA2">
        <w:rPr>
          <w:rFonts w:cstheme="minorHAnsi"/>
          <w:i/>
        </w:rPr>
        <w:t xml:space="preserve">third </w:t>
      </w:r>
      <w:r w:rsidRPr="00522EA2">
        <w:rPr>
          <w:rFonts w:cstheme="minorHAnsi"/>
        </w:rPr>
        <w:t xml:space="preserve">year of implementation. </w:t>
      </w:r>
      <w:r w:rsidRPr="00522EA2">
        <w:rPr>
          <w:rFonts w:cstheme="minorHAnsi"/>
          <w:color w:val="000000"/>
          <w:lang w:val="en-GB"/>
        </w:rPr>
        <w:t xml:space="preserve">This ToR sets out the expectations for this MTR.  The MTR process must follow the guidance outlined in the document </w:t>
      </w:r>
      <w:hyperlink r:id="rId12" w:history="1">
        <w:r w:rsidRPr="00522EA2">
          <w:rPr>
            <w:rStyle w:val="Hyperlink"/>
            <w:rFonts w:cstheme="minorHAnsi"/>
            <w:i/>
            <w:lang w:val="en-GB"/>
          </w:rPr>
          <w:t>Guidance For Conducting Midterm Reviews of UNDP-Supported, GEF-Financed Projects</w:t>
        </w:r>
      </w:hyperlink>
      <w:r w:rsidRPr="00522EA2">
        <w:rPr>
          <w:rFonts w:cstheme="minorHAnsi"/>
        </w:rPr>
        <w:t>).</w:t>
      </w:r>
    </w:p>
    <w:p w14:paraId="1FC6B663" w14:textId="6A477123" w:rsidR="00BF0763" w:rsidRPr="00522EA2" w:rsidRDefault="00BF0763" w:rsidP="004A78D4">
      <w:pPr>
        <w:pStyle w:val="BodyText"/>
        <w:keepNext/>
        <w:numPr>
          <w:ilvl w:val="0"/>
          <w:numId w:val="1"/>
        </w:numPr>
        <w:spacing w:before="240" w:after="240"/>
        <w:ind w:left="357" w:hanging="357"/>
        <w:rPr>
          <w:rFonts w:asciiTheme="minorHAnsi" w:hAnsiTheme="minorHAnsi" w:cstheme="minorHAnsi"/>
          <w:b/>
          <w:bCs/>
        </w:rPr>
      </w:pPr>
      <w:r w:rsidRPr="00522EA2">
        <w:rPr>
          <w:rFonts w:asciiTheme="minorHAnsi" w:hAnsiTheme="minorHAnsi" w:cstheme="minorHAnsi"/>
          <w:b/>
          <w:bCs/>
        </w:rPr>
        <w:t xml:space="preserve">PROJECT BACKGROUND INFORMATION </w:t>
      </w:r>
    </w:p>
    <w:p w14:paraId="41E03045" w14:textId="67CA2134" w:rsidR="003F4A43" w:rsidRPr="00522EA2" w:rsidRDefault="003F4A43" w:rsidP="00616A15">
      <w:pPr>
        <w:spacing w:line="240" w:lineRule="auto"/>
        <w:jc w:val="both"/>
        <w:rPr>
          <w:rFonts w:cstheme="minorHAnsi"/>
          <w:szCs w:val="20"/>
        </w:rPr>
      </w:pPr>
      <w:r w:rsidRPr="00522EA2">
        <w:rPr>
          <w:rFonts w:cstheme="minorHAnsi"/>
          <w:szCs w:val="20"/>
        </w:rPr>
        <w:t xml:space="preserve">The UNDP-GEF project is designed to promote low-carbon buildings in Greater Amman Municipality, and eventually in other municipalities and cities in Jordan, through the application of Building Energy Codes, and in particular the Thermal Insulation Code for new buildings, and retrofit guidelines for existing buildings. The project will directly support the implementation of the National Energy Efficiency Action Plan 2016, and the National Green Growth Plan 2016. This will be achieved through four outcomes: (i) putting in place </w:t>
      </w:r>
      <w:r w:rsidRPr="00522EA2">
        <w:rPr>
          <w:rFonts w:cstheme="minorHAnsi"/>
          <w:bCs/>
          <w:szCs w:val="20"/>
        </w:rPr>
        <w:t>planning and monitoring frameworks to foster accelerated low-carbon development in GAM and benchmark progress against established international standards</w:t>
      </w:r>
      <w:r w:rsidRPr="00522EA2">
        <w:rPr>
          <w:rFonts w:cstheme="minorHAnsi"/>
          <w:szCs w:val="20"/>
        </w:rPr>
        <w:t xml:space="preserve">; (ii) </w:t>
      </w:r>
      <w:r w:rsidRPr="00522EA2">
        <w:rPr>
          <w:rFonts w:cstheme="minorHAnsi"/>
          <w:bCs/>
          <w:szCs w:val="20"/>
        </w:rPr>
        <w:t>strengthening the enabling conditions, methodologies and tools in GAM for enforcing regulatory frameworks for EE buildings and street lighting</w:t>
      </w:r>
      <w:r w:rsidRPr="00522EA2">
        <w:rPr>
          <w:rFonts w:cstheme="minorHAnsi"/>
          <w:szCs w:val="20"/>
        </w:rPr>
        <w:t xml:space="preserve">; (iii) </w:t>
      </w:r>
      <w:r w:rsidRPr="00522EA2">
        <w:rPr>
          <w:rFonts w:cstheme="minorHAnsi"/>
          <w:bCs/>
          <w:szCs w:val="20"/>
        </w:rPr>
        <w:t xml:space="preserve">an integrated climate monitoring and finance framework is established for the development of urban NAMAs, and appropriate financial de-risking tools are identified and supported to promote adoption of EE measures in buildings attached to MRV </w:t>
      </w:r>
      <w:r w:rsidRPr="00522EA2">
        <w:rPr>
          <w:rFonts w:cstheme="minorHAnsi"/>
          <w:bCs/>
          <w:szCs w:val="20"/>
        </w:rPr>
        <w:lastRenderedPageBreak/>
        <w:t>systems</w:t>
      </w:r>
      <w:r w:rsidRPr="00522EA2">
        <w:rPr>
          <w:rFonts w:cstheme="minorHAnsi"/>
          <w:szCs w:val="20"/>
        </w:rPr>
        <w:t>; and (iv) selected proof-of-concept mitigation interventions to operationalize the outputs under the previous outcomes.</w:t>
      </w:r>
    </w:p>
    <w:p w14:paraId="5D8524E1" w14:textId="77777777" w:rsidR="003F4A43" w:rsidRPr="00522EA2" w:rsidRDefault="003F4A43" w:rsidP="00616A15">
      <w:pPr>
        <w:shd w:val="clear" w:color="auto" w:fill="FFFFFF"/>
        <w:spacing w:after="120" w:line="240" w:lineRule="auto"/>
        <w:jc w:val="both"/>
        <w:rPr>
          <w:rFonts w:cstheme="minorHAnsi"/>
          <w:szCs w:val="20"/>
        </w:rPr>
      </w:pPr>
      <w:r w:rsidRPr="00522EA2">
        <w:rPr>
          <w:rFonts w:cstheme="minorHAnsi"/>
          <w:szCs w:val="20"/>
        </w:rPr>
        <w:t>T</w:t>
      </w:r>
      <w:r w:rsidRPr="00522EA2">
        <w:rPr>
          <w:rFonts w:cstheme="minorHAnsi"/>
          <w:szCs w:val="20"/>
          <w:lang w:val="en-GB"/>
        </w:rPr>
        <w:t>he lifetime global environment benefits will accrue from enhancing building thermal insulation in a combination of six proof-of-concept buildings in Amman and will be ~11.4 ktCO</w:t>
      </w:r>
      <w:r w:rsidRPr="00522EA2">
        <w:rPr>
          <w:rFonts w:cstheme="minorHAnsi"/>
          <w:szCs w:val="20"/>
          <w:vertAlign w:val="subscript"/>
          <w:lang w:val="en-GB"/>
        </w:rPr>
        <w:t>2e</w:t>
      </w:r>
      <w:r w:rsidRPr="00522EA2">
        <w:rPr>
          <w:rFonts w:cstheme="minorHAnsi"/>
          <w:szCs w:val="20"/>
          <w:lang w:val="en-GB"/>
        </w:rPr>
        <w:t>. Consequential emission reductions amounting to ~7.2 MtCO</w:t>
      </w:r>
      <w:r w:rsidRPr="00522EA2">
        <w:rPr>
          <w:rFonts w:cstheme="minorHAnsi"/>
          <w:szCs w:val="20"/>
          <w:vertAlign w:val="subscript"/>
          <w:lang w:val="en-GB"/>
        </w:rPr>
        <w:t>2e</w:t>
      </w:r>
      <w:r w:rsidRPr="00522EA2">
        <w:rPr>
          <w:rFonts w:cstheme="minorHAnsi"/>
          <w:szCs w:val="20"/>
          <w:lang w:val="en-GB"/>
        </w:rPr>
        <w:t xml:space="preserve"> are expected between 2018 and 2042 predominantly through the enforcement of Codes. The project yields a GEF abatement cost of 0.365 US$/tCO</w:t>
      </w:r>
      <w:r w:rsidRPr="00522EA2">
        <w:rPr>
          <w:rFonts w:cstheme="minorHAnsi"/>
          <w:szCs w:val="20"/>
          <w:vertAlign w:val="subscript"/>
          <w:lang w:val="en-GB"/>
        </w:rPr>
        <w:t>2</w:t>
      </w:r>
      <w:r w:rsidRPr="00522EA2">
        <w:rPr>
          <w:rFonts w:cstheme="minorHAnsi"/>
          <w:szCs w:val="20"/>
          <w:lang w:val="en-GB"/>
        </w:rPr>
        <w:t xml:space="preserve">e. The project will produce co-benefits such as job creation for enhancing building envelope thermal insulation, and the reduction in water used in buildings that will </w:t>
      </w:r>
      <w:r w:rsidRPr="00522EA2">
        <w:rPr>
          <w:rFonts w:cstheme="minorHAnsi"/>
          <w:szCs w:val="20"/>
        </w:rPr>
        <w:t>increase the water resilience of urban areas to an already water-stressed situation</w:t>
      </w:r>
    </w:p>
    <w:p w14:paraId="235B0EAC" w14:textId="2A2E7972" w:rsidR="00B76F42" w:rsidRPr="00522EA2" w:rsidRDefault="007707F1" w:rsidP="00B76F42">
      <w:pPr>
        <w:shd w:val="clear" w:color="auto" w:fill="FFFFFF"/>
        <w:spacing w:before="120" w:after="120" w:line="240" w:lineRule="auto"/>
        <w:jc w:val="both"/>
        <w:rPr>
          <w:rFonts w:cstheme="minorHAnsi"/>
          <w:i/>
        </w:rPr>
      </w:pPr>
      <w:r w:rsidRPr="00522EA2">
        <w:rPr>
          <w:rFonts w:eastAsia="Times New Roman" w:cstheme="minorHAnsi"/>
          <w:color w:val="202122"/>
        </w:rPr>
        <w:t>The </w:t>
      </w:r>
      <w:r w:rsidRPr="00522EA2">
        <w:rPr>
          <w:rFonts w:eastAsia="Times New Roman" w:cstheme="minorHAnsi"/>
          <w:b/>
          <w:bCs/>
          <w:color w:val="202122"/>
        </w:rPr>
        <w:t>COVID-19 pandemic in Jordan</w:t>
      </w:r>
      <w:r w:rsidRPr="00522EA2">
        <w:rPr>
          <w:rFonts w:eastAsia="Times New Roman" w:cstheme="minorHAnsi"/>
          <w:color w:val="202122"/>
        </w:rPr>
        <w:t xml:space="preserve"> is part of the worldwide pandemic of coronavirus disease. On </w:t>
      </w:r>
      <w:r w:rsidR="00DD2655" w:rsidRPr="00522EA2">
        <w:rPr>
          <w:rFonts w:eastAsia="Times New Roman" w:cstheme="minorHAnsi"/>
          <w:color w:val="202122"/>
        </w:rPr>
        <w:t>March 2</w:t>
      </w:r>
      <w:r w:rsidR="00DD2655" w:rsidRPr="00522EA2">
        <w:rPr>
          <w:rFonts w:eastAsia="Times New Roman" w:cstheme="minorHAnsi"/>
          <w:color w:val="202122"/>
          <w:vertAlign w:val="superscript"/>
        </w:rPr>
        <w:t>nd</w:t>
      </w:r>
      <w:r w:rsidR="00271C45" w:rsidRPr="00522EA2">
        <w:rPr>
          <w:rFonts w:eastAsia="Times New Roman" w:cstheme="minorHAnsi"/>
          <w:color w:val="202122"/>
        </w:rPr>
        <w:t>, 2020</w:t>
      </w:r>
      <w:r w:rsidRPr="00522EA2">
        <w:rPr>
          <w:rFonts w:eastAsia="Times New Roman" w:cstheme="minorHAnsi"/>
          <w:color w:val="202122"/>
        </w:rPr>
        <w:t>, the Ministry of Health confirmed the first case in Jordan. As soon as reports about a</w:t>
      </w:r>
      <w:r w:rsidR="00B7106F" w:rsidRPr="00522EA2">
        <w:rPr>
          <w:rFonts w:eastAsia="Times New Roman" w:cstheme="minorHAnsi"/>
          <w:color w:val="202122"/>
        </w:rPr>
        <w:t xml:space="preserve"> novel coronavirus</w:t>
      </w:r>
      <w:r w:rsidRPr="00522EA2">
        <w:rPr>
          <w:rFonts w:eastAsia="Times New Roman" w:cstheme="minorHAnsi"/>
          <w:color w:val="202122"/>
        </w:rPr>
        <w:t> in China emerged in early 2020, Jordan's National Epidemics Committee and Health Ministry designated certain hospitals to treat infections and established several protocols to deal with the arrival of the coronavirus to the country.  </w:t>
      </w:r>
      <w:r w:rsidR="00385A5D" w:rsidRPr="00522EA2">
        <w:rPr>
          <w:rFonts w:eastAsia="Times New Roman" w:cstheme="minorHAnsi"/>
          <w:color w:val="202122"/>
        </w:rPr>
        <w:t>The</w:t>
      </w:r>
      <w:r w:rsidRPr="00522EA2">
        <w:rPr>
          <w:rFonts w:eastAsia="Times New Roman" w:cstheme="minorHAnsi"/>
          <w:color w:val="202122"/>
        </w:rPr>
        <w:t xml:space="preserve"> government suspended schools, banned public gatherings and closed the borders and airports in response to the rapid spread of the virus in countries surrounding Jordan and around the world and implemented a plan to quarantine arrivals in the country before the borders and the airport were completely shut down on 17 March</w:t>
      </w:r>
      <w:r w:rsidR="00D363E5" w:rsidRPr="00522EA2">
        <w:rPr>
          <w:rFonts w:eastAsia="Times New Roman" w:cstheme="minorHAnsi"/>
          <w:color w:val="202122"/>
        </w:rPr>
        <w:t xml:space="preserve"> 2020</w:t>
      </w:r>
      <w:r w:rsidRPr="00522EA2">
        <w:rPr>
          <w:rFonts w:eastAsia="Times New Roman" w:cstheme="minorHAnsi"/>
          <w:color w:val="202122"/>
        </w:rPr>
        <w:t xml:space="preserve">. </w:t>
      </w:r>
      <w:r w:rsidR="00B76F42" w:rsidRPr="00522EA2">
        <w:rPr>
          <w:rFonts w:eastAsia="Times New Roman" w:cstheme="minorHAnsi"/>
          <w:color w:val="202122"/>
        </w:rPr>
        <w:t xml:space="preserve">During the curfew, </w:t>
      </w:r>
      <w:r w:rsidR="00B76F42" w:rsidRPr="00522EA2">
        <w:rPr>
          <w:rFonts w:cstheme="minorHAnsi"/>
        </w:rPr>
        <w:t>the project had an adaptive management approach by which went ahead with possible activities and had to delay some others that needed direct interaction and/or travels for events, workshops etc.</w:t>
      </w:r>
    </w:p>
    <w:p w14:paraId="43582888" w14:textId="50C75114" w:rsidR="007707F1" w:rsidRPr="00522EA2" w:rsidRDefault="00D363E5" w:rsidP="00616A15">
      <w:pPr>
        <w:shd w:val="clear" w:color="auto" w:fill="FFFFFF"/>
        <w:spacing w:before="120" w:after="120" w:line="240" w:lineRule="auto"/>
        <w:jc w:val="both"/>
        <w:rPr>
          <w:rFonts w:eastAsia="Times New Roman" w:cstheme="minorHAnsi"/>
          <w:color w:val="202122"/>
        </w:rPr>
      </w:pPr>
      <w:r w:rsidRPr="00522EA2">
        <w:rPr>
          <w:rFonts w:eastAsia="Times New Roman" w:cstheme="minorHAnsi"/>
          <w:color w:val="202122"/>
        </w:rPr>
        <w:t xml:space="preserve">During the second quarter of 2021, </w:t>
      </w:r>
      <w:r w:rsidR="007707F1" w:rsidRPr="00522EA2">
        <w:rPr>
          <w:rFonts w:eastAsia="Times New Roman" w:cstheme="minorHAnsi"/>
          <w:color w:val="202122"/>
        </w:rPr>
        <w:t>the Jordanian government moved to ease the lockdown and re-open the economy</w:t>
      </w:r>
      <w:r w:rsidR="00616A15" w:rsidRPr="00522EA2">
        <w:rPr>
          <w:rFonts w:eastAsia="Times New Roman" w:cstheme="minorHAnsi"/>
          <w:color w:val="202122"/>
        </w:rPr>
        <w:t xml:space="preserve"> </w:t>
      </w:r>
      <w:r w:rsidRPr="00522EA2">
        <w:rPr>
          <w:rFonts w:eastAsia="Times New Roman" w:cstheme="minorHAnsi"/>
          <w:color w:val="202122"/>
        </w:rPr>
        <w:t>as the indicators show improvement in the epidemiological situation</w:t>
      </w:r>
      <w:r w:rsidR="007707F1" w:rsidRPr="00522EA2">
        <w:rPr>
          <w:rFonts w:eastAsia="Times New Roman" w:cstheme="minorHAnsi"/>
          <w:color w:val="202122"/>
        </w:rPr>
        <w:t>.</w:t>
      </w:r>
      <w:r w:rsidRPr="00522EA2">
        <w:rPr>
          <w:rFonts w:eastAsia="Times New Roman" w:cstheme="minorHAnsi"/>
          <w:color w:val="202122"/>
        </w:rPr>
        <w:t xml:space="preserve"> The  Government of Jordan is following a plan for the gradual reopening of sectors and is divided into three phases, the first phase began in June 1</w:t>
      </w:r>
      <w:r w:rsidRPr="00522EA2">
        <w:rPr>
          <w:rFonts w:eastAsia="Times New Roman" w:cstheme="minorHAnsi"/>
          <w:color w:val="202122"/>
          <w:vertAlign w:val="superscript"/>
        </w:rPr>
        <w:t>st</w:t>
      </w:r>
      <w:r w:rsidR="00616A15" w:rsidRPr="00522EA2">
        <w:rPr>
          <w:rFonts w:eastAsia="Times New Roman" w:cstheme="minorHAnsi"/>
          <w:color w:val="202122"/>
        </w:rPr>
        <w:t xml:space="preserve"> where it</w:t>
      </w:r>
      <w:r w:rsidRPr="00522EA2">
        <w:rPr>
          <w:rFonts w:eastAsia="Times New Roman" w:cstheme="minorHAnsi"/>
          <w:color w:val="202122"/>
        </w:rPr>
        <w:t xml:space="preserve"> included the gradual reopening of some sectors and businesses, and procedures to regulate the entry of those coming from outside the Kingdom. The second phase started in July 1</w:t>
      </w:r>
      <w:r w:rsidRPr="00522EA2">
        <w:rPr>
          <w:rFonts w:eastAsia="Times New Roman" w:cstheme="minorHAnsi"/>
          <w:color w:val="202122"/>
          <w:vertAlign w:val="superscript"/>
        </w:rPr>
        <w:t>st</w:t>
      </w:r>
      <w:r w:rsidRPr="00522EA2">
        <w:rPr>
          <w:rFonts w:eastAsia="Times New Roman" w:cstheme="minorHAnsi"/>
          <w:color w:val="202122"/>
        </w:rPr>
        <w:t xml:space="preserve"> </w:t>
      </w:r>
      <w:r w:rsidR="00616A15" w:rsidRPr="00522EA2">
        <w:rPr>
          <w:rFonts w:eastAsia="Times New Roman" w:cstheme="minorHAnsi"/>
          <w:color w:val="202122"/>
        </w:rPr>
        <w:t>where it included reducing</w:t>
      </w:r>
      <w:r w:rsidRPr="00522EA2">
        <w:rPr>
          <w:rFonts w:eastAsia="Times New Roman" w:cstheme="minorHAnsi"/>
          <w:color w:val="202122"/>
        </w:rPr>
        <w:t xml:space="preserve"> the curfew hours and the </w:t>
      </w:r>
      <w:r w:rsidR="00B76F42" w:rsidRPr="00522EA2">
        <w:rPr>
          <w:rFonts w:eastAsia="Times New Roman" w:cstheme="minorHAnsi"/>
          <w:color w:val="202122"/>
        </w:rPr>
        <w:t>return of</w:t>
      </w:r>
      <w:r w:rsidRPr="00522EA2">
        <w:rPr>
          <w:rFonts w:eastAsia="Times New Roman" w:cstheme="minorHAnsi"/>
          <w:color w:val="202122"/>
        </w:rPr>
        <w:t xml:space="preserve"> public sector employees</w:t>
      </w:r>
      <w:r w:rsidR="00616A15" w:rsidRPr="00522EA2">
        <w:rPr>
          <w:rFonts w:eastAsia="Times New Roman" w:cstheme="minorHAnsi"/>
          <w:color w:val="202122"/>
        </w:rPr>
        <w:t xml:space="preserve"> to work</w:t>
      </w:r>
      <w:r w:rsidRPr="00522EA2">
        <w:rPr>
          <w:rFonts w:eastAsia="Times New Roman" w:cstheme="minorHAnsi"/>
          <w:color w:val="202122"/>
        </w:rPr>
        <w:t xml:space="preserve"> by 100 </w:t>
      </w:r>
      <w:r w:rsidR="00271C45" w:rsidRPr="00522EA2">
        <w:rPr>
          <w:rFonts w:eastAsia="Times New Roman" w:cstheme="minorHAnsi"/>
          <w:color w:val="202122"/>
        </w:rPr>
        <w:t>percent.</w:t>
      </w:r>
      <w:r w:rsidR="00616A15" w:rsidRPr="00522EA2">
        <w:rPr>
          <w:rFonts w:eastAsia="Times New Roman" w:cstheme="minorHAnsi"/>
          <w:color w:val="202122"/>
        </w:rPr>
        <w:t xml:space="preserve"> The third phase will begin in Sept. 1</w:t>
      </w:r>
      <w:r w:rsidR="00616A15" w:rsidRPr="00522EA2">
        <w:rPr>
          <w:rFonts w:eastAsia="Times New Roman" w:cstheme="minorHAnsi"/>
          <w:color w:val="202122"/>
          <w:vertAlign w:val="superscript"/>
        </w:rPr>
        <w:t>st</w:t>
      </w:r>
      <w:r w:rsidR="00616A15" w:rsidRPr="00522EA2">
        <w:rPr>
          <w:rFonts w:eastAsia="Times New Roman" w:cstheme="minorHAnsi"/>
          <w:color w:val="202122"/>
        </w:rPr>
        <w:t xml:space="preserve"> through which the government ai</w:t>
      </w:r>
      <w:r w:rsidR="00271C45" w:rsidRPr="00522EA2">
        <w:rPr>
          <w:rFonts w:eastAsia="Times New Roman" w:cstheme="minorHAnsi"/>
          <w:color w:val="202122"/>
        </w:rPr>
        <w:t xml:space="preserve">ms </w:t>
      </w:r>
      <w:r w:rsidR="00616A15" w:rsidRPr="00522EA2">
        <w:rPr>
          <w:rFonts w:eastAsia="Times New Roman" w:cstheme="minorHAnsi"/>
          <w:color w:val="202122"/>
        </w:rPr>
        <w:t>to return to most aspects of normal life before the pandemic, as the curfew will be cancelled in all its forms and the return of in-class education in schools and universities and allowing mo</w:t>
      </w:r>
      <w:r w:rsidR="00271C45" w:rsidRPr="00522EA2">
        <w:rPr>
          <w:rFonts w:eastAsia="Times New Roman" w:cstheme="minorHAnsi"/>
          <w:color w:val="202122"/>
        </w:rPr>
        <w:t>re</w:t>
      </w:r>
      <w:r w:rsidR="00616A15" w:rsidRPr="00522EA2">
        <w:rPr>
          <w:rFonts w:eastAsia="Times New Roman" w:cstheme="minorHAnsi"/>
          <w:color w:val="202122"/>
        </w:rPr>
        <w:t xml:space="preserve"> sectors and businesses to work in all times and at full capacity.</w:t>
      </w:r>
      <w:r w:rsidRPr="00522EA2">
        <w:rPr>
          <w:rFonts w:eastAsia="Times New Roman" w:cstheme="minorHAnsi"/>
          <w:color w:val="202122"/>
        </w:rPr>
        <w:t xml:space="preserve"> </w:t>
      </w:r>
    </w:p>
    <w:p w14:paraId="475ECE32" w14:textId="3377CE32" w:rsidR="00B76F42" w:rsidRPr="00522EA2" w:rsidRDefault="00B76F42" w:rsidP="00B76F42">
      <w:pPr>
        <w:spacing w:line="240" w:lineRule="auto"/>
        <w:jc w:val="both"/>
        <w:rPr>
          <w:rFonts w:cstheme="minorHAnsi"/>
          <w:lang w:val="en-GB"/>
        </w:rPr>
      </w:pPr>
      <w:r w:rsidRPr="00522EA2">
        <w:rPr>
          <w:rFonts w:cstheme="minorHAnsi"/>
          <w:shd w:val="clear" w:color="auto" w:fill="FAFAFA"/>
        </w:rPr>
        <w:t>Fully vaccinated travelers (full doses) are no longer required to conduct a PCR test upon arrival to Jordan. All travelers must complete a </w:t>
      </w:r>
      <w:hyperlink r:id="rId13" w:tgtFrame="_blank" w:history="1">
        <w:r w:rsidRPr="00522EA2">
          <w:rPr>
            <w:rFonts w:cstheme="minorHAnsi"/>
            <w:b/>
            <w:bCs/>
            <w:color w:val="0000FF"/>
            <w:u w:val="single"/>
            <w:shd w:val="clear" w:color="auto" w:fill="FAFAFA"/>
          </w:rPr>
          <w:t>health declaration and locator form</w:t>
        </w:r>
      </w:hyperlink>
      <w:r w:rsidRPr="00522EA2">
        <w:rPr>
          <w:rFonts w:cstheme="minorHAnsi"/>
          <w:shd w:val="clear" w:color="auto" w:fill="FAFAFA"/>
        </w:rPr>
        <w:t> at check-in if arriving by air, obtain health/travel insurance and visit </w:t>
      </w:r>
      <w:hyperlink r:id="rId14" w:tgtFrame="_blank" w:history="1">
        <w:r w:rsidRPr="00522EA2">
          <w:rPr>
            <w:rFonts w:cstheme="minorHAnsi"/>
            <w:b/>
            <w:bCs/>
            <w:color w:val="0000FF"/>
            <w:u w:val="single"/>
            <w:shd w:val="clear" w:color="auto" w:fill="FAFAFA"/>
          </w:rPr>
          <w:t>https://gateway2jordan.gov.jo</w:t>
        </w:r>
      </w:hyperlink>
      <w:r w:rsidRPr="00522EA2">
        <w:rPr>
          <w:rFonts w:cstheme="minorHAnsi"/>
          <w:shd w:val="clear" w:color="auto" w:fill="FAFAFA"/>
        </w:rPr>
        <w:t> to complete the required travel declaration form and obtain their personal QR code which is mandatory for boarding. This QR code will also serve as proof of vaccination for fully vaccinated travelers upon arrival and while traveling through the country.</w:t>
      </w:r>
    </w:p>
    <w:p w14:paraId="1F9E524F" w14:textId="77777777" w:rsidR="00B76F42" w:rsidRPr="00522EA2" w:rsidRDefault="00B76F42" w:rsidP="00B76F42">
      <w:pPr>
        <w:shd w:val="clear" w:color="auto" w:fill="FFFFFF"/>
        <w:spacing w:before="120" w:after="120" w:line="240" w:lineRule="auto"/>
        <w:jc w:val="both"/>
        <w:rPr>
          <w:rFonts w:cstheme="minorHAnsi"/>
          <w:b/>
          <w:bCs/>
        </w:rPr>
      </w:pPr>
    </w:p>
    <w:p w14:paraId="7FF749F3" w14:textId="055EC453" w:rsidR="00BF0763" w:rsidRPr="00522EA2" w:rsidRDefault="002D0660" w:rsidP="00B76F42">
      <w:pPr>
        <w:shd w:val="clear" w:color="auto" w:fill="FFFFFF"/>
        <w:spacing w:before="120" w:after="120" w:line="240" w:lineRule="auto"/>
        <w:jc w:val="both"/>
        <w:rPr>
          <w:rFonts w:cstheme="minorHAnsi"/>
          <w:b/>
          <w:bCs/>
        </w:rPr>
      </w:pPr>
      <w:r w:rsidRPr="00522EA2">
        <w:rPr>
          <w:rFonts w:cstheme="minorHAnsi"/>
          <w:b/>
          <w:bCs/>
        </w:rPr>
        <w:t>MTR PURPO</w:t>
      </w:r>
      <w:r w:rsidR="00C8181B" w:rsidRPr="00522EA2">
        <w:rPr>
          <w:rFonts w:cstheme="minorHAnsi"/>
          <w:b/>
          <w:bCs/>
        </w:rPr>
        <w:t>SE</w:t>
      </w:r>
    </w:p>
    <w:p w14:paraId="48B3C6C6" w14:textId="77777777" w:rsidR="008A2188" w:rsidRPr="00522EA2" w:rsidRDefault="00BF0763">
      <w:pPr>
        <w:tabs>
          <w:tab w:val="left" w:pos="0"/>
        </w:tabs>
        <w:spacing w:line="240" w:lineRule="auto"/>
        <w:jc w:val="both"/>
        <w:rPr>
          <w:rFonts w:cstheme="minorHAnsi"/>
        </w:rPr>
      </w:pPr>
      <w:r w:rsidRPr="00522EA2">
        <w:rPr>
          <w:rFonts w:cstheme="minorHAnsi"/>
        </w:rPr>
        <w:t xml:space="preserve">The MTR will </w:t>
      </w:r>
      <w:r w:rsidRPr="00522EA2">
        <w:rPr>
          <w:rFonts w:cstheme="minorHAnsi"/>
          <w:lang w:val="en-GB"/>
        </w:rPr>
        <w:t xml:space="preserve">assess progress towards the achievement of the project objectives and outcomes as specified in the Project Document, and </w:t>
      </w:r>
      <w:r w:rsidRPr="00522EA2">
        <w:rPr>
          <w:rFonts w:cstheme="minorHAnsi"/>
        </w:rPr>
        <w:t xml:space="preserve">assess early signs of project success or failure with the goal of identifying the necessary changes to be made in order to set the project on-track to achieve its intended results. The MTR will also </w:t>
      </w:r>
      <w:r w:rsidR="0036634C" w:rsidRPr="00522EA2">
        <w:rPr>
          <w:rFonts w:cstheme="minorHAnsi"/>
        </w:rPr>
        <w:t>review the project’s strategy and</w:t>
      </w:r>
      <w:r w:rsidRPr="00522EA2">
        <w:rPr>
          <w:rFonts w:cstheme="minorHAnsi"/>
        </w:rPr>
        <w:t xml:space="preserve"> its risks to sustainability.</w:t>
      </w:r>
    </w:p>
    <w:p w14:paraId="4020C589" w14:textId="106CAB2B" w:rsidR="00651FD6" w:rsidRPr="00522EA2" w:rsidRDefault="00BF0763" w:rsidP="004A78D4">
      <w:pPr>
        <w:pStyle w:val="BodyText"/>
        <w:keepNext/>
        <w:numPr>
          <w:ilvl w:val="0"/>
          <w:numId w:val="1"/>
        </w:numPr>
        <w:spacing w:before="240" w:after="240"/>
        <w:ind w:left="357" w:hanging="357"/>
        <w:rPr>
          <w:rFonts w:asciiTheme="minorHAnsi" w:hAnsiTheme="minorHAnsi" w:cstheme="minorHAnsi"/>
          <w:b/>
          <w:bCs/>
        </w:rPr>
      </w:pPr>
      <w:r w:rsidRPr="00522EA2">
        <w:rPr>
          <w:rFonts w:asciiTheme="minorHAnsi" w:hAnsiTheme="minorHAnsi" w:cstheme="minorHAnsi"/>
          <w:b/>
          <w:bCs/>
        </w:rPr>
        <w:t>MTR APPROACH &amp; METHODOLOGY</w:t>
      </w:r>
    </w:p>
    <w:p w14:paraId="570CD9F7" w14:textId="77777777" w:rsidR="00564AE1" w:rsidRPr="00522EA2" w:rsidRDefault="00564AE1" w:rsidP="00BD0360">
      <w:pPr>
        <w:spacing w:line="240" w:lineRule="auto"/>
        <w:rPr>
          <w:rFonts w:cstheme="minorHAnsi"/>
          <w:lang w:val="en-GB"/>
        </w:rPr>
      </w:pPr>
      <w:r w:rsidRPr="00522EA2">
        <w:rPr>
          <w:rFonts w:cstheme="minorHAnsi"/>
          <w:lang w:val="en-GB"/>
        </w:rPr>
        <w:t>The MTR must provide evidence-based information that is credible, reliable and useful.</w:t>
      </w:r>
    </w:p>
    <w:p w14:paraId="2312ACBA" w14:textId="1B04BB77" w:rsidR="00564AE1" w:rsidRPr="00522EA2" w:rsidRDefault="00564AE1" w:rsidP="00BD0360">
      <w:pPr>
        <w:spacing w:line="240" w:lineRule="auto"/>
        <w:jc w:val="both"/>
        <w:rPr>
          <w:rFonts w:cstheme="minorHAnsi"/>
        </w:rPr>
      </w:pPr>
      <w:r w:rsidRPr="00522EA2">
        <w:rPr>
          <w:rFonts w:cstheme="minorHAnsi"/>
        </w:rPr>
        <w:lastRenderedPageBreak/>
        <w:t xml:space="preserve">The MTR </w:t>
      </w:r>
      <w:r w:rsidR="00E06A7B" w:rsidRPr="00522EA2">
        <w:rPr>
          <w:rFonts w:cstheme="minorHAnsi"/>
        </w:rPr>
        <w:t>consultant</w:t>
      </w:r>
      <w:r w:rsidRPr="00522EA2">
        <w:rPr>
          <w:rFonts w:cstheme="minorHAnsi"/>
        </w:rPr>
        <w:t xml:space="preserve"> will review all relevant sources of information including documents prepared during the preparation phase (i.e. PIF, UNDP Initiation Plan, UNDP Social and Environmental Screening Procedure (SESP), the Project Document, project reports including Annual Project Review/PIRs, project budget revisions, national strategic and legal documents, and any other materials that the team considers useful for this evidence-based review). The MTR </w:t>
      </w:r>
      <w:r w:rsidR="009E4A43" w:rsidRPr="00522EA2">
        <w:rPr>
          <w:rFonts w:cstheme="minorHAnsi"/>
        </w:rPr>
        <w:t>consultant</w:t>
      </w:r>
      <w:r w:rsidRPr="00522EA2">
        <w:rPr>
          <w:rFonts w:cstheme="minorHAnsi"/>
        </w:rPr>
        <w:t xml:space="preserve"> will review the baseline GEF focal area Tracking Tool/Core Indicators submitted to the GEF at CEO endorsement, and the midterm GEF focal area Tracking Tool/Core Indicators that must be completed before the MTR field mission begins. </w:t>
      </w:r>
      <w:r w:rsidRPr="00522EA2">
        <w:rPr>
          <w:rFonts w:cstheme="minorHAnsi"/>
          <w:lang w:val="en-GB"/>
        </w:rPr>
        <w:t xml:space="preserve"> </w:t>
      </w:r>
    </w:p>
    <w:p w14:paraId="1E7926CD" w14:textId="114B7B98" w:rsidR="00564AE1" w:rsidRPr="00522EA2" w:rsidRDefault="00564AE1" w:rsidP="00BD0360">
      <w:pPr>
        <w:keepLines/>
        <w:widowControl w:val="0"/>
        <w:overflowPunct w:val="0"/>
        <w:autoSpaceDE w:val="0"/>
        <w:autoSpaceDN w:val="0"/>
        <w:adjustRightInd w:val="0"/>
        <w:spacing w:line="240" w:lineRule="auto"/>
        <w:jc w:val="both"/>
        <w:rPr>
          <w:rFonts w:cstheme="minorHAnsi"/>
        </w:rPr>
      </w:pPr>
      <w:r w:rsidRPr="00522EA2">
        <w:rPr>
          <w:rFonts w:cstheme="minorHAnsi"/>
          <w:lang w:val="en-GB"/>
        </w:rPr>
        <w:t xml:space="preserve">The MTR </w:t>
      </w:r>
      <w:r w:rsidR="00E06A7B" w:rsidRPr="00522EA2">
        <w:rPr>
          <w:rFonts w:cstheme="minorHAnsi"/>
          <w:lang w:val="en-GB"/>
        </w:rPr>
        <w:t>consultant</w:t>
      </w:r>
      <w:r w:rsidRPr="00522EA2">
        <w:rPr>
          <w:rFonts w:cstheme="minorHAnsi"/>
          <w:lang w:val="en-GB"/>
        </w:rPr>
        <w:t xml:space="preserve"> is expected to follow a collaborative and participatory </w:t>
      </w:r>
      <w:r w:rsidRPr="00522EA2">
        <w:rPr>
          <w:rFonts w:cstheme="minorHAnsi"/>
        </w:rPr>
        <w:t>approach</w:t>
      </w:r>
      <w:r w:rsidRPr="00522EA2">
        <w:rPr>
          <w:rStyle w:val="FootnoteReference"/>
          <w:rFonts w:cstheme="minorHAnsi"/>
        </w:rPr>
        <w:footnoteReference w:id="1"/>
      </w:r>
      <w:r w:rsidRPr="00522EA2">
        <w:rPr>
          <w:rFonts w:cstheme="minorHAnsi"/>
        </w:rPr>
        <w:t xml:space="preserve"> ensuring close engagement with the Project Team, government counterparts (the GEF Operational Focal Point), the UNDP Country Office(s), the Nature, Climate and Energy (NCE) Regional Technical Advisers, direct beneficiaries, and other key stakeholders. </w:t>
      </w:r>
    </w:p>
    <w:p w14:paraId="28D24809" w14:textId="17D1304A" w:rsidR="00564AE1" w:rsidRPr="00522EA2" w:rsidRDefault="00564AE1" w:rsidP="006D03CE">
      <w:pPr>
        <w:spacing w:line="240" w:lineRule="auto"/>
        <w:jc w:val="both"/>
        <w:rPr>
          <w:rFonts w:cstheme="minorHAnsi"/>
          <w:lang w:val="en-GB"/>
        </w:rPr>
      </w:pPr>
      <w:r w:rsidRPr="00522EA2">
        <w:rPr>
          <w:rFonts w:cstheme="minorHAnsi"/>
          <w:lang w:val="en-GB"/>
        </w:rPr>
        <w:t>Engagement of stakeholders is vital to a successful MTR.</w:t>
      </w:r>
      <w:r w:rsidRPr="00522EA2">
        <w:rPr>
          <w:rStyle w:val="FootnoteReference"/>
          <w:rFonts w:cstheme="minorHAnsi"/>
          <w:lang w:val="en-GB"/>
        </w:rPr>
        <w:footnoteReference w:id="2"/>
      </w:r>
      <w:r w:rsidRPr="00522EA2">
        <w:rPr>
          <w:rFonts w:cstheme="minorHAnsi"/>
          <w:lang w:val="en-GB"/>
        </w:rPr>
        <w:t xml:space="preserve"> </w:t>
      </w:r>
      <w:r w:rsidRPr="00522EA2">
        <w:rPr>
          <w:rFonts w:cstheme="minorHAnsi"/>
        </w:rPr>
        <w:t>Stakeholder involvement should include interviews with stakeholders who have project responsibilities, including but not limited to</w:t>
      </w:r>
      <w:r w:rsidR="00B76F42" w:rsidRPr="00522EA2">
        <w:rPr>
          <w:rFonts w:cstheme="minorHAnsi"/>
        </w:rPr>
        <w:t xml:space="preserve"> </w:t>
      </w:r>
      <w:r w:rsidRPr="00522EA2">
        <w:rPr>
          <w:rFonts w:cstheme="minorHAnsi"/>
        </w:rPr>
        <w:t xml:space="preserve"> </w:t>
      </w:r>
      <w:r w:rsidR="00C85DF2" w:rsidRPr="00522EA2">
        <w:rPr>
          <w:rFonts w:cstheme="minorHAnsi"/>
          <w:i/>
        </w:rPr>
        <w:t>Greater Amman Municipality, Jordan National Building Council, Ministry of Environment</w:t>
      </w:r>
      <w:r w:rsidR="006D03CE" w:rsidRPr="00522EA2">
        <w:rPr>
          <w:rFonts w:cstheme="minorHAnsi"/>
          <w:i/>
        </w:rPr>
        <w:t>,</w:t>
      </w:r>
      <w:r w:rsidR="00E06A7B" w:rsidRPr="00522EA2">
        <w:rPr>
          <w:rFonts w:cstheme="minorHAnsi"/>
          <w:i/>
        </w:rPr>
        <w:t xml:space="preserve"> </w:t>
      </w:r>
      <w:r w:rsidR="006D03CE" w:rsidRPr="00522EA2">
        <w:rPr>
          <w:rFonts w:cstheme="minorHAnsi"/>
          <w:i/>
        </w:rPr>
        <w:t>Jo</w:t>
      </w:r>
      <w:r w:rsidR="003C7549" w:rsidRPr="00522EA2">
        <w:rPr>
          <w:rFonts w:cstheme="minorHAnsi"/>
          <w:i/>
        </w:rPr>
        <w:t>rdan Renewable Energy and Energy Efficiency Fund, Energy and Mineral regulatory commission</w:t>
      </w:r>
      <w:r w:rsidR="00B76F42" w:rsidRPr="00522EA2">
        <w:rPr>
          <w:rFonts w:cstheme="minorHAnsi"/>
          <w:i/>
        </w:rPr>
        <w:t xml:space="preserve"> and </w:t>
      </w:r>
      <w:r w:rsidR="003C7549" w:rsidRPr="00522EA2">
        <w:rPr>
          <w:rFonts w:cstheme="minorHAnsi"/>
          <w:i/>
        </w:rPr>
        <w:t>National Energy Research Center</w:t>
      </w:r>
      <w:r w:rsidRPr="00522EA2">
        <w:rPr>
          <w:rFonts w:cstheme="minorHAnsi"/>
        </w:rPr>
        <w:t xml:space="preserve">, senior officials and task team/ component leaders, key experts and consultants in the subject area, </w:t>
      </w:r>
      <w:r w:rsidRPr="00522EA2">
        <w:rPr>
          <w:rFonts w:cstheme="minorHAnsi"/>
          <w:lang w:val="en-GB"/>
        </w:rPr>
        <w:t>Project Board, project stakeholders</w:t>
      </w:r>
      <w:r w:rsidR="006D03CE" w:rsidRPr="00522EA2">
        <w:rPr>
          <w:rFonts w:cstheme="minorHAnsi"/>
          <w:lang w:val="en-GB"/>
        </w:rPr>
        <w:t>.</w:t>
      </w:r>
    </w:p>
    <w:p w14:paraId="0EAF371D" w14:textId="21B1AE2E" w:rsidR="00564AE1" w:rsidRPr="00522EA2" w:rsidRDefault="00564AE1" w:rsidP="00BD0360">
      <w:pPr>
        <w:spacing w:line="240" w:lineRule="auto"/>
        <w:jc w:val="both"/>
        <w:rPr>
          <w:rFonts w:cstheme="minorHAnsi"/>
          <w:lang w:val="en-GB"/>
        </w:rPr>
      </w:pPr>
      <w:r w:rsidRPr="00522EA2">
        <w:rPr>
          <w:rFonts w:cstheme="minorHAnsi"/>
          <w:lang w:val="en-GB"/>
        </w:rPr>
        <w:t xml:space="preserve">The specific design and methodology for the MTR should emerge from consultations between the MTR </w:t>
      </w:r>
      <w:r w:rsidR="00E06A7B" w:rsidRPr="00522EA2">
        <w:rPr>
          <w:rFonts w:cstheme="minorHAnsi"/>
          <w:lang w:val="en-GB"/>
        </w:rPr>
        <w:t>consultant</w:t>
      </w:r>
      <w:r w:rsidRPr="00522EA2">
        <w:rPr>
          <w:rFonts w:cstheme="minorHAnsi"/>
          <w:lang w:val="en-GB"/>
        </w:rPr>
        <w:t xml:space="preserve"> and the above-mentioned parties regarding what is appropriate and feasible for meeting the MTR purpose and objectives and answering the evaluation questions, given limitations of budget, time and data. </w:t>
      </w:r>
    </w:p>
    <w:p w14:paraId="72E21B77" w14:textId="5EA598D3" w:rsidR="00564AE1" w:rsidRPr="00522EA2" w:rsidRDefault="00564AE1" w:rsidP="00BD0360">
      <w:pPr>
        <w:spacing w:line="240" w:lineRule="auto"/>
        <w:jc w:val="both"/>
        <w:rPr>
          <w:rFonts w:cstheme="minorHAnsi"/>
          <w:lang w:val="en-GB"/>
        </w:rPr>
      </w:pPr>
      <w:r w:rsidRPr="00522EA2">
        <w:rPr>
          <w:rFonts w:cstheme="minorHAnsi"/>
          <w:lang w:val="en-GB"/>
        </w:rPr>
        <w:t xml:space="preserve">The final methodological approach including interview schedule, field visits and data to be used in the MTR should be clearly outlined in the Inception Report and be fully discussed and agreed between UNDP, stakeholders and the MTR </w:t>
      </w:r>
      <w:r w:rsidR="009E4A43" w:rsidRPr="00522EA2">
        <w:rPr>
          <w:rFonts w:cstheme="minorHAnsi"/>
          <w:lang w:val="en-GB"/>
        </w:rPr>
        <w:t>consultant.</w:t>
      </w:r>
      <w:r w:rsidRPr="00522EA2">
        <w:rPr>
          <w:rFonts w:cstheme="minorHAnsi"/>
          <w:lang w:val="en-GB"/>
        </w:rPr>
        <w:t xml:space="preserve">  </w:t>
      </w:r>
    </w:p>
    <w:p w14:paraId="67448C74" w14:textId="6846FF11" w:rsidR="00564AE1" w:rsidRPr="00522EA2" w:rsidRDefault="00564AE1" w:rsidP="00BD0360">
      <w:pPr>
        <w:pStyle w:val="BodyText"/>
        <w:spacing w:before="0" w:after="0"/>
        <w:rPr>
          <w:rFonts w:asciiTheme="minorHAnsi" w:eastAsiaTheme="minorHAnsi" w:hAnsiTheme="minorHAnsi" w:cstheme="minorHAnsi"/>
          <w:sz w:val="22"/>
          <w:szCs w:val="22"/>
          <w:lang w:val="en-GB"/>
        </w:rPr>
      </w:pPr>
      <w:r w:rsidRPr="00522EA2">
        <w:rPr>
          <w:rFonts w:asciiTheme="minorHAnsi" w:eastAsiaTheme="minorHAnsi" w:hAnsiTheme="minorHAnsi" w:cstheme="minorHAnsi"/>
          <w:sz w:val="22"/>
          <w:szCs w:val="22"/>
          <w:lang w:val="en-GB"/>
        </w:rPr>
        <w:t>The final MTR report should describe the full MTR approach taken and the rationale for the approach making explicit the underlying assumptions, challenges, strengths and weaknesses about the methods and approach of the review.</w:t>
      </w:r>
    </w:p>
    <w:p w14:paraId="06B42318" w14:textId="77777777" w:rsidR="00E06A7B" w:rsidRPr="00522EA2" w:rsidRDefault="00E06A7B" w:rsidP="00BD0360">
      <w:pPr>
        <w:pStyle w:val="BodyText"/>
        <w:spacing w:before="0" w:after="0"/>
        <w:rPr>
          <w:rFonts w:asciiTheme="minorHAnsi" w:eastAsiaTheme="minorHAnsi" w:hAnsiTheme="minorHAnsi" w:cstheme="minorHAnsi"/>
          <w:sz w:val="22"/>
          <w:szCs w:val="22"/>
          <w:lang w:val="en-GB"/>
        </w:rPr>
      </w:pPr>
    </w:p>
    <w:p w14:paraId="6478F0D4" w14:textId="4A045F63" w:rsidR="00782B30" w:rsidRPr="00522EA2" w:rsidRDefault="00E06A7B" w:rsidP="00BF0763">
      <w:pPr>
        <w:pStyle w:val="BodyText"/>
        <w:spacing w:before="0" w:after="0"/>
        <w:rPr>
          <w:rFonts w:asciiTheme="minorHAnsi" w:eastAsiaTheme="minorHAnsi" w:hAnsiTheme="minorHAnsi" w:cstheme="minorHAnsi"/>
          <w:sz w:val="22"/>
          <w:szCs w:val="22"/>
          <w:lang w:val="en-GB"/>
        </w:rPr>
      </w:pPr>
      <w:r w:rsidRPr="00522EA2">
        <w:rPr>
          <w:rFonts w:asciiTheme="minorHAnsi" w:hAnsiTheme="minorHAnsi" w:cstheme="minorHAnsi"/>
          <w:sz w:val="22"/>
          <w:szCs w:val="22"/>
          <w:lang w:val="en-GB"/>
        </w:rPr>
        <w:t>The assignment shall be conducted “physically” and in case circumstances on the ground didn’t allow upon the selection and commencement of the mission, UNDP will notify the consultant and agree on the alternative approach.    </w:t>
      </w:r>
    </w:p>
    <w:p w14:paraId="29E1E023" w14:textId="535C3424" w:rsidR="00BF0763" w:rsidRPr="00522EA2" w:rsidRDefault="00BF0763" w:rsidP="004A78D4">
      <w:pPr>
        <w:pStyle w:val="BodyText"/>
        <w:keepNext/>
        <w:numPr>
          <w:ilvl w:val="0"/>
          <w:numId w:val="1"/>
        </w:numPr>
        <w:spacing w:before="240" w:after="240"/>
        <w:ind w:left="357" w:hanging="357"/>
        <w:rPr>
          <w:rFonts w:asciiTheme="minorHAnsi" w:hAnsiTheme="minorHAnsi" w:cstheme="minorHAnsi"/>
          <w:b/>
          <w:bCs/>
        </w:rPr>
      </w:pPr>
      <w:r w:rsidRPr="00522EA2">
        <w:rPr>
          <w:rFonts w:asciiTheme="minorHAnsi" w:hAnsiTheme="minorHAnsi" w:cstheme="minorHAnsi"/>
          <w:b/>
          <w:bCs/>
        </w:rPr>
        <w:t>DETAILED SCOPE OF THE MTR</w:t>
      </w:r>
    </w:p>
    <w:p w14:paraId="368BDF4F" w14:textId="78174B5F" w:rsidR="00907625" w:rsidRPr="00522EA2" w:rsidRDefault="005A0E07" w:rsidP="00BF0763">
      <w:pPr>
        <w:spacing w:after="0" w:line="240" w:lineRule="auto"/>
        <w:jc w:val="both"/>
        <w:rPr>
          <w:rFonts w:cstheme="minorHAnsi"/>
        </w:rPr>
      </w:pPr>
      <w:r w:rsidRPr="00522EA2">
        <w:rPr>
          <w:rFonts w:cstheme="minorHAnsi"/>
        </w:rPr>
        <w:t xml:space="preserve">The MTR </w:t>
      </w:r>
      <w:r w:rsidR="001A07DE" w:rsidRPr="00522EA2">
        <w:rPr>
          <w:rFonts w:cstheme="minorHAnsi"/>
        </w:rPr>
        <w:t>consultant</w:t>
      </w:r>
      <w:r w:rsidRPr="00522EA2">
        <w:rPr>
          <w:rFonts w:cstheme="minorHAnsi"/>
        </w:rPr>
        <w:t xml:space="preserve"> will assess the following f</w:t>
      </w:r>
      <w:r w:rsidR="00597E79" w:rsidRPr="00522EA2">
        <w:rPr>
          <w:rFonts w:cstheme="minorHAnsi"/>
        </w:rPr>
        <w:t>our</w:t>
      </w:r>
      <w:r w:rsidRPr="00522EA2">
        <w:rPr>
          <w:rFonts w:cstheme="minorHAnsi"/>
        </w:rPr>
        <w:t xml:space="preserve"> categories of project progress. See the </w:t>
      </w:r>
      <w:r w:rsidRPr="00522EA2">
        <w:rPr>
          <w:rFonts w:cstheme="minorHAnsi"/>
          <w:i/>
          <w:lang w:val="en-GB"/>
        </w:rPr>
        <w:t xml:space="preserve">Guidance </w:t>
      </w:r>
      <w:r w:rsidR="00BC2572" w:rsidRPr="00522EA2">
        <w:rPr>
          <w:rFonts w:cstheme="minorHAnsi"/>
          <w:i/>
          <w:lang w:val="en-GB"/>
        </w:rPr>
        <w:t>f</w:t>
      </w:r>
      <w:r w:rsidRPr="00522EA2">
        <w:rPr>
          <w:rFonts w:cstheme="minorHAnsi"/>
          <w:i/>
          <w:lang w:val="en-GB"/>
        </w:rPr>
        <w:t>or</w:t>
      </w:r>
      <w:r w:rsidR="00BC2572" w:rsidRPr="00522EA2">
        <w:rPr>
          <w:rFonts w:cstheme="minorHAnsi"/>
          <w:i/>
          <w:lang w:val="en-GB"/>
        </w:rPr>
        <w:t xml:space="preserve"> </w:t>
      </w:r>
      <w:r w:rsidRPr="00522EA2">
        <w:rPr>
          <w:rFonts w:cstheme="minorHAnsi"/>
          <w:i/>
          <w:lang w:val="en-GB"/>
        </w:rPr>
        <w:t>Conducting Midterm Reviews of UNDP-Supported, GEF-Financed Projects</w:t>
      </w:r>
      <w:r w:rsidRPr="00522EA2">
        <w:rPr>
          <w:rFonts w:cstheme="minorHAnsi"/>
          <w:lang w:val="en-GB"/>
        </w:rPr>
        <w:t xml:space="preserve"> </w:t>
      </w:r>
      <w:r w:rsidR="00D71518" w:rsidRPr="00522EA2">
        <w:rPr>
          <w:rFonts w:cstheme="minorHAnsi"/>
          <w:lang w:val="en-GB"/>
        </w:rPr>
        <w:t xml:space="preserve">(currently valid </w:t>
      </w:r>
      <w:r w:rsidR="00BC2572" w:rsidRPr="00522EA2">
        <w:rPr>
          <w:rFonts w:cstheme="minorHAnsi"/>
          <w:lang w:val="en-GB"/>
        </w:rPr>
        <w:t xml:space="preserve">version: 2014) </w:t>
      </w:r>
      <w:r w:rsidRPr="00522EA2">
        <w:rPr>
          <w:rFonts w:cstheme="minorHAnsi"/>
          <w:lang w:val="en-GB"/>
        </w:rPr>
        <w:t xml:space="preserve">for extended descriptions. </w:t>
      </w:r>
    </w:p>
    <w:p w14:paraId="330F0CC3" w14:textId="77777777" w:rsidR="00BF0763" w:rsidRPr="00522EA2" w:rsidRDefault="00BF0763" w:rsidP="004A78D4">
      <w:pPr>
        <w:keepNext/>
        <w:spacing w:before="240" w:after="240"/>
        <w:jc w:val="both"/>
        <w:rPr>
          <w:rFonts w:cstheme="minorHAnsi"/>
          <w:b/>
          <w:color w:val="000000"/>
          <w:lang w:val="en-GB"/>
        </w:rPr>
      </w:pPr>
      <w:r w:rsidRPr="00522EA2">
        <w:rPr>
          <w:rFonts w:cstheme="minorHAnsi"/>
          <w:b/>
          <w:color w:val="000000"/>
          <w:lang w:val="en-GB"/>
        </w:rPr>
        <w:lastRenderedPageBreak/>
        <w:t>i.    Project Strategy</w:t>
      </w:r>
    </w:p>
    <w:p w14:paraId="63696E01" w14:textId="77777777" w:rsidR="00BF0763" w:rsidRPr="00522EA2" w:rsidRDefault="00BF0763" w:rsidP="004A78D4">
      <w:pPr>
        <w:keepNext/>
        <w:spacing w:before="240" w:after="240"/>
        <w:jc w:val="both"/>
        <w:rPr>
          <w:rFonts w:cstheme="minorHAnsi"/>
          <w:bCs/>
          <w:color w:val="000000"/>
          <w:u w:val="single"/>
          <w:lang w:val="en-GB"/>
        </w:rPr>
      </w:pPr>
      <w:r w:rsidRPr="00522EA2">
        <w:rPr>
          <w:rFonts w:cstheme="minorHAnsi"/>
          <w:bCs/>
          <w:color w:val="000000"/>
          <w:u w:val="single"/>
          <w:lang w:val="en-GB"/>
        </w:rPr>
        <w:t xml:space="preserve">Project design: </w:t>
      </w:r>
    </w:p>
    <w:p w14:paraId="5EADFC0C" w14:textId="77777777" w:rsidR="00BF0763" w:rsidRPr="00522EA2" w:rsidRDefault="00BF0763" w:rsidP="00BF0763">
      <w:pPr>
        <w:pStyle w:val="ListParagraph"/>
        <w:numPr>
          <w:ilvl w:val="0"/>
          <w:numId w:val="2"/>
        </w:numPr>
        <w:spacing w:before="0"/>
        <w:rPr>
          <w:rFonts w:asciiTheme="minorHAnsi" w:hAnsiTheme="minorHAnsi" w:cstheme="minorHAnsi"/>
          <w:color w:val="000000"/>
          <w:sz w:val="22"/>
          <w:szCs w:val="22"/>
          <w:lang w:val="en-GB"/>
        </w:rPr>
      </w:pPr>
      <w:r w:rsidRPr="00522EA2">
        <w:rPr>
          <w:rFonts w:asciiTheme="minorHAnsi" w:hAnsiTheme="minorHAnsi" w:cstheme="minorHAnsi"/>
          <w:sz w:val="22"/>
          <w:szCs w:val="22"/>
          <w:lang w:val="en-GB"/>
        </w:rPr>
        <w:t xml:space="preserve">Review the problem addressed by the project and </w:t>
      </w:r>
      <w:r w:rsidRPr="00522EA2">
        <w:rPr>
          <w:rFonts w:asciiTheme="minorHAnsi" w:hAnsiTheme="minorHAnsi" w:cstheme="minorHAnsi"/>
          <w:color w:val="000000"/>
          <w:sz w:val="22"/>
          <w:szCs w:val="22"/>
          <w:lang w:val="en-GB"/>
        </w:rPr>
        <w:t>the underlying assumptions.  Review the effect of any incorrect assumptions or changes to the context to achieving the project results as outlined in the Project Document.</w:t>
      </w:r>
    </w:p>
    <w:p w14:paraId="53AB3079" w14:textId="77777777" w:rsidR="00BF0763" w:rsidRPr="00522EA2" w:rsidRDefault="00BF0763" w:rsidP="00BF0763">
      <w:pPr>
        <w:pStyle w:val="ListParagraph"/>
        <w:numPr>
          <w:ilvl w:val="0"/>
          <w:numId w:val="2"/>
        </w:numPr>
        <w:spacing w:before="0"/>
        <w:rPr>
          <w:rFonts w:asciiTheme="minorHAnsi" w:hAnsiTheme="minorHAnsi" w:cstheme="minorHAnsi"/>
          <w:sz w:val="22"/>
          <w:szCs w:val="22"/>
        </w:rPr>
      </w:pPr>
      <w:r w:rsidRPr="00522EA2">
        <w:rPr>
          <w:rFonts w:asciiTheme="minorHAnsi" w:hAnsiTheme="minorHAnsi" w:cstheme="minorHAnsi"/>
          <w:sz w:val="22"/>
          <w:szCs w:val="22"/>
          <w:lang w:val="en-GB"/>
        </w:rPr>
        <w:t xml:space="preserve">Review the relevance of the project strategy and </w:t>
      </w:r>
      <w:r w:rsidRPr="00522EA2">
        <w:rPr>
          <w:rFonts w:asciiTheme="minorHAnsi" w:hAnsiTheme="minorHAnsi" w:cstheme="minorHAnsi"/>
          <w:color w:val="000000"/>
          <w:sz w:val="22"/>
          <w:szCs w:val="22"/>
          <w:lang w:val="en-GB"/>
        </w:rPr>
        <w:t xml:space="preserve">assess whether it provides the most effective route towards expected/intended results.  </w:t>
      </w:r>
      <w:r w:rsidRPr="00522EA2">
        <w:rPr>
          <w:rFonts w:asciiTheme="minorHAnsi" w:eastAsiaTheme="minorHAnsi" w:hAnsiTheme="minorHAnsi" w:cstheme="minorHAnsi"/>
          <w:sz w:val="22"/>
          <w:szCs w:val="22"/>
        </w:rPr>
        <w:t>Were lessons from other relevant projects properly incorporated into the project design?</w:t>
      </w:r>
    </w:p>
    <w:p w14:paraId="696F832C" w14:textId="77777777" w:rsidR="00BF0763" w:rsidRPr="00522EA2" w:rsidRDefault="00BF0763" w:rsidP="00BF0763">
      <w:pPr>
        <w:pStyle w:val="ListParagraph"/>
        <w:numPr>
          <w:ilvl w:val="0"/>
          <w:numId w:val="2"/>
        </w:numPr>
        <w:spacing w:before="0"/>
        <w:rPr>
          <w:rFonts w:asciiTheme="minorHAnsi" w:hAnsiTheme="minorHAnsi" w:cstheme="minorHAnsi"/>
          <w:sz w:val="22"/>
          <w:szCs w:val="22"/>
        </w:rPr>
      </w:pPr>
      <w:r w:rsidRPr="00522EA2">
        <w:rPr>
          <w:rFonts w:asciiTheme="minorHAnsi" w:hAnsiTheme="minorHAnsi" w:cstheme="minorHAnsi"/>
          <w:sz w:val="22"/>
          <w:szCs w:val="22"/>
          <w:lang w:val="en-GB"/>
        </w:rPr>
        <w:t xml:space="preserve">Review how the project addresses country priorities. Review country ownership. </w:t>
      </w:r>
      <w:r w:rsidRPr="00522EA2">
        <w:rPr>
          <w:rFonts w:asciiTheme="minorHAnsi" w:eastAsiaTheme="minorHAnsi" w:hAnsiTheme="minorHAnsi" w:cstheme="minorHAnsi"/>
          <w:sz w:val="22"/>
          <w:szCs w:val="22"/>
        </w:rPr>
        <w:t>Was the project concept in line with the national sector development priorities and plans of the country (or of participating countries in the case of multi-country projects)?</w:t>
      </w:r>
    </w:p>
    <w:p w14:paraId="76081A6E" w14:textId="77777777" w:rsidR="00BF0763" w:rsidRPr="00522EA2" w:rsidRDefault="00BF0763" w:rsidP="00BF0763">
      <w:pPr>
        <w:pStyle w:val="ListParagraph"/>
        <w:numPr>
          <w:ilvl w:val="0"/>
          <w:numId w:val="2"/>
        </w:numPr>
        <w:spacing w:before="0"/>
        <w:rPr>
          <w:rFonts w:asciiTheme="minorHAnsi" w:hAnsiTheme="minorHAnsi" w:cstheme="minorHAnsi"/>
          <w:b/>
          <w:sz w:val="22"/>
          <w:szCs w:val="22"/>
          <w:lang w:val="en-GB"/>
        </w:rPr>
      </w:pPr>
      <w:r w:rsidRPr="00522EA2">
        <w:rPr>
          <w:rFonts w:asciiTheme="minorHAnsi" w:hAnsiTheme="minorHAnsi" w:cstheme="minorHAnsi"/>
          <w:sz w:val="22"/>
          <w:szCs w:val="22"/>
          <w:lang w:val="en-GB"/>
        </w:rPr>
        <w:t xml:space="preserve">Review decision-making processes: </w:t>
      </w:r>
      <w:r w:rsidRPr="00522EA2">
        <w:rPr>
          <w:rFonts w:asciiTheme="minorHAnsi" w:eastAsiaTheme="minorHAnsi" w:hAnsiTheme="minorHAnsi" w:cstheme="minorHAnsi"/>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2FEAD9EF" w14:textId="30B37B1E" w:rsidR="00BF0763" w:rsidRPr="00522EA2" w:rsidRDefault="00BF0763" w:rsidP="00BF0763">
      <w:pPr>
        <w:pStyle w:val="ListParagraph"/>
        <w:numPr>
          <w:ilvl w:val="0"/>
          <w:numId w:val="2"/>
        </w:numPr>
        <w:spacing w:before="0"/>
        <w:rPr>
          <w:rFonts w:asciiTheme="minorHAnsi" w:hAnsiTheme="minorHAnsi" w:cstheme="minorHAnsi"/>
          <w:noProof/>
          <w:sz w:val="22"/>
          <w:szCs w:val="22"/>
        </w:rPr>
      </w:pPr>
      <w:r w:rsidRPr="00522EA2">
        <w:rPr>
          <w:rFonts w:asciiTheme="minorHAnsi" w:hAnsiTheme="minorHAnsi" w:cstheme="minorHAnsi"/>
          <w:sz w:val="22"/>
          <w:szCs w:val="22"/>
          <w:lang w:val="en-GB"/>
        </w:rPr>
        <w:t>Review the extent to which relevant gender issues were raised in the project design.</w:t>
      </w:r>
      <w:r w:rsidRPr="00522EA2">
        <w:rPr>
          <w:rFonts w:asciiTheme="minorHAnsi" w:hAnsiTheme="minorHAnsi" w:cstheme="minorHAnsi"/>
          <w:noProof/>
          <w:sz w:val="22"/>
          <w:szCs w:val="22"/>
        </w:rPr>
        <w:t xml:space="preserve"> </w:t>
      </w:r>
      <w:r w:rsidRPr="00522EA2">
        <w:rPr>
          <w:rFonts w:asciiTheme="minorHAnsi" w:hAnsiTheme="minorHAnsi" w:cstheme="minorHAnsi"/>
          <w:sz w:val="22"/>
          <w:szCs w:val="22"/>
          <w:lang w:val="en-GB"/>
        </w:rPr>
        <w:t xml:space="preserve">See </w:t>
      </w:r>
      <w:r w:rsidRPr="00522EA2">
        <w:rPr>
          <w:rFonts w:asciiTheme="minorHAnsi" w:hAnsiTheme="minorHAnsi" w:cstheme="minorHAnsi"/>
          <w:i/>
          <w:sz w:val="22"/>
          <w:szCs w:val="22"/>
          <w:lang w:val="en-GB"/>
        </w:rPr>
        <w:t xml:space="preserve">Guidance </w:t>
      </w:r>
      <w:r w:rsidR="006B693F" w:rsidRPr="00522EA2">
        <w:rPr>
          <w:rFonts w:asciiTheme="minorHAnsi" w:hAnsiTheme="minorHAnsi" w:cstheme="minorHAnsi"/>
          <w:i/>
          <w:sz w:val="22"/>
          <w:szCs w:val="22"/>
          <w:lang w:val="en-GB"/>
        </w:rPr>
        <w:t>f</w:t>
      </w:r>
      <w:r w:rsidRPr="00522EA2">
        <w:rPr>
          <w:rFonts w:asciiTheme="minorHAnsi" w:hAnsiTheme="minorHAnsi" w:cstheme="minorHAnsi"/>
          <w:i/>
          <w:sz w:val="22"/>
          <w:szCs w:val="22"/>
          <w:lang w:val="en-GB"/>
        </w:rPr>
        <w:t>or Conducting Midterm Reviews of UNDP-Supported, GEF-Financed Projects</w:t>
      </w:r>
      <w:r w:rsidRPr="00522EA2">
        <w:rPr>
          <w:rFonts w:asciiTheme="minorHAnsi" w:hAnsiTheme="minorHAnsi" w:cstheme="minorHAnsi"/>
          <w:lang w:val="en-GB"/>
        </w:rPr>
        <w:t xml:space="preserve"> </w:t>
      </w:r>
      <w:r w:rsidRPr="00522EA2">
        <w:rPr>
          <w:rFonts w:asciiTheme="minorHAnsi" w:hAnsiTheme="minorHAnsi" w:cstheme="minorHAnsi"/>
          <w:sz w:val="22"/>
          <w:szCs w:val="22"/>
          <w:lang w:val="en-GB"/>
        </w:rPr>
        <w:t>for further guidelines.</w:t>
      </w:r>
    </w:p>
    <w:p w14:paraId="763C12D7" w14:textId="593A3F7F" w:rsidR="006F1E65" w:rsidRPr="00522EA2" w:rsidRDefault="006F1E65" w:rsidP="00447560">
      <w:pPr>
        <w:pStyle w:val="ListParagraph"/>
        <w:numPr>
          <w:ilvl w:val="1"/>
          <w:numId w:val="2"/>
        </w:numPr>
        <w:spacing w:before="0"/>
        <w:rPr>
          <w:rFonts w:asciiTheme="minorHAnsi" w:hAnsiTheme="minorHAnsi" w:cstheme="minorHAnsi"/>
          <w:noProof/>
          <w:sz w:val="22"/>
          <w:szCs w:val="22"/>
        </w:rPr>
      </w:pPr>
      <w:r w:rsidRPr="00522EA2">
        <w:rPr>
          <w:rFonts w:asciiTheme="minorHAnsi" w:hAnsiTheme="minorHAnsi" w:cstheme="minorHAnsi"/>
          <w:sz w:val="22"/>
          <w:szCs w:val="22"/>
          <w:lang w:val="en-GB"/>
        </w:rPr>
        <w:t>Were relevant gender issues</w:t>
      </w:r>
      <w:r w:rsidR="00842695" w:rsidRPr="00522EA2">
        <w:rPr>
          <w:rFonts w:asciiTheme="minorHAnsi" w:hAnsiTheme="minorHAnsi" w:cstheme="minorHAnsi"/>
          <w:sz w:val="22"/>
          <w:szCs w:val="22"/>
          <w:lang w:val="en-GB"/>
        </w:rPr>
        <w:t xml:space="preserve"> </w:t>
      </w:r>
      <w:r w:rsidR="00842695" w:rsidRPr="00522EA2">
        <w:rPr>
          <w:rFonts w:asciiTheme="minorHAnsi" w:hAnsiTheme="minorHAnsi" w:cstheme="minorHAnsi"/>
          <w:color w:val="000000"/>
          <w:sz w:val="22"/>
          <w:szCs w:val="22"/>
        </w:rPr>
        <w:t xml:space="preserve">(e.g. the impact of the project on gender equality in the programme country, involvement of women’s groups, engaging women in project activities) raised in the Project Document? </w:t>
      </w:r>
    </w:p>
    <w:p w14:paraId="5FB775EC" w14:textId="77777777" w:rsidR="00BF0763" w:rsidRPr="00522EA2" w:rsidRDefault="00BF0763" w:rsidP="00BF0763">
      <w:pPr>
        <w:pStyle w:val="ListParagraph"/>
        <w:numPr>
          <w:ilvl w:val="0"/>
          <w:numId w:val="2"/>
        </w:numPr>
        <w:spacing w:before="0"/>
        <w:rPr>
          <w:rFonts w:asciiTheme="minorHAnsi" w:hAnsiTheme="minorHAnsi" w:cstheme="minorHAnsi"/>
          <w:sz w:val="22"/>
          <w:szCs w:val="22"/>
        </w:rPr>
      </w:pPr>
      <w:r w:rsidRPr="00522EA2">
        <w:rPr>
          <w:rFonts w:asciiTheme="minorHAnsi" w:eastAsiaTheme="minorHAnsi" w:hAnsiTheme="minorHAnsi" w:cstheme="minorHAnsi"/>
          <w:sz w:val="22"/>
          <w:szCs w:val="22"/>
        </w:rPr>
        <w:t xml:space="preserve">If there are major areas of concern, recommend areas for improvement. </w:t>
      </w:r>
    </w:p>
    <w:p w14:paraId="083C8591" w14:textId="77777777" w:rsidR="00BF0763" w:rsidRPr="00522EA2" w:rsidRDefault="00BF0763" w:rsidP="004A78D4">
      <w:pPr>
        <w:keepNext/>
        <w:spacing w:before="240" w:after="240"/>
        <w:jc w:val="both"/>
        <w:rPr>
          <w:rFonts w:cstheme="minorHAnsi"/>
          <w:bCs/>
          <w:color w:val="000000"/>
          <w:u w:val="single"/>
          <w:lang w:val="en-GB"/>
        </w:rPr>
      </w:pPr>
      <w:r w:rsidRPr="00522EA2">
        <w:rPr>
          <w:rFonts w:cstheme="minorHAnsi"/>
          <w:bCs/>
          <w:color w:val="000000"/>
          <w:u w:val="single"/>
          <w:lang w:val="en-GB"/>
        </w:rPr>
        <w:t>Results Framework/Logframe:</w:t>
      </w:r>
    </w:p>
    <w:p w14:paraId="14DCCF90" w14:textId="77777777" w:rsidR="00BF0763" w:rsidRPr="00522EA2" w:rsidRDefault="00BF0763" w:rsidP="00BF0763">
      <w:pPr>
        <w:pStyle w:val="ListParagraph"/>
        <w:numPr>
          <w:ilvl w:val="0"/>
          <w:numId w:val="2"/>
        </w:numPr>
        <w:spacing w:before="0"/>
        <w:rPr>
          <w:rFonts w:asciiTheme="minorHAnsi" w:hAnsiTheme="minorHAnsi" w:cstheme="minorHAnsi"/>
          <w:sz w:val="22"/>
          <w:szCs w:val="22"/>
        </w:rPr>
      </w:pPr>
      <w:r w:rsidRPr="00522EA2">
        <w:rPr>
          <w:rFonts w:asciiTheme="minorHAnsi" w:hAnsiTheme="minorHAnsi" w:cstheme="minorHAnsi"/>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76139084" w14:textId="77777777" w:rsidR="00BF0763" w:rsidRPr="00522EA2" w:rsidRDefault="00BF0763" w:rsidP="00BF0763">
      <w:pPr>
        <w:pStyle w:val="ListParagraph"/>
        <w:numPr>
          <w:ilvl w:val="0"/>
          <w:numId w:val="2"/>
        </w:numPr>
        <w:spacing w:before="0"/>
        <w:rPr>
          <w:rFonts w:asciiTheme="minorHAnsi" w:hAnsiTheme="minorHAnsi" w:cstheme="minorHAnsi"/>
          <w:sz w:val="22"/>
          <w:szCs w:val="22"/>
        </w:rPr>
      </w:pPr>
      <w:r w:rsidRPr="00522EA2">
        <w:rPr>
          <w:rFonts w:asciiTheme="minorHAnsi" w:eastAsiaTheme="minorHAnsi" w:hAnsiTheme="minorHAnsi" w:cstheme="minorHAnsi"/>
          <w:sz w:val="22"/>
          <w:szCs w:val="22"/>
        </w:rPr>
        <w:t>Are the project’s objectives and outcomes or components clear, practical, and feasible within its time frame?</w:t>
      </w:r>
    </w:p>
    <w:p w14:paraId="679C038C" w14:textId="7086EE42" w:rsidR="00BF0763" w:rsidRPr="00522EA2" w:rsidRDefault="00BF0763" w:rsidP="00BF0763">
      <w:pPr>
        <w:pStyle w:val="ListParagraph"/>
        <w:numPr>
          <w:ilvl w:val="0"/>
          <w:numId w:val="2"/>
        </w:numPr>
        <w:spacing w:before="0"/>
        <w:rPr>
          <w:rFonts w:asciiTheme="minorHAnsi" w:hAnsiTheme="minorHAnsi" w:cstheme="minorHAnsi"/>
          <w:sz w:val="22"/>
          <w:szCs w:val="22"/>
        </w:rPr>
      </w:pPr>
      <w:r w:rsidRPr="00522EA2">
        <w:rPr>
          <w:rFonts w:asciiTheme="minorHAnsi" w:hAnsiTheme="minorHAnsi" w:cstheme="minorHAnsi"/>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Pr="00522EA2" w:rsidRDefault="00BF0763" w:rsidP="00BF0763">
      <w:pPr>
        <w:numPr>
          <w:ilvl w:val="0"/>
          <w:numId w:val="2"/>
        </w:numPr>
        <w:spacing w:after="0" w:line="240" w:lineRule="auto"/>
        <w:jc w:val="both"/>
        <w:rPr>
          <w:rFonts w:cstheme="minorHAnsi"/>
          <w:color w:val="000000"/>
          <w:lang w:val="en-GB"/>
        </w:rPr>
      </w:pPr>
      <w:r w:rsidRPr="00522EA2">
        <w:rPr>
          <w:rFonts w:cstheme="minorHAnsi"/>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0D16CCA0" w14:textId="77777777" w:rsidR="00BF0763" w:rsidRPr="00522EA2" w:rsidRDefault="00BF0763" w:rsidP="004A78D4">
      <w:pPr>
        <w:keepNext/>
        <w:spacing w:before="240" w:after="240"/>
        <w:jc w:val="both"/>
        <w:rPr>
          <w:rFonts w:cstheme="minorHAnsi"/>
          <w:b/>
          <w:color w:val="000000"/>
          <w:lang w:val="en-GB"/>
        </w:rPr>
      </w:pPr>
      <w:r w:rsidRPr="00522EA2">
        <w:rPr>
          <w:rFonts w:cstheme="minorHAnsi"/>
          <w:b/>
          <w:color w:val="000000"/>
          <w:lang w:val="en-GB"/>
        </w:rPr>
        <w:t>ii.    Progress Towards Results</w:t>
      </w:r>
    </w:p>
    <w:p w14:paraId="37F1D2C4" w14:textId="77777777" w:rsidR="005A0E07" w:rsidRPr="00522EA2" w:rsidRDefault="005A0E07" w:rsidP="004A78D4">
      <w:pPr>
        <w:keepNext/>
        <w:spacing w:before="240" w:after="240"/>
        <w:jc w:val="both"/>
        <w:rPr>
          <w:rFonts w:cstheme="minorHAnsi"/>
          <w:bCs/>
          <w:color w:val="000000"/>
          <w:u w:val="single"/>
          <w:lang w:val="en-GB"/>
        </w:rPr>
      </w:pPr>
      <w:r w:rsidRPr="00522EA2">
        <w:rPr>
          <w:rFonts w:cstheme="minorHAnsi"/>
          <w:bCs/>
          <w:color w:val="000000"/>
          <w:u w:val="single"/>
          <w:lang w:val="en-GB"/>
        </w:rPr>
        <w:t>Progress Towards Outcomes Analysis:</w:t>
      </w:r>
    </w:p>
    <w:p w14:paraId="532F79AD" w14:textId="77777777" w:rsidR="005A0E07" w:rsidRPr="00522EA2" w:rsidRDefault="005A0E07" w:rsidP="005A0E07">
      <w:pPr>
        <w:pStyle w:val="ListParagraph"/>
        <w:numPr>
          <w:ilvl w:val="0"/>
          <w:numId w:val="2"/>
        </w:numPr>
        <w:spacing w:before="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 xml:space="preserve">Review the logframe indicators against progress made towards the </w:t>
      </w:r>
      <w:r w:rsidRPr="00522EA2">
        <w:rPr>
          <w:rFonts w:asciiTheme="minorHAnsi" w:hAnsiTheme="minorHAnsi" w:cstheme="minorHAnsi"/>
          <w:sz w:val="22"/>
          <w:szCs w:val="22"/>
        </w:rPr>
        <w:t>end-of-project targets</w:t>
      </w:r>
      <w:r w:rsidRPr="00522EA2">
        <w:rPr>
          <w:rFonts w:asciiTheme="minorHAnsi" w:hAnsiTheme="minorHAnsi" w:cstheme="minorHAnsi"/>
          <w:sz w:val="22"/>
          <w:szCs w:val="22"/>
          <w:lang w:val="en-GB"/>
        </w:rPr>
        <w:t xml:space="preserve"> </w:t>
      </w:r>
      <w:r w:rsidRPr="00522EA2">
        <w:rPr>
          <w:rFonts w:asciiTheme="minorHAnsi" w:hAnsiTheme="minorHAnsi" w:cstheme="minorHAnsi"/>
          <w:color w:val="000000"/>
          <w:sz w:val="22"/>
          <w:szCs w:val="22"/>
          <w:lang w:val="en-GB"/>
        </w:rPr>
        <w:t xml:space="preserve">using </w:t>
      </w:r>
      <w:r w:rsidRPr="00522EA2">
        <w:rPr>
          <w:rFonts w:asciiTheme="minorHAnsi" w:hAnsiTheme="minorHAnsi" w:cstheme="minorHAnsi"/>
          <w:sz w:val="22"/>
          <w:szCs w:val="22"/>
          <w:lang w:val="en-GB"/>
        </w:rPr>
        <w:t xml:space="preserve">the Progress Towards Results Matrix and following the </w:t>
      </w:r>
      <w:r w:rsidRPr="00522EA2">
        <w:rPr>
          <w:rFonts w:asciiTheme="minorHAnsi" w:hAnsiTheme="minorHAnsi" w:cstheme="minorHAnsi"/>
          <w:i/>
          <w:sz w:val="22"/>
          <w:szCs w:val="22"/>
          <w:lang w:val="en-GB"/>
        </w:rPr>
        <w:t>Guidance For Conducting Midterm Reviews of UNDP-Supported, GEF-Financed Projects</w:t>
      </w:r>
      <w:r w:rsidRPr="00522EA2">
        <w:rPr>
          <w:rFonts w:asciiTheme="minorHAnsi" w:hAnsiTheme="minorHAnsi" w:cstheme="minorHAnsi"/>
          <w:color w:val="000000"/>
          <w:sz w:val="22"/>
          <w:szCs w:val="22"/>
          <w:lang w:val="en-GB"/>
        </w:rPr>
        <w:t>; colour code progress in a “traffic light system” based on the level of progress achieved; assign a rating on progress for each outcome; make recommendations from the areas marked as “</w:t>
      </w:r>
      <w:r w:rsidRPr="00522EA2">
        <w:rPr>
          <w:rFonts w:asciiTheme="minorHAnsi" w:hAnsiTheme="minorHAnsi" w:cstheme="minorHAnsi"/>
          <w:sz w:val="22"/>
          <w:szCs w:val="22"/>
          <w:lang w:val="en-GB"/>
        </w:rPr>
        <w:t xml:space="preserve">Not on target to be achieved” (red). </w:t>
      </w:r>
    </w:p>
    <w:p w14:paraId="5F5BBED5" w14:textId="77777777" w:rsidR="005A0E07" w:rsidRPr="00522EA2" w:rsidRDefault="005A0E07" w:rsidP="005A0E07">
      <w:pPr>
        <w:pStyle w:val="ListParagraph"/>
        <w:spacing w:before="0"/>
        <w:ind w:left="360"/>
        <w:rPr>
          <w:rFonts w:asciiTheme="minorHAnsi" w:hAnsiTheme="minorHAnsi" w:cstheme="minorHAnsi"/>
          <w:color w:val="000000"/>
          <w:lang w:val="en-GB"/>
        </w:rPr>
      </w:pPr>
    </w:p>
    <w:p w14:paraId="5DB4DB2D" w14:textId="75F40F93" w:rsidR="005A0E07" w:rsidRPr="00522EA2" w:rsidRDefault="005A0E07" w:rsidP="005A0E07">
      <w:pPr>
        <w:pStyle w:val="Caption"/>
        <w:keepNext/>
        <w:spacing w:after="0"/>
        <w:ind w:left="360"/>
        <w:rPr>
          <w:rFonts w:asciiTheme="minorHAnsi" w:hAnsiTheme="minorHAnsi" w:cstheme="minorHAnsi"/>
          <w:sz w:val="20"/>
          <w:szCs w:val="20"/>
        </w:rPr>
      </w:pPr>
      <w:r w:rsidRPr="00522EA2">
        <w:rPr>
          <w:rFonts w:asciiTheme="minorHAnsi" w:hAnsiTheme="minorHAnsi" w:cstheme="minorHAnsi"/>
          <w:sz w:val="20"/>
          <w:szCs w:val="20"/>
        </w:rPr>
        <w:lastRenderedPageBreak/>
        <w:t>Table</w:t>
      </w:r>
      <w:r w:rsidR="00644B2B" w:rsidRPr="00522EA2">
        <w:rPr>
          <w:rFonts w:asciiTheme="minorHAnsi" w:hAnsiTheme="minorHAnsi" w:cstheme="minorHAnsi"/>
          <w:sz w:val="20"/>
          <w:szCs w:val="20"/>
        </w:rPr>
        <w:t xml:space="preserve"> 1</w:t>
      </w:r>
      <w:r w:rsidRPr="00522EA2">
        <w:rPr>
          <w:rFonts w:asciiTheme="minorHAnsi" w:hAnsiTheme="minorHAnsi" w:cstheme="minorHAnsi"/>
          <w:sz w:val="20"/>
          <w:szCs w:val="20"/>
        </w:rPr>
        <w:t>.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522EA2" w14:paraId="4DC934F6" w14:textId="77777777" w:rsidTr="003917B8">
        <w:trPr>
          <w:cantSplit/>
          <w:trHeight w:val="629"/>
        </w:trPr>
        <w:tc>
          <w:tcPr>
            <w:tcW w:w="1170" w:type="dxa"/>
            <w:shd w:val="clear" w:color="auto" w:fill="D9D9D9" w:themeFill="background1" w:themeFillShade="D9"/>
          </w:tcPr>
          <w:p w14:paraId="7E493977" w14:textId="77777777" w:rsidR="005A0E07" w:rsidRPr="00522EA2" w:rsidRDefault="005A0E07" w:rsidP="003917B8">
            <w:pPr>
              <w:spacing w:after="0" w:line="240" w:lineRule="auto"/>
              <w:rPr>
                <w:rFonts w:cstheme="minorHAnsi"/>
                <w:b/>
                <w:sz w:val="18"/>
                <w:szCs w:val="18"/>
              </w:rPr>
            </w:pPr>
            <w:r w:rsidRPr="00522EA2">
              <w:rPr>
                <w:rFonts w:cstheme="minorHAnsi"/>
                <w:b/>
                <w:sz w:val="18"/>
                <w:szCs w:val="18"/>
              </w:rPr>
              <w:t>Project Strategy</w:t>
            </w:r>
          </w:p>
        </w:tc>
        <w:tc>
          <w:tcPr>
            <w:tcW w:w="1260" w:type="dxa"/>
            <w:shd w:val="clear" w:color="auto" w:fill="D9D9D9" w:themeFill="background1" w:themeFillShade="D9"/>
          </w:tcPr>
          <w:p w14:paraId="5A2E8E8D" w14:textId="77777777" w:rsidR="005A0E07" w:rsidRPr="00522EA2" w:rsidRDefault="005A0E07" w:rsidP="003917B8">
            <w:pPr>
              <w:spacing w:after="0" w:line="240" w:lineRule="auto"/>
              <w:rPr>
                <w:rFonts w:cstheme="minorHAnsi"/>
                <w:b/>
                <w:sz w:val="18"/>
                <w:szCs w:val="18"/>
              </w:rPr>
            </w:pPr>
            <w:r w:rsidRPr="00522EA2">
              <w:rPr>
                <w:rFonts w:cstheme="minorHAnsi"/>
                <w:b/>
                <w:sz w:val="18"/>
                <w:szCs w:val="18"/>
              </w:rPr>
              <w:t>Indicator</w:t>
            </w:r>
            <w:r w:rsidRPr="00522EA2">
              <w:rPr>
                <w:rStyle w:val="FootnoteReference"/>
                <w:rFonts w:cstheme="minorHAnsi"/>
                <w:b/>
                <w:sz w:val="18"/>
                <w:szCs w:val="18"/>
              </w:rPr>
              <w:footnoteReference w:id="3"/>
            </w:r>
          </w:p>
        </w:tc>
        <w:tc>
          <w:tcPr>
            <w:tcW w:w="990" w:type="dxa"/>
            <w:shd w:val="clear" w:color="auto" w:fill="D9D9D9" w:themeFill="background1" w:themeFillShade="D9"/>
          </w:tcPr>
          <w:p w14:paraId="471FAF08" w14:textId="77777777" w:rsidR="005A0E07" w:rsidRPr="00522EA2" w:rsidRDefault="005A0E07" w:rsidP="003917B8">
            <w:pPr>
              <w:spacing w:after="0" w:line="240" w:lineRule="auto"/>
              <w:rPr>
                <w:rFonts w:cstheme="minorHAnsi"/>
                <w:b/>
                <w:sz w:val="18"/>
                <w:szCs w:val="18"/>
              </w:rPr>
            </w:pPr>
            <w:r w:rsidRPr="00522EA2">
              <w:rPr>
                <w:rFonts w:cstheme="minorHAnsi"/>
                <w:b/>
                <w:sz w:val="18"/>
                <w:szCs w:val="18"/>
              </w:rPr>
              <w:t>Baseline Level</w:t>
            </w:r>
            <w:r w:rsidRPr="00522EA2">
              <w:rPr>
                <w:rStyle w:val="FootnoteReference"/>
                <w:rFonts w:cstheme="minorHAnsi"/>
                <w:b/>
                <w:sz w:val="18"/>
                <w:szCs w:val="18"/>
              </w:rPr>
              <w:footnoteReference w:id="4"/>
            </w:r>
          </w:p>
        </w:tc>
        <w:tc>
          <w:tcPr>
            <w:tcW w:w="1080" w:type="dxa"/>
            <w:shd w:val="clear" w:color="auto" w:fill="D9D9D9" w:themeFill="background1" w:themeFillShade="D9"/>
          </w:tcPr>
          <w:p w14:paraId="258AB0C2" w14:textId="726639AA" w:rsidR="005A0E07" w:rsidRPr="00522EA2" w:rsidRDefault="005A0E07" w:rsidP="003917B8">
            <w:pPr>
              <w:spacing w:after="0" w:line="240" w:lineRule="auto"/>
              <w:rPr>
                <w:rFonts w:cstheme="minorHAnsi"/>
                <w:b/>
                <w:sz w:val="18"/>
                <w:szCs w:val="18"/>
              </w:rPr>
            </w:pPr>
            <w:r w:rsidRPr="00522EA2">
              <w:rPr>
                <w:rFonts w:cstheme="minorHAnsi"/>
                <w:b/>
                <w:sz w:val="18"/>
                <w:szCs w:val="18"/>
              </w:rPr>
              <w:t>Level in 1</w:t>
            </w:r>
            <w:r w:rsidRPr="00522EA2">
              <w:rPr>
                <w:rFonts w:cstheme="minorHAnsi"/>
                <w:b/>
                <w:sz w:val="18"/>
                <w:szCs w:val="18"/>
                <w:vertAlign w:val="superscript"/>
              </w:rPr>
              <w:t>st</w:t>
            </w:r>
            <w:r w:rsidR="00FE2D9E" w:rsidRPr="00522EA2">
              <w:rPr>
                <w:rFonts w:cstheme="minorHAnsi"/>
                <w:b/>
                <w:sz w:val="18"/>
                <w:szCs w:val="18"/>
              </w:rPr>
              <w:t xml:space="preserve"> </w:t>
            </w:r>
            <w:r w:rsidRPr="00522EA2">
              <w:rPr>
                <w:rFonts w:cstheme="minorHAnsi"/>
                <w:b/>
                <w:sz w:val="18"/>
                <w:szCs w:val="18"/>
              </w:rPr>
              <w:t>PIR (self- reported)</w:t>
            </w:r>
          </w:p>
        </w:tc>
        <w:tc>
          <w:tcPr>
            <w:tcW w:w="990" w:type="dxa"/>
            <w:shd w:val="clear" w:color="auto" w:fill="D9D9D9" w:themeFill="background1" w:themeFillShade="D9"/>
          </w:tcPr>
          <w:p w14:paraId="54ABB6B3" w14:textId="77777777" w:rsidR="005A0E07" w:rsidRPr="00522EA2" w:rsidRDefault="005A0E07" w:rsidP="003917B8">
            <w:pPr>
              <w:spacing w:after="0" w:line="240" w:lineRule="auto"/>
              <w:rPr>
                <w:rFonts w:cstheme="minorHAnsi"/>
                <w:b/>
                <w:sz w:val="18"/>
                <w:szCs w:val="18"/>
              </w:rPr>
            </w:pPr>
            <w:r w:rsidRPr="00522EA2">
              <w:rPr>
                <w:rFonts w:cstheme="minorHAnsi"/>
                <w:b/>
                <w:sz w:val="18"/>
                <w:szCs w:val="18"/>
              </w:rPr>
              <w:t>Midterm Target</w:t>
            </w:r>
            <w:r w:rsidRPr="00522EA2">
              <w:rPr>
                <w:rStyle w:val="FootnoteReference"/>
                <w:rFonts w:cstheme="minorHAnsi"/>
                <w:b/>
                <w:sz w:val="18"/>
                <w:szCs w:val="18"/>
              </w:rPr>
              <w:footnoteReference w:id="5"/>
            </w:r>
          </w:p>
        </w:tc>
        <w:tc>
          <w:tcPr>
            <w:tcW w:w="900" w:type="dxa"/>
            <w:shd w:val="clear" w:color="auto" w:fill="D9D9D9" w:themeFill="background1" w:themeFillShade="D9"/>
          </w:tcPr>
          <w:p w14:paraId="5A8CE205" w14:textId="77777777" w:rsidR="005A0E07" w:rsidRPr="00522EA2" w:rsidRDefault="005A0E07" w:rsidP="003917B8">
            <w:pPr>
              <w:spacing w:after="0" w:line="240" w:lineRule="auto"/>
              <w:rPr>
                <w:rFonts w:cstheme="minorHAnsi"/>
                <w:b/>
                <w:sz w:val="18"/>
                <w:szCs w:val="18"/>
              </w:rPr>
            </w:pPr>
            <w:r w:rsidRPr="00522EA2">
              <w:rPr>
                <w:rFonts w:cstheme="minorHAnsi"/>
                <w:b/>
                <w:sz w:val="18"/>
                <w:szCs w:val="18"/>
              </w:rPr>
              <w:t>End-of-project Target</w:t>
            </w:r>
          </w:p>
        </w:tc>
        <w:tc>
          <w:tcPr>
            <w:tcW w:w="1260" w:type="dxa"/>
            <w:shd w:val="clear" w:color="auto" w:fill="D9D9D9" w:themeFill="background1" w:themeFillShade="D9"/>
          </w:tcPr>
          <w:p w14:paraId="69C7B05B" w14:textId="77777777" w:rsidR="005A0E07" w:rsidRPr="00522EA2" w:rsidRDefault="005A0E07" w:rsidP="003917B8">
            <w:pPr>
              <w:spacing w:after="0" w:line="240" w:lineRule="auto"/>
              <w:rPr>
                <w:rFonts w:cstheme="minorHAnsi"/>
                <w:b/>
                <w:sz w:val="18"/>
                <w:szCs w:val="18"/>
              </w:rPr>
            </w:pPr>
            <w:r w:rsidRPr="00522EA2">
              <w:rPr>
                <w:rFonts w:cstheme="minorHAnsi"/>
                <w:b/>
                <w:sz w:val="18"/>
                <w:szCs w:val="18"/>
              </w:rPr>
              <w:t>Midterm Level &amp; Assessment</w:t>
            </w:r>
            <w:r w:rsidRPr="00522EA2">
              <w:rPr>
                <w:rStyle w:val="FootnoteReference"/>
                <w:rFonts w:cstheme="minorHAnsi"/>
                <w:b/>
                <w:sz w:val="18"/>
                <w:szCs w:val="18"/>
              </w:rPr>
              <w:footnoteReference w:id="6"/>
            </w:r>
          </w:p>
        </w:tc>
        <w:tc>
          <w:tcPr>
            <w:tcW w:w="1260" w:type="dxa"/>
            <w:shd w:val="clear" w:color="auto" w:fill="D9D9D9" w:themeFill="background1" w:themeFillShade="D9"/>
          </w:tcPr>
          <w:p w14:paraId="2CC58B65" w14:textId="77777777" w:rsidR="005A0E07" w:rsidRPr="00522EA2" w:rsidRDefault="005A0E07" w:rsidP="003917B8">
            <w:pPr>
              <w:rPr>
                <w:rFonts w:cstheme="minorHAnsi"/>
                <w:b/>
                <w:sz w:val="18"/>
                <w:szCs w:val="18"/>
              </w:rPr>
            </w:pPr>
            <w:r w:rsidRPr="00522EA2">
              <w:rPr>
                <w:rFonts w:cstheme="minorHAnsi"/>
                <w:b/>
                <w:sz w:val="18"/>
                <w:szCs w:val="18"/>
              </w:rPr>
              <w:t>Achievement Rating</w:t>
            </w:r>
            <w:r w:rsidRPr="00522EA2">
              <w:rPr>
                <w:rStyle w:val="FootnoteReference"/>
                <w:rFonts w:cstheme="minorHAnsi"/>
                <w:b/>
                <w:sz w:val="18"/>
                <w:szCs w:val="18"/>
              </w:rPr>
              <w:footnoteReference w:id="7"/>
            </w:r>
          </w:p>
        </w:tc>
        <w:tc>
          <w:tcPr>
            <w:tcW w:w="1170" w:type="dxa"/>
            <w:shd w:val="clear" w:color="auto" w:fill="D9D9D9" w:themeFill="background1" w:themeFillShade="D9"/>
          </w:tcPr>
          <w:p w14:paraId="31817098" w14:textId="77777777" w:rsidR="005A0E07" w:rsidRPr="00522EA2" w:rsidRDefault="005A0E07" w:rsidP="003917B8">
            <w:pPr>
              <w:rPr>
                <w:rFonts w:cstheme="minorHAnsi"/>
                <w:b/>
                <w:sz w:val="18"/>
                <w:szCs w:val="18"/>
              </w:rPr>
            </w:pPr>
            <w:r w:rsidRPr="00522EA2">
              <w:rPr>
                <w:rFonts w:cstheme="minorHAnsi"/>
                <w:b/>
                <w:sz w:val="18"/>
                <w:szCs w:val="18"/>
              </w:rPr>
              <w:t xml:space="preserve">Justification for Rating </w:t>
            </w:r>
          </w:p>
        </w:tc>
      </w:tr>
      <w:tr w:rsidR="005A0E07" w:rsidRPr="00522EA2" w14:paraId="2FCB1C73" w14:textId="77777777" w:rsidTr="003917B8">
        <w:trPr>
          <w:cantSplit/>
          <w:trHeight w:val="470"/>
        </w:trPr>
        <w:tc>
          <w:tcPr>
            <w:tcW w:w="1170" w:type="dxa"/>
            <w:shd w:val="clear" w:color="auto" w:fill="auto"/>
          </w:tcPr>
          <w:p w14:paraId="3B018E9E" w14:textId="77777777" w:rsidR="005A0E07" w:rsidRPr="00522EA2" w:rsidRDefault="005A0E07" w:rsidP="003917B8">
            <w:pPr>
              <w:autoSpaceDE w:val="0"/>
              <w:autoSpaceDN w:val="0"/>
              <w:adjustRightInd w:val="0"/>
              <w:spacing w:after="0" w:line="240" w:lineRule="auto"/>
              <w:rPr>
                <w:rFonts w:cstheme="minorHAnsi"/>
                <w:sz w:val="18"/>
                <w:szCs w:val="18"/>
              </w:rPr>
            </w:pPr>
            <w:r w:rsidRPr="00522EA2">
              <w:rPr>
                <w:rFonts w:cstheme="minorHAnsi"/>
                <w:b/>
                <w:sz w:val="18"/>
                <w:szCs w:val="18"/>
              </w:rPr>
              <w:t xml:space="preserve">Objective: </w:t>
            </w:r>
          </w:p>
          <w:p w14:paraId="45C927A7"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260" w:type="dxa"/>
            <w:shd w:val="clear" w:color="auto" w:fill="auto"/>
          </w:tcPr>
          <w:p w14:paraId="51030CDB" w14:textId="77777777" w:rsidR="005A0E07" w:rsidRPr="00522EA2" w:rsidRDefault="005A0E07" w:rsidP="003917B8">
            <w:pPr>
              <w:spacing w:after="0" w:line="240" w:lineRule="auto"/>
              <w:rPr>
                <w:rFonts w:cstheme="minorHAnsi"/>
                <w:sz w:val="20"/>
                <w:szCs w:val="20"/>
              </w:rPr>
            </w:pPr>
            <w:r w:rsidRPr="00522EA2">
              <w:rPr>
                <w:rFonts w:cstheme="minorHAnsi"/>
                <w:sz w:val="20"/>
                <w:szCs w:val="20"/>
              </w:rPr>
              <w:t>Indicator (if applicable):</w:t>
            </w:r>
          </w:p>
        </w:tc>
        <w:tc>
          <w:tcPr>
            <w:tcW w:w="990" w:type="dxa"/>
            <w:shd w:val="clear" w:color="auto" w:fill="auto"/>
          </w:tcPr>
          <w:p w14:paraId="7D110991"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080" w:type="dxa"/>
            <w:shd w:val="clear" w:color="auto" w:fill="auto"/>
          </w:tcPr>
          <w:p w14:paraId="11A901FB"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990" w:type="dxa"/>
            <w:shd w:val="clear" w:color="auto" w:fill="auto"/>
          </w:tcPr>
          <w:p w14:paraId="1BBDA8DE" w14:textId="77777777" w:rsidR="005A0E07" w:rsidRPr="00522EA2" w:rsidRDefault="005A0E07" w:rsidP="003917B8">
            <w:pPr>
              <w:rPr>
                <w:rFonts w:cstheme="minorHAnsi"/>
                <w:sz w:val="18"/>
                <w:szCs w:val="18"/>
                <w:highlight w:val="yellow"/>
              </w:rPr>
            </w:pPr>
          </w:p>
        </w:tc>
        <w:tc>
          <w:tcPr>
            <w:tcW w:w="900" w:type="dxa"/>
          </w:tcPr>
          <w:p w14:paraId="56040658"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260" w:type="dxa"/>
            <w:shd w:val="clear" w:color="auto" w:fill="auto"/>
          </w:tcPr>
          <w:p w14:paraId="7374328F"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260" w:type="dxa"/>
          </w:tcPr>
          <w:p w14:paraId="4BC49AEC"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170" w:type="dxa"/>
          </w:tcPr>
          <w:p w14:paraId="50783D0E" w14:textId="77777777" w:rsidR="005A0E07" w:rsidRPr="00522EA2" w:rsidRDefault="005A0E07" w:rsidP="003917B8">
            <w:pPr>
              <w:autoSpaceDE w:val="0"/>
              <w:autoSpaceDN w:val="0"/>
              <w:adjustRightInd w:val="0"/>
              <w:spacing w:after="0" w:line="240" w:lineRule="auto"/>
              <w:rPr>
                <w:rFonts w:cstheme="minorHAnsi"/>
                <w:sz w:val="18"/>
                <w:szCs w:val="18"/>
              </w:rPr>
            </w:pPr>
          </w:p>
        </w:tc>
      </w:tr>
      <w:tr w:rsidR="005A0E07" w:rsidRPr="00522EA2" w14:paraId="5498E4E7" w14:textId="77777777" w:rsidTr="003917B8">
        <w:trPr>
          <w:cantSplit/>
          <w:trHeight w:val="219"/>
        </w:trPr>
        <w:tc>
          <w:tcPr>
            <w:tcW w:w="1170" w:type="dxa"/>
            <w:vMerge w:val="restart"/>
            <w:shd w:val="clear" w:color="auto" w:fill="auto"/>
          </w:tcPr>
          <w:p w14:paraId="1E0F43DE" w14:textId="77777777" w:rsidR="005A0E07" w:rsidRPr="00522EA2" w:rsidRDefault="005A0E07" w:rsidP="003917B8">
            <w:pPr>
              <w:autoSpaceDE w:val="0"/>
              <w:autoSpaceDN w:val="0"/>
              <w:adjustRightInd w:val="0"/>
              <w:spacing w:after="0" w:line="240" w:lineRule="auto"/>
              <w:rPr>
                <w:rFonts w:cstheme="minorHAnsi"/>
                <w:b/>
                <w:sz w:val="18"/>
                <w:szCs w:val="18"/>
              </w:rPr>
            </w:pPr>
            <w:r w:rsidRPr="00522EA2">
              <w:rPr>
                <w:rFonts w:cstheme="minorHAnsi"/>
                <w:b/>
                <w:sz w:val="18"/>
                <w:szCs w:val="18"/>
              </w:rPr>
              <w:t>Outcome 1:</w:t>
            </w:r>
          </w:p>
        </w:tc>
        <w:tc>
          <w:tcPr>
            <w:tcW w:w="1260" w:type="dxa"/>
            <w:shd w:val="clear" w:color="auto" w:fill="auto"/>
          </w:tcPr>
          <w:p w14:paraId="4AAB5831" w14:textId="77777777" w:rsidR="005A0E07" w:rsidRPr="00522EA2" w:rsidRDefault="005A0E07" w:rsidP="003917B8">
            <w:pPr>
              <w:spacing w:after="0" w:line="240" w:lineRule="auto"/>
              <w:rPr>
                <w:rFonts w:cstheme="minorHAnsi"/>
                <w:sz w:val="20"/>
                <w:szCs w:val="20"/>
              </w:rPr>
            </w:pPr>
            <w:r w:rsidRPr="00522EA2">
              <w:rPr>
                <w:rFonts w:cstheme="minorHAnsi"/>
                <w:sz w:val="20"/>
                <w:szCs w:val="20"/>
              </w:rPr>
              <w:t>Indicator 1:</w:t>
            </w:r>
          </w:p>
        </w:tc>
        <w:tc>
          <w:tcPr>
            <w:tcW w:w="990" w:type="dxa"/>
            <w:shd w:val="clear" w:color="auto" w:fill="auto"/>
          </w:tcPr>
          <w:p w14:paraId="2A6320A6"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080" w:type="dxa"/>
            <w:shd w:val="clear" w:color="auto" w:fill="auto"/>
          </w:tcPr>
          <w:p w14:paraId="37E859C5"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990" w:type="dxa"/>
            <w:shd w:val="clear" w:color="auto" w:fill="auto"/>
          </w:tcPr>
          <w:p w14:paraId="67C8AFC2"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900" w:type="dxa"/>
          </w:tcPr>
          <w:p w14:paraId="190B9379"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260" w:type="dxa"/>
            <w:shd w:val="clear" w:color="auto" w:fill="auto"/>
          </w:tcPr>
          <w:p w14:paraId="6C25554E"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260" w:type="dxa"/>
            <w:vMerge w:val="restart"/>
          </w:tcPr>
          <w:p w14:paraId="6F46950F"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170" w:type="dxa"/>
            <w:vMerge w:val="restart"/>
          </w:tcPr>
          <w:p w14:paraId="01D146E1" w14:textId="77777777" w:rsidR="005A0E07" w:rsidRPr="00522EA2" w:rsidRDefault="005A0E07" w:rsidP="003917B8">
            <w:pPr>
              <w:autoSpaceDE w:val="0"/>
              <w:autoSpaceDN w:val="0"/>
              <w:adjustRightInd w:val="0"/>
              <w:spacing w:after="0" w:line="240" w:lineRule="auto"/>
              <w:rPr>
                <w:rFonts w:cstheme="minorHAnsi"/>
                <w:sz w:val="18"/>
                <w:szCs w:val="18"/>
              </w:rPr>
            </w:pPr>
          </w:p>
        </w:tc>
      </w:tr>
      <w:tr w:rsidR="005A0E07" w:rsidRPr="00522EA2" w14:paraId="04F50851" w14:textId="77777777" w:rsidTr="003917B8">
        <w:trPr>
          <w:cantSplit/>
          <w:trHeight w:val="150"/>
        </w:trPr>
        <w:tc>
          <w:tcPr>
            <w:tcW w:w="1170" w:type="dxa"/>
            <w:vMerge/>
            <w:shd w:val="clear" w:color="auto" w:fill="auto"/>
          </w:tcPr>
          <w:p w14:paraId="0892507C" w14:textId="77777777" w:rsidR="005A0E07" w:rsidRPr="00522EA2" w:rsidRDefault="005A0E07" w:rsidP="003917B8">
            <w:pPr>
              <w:rPr>
                <w:rFonts w:cstheme="minorHAnsi"/>
                <w:b/>
                <w:sz w:val="18"/>
                <w:szCs w:val="18"/>
              </w:rPr>
            </w:pPr>
          </w:p>
        </w:tc>
        <w:tc>
          <w:tcPr>
            <w:tcW w:w="1260" w:type="dxa"/>
            <w:shd w:val="clear" w:color="auto" w:fill="auto"/>
          </w:tcPr>
          <w:p w14:paraId="70265200" w14:textId="77777777" w:rsidR="005A0E07" w:rsidRPr="00522EA2" w:rsidRDefault="005A0E07" w:rsidP="003917B8">
            <w:pPr>
              <w:spacing w:after="0" w:line="240" w:lineRule="auto"/>
              <w:rPr>
                <w:rFonts w:cstheme="minorHAnsi"/>
                <w:sz w:val="20"/>
                <w:szCs w:val="20"/>
              </w:rPr>
            </w:pPr>
            <w:r w:rsidRPr="00522EA2">
              <w:rPr>
                <w:rFonts w:cstheme="minorHAnsi"/>
                <w:sz w:val="20"/>
                <w:szCs w:val="20"/>
              </w:rPr>
              <w:t>Indicator 2:</w:t>
            </w:r>
          </w:p>
        </w:tc>
        <w:tc>
          <w:tcPr>
            <w:tcW w:w="990" w:type="dxa"/>
            <w:shd w:val="clear" w:color="auto" w:fill="auto"/>
          </w:tcPr>
          <w:p w14:paraId="0924C99B"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080" w:type="dxa"/>
            <w:shd w:val="clear" w:color="auto" w:fill="auto"/>
          </w:tcPr>
          <w:p w14:paraId="6356FFAC"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990" w:type="dxa"/>
            <w:shd w:val="clear" w:color="auto" w:fill="auto"/>
          </w:tcPr>
          <w:p w14:paraId="1B9B4473"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900" w:type="dxa"/>
          </w:tcPr>
          <w:p w14:paraId="2E9DB6E3"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260" w:type="dxa"/>
            <w:shd w:val="clear" w:color="auto" w:fill="auto"/>
          </w:tcPr>
          <w:p w14:paraId="737DE466"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260" w:type="dxa"/>
            <w:vMerge/>
          </w:tcPr>
          <w:p w14:paraId="3FB01743"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170" w:type="dxa"/>
            <w:vMerge/>
          </w:tcPr>
          <w:p w14:paraId="61794911" w14:textId="77777777" w:rsidR="005A0E07" w:rsidRPr="00522EA2" w:rsidRDefault="005A0E07" w:rsidP="003917B8">
            <w:pPr>
              <w:autoSpaceDE w:val="0"/>
              <w:autoSpaceDN w:val="0"/>
              <w:adjustRightInd w:val="0"/>
              <w:spacing w:after="0" w:line="240" w:lineRule="auto"/>
              <w:rPr>
                <w:rFonts w:cstheme="minorHAnsi"/>
                <w:sz w:val="18"/>
                <w:szCs w:val="18"/>
              </w:rPr>
            </w:pPr>
          </w:p>
        </w:tc>
      </w:tr>
      <w:tr w:rsidR="005A0E07" w:rsidRPr="00522EA2" w14:paraId="143FD6C6" w14:textId="77777777" w:rsidTr="003917B8">
        <w:trPr>
          <w:cantSplit/>
          <w:trHeight w:val="235"/>
        </w:trPr>
        <w:tc>
          <w:tcPr>
            <w:tcW w:w="1170" w:type="dxa"/>
            <w:vMerge w:val="restart"/>
            <w:shd w:val="clear" w:color="auto" w:fill="auto"/>
          </w:tcPr>
          <w:p w14:paraId="474CB78F" w14:textId="77777777" w:rsidR="005A0E07" w:rsidRPr="00522EA2" w:rsidRDefault="005A0E07" w:rsidP="003917B8">
            <w:pPr>
              <w:rPr>
                <w:rFonts w:cstheme="minorHAnsi"/>
                <w:b/>
                <w:sz w:val="18"/>
                <w:szCs w:val="18"/>
              </w:rPr>
            </w:pPr>
            <w:r w:rsidRPr="00522EA2">
              <w:rPr>
                <w:rFonts w:cstheme="minorHAnsi"/>
                <w:b/>
                <w:sz w:val="18"/>
                <w:szCs w:val="18"/>
              </w:rPr>
              <w:t>Outcome 2:</w:t>
            </w:r>
          </w:p>
        </w:tc>
        <w:tc>
          <w:tcPr>
            <w:tcW w:w="1260" w:type="dxa"/>
            <w:shd w:val="clear" w:color="auto" w:fill="auto"/>
          </w:tcPr>
          <w:p w14:paraId="652AC243" w14:textId="77777777" w:rsidR="005A0E07" w:rsidRPr="00522EA2" w:rsidRDefault="005A0E07" w:rsidP="003917B8">
            <w:pPr>
              <w:spacing w:after="0" w:line="240" w:lineRule="auto"/>
              <w:rPr>
                <w:rFonts w:cstheme="minorHAnsi"/>
                <w:sz w:val="20"/>
                <w:szCs w:val="20"/>
              </w:rPr>
            </w:pPr>
            <w:r w:rsidRPr="00522EA2">
              <w:rPr>
                <w:rFonts w:cstheme="minorHAnsi"/>
                <w:sz w:val="20"/>
                <w:szCs w:val="20"/>
              </w:rPr>
              <w:t>Indicator 3:</w:t>
            </w:r>
          </w:p>
        </w:tc>
        <w:tc>
          <w:tcPr>
            <w:tcW w:w="990" w:type="dxa"/>
            <w:shd w:val="clear" w:color="auto" w:fill="auto"/>
          </w:tcPr>
          <w:p w14:paraId="346B71F6"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080" w:type="dxa"/>
            <w:shd w:val="clear" w:color="auto" w:fill="auto"/>
          </w:tcPr>
          <w:p w14:paraId="18FFBA3E"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990" w:type="dxa"/>
            <w:shd w:val="clear" w:color="auto" w:fill="auto"/>
          </w:tcPr>
          <w:p w14:paraId="2598A821"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900" w:type="dxa"/>
          </w:tcPr>
          <w:p w14:paraId="6C76B807"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260" w:type="dxa"/>
            <w:shd w:val="clear" w:color="auto" w:fill="auto"/>
          </w:tcPr>
          <w:p w14:paraId="217ECDAB"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260" w:type="dxa"/>
            <w:vMerge w:val="restart"/>
          </w:tcPr>
          <w:p w14:paraId="18A4ECF8"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170" w:type="dxa"/>
            <w:vMerge w:val="restart"/>
          </w:tcPr>
          <w:p w14:paraId="0A23A364" w14:textId="77777777" w:rsidR="005A0E07" w:rsidRPr="00522EA2" w:rsidRDefault="005A0E07" w:rsidP="003917B8">
            <w:pPr>
              <w:autoSpaceDE w:val="0"/>
              <w:autoSpaceDN w:val="0"/>
              <w:adjustRightInd w:val="0"/>
              <w:spacing w:after="0" w:line="240" w:lineRule="auto"/>
              <w:rPr>
                <w:rFonts w:cstheme="minorHAnsi"/>
                <w:sz w:val="18"/>
                <w:szCs w:val="18"/>
              </w:rPr>
            </w:pPr>
          </w:p>
        </w:tc>
      </w:tr>
      <w:tr w:rsidR="005A0E07" w:rsidRPr="00522EA2" w14:paraId="207964F7" w14:textId="77777777" w:rsidTr="003917B8">
        <w:trPr>
          <w:cantSplit/>
          <w:trHeight w:val="150"/>
        </w:trPr>
        <w:tc>
          <w:tcPr>
            <w:tcW w:w="1170" w:type="dxa"/>
            <w:vMerge/>
            <w:shd w:val="clear" w:color="auto" w:fill="auto"/>
          </w:tcPr>
          <w:p w14:paraId="701F1A2E" w14:textId="77777777" w:rsidR="005A0E07" w:rsidRPr="00522EA2" w:rsidRDefault="005A0E07" w:rsidP="003917B8">
            <w:pPr>
              <w:rPr>
                <w:rFonts w:cstheme="minorHAnsi"/>
                <w:b/>
                <w:sz w:val="18"/>
                <w:szCs w:val="18"/>
              </w:rPr>
            </w:pPr>
          </w:p>
        </w:tc>
        <w:tc>
          <w:tcPr>
            <w:tcW w:w="1260" w:type="dxa"/>
            <w:shd w:val="clear" w:color="auto" w:fill="auto"/>
          </w:tcPr>
          <w:p w14:paraId="743C5603" w14:textId="77777777" w:rsidR="005A0E07" w:rsidRPr="00522EA2" w:rsidRDefault="005A0E07" w:rsidP="003917B8">
            <w:pPr>
              <w:spacing w:after="0" w:line="240" w:lineRule="auto"/>
              <w:rPr>
                <w:rFonts w:cstheme="minorHAnsi"/>
                <w:sz w:val="20"/>
                <w:szCs w:val="20"/>
              </w:rPr>
            </w:pPr>
            <w:r w:rsidRPr="00522EA2">
              <w:rPr>
                <w:rFonts w:cstheme="minorHAnsi"/>
                <w:sz w:val="20"/>
                <w:szCs w:val="20"/>
              </w:rPr>
              <w:t>Indicator 4:</w:t>
            </w:r>
          </w:p>
        </w:tc>
        <w:tc>
          <w:tcPr>
            <w:tcW w:w="990" w:type="dxa"/>
            <w:shd w:val="clear" w:color="auto" w:fill="auto"/>
          </w:tcPr>
          <w:p w14:paraId="49BCA24E"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080" w:type="dxa"/>
            <w:shd w:val="clear" w:color="auto" w:fill="auto"/>
          </w:tcPr>
          <w:p w14:paraId="64AB75DB"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990" w:type="dxa"/>
            <w:shd w:val="clear" w:color="auto" w:fill="auto"/>
          </w:tcPr>
          <w:p w14:paraId="20D54580"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900" w:type="dxa"/>
          </w:tcPr>
          <w:p w14:paraId="30D80B67"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260" w:type="dxa"/>
            <w:shd w:val="clear" w:color="auto" w:fill="auto"/>
          </w:tcPr>
          <w:p w14:paraId="6B3A4854"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260" w:type="dxa"/>
            <w:vMerge/>
          </w:tcPr>
          <w:p w14:paraId="35F5BD85"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170" w:type="dxa"/>
            <w:vMerge/>
          </w:tcPr>
          <w:p w14:paraId="2F746CA9" w14:textId="77777777" w:rsidR="005A0E07" w:rsidRPr="00522EA2" w:rsidRDefault="005A0E07" w:rsidP="003917B8">
            <w:pPr>
              <w:autoSpaceDE w:val="0"/>
              <w:autoSpaceDN w:val="0"/>
              <w:adjustRightInd w:val="0"/>
              <w:spacing w:after="0" w:line="240" w:lineRule="auto"/>
              <w:rPr>
                <w:rFonts w:cstheme="minorHAnsi"/>
                <w:sz w:val="18"/>
                <w:szCs w:val="18"/>
              </w:rPr>
            </w:pPr>
          </w:p>
        </w:tc>
      </w:tr>
      <w:tr w:rsidR="005A0E07" w:rsidRPr="00522EA2" w14:paraId="128A56D7" w14:textId="77777777" w:rsidTr="003917B8">
        <w:trPr>
          <w:cantSplit/>
          <w:trHeight w:val="150"/>
        </w:trPr>
        <w:tc>
          <w:tcPr>
            <w:tcW w:w="1170" w:type="dxa"/>
            <w:vMerge/>
            <w:shd w:val="clear" w:color="auto" w:fill="auto"/>
          </w:tcPr>
          <w:p w14:paraId="6C231BD7" w14:textId="77777777" w:rsidR="005A0E07" w:rsidRPr="00522EA2" w:rsidRDefault="005A0E07" w:rsidP="003917B8">
            <w:pPr>
              <w:rPr>
                <w:rFonts w:cstheme="minorHAnsi"/>
                <w:b/>
                <w:sz w:val="18"/>
                <w:szCs w:val="18"/>
              </w:rPr>
            </w:pPr>
          </w:p>
        </w:tc>
        <w:tc>
          <w:tcPr>
            <w:tcW w:w="1260" w:type="dxa"/>
            <w:shd w:val="clear" w:color="auto" w:fill="auto"/>
          </w:tcPr>
          <w:p w14:paraId="19EFE538" w14:textId="77777777" w:rsidR="005A0E07" w:rsidRPr="00522EA2" w:rsidRDefault="005A0E07" w:rsidP="003917B8">
            <w:pPr>
              <w:spacing w:after="0" w:line="240" w:lineRule="auto"/>
              <w:rPr>
                <w:rFonts w:cstheme="minorHAnsi"/>
                <w:sz w:val="20"/>
                <w:szCs w:val="20"/>
              </w:rPr>
            </w:pPr>
            <w:r w:rsidRPr="00522EA2">
              <w:rPr>
                <w:rFonts w:cstheme="minorHAnsi"/>
                <w:sz w:val="20"/>
                <w:szCs w:val="20"/>
              </w:rPr>
              <w:t>Etc.</w:t>
            </w:r>
          </w:p>
        </w:tc>
        <w:tc>
          <w:tcPr>
            <w:tcW w:w="990" w:type="dxa"/>
            <w:shd w:val="clear" w:color="auto" w:fill="auto"/>
          </w:tcPr>
          <w:p w14:paraId="23394E37"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080" w:type="dxa"/>
            <w:shd w:val="clear" w:color="auto" w:fill="auto"/>
          </w:tcPr>
          <w:p w14:paraId="687A68A6"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990" w:type="dxa"/>
            <w:shd w:val="clear" w:color="auto" w:fill="auto"/>
          </w:tcPr>
          <w:p w14:paraId="3B0D8BE3"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900" w:type="dxa"/>
          </w:tcPr>
          <w:p w14:paraId="11BC464E"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260" w:type="dxa"/>
            <w:shd w:val="clear" w:color="auto" w:fill="auto"/>
          </w:tcPr>
          <w:p w14:paraId="7EE1D2B5"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260" w:type="dxa"/>
            <w:vMerge/>
          </w:tcPr>
          <w:p w14:paraId="385D68AF" w14:textId="77777777" w:rsidR="005A0E07" w:rsidRPr="00522EA2" w:rsidRDefault="005A0E07" w:rsidP="003917B8">
            <w:pPr>
              <w:autoSpaceDE w:val="0"/>
              <w:autoSpaceDN w:val="0"/>
              <w:adjustRightInd w:val="0"/>
              <w:spacing w:after="0" w:line="240" w:lineRule="auto"/>
              <w:rPr>
                <w:rFonts w:cstheme="minorHAnsi"/>
                <w:sz w:val="18"/>
                <w:szCs w:val="18"/>
              </w:rPr>
            </w:pPr>
          </w:p>
        </w:tc>
        <w:tc>
          <w:tcPr>
            <w:tcW w:w="1170" w:type="dxa"/>
            <w:vMerge/>
          </w:tcPr>
          <w:p w14:paraId="7285D005" w14:textId="77777777" w:rsidR="005A0E07" w:rsidRPr="00522EA2" w:rsidRDefault="005A0E07" w:rsidP="003917B8">
            <w:pPr>
              <w:autoSpaceDE w:val="0"/>
              <w:autoSpaceDN w:val="0"/>
              <w:adjustRightInd w:val="0"/>
              <w:spacing w:after="0" w:line="240" w:lineRule="auto"/>
              <w:rPr>
                <w:rFonts w:cstheme="minorHAnsi"/>
                <w:sz w:val="18"/>
                <w:szCs w:val="18"/>
              </w:rPr>
            </w:pPr>
          </w:p>
        </w:tc>
      </w:tr>
      <w:tr w:rsidR="005A0E07" w:rsidRPr="00522EA2" w14:paraId="1BC75811" w14:textId="77777777" w:rsidTr="003917B8">
        <w:trPr>
          <w:cantSplit/>
          <w:trHeight w:val="150"/>
        </w:trPr>
        <w:tc>
          <w:tcPr>
            <w:tcW w:w="1170" w:type="dxa"/>
            <w:shd w:val="clear" w:color="auto" w:fill="auto"/>
          </w:tcPr>
          <w:p w14:paraId="603235DE" w14:textId="77777777" w:rsidR="005A0E07" w:rsidRPr="00522EA2" w:rsidRDefault="005A0E07" w:rsidP="003917B8">
            <w:pPr>
              <w:spacing w:after="0"/>
              <w:rPr>
                <w:rFonts w:cstheme="minorHAnsi"/>
                <w:b/>
                <w:sz w:val="18"/>
                <w:szCs w:val="18"/>
              </w:rPr>
            </w:pPr>
            <w:r w:rsidRPr="00522EA2">
              <w:rPr>
                <w:rFonts w:cstheme="minorHAnsi"/>
                <w:b/>
                <w:sz w:val="18"/>
                <w:szCs w:val="18"/>
              </w:rPr>
              <w:t>Etc.</w:t>
            </w:r>
          </w:p>
        </w:tc>
        <w:tc>
          <w:tcPr>
            <w:tcW w:w="1260" w:type="dxa"/>
            <w:shd w:val="clear" w:color="auto" w:fill="auto"/>
          </w:tcPr>
          <w:p w14:paraId="01497598" w14:textId="77777777" w:rsidR="005A0E07" w:rsidRPr="00522EA2" w:rsidRDefault="005A0E07" w:rsidP="003917B8">
            <w:pPr>
              <w:spacing w:after="0"/>
              <w:rPr>
                <w:rFonts w:cstheme="minorHAnsi"/>
                <w:sz w:val="18"/>
                <w:szCs w:val="18"/>
              </w:rPr>
            </w:pPr>
          </w:p>
        </w:tc>
        <w:tc>
          <w:tcPr>
            <w:tcW w:w="990" w:type="dxa"/>
            <w:shd w:val="clear" w:color="auto" w:fill="auto"/>
          </w:tcPr>
          <w:p w14:paraId="7A3109ED" w14:textId="77777777" w:rsidR="005A0E07" w:rsidRPr="00522EA2" w:rsidRDefault="005A0E07" w:rsidP="003917B8">
            <w:pPr>
              <w:spacing w:after="0"/>
              <w:rPr>
                <w:rFonts w:cstheme="minorHAnsi"/>
                <w:color w:val="000000"/>
                <w:sz w:val="18"/>
                <w:szCs w:val="18"/>
              </w:rPr>
            </w:pPr>
          </w:p>
        </w:tc>
        <w:tc>
          <w:tcPr>
            <w:tcW w:w="1080" w:type="dxa"/>
            <w:shd w:val="clear" w:color="auto" w:fill="auto"/>
          </w:tcPr>
          <w:p w14:paraId="4656D4C4" w14:textId="77777777" w:rsidR="005A0E07" w:rsidRPr="00522EA2" w:rsidRDefault="005A0E07" w:rsidP="003917B8">
            <w:pPr>
              <w:spacing w:after="0"/>
              <w:rPr>
                <w:rFonts w:cstheme="minorHAnsi"/>
                <w:b/>
                <w:sz w:val="18"/>
                <w:szCs w:val="18"/>
              </w:rPr>
            </w:pPr>
          </w:p>
        </w:tc>
        <w:tc>
          <w:tcPr>
            <w:tcW w:w="990" w:type="dxa"/>
            <w:shd w:val="clear" w:color="auto" w:fill="auto"/>
          </w:tcPr>
          <w:p w14:paraId="0C2D3866" w14:textId="77777777" w:rsidR="005A0E07" w:rsidRPr="00522EA2" w:rsidRDefault="005A0E07" w:rsidP="003917B8">
            <w:pPr>
              <w:spacing w:after="0"/>
              <w:rPr>
                <w:rFonts w:cstheme="minorHAnsi"/>
                <w:b/>
                <w:sz w:val="18"/>
                <w:szCs w:val="18"/>
              </w:rPr>
            </w:pPr>
          </w:p>
        </w:tc>
        <w:tc>
          <w:tcPr>
            <w:tcW w:w="900" w:type="dxa"/>
          </w:tcPr>
          <w:p w14:paraId="3DD968B0" w14:textId="77777777" w:rsidR="005A0E07" w:rsidRPr="00522EA2" w:rsidRDefault="005A0E07" w:rsidP="003917B8">
            <w:pPr>
              <w:spacing w:after="0"/>
              <w:rPr>
                <w:rFonts w:cstheme="minorHAnsi"/>
                <w:b/>
                <w:sz w:val="18"/>
                <w:szCs w:val="18"/>
              </w:rPr>
            </w:pPr>
          </w:p>
        </w:tc>
        <w:tc>
          <w:tcPr>
            <w:tcW w:w="1260" w:type="dxa"/>
            <w:shd w:val="clear" w:color="auto" w:fill="auto"/>
          </w:tcPr>
          <w:p w14:paraId="5891F44A" w14:textId="77777777" w:rsidR="005A0E07" w:rsidRPr="00522EA2" w:rsidRDefault="005A0E07" w:rsidP="003917B8">
            <w:pPr>
              <w:spacing w:after="0"/>
              <w:rPr>
                <w:rFonts w:cstheme="minorHAnsi"/>
                <w:b/>
                <w:sz w:val="18"/>
                <w:szCs w:val="18"/>
              </w:rPr>
            </w:pPr>
          </w:p>
        </w:tc>
        <w:tc>
          <w:tcPr>
            <w:tcW w:w="1260" w:type="dxa"/>
          </w:tcPr>
          <w:p w14:paraId="7255983E" w14:textId="77777777" w:rsidR="005A0E07" w:rsidRPr="00522EA2" w:rsidRDefault="005A0E07" w:rsidP="003917B8">
            <w:pPr>
              <w:spacing w:after="0"/>
              <w:rPr>
                <w:rFonts w:cstheme="minorHAnsi"/>
                <w:sz w:val="18"/>
                <w:szCs w:val="18"/>
                <w:highlight w:val="yellow"/>
              </w:rPr>
            </w:pPr>
          </w:p>
        </w:tc>
        <w:tc>
          <w:tcPr>
            <w:tcW w:w="1170" w:type="dxa"/>
          </w:tcPr>
          <w:p w14:paraId="58BE68CD" w14:textId="77777777" w:rsidR="005A0E07" w:rsidRPr="00522EA2" w:rsidRDefault="005A0E07" w:rsidP="003917B8">
            <w:pPr>
              <w:spacing w:after="0"/>
              <w:rPr>
                <w:rFonts w:cstheme="minorHAnsi"/>
                <w:sz w:val="18"/>
                <w:szCs w:val="18"/>
                <w:highlight w:val="yellow"/>
              </w:rPr>
            </w:pPr>
          </w:p>
        </w:tc>
      </w:tr>
    </w:tbl>
    <w:p w14:paraId="498A449D" w14:textId="77777777" w:rsidR="005A0E07" w:rsidRPr="00522EA2" w:rsidRDefault="005A0E07" w:rsidP="005A0E07">
      <w:pPr>
        <w:spacing w:after="0"/>
        <w:rPr>
          <w:rFonts w:cstheme="minorHAnsi"/>
          <w:b/>
          <w:sz w:val="14"/>
          <w:szCs w:val="14"/>
          <w:u w:val="single"/>
        </w:rPr>
      </w:pPr>
    </w:p>
    <w:p w14:paraId="58771CF7" w14:textId="77777777" w:rsidR="005A0E07" w:rsidRPr="00522EA2" w:rsidRDefault="005A0E07" w:rsidP="005A0E07">
      <w:pPr>
        <w:pStyle w:val="ListParagraph"/>
        <w:spacing w:before="0"/>
        <w:ind w:left="360"/>
        <w:rPr>
          <w:rFonts w:asciiTheme="minorHAnsi" w:hAnsiTheme="minorHAnsi" w:cstheme="minorHAnsi"/>
          <w:b/>
          <w:sz w:val="20"/>
          <w:szCs w:val="20"/>
          <w:u w:val="single"/>
        </w:rPr>
      </w:pPr>
      <w:r w:rsidRPr="00522EA2">
        <w:rPr>
          <w:rFonts w:asciiTheme="minorHAnsi" w:hAnsiTheme="minorHAnsi" w:cstheme="minorHAnsi"/>
          <w:b/>
          <w:sz w:val="20"/>
          <w:szCs w:val="20"/>
          <w:u w:val="single"/>
        </w:rPr>
        <w:t>Indicator Assessment Key</w:t>
      </w:r>
    </w:p>
    <w:tbl>
      <w:tblPr>
        <w:tblStyle w:val="TableGrid"/>
        <w:tblW w:w="0" w:type="auto"/>
        <w:tblInd w:w="108" w:type="dxa"/>
        <w:tblLook w:val="04A0" w:firstRow="1" w:lastRow="0" w:firstColumn="1" w:lastColumn="0" w:noHBand="0" w:noVBand="1"/>
      </w:tblPr>
      <w:tblGrid>
        <w:gridCol w:w="2739"/>
        <w:gridCol w:w="2988"/>
        <w:gridCol w:w="3155"/>
      </w:tblGrid>
      <w:tr w:rsidR="005A0E07" w:rsidRPr="00522EA2" w14:paraId="1AD0354C" w14:textId="77777777" w:rsidTr="003917B8">
        <w:tc>
          <w:tcPr>
            <w:tcW w:w="2880" w:type="dxa"/>
            <w:shd w:val="clear" w:color="auto" w:fill="00B050"/>
          </w:tcPr>
          <w:p w14:paraId="6C9F1914" w14:textId="77777777" w:rsidR="005A0E07" w:rsidRPr="00522EA2" w:rsidRDefault="005A0E07" w:rsidP="003917B8">
            <w:pPr>
              <w:rPr>
                <w:rFonts w:cstheme="minorHAnsi"/>
                <w:sz w:val="20"/>
                <w:szCs w:val="20"/>
              </w:rPr>
            </w:pPr>
            <w:r w:rsidRPr="00522EA2">
              <w:rPr>
                <w:rFonts w:cstheme="minorHAnsi"/>
                <w:sz w:val="20"/>
                <w:szCs w:val="20"/>
              </w:rPr>
              <w:t>Green= Achieved</w:t>
            </w:r>
          </w:p>
        </w:tc>
        <w:tc>
          <w:tcPr>
            <w:tcW w:w="3150" w:type="dxa"/>
            <w:shd w:val="clear" w:color="auto" w:fill="FFFF00"/>
          </w:tcPr>
          <w:p w14:paraId="2E91FCF1" w14:textId="77777777" w:rsidR="005A0E07" w:rsidRPr="00522EA2" w:rsidRDefault="005A0E07" w:rsidP="003917B8">
            <w:pPr>
              <w:rPr>
                <w:rFonts w:cstheme="minorHAnsi"/>
                <w:sz w:val="20"/>
                <w:szCs w:val="20"/>
              </w:rPr>
            </w:pPr>
            <w:r w:rsidRPr="00522EA2">
              <w:rPr>
                <w:rFonts w:cstheme="minorHAnsi"/>
                <w:sz w:val="20"/>
                <w:szCs w:val="20"/>
              </w:rPr>
              <w:t>Yellow= On target to be achieved</w:t>
            </w:r>
          </w:p>
        </w:tc>
        <w:tc>
          <w:tcPr>
            <w:tcW w:w="3330" w:type="dxa"/>
            <w:shd w:val="clear" w:color="auto" w:fill="FF0000"/>
          </w:tcPr>
          <w:p w14:paraId="31A179F3" w14:textId="77777777" w:rsidR="005A0E07" w:rsidRPr="00522EA2" w:rsidRDefault="005A0E07" w:rsidP="003917B8">
            <w:pPr>
              <w:rPr>
                <w:rFonts w:cstheme="minorHAnsi"/>
                <w:sz w:val="20"/>
                <w:szCs w:val="20"/>
              </w:rPr>
            </w:pPr>
            <w:r w:rsidRPr="00522EA2">
              <w:rPr>
                <w:rFonts w:cstheme="minorHAnsi"/>
                <w:sz w:val="20"/>
                <w:szCs w:val="20"/>
              </w:rPr>
              <w:t>Red= Not on target to be achieved</w:t>
            </w:r>
          </w:p>
        </w:tc>
      </w:tr>
    </w:tbl>
    <w:p w14:paraId="40996C2B" w14:textId="77777777" w:rsidR="005A0E07" w:rsidRPr="00522EA2" w:rsidRDefault="005A0E07" w:rsidP="005A0E07">
      <w:pPr>
        <w:spacing w:after="0" w:line="240" w:lineRule="auto"/>
        <w:rPr>
          <w:rFonts w:cstheme="minorHAnsi"/>
          <w:color w:val="000000"/>
          <w:lang w:val="en-GB"/>
        </w:rPr>
      </w:pPr>
    </w:p>
    <w:p w14:paraId="58D77301" w14:textId="77777777" w:rsidR="005A0E07" w:rsidRPr="00522EA2" w:rsidRDefault="005A0E07" w:rsidP="005A0E07">
      <w:pPr>
        <w:spacing w:after="0"/>
        <w:rPr>
          <w:rFonts w:cstheme="minorHAnsi"/>
          <w:color w:val="000000"/>
          <w:lang w:val="en-GB"/>
        </w:rPr>
      </w:pPr>
      <w:r w:rsidRPr="00522EA2">
        <w:rPr>
          <w:rFonts w:cstheme="minorHAnsi"/>
          <w:lang w:val="en-GB"/>
        </w:rPr>
        <w:t>In addition to the progress towards outcomes analysis:</w:t>
      </w:r>
    </w:p>
    <w:p w14:paraId="5C63CED8" w14:textId="125F568B" w:rsidR="005A0E07" w:rsidRPr="00522EA2" w:rsidRDefault="005A0E07" w:rsidP="005A0E07">
      <w:pPr>
        <w:pStyle w:val="ListParagraph"/>
        <w:numPr>
          <w:ilvl w:val="0"/>
          <w:numId w:val="2"/>
        </w:numPr>
        <w:spacing w:before="0"/>
        <w:rPr>
          <w:rFonts w:asciiTheme="minorHAnsi" w:hAnsiTheme="minorHAnsi" w:cstheme="minorHAnsi"/>
          <w:color w:val="000000"/>
          <w:sz w:val="22"/>
          <w:szCs w:val="22"/>
          <w:lang w:val="en-GB"/>
        </w:rPr>
      </w:pPr>
      <w:r w:rsidRPr="00522EA2">
        <w:rPr>
          <w:rFonts w:asciiTheme="minorHAnsi" w:hAnsiTheme="minorHAnsi" w:cstheme="minorHAnsi"/>
          <w:sz w:val="22"/>
          <w:szCs w:val="22"/>
          <w:lang w:val="en-GB"/>
        </w:rPr>
        <w:t>Compare and analyse the GEF Tracking Tool</w:t>
      </w:r>
      <w:r w:rsidR="00EF7C4B" w:rsidRPr="00522EA2">
        <w:rPr>
          <w:rFonts w:asciiTheme="minorHAnsi" w:hAnsiTheme="minorHAnsi" w:cstheme="minorHAnsi"/>
          <w:sz w:val="22"/>
          <w:szCs w:val="22"/>
          <w:lang w:val="en-GB"/>
        </w:rPr>
        <w:t>/Core Indicators</w:t>
      </w:r>
      <w:r w:rsidRPr="00522EA2">
        <w:rPr>
          <w:rFonts w:asciiTheme="minorHAnsi" w:hAnsiTheme="minorHAnsi" w:cstheme="minorHAnsi"/>
          <w:sz w:val="22"/>
          <w:szCs w:val="22"/>
          <w:lang w:val="en-GB"/>
        </w:rPr>
        <w:t xml:space="preserve"> at the Baseline with the one completed right before the Midterm Review.</w:t>
      </w:r>
    </w:p>
    <w:p w14:paraId="7C031A5E" w14:textId="77777777" w:rsidR="005A0E07" w:rsidRPr="00522EA2" w:rsidRDefault="005A0E07" w:rsidP="005A0E07">
      <w:pPr>
        <w:pStyle w:val="ListParagraph"/>
        <w:numPr>
          <w:ilvl w:val="0"/>
          <w:numId w:val="2"/>
        </w:numPr>
        <w:spacing w:before="0"/>
        <w:rPr>
          <w:rFonts w:asciiTheme="minorHAnsi" w:hAnsiTheme="minorHAnsi" w:cstheme="minorHAnsi"/>
          <w:color w:val="000000"/>
          <w:lang w:val="en-GB"/>
        </w:rPr>
      </w:pPr>
      <w:r w:rsidRPr="00522EA2">
        <w:rPr>
          <w:rFonts w:asciiTheme="minorHAnsi" w:hAnsiTheme="minorHAnsi" w:cstheme="minorHAnsi"/>
          <w:color w:val="000000"/>
          <w:sz w:val="22"/>
          <w:szCs w:val="22"/>
          <w:lang w:val="en-GB"/>
        </w:rPr>
        <w:t xml:space="preserve">Identify remaining barriers to achieving the project objective in the remainder of the project. </w:t>
      </w:r>
    </w:p>
    <w:p w14:paraId="1E17898D" w14:textId="77777777" w:rsidR="005A0E07" w:rsidRPr="00522EA2" w:rsidRDefault="005A0E07" w:rsidP="005A0E07">
      <w:pPr>
        <w:pStyle w:val="ListParagraph"/>
        <w:numPr>
          <w:ilvl w:val="0"/>
          <w:numId w:val="2"/>
        </w:numPr>
        <w:spacing w:before="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By reviewing the aspects of the project that have already been successful, identify ways in which the project can further expand these benefits.</w:t>
      </w:r>
    </w:p>
    <w:p w14:paraId="37888BA9" w14:textId="77777777" w:rsidR="005A0E07" w:rsidRPr="00522EA2" w:rsidRDefault="005A0E07" w:rsidP="004A78D4">
      <w:pPr>
        <w:keepNext/>
        <w:spacing w:before="240" w:after="240"/>
        <w:jc w:val="both"/>
        <w:rPr>
          <w:rFonts w:cstheme="minorHAnsi"/>
          <w:b/>
          <w:color w:val="000000"/>
          <w:lang w:val="en-GB"/>
        </w:rPr>
      </w:pPr>
      <w:r w:rsidRPr="00522EA2">
        <w:rPr>
          <w:rFonts w:cstheme="minorHAnsi"/>
          <w:b/>
          <w:lang w:val="en-GB"/>
        </w:rPr>
        <w:t xml:space="preserve">iii.   Project Implementation </w:t>
      </w:r>
      <w:r w:rsidRPr="00522EA2">
        <w:rPr>
          <w:rFonts w:cstheme="minorHAnsi"/>
          <w:b/>
          <w:color w:val="000000"/>
          <w:lang w:val="en-GB"/>
        </w:rPr>
        <w:t>and Adaptive Management</w:t>
      </w:r>
    </w:p>
    <w:p w14:paraId="3F009C48" w14:textId="77777777" w:rsidR="005A0E07" w:rsidRPr="00522EA2" w:rsidRDefault="005A0E07" w:rsidP="004A78D4">
      <w:pPr>
        <w:keepNext/>
        <w:spacing w:before="240" w:after="240"/>
        <w:jc w:val="both"/>
        <w:rPr>
          <w:rFonts w:cstheme="minorHAnsi"/>
          <w:color w:val="000000"/>
          <w:u w:val="single"/>
          <w:lang w:val="en-GB"/>
        </w:rPr>
      </w:pPr>
      <w:r w:rsidRPr="00522EA2">
        <w:rPr>
          <w:rFonts w:cstheme="minorHAnsi"/>
          <w:color w:val="000000"/>
          <w:u w:val="single"/>
          <w:lang w:val="en-GB"/>
        </w:rPr>
        <w:t>Management Arrangements:</w:t>
      </w:r>
    </w:p>
    <w:p w14:paraId="15784E33" w14:textId="77777777" w:rsidR="005A0E07" w:rsidRPr="00522EA2" w:rsidRDefault="005A0E07" w:rsidP="005A0E07">
      <w:pPr>
        <w:numPr>
          <w:ilvl w:val="0"/>
          <w:numId w:val="8"/>
        </w:numPr>
        <w:spacing w:after="0" w:line="240" w:lineRule="auto"/>
        <w:jc w:val="both"/>
        <w:rPr>
          <w:rFonts w:cstheme="minorHAnsi"/>
          <w:color w:val="000000"/>
          <w:lang w:val="en-GB"/>
        </w:rPr>
      </w:pPr>
      <w:r w:rsidRPr="00522EA2">
        <w:rPr>
          <w:rFonts w:cstheme="minorHAnsi"/>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35CBE6A" w14:textId="77777777" w:rsidR="005A0E07" w:rsidRPr="00522EA2" w:rsidRDefault="005A0E07" w:rsidP="005A0E07">
      <w:pPr>
        <w:numPr>
          <w:ilvl w:val="0"/>
          <w:numId w:val="8"/>
        </w:numPr>
        <w:spacing w:after="0" w:line="240" w:lineRule="auto"/>
        <w:jc w:val="both"/>
        <w:rPr>
          <w:rFonts w:cstheme="minorHAnsi"/>
          <w:u w:val="single"/>
        </w:rPr>
      </w:pPr>
      <w:r w:rsidRPr="00522EA2">
        <w:rPr>
          <w:rFonts w:cstheme="minorHAnsi"/>
          <w:color w:val="000000"/>
          <w:lang w:val="en-GB"/>
        </w:rPr>
        <w:t>Review the quality of execution of the Executing Agency/Implementing Partner(s) and recommend areas for improvement.</w:t>
      </w:r>
    </w:p>
    <w:p w14:paraId="5801B1B6" w14:textId="12375F9D" w:rsidR="005A0E07" w:rsidRPr="00522EA2" w:rsidRDefault="005A0E07" w:rsidP="005A0E07">
      <w:pPr>
        <w:numPr>
          <w:ilvl w:val="0"/>
          <w:numId w:val="8"/>
        </w:numPr>
        <w:spacing w:after="0" w:line="240" w:lineRule="auto"/>
        <w:jc w:val="both"/>
        <w:rPr>
          <w:rFonts w:cstheme="minorHAnsi"/>
          <w:u w:val="single"/>
        </w:rPr>
      </w:pPr>
      <w:r w:rsidRPr="00522EA2">
        <w:rPr>
          <w:rFonts w:cstheme="minorHAnsi"/>
          <w:color w:val="000000"/>
          <w:lang w:val="en-GB"/>
        </w:rPr>
        <w:t>Review the quality of support provided by the GEF Partner Agency (UNDP) and recommend areas for improvement.</w:t>
      </w:r>
    </w:p>
    <w:p w14:paraId="5D81C81F" w14:textId="77777777" w:rsidR="00B5677E" w:rsidRPr="00522EA2" w:rsidRDefault="00B5677E" w:rsidP="00B5677E">
      <w:pPr>
        <w:numPr>
          <w:ilvl w:val="0"/>
          <w:numId w:val="8"/>
        </w:numPr>
        <w:spacing w:after="0" w:line="240" w:lineRule="auto"/>
        <w:jc w:val="both"/>
        <w:rPr>
          <w:rFonts w:cstheme="minorHAnsi"/>
          <w:u w:val="single"/>
        </w:rPr>
      </w:pPr>
      <w:r w:rsidRPr="00522EA2">
        <w:rPr>
          <w:rFonts w:cstheme="minorHAnsi"/>
          <w:color w:val="000000"/>
          <w:lang w:val="en-GB"/>
        </w:rPr>
        <w:t>Do the Executing Agency/Implementing Partner and/or UNDP and other partners have the capacity to deliver benefits to or involve women? If yes, how?</w:t>
      </w:r>
    </w:p>
    <w:p w14:paraId="0CB170C4" w14:textId="77777777" w:rsidR="00B5677E" w:rsidRPr="00522EA2" w:rsidRDefault="00B5677E" w:rsidP="00B5677E">
      <w:pPr>
        <w:numPr>
          <w:ilvl w:val="0"/>
          <w:numId w:val="8"/>
        </w:numPr>
        <w:spacing w:after="0" w:line="240" w:lineRule="auto"/>
        <w:jc w:val="both"/>
        <w:rPr>
          <w:rFonts w:cstheme="minorHAnsi"/>
          <w:u w:val="single"/>
        </w:rPr>
      </w:pPr>
      <w:r w:rsidRPr="00522EA2">
        <w:rPr>
          <w:rFonts w:cstheme="minorHAnsi"/>
          <w:color w:val="000000"/>
          <w:lang w:val="en-GB"/>
        </w:rPr>
        <w:t>What is the gender balance of project staff? What steps have been taken to ensure gender balance in project staff?</w:t>
      </w:r>
    </w:p>
    <w:p w14:paraId="689DC91D" w14:textId="7F3E1B7C" w:rsidR="00890B0E" w:rsidRPr="00522EA2" w:rsidRDefault="00B5677E" w:rsidP="00B5677E">
      <w:pPr>
        <w:numPr>
          <w:ilvl w:val="0"/>
          <w:numId w:val="8"/>
        </w:numPr>
        <w:spacing w:after="0" w:line="240" w:lineRule="auto"/>
        <w:jc w:val="both"/>
        <w:rPr>
          <w:rFonts w:cstheme="minorHAnsi"/>
          <w:u w:val="single"/>
        </w:rPr>
      </w:pPr>
      <w:r w:rsidRPr="00522EA2">
        <w:rPr>
          <w:rFonts w:cstheme="minorHAnsi"/>
          <w:color w:val="000000"/>
          <w:lang w:val="en-GB"/>
        </w:rPr>
        <w:t>What is the gender balance of the Project Board? What steps have been taken to ensure gender balance in the Project Board?</w:t>
      </w:r>
    </w:p>
    <w:p w14:paraId="58090606" w14:textId="77777777" w:rsidR="005A0E07" w:rsidRPr="00522EA2" w:rsidRDefault="005A0E07" w:rsidP="004A78D4">
      <w:pPr>
        <w:keepNext/>
        <w:spacing w:before="240" w:after="240"/>
        <w:jc w:val="both"/>
        <w:rPr>
          <w:rFonts w:cstheme="minorHAnsi"/>
          <w:color w:val="000000"/>
          <w:u w:val="single"/>
          <w:lang w:val="en-GB"/>
        </w:rPr>
      </w:pPr>
      <w:r w:rsidRPr="00522EA2">
        <w:rPr>
          <w:rFonts w:cstheme="minorHAnsi"/>
          <w:color w:val="000000"/>
          <w:u w:val="single"/>
          <w:lang w:val="en-GB"/>
        </w:rPr>
        <w:lastRenderedPageBreak/>
        <w:t>Work Planning:</w:t>
      </w:r>
    </w:p>
    <w:p w14:paraId="6D390252" w14:textId="77777777" w:rsidR="005A0E07" w:rsidRPr="00522EA2" w:rsidRDefault="005A0E07" w:rsidP="005A0E07">
      <w:pPr>
        <w:pStyle w:val="ListParagraph"/>
        <w:numPr>
          <w:ilvl w:val="0"/>
          <w:numId w:val="4"/>
        </w:numPr>
        <w:spacing w:before="0"/>
        <w:rPr>
          <w:rFonts w:asciiTheme="minorHAnsi" w:hAnsiTheme="minorHAnsi" w:cstheme="minorHAnsi"/>
          <w:sz w:val="22"/>
          <w:szCs w:val="22"/>
        </w:rPr>
      </w:pPr>
      <w:r w:rsidRPr="00522EA2">
        <w:rPr>
          <w:rFonts w:asciiTheme="minorHAnsi" w:eastAsia="SymbolMT" w:hAnsiTheme="minorHAnsi" w:cstheme="minorHAnsi"/>
          <w:iCs/>
          <w:color w:val="000000"/>
          <w:sz w:val="22"/>
          <w:szCs w:val="22"/>
          <w:lang w:val="en-GB"/>
        </w:rPr>
        <w:t xml:space="preserve">Review </w:t>
      </w:r>
      <w:r w:rsidRPr="00522EA2">
        <w:rPr>
          <w:rFonts w:asciiTheme="minorHAnsi" w:eastAsia="SymbolMT" w:hAnsiTheme="minorHAnsi" w:cstheme="minorHAnsi"/>
          <w:iCs/>
          <w:sz w:val="22"/>
          <w:szCs w:val="22"/>
        </w:rPr>
        <w:t>any delays in project start-up and implementation, identify the causes and examine if they have been resolved.</w:t>
      </w:r>
    </w:p>
    <w:p w14:paraId="3F1B0471" w14:textId="77777777" w:rsidR="005A0E07" w:rsidRPr="00522EA2" w:rsidRDefault="005A0E07" w:rsidP="005A0E07">
      <w:pPr>
        <w:numPr>
          <w:ilvl w:val="0"/>
          <w:numId w:val="4"/>
        </w:numPr>
        <w:spacing w:after="0" w:line="240" w:lineRule="auto"/>
        <w:jc w:val="both"/>
        <w:rPr>
          <w:rFonts w:cstheme="minorHAnsi"/>
          <w:color w:val="000000"/>
          <w:lang w:val="en-GB"/>
        </w:rPr>
      </w:pPr>
      <w:r w:rsidRPr="00522EA2">
        <w:rPr>
          <w:rFonts w:cstheme="minorHAnsi"/>
          <w:color w:val="000000"/>
          <w:lang w:val="en-GB"/>
        </w:rPr>
        <w:t>Are work-planning processes results-based?  If not, suggest ways to re-orientate work planning to focus on results?</w:t>
      </w:r>
    </w:p>
    <w:p w14:paraId="0A86383F" w14:textId="77777777" w:rsidR="005A0E07" w:rsidRPr="00522EA2" w:rsidRDefault="005A0E07" w:rsidP="005A0E07">
      <w:pPr>
        <w:numPr>
          <w:ilvl w:val="0"/>
          <w:numId w:val="4"/>
        </w:numPr>
        <w:spacing w:after="0" w:line="240" w:lineRule="auto"/>
        <w:jc w:val="both"/>
        <w:rPr>
          <w:rFonts w:cstheme="minorHAnsi"/>
          <w:color w:val="000000"/>
          <w:lang w:val="en-GB"/>
        </w:rPr>
      </w:pPr>
      <w:r w:rsidRPr="00522EA2">
        <w:rPr>
          <w:rFonts w:cstheme="minorHAnsi"/>
          <w:color w:val="000000"/>
          <w:lang w:val="en-GB"/>
        </w:rPr>
        <w:t xml:space="preserve">Examine the use of the project’s results framework/ logframe as a management tool and review any changes made to it since project start.  </w:t>
      </w:r>
    </w:p>
    <w:p w14:paraId="613D0AAB" w14:textId="77777777" w:rsidR="005A0E07" w:rsidRPr="00522EA2" w:rsidRDefault="005A0E07" w:rsidP="004A78D4">
      <w:pPr>
        <w:keepNext/>
        <w:spacing w:before="240" w:after="240"/>
        <w:jc w:val="both"/>
        <w:rPr>
          <w:rFonts w:cstheme="minorHAnsi"/>
          <w:color w:val="000000"/>
          <w:u w:val="single"/>
          <w:lang w:val="en-GB"/>
        </w:rPr>
      </w:pPr>
      <w:r w:rsidRPr="00522EA2">
        <w:rPr>
          <w:rFonts w:cstheme="minorHAnsi"/>
          <w:color w:val="000000"/>
          <w:u w:val="single"/>
          <w:lang w:val="en-GB"/>
        </w:rPr>
        <w:t>Finance and co-finance:</w:t>
      </w:r>
    </w:p>
    <w:p w14:paraId="7DCF1F7A" w14:textId="77777777" w:rsidR="005A0E07" w:rsidRPr="00522EA2" w:rsidRDefault="005A0E07" w:rsidP="005A0E07">
      <w:pPr>
        <w:pStyle w:val="ListParagraph"/>
        <w:numPr>
          <w:ilvl w:val="0"/>
          <w:numId w:val="16"/>
        </w:numPr>
        <w:spacing w:before="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 xml:space="preserve">Consider the financial management of the project, with specific reference to the cost-effectiveness of interventions.  </w:t>
      </w:r>
    </w:p>
    <w:p w14:paraId="0DF797F7" w14:textId="77777777" w:rsidR="005A0E07" w:rsidRPr="00522EA2" w:rsidRDefault="005A0E07" w:rsidP="005A0E07">
      <w:pPr>
        <w:pStyle w:val="ListParagraph"/>
        <w:numPr>
          <w:ilvl w:val="0"/>
          <w:numId w:val="16"/>
        </w:numPr>
        <w:spacing w:before="0"/>
        <w:rPr>
          <w:rFonts w:asciiTheme="minorHAnsi" w:hAnsiTheme="minorHAnsi" w:cstheme="minorHAnsi"/>
          <w:color w:val="000000"/>
          <w:sz w:val="22"/>
          <w:szCs w:val="22"/>
          <w:lang w:val="en-GB"/>
        </w:rPr>
      </w:pPr>
      <w:r w:rsidRPr="00522EA2">
        <w:rPr>
          <w:rFonts w:asciiTheme="minorHAnsi" w:hAnsiTheme="minorHAnsi" w:cstheme="minorHAnsi"/>
          <w:sz w:val="22"/>
          <w:szCs w:val="22"/>
          <w:lang w:val="en-GB"/>
        </w:rPr>
        <w:t>Review the changes to fund allocations as a result of budget revisions and assess the appropriateness and relevance of such revisions.</w:t>
      </w:r>
    </w:p>
    <w:p w14:paraId="6E8D8FF5" w14:textId="77777777" w:rsidR="005A0E07" w:rsidRPr="00522EA2" w:rsidRDefault="005A0E07" w:rsidP="005A0E07">
      <w:pPr>
        <w:pStyle w:val="ListParagraph"/>
        <w:numPr>
          <w:ilvl w:val="0"/>
          <w:numId w:val="16"/>
        </w:numPr>
        <w:spacing w:before="0"/>
        <w:rPr>
          <w:rFonts w:asciiTheme="minorHAnsi" w:hAnsiTheme="minorHAnsi" w:cstheme="minorHAnsi"/>
          <w:color w:val="000000"/>
          <w:sz w:val="22"/>
          <w:szCs w:val="22"/>
          <w:lang w:val="en-GB"/>
        </w:rPr>
      </w:pPr>
      <w:r w:rsidRPr="00522EA2">
        <w:rPr>
          <w:rFonts w:asciiTheme="minorHAnsi" w:eastAsiaTheme="minorHAnsi" w:hAnsiTheme="minorHAnsi" w:cstheme="minorHAnsi"/>
          <w:sz w:val="22"/>
          <w:szCs w:val="22"/>
        </w:rPr>
        <w:t>Does the project have the appropriate financial controls, including reporting and planning, that allow management to make informed decisions regarding the budget and allow for timely flow of funds?</w:t>
      </w:r>
    </w:p>
    <w:p w14:paraId="617A6917" w14:textId="0696C9E3" w:rsidR="00A27C35" w:rsidRPr="00522EA2" w:rsidRDefault="005A0E07" w:rsidP="00A27C35">
      <w:pPr>
        <w:pStyle w:val="ListParagraph"/>
        <w:numPr>
          <w:ilvl w:val="0"/>
          <w:numId w:val="16"/>
        </w:numPr>
        <w:spacing w:before="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Informed by the co-financing monitoring table</w:t>
      </w:r>
      <w:r w:rsidR="00644B2B" w:rsidRPr="00522EA2">
        <w:rPr>
          <w:rFonts w:asciiTheme="minorHAnsi" w:hAnsiTheme="minorHAnsi" w:cstheme="minorHAnsi"/>
          <w:color w:val="000000"/>
          <w:sz w:val="22"/>
          <w:szCs w:val="22"/>
          <w:lang w:val="en-GB"/>
        </w:rPr>
        <w:t>2</w:t>
      </w:r>
      <w:r w:rsidRPr="00522EA2">
        <w:rPr>
          <w:rFonts w:asciiTheme="minorHAnsi" w:hAnsiTheme="minorHAnsi" w:cstheme="minorHAnsi"/>
          <w:color w:val="000000"/>
          <w:sz w:val="22"/>
          <w:szCs w:val="22"/>
          <w:lang w:val="en-GB"/>
        </w:rPr>
        <w:t xml:space="preserve"> to be filled out</w:t>
      </w:r>
      <w:r w:rsidR="0053097A" w:rsidRPr="00522EA2">
        <w:rPr>
          <w:rFonts w:asciiTheme="minorHAnsi" w:hAnsiTheme="minorHAnsi" w:cstheme="minorHAnsi"/>
          <w:color w:val="000000"/>
          <w:sz w:val="22"/>
          <w:szCs w:val="22"/>
          <w:lang w:val="en-GB"/>
        </w:rPr>
        <w:t xml:space="preserve"> by the </w:t>
      </w:r>
      <w:r w:rsidR="00F949AB" w:rsidRPr="00522EA2">
        <w:rPr>
          <w:rFonts w:asciiTheme="minorHAnsi" w:hAnsiTheme="minorHAnsi" w:cstheme="minorHAnsi"/>
          <w:color w:val="000000"/>
          <w:sz w:val="22"/>
          <w:szCs w:val="22"/>
          <w:lang w:val="en-GB"/>
        </w:rPr>
        <w:t xml:space="preserve">UNDP </w:t>
      </w:r>
      <w:r w:rsidR="00153481" w:rsidRPr="00522EA2">
        <w:rPr>
          <w:rFonts w:asciiTheme="minorHAnsi" w:hAnsiTheme="minorHAnsi" w:cstheme="minorHAnsi"/>
          <w:color w:val="000000"/>
          <w:sz w:val="22"/>
          <w:szCs w:val="22"/>
          <w:lang w:val="en-GB"/>
        </w:rPr>
        <w:t>C</w:t>
      </w:r>
      <w:r w:rsidR="00F949AB" w:rsidRPr="00522EA2">
        <w:rPr>
          <w:rFonts w:asciiTheme="minorHAnsi" w:hAnsiTheme="minorHAnsi" w:cstheme="minorHAnsi"/>
          <w:color w:val="000000"/>
          <w:sz w:val="22"/>
          <w:szCs w:val="22"/>
          <w:lang w:val="en-GB"/>
        </w:rPr>
        <w:t xml:space="preserve">ountry </w:t>
      </w:r>
      <w:r w:rsidR="00153481" w:rsidRPr="00522EA2">
        <w:rPr>
          <w:rFonts w:asciiTheme="minorHAnsi" w:hAnsiTheme="minorHAnsi" w:cstheme="minorHAnsi"/>
          <w:color w:val="000000"/>
          <w:sz w:val="22"/>
          <w:szCs w:val="22"/>
          <w:lang w:val="en-GB"/>
        </w:rPr>
        <w:t>O</w:t>
      </w:r>
      <w:r w:rsidR="00F949AB" w:rsidRPr="00522EA2">
        <w:rPr>
          <w:rFonts w:asciiTheme="minorHAnsi" w:hAnsiTheme="minorHAnsi" w:cstheme="minorHAnsi"/>
          <w:color w:val="000000"/>
          <w:sz w:val="22"/>
          <w:szCs w:val="22"/>
          <w:lang w:val="en-GB"/>
        </w:rPr>
        <w:t>ffice</w:t>
      </w:r>
      <w:r w:rsidR="00153481" w:rsidRPr="00522EA2">
        <w:rPr>
          <w:rFonts w:asciiTheme="minorHAnsi" w:hAnsiTheme="minorHAnsi" w:cstheme="minorHAnsi"/>
          <w:color w:val="000000"/>
          <w:sz w:val="22"/>
          <w:szCs w:val="22"/>
          <w:lang w:val="en-GB"/>
        </w:rPr>
        <w:t xml:space="preserve"> in Jordan</w:t>
      </w:r>
      <w:r w:rsidR="00F949AB" w:rsidRPr="00522EA2">
        <w:rPr>
          <w:rFonts w:asciiTheme="minorHAnsi" w:hAnsiTheme="minorHAnsi" w:cstheme="minorHAnsi"/>
          <w:color w:val="000000"/>
          <w:sz w:val="22"/>
          <w:szCs w:val="22"/>
          <w:lang w:val="en-GB"/>
        </w:rPr>
        <w:t xml:space="preserve"> </w:t>
      </w:r>
      <w:r w:rsidR="0053097A" w:rsidRPr="00522EA2">
        <w:rPr>
          <w:rFonts w:asciiTheme="minorHAnsi" w:hAnsiTheme="minorHAnsi" w:cstheme="minorHAnsi"/>
          <w:color w:val="000000"/>
          <w:sz w:val="22"/>
          <w:szCs w:val="22"/>
          <w:lang w:val="en-GB"/>
        </w:rPr>
        <w:t>and project team</w:t>
      </w:r>
      <w:r w:rsidRPr="00522EA2">
        <w:rPr>
          <w:rFonts w:asciiTheme="minorHAnsi" w:hAnsiTheme="minorHAnsi" w:cstheme="minorHAnsi"/>
          <w:color w:val="000000"/>
          <w:sz w:val="22"/>
          <w:szCs w:val="22"/>
          <w:lang w:val="en-GB"/>
        </w:rPr>
        <w:t xml:space="preserve">, provide commentary on co-financing: is co-financing being used strategically to help the objectives of the project? Is the </w:t>
      </w:r>
      <w:r w:rsidRPr="00522EA2">
        <w:rPr>
          <w:rFonts w:asciiTheme="minorHAnsi" w:hAnsiTheme="minorHAnsi" w:cstheme="minorHAnsi"/>
          <w:sz w:val="22"/>
          <w:szCs w:val="22"/>
        </w:rPr>
        <w:t>Project Team</w:t>
      </w:r>
      <w:r w:rsidRPr="00522EA2">
        <w:rPr>
          <w:rFonts w:asciiTheme="minorHAnsi" w:hAnsiTheme="minorHAnsi" w:cstheme="minorHAnsi"/>
        </w:rPr>
        <w:t xml:space="preserve"> </w:t>
      </w:r>
      <w:r w:rsidRPr="00522EA2">
        <w:rPr>
          <w:rFonts w:asciiTheme="minorHAnsi" w:hAnsiTheme="minorHAnsi" w:cstheme="minorHAnsi"/>
          <w:color w:val="000000"/>
          <w:sz w:val="22"/>
          <w:szCs w:val="22"/>
          <w:lang w:val="en-GB"/>
        </w:rPr>
        <w:t>meeting with all co-financing partners regularly in order to align financing priorities and annual work plans?</w:t>
      </w:r>
    </w:p>
    <w:p w14:paraId="58890FF3" w14:textId="77777777" w:rsidR="00644B2B" w:rsidRPr="00522EA2" w:rsidRDefault="00644B2B" w:rsidP="00644B2B">
      <w:pPr>
        <w:pStyle w:val="ListParagraph"/>
        <w:spacing w:before="0"/>
        <w:ind w:left="360"/>
        <w:rPr>
          <w:rFonts w:asciiTheme="minorHAnsi" w:hAnsiTheme="minorHAnsi" w:cstheme="minorHAnsi"/>
          <w:color w:val="000000"/>
          <w:sz w:val="22"/>
          <w:szCs w:val="22"/>
          <w:lang w:val="en-GB"/>
        </w:rPr>
      </w:pPr>
    </w:p>
    <w:p w14:paraId="3D827B26" w14:textId="620E8697" w:rsidR="00C55612" w:rsidRPr="00522EA2" w:rsidRDefault="00644B2B" w:rsidP="00C55612">
      <w:pPr>
        <w:autoSpaceDE w:val="0"/>
        <w:autoSpaceDN w:val="0"/>
        <w:adjustRightInd w:val="0"/>
        <w:spacing w:after="0" w:line="240" w:lineRule="auto"/>
        <w:rPr>
          <w:rFonts w:cstheme="minorHAnsi"/>
          <w:color w:val="000000"/>
          <w:lang w:val="en-GB"/>
        </w:rPr>
      </w:pPr>
      <w:r w:rsidRPr="00522EA2">
        <w:rPr>
          <w:rFonts w:cstheme="minorHAnsi"/>
          <w:color w:val="000000"/>
          <w:lang w:val="en-GB"/>
        </w:rPr>
        <w:t xml:space="preserve">Table 2: co-financing monitoring of project </w:t>
      </w:r>
      <w:r w:rsidR="00C55612" w:rsidRPr="00522EA2">
        <w:rPr>
          <w:rFonts w:cstheme="minorHAnsi"/>
          <w:color w:val="000000"/>
          <w:lang w:val="en-GB"/>
        </w:rPr>
        <w:t>“</w:t>
      </w:r>
      <w:r w:rsidR="00D71518" w:rsidRPr="00522EA2">
        <w:rPr>
          <w:rFonts w:cstheme="minorHAnsi"/>
          <w:color w:val="000000"/>
          <w:lang w:val="en-GB"/>
        </w:rPr>
        <w:t>Mainstreaming conservation of migratory soaring birds into key productive sectors along the Rift Valley/Red Sea flyway (Tranche 2)</w:t>
      </w:r>
      <w:r w:rsidR="00D71518" w:rsidRPr="00522EA2" w:rsidDel="00D71518">
        <w:rPr>
          <w:rFonts w:cstheme="minorHAnsi"/>
          <w:color w:val="000000"/>
          <w:lang w:val="en-GB"/>
        </w:rPr>
        <w:t xml:space="preserve"> </w:t>
      </w:r>
      <w:r w:rsidR="00C55612" w:rsidRPr="00522EA2">
        <w:rPr>
          <w:rFonts w:cstheme="minorHAnsi"/>
          <w:color w:val="000000"/>
          <w:lang w:val="en-GB"/>
        </w:rPr>
        <w:t>”</w:t>
      </w:r>
    </w:p>
    <w:p w14:paraId="77D03752" w14:textId="51BB4548" w:rsidR="00644B2B" w:rsidRPr="00522EA2" w:rsidRDefault="00644B2B" w:rsidP="004A78D4">
      <w:pPr>
        <w:autoSpaceDE w:val="0"/>
        <w:autoSpaceDN w:val="0"/>
        <w:adjustRightInd w:val="0"/>
        <w:spacing w:after="0" w:line="240" w:lineRule="auto"/>
        <w:rPr>
          <w:rFonts w:cstheme="minorHAnsi"/>
          <w:color w:val="000000"/>
          <w:lang w:val="en-GB"/>
        </w:rPr>
      </w:pPr>
    </w:p>
    <w:p w14:paraId="3174C1D6" w14:textId="09E73988" w:rsidR="000D4B7D" w:rsidRPr="00522EA2" w:rsidRDefault="000D4B7D" w:rsidP="000D4B7D">
      <w:pPr>
        <w:pStyle w:val="ListParagraph"/>
        <w:spacing w:before="0"/>
        <w:ind w:left="360"/>
        <w:rPr>
          <w:rFonts w:asciiTheme="minorHAnsi" w:hAnsiTheme="minorHAnsi" w:cstheme="minorHAnsi"/>
          <w:color w:val="000000"/>
          <w:sz w:val="22"/>
          <w:szCs w:val="22"/>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8221B2" w:rsidRPr="00522EA2" w14:paraId="1B2BC0FC" w14:textId="77777777" w:rsidTr="00DF67CC">
        <w:tc>
          <w:tcPr>
            <w:tcW w:w="1143" w:type="dxa"/>
            <w:shd w:val="clear" w:color="auto" w:fill="D9D9D9" w:themeFill="background1" w:themeFillShade="D9"/>
          </w:tcPr>
          <w:p w14:paraId="62F371B2" w14:textId="721E8315" w:rsidR="008221B2" w:rsidRPr="00522EA2" w:rsidRDefault="008221B2" w:rsidP="00A27C35">
            <w:pPr>
              <w:rPr>
                <w:rFonts w:eastAsia="Times New Roman" w:cstheme="minorHAnsi"/>
                <w:b/>
                <w:bCs/>
                <w:sz w:val="20"/>
                <w:szCs w:val="20"/>
                <w:lang w:val="en-GB"/>
              </w:rPr>
            </w:pPr>
            <w:r w:rsidRPr="00522EA2">
              <w:rPr>
                <w:rFonts w:eastAsia="Times New Roman" w:cstheme="minorHAnsi"/>
                <w:b/>
                <w:bCs/>
                <w:sz w:val="20"/>
                <w:szCs w:val="20"/>
                <w:lang w:val="en-GB"/>
              </w:rPr>
              <w:t>Sources of Co-financing</w:t>
            </w:r>
          </w:p>
        </w:tc>
        <w:tc>
          <w:tcPr>
            <w:tcW w:w="1498" w:type="dxa"/>
            <w:shd w:val="clear" w:color="auto" w:fill="D9D9D9" w:themeFill="background1" w:themeFillShade="D9"/>
          </w:tcPr>
          <w:p w14:paraId="305DB24D" w14:textId="116F3F09" w:rsidR="008221B2" w:rsidRPr="00522EA2" w:rsidRDefault="008221B2" w:rsidP="00A27C35">
            <w:pPr>
              <w:rPr>
                <w:rFonts w:eastAsia="Times New Roman" w:cstheme="minorHAnsi"/>
                <w:b/>
                <w:bCs/>
                <w:sz w:val="20"/>
                <w:szCs w:val="20"/>
                <w:lang w:val="en-GB"/>
              </w:rPr>
            </w:pPr>
            <w:r w:rsidRPr="00522EA2">
              <w:rPr>
                <w:rFonts w:eastAsia="Times New Roman" w:cstheme="minorHAnsi"/>
                <w:b/>
                <w:bCs/>
                <w:sz w:val="20"/>
                <w:szCs w:val="20"/>
                <w:lang w:val="en-GB"/>
              </w:rPr>
              <w:t>Name of Co-financer</w:t>
            </w:r>
          </w:p>
        </w:tc>
        <w:tc>
          <w:tcPr>
            <w:tcW w:w="1498" w:type="dxa"/>
            <w:shd w:val="clear" w:color="auto" w:fill="D9D9D9" w:themeFill="background1" w:themeFillShade="D9"/>
          </w:tcPr>
          <w:p w14:paraId="158DF863" w14:textId="5454F378" w:rsidR="008221B2" w:rsidRPr="00522EA2" w:rsidRDefault="008221B2" w:rsidP="00A27C35">
            <w:pPr>
              <w:rPr>
                <w:rFonts w:eastAsia="Times New Roman" w:cstheme="minorHAnsi"/>
                <w:b/>
                <w:bCs/>
                <w:sz w:val="20"/>
                <w:szCs w:val="20"/>
                <w:lang w:val="en-GB"/>
              </w:rPr>
            </w:pPr>
            <w:r w:rsidRPr="00522EA2">
              <w:rPr>
                <w:rFonts w:eastAsia="Times New Roman" w:cstheme="minorHAnsi"/>
                <w:b/>
                <w:bCs/>
                <w:sz w:val="20"/>
                <w:szCs w:val="20"/>
                <w:lang w:val="en-GB"/>
              </w:rPr>
              <w:t>Type of Co-financing</w:t>
            </w:r>
          </w:p>
        </w:tc>
        <w:tc>
          <w:tcPr>
            <w:tcW w:w="1498" w:type="dxa"/>
            <w:shd w:val="clear" w:color="auto" w:fill="D9D9D9" w:themeFill="background1" w:themeFillShade="D9"/>
          </w:tcPr>
          <w:p w14:paraId="027E9B3A" w14:textId="2758CD39" w:rsidR="008221B2" w:rsidRPr="00522EA2" w:rsidRDefault="00656F43" w:rsidP="00A27C35">
            <w:pPr>
              <w:rPr>
                <w:rFonts w:eastAsia="Times New Roman" w:cstheme="minorHAnsi"/>
                <w:b/>
                <w:bCs/>
                <w:sz w:val="20"/>
                <w:szCs w:val="20"/>
                <w:lang w:val="en-GB"/>
              </w:rPr>
            </w:pPr>
            <w:r w:rsidRPr="00522EA2">
              <w:rPr>
                <w:rFonts w:eastAsia="Times New Roman" w:cstheme="minorHAnsi"/>
                <w:b/>
                <w:bCs/>
                <w:sz w:val="20"/>
                <w:szCs w:val="20"/>
                <w:lang w:val="en-GB"/>
              </w:rPr>
              <w:t>Co-financing amount confirmed at CEO Endorsement (US$)</w:t>
            </w:r>
          </w:p>
        </w:tc>
        <w:tc>
          <w:tcPr>
            <w:tcW w:w="1499" w:type="dxa"/>
            <w:shd w:val="clear" w:color="auto" w:fill="D9D9D9" w:themeFill="background1" w:themeFillShade="D9"/>
          </w:tcPr>
          <w:p w14:paraId="4E15A875" w14:textId="0CFF6382" w:rsidR="008221B2" w:rsidRPr="00522EA2" w:rsidRDefault="00656F43" w:rsidP="00A27C35">
            <w:pPr>
              <w:rPr>
                <w:rFonts w:eastAsia="Times New Roman" w:cstheme="minorHAnsi"/>
                <w:b/>
                <w:bCs/>
                <w:sz w:val="20"/>
                <w:szCs w:val="20"/>
                <w:lang w:val="en-GB"/>
              </w:rPr>
            </w:pPr>
            <w:r w:rsidRPr="00522EA2">
              <w:rPr>
                <w:rFonts w:eastAsia="Times New Roman" w:cstheme="minorHAnsi"/>
                <w:b/>
                <w:bCs/>
                <w:sz w:val="20"/>
                <w:szCs w:val="20"/>
                <w:lang w:val="en-GB"/>
              </w:rPr>
              <w:t>Actual Amount Contributed at stage of Midterm Review (US$)</w:t>
            </w:r>
          </w:p>
        </w:tc>
        <w:tc>
          <w:tcPr>
            <w:tcW w:w="1499" w:type="dxa"/>
            <w:shd w:val="clear" w:color="auto" w:fill="D9D9D9" w:themeFill="background1" w:themeFillShade="D9"/>
          </w:tcPr>
          <w:p w14:paraId="2FEC66AD" w14:textId="7F1330D7" w:rsidR="008221B2" w:rsidRPr="00522EA2" w:rsidRDefault="000D4B7D" w:rsidP="00A27C35">
            <w:pPr>
              <w:rPr>
                <w:rFonts w:eastAsia="Times New Roman" w:cstheme="minorHAnsi"/>
                <w:b/>
                <w:bCs/>
                <w:sz w:val="20"/>
                <w:szCs w:val="20"/>
                <w:lang w:val="en-GB"/>
              </w:rPr>
            </w:pPr>
            <w:r w:rsidRPr="00522EA2">
              <w:rPr>
                <w:rFonts w:eastAsia="Times New Roman" w:cstheme="minorHAnsi"/>
                <w:b/>
                <w:bCs/>
                <w:sz w:val="20"/>
                <w:szCs w:val="20"/>
                <w:lang w:val="en-GB"/>
              </w:rPr>
              <w:t>Actual % of Expected Amount</w:t>
            </w:r>
          </w:p>
        </w:tc>
      </w:tr>
      <w:tr w:rsidR="008221B2" w:rsidRPr="00522EA2" w14:paraId="1351F7CF" w14:textId="77777777" w:rsidTr="00DF67CC">
        <w:tc>
          <w:tcPr>
            <w:tcW w:w="1143" w:type="dxa"/>
          </w:tcPr>
          <w:p w14:paraId="7897379E" w14:textId="77777777" w:rsidR="008221B2" w:rsidRPr="00522EA2" w:rsidRDefault="008221B2" w:rsidP="00A27C35">
            <w:pPr>
              <w:rPr>
                <w:rFonts w:cstheme="minorHAnsi"/>
                <w:color w:val="000000"/>
                <w:lang w:val="en-GB"/>
              </w:rPr>
            </w:pPr>
          </w:p>
        </w:tc>
        <w:tc>
          <w:tcPr>
            <w:tcW w:w="1498" w:type="dxa"/>
          </w:tcPr>
          <w:p w14:paraId="5C3DB1D1" w14:textId="77777777" w:rsidR="008221B2" w:rsidRPr="00522EA2" w:rsidRDefault="008221B2" w:rsidP="00A27C35">
            <w:pPr>
              <w:rPr>
                <w:rFonts w:cstheme="minorHAnsi"/>
                <w:color w:val="000000"/>
                <w:lang w:val="en-GB"/>
              </w:rPr>
            </w:pPr>
          </w:p>
        </w:tc>
        <w:tc>
          <w:tcPr>
            <w:tcW w:w="1498" w:type="dxa"/>
          </w:tcPr>
          <w:p w14:paraId="45DB7DDC" w14:textId="77777777" w:rsidR="008221B2" w:rsidRPr="00522EA2" w:rsidRDefault="008221B2" w:rsidP="00A27C35">
            <w:pPr>
              <w:rPr>
                <w:rFonts w:cstheme="minorHAnsi"/>
                <w:color w:val="000000"/>
                <w:lang w:val="en-GB"/>
              </w:rPr>
            </w:pPr>
          </w:p>
        </w:tc>
        <w:tc>
          <w:tcPr>
            <w:tcW w:w="1498" w:type="dxa"/>
          </w:tcPr>
          <w:p w14:paraId="10784016" w14:textId="77777777" w:rsidR="008221B2" w:rsidRPr="00522EA2" w:rsidRDefault="008221B2" w:rsidP="00A27C35">
            <w:pPr>
              <w:rPr>
                <w:rFonts w:cstheme="minorHAnsi"/>
                <w:color w:val="000000"/>
                <w:lang w:val="en-GB"/>
              </w:rPr>
            </w:pPr>
          </w:p>
        </w:tc>
        <w:tc>
          <w:tcPr>
            <w:tcW w:w="1499" w:type="dxa"/>
          </w:tcPr>
          <w:p w14:paraId="703F3354" w14:textId="77777777" w:rsidR="008221B2" w:rsidRPr="00522EA2" w:rsidRDefault="008221B2" w:rsidP="00A27C35">
            <w:pPr>
              <w:rPr>
                <w:rFonts w:cstheme="minorHAnsi"/>
                <w:color w:val="000000"/>
                <w:lang w:val="en-GB"/>
              </w:rPr>
            </w:pPr>
          </w:p>
        </w:tc>
        <w:tc>
          <w:tcPr>
            <w:tcW w:w="1499" w:type="dxa"/>
          </w:tcPr>
          <w:p w14:paraId="43A10537" w14:textId="77777777" w:rsidR="008221B2" w:rsidRPr="00522EA2" w:rsidRDefault="008221B2" w:rsidP="00A27C35">
            <w:pPr>
              <w:rPr>
                <w:rFonts w:cstheme="minorHAnsi"/>
                <w:color w:val="000000"/>
                <w:lang w:val="en-GB"/>
              </w:rPr>
            </w:pPr>
          </w:p>
        </w:tc>
      </w:tr>
      <w:tr w:rsidR="008221B2" w:rsidRPr="00522EA2" w14:paraId="65C02D40" w14:textId="77777777" w:rsidTr="00DF67CC">
        <w:tc>
          <w:tcPr>
            <w:tcW w:w="1143" w:type="dxa"/>
          </w:tcPr>
          <w:p w14:paraId="4A9C7818" w14:textId="77777777" w:rsidR="008221B2" w:rsidRPr="00522EA2" w:rsidRDefault="008221B2" w:rsidP="00A27C35">
            <w:pPr>
              <w:rPr>
                <w:rFonts w:cstheme="minorHAnsi"/>
                <w:color w:val="000000"/>
                <w:lang w:val="en-GB"/>
              </w:rPr>
            </w:pPr>
          </w:p>
        </w:tc>
        <w:tc>
          <w:tcPr>
            <w:tcW w:w="1498" w:type="dxa"/>
          </w:tcPr>
          <w:p w14:paraId="6FB81DE3" w14:textId="77777777" w:rsidR="008221B2" w:rsidRPr="00522EA2" w:rsidRDefault="008221B2" w:rsidP="00A27C35">
            <w:pPr>
              <w:rPr>
                <w:rFonts w:cstheme="minorHAnsi"/>
                <w:color w:val="000000"/>
                <w:lang w:val="en-GB"/>
              </w:rPr>
            </w:pPr>
          </w:p>
        </w:tc>
        <w:tc>
          <w:tcPr>
            <w:tcW w:w="1498" w:type="dxa"/>
          </w:tcPr>
          <w:p w14:paraId="055F8042" w14:textId="77777777" w:rsidR="008221B2" w:rsidRPr="00522EA2" w:rsidRDefault="008221B2" w:rsidP="00A27C35">
            <w:pPr>
              <w:rPr>
                <w:rFonts w:cstheme="minorHAnsi"/>
                <w:color w:val="000000"/>
                <w:lang w:val="en-GB"/>
              </w:rPr>
            </w:pPr>
          </w:p>
        </w:tc>
        <w:tc>
          <w:tcPr>
            <w:tcW w:w="1498" w:type="dxa"/>
          </w:tcPr>
          <w:p w14:paraId="3BC821F1" w14:textId="77777777" w:rsidR="008221B2" w:rsidRPr="00522EA2" w:rsidRDefault="008221B2" w:rsidP="00A27C35">
            <w:pPr>
              <w:rPr>
                <w:rFonts w:cstheme="minorHAnsi"/>
                <w:color w:val="000000"/>
                <w:lang w:val="en-GB"/>
              </w:rPr>
            </w:pPr>
          </w:p>
        </w:tc>
        <w:tc>
          <w:tcPr>
            <w:tcW w:w="1499" w:type="dxa"/>
          </w:tcPr>
          <w:p w14:paraId="07CAFCB6" w14:textId="77777777" w:rsidR="008221B2" w:rsidRPr="00522EA2" w:rsidRDefault="008221B2" w:rsidP="00A27C35">
            <w:pPr>
              <w:rPr>
                <w:rFonts w:cstheme="minorHAnsi"/>
                <w:color w:val="000000"/>
                <w:lang w:val="en-GB"/>
              </w:rPr>
            </w:pPr>
          </w:p>
        </w:tc>
        <w:tc>
          <w:tcPr>
            <w:tcW w:w="1499" w:type="dxa"/>
          </w:tcPr>
          <w:p w14:paraId="114D83A6" w14:textId="77777777" w:rsidR="008221B2" w:rsidRPr="00522EA2" w:rsidRDefault="008221B2" w:rsidP="00A27C35">
            <w:pPr>
              <w:rPr>
                <w:rFonts w:cstheme="minorHAnsi"/>
                <w:color w:val="000000"/>
                <w:lang w:val="en-GB"/>
              </w:rPr>
            </w:pPr>
          </w:p>
        </w:tc>
      </w:tr>
      <w:tr w:rsidR="008221B2" w:rsidRPr="00522EA2" w14:paraId="18ECB247" w14:textId="77777777" w:rsidTr="00DF67CC">
        <w:tc>
          <w:tcPr>
            <w:tcW w:w="1143" w:type="dxa"/>
          </w:tcPr>
          <w:p w14:paraId="1894E810" w14:textId="77777777" w:rsidR="008221B2" w:rsidRPr="00522EA2" w:rsidRDefault="008221B2" w:rsidP="00A27C35">
            <w:pPr>
              <w:rPr>
                <w:rFonts w:cstheme="minorHAnsi"/>
                <w:color w:val="000000"/>
                <w:lang w:val="en-GB"/>
              </w:rPr>
            </w:pPr>
          </w:p>
        </w:tc>
        <w:tc>
          <w:tcPr>
            <w:tcW w:w="1498" w:type="dxa"/>
          </w:tcPr>
          <w:p w14:paraId="2397724D" w14:textId="77777777" w:rsidR="008221B2" w:rsidRPr="00522EA2" w:rsidRDefault="008221B2" w:rsidP="00A27C35">
            <w:pPr>
              <w:rPr>
                <w:rFonts w:cstheme="minorHAnsi"/>
                <w:color w:val="000000"/>
                <w:lang w:val="en-GB"/>
              </w:rPr>
            </w:pPr>
          </w:p>
        </w:tc>
        <w:tc>
          <w:tcPr>
            <w:tcW w:w="1498" w:type="dxa"/>
          </w:tcPr>
          <w:p w14:paraId="0408A834" w14:textId="77777777" w:rsidR="008221B2" w:rsidRPr="00522EA2" w:rsidRDefault="008221B2" w:rsidP="00A27C35">
            <w:pPr>
              <w:rPr>
                <w:rFonts w:cstheme="minorHAnsi"/>
                <w:color w:val="000000"/>
                <w:lang w:val="en-GB"/>
              </w:rPr>
            </w:pPr>
          </w:p>
        </w:tc>
        <w:tc>
          <w:tcPr>
            <w:tcW w:w="1498" w:type="dxa"/>
          </w:tcPr>
          <w:p w14:paraId="5B297728" w14:textId="77777777" w:rsidR="008221B2" w:rsidRPr="00522EA2" w:rsidRDefault="008221B2" w:rsidP="00A27C35">
            <w:pPr>
              <w:rPr>
                <w:rFonts w:cstheme="minorHAnsi"/>
                <w:color w:val="000000"/>
                <w:lang w:val="en-GB"/>
              </w:rPr>
            </w:pPr>
          </w:p>
        </w:tc>
        <w:tc>
          <w:tcPr>
            <w:tcW w:w="1499" w:type="dxa"/>
          </w:tcPr>
          <w:p w14:paraId="60CD1012" w14:textId="77777777" w:rsidR="008221B2" w:rsidRPr="00522EA2" w:rsidRDefault="008221B2" w:rsidP="00A27C35">
            <w:pPr>
              <w:rPr>
                <w:rFonts w:cstheme="minorHAnsi"/>
                <w:color w:val="000000"/>
                <w:lang w:val="en-GB"/>
              </w:rPr>
            </w:pPr>
          </w:p>
        </w:tc>
        <w:tc>
          <w:tcPr>
            <w:tcW w:w="1499" w:type="dxa"/>
          </w:tcPr>
          <w:p w14:paraId="35EE7AE0" w14:textId="77777777" w:rsidR="008221B2" w:rsidRPr="00522EA2" w:rsidRDefault="008221B2" w:rsidP="00A27C35">
            <w:pPr>
              <w:rPr>
                <w:rFonts w:cstheme="minorHAnsi"/>
                <w:color w:val="000000"/>
                <w:lang w:val="en-GB"/>
              </w:rPr>
            </w:pPr>
          </w:p>
        </w:tc>
      </w:tr>
      <w:tr w:rsidR="008221B2" w:rsidRPr="00522EA2" w14:paraId="7D957708" w14:textId="77777777" w:rsidTr="00DF67CC">
        <w:tc>
          <w:tcPr>
            <w:tcW w:w="1143" w:type="dxa"/>
          </w:tcPr>
          <w:p w14:paraId="4B800B89" w14:textId="77777777" w:rsidR="008221B2" w:rsidRPr="00522EA2" w:rsidRDefault="008221B2" w:rsidP="00A27C35">
            <w:pPr>
              <w:rPr>
                <w:rFonts w:cstheme="minorHAnsi"/>
                <w:color w:val="000000"/>
                <w:lang w:val="en-GB"/>
              </w:rPr>
            </w:pPr>
          </w:p>
        </w:tc>
        <w:tc>
          <w:tcPr>
            <w:tcW w:w="1498" w:type="dxa"/>
          </w:tcPr>
          <w:p w14:paraId="0A475406" w14:textId="77777777" w:rsidR="008221B2" w:rsidRPr="00522EA2" w:rsidRDefault="008221B2" w:rsidP="00A27C35">
            <w:pPr>
              <w:rPr>
                <w:rFonts w:cstheme="minorHAnsi"/>
                <w:color w:val="000000"/>
                <w:lang w:val="en-GB"/>
              </w:rPr>
            </w:pPr>
          </w:p>
        </w:tc>
        <w:tc>
          <w:tcPr>
            <w:tcW w:w="1498" w:type="dxa"/>
          </w:tcPr>
          <w:p w14:paraId="6D6F2811" w14:textId="77777777" w:rsidR="008221B2" w:rsidRPr="00522EA2" w:rsidRDefault="008221B2" w:rsidP="00A27C35">
            <w:pPr>
              <w:rPr>
                <w:rFonts w:cstheme="minorHAnsi"/>
                <w:color w:val="000000"/>
                <w:lang w:val="en-GB"/>
              </w:rPr>
            </w:pPr>
          </w:p>
        </w:tc>
        <w:tc>
          <w:tcPr>
            <w:tcW w:w="1498" w:type="dxa"/>
          </w:tcPr>
          <w:p w14:paraId="5C6115BA" w14:textId="77777777" w:rsidR="008221B2" w:rsidRPr="00522EA2" w:rsidRDefault="008221B2" w:rsidP="00A27C35">
            <w:pPr>
              <w:rPr>
                <w:rFonts w:cstheme="minorHAnsi"/>
                <w:color w:val="000000"/>
                <w:lang w:val="en-GB"/>
              </w:rPr>
            </w:pPr>
          </w:p>
        </w:tc>
        <w:tc>
          <w:tcPr>
            <w:tcW w:w="1499" w:type="dxa"/>
          </w:tcPr>
          <w:p w14:paraId="138B5CA9" w14:textId="77777777" w:rsidR="008221B2" w:rsidRPr="00522EA2" w:rsidRDefault="008221B2" w:rsidP="00A27C35">
            <w:pPr>
              <w:rPr>
                <w:rFonts w:cstheme="minorHAnsi"/>
                <w:color w:val="000000"/>
                <w:lang w:val="en-GB"/>
              </w:rPr>
            </w:pPr>
          </w:p>
        </w:tc>
        <w:tc>
          <w:tcPr>
            <w:tcW w:w="1499" w:type="dxa"/>
          </w:tcPr>
          <w:p w14:paraId="646E7BEF" w14:textId="77777777" w:rsidR="008221B2" w:rsidRPr="00522EA2" w:rsidRDefault="008221B2" w:rsidP="00A27C35">
            <w:pPr>
              <w:rPr>
                <w:rFonts w:cstheme="minorHAnsi"/>
                <w:color w:val="000000"/>
                <w:lang w:val="en-GB"/>
              </w:rPr>
            </w:pPr>
          </w:p>
        </w:tc>
      </w:tr>
      <w:tr w:rsidR="00551D42" w:rsidRPr="00522EA2" w14:paraId="0435D992" w14:textId="77777777" w:rsidTr="00DF67CC">
        <w:tc>
          <w:tcPr>
            <w:tcW w:w="1143" w:type="dxa"/>
          </w:tcPr>
          <w:p w14:paraId="09D5660F" w14:textId="77777777" w:rsidR="00551D42" w:rsidRPr="00522EA2" w:rsidRDefault="00551D42" w:rsidP="00A27C35">
            <w:pPr>
              <w:rPr>
                <w:rFonts w:cstheme="minorHAnsi"/>
                <w:color w:val="000000"/>
                <w:lang w:val="en-GB"/>
              </w:rPr>
            </w:pPr>
          </w:p>
        </w:tc>
        <w:tc>
          <w:tcPr>
            <w:tcW w:w="1498" w:type="dxa"/>
          </w:tcPr>
          <w:p w14:paraId="5AB8FF33" w14:textId="77777777" w:rsidR="00551D42" w:rsidRPr="00522EA2" w:rsidRDefault="00551D42" w:rsidP="00A27C35">
            <w:pPr>
              <w:rPr>
                <w:rFonts w:cstheme="minorHAnsi"/>
                <w:color w:val="000000"/>
                <w:lang w:val="en-GB"/>
              </w:rPr>
            </w:pPr>
          </w:p>
        </w:tc>
        <w:tc>
          <w:tcPr>
            <w:tcW w:w="1498" w:type="dxa"/>
            <w:shd w:val="clear" w:color="auto" w:fill="D9D9D9" w:themeFill="background1" w:themeFillShade="D9"/>
          </w:tcPr>
          <w:p w14:paraId="062338BF" w14:textId="7277F922" w:rsidR="00551D42" w:rsidRPr="00522EA2" w:rsidRDefault="00551D42" w:rsidP="00551D42">
            <w:pPr>
              <w:jc w:val="center"/>
              <w:rPr>
                <w:rFonts w:cstheme="minorHAnsi"/>
                <w:b/>
                <w:bCs/>
                <w:color w:val="000000"/>
                <w:lang w:val="en-GB"/>
              </w:rPr>
            </w:pPr>
            <w:r w:rsidRPr="00522EA2">
              <w:rPr>
                <w:rFonts w:cstheme="minorHAnsi"/>
                <w:b/>
                <w:bCs/>
                <w:color w:val="000000"/>
                <w:lang w:val="en-GB"/>
              </w:rPr>
              <w:t>TOTAL</w:t>
            </w:r>
          </w:p>
        </w:tc>
        <w:tc>
          <w:tcPr>
            <w:tcW w:w="1498" w:type="dxa"/>
            <w:shd w:val="clear" w:color="auto" w:fill="D9D9D9" w:themeFill="background1" w:themeFillShade="D9"/>
          </w:tcPr>
          <w:p w14:paraId="1044BC79" w14:textId="77777777" w:rsidR="00551D42" w:rsidRPr="00522EA2" w:rsidRDefault="00551D42" w:rsidP="00A27C35">
            <w:pPr>
              <w:rPr>
                <w:rFonts w:cstheme="minorHAnsi"/>
                <w:b/>
                <w:bCs/>
                <w:color w:val="000000"/>
                <w:lang w:val="en-GB"/>
              </w:rPr>
            </w:pPr>
          </w:p>
        </w:tc>
        <w:tc>
          <w:tcPr>
            <w:tcW w:w="1499" w:type="dxa"/>
            <w:shd w:val="clear" w:color="auto" w:fill="D9D9D9" w:themeFill="background1" w:themeFillShade="D9"/>
          </w:tcPr>
          <w:p w14:paraId="37FF3391" w14:textId="77777777" w:rsidR="00551D42" w:rsidRPr="00522EA2" w:rsidRDefault="00551D42" w:rsidP="00A27C35">
            <w:pPr>
              <w:rPr>
                <w:rFonts w:cstheme="minorHAnsi"/>
                <w:b/>
                <w:bCs/>
                <w:color w:val="000000"/>
                <w:lang w:val="en-GB"/>
              </w:rPr>
            </w:pPr>
          </w:p>
        </w:tc>
        <w:tc>
          <w:tcPr>
            <w:tcW w:w="1499" w:type="dxa"/>
            <w:shd w:val="clear" w:color="auto" w:fill="D9D9D9" w:themeFill="background1" w:themeFillShade="D9"/>
          </w:tcPr>
          <w:p w14:paraId="546A11B3" w14:textId="77777777" w:rsidR="00551D42" w:rsidRPr="00522EA2" w:rsidRDefault="00551D42" w:rsidP="00A27C35">
            <w:pPr>
              <w:rPr>
                <w:rFonts w:cstheme="minorHAnsi"/>
                <w:b/>
                <w:bCs/>
                <w:color w:val="000000"/>
                <w:lang w:val="en-GB"/>
              </w:rPr>
            </w:pPr>
          </w:p>
        </w:tc>
      </w:tr>
    </w:tbl>
    <w:p w14:paraId="12C338ED" w14:textId="77777777" w:rsidR="00DF67CC" w:rsidRPr="00522EA2" w:rsidRDefault="00DF67CC" w:rsidP="00DF67CC">
      <w:pPr>
        <w:pStyle w:val="ListParagraph"/>
        <w:spacing w:before="0"/>
        <w:ind w:left="360"/>
        <w:rPr>
          <w:rFonts w:asciiTheme="minorHAnsi" w:hAnsiTheme="minorHAnsi" w:cstheme="minorHAnsi"/>
          <w:color w:val="FF0000"/>
          <w:sz w:val="22"/>
          <w:szCs w:val="22"/>
          <w:lang w:val="en-GB"/>
        </w:rPr>
      </w:pPr>
    </w:p>
    <w:p w14:paraId="33E8188E" w14:textId="77777777" w:rsidR="005A0E07" w:rsidRPr="00522EA2" w:rsidRDefault="005A0E07" w:rsidP="004A78D4">
      <w:pPr>
        <w:keepNext/>
        <w:spacing w:before="240" w:after="240"/>
        <w:jc w:val="both"/>
        <w:rPr>
          <w:rFonts w:cstheme="minorHAnsi"/>
          <w:color w:val="000000"/>
          <w:u w:val="single"/>
          <w:lang w:val="en-GB"/>
        </w:rPr>
      </w:pPr>
      <w:r w:rsidRPr="00522EA2">
        <w:rPr>
          <w:rFonts w:cstheme="minorHAnsi"/>
          <w:color w:val="000000"/>
          <w:u w:val="single"/>
          <w:lang w:val="en-GB"/>
        </w:rPr>
        <w:t>Project-level Monitoring and Evaluation Systems:</w:t>
      </w:r>
    </w:p>
    <w:p w14:paraId="6A02C1E5" w14:textId="77777777" w:rsidR="005A0E07" w:rsidRPr="00522EA2" w:rsidRDefault="005A0E07" w:rsidP="005A0E07">
      <w:pPr>
        <w:numPr>
          <w:ilvl w:val="0"/>
          <w:numId w:val="5"/>
        </w:numPr>
        <w:spacing w:after="0" w:line="240" w:lineRule="auto"/>
        <w:jc w:val="both"/>
        <w:rPr>
          <w:rFonts w:cstheme="minorHAnsi"/>
          <w:color w:val="000000"/>
          <w:lang w:val="en-GB"/>
        </w:rPr>
      </w:pPr>
      <w:r w:rsidRPr="00522EA2">
        <w:rPr>
          <w:rFonts w:cstheme="minorHAnsi"/>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D564E2" w14:textId="51811B0E" w:rsidR="005A0E07" w:rsidRPr="00522EA2" w:rsidRDefault="005A0E07" w:rsidP="005A0E07">
      <w:pPr>
        <w:numPr>
          <w:ilvl w:val="0"/>
          <w:numId w:val="5"/>
        </w:numPr>
        <w:spacing w:after="0" w:line="240" w:lineRule="auto"/>
        <w:jc w:val="both"/>
        <w:rPr>
          <w:rFonts w:cstheme="minorHAnsi"/>
          <w:color w:val="000000"/>
          <w:lang w:val="en-GB"/>
        </w:rPr>
      </w:pPr>
      <w:r w:rsidRPr="00522EA2">
        <w:rPr>
          <w:rFonts w:cstheme="minorHAnsi"/>
          <w:color w:val="000000"/>
          <w:lang w:val="en-GB"/>
        </w:rPr>
        <w:t>Examine the financial management of the project monitoring and evaluation budget.  Are sufficient resources being allocated to monitoring and evaluation? Are these resources being allocated effectively?</w:t>
      </w:r>
    </w:p>
    <w:p w14:paraId="60F7C452" w14:textId="624E4517" w:rsidR="00057DFE" w:rsidRPr="00522EA2" w:rsidRDefault="00F62D0A">
      <w:pPr>
        <w:pStyle w:val="ListParagraph"/>
        <w:numPr>
          <w:ilvl w:val="0"/>
          <w:numId w:val="5"/>
        </w:numPr>
        <w:spacing w:before="0"/>
        <w:rPr>
          <w:rFonts w:asciiTheme="minorHAnsi" w:hAnsiTheme="minorHAnsi" w:cstheme="minorHAnsi"/>
          <w:noProof/>
          <w:sz w:val="22"/>
          <w:szCs w:val="22"/>
        </w:rPr>
      </w:pPr>
      <w:r w:rsidRPr="00522EA2">
        <w:rPr>
          <w:rFonts w:asciiTheme="minorHAnsi" w:hAnsiTheme="minorHAnsi" w:cstheme="minorHAnsi"/>
          <w:sz w:val="22"/>
          <w:szCs w:val="22"/>
          <w:lang w:val="en-GB"/>
        </w:rPr>
        <w:lastRenderedPageBreak/>
        <w:t xml:space="preserve">Review the extent to which relevant gender issues were </w:t>
      </w:r>
      <w:r w:rsidR="00515FBE" w:rsidRPr="00522EA2">
        <w:rPr>
          <w:rFonts w:asciiTheme="minorHAnsi" w:hAnsiTheme="minorHAnsi" w:cstheme="minorHAnsi"/>
          <w:sz w:val="22"/>
          <w:szCs w:val="22"/>
          <w:lang w:val="en-GB"/>
        </w:rPr>
        <w:t>incorporated in monitoring systems</w:t>
      </w:r>
      <w:r w:rsidRPr="00522EA2">
        <w:rPr>
          <w:rFonts w:asciiTheme="minorHAnsi" w:hAnsiTheme="minorHAnsi" w:cstheme="minorHAnsi"/>
          <w:sz w:val="22"/>
          <w:szCs w:val="22"/>
          <w:lang w:val="en-GB"/>
        </w:rPr>
        <w:t>.</w:t>
      </w:r>
      <w:r w:rsidRPr="00522EA2">
        <w:rPr>
          <w:rFonts w:asciiTheme="minorHAnsi" w:hAnsiTheme="minorHAnsi" w:cstheme="minorHAnsi"/>
          <w:noProof/>
          <w:sz w:val="22"/>
          <w:szCs w:val="22"/>
        </w:rPr>
        <w:t xml:space="preserve"> </w:t>
      </w:r>
      <w:r w:rsidRPr="00522EA2">
        <w:rPr>
          <w:rFonts w:asciiTheme="minorHAnsi" w:hAnsiTheme="minorHAnsi" w:cstheme="minorHAnsi"/>
          <w:sz w:val="22"/>
          <w:szCs w:val="22"/>
          <w:lang w:val="en-GB"/>
        </w:rPr>
        <w:t xml:space="preserve">See </w:t>
      </w:r>
      <w:r w:rsidRPr="00522EA2">
        <w:rPr>
          <w:rFonts w:asciiTheme="minorHAnsi" w:hAnsiTheme="minorHAnsi" w:cstheme="minorHAnsi"/>
          <w:i/>
          <w:sz w:val="22"/>
          <w:szCs w:val="22"/>
          <w:lang w:val="en-GB"/>
        </w:rPr>
        <w:t xml:space="preserve">Guidance </w:t>
      </w:r>
      <w:r w:rsidR="006B693F" w:rsidRPr="00522EA2">
        <w:rPr>
          <w:rFonts w:asciiTheme="minorHAnsi" w:hAnsiTheme="minorHAnsi" w:cstheme="minorHAnsi"/>
          <w:i/>
          <w:sz w:val="22"/>
          <w:szCs w:val="22"/>
          <w:lang w:val="en-GB"/>
        </w:rPr>
        <w:t>f</w:t>
      </w:r>
      <w:r w:rsidRPr="00522EA2">
        <w:rPr>
          <w:rFonts w:asciiTheme="minorHAnsi" w:hAnsiTheme="minorHAnsi" w:cstheme="minorHAnsi"/>
          <w:i/>
          <w:sz w:val="22"/>
          <w:szCs w:val="22"/>
          <w:lang w:val="en-GB"/>
        </w:rPr>
        <w:t>or Conducting Midterm Reviews of UNDP-Supported, GEF-Financed Projects</w:t>
      </w:r>
      <w:r w:rsidRPr="00522EA2">
        <w:rPr>
          <w:rFonts w:asciiTheme="minorHAnsi" w:hAnsiTheme="minorHAnsi" w:cstheme="minorHAnsi"/>
          <w:lang w:val="en-GB"/>
        </w:rPr>
        <w:t xml:space="preserve"> </w:t>
      </w:r>
      <w:r w:rsidRPr="00522EA2">
        <w:rPr>
          <w:rFonts w:asciiTheme="minorHAnsi" w:hAnsiTheme="minorHAnsi" w:cstheme="minorHAnsi"/>
          <w:sz w:val="22"/>
          <w:szCs w:val="22"/>
          <w:lang w:val="en-GB"/>
        </w:rPr>
        <w:t>for further guidelines.</w:t>
      </w:r>
    </w:p>
    <w:p w14:paraId="6755430F" w14:textId="77777777" w:rsidR="005A0E07" w:rsidRPr="00522EA2" w:rsidRDefault="005A0E07" w:rsidP="004A78D4">
      <w:pPr>
        <w:keepNext/>
        <w:spacing w:before="240" w:after="240"/>
        <w:jc w:val="both"/>
        <w:rPr>
          <w:rFonts w:cstheme="minorHAnsi"/>
          <w:color w:val="000000"/>
          <w:u w:val="single"/>
          <w:lang w:val="en-GB"/>
        </w:rPr>
      </w:pPr>
      <w:r w:rsidRPr="00522EA2">
        <w:rPr>
          <w:rFonts w:cstheme="minorHAnsi"/>
          <w:color w:val="000000"/>
          <w:u w:val="single"/>
          <w:lang w:val="en-GB"/>
        </w:rPr>
        <w:t>Stakeholder Engagement:</w:t>
      </w:r>
    </w:p>
    <w:p w14:paraId="4CFA81D2" w14:textId="77777777" w:rsidR="005A0E07" w:rsidRPr="00522EA2" w:rsidRDefault="005A0E07" w:rsidP="004A78D4">
      <w:pPr>
        <w:numPr>
          <w:ilvl w:val="0"/>
          <w:numId w:val="33"/>
        </w:numPr>
        <w:spacing w:after="0" w:line="240" w:lineRule="auto"/>
        <w:ind w:left="360"/>
        <w:jc w:val="both"/>
        <w:rPr>
          <w:rFonts w:cstheme="minorHAnsi"/>
        </w:rPr>
      </w:pPr>
      <w:r w:rsidRPr="00522EA2">
        <w:rPr>
          <w:rFonts w:cstheme="minorHAnsi"/>
        </w:rPr>
        <w:t>Project management: Has the project developed and leveraged the necessary and appropriate partnerships with direct and tangential stakeholders?</w:t>
      </w:r>
    </w:p>
    <w:p w14:paraId="41533A4B" w14:textId="77777777" w:rsidR="005A0E07" w:rsidRPr="00522EA2" w:rsidRDefault="005A0E07" w:rsidP="004A78D4">
      <w:pPr>
        <w:numPr>
          <w:ilvl w:val="0"/>
          <w:numId w:val="33"/>
        </w:numPr>
        <w:spacing w:after="0" w:line="240" w:lineRule="auto"/>
        <w:ind w:left="360"/>
        <w:jc w:val="both"/>
        <w:rPr>
          <w:rFonts w:cstheme="minorHAnsi"/>
        </w:rPr>
      </w:pPr>
      <w:r w:rsidRPr="00522EA2">
        <w:rPr>
          <w:rFonts w:cstheme="minorHAnsi"/>
          <w:lang w:val="en-GB"/>
        </w:rPr>
        <w:t xml:space="preserve">Participation and country-driven processes: </w:t>
      </w:r>
      <w:r w:rsidRPr="00522EA2">
        <w:rPr>
          <w:rFonts w:cstheme="minorHAnsi"/>
        </w:rPr>
        <w:t>Do local and national government stakeholders support the objectives of the project?  Do they continue to have an active role in project decision-making that supports efficient and effective project implementation?</w:t>
      </w:r>
    </w:p>
    <w:p w14:paraId="12955859" w14:textId="77777777" w:rsidR="00CA4E7D" w:rsidRPr="00522EA2" w:rsidRDefault="005A0E07" w:rsidP="004A78D4">
      <w:pPr>
        <w:numPr>
          <w:ilvl w:val="0"/>
          <w:numId w:val="33"/>
        </w:numPr>
        <w:spacing w:after="0" w:line="240" w:lineRule="auto"/>
        <w:ind w:left="360"/>
        <w:jc w:val="both"/>
        <w:rPr>
          <w:rFonts w:cstheme="minorHAnsi"/>
        </w:rPr>
      </w:pPr>
      <w:r w:rsidRPr="00522EA2">
        <w:rPr>
          <w:rFonts w:cstheme="minorHAnsi"/>
        </w:rPr>
        <w:t>Participation and public awareness: To what extent has stakeholder involvement and public awareness contributed to the progress towards achievement of project objectives?</w:t>
      </w:r>
    </w:p>
    <w:p w14:paraId="05219D78" w14:textId="6E648F29" w:rsidR="00D525BF" w:rsidRPr="00522EA2" w:rsidRDefault="00CA4E7D" w:rsidP="004A78D4">
      <w:pPr>
        <w:numPr>
          <w:ilvl w:val="0"/>
          <w:numId w:val="33"/>
        </w:numPr>
        <w:spacing w:after="0" w:line="240" w:lineRule="auto"/>
        <w:ind w:left="360"/>
        <w:jc w:val="both"/>
        <w:rPr>
          <w:rFonts w:cstheme="minorHAnsi"/>
        </w:rPr>
      </w:pPr>
      <w:r w:rsidRPr="00522EA2">
        <w:rPr>
          <w:rFonts w:cstheme="minorHAnsi"/>
        </w:rPr>
        <w:t>How does the project engage women and girls?</w:t>
      </w:r>
      <w:r w:rsidR="00D525BF" w:rsidRPr="00522EA2">
        <w:rPr>
          <w:rFonts w:cstheme="minorHAnsi"/>
        </w:rPr>
        <w:t xml:space="preserve">  Is the project likely to have the same positive and/or negative effects on women and men, girls and boys?  Identify, if possible, legal, cultural, or religious constraints on women’s participation in the project.  What can the project do to enhance its gender benefits? </w:t>
      </w:r>
    </w:p>
    <w:p w14:paraId="17B4C57B" w14:textId="25E6DA08" w:rsidR="004A0634" w:rsidRPr="00522EA2" w:rsidRDefault="004A0634" w:rsidP="004A78D4">
      <w:pPr>
        <w:keepNext/>
        <w:spacing w:before="240" w:after="240"/>
        <w:jc w:val="both"/>
        <w:rPr>
          <w:rFonts w:cstheme="minorHAnsi"/>
          <w:color w:val="000000"/>
          <w:u w:val="single"/>
          <w:lang w:val="en-GB"/>
        </w:rPr>
      </w:pPr>
      <w:r w:rsidRPr="00522EA2">
        <w:rPr>
          <w:rFonts w:cstheme="minorHAnsi"/>
          <w:color w:val="000000"/>
          <w:u w:val="single"/>
          <w:lang w:val="en-GB"/>
        </w:rPr>
        <w:t>Social and Environmental Standards (Safeguards)</w:t>
      </w:r>
    </w:p>
    <w:p w14:paraId="27AFE84C" w14:textId="0171F7A7" w:rsidR="00A73BDC" w:rsidRPr="00522EA2" w:rsidRDefault="004A0634">
      <w:pPr>
        <w:pStyle w:val="ListParagraph"/>
        <w:numPr>
          <w:ilvl w:val="0"/>
          <w:numId w:val="34"/>
        </w:numPr>
        <w:spacing w:before="0"/>
        <w:ind w:left="36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 xml:space="preserve">Validate the risks identified in the project’s most current SESP, and those risks’ ratings; are any revisions needed? </w:t>
      </w:r>
    </w:p>
    <w:p w14:paraId="249C9D3D" w14:textId="77777777" w:rsidR="004A0634" w:rsidRPr="00522EA2" w:rsidRDefault="004A0634">
      <w:pPr>
        <w:pStyle w:val="ListParagraph"/>
        <w:numPr>
          <w:ilvl w:val="0"/>
          <w:numId w:val="34"/>
        </w:numPr>
        <w:spacing w:before="0"/>
        <w:ind w:left="36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 xml:space="preserve">Summarize and assess the revisions made since CEO Endorsement/Approval (if any) to: </w:t>
      </w:r>
    </w:p>
    <w:p w14:paraId="2748E5BC" w14:textId="77777777" w:rsidR="004A0634" w:rsidRPr="00522EA2" w:rsidRDefault="004A0634">
      <w:pPr>
        <w:pStyle w:val="ListParagraph"/>
        <w:numPr>
          <w:ilvl w:val="1"/>
          <w:numId w:val="34"/>
        </w:numPr>
        <w:spacing w:before="0"/>
        <w:ind w:left="90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 xml:space="preserve">The project’s overall safeguards risk categorization. </w:t>
      </w:r>
    </w:p>
    <w:p w14:paraId="32A21618" w14:textId="77777777" w:rsidR="004A0634" w:rsidRPr="00522EA2" w:rsidRDefault="004A0634">
      <w:pPr>
        <w:pStyle w:val="ListParagraph"/>
        <w:numPr>
          <w:ilvl w:val="1"/>
          <w:numId w:val="34"/>
        </w:numPr>
        <w:spacing w:before="0"/>
        <w:ind w:left="90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The identified types of risks</w:t>
      </w:r>
      <w:r w:rsidRPr="00522EA2">
        <w:rPr>
          <w:rFonts w:asciiTheme="minorHAnsi" w:hAnsiTheme="minorHAnsi" w:cstheme="minorHAnsi"/>
          <w:color w:val="000000"/>
          <w:sz w:val="22"/>
          <w:szCs w:val="22"/>
          <w:vertAlign w:val="superscript"/>
          <w:lang w:val="en-GB"/>
        </w:rPr>
        <w:footnoteReference w:id="8"/>
      </w:r>
      <w:r w:rsidRPr="00522EA2">
        <w:rPr>
          <w:rFonts w:asciiTheme="minorHAnsi" w:hAnsiTheme="minorHAnsi" w:cstheme="minorHAnsi"/>
          <w:color w:val="000000"/>
          <w:sz w:val="22"/>
          <w:szCs w:val="22"/>
          <w:lang w:val="en-GB"/>
        </w:rPr>
        <w:t xml:space="preserve"> (in the SESP).</w:t>
      </w:r>
    </w:p>
    <w:p w14:paraId="34B74493" w14:textId="6FBD7552" w:rsidR="004A0634" w:rsidRPr="00522EA2" w:rsidRDefault="004A0634">
      <w:pPr>
        <w:pStyle w:val="ListParagraph"/>
        <w:numPr>
          <w:ilvl w:val="1"/>
          <w:numId w:val="34"/>
        </w:numPr>
        <w:spacing w:before="0"/>
        <w:ind w:left="90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The individual risk ratings (in the SESP).</w:t>
      </w:r>
    </w:p>
    <w:p w14:paraId="0DBF658C" w14:textId="711E2345" w:rsidR="004A0634" w:rsidRPr="00522EA2" w:rsidRDefault="004A0634">
      <w:pPr>
        <w:pStyle w:val="ListParagraph"/>
        <w:numPr>
          <w:ilvl w:val="0"/>
          <w:numId w:val="34"/>
        </w:numPr>
        <w:spacing w:before="0"/>
        <w:ind w:left="36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1D918EAC" w14:textId="524AAF31" w:rsidR="007E2F92" w:rsidRPr="00522EA2" w:rsidRDefault="004A0634" w:rsidP="004A78D4">
      <w:pPr>
        <w:pStyle w:val="ListParagraph"/>
        <w:ind w:left="0"/>
        <w:rPr>
          <w:rFonts w:asciiTheme="minorHAnsi" w:hAnsiTheme="minorHAnsi" w:cstheme="minorHAnsi"/>
          <w:lang w:val="en-GB"/>
        </w:rPr>
      </w:pPr>
      <w:r w:rsidRPr="00522EA2">
        <w:rPr>
          <w:rFonts w:asciiTheme="minorHAnsi" w:hAnsiTheme="minorHAnsi" w:cstheme="minorHAnsi"/>
          <w:color w:val="000000"/>
          <w:sz w:val="22"/>
          <w:szCs w:val="22"/>
          <w:lang w:val="en-GB"/>
        </w:rPr>
        <w:t xml:space="preserve">A given project should be assessed against the version of UNDP’s safeguards policy that was in effect at the time of the project’s approval. </w:t>
      </w:r>
    </w:p>
    <w:p w14:paraId="693C9D74" w14:textId="77777777" w:rsidR="005A0E07" w:rsidRPr="00522EA2" w:rsidRDefault="005A0E07" w:rsidP="004A78D4">
      <w:pPr>
        <w:keepNext/>
        <w:spacing w:before="240" w:after="240"/>
        <w:jc w:val="both"/>
        <w:rPr>
          <w:rFonts w:cstheme="minorHAnsi"/>
          <w:color w:val="000000"/>
          <w:u w:val="single"/>
          <w:lang w:val="en-GB"/>
        </w:rPr>
      </w:pPr>
      <w:r w:rsidRPr="00522EA2">
        <w:rPr>
          <w:rFonts w:cstheme="minorHAnsi"/>
          <w:color w:val="000000"/>
          <w:u w:val="single"/>
          <w:lang w:val="en-GB"/>
        </w:rPr>
        <w:t>Reporting:</w:t>
      </w:r>
    </w:p>
    <w:p w14:paraId="5571699E" w14:textId="77777777" w:rsidR="005A0E07" w:rsidRPr="00522EA2" w:rsidRDefault="005A0E07">
      <w:pPr>
        <w:numPr>
          <w:ilvl w:val="0"/>
          <w:numId w:val="6"/>
        </w:numPr>
        <w:spacing w:after="0" w:line="240" w:lineRule="auto"/>
        <w:jc w:val="both"/>
        <w:rPr>
          <w:rFonts w:cstheme="minorHAnsi"/>
          <w:color w:val="000000"/>
          <w:lang w:val="en-GB"/>
        </w:rPr>
      </w:pPr>
      <w:r w:rsidRPr="00522EA2">
        <w:rPr>
          <w:rFonts w:cstheme="minorHAnsi"/>
          <w:color w:val="000000"/>
          <w:lang w:val="en-GB"/>
        </w:rPr>
        <w:t>Assess how adaptive management changes have been reported by the project management and shared with the Project Board.</w:t>
      </w:r>
    </w:p>
    <w:p w14:paraId="7AEDC39D" w14:textId="162FD3EE" w:rsidR="005A0E07" w:rsidRPr="00522EA2" w:rsidRDefault="005A0E07">
      <w:pPr>
        <w:numPr>
          <w:ilvl w:val="0"/>
          <w:numId w:val="6"/>
        </w:numPr>
        <w:spacing w:after="0" w:line="240" w:lineRule="auto"/>
        <w:jc w:val="both"/>
        <w:rPr>
          <w:rFonts w:cstheme="minorHAnsi"/>
          <w:color w:val="000000"/>
          <w:lang w:val="en-GB"/>
        </w:rPr>
      </w:pPr>
      <w:r w:rsidRPr="00522EA2">
        <w:rPr>
          <w:rFonts w:cstheme="minorHAnsi"/>
          <w:color w:val="000000"/>
          <w:lang w:val="en-GB"/>
        </w:rPr>
        <w:t>Assess how well the Project Team and partners undertake and fulfil GEF reporting requirements (i.e. how have they addressed poorlyrated PIRs, if applicable?)</w:t>
      </w:r>
    </w:p>
    <w:p w14:paraId="0E76497C" w14:textId="77777777" w:rsidR="005A0E07" w:rsidRPr="00522EA2" w:rsidRDefault="005A0E07">
      <w:pPr>
        <w:numPr>
          <w:ilvl w:val="0"/>
          <w:numId w:val="6"/>
        </w:numPr>
        <w:spacing w:after="0" w:line="240" w:lineRule="auto"/>
        <w:jc w:val="both"/>
        <w:rPr>
          <w:rFonts w:cstheme="minorHAnsi"/>
          <w:color w:val="000000"/>
          <w:lang w:val="en-GB"/>
        </w:rPr>
      </w:pPr>
      <w:r w:rsidRPr="00522EA2">
        <w:rPr>
          <w:rFonts w:cstheme="minorHAnsi"/>
          <w:color w:val="000000"/>
          <w:lang w:val="en-GB"/>
        </w:rPr>
        <w:t>Assess how lessons derived from the adaptive management process have been documented, shared with key partners and internalized by partners.</w:t>
      </w:r>
    </w:p>
    <w:p w14:paraId="42AFBFCC" w14:textId="5983DDD8" w:rsidR="005A0E07" w:rsidRPr="00522EA2" w:rsidRDefault="005A0E07" w:rsidP="004A78D4">
      <w:pPr>
        <w:keepNext/>
        <w:spacing w:before="240" w:after="240"/>
        <w:jc w:val="both"/>
        <w:rPr>
          <w:rFonts w:cstheme="minorHAnsi"/>
          <w:color w:val="000000"/>
          <w:u w:val="single"/>
          <w:lang w:val="en-GB"/>
        </w:rPr>
      </w:pPr>
      <w:r w:rsidRPr="00522EA2">
        <w:rPr>
          <w:rFonts w:cstheme="minorHAnsi"/>
          <w:color w:val="000000"/>
          <w:u w:val="single"/>
          <w:lang w:val="en-GB"/>
        </w:rPr>
        <w:lastRenderedPageBreak/>
        <w:t>Communications</w:t>
      </w:r>
      <w:r w:rsidR="002D0216" w:rsidRPr="00522EA2">
        <w:rPr>
          <w:rFonts w:cstheme="minorHAnsi"/>
          <w:color w:val="000000"/>
          <w:u w:val="single"/>
          <w:lang w:val="en-GB"/>
        </w:rPr>
        <w:t xml:space="preserve"> &amp; Knowledge Management</w:t>
      </w:r>
      <w:r w:rsidRPr="00522EA2">
        <w:rPr>
          <w:rFonts w:cstheme="minorHAnsi"/>
          <w:color w:val="000000"/>
          <w:u w:val="single"/>
          <w:lang w:val="en-GB"/>
        </w:rPr>
        <w:t>:</w:t>
      </w:r>
    </w:p>
    <w:p w14:paraId="6B5DC68E" w14:textId="77777777" w:rsidR="005A0E07" w:rsidRPr="00522EA2" w:rsidRDefault="005A0E07">
      <w:pPr>
        <w:pStyle w:val="ListParagraph"/>
        <w:numPr>
          <w:ilvl w:val="0"/>
          <w:numId w:val="7"/>
        </w:numPr>
        <w:spacing w:before="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522EA2">
        <w:rPr>
          <w:rFonts w:asciiTheme="minorHAnsi" w:hAnsiTheme="minorHAnsi" w:cstheme="minorHAnsi"/>
          <w:sz w:val="22"/>
          <w:szCs w:val="22"/>
          <w:lang w:val="en-GB"/>
        </w:rPr>
        <w:t xml:space="preserve"> awareness of project outcomes and activities and investment in the sustainability of project results?</w:t>
      </w:r>
    </w:p>
    <w:p w14:paraId="07972070" w14:textId="77777777" w:rsidR="005A0E07" w:rsidRPr="00522EA2" w:rsidRDefault="005A0E07">
      <w:pPr>
        <w:pStyle w:val="ListParagraph"/>
        <w:numPr>
          <w:ilvl w:val="0"/>
          <w:numId w:val="7"/>
        </w:numPr>
        <w:spacing w:before="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4BC41D10" w14:textId="41A484E5" w:rsidR="005A0E07" w:rsidRPr="00522EA2" w:rsidRDefault="005A0E07">
      <w:pPr>
        <w:pStyle w:val="ListParagraph"/>
        <w:numPr>
          <w:ilvl w:val="0"/>
          <w:numId w:val="7"/>
        </w:numPr>
        <w:spacing w:before="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3E10576F" w14:textId="0119E9A0" w:rsidR="002D0216" w:rsidRPr="00522EA2" w:rsidRDefault="00451012">
      <w:pPr>
        <w:pStyle w:val="ListParagraph"/>
        <w:numPr>
          <w:ilvl w:val="0"/>
          <w:numId w:val="7"/>
        </w:numPr>
        <w:spacing w:before="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 xml:space="preserve">List knowledge activities/products developed </w:t>
      </w:r>
      <w:r w:rsidR="002D0216" w:rsidRPr="00522EA2">
        <w:rPr>
          <w:rFonts w:asciiTheme="minorHAnsi" w:hAnsiTheme="minorHAnsi" w:cstheme="minorHAnsi"/>
          <w:color w:val="000000"/>
          <w:sz w:val="22"/>
          <w:szCs w:val="22"/>
          <w:lang w:val="en-GB"/>
        </w:rPr>
        <w:t>(based on knowledge management approach approved at CEO Endorsement/Approval)</w:t>
      </w:r>
      <w:r w:rsidR="00E02E77" w:rsidRPr="00522EA2">
        <w:rPr>
          <w:rFonts w:asciiTheme="minorHAnsi" w:hAnsiTheme="minorHAnsi" w:cstheme="minorHAnsi"/>
          <w:color w:val="000000"/>
          <w:sz w:val="22"/>
          <w:szCs w:val="22"/>
          <w:lang w:val="en-GB"/>
        </w:rPr>
        <w:t>.</w:t>
      </w:r>
    </w:p>
    <w:p w14:paraId="1C3CA28A" w14:textId="77777777" w:rsidR="005A0E07" w:rsidRPr="00522EA2" w:rsidRDefault="005A0E07" w:rsidP="004A78D4">
      <w:pPr>
        <w:keepNext/>
        <w:spacing w:before="240" w:after="240"/>
        <w:jc w:val="both"/>
        <w:rPr>
          <w:rFonts w:cstheme="minorHAnsi"/>
          <w:b/>
          <w:lang w:val="en-GB"/>
        </w:rPr>
      </w:pPr>
      <w:r w:rsidRPr="00522EA2">
        <w:rPr>
          <w:rFonts w:cstheme="minorHAnsi"/>
          <w:b/>
          <w:lang w:val="en-GB"/>
        </w:rPr>
        <w:t>iv.   Sustainability</w:t>
      </w:r>
    </w:p>
    <w:p w14:paraId="5D345ADA" w14:textId="77777777" w:rsidR="005A0E07" w:rsidRPr="00522EA2" w:rsidRDefault="005A0E07">
      <w:pPr>
        <w:pStyle w:val="ListParagraph"/>
        <w:numPr>
          <w:ilvl w:val="0"/>
          <w:numId w:val="34"/>
        </w:numPr>
        <w:spacing w:before="0"/>
        <w:ind w:left="36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 xml:space="preserve">Validate whether the risks identified in the Project Document, </w:t>
      </w:r>
      <w:r w:rsidRPr="00522EA2">
        <w:rPr>
          <w:rFonts w:asciiTheme="minorHAnsi" w:hAnsiTheme="minorHAnsi" w:cstheme="minorHAnsi"/>
          <w:sz w:val="22"/>
          <w:szCs w:val="22"/>
        </w:rPr>
        <w:t>Annual Project Review</w:t>
      </w:r>
      <w:r w:rsidRPr="00522EA2">
        <w:rPr>
          <w:rFonts w:asciiTheme="minorHAnsi" w:hAnsiTheme="minorHAnsi" w:cstheme="minorHAnsi"/>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522EA2" w:rsidRDefault="005A0E07">
      <w:pPr>
        <w:pStyle w:val="ListParagraph"/>
        <w:numPr>
          <w:ilvl w:val="0"/>
          <w:numId w:val="34"/>
        </w:numPr>
        <w:spacing w:before="0"/>
        <w:ind w:left="360"/>
        <w:rPr>
          <w:rFonts w:asciiTheme="minorHAnsi" w:hAnsiTheme="minorHAnsi" w:cstheme="minorHAnsi"/>
          <w:color w:val="000000"/>
          <w:sz w:val="22"/>
          <w:szCs w:val="22"/>
          <w:lang w:val="en-GB"/>
        </w:rPr>
      </w:pPr>
      <w:r w:rsidRPr="00522EA2">
        <w:rPr>
          <w:rFonts w:asciiTheme="minorHAnsi" w:hAnsiTheme="minorHAnsi" w:cstheme="minorHAnsi"/>
          <w:color w:val="000000"/>
          <w:sz w:val="22"/>
          <w:szCs w:val="22"/>
          <w:lang w:val="en-GB"/>
        </w:rPr>
        <w:t>In addition, assess the following risks to sustainability:</w:t>
      </w:r>
    </w:p>
    <w:p w14:paraId="47A6EA33" w14:textId="77777777" w:rsidR="005A0E07" w:rsidRPr="00522EA2" w:rsidRDefault="005A0E07" w:rsidP="004A78D4">
      <w:pPr>
        <w:keepNext/>
        <w:spacing w:before="240" w:after="240"/>
        <w:jc w:val="both"/>
        <w:rPr>
          <w:rFonts w:cstheme="minorHAnsi"/>
          <w:color w:val="000000"/>
          <w:u w:val="single"/>
          <w:lang w:val="en-GB"/>
        </w:rPr>
      </w:pPr>
      <w:r w:rsidRPr="00522EA2">
        <w:rPr>
          <w:rFonts w:cstheme="minorHAnsi"/>
          <w:color w:val="000000"/>
          <w:u w:val="single"/>
          <w:lang w:val="en-GB"/>
        </w:rPr>
        <w:t xml:space="preserve">Financial risks to sustainability: </w:t>
      </w:r>
    </w:p>
    <w:p w14:paraId="69738DED" w14:textId="77777777" w:rsidR="005A0E07" w:rsidRPr="00522EA2" w:rsidRDefault="005A0E07">
      <w:pPr>
        <w:pStyle w:val="ListParagraph"/>
        <w:numPr>
          <w:ilvl w:val="0"/>
          <w:numId w:val="35"/>
        </w:numPr>
        <w:spacing w:before="0"/>
        <w:ind w:left="360"/>
        <w:contextualSpacing/>
        <w:rPr>
          <w:rFonts w:asciiTheme="minorHAnsi" w:hAnsiTheme="minorHAnsi" w:cstheme="minorHAnsi"/>
          <w:sz w:val="22"/>
          <w:szCs w:val="22"/>
        </w:rPr>
      </w:pPr>
      <w:r w:rsidRPr="00522EA2">
        <w:rPr>
          <w:rFonts w:asciiTheme="minorHAnsi" w:hAnsiTheme="minorHAnsi" w:cstheme="minorHAnsi"/>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7B349AE3" w14:textId="77777777" w:rsidR="005A0E07" w:rsidRPr="00522EA2" w:rsidRDefault="005A0E07" w:rsidP="004A78D4">
      <w:pPr>
        <w:keepNext/>
        <w:spacing w:before="240" w:after="240"/>
        <w:jc w:val="both"/>
        <w:rPr>
          <w:rFonts w:cstheme="minorHAnsi"/>
          <w:color w:val="000000"/>
          <w:u w:val="single"/>
          <w:lang w:val="en-GB"/>
        </w:rPr>
      </w:pPr>
      <w:r w:rsidRPr="00522EA2">
        <w:rPr>
          <w:rFonts w:cstheme="minorHAnsi"/>
          <w:color w:val="000000"/>
          <w:u w:val="single"/>
          <w:lang w:val="en-GB"/>
        </w:rPr>
        <w:t xml:space="preserve">Socio-economic risks to sustainability: </w:t>
      </w:r>
    </w:p>
    <w:p w14:paraId="2C26E223" w14:textId="17058D70" w:rsidR="005A0E07" w:rsidRPr="00522EA2" w:rsidRDefault="005A0E07">
      <w:pPr>
        <w:pStyle w:val="ListParagraph"/>
        <w:numPr>
          <w:ilvl w:val="0"/>
          <w:numId w:val="35"/>
        </w:numPr>
        <w:spacing w:before="0"/>
        <w:ind w:left="360"/>
        <w:rPr>
          <w:rFonts w:asciiTheme="minorHAnsi" w:hAnsiTheme="minorHAnsi" w:cstheme="minorHAnsi"/>
          <w:color w:val="000000"/>
          <w:sz w:val="22"/>
          <w:szCs w:val="22"/>
          <w:lang w:val="en-GB"/>
        </w:rPr>
      </w:pPr>
      <w:r w:rsidRPr="00522EA2">
        <w:rPr>
          <w:rFonts w:asciiTheme="minorHAnsi" w:hAnsiTheme="minorHAnsi" w:cstheme="minorHAnsi"/>
          <w:sz w:val="22"/>
          <w:szCs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w:t>
      </w:r>
      <w:r w:rsidR="00C8181B" w:rsidRPr="00522EA2">
        <w:rPr>
          <w:rFonts w:asciiTheme="minorHAnsi" w:hAnsiTheme="minorHAnsi" w:cstheme="minorHAnsi"/>
          <w:sz w:val="22"/>
          <w:szCs w:val="22"/>
        </w:rPr>
        <w:t>-</w:t>
      </w:r>
      <w:r w:rsidRPr="00522EA2">
        <w:rPr>
          <w:rFonts w:asciiTheme="minorHAnsi" w:hAnsiTheme="minorHAnsi" w:cstheme="minorHAnsi"/>
          <w:sz w:val="22"/>
          <w:szCs w:val="22"/>
        </w:rPr>
        <w:t xml:space="preserve">term objectives of the project? </w:t>
      </w:r>
      <w:r w:rsidRPr="00522EA2">
        <w:rPr>
          <w:rFonts w:asciiTheme="minorHAnsi" w:hAnsiTheme="minorHAnsi" w:cstheme="minorHAnsi"/>
          <w:color w:val="000000"/>
          <w:sz w:val="22"/>
          <w:szCs w:val="22"/>
          <w:lang w:val="en-GB"/>
        </w:rPr>
        <w:t xml:space="preserve">Are lessons learned being documented by the </w:t>
      </w:r>
      <w:r w:rsidRPr="00522EA2">
        <w:rPr>
          <w:rFonts w:asciiTheme="minorHAnsi" w:hAnsiTheme="minorHAnsi" w:cstheme="minorHAnsi"/>
          <w:sz w:val="22"/>
          <w:szCs w:val="22"/>
        </w:rPr>
        <w:t xml:space="preserve">Project Team </w:t>
      </w:r>
      <w:r w:rsidRPr="00522EA2">
        <w:rPr>
          <w:rFonts w:asciiTheme="minorHAnsi" w:hAnsiTheme="minorHAnsi" w:cstheme="minorHAnsi"/>
          <w:color w:val="000000"/>
          <w:sz w:val="22"/>
          <w:szCs w:val="22"/>
          <w:lang w:val="en-GB"/>
        </w:rPr>
        <w:t>on a continual basis and shared/ transferred to appropriate parties who could learn from the project and potentially replicate and/or scale it in the future?</w:t>
      </w:r>
    </w:p>
    <w:p w14:paraId="1DC301F8" w14:textId="77777777" w:rsidR="005A0E07" w:rsidRPr="00522EA2" w:rsidRDefault="005A0E07" w:rsidP="004A78D4">
      <w:pPr>
        <w:keepNext/>
        <w:spacing w:before="240" w:after="240"/>
        <w:jc w:val="both"/>
        <w:rPr>
          <w:rFonts w:cstheme="minorHAnsi"/>
          <w:color w:val="000000"/>
          <w:u w:val="single"/>
          <w:lang w:val="en-GB"/>
        </w:rPr>
      </w:pPr>
      <w:r w:rsidRPr="00522EA2">
        <w:rPr>
          <w:rFonts w:cstheme="minorHAnsi"/>
          <w:color w:val="000000"/>
          <w:u w:val="single"/>
          <w:lang w:val="en-GB"/>
        </w:rPr>
        <w:t xml:space="preserve">Institutional Framework and Governance risks to sustainability: </w:t>
      </w:r>
    </w:p>
    <w:p w14:paraId="5D2F3745" w14:textId="77777777" w:rsidR="005A0E07" w:rsidRPr="00522EA2" w:rsidRDefault="005A0E07">
      <w:pPr>
        <w:pStyle w:val="ListParagraph"/>
        <w:numPr>
          <w:ilvl w:val="0"/>
          <w:numId w:val="35"/>
        </w:numPr>
        <w:spacing w:before="0"/>
        <w:ind w:left="360"/>
        <w:rPr>
          <w:rFonts w:asciiTheme="minorHAnsi" w:hAnsiTheme="minorHAnsi" w:cstheme="minorHAnsi"/>
          <w:color w:val="000000"/>
          <w:sz w:val="22"/>
          <w:szCs w:val="22"/>
          <w:lang w:val="en-GB"/>
        </w:rPr>
      </w:pPr>
      <w:r w:rsidRPr="00522EA2">
        <w:rPr>
          <w:rFonts w:asciiTheme="minorHAnsi" w:hAnsiTheme="minorHAnsi" w:cstheme="minorHAnsi"/>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6FB2050" w14:textId="77777777" w:rsidR="005A0E07" w:rsidRPr="00522EA2" w:rsidRDefault="005A0E07" w:rsidP="004A78D4">
      <w:pPr>
        <w:keepNext/>
        <w:spacing w:before="240" w:after="240"/>
        <w:jc w:val="both"/>
        <w:rPr>
          <w:rFonts w:cstheme="minorHAnsi"/>
          <w:color w:val="000000"/>
          <w:u w:val="single"/>
          <w:lang w:val="en-GB"/>
        </w:rPr>
      </w:pPr>
      <w:r w:rsidRPr="00522EA2">
        <w:rPr>
          <w:rFonts w:cstheme="minorHAnsi"/>
          <w:color w:val="000000"/>
          <w:u w:val="single"/>
          <w:lang w:val="en-GB"/>
        </w:rPr>
        <w:lastRenderedPageBreak/>
        <w:t xml:space="preserve">Environmental risks to sustainability: </w:t>
      </w:r>
    </w:p>
    <w:p w14:paraId="1B13A79C" w14:textId="77777777" w:rsidR="005A0E07" w:rsidRPr="00522EA2" w:rsidRDefault="005A0E07">
      <w:pPr>
        <w:pStyle w:val="ListParagraph"/>
        <w:numPr>
          <w:ilvl w:val="0"/>
          <w:numId w:val="35"/>
        </w:numPr>
        <w:spacing w:before="0"/>
        <w:ind w:left="360"/>
        <w:rPr>
          <w:rFonts w:asciiTheme="minorHAnsi" w:hAnsiTheme="minorHAnsi" w:cstheme="minorHAnsi"/>
          <w:color w:val="000000"/>
          <w:sz w:val="22"/>
          <w:szCs w:val="22"/>
          <w:lang w:val="en-GB"/>
        </w:rPr>
      </w:pPr>
      <w:r w:rsidRPr="00522EA2">
        <w:rPr>
          <w:rFonts w:asciiTheme="minorHAnsi" w:hAnsiTheme="minorHAnsi" w:cstheme="minorHAnsi"/>
          <w:sz w:val="22"/>
          <w:szCs w:val="22"/>
        </w:rPr>
        <w:t xml:space="preserve">Are there any environmental risks that may jeopardize sustenance of project outcomes? </w:t>
      </w:r>
    </w:p>
    <w:p w14:paraId="2F0A300C" w14:textId="77777777" w:rsidR="005A0E07" w:rsidRPr="00522EA2" w:rsidRDefault="005A0E07" w:rsidP="004A78D4">
      <w:pPr>
        <w:pStyle w:val="BodyText3"/>
        <w:keepNext/>
        <w:spacing w:before="240" w:after="240"/>
        <w:rPr>
          <w:rFonts w:asciiTheme="minorHAnsi" w:hAnsiTheme="minorHAnsi" w:cstheme="minorHAnsi"/>
          <w:b/>
          <w:sz w:val="22"/>
          <w:szCs w:val="22"/>
        </w:rPr>
      </w:pPr>
      <w:r w:rsidRPr="00522EA2">
        <w:rPr>
          <w:rFonts w:asciiTheme="minorHAnsi" w:hAnsiTheme="minorHAnsi" w:cstheme="minorHAnsi"/>
          <w:b/>
          <w:sz w:val="22"/>
          <w:szCs w:val="22"/>
        </w:rPr>
        <w:t>Conclusions &amp; Recommendations</w:t>
      </w:r>
    </w:p>
    <w:p w14:paraId="601E7856" w14:textId="776A85A2" w:rsidR="005A0E07" w:rsidRPr="00522EA2" w:rsidRDefault="005A0E07">
      <w:pPr>
        <w:pStyle w:val="BodyText3"/>
        <w:spacing w:before="0" w:after="0"/>
        <w:rPr>
          <w:rFonts w:asciiTheme="minorHAnsi" w:hAnsiTheme="minorHAnsi" w:cstheme="minorHAnsi"/>
          <w:sz w:val="22"/>
          <w:szCs w:val="22"/>
        </w:rPr>
      </w:pPr>
      <w:r w:rsidRPr="00522EA2">
        <w:rPr>
          <w:rFonts w:asciiTheme="minorHAnsi" w:hAnsiTheme="minorHAnsi" w:cstheme="minorHAnsi"/>
          <w:sz w:val="22"/>
          <w:szCs w:val="22"/>
        </w:rPr>
        <w:t xml:space="preserve">The MTR </w:t>
      </w:r>
      <w:r w:rsidR="009E4A43" w:rsidRPr="00522EA2">
        <w:rPr>
          <w:rFonts w:asciiTheme="minorHAnsi" w:hAnsiTheme="minorHAnsi" w:cstheme="minorHAnsi"/>
          <w:sz w:val="22"/>
          <w:szCs w:val="22"/>
        </w:rPr>
        <w:t>consultant</w:t>
      </w:r>
      <w:r w:rsidRPr="00522EA2">
        <w:rPr>
          <w:rFonts w:asciiTheme="minorHAnsi" w:hAnsiTheme="minorHAnsi" w:cstheme="minorHAnsi"/>
          <w:sz w:val="22"/>
          <w:szCs w:val="22"/>
        </w:rPr>
        <w:t xml:space="preserve"> will include a section of the report setting out the MTR’s evidence-based conclusions, in light of the findings.</w:t>
      </w:r>
    </w:p>
    <w:p w14:paraId="7D43ACFD" w14:textId="77777777" w:rsidR="00F744D3" w:rsidRPr="00522EA2" w:rsidRDefault="00F744D3">
      <w:pPr>
        <w:pStyle w:val="BodyText3"/>
        <w:spacing w:before="0" w:after="0"/>
        <w:rPr>
          <w:rFonts w:asciiTheme="minorHAnsi" w:hAnsiTheme="minorHAnsi" w:cstheme="minorHAnsi"/>
          <w:sz w:val="22"/>
          <w:szCs w:val="22"/>
        </w:rPr>
      </w:pPr>
    </w:p>
    <w:p w14:paraId="466E7C1C" w14:textId="43E1FEDE" w:rsidR="005A0E07" w:rsidRPr="00522EA2" w:rsidRDefault="005A0E07">
      <w:pPr>
        <w:pStyle w:val="BodyText3"/>
        <w:spacing w:before="0" w:after="0"/>
        <w:rPr>
          <w:rFonts w:asciiTheme="minorHAnsi" w:hAnsiTheme="minorHAnsi" w:cstheme="minorHAnsi"/>
          <w:sz w:val="22"/>
          <w:szCs w:val="22"/>
        </w:rPr>
      </w:pPr>
      <w:r w:rsidRPr="00522EA2">
        <w:rPr>
          <w:rFonts w:asciiTheme="minorHAnsi" w:hAnsiTheme="minorHAnsi" w:cstheme="minorHAnsi"/>
          <w:sz w:val="22"/>
          <w:szCs w:val="22"/>
        </w:rPr>
        <w:t>Recommendations should be succinct suggestions for critical intervention that are specific, measurable, achievable, and relevant. A recommendation table should be put in the report’s executive summary. See the</w:t>
      </w:r>
      <w:r w:rsidRPr="00522EA2">
        <w:rPr>
          <w:rFonts w:asciiTheme="minorHAnsi" w:hAnsiTheme="minorHAnsi" w:cstheme="minorHAnsi"/>
          <w:color w:val="000000"/>
          <w:sz w:val="22"/>
          <w:szCs w:val="22"/>
          <w:lang w:val="en-GB"/>
        </w:rPr>
        <w:t xml:space="preserve"> </w:t>
      </w:r>
      <w:r w:rsidRPr="00522EA2">
        <w:rPr>
          <w:rFonts w:asciiTheme="minorHAnsi" w:hAnsiTheme="minorHAnsi" w:cstheme="minorHAnsi"/>
          <w:i/>
          <w:sz w:val="22"/>
          <w:szCs w:val="22"/>
          <w:lang w:val="en-GB"/>
        </w:rPr>
        <w:t xml:space="preserve">Guidance </w:t>
      </w:r>
      <w:r w:rsidR="006B693F" w:rsidRPr="00522EA2">
        <w:rPr>
          <w:rFonts w:asciiTheme="minorHAnsi" w:hAnsiTheme="minorHAnsi" w:cstheme="minorHAnsi"/>
          <w:i/>
          <w:sz w:val="22"/>
          <w:szCs w:val="22"/>
          <w:lang w:val="en-GB"/>
        </w:rPr>
        <w:t>f</w:t>
      </w:r>
      <w:r w:rsidRPr="00522EA2">
        <w:rPr>
          <w:rFonts w:asciiTheme="minorHAnsi" w:hAnsiTheme="minorHAnsi" w:cstheme="minorHAnsi"/>
          <w:i/>
          <w:sz w:val="22"/>
          <w:szCs w:val="22"/>
          <w:lang w:val="en-GB"/>
        </w:rPr>
        <w:t>or Conducting Midterm Reviews of UNDP-Supported, GEF-Financed Projects</w:t>
      </w:r>
      <w:r w:rsidRPr="00522EA2">
        <w:rPr>
          <w:rFonts w:asciiTheme="minorHAnsi" w:hAnsiTheme="minorHAnsi" w:cstheme="minorHAnsi"/>
          <w:sz w:val="22"/>
          <w:szCs w:val="22"/>
          <w:lang w:val="en-GB"/>
        </w:rPr>
        <w:t xml:space="preserve"> </w:t>
      </w:r>
      <w:r w:rsidRPr="00522EA2">
        <w:rPr>
          <w:rFonts w:asciiTheme="minorHAnsi" w:hAnsiTheme="minorHAnsi" w:cstheme="minorHAnsi"/>
          <w:sz w:val="22"/>
          <w:szCs w:val="22"/>
        </w:rPr>
        <w:t>for guidance on a recommendation table.</w:t>
      </w:r>
    </w:p>
    <w:p w14:paraId="179C0788" w14:textId="77777777" w:rsidR="005A0E07" w:rsidRPr="00522EA2" w:rsidRDefault="005A0E07">
      <w:pPr>
        <w:pStyle w:val="BodyText3"/>
        <w:spacing w:before="0" w:after="0"/>
        <w:rPr>
          <w:rFonts w:asciiTheme="minorHAnsi" w:hAnsiTheme="minorHAnsi" w:cstheme="minorHAnsi"/>
          <w:sz w:val="22"/>
          <w:szCs w:val="22"/>
        </w:rPr>
      </w:pPr>
    </w:p>
    <w:p w14:paraId="57D99936" w14:textId="065A0FA5" w:rsidR="005A0E07" w:rsidRPr="00522EA2" w:rsidRDefault="005A0E07">
      <w:pPr>
        <w:pStyle w:val="BodyText3"/>
        <w:spacing w:before="0" w:after="0"/>
        <w:rPr>
          <w:rFonts w:asciiTheme="minorHAnsi" w:hAnsiTheme="minorHAnsi" w:cstheme="minorHAnsi"/>
          <w:sz w:val="22"/>
          <w:szCs w:val="22"/>
        </w:rPr>
      </w:pPr>
      <w:r w:rsidRPr="00522EA2">
        <w:rPr>
          <w:rFonts w:asciiTheme="minorHAnsi" w:hAnsiTheme="minorHAnsi" w:cstheme="minorHAnsi"/>
          <w:sz w:val="22"/>
          <w:szCs w:val="22"/>
        </w:rPr>
        <w:t xml:space="preserve">The MTR </w:t>
      </w:r>
      <w:r w:rsidR="009E4A43" w:rsidRPr="00522EA2">
        <w:rPr>
          <w:rFonts w:asciiTheme="minorHAnsi" w:hAnsiTheme="minorHAnsi" w:cstheme="minorHAnsi"/>
          <w:sz w:val="22"/>
          <w:szCs w:val="22"/>
        </w:rPr>
        <w:t>consultant</w:t>
      </w:r>
      <w:r w:rsidRPr="00522EA2">
        <w:rPr>
          <w:rFonts w:asciiTheme="minorHAnsi" w:hAnsiTheme="minorHAnsi" w:cstheme="minorHAnsi"/>
          <w:sz w:val="22"/>
          <w:szCs w:val="22"/>
        </w:rPr>
        <w:t xml:space="preserve"> should make no more than 15 recommendations total. </w:t>
      </w:r>
    </w:p>
    <w:p w14:paraId="57E01F0D" w14:textId="77777777" w:rsidR="005A0E07" w:rsidRPr="00522EA2" w:rsidRDefault="005A0E07" w:rsidP="004A78D4">
      <w:pPr>
        <w:pStyle w:val="BodyText3"/>
        <w:keepNext/>
        <w:spacing w:before="240" w:after="240"/>
        <w:rPr>
          <w:rFonts w:asciiTheme="minorHAnsi" w:hAnsiTheme="minorHAnsi" w:cstheme="minorHAnsi"/>
          <w:b/>
        </w:rPr>
      </w:pPr>
      <w:r w:rsidRPr="00522EA2">
        <w:rPr>
          <w:rFonts w:asciiTheme="minorHAnsi" w:hAnsiTheme="minorHAnsi" w:cstheme="minorHAnsi"/>
          <w:b/>
          <w:sz w:val="22"/>
          <w:szCs w:val="22"/>
        </w:rPr>
        <w:t>Ratings</w:t>
      </w:r>
    </w:p>
    <w:p w14:paraId="37A8E45E" w14:textId="27CECD75" w:rsidR="005A0E07" w:rsidRPr="00522EA2" w:rsidRDefault="005A0E07">
      <w:pPr>
        <w:spacing w:after="0" w:line="240" w:lineRule="auto"/>
        <w:jc w:val="both"/>
        <w:rPr>
          <w:rFonts w:cstheme="minorHAnsi"/>
        </w:rPr>
      </w:pPr>
      <w:r w:rsidRPr="00522EA2">
        <w:rPr>
          <w:rFonts w:cstheme="minorHAnsi"/>
        </w:rPr>
        <w:t xml:space="preserve">The MTR </w:t>
      </w:r>
      <w:r w:rsidR="009E4A43" w:rsidRPr="00522EA2">
        <w:rPr>
          <w:rFonts w:cstheme="minorHAnsi"/>
        </w:rPr>
        <w:t xml:space="preserve">consultant </w:t>
      </w:r>
      <w:r w:rsidRPr="00522EA2">
        <w:rPr>
          <w:rFonts w:cstheme="minorHAnsi"/>
        </w:rPr>
        <w:t>will include its ratings of the project’s results and brief descriptions of the associated achievements in a</w:t>
      </w:r>
      <w:r w:rsidR="006B693F" w:rsidRPr="00522EA2">
        <w:rPr>
          <w:rFonts w:cstheme="minorHAnsi"/>
        </w:rPr>
        <w:t>n</w:t>
      </w:r>
      <w:r w:rsidRPr="00522EA2">
        <w:rPr>
          <w:rFonts w:cstheme="minorHAnsi"/>
        </w:rPr>
        <w:t xml:space="preserve"> </w:t>
      </w:r>
      <w:r w:rsidRPr="00522EA2">
        <w:rPr>
          <w:rFonts w:cstheme="minorHAnsi"/>
          <w:i/>
        </w:rPr>
        <w:t>MTR Ratings &amp; Achievement Summary Table</w:t>
      </w:r>
      <w:r w:rsidRPr="00522EA2">
        <w:rPr>
          <w:rFonts w:cstheme="minorHAnsi"/>
        </w:rPr>
        <w:t xml:space="preserve"> in the Executive Summary of the MTR report. See Annex E for ratings scales</w:t>
      </w:r>
      <w:r w:rsidRPr="00522EA2">
        <w:rPr>
          <w:rFonts w:cstheme="minorHAnsi"/>
          <w:lang w:val="en-GB"/>
        </w:rPr>
        <w:t>. No</w:t>
      </w:r>
      <w:r w:rsidRPr="00522EA2">
        <w:rPr>
          <w:rFonts w:cstheme="minorHAnsi"/>
        </w:rPr>
        <w:t xml:space="preserve"> rating on Project Strategy and no overall project rating is required.</w:t>
      </w:r>
    </w:p>
    <w:p w14:paraId="7355271A" w14:textId="77777777" w:rsidR="00F744D3" w:rsidRPr="00522EA2" w:rsidRDefault="00F744D3" w:rsidP="004A78D4">
      <w:pPr>
        <w:autoSpaceDE w:val="0"/>
        <w:autoSpaceDN w:val="0"/>
        <w:adjustRightInd w:val="0"/>
        <w:spacing w:after="0" w:line="240" w:lineRule="auto"/>
        <w:jc w:val="both"/>
        <w:rPr>
          <w:rFonts w:cstheme="minorHAnsi"/>
        </w:rPr>
      </w:pPr>
    </w:p>
    <w:p w14:paraId="3AF6395C" w14:textId="041D73DE" w:rsidR="004F1297" w:rsidRPr="00522EA2" w:rsidRDefault="005A0E07" w:rsidP="004A78D4">
      <w:pPr>
        <w:autoSpaceDE w:val="0"/>
        <w:autoSpaceDN w:val="0"/>
        <w:adjustRightInd w:val="0"/>
        <w:spacing w:after="0" w:line="240" w:lineRule="auto"/>
        <w:jc w:val="both"/>
        <w:rPr>
          <w:rFonts w:cstheme="minorHAnsi"/>
        </w:rPr>
      </w:pPr>
      <w:r w:rsidRPr="00522EA2">
        <w:rPr>
          <w:rFonts w:cstheme="minorHAnsi"/>
        </w:rPr>
        <w:t>Table</w:t>
      </w:r>
      <w:r w:rsidR="00644B2B" w:rsidRPr="00522EA2">
        <w:rPr>
          <w:rFonts w:cstheme="minorHAnsi"/>
        </w:rPr>
        <w:t>3</w:t>
      </w:r>
      <w:r w:rsidRPr="00522EA2">
        <w:rPr>
          <w:rFonts w:cstheme="minorHAnsi"/>
        </w:rPr>
        <w:t>. MTR Ratings &amp; Achievement Summary Table for</w:t>
      </w:r>
      <w:r w:rsidR="004F1297" w:rsidRPr="00522EA2">
        <w:rPr>
          <w:rFonts w:cstheme="minorHAnsi"/>
        </w:rPr>
        <w:t xml:space="preserve"> the project</w:t>
      </w:r>
      <w:r w:rsidRPr="00522EA2">
        <w:rPr>
          <w:rFonts w:cstheme="minorHAnsi"/>
        </w:rPr>
        <w:t xml:space="preserve"> </w:t>
      </w:r>
      <w:r w:rsidR="004F1297" w:rsidRPr="00522EA2">
        <w:rPr>
          <w:rFonts w:cstheme="minorHAnsi"/>
        </w:rPr>
        <w:t>“</w:t>
      </w:r>
      <w:r w:rsidR="00D71518" w:rsidRPr="00522EA2">
        <w:rPr>
          <w:rFonts w:cstheme="minorHAnsi"/>
        </w:rPr>
        <w:t>Mainstreaming conservation of migratory soaring birds into key productive sectors along the Rift Valley/Red Sea flyway (Tranche 2)</w:t>
      </w:r>
      <w:r w:rsidR="00C55612" w:rsidRPr="00522EA2">
        <w:rPr>
          <w:rFonts w:cstheme="minorHAnsi"/>
          <w:color w:val="000000"/>
          <w:sz w:val="24"/>
          <w:szCs w:val="24"/>
        </w:rPr>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22EA2"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22EA2" w:rsidRDefault="005A0E07" w:rsidP="003917B8">
            <w:pPr>
              <w:rPr>
                <w:rFonts w:cstheme="minorHAnsi"/>
                <w:b/>
                <w:color w:val="FFFFFF" w:themeColor="background1"/>
                <w:sz w:val="18"/>
                <w:szCs w:val="18"/>
              </w:rPr>
            </w:pPr>
            <w:r w:rsidRPr="00522EA2">
              <w:rPr>
                <w:rFonts w:cstheme="minorHAnsi"/>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22EA2" w:rsidRDefault="005A0E07" w:rsidP="003917B8">
            <w:pPr>
              <w:rPr>
                <w:rFonts w:cstheme="minorHAnsi"/>
                <w:b/>
                <w:color w:val="FFFFFF" w:themeColor="background1"/>
                <w:sz w:val="18"/>
                <w:szCs w:val="18"/>
              </w:rPr>
            </w:pPr>
            <w:r w:rsidRPr="00522EA2">
              <w:rPr>
                <w:rFonts w:cstheme="minorHAnsi"/>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22EA2" w:rsidRDefault="005A0E07" w:rsidP="003917B8">
            <w:pPr>
              <w:rPr>
                <w:rFonts w:cstheme="minorHAnsi"/>
                <w:b/>
                <w:color w:val="FFFFFF" w:themeColor="background1"/>
                <w:sz w:val="18"/>
                <w:szCs w:val="18"/>
              </w:rPr>
            </w:pPr>
            <w:r w:rsidRPr="00522EA2">
              <w:rPr>
                <w:rFonts w:cstheme="minorHAnsi"/>
                <w:b/>
                <w:color w:val="FFFFFF" w:themeColor="background1"/>
                <w:sz w:val="18"/>
                <w:szCs w:val="18"/>
              </w:rPr>
              <w:t>Achievement Description</w:t>
            </w:r>
          </w:p>
        </w:tc>
      </w:tr>
      <w:tr w:rsidR="005A0E07" w:rsidRPr="00522EA2"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22EA2" w:rsidRDefault="005A0E07" w:rsidP="003917B8">
            <w:pPr>
              <w:rPr>
                <w:rFonts w:cstheme="minorHAnsi"/>
                <w:b/>
                <w:sz w:val="18"/>
                <w:szCs w:val="18"/>
              </w:rPr>
            </w:pPr>
            <w:r w:rsidRPr="00522EA2">
              <w:rPr>
                <w:rFonts w:cstheme="minorHAnsi"/>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22EA2" w:rsidRDefault="005A0E07" w:rsidP="003917B8">
            <w:pPr>
              <w:rPr>
                <w:rFonts w:cstheme="minorHAnsi"/>
                <w:sz w:val="18"/>
                <w:szCs w:val="18"/>
              </w:rPr>
            </w:pPr>
            <w:r w:rsidRPr="00522EA2">
              <w:rPr>
                <w:rFonts w:cstheme="minorHAnsi"/>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22EA2" w:rsidRDefault="005A0E07" w:rsidP="003917B8">
            <w:pPr>
              <w:rPr>
                <w:rFonts w:cstheme="minorHAnsi"/>
                <w:sz w:val="18"/>
                <w:szCs w:val="18"/>
              </w:rPr>
            </w:pPr>
          </w:p>
        </w:tc>
      </w:tr>
      <w:tr w:rsidR="005A0E07" w:rsidRPr="00522EA2"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22EA2" w:rsidRDefault="005A0E07" w:rsidP="003917B8">
            <w:pPr>
              <w:rPr>
                <w:rFonts w:cstheme="minorHAnsi"/>
                <w:b/>
                <w:sz w:val="18"/>
                <w:szCs w:val="18"/>
              </w:rPr>
            </w:pPr>
            <w:r w:rsidRPr="00522EA2">
              <w:rPr>
                <w:rFonts w:cstheme="minorHAnsi"/>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22EA2" w:rsidRDefault="005A0E07" w:rsidP="003917B8">
            <w:pPr>
              <w:rPr>
                <w:rFonts w:cstheme="minorHAnsi"/>
                <w:sz w:val="18"/>
                <w:szCs w:val="18"/>
              </w:rPr>
            </w:pPr>
            <w:r w:rsidRPr="00522EA2">
              <w:rPr>
                <w:rFonts w:cstheme="minorHAnsi"/>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22EA2" w:rsidRDefault="005A0E07" w:rsidP="003917B8">
            <w:pPr>
              <w:rPr>
                <w:rFonts w:cstheme="minorHAnsi"/>
                <w:sz w:val="18"/>
                <w:szCs w:val="18"/>
              </w:rPr>
            </w:pPr>
          </w:p>
        </w:tc>
      </w:tr>
      <w:tr w:rsidR="005A0E07" w:rsidRPr="00522EA2"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522EA2"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22EA2" w:rsidRDefault="005A0E07" w:rsidP="003917B8">
            <w:pPr>
              <w:rPr>
                <w:rFonts w:cstheme="minorHAnsi"/>
                <w:sz w:val="18"/>
                <w:szCs w:val="18"/>
              </w:rPr>
            </w:pPr>
            <w:r w:rsidRPr="00522EA2">
              <w:rPr>
                <w:rFonts w:cstheme="minorHAnsi"/>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22EA2" w:rsidRDefault="005A0E07" w:rsidP="003917B8">
            <w:pPr>
              <w:rPr>
                <w:rFonts w:cstheme="minorHAnsi"/>
                <w:sz w:val="18"/>
                <w:szCs w:val="18"/>
              </w:rPr>
            </w:pPr>
          </w:p>
        </w:tc>
      </w:tr>
      <w:tr w:rsidR="005A0E07" w:rsidRPr="00522EA2"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522EA2"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22EA2" w:rsidRDefault="005A0E07" w:rsidP="003917B8">
            <w:pPr>
              <w:rPr>
                <w:rFonts w:cstheme="minorHAnsi"/>
                <w:sz w:val="18"/>
                <w:szCs w:val="18"/>
              </w:rPr>
            </w:pPr>
            <w:r w:rsidRPr="00522EA2">
              <w:rPr>
                <w:rFonts w:cstheme="minorHAnsi"/>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22EA2" w:rsidRDefault="005A0E07" w:rsidP="003917B8">
            <w:pPr>
              <w:rPr>
                <w:rFonts w:cstheme="minorHAnsi"/>
                <w:sz w:val="18"/>
                <w:szCs w:val="18"/>
              </w:rPr>
            </w:pPr>
          </w:p>
        </w:tc>
      </w:tr>
      <w:tr w:rsidR="005A0E07" w:rsidRPr="00522EA2"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522EA2"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22EA2" w:rsidRDefault="005A0E07" w:rsidP="003917B8">
            <w:pPr>
              <w:rPr>
                <w:rFonts w:cstheme="minorHAnsi"/>
                <w:sz w:val="18"/>
                <w:szCs w:val="18"/>
              </w:rPr>
            </w:pPr>
            <w:r w:rsidRPr="00522EA2">
              <w:rPr>
                <w:rFonts w:cstheme="minorHAnsi"/>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22EA2" w:rsidRDefault="005A0E07" w:rsidP="003917B8">
            <w:pPr>
              <w:rPr>
                <w:rFonts w:cstheme="minorHAnsi"/>
                <w:sz w:val="18"/>
                <w:szCs w:val="18"/>
              </w:rPr>
            </w:pPr>
          </w:p>
        </w:tc>
      </w:tr>
      <w:tr w:rsidR="005A0E07" w:rsidRPr="00522EA2"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22EA2"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22EA2" w:rsidRDefault="005A0E07" w:rsidP="003917B8">
            <w:pPr>
              <w:rPr>
                <w:rFonts w:cstheme="minorHAnsi"/>
                <w:sz w:val="18"/>
                <w:szCs w:val="18"/>
              </w:rPr>
            </w:pPr>
            <w:r w:rsidRPr="00522EA2">
              <w:rPr>
                <w:rFonts w:cstheme="minorHAnsi"/>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22EA2" w:rsidRDefault="005A0E07" w:rsidP="003917B8">
            <w:pPr>
              <w:rPr>
                <w:rFonts w:cstheme="minorHAnsi"/>
                <w:sz w:val="18"/>
                <w:szCs w:val="18"/>
              </w:rPr>
            </w:pPr>
          </w:p>
        </w:tc>
      </w:tr>
      <w:tr w:rsidR="005A0E07" w:rsidRPr="00522EA2"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22EA2" w:rsidRDefault="005A0E07" w:rsidP="003917B8">
            <w:pPr>
              <w:rPr>
                <w:rFonts w:cstheme="minorHAnsi"/>
                <w:b/>
                <w:sz w:val="18"/>
                <w:szCs w:val="18"/>
              </w:rPr>
            </w:pPr>
            <w:r w:rsidRPr="00522EA2">
              <w:rPr>
                <w:rFonts w:cstheme="minorHAnsi"/>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22EA2" w:rsidRDefault="005A0E07" w:rsidP="003917B8">
            <w:pPr>
              <w:rPr>
                <w:rFonts w:cstheme="minorHAnsi"/>
                <w:sz w:val="18"/>
                <w:szCs w:val="18"/>
              </w:rPr>
            </w:pPr>
            <w:r w:rsidRPr="00522EA2">
              <w:rPr>
                <w:rFonts w:cstheme="minorHAnsi"/>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22EA2" w:rsidRDefault="005A0E07" w:rsidP="003917B8">
            <w:pPr>
              <w:rPr>
                <w:rFonts w:cstheme="minorHAnsi"/>
                <w:sz w:val="18"/>
                <w:szCs w:val="18"/>
              </w:rPr>
            </w:pPr>
          </w:p>
        </w:tc>
      </w:tr>
      <w:tr w:rsidR="005A0E07" w:rsidRPr="00522EA2"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22EA2" w:rsidRDefault="005A0E07" w:rsidP="003917B8">
            <w:pPr>
              <w:rPr>
                <w:rFonts w:cstheme="minorHAnsi"/>
                <w:b/>
                <w:sz w:val="18"/>
                <w:szCs w:val="18"/>
              </w:rPr>
            </w:pPr>
            <w:r w:rsidRPr="00522EA2">
              <w:rPr>
                <w:rFonts w:cstheme="minorHAnsi"/>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22EA2" w:rsidRDefault="005A0E07" w:rsidP="003917B8">
            <w:pPr>
              <w:rPr>
                <w:rFonts w:cstheme="minorHAnsi"/>
                <w:sz w:val="18"/>
                <w:szCs w:val="18"/>
              </w:rPr>
            </w:pPr>
            <w:r w:rsidRPr="00522EA2">
              <w:rPr>
                <w:rFonts w:cstheme="minorHAnsi"/>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22EA2" w:rsidRDefault="005A0E07" w:rsidP="003917B8">
            <w:pPr>
              <w:rPr>
                <w:rFonts w:cstheme="minorHAnsi"/>
                <w:sz w:val="18"/>
                <w:szCs w:val="18"/>
              </w:rPr>
            </w:pPr>
          </w:p>
        </w:tc>
      </w:tr>
    </w:tbl>
    <w:p w14:paraId="70F36715" w14:textId="77777777" w:rsidR="00BF0763" w:rsidRPr="00522EA2" w:rsidRDefault="00BF0763" w:rsidP="004A78D4">
      <w:pPr>
        <w:pStyle w:val="BodyText"/>
        <w:keepNext/>
        <w:numPr>
          <w:ilvl w:val="0"/>
          <w:numId w:val="1"/>
        </w:numPr>
        <w:spacing w:before="240" w:after="240"/>
        <w:ind w:left="357" w:hanging="357"/>
        <w:rPr>
          <w:rFonts w:asciiTheme="minorHAnsi" w:hAnsiTheme="minorHAnsi" w:cstheme="minorHAnsi"/>
          <w:b/>
          <w:bCs/>
        </w:rPr>
      </w:pPr>
      <w:r w:rsidRPr="00522EA2">
        <w:rPr>
          <w:rFonts w:asciiTheme="minorHAnsi" w:hAnsiTheme="minorHAnsi" w:cstheme="minorHAnsi"/>
          <w:b/>
          <w:bCs/>
        </w:rPr>
        <w:t>TIMEFRAME</w:t>
      </w:r>
    </w:p>
    <w:p w14:paraId="0882680F" w14:textId="78F2C1D2" w:rsidR="00657395" w:rsidRPr="00522EA2" w:rsidRDefault="00657395">
      <w:pPr>
        <w:spacing w:after="0" w:line="240" w:lineRule="auto"/>
        <w:jc w:val="both"/>
        <w:rPr>
          <w:rFonts w:cstheme="minorHAnsi"/>
          <w:bCs/>
        </w:rPr>
      </w:pPr>
      <w:r w:rsidRPr="00522EA2">
        <w:rPr>
          <w:rFonts w:cstheme="minorHAnsi"/>
          <w:bCs/>
        </w:rPr>
        <w:t xml:space="preserve">The total duration of the MTR will be approximately </w:t>
      </w:r>
      <w:r w:rsidR="005E383C" w:rsidRPr="00522EA2">
        <w:rPr>
          <w:rFonts w:cstheme="minorHAnsi"/>
          <w:bCs/>
          <w:i/>
        </w:rPr>
        <w:t>25</w:t>
      </w:r>
      <w:r w:rsidRPr="00522EA2">
        <w:rPr>
          <w:rFonts w:cstheme="minorHAnsi"/>
          <w:bCs/>
          <w:i/>
        </w:rPr>
        <w:t xml:space="preserve"> </w:t>
      </w:r>
      <w:r w:rsidR="00AA2C58" w:rsidRPr="00522EA2">
        <w:rPr>
          <w:rFonts w:cstheme="minorHAnsi"/>
          <w:bCs/>
        </w:rPr>
        <w:t xml:space="preserve">working </w:t>
      </w:r>
      <w:r w:rsidRPr="00522EA2">
        <w:rPr>
          <w:rFonts w:cstheme="minorHAnsi"/>
          <w:bCs/>
        </w:rPr>
        <w:t>days</w:t>
      </w:r>
      <w:r w:rsidR="00E82DE4" w:rsidRPr="00522EA2">
        <w:rPr>
          <w:rFonts w:cstheme="minorHAnsi"/>
          <w:bCs/>
          <w:i/>
        </w:rPr>
        <w:t xml:space="preserve"> </w:t>
      </w:r>
      <w:r w:rsidRPr="00522EA2">
        <w:rPr>
          <w:rFonts w:cstheme="minorHAnsi"/>
          <w:bCs/>
        </w:rPr>
        <w:t xml:space="preserve">over a time period of </w:t>
      </w:r>
      <w:r w:rsidR="001A07DE" w:rsidRPr="00522EA2">
        <w:rPr>
          <w:rFonts w:cstheme="minorHAnsi"/>
          <w:bCs/>
        </w:rPr>
        <w:t>two months</w:t>
      </w:r>
      <w:r w:rsidR="00AA2C58" w:rsidRPr="00522EA2">
        <w:rPr>
          <w:rFonts w:cstheme="minorHAnsi"/>
          <w:bCs/>
        </w:rPr>
        <w:t xml:space="preserve">, </w:t>
      </w:r>
      <w:r w:rsidR="006B693F" w:rsidRPr="00522EA2">
        <w:rPr>
          <w:rFonts w:cstheme="minorHAnsi"/>
          <w:bCs/>
        </w:rPr>
        <w:t>t</w:t>
      </w:r>
      <w:r w:rsidRPr="00522EA2">
        <w:rPr>
          <w:rFonts w:cstheme="minorHAnsi"/>
          <w:bCs/>
        </w:rPr>
        <w:t xml:space="preserve">he tentative MTR timeframe is as follows: </w:t>
      </w:r>
    </w:p>
    <w:p w14:paraId="50B8263F" w14:textId="77777777" w:rsidR="00BF0763" w:rsidRPr="00522EA2" w:rsidRDefault="00BF0763" w:rsidP="00BF0763">
      <w:pPr>
        <w:spacing w:after="0" w:line="240" w:lineRule="auto"/>
        <w:rPr>
          <w:rFonts w:cstheme="minorHAnsi"/>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522EA2" w14:paraId="52931A4C" w14:textId="22FF8C13" w:rsidTr="004A78D4">
        <w:tc>
          <w:tcPr>
            <w:tcW w:w="5238" w:type="dxa"/>
            <w:shd w:val="clear" w:color="auto" w:fill="D9D9D9" w:themeFill="background1" w:themeFillShade="D9"/>
          </w:tcPr>
          <w:p w14:paraId="73064507" w14:textId="1CB8CCBE" w:rsidR="00A16BE5" w:rsidRPr="00522EA2" w:rsidRDefault="00A16BE5" w:rsidP="003917B8">
            <w:pPr>
              <w:rPr>
                <w:rFonts w:cstheme="minorHAnsi"/>
                <w:b/>
                <w:bCs/>
              </w:rPr>
            </w:pPr>
            <w:r w:rsidRPr="00522EA2">
              <w:rPr>
                <w:rFonts w:cstheme="minorHAnsi"/>
                <w:b/>
                <w:bCs/>
              </w:rPr>
              <w:t>ACTIVITY</w:t>
            </w:r>
          </w:p>
        </w:tc>
        <w:tc>
          <w:tcPr>
            <w:tcW w:w="2070" w:type="dxa"/>
            <w:shd w:val="clear" w:color="auto" w:fill="D9D9D9" w:themeFill="background1" w:themeFillShade="D9"/>
          </w:tcPr>
          <w:p w14:paraId="1485D2DF" w14:textId="20C6F115" w:rsidR="00A16BE5" w:rsidRPr="00522EA2" w:rsidRDefault="00A16BE5" w:rsidP="003917B8">
            <w:pPr>
              <w:rPr>
                <w:rFonts w:cstheme="minorHAnsi"/>
                <w:b/>
                <w:bCs/>
              </w:rPr>
            </w:pPr>
            <w:r w:rsidRPr="00522EA2">
              <w:rPr>
                <w:rFonts w:cstheme="minorHAnsi"/>
                <w:b/>
                <w:bCs/>
              </w:rPr>
              <w:t xml:space="preserve">NUMBER OF WORKING DAYS </w:t>
            </w:r>
          </w:p>
        </w:tc>
        <w:tc>
          <w:tcPr>
            <w:tcW w:w="1890" w:type="dxa"/>
            <w:shd w:val="clear" w:color="auto" w:fill="D9D9D9" w:themeFill="background1" w:themeFillShade="D9"/>
          </w:tcPr>
          <w:p w14:paraId="40AD75B7" w14:textId="0B1B6FEC" w:rsidR="00A16BE5" w:rsidRPr="00522EA2" w:rsidRDefault="00A16BE5" w:rsidP="003917B8">
            <w:pPr>
              <w:rPr>
                <w:rFonts w:cstheme="minorHAnsi"/>
                <w:b/>
                <w:bCs/>
              </w:rPr>
            </w:pPr>
            <w:r w:rsidRPr="00522EA2">
              <w:rPr>
                <w:rFonts w:cstheme="minorHAnsi"/>
                <w:b/>
                <w:bCs/>
              </w:rPr>
              <w:t>COMPLETION DATE</w:t>
            </w:r>
          </w:p>
        </w:tc>
      </w:tr>
      <w:tr w:rsidR="00A16BE5" w:rsidRPr="00522EA2" w14:paraId="4AC92CD0" w14:textId="040C5292" w:rsidTr="004A78D4">
        <w:tc>
          <w:tcPr>
            <w:tcW w:w="5238" w:type="dxa"/>
          </w:tcPr>
          <w:p w14:paraId="44D56D26" w14:textId="06663990" w:rsidR="00A16BE5" w:rsidRPr="00522EA2" w:rsidRDefault="00A16BE5" w:rsidP="003917B8">
            <w:pPr>
              <w:rPr>
                <w:rFonts w:cstheme="minorHAnsi"/>
                <w:bCs/>
              </w:rPr>
            </w:pPr>
            <w:r w:rsidRPr="00522EA2">
              <w:rPr>
                <w:rFonts w:cstheme="minorHAnsi"/>
                <w:bCs/>
              </w:rPr>
              <w:lastRenderedPageBreak/>
              <w:t>Document review and preparing MTR Inception Report</w:t>
            </w:r>
            <w:r w:rsidR="007F53C9" w:rsidRPr="00522EA2">
              <w:rPr>
                <w:rFonts w:cstheme="minorHAnsi"/>
                <w:bCs/>
              </w:rPr>
              <w:t xml:space="preserve"> (</w:t>
            </w:r>
            <w:r w:rsidR="00AA2C58" w:rsidRPr="00522EA2">
              <w:rPr>
                <w:rFonts w:cstheme="minorHAnsi"/>
                <w:bCs/>
              </w:rPr>
              <w:t>MTR Inception Report due no</w:t>
            </w:r>
            <w:r w:rsidR="007F53C9" w:rsidRPr="00522EA2">
              <w:rPr>
                <w:rFonts w:cstheme="minorHAnsi"/>
              </w:rPr>
              <w:t xml:space="preserve"> later than 2 weeks before the MTR mission)</w:t>
            </w:r>
          </w:p>
        </w:tc>
        <w:tc>
          <w:tcPr>
            <w:tcW w:w="2070" w:type="dxa"/>
          </w:tcPr>
          <w:p w14:paraId="00CE1DA5" w14:textId="7BF974E8" w:rsidR="00A16BE5" w:rsidRPr="00522EA2" w:rsidRDefault="00221B55" w:rsidP="003917B8">
            <w:pPr>
              <w:rPr>
                <w:rFonts w:cstheme="minorHAnsi"/>
                <w:bCs/>
              </w:rPr>
            </w:pPr>
            <w:r w:rsidRPr="00522EA2">
              <w:rPr>
                <w:rFonts w:cstheme="minorHAnsi"/>
                <w:bCs/>
                <w:i/>
              </w:rPr>
              <w:t>2 days</w:t>
            </w:r>
          </w:p>
        </w:tc>
        <w:tc>
          <w:tcPr>
            <w:tcW w:w="1890" w:type="dxa"/>
          </w:tcPr>
          <w:p w14:paraId="67C86542" w14:textId="3E4E2137" w:rsidR="00A16BE5" w:rsidRPr="00522EA2" w:rsidRDefault="002A2C4D" w:rsidP="003917B8">
            <w:pPr>
              <w:rPr>
                <w:rFonts w:cstheme="minorHAnsi"/>
                <w:bCs/>
              </w:rPr>
            </w:pPr>
            <w:r w:rsidRPr="00522EA2">
              <w:rPr>
                <w:rFonts w:cstheme="minorHAnsi"/>
                <w:bCs/>
                <w:i/>
              </w:rPr>
              <w:t xml:space="preserve">Preferably </w:t>
            </w:r>
            <w:r w:rsidR="00EA68FA" w:rsidRPr="00522EA2">
              <w:rPr>
                <w:rFonts w:cstheme="minorHAnsi"/>
                <w:bCs/>
                <w:i/>
              </w:rPr>
              <w:t xml:space="preserve">before or by </w:t>
            </w:r>
            <w:r w:rsidRPr="00522EA2">
              <w:rPr>
                <w:rFonts w:cstheme="minorHAnsi"/>
                <w:bCs/>
                <w:i/>
              </w:rPr>
              <w:t>1</w:t>
            </w:r>
            <w:r w:rsidR="009C71ED" w:rsidRPr="00522EA2">
              <w:rPr>
                <w:rFonts w:cstheme="minorHAnsi"/>
                <w:bCs/>
                <w:i/>
              </w:rPr>
              <w:t>6</w:t>
            </w:r>
            <w:r w:rsidRPr="00522EA2">
              <w:rPr>
                <w:rFonts w:cstheme="minorHAnsi"/>
                <w:bCs/>
                <w:i/>
              </w:rPr>
              <w:t xml:space="preserve"> October</w:t>
            </w:r>
            <w:r w:rsidR="00A645E0" w:rsidRPr="00522EA2">
              <w:rPr>
                <w:rFonts w:cstheme="minorHAnsi"/>
                <w:bCs/>
                <w:i/>
              </w:rPr>
              <w:t xml:space="preserve"> 2020</w:t>
            </w:r>
            <w:r w:rsidRPr="00522EA2">
              <w:rPr>
                <w:rFonts w:cstheme="minorHAnsi"/>
                <w:bCs/>
                <w:i/>
              </w:rPr>
              <w:t xml:space="preserve">  </w:t>
            </w:r>
          </w:p>
        </w:tc>
      </w:tr>
      <w:tr w:rsidR="00A16BE5" w:rsidRPr="00522EA2" w14:paraId="54CC7D32" w14:textId="268E666E" w:rsidTr="004A78D4">
        <w:tc>
          <w:tcPr>
            <w:tcW w:w="5238" w:type="dxa"/>
          </w:tcPr>
          <w:p w14:paraId="72250D36" w14:textId="6C00D89F" w:rsidR="00A16BE5" w:rsidRPr="00522EA2" w:rsidRDefault="00A16BE5" w:rsidP="003917B8">
            <w:pPr>
              <w:rPr>
                <w:rFonts w:cstheme="minorHAnsi"/>
                <w:bCs/>
              </w:rPr>
            </w:pPr>
            <w:r w:rsidRPr="00522EA2">
              <w:rPr>
                <w:rFonts w:cstheme="minorHAnsi"/>
                <w:bCs/>
              </w:rPr>
              <w:t xml:space="preserve">MTR </w:t>
            </w:r>
            <w:r w:rsidR="00221B55" w:rsidRPr="00522EA2">
              <w:rPr>
                <w:rFonts w:cstheme="minorHAnsi"/>
                <w:bCs/>
              </w:rPr>
              <w:t xml:space="preserve">virtual </w:t>
            </w:r>
            <w:r w:rsidRPr="00522EA2">
              <w:rPr>
                <w:rFonts w:cstheme="minorHAnsi"/>
                <w:bCs/>
              </w:rPr>
              <w:t>mission: stakeholder meetings, interviews, field visits</w:t>
            </w:r>
            <w:r w:rsidR="006D01B8" w:rsidRPr="00522EA2">
              <w:rPr>
                <w:rFonts w:cstheme="minorHAnsi"/>
                <w:bCs/>
              </w:rPr>
              <w:t xml:space="preserve"> if possible</w:t>
            </w:r>
          </w:p>
          <w:p w14:paraId="712C8A8F" w14:textId="5047EB92" w:rsidR="00E42E23" w:rsidRPr="00522EA2" w:rsidRDefault="00E42E23" w:rsidP="005E383C">
            <w:pPr>
              <w:jc w:val="both"/>
              <w:rPr>
                <w:rFonts w:cstheme="minorHAnsi"/>
                <w:bCs/>
              </w:rPr>
            </w:pPr>
          </w:p>
        </w:tc>
        <w:tc>
          <w:tcPr>
            <w:tcW w:w="2070" w:type="dxa"/>
          </w:tcPr>
          <w:p w14:paraId="42E014E6" w14:textId="3F1FB538" w:rsidR="00A16BE5" w:rsidRPr="00522EA2" w:rsidRDefault="004A4068" w:rsidP="003917B8">
            <w:pPr>
              <w:rPr>
                <w:rFonts w:cstheme="minorHAnsi"/>
                <w:bCs/>
              </w:rPr>
            </w:pPr>
            <w:r w:rsidRPr="00522EA2">
              <w:rPr>
                <w:rFonts w:cstheme="minorHAnsi"/>
                <w:bCs/>
                <w:i/>
              </w:rPr>
              <w:t>8</w:t>
            </w:r>
            <w:r w:rsidR="00221B55" w:rsidRPr="00522EA2">
              <w:rPr>
                <w:rFonts w:cstheme="minorHAnsi"/>
                <w:bCs/>
                <w:i/>
              </w:rPr>
              <w:t xml:space="preserve"> days</w:t>
            </w:r>
          </w:p>
        </w:tc>
        <w:tc>
          <w:tcPr>
            <w:tcW w:w="1890" w:type="dxa"/>
          </w:tcPr>
          <w:p w14:paraId="3FFC4BAC" w14:textId="572C6EAA" w:rsidR="00A16BE5" w:rsidRPr="00522EA2" w:rsidRDefault="00EA68FA" w:rsidP="003917B8">
            <w:pPr>
              <w:rPr>
                <w:rFonts w:cstheme="minorHAnsi"/>
                <w:bCs/>
              </w:rPr>
            </w:pPr>
            <w:r w:rsidRPr="00522EA2">
              <w:rPr>
                <w:rFonts w:cstheme="minorHAnsi"/>
                <w:bCs/>
                <w:i/>
              </w:rPr>
              <w:t xml:space="preserve">Preferably before or by </w:t>
            </w:r>
            <w:r w:rsidR="009C71ED" w:rsidRPr="00522EA2">
              <w:rPr>
                <w:rFonts w:cstheme="minorHAnsi"/>
                <w:bCs/>
                <w:i/>
              </w:rPr>
              <w:t>3</w:t>
            </w:r>
            <w:r w:rsidR="00A645E0" w:rsidRPr="00522EA2">
              <w:rPr>
                <w:rFonts w:cstheme="minorHAnsi"/>
                <w:bCs/>
                <w:i/>
              </w:rPr>
              <w:t>0</w:t>
            </w:r>
            <w:r w:rsidRPr="00522EA2">
              <w:rPr>
                <w:rFonts w:cstheme="minorHAnsi"/>
                <w:bCs/>
                <w:i/>
              </w:rPr>
              <w:t xml:space="preserve"> October </w:t>
            </w:r>
            <w:r w:rsidR="00A645E0" w:rsidRPr="00522EA2">
              <w:rPr>
                <w:rFonts w:cstheme="minorHAnsi"/>
                <w:bCs/>
                <w:i/>
              </w:rPr>
              <w:t xml:space="preserve">2020 </w:t>
            </w:r>
          </w:p>
        </w:tc>
      </w:tr>
      <w:tr w:rsidR="00A16BE5" w:rsidRPr="00522EA2" w14:paraId="0D1114D9" w14:textId="4CEFEAC9" w:rsidTr="004A78D4">
        <w:tc>
          <w:tcPr>
            <w:tcW w:w="5238" w:type="dxa"/>
          </w:tcPr>
          <w:p w14:paraId="45669FE6" w14:textId="3A6BE0D8" w:rsidR="00A16BE5" w:rsidRPr="00522EA2" w:rsidRDefault="007F53C9" w:rsidP="007F53C9">
            <w:pPr>
              <w:rPr>
                <w:rFonts w:cstheme="minorHAnsi"/>
                <w:bCs/>
              </w:rPr>
            </w:pPr>
            <w:r w:rsidRPr="00522EA2">
              <w:rPr>
                <w:rFonts w:cstheme="minorHAnsi"/>
                <w:bCs/>
              </w:rPr>
              <w:t>P</w:t>
            </w:r>
            <w:r w:rsidR="00A16BE5" w:rsidRPr="00522EA2">
              <w:rPr>
                <w:rFonts w:cstheme="minorHAnsi"/>
                <w:bCs/>
              </w:rPr>
              <w:t xml:space="preserve">resentation of initial findings- </w:t>
            </w:r>
            <w:r w:rsidRPr="00522EA2">
              <w:rPr>
                <w:rFonts w:cstheme="minorHAnsi"/>
                <w:bCs/>
              </w:rPr>
              <w:t>last day of the</w:t>
            </w:r>
            <w:r w:rsidR="00A16BE5" w:rsidRPr="00522EA2">
              <w:rPr>
                <w:rFonts w:cstheme="minorHAnsi"/>
                <w:bCs/>
              </w:rPr>
              <w:t xml:space="preserve"> MTR mission</w:t>
            </w:r>
          </w:p>
        </w:tc>
        <w:tc>
          <w:tcPr>
            <w:tcW w:w="2070" w:type="dxa"/>
          </w:tcPr>
          <w:p w14:paraId="5F874408" w14:textId="128DC89D" w:rsidR="00A16BE5" w:rsidRPr="00522EA2" w:rsidRDefault="007F53C9" w:rsidP="003917B8">
            <w:pPr>
              <w:rPr>
                <w:rFonts w:cstheme="minorHAnsi"/>
                <w:bCs/>
                <w:i/>
              </w:rPr>
            </w:pPr>
            <w:r w:rsidRPr="00522EA2">
              <w:rPr>
                <w:rFonts w:cstheme="minorHAnsi"/>
                <w:bCs/>
                <w:i/>
              </w:rPr>
              <w:t>1 day</w:t>
            </w:r>
          </w:p>
        </w:tc>
        <w:tc>
          <w:tcPr>
            <w:tcW w:w="1890" w:type="dxa"/>
          </w:tcPr>
          <w:p w14:paraId="2B0F110A" w14:textId="7DD59212" w:rsidR="00A16BE5" w:rsidRPr="00522EA2" w:rsidRDefault="00A645E0" w:rsidP="003917B8">
            <w:pPr>
              <w:rPr>
                <w:rFonts w:cstheme="minorHAnsi"/>
                <w:bCs/>
              </w:rPr>
            </w:pPr>
            <w:r w:rsidRPr="00522EA2">
              <w:rPr>
                <w:rFonts w:cstheme="minorHAnsi"/>
                <w:bCs/>
                <w:i/>
              </w:rPr>
              <w:t xml:space="preserve">Preferably before or by 30 October 2020 </w:t>
            </w:r>
          </w:p>
        </w:tc>
      </w:tr>
      <w:tr w:rsidR="00A16BE5" w:rsidRPr="00522EA2" w14:paraId="0E7A6ACB" w14:textId="7C0D754F" w:rsidTr="004A78D4">
        <w:tc>
          <w:tcPr>
            <w:tcW w:w="5238" w:type="dxa"/>
          </w:tcPr>
          <w:p w14:paraId="7A4D9C84" w14:textId="394180A1" w:rsidR="00A16BE5" w:rsidRPr="00522EA2" w:rsidRDefault="00A16BE5" w:rsidP="003917B8">
            <w:pPr>
              <w:rPr>
                <w:rFonts w:cstheme="minorHAnsi"/>
                <w:bCs/>
              </w:rPr>
            </w:pPr>
            <w:r w:rsidRPr="00522EA2">
              <w:rPr>
                <w:rFonts w:cstheme="minorHAnsi"/>
                <w:bCs/>
              </w:rPr>
              <w:t>Preparing draft report</w:t>
            </w:r>
            <w:r w:rsidR="00AA2C58" w:rsidRPr="00522EA2">
              <w:rPr>
                <w:rFonts w:cstheme="minorHAnsi"/>
                <w:bCs/>
              </w:rPr>
              <w:t xml:space="preserve"> (due </w:t>
            </w:r>
            <w:r w:rsidR="00AA2C58" w:rsidRPr="00522EA2">
              <w:rPr>
                <w:rFonts w:cstheme="minorHAnsi"/>
              </w:rPr>
              <w:t>within 3 weeks of the MTR mission)</w:t>
            </w:r>
          </w:p>
        </w:tc>
        <w:tc>
          <w:tcPr>
            <w:tcW w:w="2070" w:type="dxa"/>
          </w:tcPr>
          <w:p w14:paraId="22DE09BF" w14:textId="66AC7D5B" w:rsidR="00A16BE5" w:rsidRPr="00522EA2" w:rsidRDefault="004A4068" w:rsidP="007F53C9">
            <w:pPr>
              <w:rPr>
                <w:rFonts w:cstheme="minorHAnsi"/>
                <w:bCs/>
              </w:rPr>
            </w:pPr>
            <w:r w:rsidRPr="00522EA2">
              <w:rPr>
                <w:rFonts w:cstheme="minorHAnsi"/>
                <w:bCs/>
                <w:i/>
              </w:rPr>
              <w:t>10</w:t>
            </w:r>
          </w:p>
        </w:tc>
        <w:tc>
          <w:tcPr>
            <w:tcW w:w="1890" w:type="dxa"/>
          </w:tcPr>
          <w:p w14:paraId="2B5A5F3F" w14:textId="2D88C257" w:rsidR="00A16BE5" w:rsidRPr="00522EA2" w:rsidRDefault="00A645E0" w:rsidP="003917B8">
            <w:pPr>
              <w:rPr>
                <w:rFonts w:cstheme="minorHAnsi"/>
                <w:bCs/>
              </w:rPr>
            </w:pPr>
            <w:r w:rsidRPr="00522EA2">
              <w:rPr>
                <w:rFonts w:cstheme="minorHAnsi"/>
                <w:bCs/>
                <w:i/>
              </w:rPr>
              <w:t xml:space="preserve">Preferably before or by 15 November 2020 </w:t>
            </w:r>
          </w:p>
        </w:tc>
      </w:tr>
      <w:tr w:rsidR="007F53C9" w:rsidRPr="00522EA2" w14:paraId="26926AD2" w14:textId="4504BDFE" w:rsidTr="004A78D4">
        <w:tc>
          <w:tcPr>
            <w:tcW w:w="5238" w:type="dxa"/>
          </w:tcPr>
          <w:p w14:paraId="353753B1" w14:textId="5CE74242" w:rsidR="007F53C9" w:rsidRPr="00522EA2" w:rsidRDefault="007F53C9" w:rsidP="007F53C9">
            <w:pPr>
              <w:rPr>
                <w:rFonts w:cstheme="minorHAnsi"/>
                <w:bCs/>
              </w:rPr>
            </w:pPr>
            <w:r w:rsidRPr="00522EA2">
              <w:rPr>
                <w:rFonts w:cstheme="minorHAnsi"/>
                <w:bCs/>
              </w:rPr>
              <w:t xml:space="preserve">Finalization of MTR report/ Incorporating audit trail from feedback on draft report </w:t>
            </w:r>
            <w:r w:rsidR="00AA2C58" w:rsidRPr="00522EA2">
              <w:rPr>
                <w:rFonts w:cstheme="minorHAnsi"/>
                <w:bCs/>
              </w:rPr>
              <w:t xml:space="preserve">(due </w:t>
            </w:r>
            <w:r w:rsidR="00AA2C58" w:rsidRPr="00522EA2">
              <w:rPr>
                <w:rFonts w:cstheme="minorHAnsi"/>
              </w:rPr>
              <w:t>within 1 week of receiving UNDP comments on the draft</w:t>
            </w:r>
          </w:p>
        </w:tc>
        <w:tc>
          <w:tcPr>
            <w:tcW w:w="2070" w:type="dxa"/>
          </w:tcPr>
          <w:p w14:paraId="213F74F9" w14:textId="1E150DC6" w:rsidR="007F53C9" w:rsidRPr="00522EA2" w:rsidRDefault="004A4068" w:rsidP="007F53C9">
            <w:pPr>
              <w:rPr>
                <w:rFonts w:cstheme="minorHAnsi"/>
                <w:bCs/>
              </w:rPr>
            </w:pPr>
            <w:r w:rsidRPr="00522EA2">
              <w:rPr>
                <w:rFonts w:cstheme="minorHAnsi"/>
                <w:bCs/>
                <w:i/>
              </w:rPr>
              <w:t>4</w:t>
            </w:r>
          </w:p>
        </w:tc>
        <w:tc>
          <w:tcPr>
            <w:tcW w:w="1890" w:type="dxa"/>
          </w:tcPr>
          <w:p w14:paraId="61F98566" w14:textId="3C34453D" w:rsidR="007F53C9" w:rsidRPr="00522EA2" w:rsidRDefault="004A6C5D" w:rsidP="003917B8">
            <w:pPr>
              <w:rPr>
                <w:rFonts w:cstheme="minorHAnsi"/>
                <w:bCs/>
              </w:rPr>
            </w:pPr>
            <w:r w:rsidRPr="00522EA2">
              <w:rPr>
                <w:rFonts w:cstheme="minorHAnsi"/>
                <w:bCs/>
                <w:i/>
              </w:rPr>
              <w:t>Preferably before or by 30 November 2020</w:t>
            </w:r>
          </w:p>
        </w:tc>
      </w:tr>
    </w:tbl>
    <w:p w14:paraId="21B074F8" w14:textId="77777777" w:rsidR="00BF0763" w:rsidRPr="00522EA2" w:rsidRDefault="00BF0763" w:rsidP="00BF0763">
      <w:pPr>
        <w:spacing w:after="0" w:line="240" w:lineRule="auto"/>
        <w:rPr>
          <w:rFonts w:cstheme="minorHAnsi"/>
          <w:bCs/>
          <w:sz w:val="14"/>
          <w:szCs w:val="14"/>
          <w:u w:val="single"/>
        </w:rPr>
      </w:pPr>
    </w:p>
    <w:p w14:paraId="09840D43" w14:textId="3B958F1C" w:rsidR="00BF0763" w:rsidRPr="00522EA2" w:rsidRDefault="00BF0763" w:rsidP="00BF0763">
      <w:pPr>
        <w:rPr>
          <w:rFonts w:cstheme="minorHAnsi"/>
          <w:bCs/>
        </w:rPr>
      </w:pPr>
      <w:r w:rsidRPr="00522EA2">
        <w:rPr>
          <w:rFonts w:cstheme="minorHAnsi"/>
          <w:bCs/>
        </w:rPr>
        <w:t xml:space="preserve">Options for site visits should be provided in the Inception Report. </w:t>
      </w:r>
    </w:p>
    <w:p w14:paraId="0A415018" w14:textId="37D7AF4E" w:rsidR="00C56916" w:rsidRPr="00522EA2" w:rsidRDefault="00BF0763" w:rsidP="004A78D4">
      <w:pPr>
        <w:pStyle w:val="BodyText"/>
        <w:keepNext/>
        <w:numPr>
          <w:ilvl w:val="0"/>
          <w:numId w:val="1"/>
        </w:numPr>
        <w:spacing w:before="240" w:after="240"/>
        <w:ind w:left="357" w:hanging="357"/>
        <w:rPr>
          <w:rFonts w:asciiTheme="minorHAnsi" w:hAnsiTheme="minorHAnsi" w:cstheme="minorHAnsi"/>
          <w:b/>
          <w:bCs/>
        </w:rPr>
      </w:pPr>
      <w:r w:rsidRPr="00522EA2">
        <w:rPr>
          <w:rFonts w:asciiTheme="minorHAnsi" w:hAnsiTheme="minorHAnsi" w:cstheme="minorHAnsi"/>
          <w:b/>
          <w:bCs/>
        </w:rPr>
        <w:t>MIDTERM REVIEW DELIVERABLES</w:t>
      </w:r>
    </w:p>
    <w:tbl>
      <w:tblPr>
        <w:tblStyle w:val="TableGrid"/>
        <w:tblW w:w="0" w:type="auto"/>
        <w:tblInd w:w="18" w:type="dxa"/>
        <w:tblLook w:val="04A0" w:firstRow="1" w:lastRow="0" w:firstColumn="1" w:lastColumn="0" w:noHBand="0" w:noVBand="1"/>
      </w:tblPr>
      <w:tblGrid>
        <w:gridCol w:w="359"/>
        <w:gridCol w:w="1887"/>
        <w:gridCol w:w="2482"/>
        <w:gridCol w:w="1933"/>
        <w:gridCol w:w="2311"/>
      </w:tblGrid>
      <w:tr w:rsidR="00BF0763" w:rsidRPr="00522EA2" w14:paraId="4F386321" w14:textId="77777777" w:rsidTr="003917B8">
        <w:tc>
          <w:tcPr>
            <w:tcW w:w="364" w:type="dxa"/>
            <w:shd w:val="clear" w:color="auto" w:fill="BFBFBF" w:themeFill="background1" w:themeFillShade="BF"/>
          </w:tcPr>
          <w:p w14:paraId="36FE9275" w14:textId="77777777" w:rsidR="00BF0763" w:rsidRPr="00522EA2" w:rsidRDefault="00BF0763" w:rsidP="003917B8">
            <w:pPr>
              <w:pStyle w:val="ListParagraph"/>
              <w:spacing w:before="0"/>
              <w:ind w:left="0"/>
              <w:jc w:val="left"/>
              <w:rPr>
                <w:rFonts w:asciiTheme="minorHAnsi" w:hAnsiTheme="minorHAnsi" w:cstheme="minorHAnsi"/>
                <w:b/>
                <w:sz w:val="22"/>
                <w:szCs w:val="22"/>
              </w:rPr>
            </w:pPr>
            <w:r w:rsidRPr="00522EA2">
              <w:rPr>
                <w:rFonts w:asciiTheme="minorHAnsi" w:hAnsiTheme="minorHAnsi" w:cstheme="minorHAnsi"/>
                <w:b/>
                <w:sz w:val="22"/>
                <w:szCs w:val="22"/>
              </w:rPr>
              <w:t>#</w:t>
            </w:r>
          </w:p>
        </w:tc>
        <w:tc>
          <w:tcPr>
            <w:tcW w:w="1976" w:type="dxa"/>
            <w:shd w:val="clear" w:color="auto" w:fill="BFBFBF" w:themeFill="background1" w:themeFillShade="BF"/>
          </w:tcPr>
          <w:p w14:paraId="5F456692" w14:textId="77777777" w:rsidR="00BF0763" w:rsidRPr="00522EA2" w:rsidRDefault="00BF0763" w:rsidP="003917B8">
            <w:pPr>
              <w:pStyle w:val="ListParagraph"/>
              <w:spacing w:before="0"/>
              <w:ind w:left="0"/>
              <w:jc w:val="left"/>
              <w:rPr>
                <w:rFonts w:asciiTheme="minorHAnsi" w:hAnsiTheme="minorHAnsi" w:cstheme="minorHAnsi"/>
                <w:b/>
                <w:sz w:val="22"/>
                <w:szCs w:val="22"/>
              </w:rPr>
            </w:pPr>
            <w:r w:rsidRPr="00522EA2">
              <w:rPr>
                <w:rFonts w:asciiTheme="minorHAnsi" w:hAnsiTheme="minorHAnsi" w:cstheme="minorHAnsi"/>
                <w:b/>
                <w:sz w:val="22"/>
                <w:szCs w:val="22"/>
              </w:rPr>
              <w:t>Deliverable</w:t>
            </w:r>
          </w:p>
        </w:tc>
        <w:tc>
          <w:tcPr>
            <w:tcW w:w="2700" w:type="dxa"/>
            <w:shd w:val="clear" w:color="auto" w:fill="BFBFBF" w:themeFill="background1" w:themeFillShade="BF"/>
          </w:tcPr>
          <w:p w14:paraId="047CE79A" w14:textId="77777777" w:rsidR="00BF0763" w:rsidRPr="00522EA2" w:rsidRDefault="00BF0763" w:rsidP="003917B8">
            <w:pPr>
              <w:pStyle w:val="ListParagraph"/>
              <w:spacing w:before="0"/>
              <w:ind w:left="0"/>
              <w:jc w:val="left"/>
              <w:rPr>
                <w:rFonts w:asciiTheme="minorHAnsi" w:hAnsiTheme="minorHAnsi" w:cstheme="minorHAnsi"/>
                <w:b/>
                <w:sz w:val="22"/>
                <w:szCs w:val="22"/>
              </w:rPr>
            </w:pPr>
            <w:r w:rsidRPr="00522EA2">
              <w:rPr>
                <w:rFonts w:asciiTheme="minorHAnsi" w:hAnsiTheme="minorHAnsi" w:cstheme="minorHAnsi"/>
                <w:b/>
                <w:sz w:val="22"/>
                <w:szCs w:val="22"/>
              </w:rPr>
              <w:t>Description</w:t>
            </w:r>
          </w:p>
        </w:tc>
        <w:tc>
          <w:tcPr>
            <w:tcW w:w="2070" w:type="dxa"/>
            <w:shd w:val="clear" w:color="auto" w:fill="BFBFBF" w:themeFill="background1" w:themeFillShade="BF"/>
          </w:tcPr>
          <w:p w14:paraId="46CDBC63" w14:textId="77777777" w:rsidR="00BF0763" w:rsidRPr="00522EA2" w:rsidRDefault="00BF0763" w:rsidP="003917B8">
            <w:pPr>
              <w:pStyle w:val="ListParagraph"/>
              <w:spacing w:before="0"/>
              <w:ind w:left="0"/>
              <w:jc w:val="left"/>
              <w:rPr>
                <w:rFonts w:asciiTheme="minorHAnsi" w:hAnsiTheme="minorHAnsi" w:cstheme="minorHAnsi"/>
                <w:b/>
                <w:sz w:val="22"/>
                <w:szCs w:val="22"/>
              </w:rPr>
            </w:pPr>
            <w:r w:rsidRPr="00522EA2">
              <w:rPr>
                <w:rFonts w:asciiTheme="minorHAnsi" w:hAnsiTheme="minorHAnsi" w:cstheme="minorHAnsi"/>
                <w:b/>
                <w:sz w:val="22"/>
                <w:szCs w:val="22"/>
              </w:rPr>
              <w:t>Timing</w:t>
            </w:r>
          </w:p>
        </w:tc>
        <w:tc>
          <w:tcPr>
            <w:tcW w:w="2430" w:type="dxa"/>
            <w:shd w:val="clear" w:color="auto" w:fill="BFBFBF" w:themeFill="background1" w:themeFillShade="BF"/>
          </w:tcPr>
          <w:p w14:paraId="5DC0F9B4" w14:textId="77777777" w:rsidR="00BF0763" w:rsidRPr="00522EA2" w:rsidRDefault="00BF0763" w:rsidP="003917B8">
            <w:pPr>
              <w:pStyle w:val="ListParagraph"/>
              <w:spacing w:before="0"/>
              <w:ind w:left="0"/>
              <w:jc w:val="left"/>
              <w:rPr>
                <w:rFonts w:asciiTheme="minorHAnsi" w:hAnsiTheme="minorHAnsi" w:cstheme="minorHAnsi"/>
                <w:b/>
                <w:sz w:val="22"/>
                <w:szCs w:val="22"/>
              </w:rPr>
            </w:pPr>
            <w:r w:rsidRPr="00522EA2">
              <w:rPr>
                <w:rFonts w:asciiTheme="minorHAnsi" w:hAnsiTheme="minorHAnsi" w:cstheme="minorHAnsi"/>
                <w:b/>
                <w:sz w:val="22"/>
                <w:szCs w:val="22"/>
              </w:rPr>
              <w:t>Responsibilities</w:t>
            </w:r>
          </w:p>
        </w:tc>
      </w:tr>
      <w:tr w:rsidR="00BF0763" w:rsidRPr="00522EA2" w14:paraId="47C27D88" w14:textId="77777777" w:rsidTr="003917B8">
        <w:tc>
          <w:tcPr>
            <w:tcW w:w="364" w:type="dxa"/>
          </w:tcPr>
          <w:p w14:paraId="413FC2AD" w14:textId="77777777" w:rsidR="00BF0763" w:rsidRPr="00522EA2" w:rsidRDefault="00BF0763" w:rsidP="003917B8">
            <w:pPr>
              <w:pStyle w:val="ListParagraph"/>
              <w:spacing w:before="0"/>
              <w:ind w:left="0"/>
              <w:jc w:val="left"/>
              <w:rPr>
                <w:rFonts w:asciiTheme="minorHAnsi" w:hAnsiTheme="minorHAnsi" w:cstheme="minorHAnsi"/>
                <w:b/>
                <w:sz w:val="22"/>
                <w:szCs w:val="22"/>
              </w:rPr>
            </w:pPr>
            <w:r w:rsidRPr="00522EA2">
              <w:rPr>
                <w:rFonts w:asciiTheme="minorHAnsi" w:hAnsiTheme="minorHAnsi" w:cstheme="minorHAnsi"/>
                <w:b/>
                <w:sz w:val="22"/>
                <w:szCs w:val="22"/>
              </w:rPr>
              <w:t>1</w:t>
            </w:r>
          </w:p>
        </w:tc>
        <w:tc>
          <w:tcPr>
            <w:tcW w:w="1976" w:type="dxa"/>
          </w:tcPr>
          <w:p w14:paraId="461C50F2" w14:textId="77777777" w:rsidR="00BF0763" w:rsidRPr="00522EA2" w:rsidRDefault="00BF0763" w:rsidP="003917B8">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b/>
                <w:sz w:val="22"/>
                <w:szCs w:val="22"/>
              </w:rPr>
              <w:t>MTR Inception Report</w:t>
            </w:r>
          </w:p>
        </w:tc>
        <w:tc>
          <w:tcPr>
            <w:tcW w:w="2700" w:type="dxa"/>
          </w:tcPr>
          <w:p w14:paraId="475A358C" w14:textId="6DA8FD62" w:rsidR="00BF0763" w:rsidRPr="00522EA2" w:rsidRDefault="00BF0763" w:rsidP="003917B8">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sz w:val="22"/>
                <w:szCs w:val="22"/>
              </w:rPr>
              <w:t xml:space="preserve">MTR </w:t>
            </w:r>
            <w:r w:rsidR="004A4068" w:rsidRPr="00522EA2">
              <w:rPr>
                <w:rFonts w:asciiTheme="minorHAnsi" w:hAnsiTheme="minorHAnsi" w:cstheme="minorHAnsi"/>
                <w:sz w:val="22"/>
                <w:szCs w:val="22"/>
              </w:rPr>
              <w:t>consultant</w:t>
            </w:r>
            <w:r w:rsidRPr="00522EA2">
              <w:rPr>
                <w:rFonts w:asciiTheme="minorHAnsi" w:hAnsiTheme="minorHAnsi" w:cstheme="minorHAnsi"/>
                <w:sz w:val="22"/>
                <w:szCs w:val="22"/>
              </w:rPr>
              <w:t xml:space="preserve"> clarifies objectives and methods of Midterm Review</w:t>
            </w:r>
          </w:p>
        </w:tc>
        <w:tc>
          <w:tcPr>
            <w:tcW w:w="2070" w:type="dxa"/>
          </w:tcPr>
          <w:p w14:paraId="16A133DB" w14:textId="026D3C7C" w:rsidR="00BF0763" w:rsidRPr="00522EA2" w:rsidRDefault="00BF0763" w:rsidP="007F53C9">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sz w:val="22"/>
                <w:szCs w:val="22"/>
              </w:rPr>
              <w:t xml:space="preserve">No later than </w:t>
            </w:r>
            <w:r w:rsidR="004A4068" w:rsidRPr="00522EA2">
              <w:rPr>
                <w:rFonts w:asciiTheme="minorHAnsi" w:hAnsiTheme="minorHAnsi" w:cstheme="minorHAnsi"/>
                <w:sz w:val="22"/>
                <w:szCs w:val="22"/>
              </w:rPr>
              <w:t>a</w:t>
            </w:r>
            <w:r w:rsidRPr="00522EA2">
              <w:rPr>
                <w:rFonts w:asciiTheme="minorHAnsi" w:hAnsiTheme="minorHAnsi" w:cstheme="minorHAnsi"/>
                <w:sz w:val="22"/>
                <w:szCs w:val="22"/>
              </w:rPr>
              <w:t xml:space="preserve"> week before the MTR </w:t>
            </w:r>
            <w:r w:rsidR="004A4068" w:rsidRPr="00522EA2">
              <w:rPr>
                <w:rFonts w:asciiTheme="minorHAnsi" w:hAnsiTheme="minorHAnsi" w:cstheme="minorHAnsi"/>
                <w:sz w:val="22"/>
                <w:szCs w:val="22"/>
              </w:rPr>
              <w:t xml:space="preserve">virtual </w:t>
            </w:r>
            <w:r w:rsidRPr="00522EA2">
              <w:rPr>
                <w:rFonts w:asciiTheme="minorHAnsi" w:hAnsiTheme="minorHAnsi" w:cstheme="minorHAnsi"/>
                <w:sz w:val="22"/>
                <w:szCs w:val="22"/>
              </w:rPr>
              <w:t>mission</w:t>
            </w:r>
          </w:p>
          <w:p w14:paraId="6AC50955" w14:textId="414F2150" w:rsidR="003B68C4" w:rsidRPr="00522EA2" w:rsidRDefault="003B68C4" w:rsidP="00E1126A">
            <w:pPr>
              <w:pStyle w:val="ListParagraph"/>
              <w:spacing w:before="0"/>
              <w:ind w:left="0"/>
              <w:jc w:val="left"/>
              <w:rPr>
                <w:rFonts w:asciiTheme="minorHAnsi" w:hAnsiTheme="minorHAnsi" w:cstheme="minorHAnsi"/>
              </w:rPr>
            </w:pPr>
          </w:p>
        </w:tc>
        <w:tc>
          <w:tcPr>
            <w:tcW w:w="2430" w:type="dxa"/>
          </w:tcPr>
          <w:p w14:paraId="2403FB0A" w14:textId="7827CC1E" w:rsidR="00BF0763" w:rsidRPr="00522EA2" w:rsidRDefault="00BF0763" w:rsidP="003917B8">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sz w:val="22"/>
                <w:szCs w:val="22"/>
              </w:rPr>
              <w:t xml:space="preserve">MTR </w:t>
            </w:r>
            <w:r w:rsidR="009D059F" w:rsidRPr="00522EA2">
              <w:rPr>
                <w:rFonts w:asciiTheme="minorHAnsi" w:hAnsiTheme="minorHAnsi" w:cstheme="minorHAnsi"/>
                <w:sz w:val="22"/>
                <w:szCs w:val="22"/>
              </w:rPr>
              <w:t>consultant</w:t>
            </w:r>
            <w:r w:rsidRPr="00522EA2">
              <w:rPr>
                <w:rFonts w:asciiTheme="minorHAnsi" w:hAnsiTheme="minorHAnsi" w:cstheme="minorHAnsi"/>
                <w:sz w:val="22"/>
                <w:szCs w:val="22"/>
              </w:rPr>
              <w:t xml:space="preserve"> submits to the Commissioning Unit </w:t>
            </w:r>
            <w:r w:rsidR="006F463C" w:rsidRPr="00522EA2">
              <w:rPr>
                <w:rFonts w:asciiTheme="minorHAnsi" w:hAnsiTheme="minorHAnsi" w:cstheme="minorHAnsi"/>
                <w:sz w:val="22"/>
                <w:szCs w:val="22"/>
              </w:rPr>
              <w:t xml:space="preserve">at UNDP JOR CO </w:t>
            </w:r>
            <w:r w:rsidRPr="00522EA2">
              <w:rPr>
                <w:rFonts w:asciiTheme="minorHAnsi" w:hAnsiTheme="minorHAnsi" w:cstheme="minorHAnsi"/>
                <w:sz w:val="22"/>
                <w:szCs w:val="22"/>
              </w:rPr>
              <w:t>and project management</w:t>
            </w:r>
          </w:p>
        </w:tc>
      </w:tr>
      <w:tr w:rsidR="00BF0763" w:rsidRPr="00522EA2" w14:paraId="5DBEF561" w14:textId="77777777" w:rsidTr="003917B8">
        <w:tc>
          <w:tcPr>
            <w:tcW w:w="364" w:type="dxa"/>
          </w:tcPr>
          <w:p w14:paraId="0B56AE84" w14:textId="77777777" w:rsidR="00BF0763" w:rsidRPr="00522EA2" w:rsidRDefault="00BF0763" w:rsidP="003917B8">
            <w:pPr>
              <w:pStyle w:val="ListParagraph"/>
              <w:spacing w:before="0"/>
              <w:ind w:left="0"/>
              <w:jc w:val="left"/>
              <w:rPr>
                <w:rFonts w:asciiTheme="minorHAnsi" w:hAnsiTheme="minorHAnsi" w:cstheme="minorHAnsi"/>
                <w:b/>
                <w:sz w:val="22"/>
                <w:szCs w:val="22"/>
              </w:rPr>
            </w:pPr>
            <w:r w:rsidRPr="00522EA2">
              <w:rPr>
                <w:rFonts w:asciiTheme="minorHAnsi" w:hAnsiTheme="minorHAnsi" w:cstheme="minorHAnsi"/>
                <w:b/>
                <w:sz w:val="22"/>
                <w:szCs w:val="22"/>
              </w:rPr>
              <w:t>2</w:t>
            </w:r>
          </w:p>
        </w:tc>
        <w:tc>
          <w:tcPr>
            <w:tcW w:w="1976" w:type="dxa"/>
          </w:tcPr>
          <w:p w14:paraId="1771A4D8" w14:textId="77777777" w:rsidR="00BF0763" w:rsidRPr="00522EA2" w:rsidRDefault="00BF0763" w:rsidP="003917B8">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b/>
                <w:sz w:val="22"/>
                <w:szCs w:val="22"/>
              </w:rPr>
              <w:t>Presentation</w:t>
            </w:r>
          </w:p>
        </w:tc>
        <w:tc>
          <w:tcPr>
            <w:tcW w:w="2700" w:type="dxa"/>
          </w:tcPr>
          <w:p w14:paraId="7DCDB05B" w14:textId="77777777" w:rsidR="00BF0763" w:rsidRPr="00522EA2" w:rsidRDefault="00BF0763" w:rsidP="003917B8">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sz w:val="22"/>
                <w:szCs w:val="22"/>
              </w:rPr>
              <w:t>Initial Findings</w:t>
            </w:r>
          </w:p>
        </w:tc>
        <w:tc>
          <w:tcPr>
            <w:tcW w:w="2070" w:type="dxa"/>
          </w:tcPr>
          <w:p w14:paraId="6970623B" w14:textId="77777777" w:rsidR="00BF0763" w:rsidRPr="00522EA2" w:rsidRDefault="00BF0763" w:rsidP="007F53C9">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sz w:val="22"/>
                <w:szCs w:val="22"/>
              </w:rPr>
              <w:t>End of MTR mission</w:t>
            </w:r>
          </w:p>
          <w:p w14:paraId="56F3949C" w14:textId="475C212C" w:rsidR="00BA290D" w:rsidRPr="00522EA2" w:rsidRDefault="00BA290D" w:rsidP="007F53C9">
            <w:pPr>
              <w:pStyle w:val="ListParagraph"/>
              <w:spacing w:before="0"/>
              <w:ind w:left="0"/>
              <w:jc w:val="left"/>
              <w:rPr>
                <w:rFonts w:asciiTheme="minorHAnsi" w:hAnsiTheme="minorHAnsi" w:cstheme="minorHAnsi"/>
                <w:sz w:val="22"/>
                <w:szCs w:val="22"/>
              </w:rPr>
            </w:pPr>
          </w:p>
        </w:tc>
        <w:tc>
          <w:tcPr>
            <w:tcW w:w="2430" w:type="dxa"/>
          </w:tcPr>
          <w:p w14:paraId="599900C2" w14:textId="08001EAB" w:rsidR="00BF0763" w:rsidRPr="00522EA2" w:rsidRDefault="00BF0763" w:rsidP="003917B8">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sz w:val="22"/>
                <w:szCs w:val="22"/>
              </w:rPr>
              <w:t xml:space="preserve">MTR </w:t>
            </w:r>
            <w:r w:rsidR="004A4068" w:rsidRPr="00522EA2">
              <w:rPr>
                <w:rFonts w:asciiTheme="minorHAnsi" w:hAnsiTheme="minorHAnsi" w:cstheme="minorHAnsi"/>
                <w:sz w:val="22"/>
                <w:szCs w:val="22"/>
              </w:rPr>
              <w:t xml:space="preserve">consultant </w:t>
            </w:r>
            <w:r w:rsidRPr="00522EA2">
              <w:rPr>
                <w:rFonts w:asciiTheme="minorHAnsi" w:hAnsiTheme="minorHAnsi" w:cstheme="minorHAnsi"/>
                <w:sz w:val="22"/>
                <w:szCs w:val="22"/>
              </w:rPr>
              <w:t>presents to project management and the Commissioning Unit</w:t>
            </w:r>
            <w:r w:rsidR="006F463C" w:rsidRPr="00522EA2">
              <w:rPr>
                <w:rFonts w:asciiTheme="minorHAnsi" w:hAnsiTheme="minorHAnsi" w:cstheme="minorHAnsi"/>
                <w:sz w:val="22"/>
                <w:szCs w:val="22"/>
              </w:rPr>
              <w:t xml:space="preserve"> at UNDP JOR CO</w:t>
            </w:r>
          </w:p>
        </w:tc>
      </w:tr>
      <w:tr w:rsidR="00BF0763" w:rsidRPr="00522EA2" w14:paraId="30D19B27" w14:textId="77777777" w:rsidTr="003917B8">
        <w:tc>
          <w:tcPr>
            <w:tcW w:w="364" w:type="dxa"/>
          </w:tcPr>
          <w:p w14:paraId="01D88174" w14:textId="77777777" w:rsidR="00BF0763" w:rsidRPr="00522EA2" w:rsidRDefault="00BF0763" w:rsidP="003917B8">
            <w:pPr>
              <w:pStyle w:val="ListParagraph"/>
              <w:spacing w:before="0"/>
              <w:ind w:left="0"/>
              <w:jc w:val="left"/>
              <w:rPr>
                <w:rFonts w:asciiTheme="minorHAnsi" w:hAnsiTheme="minorHAnsi" w:cstheme="minorHAnsi"/>
                <w:b/>
                <w:sz w:val="22"/>
                <w:szCs w:val="22"/>
              </w:rPr>
            </w:pPr>
            <w:r w:rsidRPr="00522EA2">
              <w:rPr>
                <w:rFonts w:asciiTheme="minorHAnsi" w:hAnsiTheme="minorHAnsi" w:cstheme="minorHAnsi"/>
                <w:b/>
                <w:sz w:val="22"/>
                <w:szCs w:val="22"/>
              </w:rPr>
              <w:t>3</w:t>
            </w:r>
          </w:p>
        </w:tc>
        <w:tc>
          <w:tcPr>
            <w:tcW w:w="1976" w:type="dxa"/>
          </w:tcPr>
          <w:p w14:paraId="69EAF23D" w14:textId="77777777" w:rsidR="00BF0763" w:rsidRPr="00522EA2" w:rsidRDefault="00BF0763" w:rsidP="003917B8">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b/>
                <w:sz w:val="22"/>
                <w:szCs w:val="22"/>
              </w:rPr>
              <w:t>Draft Final Report</w:t>
            </w:r>
          </w:p>
        </w:tc>
        <w:tc>
          <w:tcPr>
            <w:tcW w:w="2700" w:type="dxa"/>
          </w:tcPr>
          <w:p w14:paraId="755C09B7" w14:textId="77777777" w:rsidR="00BF0763" w:rsidRPr="00522EA2" w:rsidRDefault="00BF0763" w:rsidP="003917B8">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sz w:val="22"/>
                <w:szCs w:val="22"/>
              </w:rPr>
              <w:t>Full report (using guidelines on content outlined in Annex B) with annexes</w:t>
            </w:r>
          </w:p>
        </w:tc>
        <w:tc>
          <w:tcPr>
            <w:tcW w:w="2070" w:type="dxa"/>
          </w:tcPr>
          <w:p w14:paraId="060FBF91" w14:textId="77777777" w:rsidR="00BF0763" w:rsidRPr="00522EA2" w:rsidRDefault="00BF0763" w:rsidP="007F53C9">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sz w:val="22"/>
                <w:szCs w:val="22"/>
              </w:rPr>
              <w:t xml:space="preserve">Within </w:t>
            </w:r>
            <w:r w:rsidR="004A4068" w:rsidRPr="00522EA2">
              <w:rPr>
                <w:rFonts w:asciiTheme="minorHAnsi" w:hAnsiTheme="minorHAnsi" w:cstheme="minorHAnsi"/>
                <w:sz w:val="22"/>
                <w:szCs w:val="22"/>
              </w:rPr>
              <w:t>4</w:t>
            </w:r>
            <w:r w:rsidRPr="00522EA2">
              <w:rPr>
                <w:rFonts w:asciiTheme="minorHAnsi" w:hAnsiTheme="minorHAnsi" w:cstheme="minorHAnsi"/>
                <w:sz w:val="22"/>
                <w:szCs w:val="22"/>
              </w:rPr>
              <w:t xml:space="preserve"> weeks of the MTR </w:t>
            </w:r>
            <w:r w:rsidR="004A4068" w:rsidRPr="00522EA2">
              <w:rPr>
                <w:rFonts w:asciiTheme="minorHAnsi" w:hAnsiTheme="minorHAnsi" w:cstheme="minorHAnsi"/>
                <w:sz w:val="22"/>
                <w:szCs w:val="22"/>
              </w:rPr>
              <w:t xml:space="preserve">virtual </w:t>
            </w:r>
            <w:r w:rsidRPr="00522EA2">
              <w:rPr>
                <w:rFonts w:asciiTheme="minorHAnsi" w:hAnsiTheme="minorHAnsi" w:cstheme="minorHAnsi"/>
                <w:sz w:val="22"/>
                <w:szCs w:val="22"/>
              </w:rPr>
              <w:t>mission</w:t>
            </w:r>
          </w:p>
          <w:p w14:paraId="66EDB67A" w14:textId="3471818E" w:rsidR="00BA290D" w:rsidRPr="00522EA2" w:rsidRDefault="00BA290D" w:rsidP="007F53C9">
            <w:pPr>
              <w:pStyle w:val="ListParagraph"/>
              <w:spacing w:before="0"/>
              <w:ind w:left="0"/>
              <w:jc w:val="left"/>
              <w:rPr>
                <w:rFonts w:asciiTheme="minorHAnsi" w:hAnsiTheme="minorHAnsi" w:cstheme="minorHAnsi"/>
                <w:sz w:val="22"/>
                <w:szCs w:val="22"/>
              </w:rPr>
            </w:pPr>
          </w:p>
        </w:tc>
        <w:tc>
          <w:tcPr>
            <w:tcW w:w="2430" w:type="dxa"/>
          </w:tcPr>
          <w:p w14:paraId="487E500B" w14:textId="0CC6F12D" w:rsidR="00BF0763" w:rsidRPr="00522EA2" w:rsidRDefault="00BF0763" w:rsidP="003917B8">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sz w:val="22"/>
                <w:szCs w:val="22"/>
              </w:rPr>
              <w:t>Sent to the Commissioning Unit</w:t>
            </w:r>
            <w:r w:rsidR="006F463C" w:rsidRPr="00522EA2">
              <w:rPr>
                <w:rFonts w:asciiTheme="minorHAnsi" w:hAnsiTheme="minorHAnsi" w:cstheme="minorHAnsi"/>
                <w:sz w:val="22"/>
                <w:szCs w:val="22"/>
              </w:rPr>
              <w:t xml:space="preserve"> at UNDP JOR CO</w:t>
            </w:r>
            <w:r w:rsidRPr="00522EA2">
              <w:rPr>
                <w:rFonts w:asciiTheme="minorHAnsi" w:hAnsiTheme="minorHAnsi" w:cstheme="minorHAnsi"/>
                <w:sz w:val="22"/>
                <w:szCs w:val="22"/>
              </w:rPr>
              <w:t>, reviewed by RTA, Project Coordinating Unit, GEF OFP</w:t>
            </w:r>
          </w:p>
        </w:tc>
      </w:tr>
      <w:tr w:rsidR="00BF0763" w:rsidRPr="00522EA2" w14:paraId="7ED9B55B" w14:textId="77777777" w:rsidTr="003917B8">
        <w:tc>
          <w:tcPr>
            <w:tcW w:w="364" w:type="dxa"/>
          </w:tcPr>
          <w:p w14:paraId="7439E2E2" w14:textId="77777777" w:rsidR="00BF0763" w:rsidRPr="00522EA2" w:rsidRDefault="00BF0763" w:rsidP="003917B8">
            <w:pPr>
              <w:pStyle w:val="ListParagraph"/>
              <w:spacing w:before="0"/>
              <w:ind w:left="0"/>
              <w:jc w:val="left"/>
              <w:rPr>
                <w:rFonts w:asciiTheme="minorHAnsi" w:hAnsiTheme="minorHAnsi" w:cstheme="minorHAnsi"/>
                <w:b/>
                <w:sz w:val="22"/>
                <w:szCs w:val="22"/>
              </w:rPr>
            </w:pPr>
            <w:r w:rsidRPr="00522EA2">
              <w:rPr>
                <w:rFonts w:asciiTheme="minorHAnsi" w:hAnsiTheme="minorHAnsi" w:cstheme="minorHAnsi"/>
                <w:b/>
                <w:sz w:val="22"/>
                <w:szCs w:val="22"/>
              </w:rPr>
              <w:t>4</w:t>
            </w:r>
          </w:p>
        </w:tc>
        <w:tc>
          <w:tcPr>
            <w:tcW w:w="1976" w:type="dxa"/>
          </w:tcPr>
          <w:p w14:paraId="6BC1EF63" w14:textId="77777777" w:rsidR="00BF0763" w:rsidRPr="00522EA2" w:rsidRDefault="00BF0763" w:rsidP="003917B8">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b/>
                <w:sz w:val="22"/>
                <w:szCs w:val="22"/>
              </w:rPr>
              <w:t>Final Report*</w:t>
            </w:r>
          </w:p>
        </w:tc>
        <w:tc>
          <w:tcPr>
            <w:tcW w:w="2700" w:type="dxa"/>
          </w:tcPr>
          <w:p w14:paraId="0A098967" w14:textId="77777777" w:rsidR="00BF0763" w:rsidRPr="00522EA2" w:rsidRDefault="00BF0763" w:rsidP="003917B8">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sz w:val="22"/>
                <w:szCs w:val="22"/>
              </w:rPr>
              <w:t>Revised report with audit trail detailing how all received comments have (and have not) been addressed in the final MTR report</w:t>
            </w:r>
          </w:p>
        </w:tc>
        <w:tc>
          <w:tcPr>
            <w:tcW w:w="2070" w:type="dxa"/>
          </w:tcPr>
          <w:p w14:paraId="5F407EE4" w14:textId="77777777" w:rsidR="00BF0763" w:rsidRPr="00522EA2" w:rsidRDefault="00BF0763" w:rsidP="007F53C9">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sz w:val="22"/>
                <w:szCs w:val="22"/>
              </w:rPr>
              <w:t>Within 1 week of receiving UNDP comments on draft</w:t>
            </w:r>
          </w:p>
          <w:p w14:paraId="2AE8DF34" w14:textId="40E6C035" w:rsidR="00BA290D" w:rsidRPr="00522EA2" w:rsidRDefault="00BA290D" w:rsidP="007F53C9">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sz w:val="22"/>
                <w:szCs w:val="22"/>
              </w:rPr>
              <w:t>)</w:t>
            </w:r>
          </w:p>
        </w:tc>
        <w:tc>
          <w:tcPr>
            <w:tcW w:w="2430" w:type="dxa"/>
          </w:tcPr>
          <w:p w14:paraId="42C79CDD" w14:textId="176AB496" w:rsidR="00BF0763" w:rsidRPr="00522EA2" w:rsidRDefault="00BF0763" w:rsidP="003917B8">
            <w:pPr>
              <w:pStyle w:val="ListParagraph"/>
              <w:spacing w:before="0"/>
              <w:ind w:left="0"/>
              <w:jc w:val="left"/>
              <w:rPr>
                <w:rFonts w:asciiTheme="minorHAnsi" w:hAnsiTheme="minorHAnsi" w:cstheme="minorHAnsi"/>
                <w:sz w:val="22"/>
                <w:szCs w:val="22"/>
              </w:rPr>
            </w:pPr>
            <w:r w:rsidRPr="00522EA2">
              <w:rPr>
                <w:rFonts w:asciiTheme="minorHAnsi" w:hAnsiTheme="minorHAnsi" w:cstheme="minorHAnsi"/>
                <w:sz w:val="22"/>
                <w:szCs w:val="22"/>
              </w:rPr>
              <w:t>Sent to the Commissioning Unit</w:t>
            </w:r>
            <w:r w:rsidR="006F463C" w:rsidRPr="00522EA2">
              <w:rPr>
                <w:rFonts w:asciiTheme="minorHAnsi" w:hAnsiTheme="minorHAnsi" w:cstheme="minorHAnsi"/>
                <w:sz w:val="22"/>
                <w:szCs w:val="22"/>
              </w:rPr>
              <w:t xml:space="preserve"> at UNDP JOR CO</w:t>
            </w:r>
          </w:p>
        </w:tc>
      </w:tr>
    </w:tbl>
    <w:p w14:paraId="010F538E" w14:textId="77777777" w:rsidR="00BF0763" w:rsidRPr="00522EA2" w:rsidRDefault="00BF0763" w:rsidP="00BF0763">
      <w:pPr>
        <w:spacing w:line="240" w:lineRule="auto"/>
        <w:rPr>
          <w:rFonts w:cstheme="minorHAnsi"/>
          <w:b/>
          <w:bCs/>
          <w:sz w:val="20"/>
          <w:szCs w:val="20"/>
          <w:lang w:val="en-ZA"/>
        </w:rPr>
      </w:pPr>
      <w:r w:rsidRPr="00522EA2">
        <w:rPr>
          <w:rFonts w:cstheme="minorHAnsi"/>
          <w:bCs/>
          <w:sz w:val="20"/>
          <w:szCs w:val="20"/>
          <w:lang w:val="en-ZA"/>
        </w:rPr>
        <w:t>*The final MTR report must be in English.</w:t>
      </w:r>
      <w:r w:rsidRPr="00522EA2">
        <w:rPr>
          <w:rFonts w:cstheme="minorHAnsi"/>
          <w:iCs/>
          <w:sz w:val="20"/>
          <w:szCs w:val="20"/>
          <w:lang w:val="en-ZA"/>
        </w:rPr>
        <w:t xml:space="preserve"> If applicable, the Commissioning Unit may choose to arrange for a translation of the report into a language more widely shared by national stakeholders.</w:t>
      </w:r>
    </w:p>
    <w:p w14:paraId="44052CDA" w14:textId="77777777" w:rsidR="00BF0763" w:rsidRPr="00522EA2" w:rsidRDefault="00BF0763" w:rsidP="004A78D4">
      <w:pPr>
        <w:pStyle w:val="BodyText"/>
        <w:keepNext/>
        <w:numPr>
          <w:ilvl w:val="0"/>
          <w:numId w:val="1"/>
        </w:numPr>
        <w:spacing w:before="240" w:after="240"/>
        <w:ind w:left="357" w:hanging="357"/>
        <w:rPr>
          <w:rFonts w:asciiTheme="minorHAnsi" w:hAnsiTheme="minorHAnsi" w:cstheme="minorHAnsi"/>
          <w:b/>
          <w:bCs/>
        </w:rPr>
      </w:pPr>
      <w:r w:rsidRPr="00522EA2">
        <w:rPr>
          <w:rFonts w:asciiTheme="minorHAnsi" w:hAnsiTheme="minorHAnsi" w:cstheme="minorHAnsi"/>
          <w:b/>
          <w:bCs/>
        </w:rPr>
        <w:lastRenderedPageBreak/>
        <w:t>MTR ARRANGEMENTS</w:t>
      </w:r>
    </w:p>
    <w:p w14:paraId="25C7FC2B" w14:textId="0D883B5D" w:rsidR="00BF0763" w:rsidRPr="00522EA2" w:rsidRDefault="00BF0763" w:rsidP="009D059F">
      <w:pPr>
        <w:pStyle w:val="BodyText3"/>
        <w:shd w:val="clear" w:color="auto" w:fill="FFFFFF" w:themeFill="background1"/>
        <w:spacing w:before="0" w:after="0"/>
        <w:rPr>
          <w:rFonts w:asciiTheme="minorHAnsi" w:hAnsiTheme="minorHAnsi" w:cstheme="minorHAnsi"/>
          <w:sz w:val="22"/>
          <w:szCs w:val="22"/>
        </w:rPr>
      </w:pPr>
      <w:r w:rsidRPr="00522EA2">
        <w:rPr>
          <w:rFonts w:asciiTheme="minorHAnsi" w:hAnsiTheme="minorHAnsi" w:cstheme="minorHAnsi"/>
          <w:sz w:val="22"/>
          <w:szCs w:val="22"/>
        </w:rPr>
        <w:t xml:space="preserve">The principal responsibility for managing this MTR resides with the </w:t>
      </w:r>
      <w:r w:rsidR="009D059F" w:rsidRPr="00522EA2">
        <w:rPr>
          <w:rFonts w:asciiTheme="minorHAnsi" w:hAnsiTheme="minorHAnsi" w:cstheme="minorHAnsi"/>
          <w:sz w:val="22"/>
          <w:szCs w:val="22"/>
        </w:rPr>
        <w:t xml:space="preserve">UNDP Jordan Country Office, </w:t>
      </w:r>
      <w:r w:rsidRPr="00522EA2">
        <w:rPr>
          <w:rFonts w:asciiTheme="minorHAnsi" w:hAnsiTheme="minorHAnsi" w:cstheme="minorHAnsi"/>
          <w:sz w:val="22"/>
          <w:szCs w:val="22"/>
        </w:rPr>
        <w:t xml:space="preserve">The </w:t>
      </w:r>
      <w:r w:rsidR="009D059F" w:rsidRPr="00522EA2">
        <w:rPr>
          <w:rFonts w:asciiTheme="minorHAnsi" w:hAnsiTheme="minorHAnsi" w:cstheme="minorHAnsi"/>
          <w:sz w:val="22"/>
          <w:szCs w:val="22"/>
        </w:rPr>
        <w:t>CO</w:t>
      </w:r>
      <w:r w:rsidRPr="00522EA2">
        <w:rPr>
          <w:rFonts w:asciiTheme="minorHAnsi" w:hAnsiTheme="minorHAnsi" w:cstheme="minorHAnsi"/>
          <w:sz w:val="22"/>
          <w:szCs w:val="22"/>
        </w:rPr>
        <w:t xml:space="preserve"> will contract the consultant </w:t>
      </w:r>
      <w:r w:rsidR="00C61240" w:rsidRPr="00522EA2">
        <w:rPr>
          <w:rFonts w:asciiTheme="minorHAnsi" w:hAnsiTheme="minorHAnsi" w:cstheme="minorHAnsi"/>
          <w:sz w:val="22"/>
          <w:szCs w:val="22"/>
        </w:rPr>
        <w:t xml:space="preserve">and </w:t>
      </w:r>
      <w:r w:rsidR="0017654E" w:rsidRPr="00522EA2">
        <w:rPr>
          <w:rFonts w:asciiTheme="minorHAnsi" w:hAnsiTheme="minorHAnsi" w:cstheme="minorHAnsi"/>
          <w:sz w:val="22"/>
          <w:szCs w:val="22"/>
        </w:rPr>
        <w:t xml:space="preserve">provide an updated </w:t>
      </w:r>
      <w:r w:rsidR="00E044E3" w:rsidRPr="00522EA2">
        <w:rPr>
          <w:rFonts w:asciiTheme="minorHAnsi" w:hAnsiTheme="minorHAnsi" w:cstheme="minorHAnsi"/>
          <w:sz w:val="22"/>
          <w:szCs w:val="22"/>
        </w:rPr>
        <w:t>stakeholder list with contact details (phone and email).</w:t>
      </w:r>
      <w:r w:rsidRPr="00522EA2">
        <w:rPr>
          <w:rFonts w:asciiTheme="minorHAnsi" w:hAnsiTheme="minorHAnsi" w:cstheme="minorHAnsi"/>
          <w:sz w:val="22"/>
          <w:szCs w:val="22"/>
        </w:rPr>
        <w:t xml:space="preserve"> The Project </w:t>
      </w:r>
      <w:r w:rsidR="009D059F" w:rsidRPr="00522EA2">
        <w:rPr>
          <w:rFonts w:asciiTheme="minorHAnsi" w:hAnsiTheme="minorHAnsi" w:cstheme="minorHAnsi"/>
          <w:sz w:val="22"/>
          <w:szCs w:val="22"/>
        </w:rPr>
        <w:t xml:space="preserve">team </w:t>
      </w:r>
      <w:r w:rsidRPr="00522EA2">
        <w:rPr>
          <w:rFonts w:asciiTheme="minorHAnsi" w:hAnsiTheme="minorHAnsi" w:cstheme="minorHAnsi"/>
          <w:sz w:val="22"/>
          <w:szCs w:val="22"/>
        </w:rPr>
        <w:t xml:space="preserve">will be responsible for liaising with the MTR </w:t>
      </w:r>
      <w:r w:rsidR="00C61240" w:rsidRPr="00522EA2">
        <w:rPr>
          <w:rFonts w:asciiTheme="minorHAnsi" w:hAnsiTheme="minorHAnsi" w:cstheme="minorHAnsi"/>
          <w:sz w:val="22"/>
          <w:szCs w:val="22"/>
        </w:rPr>
        <w:t>consultant</w:t>
      </w:r>
      <w:r w:rsidRPr="00522EA2">
        <w:rPr>
          <w:rFonts w:asciiTheme="minorHAnsi" w:hAnsiTheme="minorHAnsi" w:cstheme="minorHAnsi"/>
          <w:sz w:val="22"/>
          <w:szCs w:val="22"/>
        </w:rPr>
        <w:t xml:space="preserve"> to provide all relevant documents, set up stakeholder interviews, and arrange field visits. </w:t>
      </w:r>
    </w:p>
    <w:p w14:paraId="201D2982" w14:textId="77777777" w:rsidR="00BF0763" w:rsidRPr="00522EA2" w:rsidRDefault="00BF0763" w:rsidP="004A78D4">
      <w:pPr>
        <w:pStyle w:val="BodyText"/>
        <w:keepNext/>
        <w:numPr>
          <w:ilvl w:val="0"/>
          <w:numId w:val="1"/>
        </w:numPr>
        <w:spacing w:before="240" w:after="240"/>
        <w:ind w:left="357" w:hanging="357"/>
        <w:rPr>
          <w:rFonts w:asciiTheme="minorHAnsi" w:hAnsiTheme="minorHAnsi" w:cstheme="minorHAnsi"/>
          <w:b/>
          <w:bCs/>
        </w:rPr>
      </w:pPr>
      <w:r w:rsidRPr="00522EA2">
        <w:rPr>
          <w:rFonts w:asciiTheme="minorHAnsi" w:hAnsiTheme="minorHAnsi" w:cstheme="minorHAnsi"/>
          <w:b/>
          <w:bCs/>
        </w:rPr>
        <w:t xml:space="preserve"> TEAM COMPOSITION</w:t>
      </w:r>
    </w:p>
    <w:p w14:paraId="48BF48EC" w14:textId="31A58151" w:rsidR="00BA290D" w:rsidRPr="00522EA2" w:rsidRDefault="00BA290D" w:rsidP="00BA290D">
      <w:pPr>
        <w:spacing w:line="240" w:lineRule="auto"/>
        <w:jc w:val="both"/>
        <w:rPr>
          <w:rFonts w:cstheme="minorHAnsi"/>
        </w:rPr>
      </w:pPr>
      <w:r w:rsidRPr="00522EA2">
        <w:rPr>
          <w:rFonts w:cstheme="minorHAnsi"/>
        </w:rPr>
        <w:t>A</w:t>
      </w:r>
      <w:r w:rsidR="002B232C" w:rsidRPr="00522EA2">
        <w:rPr>
          <w:rFonts w:cstheme="minorHAnsi"/>
        </w:rPr>
        <w:t>n independent consultant will be recruited to conduct MTR</w:t>
      </w:r>
      <w:r w:rsidR="00096FCA" w:rsidRPr="00522EA2">
        <w:rPr>
          <w:rFonts w:cstheme="minorHAnsi"/>
        </w:rPr>
        <w:t>.</w:t>
      </w:r>
      <w:r w:rsidRPr="00522EA2">
        <w:rPr>
          <w:rFonts w:cstheme="minorHAnsi"/>
        </w:rPr>
        <w:t xml:space="preserve"> The consultant cannot have participated in the project preparation, formulation, and/or implementation (including the writing of the Project Document) and should not have a conflict of interest with project’s related activities.  </w:t>
      </w:r>
    </w:p>
    <w:p w14:paraId="67FADB59" w14:textId="355ED34C" w:rsidR="00BF0763" w:rsidRPr="00522EA2" w:rsidRDefault="006F463C" w:rsidP="00E521D0">
      <w:pPr>
        <w:spacing w:line="240" w:lineRule="auto"/>
        <w:jc w:val="both"/>
        <w:rPr>
          <w:rFonts w:cstheme="minorHAnsi"/>
        </w:rPr>
      </w:pPr>
      <w:r w:rsidRPr="00522EA2">
        <w:rPr>
          <w:rFonts w:cstheme="minorHAnsi"/>
        </w:rPr>
        <w:t>Due to travel restriction</w:t>
      </w:r>
      <w:r w:rsidR="00096FCA" w:rsidRPr="00522EA2">
        <w:rPr>
          <w:rFonts w:cstheme="minorHAnsi"/>
        </w:rPr>
        <w:t>s as a result of COVID 19 crisis</w:t>
      </w:r>
      <w:r w:rsidRPr="00522EA2">
        <w:rPr>
          <w:rFonts w:cstheme="minorHAnsi"/>
        </w:rPr>
        <w:t>, the consultant is expected to work remotely. All needed logistical arrangements will be provided and supported by the commissioning unit at UNDP JOR CO and the project team.</w:t>
      </w:r>
      <w:r w:rsidR="00096FCA" w:rsidRPr="00522EA2">
        <w:rPr>
          <w:rFonts w:cstheme="minorHAnsi"/>
        </w:rPr>
        <w:t xml:space="preserve"> </w:t>
      </w:r>
    </w:p>
    <w:p w14:paraId="45B225A5" w14:textId="7EF34567" w:rsidR="004524DB" w:rsidRPr="00522EA2" w:rsidRDefault="004524DB" w:rsidP="004A78D4">
      <w:pPr>
        <w:pStyle w:val="Heading6"/>
      </w:pPr>
      <w:r w:rsidRPr="00522EA2">
        <w:t>Education</w:t>
      </w:r>
    </w:p>
    <w:p w14:paraId="55BA699E" w14:textId="692F2E31" w:rsidR="004524DB" w:rsidRPr="00522EA2" w:rsidRDefault="004524DB" w:rsidP="00BF0763">
      <w:pPr>
        <w:pStyle w:val="ListParagraph"/>
        <w:numPr>
          <w:ilvl w:val="0"/>
          <w:numId w:val="11"/>
        </w:numPr>
        <w:spacing w:before="0"/>
        <w:rPr>
          <w:rFonts w:asciiTheme="minorHAnsi" w:hAnsiTheme="minorHAnsi" w:cstheme="minorHAnsi"/>
          <w:sz w:val="22"/>
          <w:szCs w:val="22"/>
        </w:rPr>
      </w:pPr>
      <w:r w:rsidRPr="00522EA2">
        <w:rPr>
          <w:rFonts w:asciiTheme="minorHAnsi" w:hAnsiTheme="minorHAnsi" w:cstheme="minorHAnsi"/>
          <w:sz w:val="22"/>
          <w:szCs w:val="22"/>
        </w:rPr>
        <w:t xml:space="preserve">A </w:t>
      </w:r>
      <w:r w:rsidR="00A578CC">
        <w:rPr>
          <w:rFonts w:asciiTheme="minorHAnsi" w:hAnsiTheme="minorHAnsi" w:cstheme="minorHAnsi"/>
          <w:sz w:val="22"/>
          <w:szCs w:val="22"/>
        </w:rPr>
        <w:t>m</w:t>
      </w:r>
      <w:r w:rsidRPr="00522EA2">
        <w:rPr>
          <w:rFonts w:asciiTheme="minorHAnsi" w:hAnsiTheme="minorHAnsi" w:cstheme="minorHAnsi"/>
          <w:sz w:val="22"/>
          <w:szCs w:val="22"/>
        </w:rPr>
        <w:t>aster’s degree in</w:t>
      </w:r>
      <w:r w:rsidR="00A578CC">
        <w:rPr>
          <w:rFonts w:asciiTheme="minorHAnsi" w:hAnsiTheme="minorHAnsi" w:cstheme="minorHAnsi"/>
          <w:sz w:val="22"/>
          <w:szCs w:val="22"/>
        </w:rPr>
        <w:t xml:space="preserve"> renewable energy, energy efficiency, climate and environmental sciences, and related engineering disciplines.</w:t>
      </w:r>
    </w:p>
    <w:p w14:paraId="2968F048" w14:textId="69386BDC" w:rsidR="004524DB" w:rsidRPr="00522EA2" w:rsidRDefault="004524DB" w:rsidP="004A78D4">
      <w:pPr>
        <w:spacing w:before="240" w:after="240" w:line="240" w:lineRule="auto"/>
        <w:jc w:val="both"/>
        <w:rPr>
          <w:rFonts w:cstheme="minorHAnsi"/>
          <w:iCs/>
          <w:u w:val="single"/>
        </w:rPr>
      </w:pPr>
      <w:r w:rsidRPr="00522EA2">
        <w:rPr>
          <w:rFonts w:cstheme="minorHAnsi"/>
          <w:iCs/>
          <w:u w:val="single"/>
        </w:rPr>
        <w:t>Experience</w:t>
      </w:r>
    </w:p>
    <w:p w14:paraId="3508B0A2" w14:textId="63968AB2" w:rsidR="00FC11B2" w:rsidRPr="00522EA2" w:rsidRDefault="000A4DA1" w:rsidP="00FC11B2">
      <w:pPr>
        <w:pStyle w:val="ListParagraph"/>
        <w:numPr>
          <w:ilvl w:val="0"/>
          <w:numId w:val="11"/>
        </w:numPr>
        <w:spacing w:before="0"/>
        <w:rPr>
          <w:rFonts w:asciiTheme="minorHAnsi" w:hAnsiTheme="minorHAnsi" w:cstheme="minorHAnsi"/>
          <w:sz w:val="22"/>
          <w:szCs w:val="22"/>
        </w:rPr>
      </w:pPr>
      <w:r w:rsidRPr="00522EA2">
        <w:rPr>
          <w:rFonts w:asciiTheme="minorHAnsi" w:hAnsiTheme="minorHAnsi" w:cstheme="minorHAnsi"/>
          <w:sz w:val="22"/>
          <w:szCs w:val="22"/>
        </w:rPr>
        <w:t xml:space="preserve">At least </w:t>
      </w:r>
      <w:r w:rsidR="00A578CC">
        <w:rPr>
          <w:rFonts w:asciiTheme="minorHAnsi" w:hAnsiTheme="minorHAnsi" w:cstheme="minorHAnsi"/>
          <w:sz w:val="22"/>
          <w:szCs w:val="22"/>
        </w:rPr>
        <w:t>10</w:t>
      </w:r>
      <w:r w:rsidRPr="00522EA2">
        <w:rPr>
          <w:rFonts w:asciiTheme="minorHAnsi" w:hAnsiTheme="minorHAnsi" w:cstheme="minorHAnsi"/>
          <w:sz w:val="22"/>
          <w:szCs w:val="22"/>
        </w:rPr>
        <w:t xml:space="preserve"> years of e</w:t>
      </w:r>
      <w:r w:rsidR="00FC11B2" w:rsidRPr="00522EA2">
        <w:rPr>
          <w:rFonts w:asciiTheme="minorHAnsi" w:hAnsiTheme="minorHAnsi" w:cstheme="minorHAnsi"/>
          <w:sz w:val="22"/>
          <w:szCs w:val="22"/>
        </w:rPr>
        <w:t>xperience in relevant technical areas</w:t>
      </w:r>
      <w:r w:rsidR="00A578CC">
        <w:rPr>
          <w:rFonts w:asciiTheme="minorHAnsi" w:hAnsiTheme="minorHAnsi" w:cstheme="minorHAnsi"/>
          <w:sz w:val="22"/>
          <w:szCs w:val="22"/>
        </w:rPr>
        <w:t xml:space="preserve"> of energy efficiency, renewable energy, climate change, environmental management, and any related engineering disciplines.</w:t>
      </w:r>
    </w:p>
    <w:p w14:paraId="1DBDE217" w14:textId="3628FB6E" w:rsidR="00BF0763" w:rsidRPr="00522EA2" w:rsidRDefault="00BF0763" w:rsidP="00BA290D">
      <w:pPr>
        <w:pStyle w:val="ListParagraph"/>
        <w:numPr>
          <w:ilvl w:val="0"/>
          <w:numId w:val="11"/>
        </w:numPr>
        <w:spacing w:before="0"/>
        <w:rPr>
          <w:rFonts w:asciiTheme="minorHAnsi" w:hAnsiTheme="minorHAnsi" w:cstheme="minorHAnsi"/>
          <w:sz w:val="22"/>
          <w:szCs w:val="22"/>
        </w:rPr>
      </w:pPr>
      <w:r w:rsidRPr="00522EA2">
        <w:rPr>
          <w:rFonts w:asciiTheme="minorHAnsi" w:hAnsiTheme="minorHAnsi" w:cstheme="minorHAnsi"/>
          <w:sz w:val="22"/>
          <w:szCs w:val="22"/>
        </w:rPr>
        <w:t>Re</w:t>
      </w:r>
      <w:r w:rsidR="00B21635" w:rsidRPr="00522EA2">
        <w:rPr>
          <w:rFonts w:asciiTheme="minorHAnsi" w:hAnsiTheme="minorHAnsi" w:cstheme="minorHAnsi"/>
          <w:sz w:val="22"/>
          <w:szCs w:val="22"/>
        </w:rPr>
        <w:t>levant</w:t>
      </w:r>
      <w:r w:rsidRPr="00522EA2">
        <w:rPr>
          <w:rFonts w:asciiTheme="minorHAnsi" w:hAnsiTheme="minorHAnsi" w:cstheme="minorHAnsi"/>
          <w:sz w:val="22"/>
          <w:szCs w:val="22"/>
        </w:rPr>
        <w:t xml:space="preserve"> experience with result-based management evaluation methodologies</w:t>
      </w:r>
      <w:r w:rsidR="00A578CC">
        <w:rPr>
          <w:rFonts w:asciiTheme="minorHAnsi" w:hAnsiTheme="minorHAnsi" w:cstheme="minorHAnsi"/>
          <w:sz w:val="22"/>
          <w:szCs w:val="22"/>
        </w:rPr>
        <w:t>.</w:t>
      </w:r>
      <w:r w:rsidRPr="00522EA2">
        <w:rPr>
          <w:rFonts w:asciiTheme="minorHAnsi" w:hAnsiTheme="minorHAnsi" w:cstheme="minorHAnsi"/>
          <w:sz w:val="22"/>
          <w:szCs w:val="22"/>
        </w:rPr>
        <w:t xml:space="preserve"> </w:t>
      </w:r>
    </w:p>
    <w:p w14:paraId="18975065" w14:textId="6DF9555A" w:rsidR="00BF0763" w:rsidRPr="00522EA2" w:rsidRDefault="00BF0763" w:rsidP="00581494">
      <w:pPr>
        <w:pStyle w:val="ListParagraph"/>
        <w:numPr>
          <w:ilvl w:val="0"/>
          <w:numId w:val="11"/>
        </w:numPr>
        <w:spacing w:before="0"/>
        <w:rPr>
          <w:rFonts w:asciiTheme="minorHAnsi" w:hAnsiTheme="minorHAnsi" w:cstheme="minorHAnsi"/>
          <w:sz w:val="22"/>
          <w:szCs w:val="22"/>
        </w:rPr>
      </w:pPr>
      <w:r w:rsidRPr="00522EA2">
        <w:rPr>
          <w:rFonts w:asciiTheme="minorHAnsi" w:hAnsiTheme="minorHAnsi" w:cstheme="minorHAnsi"/>
          <w:sz w:val="22"/>
          <w:szCs w:val="22"/>
        </w:rPr>
        <w:t>Experience applying SMART indicators and reconstructing or validating baseline scenarios</w:t>
      </w:r>
      <w:r w:rsidR="00A578CC">
        <w:rPr>
          <w:rFonts w:asciiTheme="minorHAnsi" w:hAnsiTheme="minorHAnsi" w:cstheme="minorHAnsi"/>
          <w:sz w:val="22"/>
          <w:szCs w:val="22"/>
        </w:rPr>
        <w:t>.</w:t>
      </w:r>
    </w:p>
    <w:p w14:paraId="038C47EC" w14:textId="68708804" w:rsidR="000C6028" w:rsidRPr="00A578CC" w:rsidRDefault="001C2323" w:rsidP="00A578CC">
      <w:pPr>
        <w:pStyle w:val="ListParagraph"/>
        <w:numPr>
          <w:ilvl w:val="0"/>
          <w:numId w:val="11"/>
        </w:numPr>
        <w:spacing w:before="0"/>
        <w:rPr>
          <w:rFonts w:asciiTheme="minorHAnsi" w:hAnsiTheme="minorHAnsi" w:cstheme="minorHAnsi"/>
          <w:sz w:val="22"/>
          <w:szCs w:val="22"/>
        </w:rPr>
      </w:pPr>
      <w:r w:rsidRPr="00522EA2">
        <w:rPr>
          <w:rFonts w:asciiTheme="minorHAnsi" w:hAnsiTheme="minorHAnsi" w:cstheme="minorHAnsi"/>
          <w:sz w:val="22"/>
          <w:szCs w:val="22"/>
        </w:rPr>
        <w:t>Proven e</w:t>
      </w:r>
      <w:r w:rsidR="00BF0763" w:rsidRPr="00522EA2">
        <w:rPr>
          <w:rFonts w:asciiTheme="minorHAnsi" w:hAnsiTheme="minorHAnsi" w:cstheme="minorHAnsi"/>
          <w:sz w:val="22"/>
          <w:szCs w:val="22"/>
        </w:rPr>
        <w:t xml:space="preserve">xperience </w:t>
      </w:r>
      <w:r w:rsidR="00E869BA" w:rsidRPr="00522EA2">
        <w:rPr>
          <w:rFonts w:asciiTheme="minorHAnsi" w:hAnsiTheme="minorHAnsi" w:cstheme="minorHAnsi"/>
          <w:sz w:val="22"/>
          <w:szCs w:val="22"/>
        </w:rPr>
        <w:t>in evaluating projects</w:t>
      </w:r>
      <w:r w:rsidRPr="00522EA2">
        <w:rPr>
          <w:rFonts w:asciiTheme="minorHAnsi" w:hAnsiTheme="minorHAnsi" w:cstheme="minorHAnsi"/>
          <w:sz w:val="22"/>
          <w:szCs w:val="22"/>
        </w:rPr>
        <w:t xml:space="preserve"> and preparing evaluation reports</w:t>
      </w:r>
      <w:r w:rsidR="00130E28" w:rsidRPr="00522EA2">
        <w:rPr>
          <w:rFonts w:asciiTheme="minorHAnsi" w:hAnsiTheme="minorHAnsi" w:cstheme="minorHAnsi"/>
          <w:sz w:val="22"/>
          <w:szCs w:val="22"/>
        </w:rPr>
        <w:t xml:space="preserve">, with experience in evaluating GEF </w:t>
      </w:r>
      <w:r w:rsidR="000C6028" w:rsidRPr="00522EA2">
        <w:rPr>
          <w:rFonts w:asciiTheme="minorHAnsi" w:hAnsiTheme="minorHAnsi" w:cstheme="minorHAnsi"/>
          <w:sz w:val="22"/>
          <w:szCs w:val="22"/>
        </w:rPr>
        <w:t xml:space="preserve">and/or UNDP </w:t>
      </w:r>
      <w:r w:rsidR="00130E28" w:rsidRPr="00522EA2">
        <w:rPr>
          <w:rFonts w:asciiTheme="minorHAnsi" w:hAnsiTheme="minorHAnsi" w:cstheme="minorHAnsi"/>
          <w:sz w:val="22"/>
          <w:szCs w:val="22"/>
        </w:rPr>
        <w:t>projects</w:t>
      </w:r>
      <w:r w:rsidR="000C6028" w:rsidRPr="00522EA2">
        <w:rPr>
          <w:rFonts w:asciiTheme="minorHAnsi" w:hAnsiTheme="minorHAnsi" w:cstheme="minorHAnsi"/>
          <w:sz w:val="22"/>
          <w:szCs w:val="22"/>
        </w:rPr>
        <w:t xml:space="preserve"> </w:t>
      </w:r>
      <w:r w:rsidR="00130E28" w:rsidRPr="00522EA2">
        <w:rPr>
          <w:rFonts w:asciiTheme="minorHAnsi" w:hAnsiTheme="minorHAnsi" w:cstheme="minorHAnsi"/>
          <w:sz w:val="22"/>
          <w:szCs w:val="22"/>
        </w:rPr>
        <w:t>preferred</w:t>
      </w:r>
      <w:r w:rsidR="00A578CC">
        <w:rPr>
          <w:rFonts w:asciiTheme="minorHAnsi" w:hAnsiTheme="minorHAnsi" w:cstheme="minorHAnsi"/>
          <w:sz w:val="22"/>
          <w:szCs w:val="22"/>
        </w:rPr>
        <w:t>.</w:t>
      </w:r>
    </w:p>
    <w:p w14:paraId="60A7A894" w14:textId="7EE8CEB6" w:rsidR="00BA290D" w:rsidRPr="00522EA2" w:rsidRDefault="00BF0763" w:rsidP="00BA290D">
      <w:pPr>
        <w:pStyle w:val="ListParagraph"/>
        <w:numPr>
          <w:ilvl w:val="0"/>
          <w:numId w:val="11"/>
        </w:numPr>
        <w:spacing w:before="0"/>
        <w:rPr>
          <w:rFonts w:asciiTheme="minorHAnsi" w:hAnsiTheme="minorHAnsi" w:cstheme="minorHAnsi"/>
          <w:sz w:val="22"/>
          <w:szCs w:val="22"/>
        </w:rPr>
      </w:pPr>
      <w:r w:rsidRPr="00522EA2">
        <w:rPr>
          <w:rFonts w:asciiTheme="minorHAnsi" w:hAnsiTheme="minorHAnsi" w:cstheme="minorHAnsi"/>
          <w:sz w:val="22"/>
          <w:szCs w:val="22"/>
        </w:rPr>
        <w:t xml:space="preserve">Demonstrated understanding of issues related to gender and </w:t>
      </w:r>
      <w:r w:rsidR="00684892" w:rsidRPr="00522EA2">
        <w:rPr>
          <w:rFonts w:asciiTheme="minorHAnsi" w:hAnsiTheme="minorHAnsi" w:cstheme="minorHAnsi"/>
          <w:sz w:val="22"/>
          <w:szCs w:val="22"/>
        </w:rPr>
        <w:t>biodiversity</w:t>
      </w:r>
      <w:r w:rsidR="00A578CC">
        <w:rPr>
          <w:rFonts w:asciiTheme="minorHAnsi" w:hAnsiTheme="minorHAnsi" w:cstheme="minorHAnsi"/>
          <w:sz w:val="22"/>
          <w:szCs w:val="22"/>
        </w:rPr>
        <w:t>,</w:t>
      </w:r>
      <w:r w:rsidRPr="00522EA2">
        <w:rPr>
          <w:rFonts w:asciiTheme="minorHAnsi" w:hAnsiTheme="minorHAnsi" w:cstheme="minorHAnsi"/>
          <w:sz w:val="22"/>
          <w:szCs w:val="22"/>
        </w:rPr>
        <w:t xml:space="preserve"> experience in gender sensitive evaluation and analysis</w:t>
      </w:r>
      <w:r w:rsidR="00A578CC">
        <w:rPr>
          <w:rFonts w:asciiTheme="minorHAnsi" w:hAnsiTheme="minorHAnsi" w:cstheme="minorHAnsi"/>
          <w:sz w:val="22"/>
          <w:szCs w:val="22"/>
        </w:rPr>
        <w:t>.</w:t>
      </w:r>
    </w:p>
    <w:p w14:paraId="23A69655" w14:textId="6ECE01D6" w:rsidR="00BF0763" w:rsidRPr="00522EA2" w:rsidRDefault="00684892" w:rsidP="00BA290D">
      <w:pPr>
        <w:pStyle w:val="ListParagraph"/>
        <w:numPr>
          <w:ilvl w:val="0"/>
          <w:numId w:val="11"/>
        </w:numPr>
        <w:spacing w:before="0"/>
        <w:rPr>
          <w:rFonts w:asciiTheme="minorHAnsi" w:hAnsiTheme="minorHAnsi" w:cstheme="minorHAnsi"/>
          <w:sz w:val="22"/>
          <w:szCs w:val="22"/>
        </w:rPr>
      </w:pPr>
      <w:r w:rsidRPr="00522EA2">
        <w:rPr>
          <w:rFonts w:asciiTheme="minorHAnsi" w:hAnsiTheme="minorHAnsi" w:cstheme="minorHAnsi"/>
          <w:sz w:val="22"/>
          <w:szCs w:val="22"/>
        </w:rPr>
        <w:t xml:space="preserve">Proven </w:t>
      </w:r>
      <w:r w:rsidR="00BF0763" w:rsidRPr="00522EA2">
        <w:rPr>
          <w:rFonts w:asciiTheme="minorHAnsi" w:hAnsiTheme="minorHAnsi" w:cstheme="minorHAnsi"/>
          <w:sz w:val="22"/>
          <w:szCs w:val="22"/>
        </w:rPr>
        <w:t xml:space="preserve">communication </w:t>
      </w:r>
      <w:r w:rsidRPr="00522EA2">
        <w:rPr>
          <w:rFonts w:asciiTheme="minorHAnsi" w:hAnsiTheme="minorHAnsi" w:cstheme="minorHAnsi"/>
          <w:sz w:val="22"/>
          <w:szCs w:val="22"/>
        </w:rPr>
        <w:t xml:space="preserve">and writing </w:t>
      </w:r>
      <w:r w:rsidR="00BF0763" w:rsidRPr="00522EA2">
        <w:rPr>
          <w:rFonts w:asciiTheme="minorHAnsi" w:hAnsiTheme="minorHAnsi" w:cstheme="minorHAnsi"/>
          <w:sz w:val="22"/>
          <w:szCs w:val="22"/>
        </w:rPr>
        <w:t>skills</w:t>
      </w:r>
      <w:r w:rsidR="00A578CC">
        <w:rPr>
          <w:rFonts w:asciiTheme="minorHAnsi" w:hAnsiTheme="minorHAnsi" w:cstheme="minorHAnsi"/>
          <w:sz w:val="22"/>
          <w:szCs w:val="22"/>
        </w:rPr>
        <w:t>.</w:t>
      </w:r>
    </w:p>
    <w:p w14:paraId="5A104B06" w14:textId="7B73F648" w:rsidR="000D68D8" w:rsidRPr="00522EA2" w:rsidRDefault="00117E5A" w:rsidP="00E1126A">
      <w:pPr>
        <w:pStyle w:val="ListParagraph"/>
        <w:numPr>
          <w:ilvl w:val="0"/>
          <w:numId w:val="11"/>
        </w:numPr>
        <w:spacing w:before="0"/>
        <w:rPr>
          <w:rFonts w:asciiTheme="minorHAnsi" w:hAnsiTheme="minorHAnsi" w:cstheme="minorHAnsi"/>
          <w:sz w:val="22"/>
          <w:szCs w:val="22"/>
        </w:rPr>
      </w:pPr>
      <w:r w:rsidRPr="00522EA2">
        <w:rPr>
          <w:rFonts w:asciiTheme="minorHAnsi" w:hAnsiTheme="minorHAnsi" w:cstheme="minorHAnsi"/>
          <w:sz w:val="22"/>
          <w:szCs w:val="22"/>
        </w:rPr>
        <w:t>Exp</w:t>
      </w:r>
      <w:r w:rsidR="001726B5" w:rsidRPr="00522EA2">
        <w:rPr>
          <w:rFonts w:asciiTheme="minorHAnsi" w:hAnsiTheme="minorHAnsi" w:cstheme="minorHAnsi"/>
          <w:sz w:val="22"/>
          <w:szCs w:val="22"/>
        </w:rPr>
        <w:t xml:space="preserve">erience with </w:t>
      </w:r>
      <w:r w:rsidR="00886F51" w:rsidRPr="00522EA2">
        <w:rPr>
          <w:rFonts w:asciiTheme="minorHAnsi" w:hAnsiTheme="minorHAnsi" w:cstheme="minorHAnsi"/>
          <w:sz w:val="22"/>
          <w:szCs w:val="22"/>
        </w:rPr>
        <w:t>implementing evaluations remotely will be considered an asset.</w:t>
      </w:r>
      <w:r w:rsidR="00BA290D" w:rsidRPr="00522EA2">
        <w:rPr>
          <w:rFonts w:asciiTheme="minorHAnsi" w:hAnsiTheme="minorHAnsi" w:cstheme="minorHAnsi"/>
          <w:sz w:val="22"/>
          <w:szCs w:val="22"/>
        </w:rPr>
        <w:t xml:space="preserve"> </w:t>
      </w:r>
    </w:p>
    <w:p w14:paraId="255038C8" w14:textId="14C2C368" w:rsidR="006F022A" w:rsidRPr="00522EA2" w:rsidRDefault="006F022A" w:rsidP="004A78D4">
      <w:pPr>
        <w:spacing w:before="240" w:after="240" w:line="240" w:lineRule="auto"/>
        <w:jc w:val="both"/>
        <w:rPr>
          <w:rFonts w:cstheme="minorHAnsi"/>
          <w:iCs/>
          <w:u w:val="single"/>
        </w:rPr>
      </w:pPr>
      <w:r w:rsidRPr="00522EA2">
        <w:rPr>
          <w:rFonts w:cstheme="minorHAnsi"/>
          <w:iCs/>
          <w:u w:val="single"/>
        </w:rPr>
        <w:t>Language</w:t>
      </w:r>
    </w:p>
    <w:p w14:paraId="05D41A81" w14:textId="4A5B45D2" w:rsidR="00E869BA" w:rsidRPr="00522EA2" w:rsidRDefault="00E869BA" w:rsidP="00BA290D">
      <w:pPr>
        <w:pStyle w:val="ListParagraph"/>
        <w:numPr>
          <w:ilvl w:val="0"/>
          <w:numId w:val="11"/>
        </w:numPr>
        <w:spacing w:before="0"/>
        <w:rPr>
          <w:rFonts w:asciiTheme="minorHAnsi" w:hAnsiTheme="minorHAnsi" w:cstheme="minorHAnsi"/>
          <w:sz w:val="22"/>
          <w:szCs w:val="22"/>
        </w:rPr>
      </w:pPr>
      <w:r w:rsidRPr="00522EA2">
        <w:rPr>
          <w:rFonts w:asciiTheme="minorHAnsi" w:hAnsiTheme="minorHAnsi" w:cstheme="minorHAnsi"/>
          <w:sz w:val="22"/>
          <w:szCs w:val="22"/>
        </w:rPr>
        <w:t>Fluency in written and spoken English</w:t>
      </w:r>
    </w:p>
    <w:p w14:paraId="0D9C8FE1" w14:textId="52C3B013" w:rsidR="00835CBD" w:rsidRPr="00522EA2" w:rsidRDefault="00835CBD" w:rsidP="004A78D4">
      <w:pPr>
        <w:pStyle w:val="BodyText"/>
        <w:keepNext/>
        <w:numPr>
          <w:ilvl w:val="0"/>
          <w:numId w:val="1"/>
        </w:numPr>
        <w:spacing w:before="240" w:after="240"/>
        <w:ind w:left="357" w:hanging="357"/>
        <w:rPr>
          <w:rFonts w:asciiTheme="minorHAnsi" w:hAnsiTheme="minorHAnsi" w:cstheme="minorHAnsi"/>
          <w:b/>
          <w:bCs/>
        </w:rPr>
      </w:pPr>
      <w:r w:rsidRPr="00522EA2">
        <w:rPr>
          <w:rFonts w:asciiTheme="minorHAnsi" w:hAnsiTheme="minorHAnsi" w:cstheme="minorHAnsi"/>
          <w:b/>
          <w:bCs/>
        </w:rPr>
        <w:t>ETHICS</w:t>
      </w:r>
    </w:p>
    <w:p w14:paraId="2F11EA54" w14:textId="7DB21EB0" w:rsidR="00835CBD" w:rsidRPr="00522EA2" w:rsidRDefault="00835CBD" w:rsidP="004A78D4">
      <w:pPr>
        <w:pStyle w:val="BodyText2"/>
        <w:rPr>
          <w:rFonts w:eastAsia="Times New Roman"/>
        </w:rPr>
      </w:pPr>
      <w:r w:rsidRPr="00522EA2">
        <w:rPr>
          <w:rFonts w:eastAsia="Times New Roman"/>
          <w:lang w:val="en-US"/>
        </w:rPr>
        <w:t xml:space="preserve">This MTR will be conducted in accordance with the principles outlined in the UNEG ‘Ethical Guidelines for Evaluation’. The </w:t>
      </w:r>
      <w:r w:rsidR="00B8020A" w:rsidRPr="00522EA2">
        <w:rPr>
          <w:rFonts w:eastAsia="Times New Roman"/>
          <w:lang w:val="en-US"/>
        </w:rPr>
        <w:t xml:space="preserve">MTR </w:t>
      </w:r>
      <w:r w:rsidR="00ED56BC" w:rsidRPr="00522EA2">
        <w:rPr>
          <w:rFonts w:eastAsia="Times New Roman"/>
          <w:lang w:val="en-US"/>
        </w:rPr>
        <w:t>consultant</w:t>
      </w:r>
      <w:r w:rsidRPr="00522EA2">
        <w:rPr>
          <w:rFonts w:eastAsia="Times New Roman"/>
          <w:lang w:val="en-US"/>
        </w:rPr>
        <w:t xml:space="preserve"> must safeguard the rights and confidentiality of information providers, interviewees and stakeholders through measures to ensure compliance with legal and other relevant codes governing collection of data and reporting on data. The </w:t>
      </w:r>
      <w:r w:rsidR="004232B2" w:rsidRPr="00522EA2">
        <w:rPr>
          <w:rFonts w:eastAsia="Times New Roman"/>
          <w:lang w:val="en-US"/>
        </w:rPr>
        <w:t xml:space="preserve">MTR </w:t>
      </w:r>
      <w:r w:rsidR="00ED56BC" w:rsidRPr="00522EA2">
        <w:rPr>
          <w:rFonts w:eastAsia="Times New Roman"/>
          <w:lang w:val="en-US"/>
        </w:rPr>
        <w:t>consultant</w:t>
      </w:r>
      <w:r w:rsidRPr="00522EA2">
        <w:rPr>
          <w:rFonts w:eastAsia="Times New Roman"/>
          <w:lang w:val="en-US"/>
        </w:rPr>
        <w:t xml:space="preserve"> must also ensure security of collected information before and after the </w:t>
      </w:r>
      <w:r w:rsidR="00370E19" w:rsidRPr="00522EA2">
        <w:rPr>
          <w:rFonts w:eastAsia="Times New Roman"/>
          <w:lang w:val="en-US"/>
        </w:rPr>
        <w:t>MTR</w:t>
      </w:r>
      <w:r w:rsidRPr="00522EA2">
        <w:rPr>
          <w:rFonts w:eastAsia="Times New Roman"/>
          <w:lang w:val="en-US"/>
        </w:rPr>
        <w:t xml:space="preserve"> and protocols to ensure anonymity and confidentiality of sources of information where that is expected. The information</w:t>
      </w:r>
      <w:r w:rsidR="00A52DB0" w:rsidRPr="00522EA2">
        <w:rPr>
          <w:rFonts w:eastAsia="Times New Roman"/>
          <w:lang w:val="en-US"/>
        </w:rPr>
        <w:t>,</w:t>
      </w:r>
      <w:r w:rsidRPr="00522EA2">
        <w:rPr>
          <w:rFonts w:eastAsia="Times New Roman"/>
          <w:lang w:val="en-US"/>
        </w:rPr>
        <w:t xml:space="preserve"> knowledge and data gathered in the </w:t>
      </w:r>
      <w:r w:rsidR="00241D39" w:rsidRPr="00522EA2">
        <w:rPr>
          <w:rFonts w:eastAsia="Times New Roman"/>
          <w:lang w:val="en-US"/>
        </w:rPr>
        <w:t>MTR</w:t>
      </w:r>
      <w:r w:rsidRPr="00522EA2">
        <w:rPr>
          <w:rFonts w:eastAsia="Times New Roman"/>
          <w:lang w:val="en-US"/>
        </w:rPr>
        <w:t xml:space="preserve"> process must also be solely used for the </w:t>
      </w:r>
      <w:r w:rsidR="00241D39" w:rsidRPr="00522EA2">
        <w:rPr>
          <w:rFonts w:eastAsia="Times New Roman"/>
          <w:lang w:val="en-US"/>
        </w:rPr>
        <w:t>MTR</w:t>
      </w:r>
      <w:r w:rsidRPr="00522EA2">
        <w:rPr>
          <w:rFonts w:eastAsia="Times New Roman"/>
          <w:lang w:val="en-US"/>
        </w:rPr>
        <w:t xml:space="preserve"> and not for other uses with</w:t>
      </w:r>
      <w:r w:rsidR="00241D39" w:rsidRPr="00522EA2">
        <w:rPr>
          <w:rFonts w:eastAsia="Times New Roman"/>
          <w:lang w:val="en-US"/>
        </w:rPr>
        <w:t>out</w:t>
      </w:r>
      <w:r w:rsidRPr="00522EA2">
        <w:rPr>
          <w:rFonts w:eastAsia="Times New Roman"/>
          <w:lang w:val="en-US"/>
        </w:rPr>
        <w:t xml:space="preserve"> the express authorization of UNDP and partners.</w:t>
      </w:r>
    </w:p>
    <w:p w14:paraId="5CF1C8AD" w14:textId="0838F9E1" w:rsidR="00BF0763" w:rsidRPr="00522EA2" w:rsidRDefault="00BF0763" w:rsidP="004A78D4">
      <w:pPr>
        <w:pStyle w:val="BodyText"/>
        <w:keepNext/>
        <w:numPr>
          <w:ilvl w:val="0"/>
          <w:numId w:val="1"/>
        </w:numPr>
        <w:spacing w:before="240" w:after="240"/>
        <w:ind w:left="357" w:hanging="357"/>
        <w:rPr>
          <w:rFonts w:asciiTheme="minorHAnsi" w:hAnsiTheme="minorHAnsi" w:cstheme="minorHAnsi"/>
          <w:b/>
          <w:bCs/>
        </w:rPr>
      </w:pPr>
      <w:r w:rsidRPr="00522EA2">
        <w:rPr>
          <w:rFonts w:asciiTheme="minorHAnsi" w:hAnsiTheme="minorHAnsi" w:cstheme="minorHAnsi"/>
          <w:b/>
          <w:bCs/>
        </w:rPr>
        <w:lastRenderedPageBreak/>
        <w:t>PAYMENT MODALITIES AND SPECIFICATIONS</w:t>
      </w:r>
    </w:p>
    <w:p w14:paraId="0D506410" w14:textId="16BA39AF" w:rsidR="00B55A31" w:rsidRPr="00522EA2" w:rsidRDefault="00B55A31" w:rsidP="004A78D4">
      <w:pPr>
        <w:pStyle w:val="ListParagraph"/>
        <w:numPr>
          <w:ilvl w:val="0"/>
          <w:numId w:val="38"/>
        </w:numPr>
        <w:spacing w:after="160"/>
        <w:ind w:left="360"/>
        <w:contextualSpacing/>
        <w:rPr>
          <w:rFonts w:asciiTheme="minorHAnsi" w:hAnsiTheme="minorHAnsi" w:cstheme="minorHAnsi"/>
          <w:bCs/>
          <w:snapToGrid w:val="0"/>
          <w:sz w:val="22"/>
          <w:szCs w:val="22"/>
        </w:rPr>
      </w:pPr>
      <w:r w:rsidRPr="00522EA2">
        <w:rPr>
          <w:rFonts w:asciiTheme="minorHAnsi" w:hAnsiTheme="minorHAnsi" w:cstheme="minorHAnsi"/>
          <w:bCs/>
          <w:snapToGrid w:val="0"/>
          <w:sz w:val="22"/>
          <w:szCs w:val="22"/>
        </w:rPr>
        <w:t xml:space="preserve">20% payment upon satisfactory delivery of the final MTR Inception Report and approval by the Commissioning Unit </w:t>
      </w:r>
    </w:p>
    <w:p w14:paraId="601B66EB" w14:textId="1D0AD837" w:rsidR="00B55A31" w:rsidRPr="00522EA2" w:rsidRDefault="00B55A31" w:rsidP="004A78D4">
      <w:pPr>
        <w:pStyle w:val="ListParagraph"/>
        <w:numPr>
          <w:ilvl w:val="0"/>
          <w:numId w:val="38"/>
        </w:numPr>
        <w:spacing w:after="160"/>
        <w:ind w:left="360"/>
        <w:contextualSpacing/>
        <w:rPr>
          <w:rFonts w:asciiTheme="minorHAnsi" w:hAnsiTheme="minorHAnsi" w:cstheme="minorHAnsi"/>
          <w:bCs/>
          <w:snapToGrid w:val="0"/>
          <w:sz w:val="22"/>
          <w:szCs w:val="22"/>
        </w:rPr>
      </w:pPr>
      <w:r w:rsidRPr="00522EA2">
        <w:rPr>
          <w:rFonts w:asciiTheme="minorHAnsi" w:hAnsiTheme="minorHAnsi" w:cstheme="minorHAnsi"/>
          <w:bCs/>
          <w:snapToGrid w:val="0"/>
          <w:sz w:val="22"/>
          <w:szCs w:val="22"/>
        </w:rPr>
        <w:t>40% payment upon satisfactory delivery of the draft MTR report to the Commissioning Unit</w:t>
      </w:r>
    </w:p>
    <w:p w14:paraId="652A13D0" w14:textId="50F28997" w:rsidR="00D530AC" w:rsidRPr="00522EA2" w:rsidRDefault="00B55A31" w:rsidP="004A78D4">
      <w:pPr>
        <w:pStyle w:val="ListParagraph"/>
        <w:numPr>
          <w:ilvl w:val="0"/>
          <w:numId w:val="38"/>
        </w:numPr>
        <w:spacing w:after="160"/>
        <w:ind w:left="360"/>
        <w:contextualSpacing/>
        <w:rPr>
          <w:rFonts w:asciiTheme="minorHAnsi" w:hAnsiTheme="minorHAnsi" w:cstheme="minorHAnsi"/>
          <w:bCs/>
          <w:snapToGrid w:val="0"/>
          <w:sz w:val="22"/>
          <w:szCs w:val="22"/>
        </w:rPr>
      </w:pPr>
      <w:r w:rsidRPr="00522EA2">
        <w:rPr>
          <w:rFonts w:asciiTheme="minorHAnsi" w:hAnsiTheme="minorHAnsi" w:cstheme="minorHAnsi"/>
          <w:bCs/>
          <w:snapToGrid w:val="0"/>
          <w:sz w:val="22"/>
          <w:szCs w:val="22"/>
        </w:rPr>
        <w:t>40%</w:t>
      </w:r>
      <w:r w:rsidR="005C45A7" w:rsidRPr="00522EA2">
        <w:rPr>
          <w:rFonts w:asciiTheme="minorHAnsi" w:hAnsiTheme="minorHAnsi" w:cstheme="minorHAnsi"/>
          <w:bCs/>
          <w:snapToGrid w:val="0"/>
          <w:sz w:val="22"/>
          <w:szCs w:val="22"/>
        </w:rPr>
        <w:t xml:space="preserve"> </w:t>
      </w:r>
      <w:r w:rsidRPr="00522EA2">
        <w:rPr>
          <w:rFonts w:asciiTheme="minorHAnsi" w:hAnsiTheme="minorHAnsi" w:cstheme="minorHAnsi"/>
          <w:bCs/>
          <w:snapToGrid w:val="0"/>
          <w:sz w:val="22"/>
          <w:szCs w:val="22"/>
        </w:rPr>
        <w:t>payment upon satisfactory delivery of the final MTR report and approval by the Commissioning Unit and RTA (via signatures on the TE Report Clearance Form) and completed TE Audit Trail</w:t>
      </w:r>
    </w:p>
    <w:p w14:paraId="11F86F66" w14:textId="77777777" w:rsidR="00B72306" w:rsidRPr="00522EA2" w:rsidRDefault="00B72306" w:rsidP="004A78D4">
      <w:pPr>
        <w:pStyle w:val="ListParagraph"/>
        <w:spacing w:after="160"/>
        <w:ind w:left="360"/>
        <w:contextualSpacing/>
        <w:rPr>
          <w:rFonts w:asciiTheme="minorHAnsi" w:hAnsiTheme="minorHAnsi" w:cstheme="minorHAnsi"/>
          <w:sz w:val="22"/>
          <w:szCs w:val="22"/>
        </w:rPr>
      </w:pPr>
    </w:p>
    <w:p w14:paraId="6DA3CF16" w14:textId="03B5CF63" w:rsidR="002D6281" w:rsidRPr="00522EA2" w:rsidRDefault="00ED56BC">
      <w:pPr>
        <w:pStyle w:val="ListParagraph"/>
        <w:numPr>
          <w:ilvl w:val="0"/>
          <w:numId w:val="42"/>
        </w:numPr>
        <w:spacing w:before="0"/>
        <w:ind w:left="450" w:hanging="425"/>
        <w:contextualSpacing/>
        <w:rPr>
          <w:rFonts w:asciiTheme="minorHAnsi" w:hAnsiTheme="minorHAnsi" w:cstheme="minorHAnsi"/>
          <w:i/>
          <w:iCs/>
          <w:sz w:val="22"/>
          <w:szCs w:val="22"/>
          <w:u w:val="single"/>
        </w:rPr>
      </w:pPr>
      <w:r w:rsidRPr="00522EA2">
        <w:rPr>
          <w:rFonts w:asciiTheme="minorHAnsi" w:hAnsiTheme="minorHAnsi" w:cstheme="minorHAnsi"/>
          <w:i/>
          <w:iCs/>
          <w:sz w:val="22"/>
          <w:szCs w:val="22"/>
          <w:u w:val="single"/>
        </w:rPr>
        <w:t xml:space="preserve">Note: </w:t>
      </w:r>
    </w:p>
    <w:p w14:paraId="404C77C7" w14:textId="77777777" w:rsidR="002D6281" w:rsidRPr="00522EA2" w:rsidRDefault="002D6281">
      <w:pPr>
        <w:spacing w:after="0" w:line="240" w:lineRule="auto"/>
        <w:ind w:left="450"/>
        <w:jc w:val="both"/>
        <w:rPr>
          <w:rFonts w:cstheme="minorHAnsi"/>
          <w:b/>
          <w:bCs/>
        </w:rPr>
      </w:pPr>
    </w:p>
    <w:p w14:paraId="509BDFA3" w14:textId="728B72FD" w:rsidR="002D6281" w:rsidRPr="00522EA2" w:rsidRDefault="002D6281">
      <w:pPr>
        <w:tabs>
          <w:tab w:val="left" w:pos="630"/>
        </w:tabs>
        <w:spacing w:line="240" w:lineRule="auto"/>
        <w:ind w:left="450"/>
        <w:jc w:val="both"/>
        <w:rPr>
          <w:rFonts w:cstheme="minorHAnsi"/>
          <w:i/>
          <w:iCs/>
        </w:rPr>
      </w:pPr>
      <w:r w:rsidRPr="00522EA2">
        <w:rPr>
          <w:rFonts w:cstheme="minorHAnsi"/>
          <w:i/>
          <w:iCs/>
        </w:rPr>
        <w:t>In line with the UNDP’s financial regulations, should it be determined by the UNDP and/or the consultant that a deliverable or service cannot be satisfactorily completed due to the impact of COVID-19 and limitations to the evaluation, that deliverable or service will not be paid or will be part</w:t>
      </w:r>
      <w:r w:rsidR="00FD7E70" w:rsidRPr="00522EA2">
        <w:rPr>
          <w:rFonts w:cstheme="minorHAnsi"/>
          <w:i/>
          <w:iCs/>
        </w:rPr>
        <w:t>ially</w:t>
      </w:r>
      <w:r w:rsidRPr="00522EA2">
        <w:rPr>
          <w:rFonts w:cstheme="minorHAnsi"/>
          <w:i/>
          <w:iCs/>
        </w:rPr>
        <w:t xml:space="preserve"> paid. </w:t>
      </w:r>
    </w:p>
    <w:p w14:paraId="378B447F" w14:textId="77777777" w:rsidR="00BF0763" w:rsidRPr="00522EA2" w:rsidRDefault="00BF0763" w:rsidP="004A78D4">
      <w:pPr>
        <w:pStyle w:val="BodyText"/>
        <w:keepNext/>
        <w:numPr>
          <w:ilvl w:val="0"/>
          <w:numId w:val="1"/>
        </w:numPr>
        <w:spacing w:before="240" w:after="240"/>
        <w:ind w:left="357" w:hanging="357"/>
        <w:rPr>
          <w:rFonts w:asciiTheme="minorHAnsi" w:hAnsiTheme="minorHAnsi" w:cstheme="minorHAnsi"/>
          <w:b/>
          <w:bCs/>
        </w:rPr>
      </w:pPr>
      <w:r w:rsidRPr="00522EA2">
        <w:rPr>
          <w:rFonts w:asciiTheme="minorHAnsi" w:hAnsiTheme="minorHAnsi" w:cstheme="minorHAnsi"/>
          <w:b/>
          <w:bCs/>
        </w:rPr>
        <w:t>APPLICATION PROCESS</w:t>
      </w:r>
      <w:r w:rsidRPr="00522EA2">
        <w:rPr>
          <w:rFonts w:asciiTheme="minorHAnsi" w:hAnsiTheme="minorHAnsi" w:cstheme="minorHAnsi"/>
        </w:rPr>
        <w:footnoteReference w:id="9"/>
      </w:r>
    </w:p>
    <w:p w14:paraId="5AED272A" w14:textId="77777777" w:rsidR="00BF0763" w:rsidRPr="00522EA2" w:rsidRDefault="00BF0763">
      <w:pPr>
        <w:pStyle w:val="p28"/>
        <w:tabs>
          <w:tab w:val="clear" w:pos="680"/>
          <w:tab w:val="clear" w:pos="1060"/>
        </w:tabs>
        <w:spacing w:line="240" w:lineRule="auto"/>
        <w:ind w:left="0" w:firstLine="0"/>
        <w:jc w:val="both"/>
        <w:rPr>
          <w:rFonts w:asciiTheme="minorHAnsi" w:hAnsiTheme="minorHAnsi" w:cstheme="minorHAnsi"/>
          <w:b/>
          <w:bCs/>
          <w:sz w:val="22"/>
          <w:szCs w:val="22"/>
        </w:rPr>
      </w:pPr>
      <w:r w:rsidRPr="00522EA2">
        <w:rPr>
          <w:rFonts w:asciiTheme="minorHAnsi" w:hAnsiTheme="minorHAnsi" w:cstheme="minorHAnsi"/>
          <w:b/>
          <w:bCs/>
          <w:sz w:val="22"/>
          <w:szCs w:val="22"/>
        </w:rPr>
        <w:t xml:space="preserve">Recommended Presentation of Proposal:  </w:t>
      </w:r>
    </w:p>
    <w:p w14:paraId="57045232" w14:textId="77777777" w:rsidR="00BF0763" w:rsidRPr="00522EA2" w:rsidRDefault="00BF0763">
      <w:pPr>
        <w:pStyle w:val="ListParagraph"/>
        <w:autoSpaceDE w:val="0"/>
        <w:autoSpaceDN w:val="0"/>
        <w:adjustRightInd w:val="0"/>
        <w:spacing w:before="0"/>
        <w:ind w:left="360"/>
        <w:rPr>
          <w:rFonts w:asciiTheme="minorHAnsi" w:hAnsiTheme="minorHAnsi" w:cstheme="minorHAnsi"/>
          <w:sz w:val="22"/>
          <w:szCs w:val="22"/>
        </w:rPr>
      </w:pPr>
    </w:p>
    <w:p w14:paraId="5BD21D22" w14:textId="77777777" w:rsidR="00BF0763" w:rsidRPr="00522EA2" w:rsidRDefault="00BF0763">
      <w:pPr>
        <w:pStyle w:val="ListParagraph"/>
        <w:numPr>
          <w:ilvl w:val="0"/>
          <w:numId w:val="31"/>
        </w:numPr>
        <w:autoSpaceDE w:val="0"/>
        <w:autoSpaceDN w:val="0"/>
        <w:adjustRightInd w:val="0"/>
        <w:spacing w:before="0"/>
        <w:ind w:left="360"/>
        <w:rPr>
          <w:rFonts w:asciiTheme="minorHAnsi" w:hAnsiTheme="minorHAnsi" w:cstheme="minorHAnsi"/>
          <w:sz w:val="22"/>
          <w:szCs w:val="22"/>
        </w:rPr>
      </w:pPr>
      <w:r w:rsidRPr="00522EA2">
        <w:rPr>
          <w:rFonts w:asciiTheme="minorHAnsi" w:hAnsiTheme="minorHAnsi" w:cstheme="minorHAnsi"/>
          <w:b/>
          <w:sz w:val="22"/>
          <w:szCs w:val="22"/>
        </w:rPr>
        <w:t xml:space="preserve">Letter of Confirmation of Interest and Availability </w:t>
      </w:r>
      <w:r w:rsidRPr="00522EA2">
        <w:rPr>
          <w:rFonts w:asciiTheme="minorHAnsi" w:hAnsiTheme="minorHAnsi" w:cstheme="minorHAnsi"/>
          <w:sz w:val="22"/>
          <w:szCs w:val="22"/>
        </w:rPr>
        <w:t xml:space="preserve">using the </w:t>
      </w:r>
      <w:hyperlink r:id="rId15" w:history="1">
        <w:r w:rsidRPr="00522EA2">
          <w:rPr>
            <w:rStyle w:val="Hyperlink"/>
            <w:rFonts w:asciiTheme="minorHAnsi" w:eastAsiaTheme="minorEastAsia" w:hAnsiTheme="minorHAnsi" w:cstheme="minorHAnsi"/>
            <w:sz w:val="22"/>
            <w:szCs w:val="22"/>
          </w:rPr>
          <w:t>template</w:t>
        </w:r>
      </w:hyperlink>
      <w:r w:rsidRPr="00522EA2">
        <w:rPr>
          <w:rStyle w:val="FootnoteReference"/>
          <w:rFonts w:asciiTheme="minorHAnsi" w:eastAsiaTheme="majorEastAsia" w:hAnsiTheme="minorHAnsi" w:cstheme="minorHAnsi"/>
          <w:sz w:val="22"/>
          <w:szCs w:val="22"/>
        </w:rPr>
        <w:footnoteReference w:id="10"/>
      </w:r>
      <w:r w:rsidRPr="00522EA2">
        <w:rPr>
          <w:rFonts w:asciiTheme="minorHAnsi" w:hAnsiTheme="minorHAnsi" w:cstheme="minorHAnsi"/>
          <w:sz w:val="22"/>
          <w:szCs w:val="22"/>
        </w:rPr>
        <w:t xml:space="preserve"> provided by UNDP;</w:t>
      </w:r>
    </w:p>
    <w:p w14:paraId="26B47A71" w14:textId="77777777" w:rsidR="00BF0763" w:rsidRPr="00522EA2" w:rsidRDefault="00BF0763">
      <w:pPr>
        <w:pStyle w:val="ListParagraph"/>
        <w:numPr>
          <w:ilvl w:val="0"/>
          <w:numId w:val="31"/>
        </w:numPr>
        <w:autoSpaceDE w:val="0"/>
        <w:autoSpaceDN w:val="0"/>
        <w:adjustRightInd w:val="0"/>
        <w:spacing w:before="0"/>
        <w:ind w:left="360"/>
        <w:rPr>
          <w:rStyle w:val="atendertext1"/>
          <w:rFonts w:asciiTheme="minorHAnsi" w:eastAsiaTheme="minorHAnsi" w:hAnsiTheme="minorHAnsi" w:cstheme="minorHAnsi"/>
          <w:sz w:val="22"/>
          <w:szCs w:val="22"/>
        </w:rPr>
      </w:pPr>
      <w:r w:rsidRPr="00522EA2">
        <w:rPr>
          <w:rFonts w:asciiTheme="minorHAnsi" w:hAnsiTheme="minorHAnsi" w:cstheme="minorHAnsi"/>
          <w:b/>
          <w:sz w:val="22"/>
          <w:szCs w:val="22"/>
        </w:rPr>
        <w:t xml:space="preserve">CV </w:t>
      </w:r>
      <w:r w:rsidRPr="00522EA2">
        <w:rPr>
          <w:rFonts w:asciiTheme="minorHAnsi" w:hAnsiTheme="minorHAnsi" w:cstheme="minorHAnsi"/>
          <w:sz w:val="22"/>
          <w:szCs w:val="22"/>
        </w:rPr>
        <w:t>and a</w:t>
      </w:r>
      <w:r w:rsidRPr="00522EA2">
        <w:rPr>
          <w:rFonts w:asciiTheme="minorHAnsi" w:hAnsiTheme="minorHAnsi" w:cstheme="minorHAnsi"/>
          <w:b/>
          <w:sz w:val="22"/>
          <w:szCs w:val="22"/>
        </w:rPr>
        <w:t xml:space="preserve"> Personal History Form</w:t>
      </w:r>
      <w:r w:rsidRPr="00522EA2">
        <w:rPr>
          <w:rStyle w:val="atendertext1"/>
          <w:rFonts w:asciiTheme="minorHAnsi" w:eastAsiaTheme="majorEastAsia" w:hAnsiTheme="minorHAnsi" w:cstheme="minorHAnsi"/>
          <w:sz w:val="22"/>
          <w:szCs w:val="22"/>
        </w:rPr>
        <w:t xml:space="preserve"> (</w:t>
      </w:r>
      <w:hyperlink r:id="rId16" w:tgtFrame="_blank" w:history="1">
        <w:r w:rsidRPr="00522EA2">
          <w:rPr>
            <w:rStyle w:val="Hyperlink"/>
            <w:rFonts w:asciiTheme="minorHAnsi" w:eastAsiaTheme="minorEastAsia" w:hAnsiTheme="minorHAnsi" w:cstheme="minorHAnsi"/>
            <w:sz w:val="22"/>
            <w:szCs w:val="22"/>
          </w:rPr>
          <w:t>P11 form</w:t>
        </w:r>
      </w:hyperlink>
      <w:r w:rsidRPr="00522EA2">
        <w:rPr>
          <w:rStyle w:val="FootnoteReference"/>
          <w:rFonts w:asciiTheme="minorHAnsi" w:eastAsiaTheme="majorEastAsia" w:hAnsiTheme="minorHAnsi" w:cstheme="minorHAnsi"/>
          <w:sz w:val="22"/>
          <w:szCs w:val="22"/>
        </w:rPr>
        <w:footnoteReference w:id="11"/>
      </w:r>
      <w:r w:rsidRPr="00522EA2">
        <w:rPr>
          <w:rStyle w:val="Hyperlink"/>
          <w:rFonts w:asciiTheme="minorHAnsi" w:eastAsiaTheme="minorEastAsia" w:hAnsiTheme="minorHAnsi" w:cstheme="minorHAnsi"/>
          <w:color w:val="auto"/>
          <w:sz w:val="22"/>
          <w:szCs w:val="22"/>
          <w:u w:val="none"/>
        </w:rPr>
        <w:t>);</w:t>
      </w:r>
    </w:p>
    <w:p w14:paraId="74CA19C3" w14:textId="77777777" w:rsidR="00BF0763" w:rsidRPr="00522EA2" w:rsidRDefault="00BF0763">
      <w:pPr>
        <w:pStyle w:val="ListParagraph"/>
        <w:numPr>
          <w:ilvl w:val="0"/>
          <w:numId w:val="31"/>
        </w:numPr>
        <w:autoSpaceDE w:val="0"/>
        <w:autoSpaceDN w:val="0"/>
        <w:adjustRightInd w:val="0"/>
        <w:spacing w:before="0"/>
        <w:ind w:left="360"/>
        <w:rPr>
          <w:rFonts w:asciiTheme="minorHAnsi" w:hAnsiTheme="minorHAnsi" w:cstheme="minorHAnsi"/>
          <w:sz w:val="22"/>
          <w:szCs w:val="22"/>
        </w:rPr>
      </w:pPr>
      <w:r w:rsidRPr="00522EA2">
        <w:rPr>
          <w:rFonts w:asciiTheme="minorHAnsi" w:hAnsiTheme="minorHAnsi" w:cstheme="minorHAnsi"/>
          <w:b/>
          <w:sz w:val="22"/>
          <w:szCs w:val="22"/>
        </w:rPr>
        <w:t>Brief description of approach to work/technical proposal</w:t>
      </w:r>
      <w:r w:rsidRPr="00522EA2">
        <w:rPr>
          <w:rFonts w:asciiTheme="minorHAnsi" w:hAnsiTheme="minorHAnsi" w:cstheme="minorHAnsi"/>
          <w:sz w:val="22"/>
          <w:szCs w:val="22"/>
        </w:rPr>
        <w:t xml:space="preserve"> of why the individual considers him/herself as the most suitable for the assignment, and a proposed methodology on how they will approach and complete the assignment; (max 1 page)</w:t>
      </w:r>
    </w:p>
    <w:p w14:paraId="084B5072" w14:textId="289595F5" w:rsidR="00BF0763" w:rsidRPr="00522EA2" w:rsidRDefault="00BF0763">
      <w:pPr>
        <w:pStyle w:val="ListParagraph"/>
        <w:numPr>
          <w:ilvl w:val="0"/>
          <w:numId w:val="31"/>
        </w:numPr>
        <w:autoSpaceDE w:val="0"/>
        <w:autoSpaceDN w:val="0"/>
        <w:adjustRightInd w:val="0"/>
        <w:spacing w:before="0"/>
        <w:ind w:left="360"/>
        <w:rPr>
          <w:rFonts w:asciiTheme="minorHAnsi" w:hAnsiTheme="minorHAnsi" w:cstheme="minorHAnsi"/>
          <w:sz w:val="22"/>
          <w:szCs w:val="22"/>
        </w:rPr>
      </w:pPr>
      <w:r w:rsidRPr="00522EA2">
        <w:rPr>
          <w:rFonts w:asciiTheme="minorHAnsi" w:hAnsiTheme="minorHAnsi" w:cstheme="minorHAnsi"/>
          <w:b/>
          <w:sz w:val="22"/>
          <w:szCs w:val="22"/>
        </w:rPr>
        <w:t>Financial Proposal</w:t>
      </w:r>
      <w:r w:rsidRPr="00522EA2">
        <w:rPr>
          <w:rFonts w:asciiTheme="minorHAnsi" w:hAnsiTheme="minorHAnsi" w:cstheme="minorHAnsi"/>
          <w:sz w:val="22"/>
          <w:szCs w:val="22"/>
        </w:rPr>
        <w:t xml:space="preserve"> that indicates the all-inclusive fixed total contract price and all other travel related costs (such as flight ticket, per diem, etc), supported by a breakdown of costs, as per template attached to the </w:t>
      </w:r>
      <w:hyperlink r:id="rId17" w:history="1">
        <w:r w:rsidRPr="00522EA2">
          <w:rPr>
            <w:rStyle w:val="Hyperlink"/>
            <w:rFonts w:asciiTheme="minorHAnsi" w:hAnsiTheme="minorHAnsi" w:cstheme="minorHAnsi"/>
            <w:sz w:val="22"/>
            <w:szCs w:val="22"/>
          </w:rPr>
          <w:t>Letter of Confirmation of Interest template</w:t>
        </w:r>
      </w:hyperlink>
      <w:r w:rsidRPr="00522EA2">
        <w:rPr>
          <w:rFonts w:asciiTheme="minorHAnsi" w:hAnsiTheme="minorHAnsi"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522EA2" w:rsidRDefault="00BF0763" w:rsidP="00BF0763">
      <w:pPr>
        <w:pStyle w:val="ListParagraph"/>
        <w:autoSpaceDE w:val="0"/>
        <w:autoSpaceDN w:val="0"/>
        <w:adjustRightInd w:val="0"/>
        <w:spacing w:before="0"/>
        <w:ind w:left="360"/>
        <w:rPr>
          <w:rStyle w:val="atendertext1"/>
          <w:rFonts w:asciiTheme="minorHAnsi" w:hAnsiTheme="minorHAnsi" w:cstheme="minorHAnsi"/>
          <w:sz w:val="22"/>
          <w:szCs w:val="22"/>
        </w:rPr>
      </w:pPr>
    </w:p>
    <w:p w14:paraId="2B980EE2" w14:textId="17CB50C2" w:rsidR="00BF0763" w:rsidRPr="00522EA2" w:rsidRDefault="00BF0763" w:rsidP="00BF0763">
      <w:pPr>
        <w:autoSpaceDE w:val="0"/>
        <w:autoSpaceDN w:val="0"/>
        <w:adjustRightInd w:val="0"/>
        <w:spacing w:after="0" w:line="240" w:lineRule="auto"/>
        <w:jc w:val="both"/>
        <w:rPr>
          <w:rFonts w:cstheme="minorHAnsi"/>
        </w:rPr>
      </w:pPr>
      <w:r w:rsidRPr="00522EA2">
        <w:rPr>
          <w:rStyle w:val="atendertext1"/>
          <w:rFonts w:asciiTheme="minorHAnsi" w:eastAsiaTheme="majorEastAsia" w:hAnsiTheme="minorHAnsi" w:cstheme="minorHAnsi"/>
          <w:sz w:val="22"/>
          <w:szCs w:val="22"/>
        </w:rPr>
        <w:t xml:space="preserve">All application materials should by email at the following address </w:t>
      </w:r>
      <w:r w:rsidR="00D31672" w:rsidRPr="00522EA2">
        <w:rPr>
          <w:rStyle w:val="atendertext1"/>
          <w:rFonts w:asciiTheme="minorHAnsi" w:eastAsiaTheme="majorEastAsia" w:hAnsiTheme="minorHAnsi" w:cstheme="minorHAnsi"/>
          <w:sz w:val="22"/>
          <w:szCs w:val="22"/>
        </w:rPr>
        <w:t xml:space="preserve">ic.jo@undp.org and </w:t>
      </w:r>
      <w:hyperlink r:id="rId18" w:history="1">
        <w:r w:rsidR="00D31672" w:rsidRPr="00522EA2">
          <w:rPr>
            <w:rStyle w:val="Hyperlink"/>
            <w:rFonts w:eastAsiaTheme="majorEastAsia" w:cstheme="minorHAnsi"/>
          </w:rPr>
          <w:t>rana.saleh@undp.org</w:t>
        </w:r>
      </w:hyperlink>
      <w:r w:rsidR="00A32471" w:rsidRPr="00522EA2">
        <w:rPr>
          <w:rStyle w:val="Hyperlink"/>
          <w:rFonts w:eastAsiaTheme="majorEastAsia" w:cstheme="minorHAnsi"/>
        </w:rPr>
        <w:t>.</w:t>
      </w:r>
      <w:r w:rsidR="00D31672" w:rsidRPr="00522EA2">
        <w:rPr>
          <w:rStyle w:val="atendertext1"/>
          <w:rFonts w:asciiTheme="minorHAnsi" w:eastAsiaTheme="majorEastAsia" w:hAnsiTheme="minorHAnsi" w:cstheme="minorHAnsi"/>
          <w:sz w:val="22"/>
          <w:szCs w:val="22"/>
        </w:rPr>
        <w:t xml:space="preserve"> </w:t>
      </w:r>
      <w:r w:rsidRPr="00522EA2">
        <w:rPr>
          <w:rStyle w:val="atendertext1"/>
          <w:rFonts w:asciiTheme="minorHAnsi" w:eastAsiaTheme="majorEastAsia" w:hAnsiTheme="minorHAnsi" w:cstheme="minorHAnsi"/>
          <w:vanish/>
          <w:sz w:val="22"/>
          <w:szCs w:val="22"/>
        </w:rPr>
        <w:t xml:space="preserve">This email address is being protected from spam bots, you need Javascript enabled to view it </w:t>
      </w:r>
      <w:r w:rsidRPr="00522EA2">
        <w:rPr>
          <w:rStyle w:val="atendertext1"/>
          <w:rFonts w:asciiTheme="minorHAnsi" w:eastAsiaTheme="majorEastAsia" w:hAnsiTheme="minorHAnsi" w:cstheme="minorHAnsi"/>
          <w:sz w:val="22"/>
          <w:szCs w:val="22"/>
        </w:rPr>
        <w:t>Incomplete applications will be excluded from further consideration.</w:t>
      </w:r>
    </w:p>
    <w:p w14:paraId="037FCA33" w14:textId="77777777" w:rsidR="00BF0763" w:rsidRPr="00522EA2" w:rsidRDefault="00BF0763" w:rsidP="00BF0763">
      <w:pPr>
        <w:pStyle w:val="p28"/>
        <w:tabs>
          <w:tab w:val="clear" w:pos="680"/>
          <w:tab w:val="clear" w:pos="1060"/>
        </w:tabs>
        <w:spacing w:line="240" w:lineRule="auto"/>
        <w:ind w:left="0" w:firstLine="0"/>
        <w:jc w:val="both"/>
        <w:rPr>
          <w:rFonts w:asciiTheme="minorHAnsi" w:hAnsiTheme="minorHAnsi" w:cstheme="minorHAnsi"/>
          <w:sz w:val="22"/>
          <w:szCs w:val="22"/>
        </w:rPr>
      </w:pPr>
    </w:p>
    <w:p w14:paraId="62F6379D" w14:textId="3221DC54" w:rsidR="00AB5BC5" w:rsidRPr="00522EA2" w:rsidRDefault="00BF0763" w:rsidP="00AB5BC5">
      <w:pPr>
        <w:pStyle w:val="p28"/>
        <w:spacing w:line="240" w:lineRule="auto"/>
        <w:ind w:left="0" w:firstLine="0"/>
        <w:jc w:val="both"/>
        <w:rPr>
          <w:rFonts w:asciiTheme="minorHAnsi" w:hAnsiTheme="minorHAnsi" w:cstheme="minorHAnsi"/>
          <w:sz w:val="22"/>
          <w:szCs w:val="22"/>
        </w:rPr>
      </w:pPr>
      <w:r w:rsidRPr="00522EA2">
        <w:rPr>
          <w:rFonts w:asciiTheme="minorHAnsi" w:hAnsiTheme="minorHAnsi" w:cstheme="minorHAnsi"/>
          <w:b/>
          <w:bCs/>
          <w:sz w:val="22"/>
          <w:szCs w:val="22"/>
        </w:rPr>
        <w:t xml:space="preserve">Criteria for Evaluation of Proposal:  </w:t>
      </w:r>
      <w:r w:rsidRPr="00522EA2">
        <w:rPr>
          <w:rFonts w:asciiTheme="minorHAnsi" w:hAnsiTheme="minorHAnsi" w:cstheme="minorHAnsi"/>
          <w:bCs/>
          <w:sz w:val="22"/>
          <w:szCs w:val="22"/>
        </w:rPr>
        <w:t xml:space="preserve">Only those applications which are responsive and compliant will be evaluated.  Offers will be evaluated according to the Combined Scoring method – where the </w:t>
      </w:r>
      <w:r w:rsidRPr="00522EA2">
        <w:rPr>
          <w:rFonts w:asciiTheme="minorHAnsi" w:hAnsiTheme="minorHAnsi" w:cstheme="minorHAnsi"/>
          <w:sz w:val="22"/>
          <w:szCs w:val="22"/>
        </w:rPr>
        <w:t>educational background and experience on similar assignments</w:t>
      </w:r>
      <w:r w:rsidRPr="00522EA2">
        <w:rPr>
          <w:rFonts w:asciiTheme="minorHAnsi" w:hAnsiTheme="minorHAnsi" w:cstheme="minorHAnsi"/>
          <w:bCs/>
          <w:sz w:val="22"/>
          <w:szCs w:val="22"/>
        </w:rPr>
        <w:t xml:space="preserve"> will be weighted at 70%</w:t>
      </w:r>
      <w:r w:rsidRPr="00522EA2">
        <w:rPr>
          <w:rFonts w:asciiTheme="minorHAnsi" w:hAnsiTheme="minorHAnsi" w:cstheme="minorHAnsi"/>
          <w:b/>
          <w:bCs/>
          <w:sz w:val="22"/>
          <w:szCs w:val="22"/>
        </w:rPr>
        <w:t xml:space="preserve"> </w:t>
      </w:r>
      <w:r w:rsidRPr="00522EA2">
        <w:rPr>
          <w:rFonts w:asciiTheme="minorHAnsi" w:hAnsiTheme="minorHAnsi" w:cstheme="minorHAnsi"/>
          <w:sz w:val="22"/>
          <w:szCs w:val="22"/>
        </w:rPr>
        <w:t xml:space="preserve">and the price proposal will weigh as 30% of the total scoring.  The applicant receiving the Highest Combined Score that has also accepted UNDP’s General Terms and Conditions will be awarded the contract. </w:t>
      </w:r>
    </w:p>
    <w:p w14:paraId="580E59E2" w14:textId="77777777" w:rsidR="00AB5BC5" w:rsidRPr="00522EA2" w:rsidRDefault="00AB5BC5" w:rsidP="00AB5BC5">
      <w:pPr>
        <w:pStyle w:val="p28"/>
        <w:spacing w:line="240" w:lineRule="auto"/>
        <w:ind w:left="0" w:firstLine="0"/>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2094"/>
        <w:gridCol w:w="3727"/>
      </w:tblGrid>
      <w:tr w:rsidR="004F13B6" w:rsidRPr="00522EA2" w14:paraId="2D99375F" w14:textId="77777777" w:rsidTr="00AC088E">
        <w:tc>
          <w:tcPr>
            <w:tcW w:w="3226" w:type="dxa"/>
            <w:shd w:val="clear" w:color="auto" w:fill="auto"/>
          </w:tcPr>
          <w:p w14:paraId="7A0CA7A2" w14:textId="77777777" w:rsidR="004F13B6" w:rsidRPr="00522EA2" w:rsidRDefault="004F13B6" w:rsidP="00AC088E">
            <w:pPr>
              <w:spacing w:after="0" w:line="360" w:lineRule="auto"/>
              <w:jc w:val="both"/>
              <w:rPr>
                <w:rFonts w:cstheme="minorHAnsi"/>
              </w:rPr>
            </w:pPr>
            <w:r w:rsidRPr="00522EA2">
              <w:rPr>
                <w:rFonts w:cstheme="minorHAnsi"/>
              </w:rPr>
              <w:t>Criteria</w:t>
            </w:r>
          </w:p>
        </w:tc>
        <w:tc>
          <w:tcPr>
            <w:tcW w:w="2182" w:type="dxa"/>
            <w:shd w:val="clear" w:color="auto" w:fill="auto"/>
          </w:tcPr>
          <w:p w14:paraId="5287D9EE" w14:textId="77777777" w:rsidR="004F13B6" w:rsidRPr="00522EA2" w:rsidRDefault="004F13B6" w:rsidP="00AC088E">
            <w:pPr>
              <w:spacing w:after="0" w:line="360" w:lineRule="auto"/>
              <w:jc w:val="both"/>
              <w:rPr>
                <w:rFonts w:cstheme="minorHAnsi"/>
              </w:rPr>
            </w:pPr>
            <w:r w:rsidRPr="00522EA2">
              <w:rPr>
                <w:rFonts w:cstheme="minorHAnsi"/>
              </w:rPr>
              <w:t>Weight</w:t>
            </w:r>
          </w:p>
        </w:tc>
        <w:tc>
          <w:tcPr>
            <w:tcW w:w="3942" w:type="dxa"/>
            <w:shd w:val="clear" w:color="auto" w:fill="auto"/>
          </w:tcPr>
          <w:p w14:paraId="40C05567" w14:textId="77777777" w:rsidR="004F13B6" w:rsidRPr="00522EA2" w:rsidRDefault="004F13B6" w:rsidP="00AC088E">
            <w:pPr>
              <w:spacing w:after="0" w:line="360" w:lineRule="auto"/>
              <w:jc w:val="both"/>
              <w:rPr>
                <w:rFonts w:cstheme="minorHAnsi"/>
              </w:rPr>
            </w:pPr>
            <w:r w:rsidRPr="00522EA2">
              <w:rPr>
                <w:rFonts w:cstheme="minorHAnsi"/>
              </w:rPr>
              <w:t>Max. Point</w:t>
            </w:r>
          </w:p>
        </w:tc>
      </w:tr>
      <w:tr w:rsidR="004F13B6" w:rsidRPr="00522EA2" w14:paraId="1B939628" w14:textId="77777777" w:rsidTr="00AC088E">
        <w:tc>
          <w:tcPr>
            <w:tcW w:w="3226" w:type="dxa"/>
            <w:shd w:val="clear" w:color="auto" w:fill="auto"/>
          </w:tcPr>
          <w:p w14:paraId="69EE0104" w14:textId="77777777" w:rsidR="004F13B6" w:rsidRPr="00522EA2" w:rsidRDefault="004F13B6" w:rsidP="00AC088E">
            <w:pPr>
              <w:spacing w:after="0" w:line="360" w:lineRule="auto"/>
              <w:jc w:val="both"/>
              <w:rPr>
                <w:rFonts w:cstheme="minorHAnsi"/>
              </w:rPr>
            </w:pPr>
            <w:r w:rsidRPr="00522EA2">
              <w:rPr>
                <w:rFonts w:cstheme="minorHAnsi"/>
              </w:rPr>
              <w:lastRenderedPageBreak/>
              <w:t>Technical</w:t>
            </w:r>
          </w:p>
        </w:tc>
        <w:tc>
          <w:tcPr>
            <w:tcW w:w="2182" w:type="dxa"/>
            <w:shd w:val="clear" w:color="auto" w:fill="auto"/>
          </w:tcPr>
          <w:p w14:paraId="6AA9D78F" w14:textId="77777777" w:rsidR="004F13B6" w:rsidRPr="00522EA2" w:rsidRDefault="004F13B6" w:rsidP="00AC088E">
            <w:pPr>
              <w:spacing w:after="0" w:line="360" w:lineRule="auto"/>
              <w:jc w:val="both"/>
              <w:rPr>
                <w:rFonts w:cstheme="minorHAnsi"/>
              </w:rPr>
            </w:pPr>
            <w:r w:rsidRPr="00522EA2">
              <w:rPr>
                <w:rFonts w:cstheme="minorHAnsi"/>
              </w:rPr>
              <w:t>70%</w:t>
            </w:r>
          </w:p>
        </w:tc>
        <w:tc>
          <w:tcPr>
            <w:tcW w:w="3942" w:type="dxa"/>
            <w:shd w:val="clear" w:color="auto" w:fill="auto"/>
          </w:tcPr>
          <w:p w14:paraId="10BF7260" w14:textId="77777777" w:rsidR="004F13B6" w:rsidRPr="00522EA2" w:rsidRDefault="004F13B6" w:rsidP="00AC088E">
            <w:pPr>
              <w:spacing w:after="0" w:line="360" w:lineRule="auto"/>
              <w:jc w:val="both"/>
              <w:rPr>
                <w:rFonts w:cstheme="minorHAnsi"/>
              </w:rPr>
            </w:pPr>
            <w:r w:rsidRPr="00522EA2">
              <w:rPr>
                <w:rFonts w:cstheme="minorHAnsi"/>
              </w:rPr>
              <w:t>70</w:t>
            </w:r>
          </w:p>
        </w:tc>
      </w:tr>
      <w:tr w:rsidR="004F13B6" w:rsidRPr="00522EA2" w14:paraId="2D791E8E" w14:textId="77777777" w:rsidTr="00AC088E">
        <w:tc>
          <w:tcPr>
            <w:tcW w:w="3226" w:type="dxa"/>
            <w:shd w:val="clear" w:color="auto" w:fill="auto"/>
          </w:tcPr>
          <w:p w14:paraId="07F448BD" w14:textId="161CE555" w:rsidR="004F13B6" w:rsidRPr="00522EA2" w:rsidRDefault="004F13B6" w:rsidP="004F13B6">
            <w:pPr>
              <w:pStyle w:val="ListParagraph"/>
              <w:numPr>
                <w:ilvl w:val="0"/>
                <w:numId w:val="45"/>
              </w:numPr>
              <w:spacing w:before="0" w:line="360" w:lineRule="auto"/>
              <w:contextualSpacing/>
              <w:rPr>
                <w:rFonts w:asciiTheme="minorHAnsi" w:hAnsiTheme="minorHAnsi" w:cstheme="minorHAnsi"/>
              </w:rPr>
            </w:pPr>
            <w:r w:rsidRPr="00522EA2">
              <w:rPr>
                <w:rFonts w:asciiTheme="minorHAnsi" w:hAnsiTheme="minorHAnsi" w:cstheme="minorHAnsi"/>
              </w:rPr>
              <w:t xml:space="preserve">Experience in </w:t>
            </w:r>
            <w:r w:rsidR="00A03DA9" w:rsidRPr="00522EA2">
              <w:rPr>
                <w:rFonts w:asciiTheme="minorHAnsi" w:hAnsiTheme="minorHAnsi" w:cstheme="minorHAnsi"/>
              </w:rPr>
              <w:t>working on MTR for GEF projects</w:t>
            </w:r>
          </w:p>
        </w:tc>
        <w:tc>
          <w:tcPr>
            <w:tcW w:w="2182" w:type="dxa"/>
            <w:shd w:val="clear" w:color="auto" w:fill="auto"/>
          </w:tcPr>
          <w:p w14:paraId="419723B9" w14:textId="77777777" w:rsidR="004F13B6" w:rsidRPr="00522EA2" w:rsidRDefault="004F13B6" w:rsidP="00AC088E">
            <w:pPr>
              <w:spacing w:after="0" w:line="360" w:lineRule="auto"/>
              <w:jc w:val="both"/>
              <w:rPr>
                <w:rFonts w:cstheme="minorHAnsi"/>
              </w:rPr>
            </w:pPr>
          </w:p>
        </w:tc>
        <w:tc>
          <w:tcPr>
            <w:tcW w:w="3942" w:type="dxa"/>
            <w:shd w:val="clear" w:color="auto" w:fill="auto"/>
          </w:tcPr>
          <w:p w14:paraId="5E42385D" w14:textId="77777777" w:rsidR="004F13B6" w:rsidRPr="00522EA2" w:rsidRDefault="004F13B6" w:rsidP="00AC088E">
            <w:pPr>
              <w:spacing w:after="0" w:line="360" w:lineRule="auto"/>
              <w:jc w:val="both"/>
              <w:rPr>
                <w:rFonts w:cstheme="minorHAnsi"/>
              </w:rPr>
            </w:pPr>
            <w:r w:rsidRPr="00522EA2">
              <w:rPr>
                <w:rFonts w:cstheme="minorHAnsi"/>
              </w:rPr>
              <w:t>17.50</w:t>
            </w:r>
          </w:p>
        </w:tc>
      </w:tr>
      <w:tr w:rsidR="004F13B6" w:rsidRPr="00522EA2" w14:paraId="70FDA431" w14:textId="77777777" w:rsidTr="00AC088E">
        <w:tc>
          <w:tcPr>
            <w:tcW w:w="3226" w:type="dxa"/>
            <w:shd w:val="clear" w:color="auto" w:fill="auto"/>
          </w:tcPr>
          <w:p w14:paraId="1A95EE1A" w14:textId="77777777" w:rsidR="004F13B6" w:rsidRPr="00522EA2" w:rsidRDefault="004F13B6" w:rsidP="004F13B6">
            <w:pPr>
              <w:pStyle w:val="ListParagraph"/>
              <w:numPr>
                <w:ilvl w:val="0"/>
                <w:numId w:val="45"/>
              </w:numPr>
              <w:spacing w:before="0" w:line="360" w:lineRule="auto"/>
              <w:contextualSpacing/>
              <w:rPr>
                <w:rFonts w:asciiTheme="minorHAnsi" w:hAnsiTheme="minorHAnsi" w:cstheme="minorHAnsi"/>
              </w:rPr>
            </w:pPr>
            <w:r w:rsidRPr="00522EA2">
              <w:rPr>
                <w:rFonts w:asciiTheme="minorHAnsi" w:hAnsiTheme="minorHAnsi" w:cstheme="minorHAnsi"/>
              </w:rPr>
              <w:t>Technical approach and methodology and work plan demonstrating a clear understanding of the job to be done</w:t>
            </w:r>
          </w:p>
        </w:tc>
        <w:tc>
          <w:tcPr>
            <w:tcW w:w="2182" w:type="dxa"/>
            <w:shd w:val="clear" w:color="auto" w:fill="auto"/>
          </w:tcPr>
          <w:p w14:paraId="04DC1DFC" w14:textId="77777777" w:rsidR="004F13B6" w:rsidRPr="00522EA2" w:rsidRDefault="004F13B6" w:rsidP="00AC088E">
            <w:pPr>
              <w:spacing w:after="0" w:line="360" w:lineRule="auto"/>
              <w:jc w:val="both"/>
              <w:rPr>
                <w:rFonts w:cstheme="minorHAnsi"/>
              </w:rPr>
            </w:pPr>
          </w:p>
        </w:tc>
        <w:tc>
          <w:tcPr>
            <w:tcW w:w="3942" w:type="dxa"/>
            <w:shd w:val="clear" w:color="auto" w:fill="auto"/>
          </w:tcPr>
          <w:p w14:paraId="0B770B6A" w14:textId="77777777" w:rsidR="004F13B6" w:rsidRPr="00522EA2" w:rsidRDefault="004F13B6" w:rsidP="00AC088E">
            <w:pPr>
              <w:spacing w:after="0" w:line="360" w:lineRule="auto"/>
              <w:jc w:val="both"/>
              <w:rPr>
                <w:rFonts w:cstheme="minorHAnsi"/>
              </w:rPr>
            </w:pPr>
            <w:r w:rsidRPr="00522EA2">
              <w:rPr>
                <w:rFonts w:cstheme="minorHAnsi"/>
              </w:rPr>
              <w:t>17.50</w:t>
            </w:r>
          </w:p>
        </w:tc>
      </w:tr>
      <w:tr w:rsidR="004F13B6" w:rsidRPr="00522EA2" w14:paraId="5D335083" w14:textId="77777777" w:rsidTr="00AC088E">
        <w:tc>
          <w:tcPr>
            <w:tcW w:w="3226" w:type="dxa"/>
            <w:shd w:val="clear" w:color="auto" w:fill="auto"/>
          </w:tcPr>
          <w:p w14:paraId="4D90DEF7" w14:textId="4DED0A7E" w:rsidR="004F13B6" w:rsidRPr="00522EA2" w:rsidRDefault="006460A5" w:rsidP="004F13B6">
            <w:pPr>
              <w:pStyle w:val="ListParagraph"/>
              <w:numPr>
                <w:ilvl w:val="0"/>
                <w:numId w:val="45"/>
              </w:numPr>
              <w:spacing w:before="0" w:line="360" w:lineRule="auto"/>
              <w:contextualSpacing/>
              <w:rPr>
                <w:rFonts w:asciiTheme="minorHAnsi" w:hAnsiTheme="minorHAnsi" w:cstheme="minorHAnsi"/>
              </w:rPr>
            </w:pPr>
            <w:r w:rsidRPr="00522EA2">
              <w:rPr>
                <w:rFonts w:asciiTheme="minorHAnsi" w:hAnsiTheme="minorHAnsi" w:cstheme="minorHAnsi"/>
              </w:rPr>
              <w:t xml:space="preserve">Experience </w:t>
            </w:r>
            <w:r w:rsidR="00522EA2" w:rsidRPr="00522EA2">
              <w:rPr>
                <w:rFonts w:asciiTheme="minorHAnsi" w:hAnsiTheme="minorHAnsi" w:cstheme="minorHAnsi"/>
              </w:rPr>
              <w:t xml:space="preserve">conducting MTR for </w:t>
            </w:r>
            <w:r w:rsidRPr="00522EA2">
              <w:rPr>
                <w:rFonts w:asciiTheme="minorHAnsi" w:hAnsiTheme="minorHAnsi" w:cstheme="minorHAnsi"/>
              </w:rPr>
              <w:t xml:space="preserve">relevant </w:t>
            </w:r>
            <w:r w:rsidR="00522EA2" w:rsidRPr="00522EA2">
              <w:rPr>
                <w:rFonts w:asciiTheme="minorHAnsi" w:hAnsiTheme="minorHAnsi" w:cstheme="minorHAnsi"/>
              </w:rPr>
              <w:t>energy projects funded by GEF.</w:t>
            </w:r>
          </w:p>
          <w:p w14:paraId="49C68A9D" w14:textId="77777777" w:rsidR="004F13B6" w:rsidRPr="00522EA2" w:rsidRDefault="004F13B6" w:rsidP="00AC088E">
            <w:pPr>
              <w:spacing w:after="0" w:line="360" w:lineRule="auto"/>
              <w:jc w:val="both"/>
              <w:rPr>
                <w:rFonts w:cstheme="minorHAnsi"/>
              </w:rPr>
            </w:pPr>
          </w:p>
        </w:tc>
        <w:tc>
          <w:tcPr>
            <w:tcW w:w="2182" w:type="dxa"/>
            <w:shd w:val="clear" w:color="auto" w:fill="auto"/>
          </w:tcPr>
          <w:p w14:paraId="60C07D8D" w14:textId="77777777" w:rsidR="004F13B6" w:rsidRPr="00522EA2" w:rsidRDefault="004F13B6" w:rsidP="00AC088E">
            <w:pPr>
              <w:spacing w:after="0" w:line="360" w:lineRule="auto"/>
              <w:jc w:val="both"/>
              <w:rPr>
                <w:rFonts w:cstheme="minorHAnsi"/>
              </w:rPr>
            </w:pPr>
          </w:p>
        </w:tc>
        <w:tc>
          <w:tcPr>
            <w:tcW w:w="3942" w:type="dxa"/>
            <w:shd w:val="clear" w:color="auto" w:fill="auto"/>
          </w:tcPr>
          <w:p w14:paraId="539D863A" w14:textId="77777777" w:rsidR="004F13B6" w:rsidRPr="00522EA2" w:rsidRDefault="004F13B6" w:rsidP="00AC088E">
            <w:pPr>
              <w:spacing w:after="0" w:line="360" w:lineRule="auto"/>
              <w:jc w:val="both"/>
              <w:rPr>
                <w:rFonts w:cstheme="minorHAnsi"/>
              </w:rPr>
            </w:pPr>
            <w:r w:rsidRPr="00522EA2">
              <w:rPr>
                <w:rFonts w:cstheme="minorHAnsi"/>
              </w:rPr>
              <w:t>17.50</w:t>
            </w:r>
          </w:p>
        </w:tc>
      </w:tr>
      <w:tr w:rsidR="004F13B6" w:rsidRPr="00522EA2" w14:paraId="64948527" w14:textId="77777777" w:rsidTr="00AC088E">
        <w:tc>
          <w:tcPr>
            <w:tcW w:w="3226" w:type="dxa"/>
            <w:shd w:val="clear" w:color="auto" w:fill="auto"/>
          </w:tcPr>
          <w:p w14:paraId="14A48B95" w14:textId="77777777" w:rsidR="004F13B6" w:rsidRPr="00522EA2" w:rsidRDefault="004F13B6" w:rsidP="004F13B6">
            <w:pPr>
              <w:pStyle w:val="ListParagraph"/>
              <w:numPr>
                <w:ilvl w:val="0"/>
                <w:numId w:val="45"/>
              </w:numPr>
              <w:spacing w:before="0" w:line="360" w:lineRule="auto"/>
              <w:contextualSpacing/>
              <w:rPr>
                <w:rFonts w:asciiTheme="minorHAnsi" w:hAnsiTheme="minorHAnsi" w:cstheme="minorHAnsi"/>
              </w:rPr>
            </w:pPr>
            <w:r w:rsidRPr="00522EA2">
              <w:rPr>
                <w:rFonts w:asciiTheme="minorHAnsi" w:hAnsiTheme="minorHAnsi" w:cstheme="minorHAnsi"/>
              </w:rPr>
              <w:t>Relevance of Education/ Degree</w:t>
            </w:r>
          </w:p>
        </w:tc>
        <w:tc>
          <w:tcPr>
            <w:tcW w:w="2182" w:type="dxa"/>
            <w:shd w:val="clear" w:color="auto" w:fill="auto"/>
          </w:tcPr>
          <w:p w14:paraId="078B8C61" w14:textId="77777777" w:rsidR="004F13B6" w:rsidRPr="00522EA2" w:rsidRDefault="004F13B6" w:rsidP="00AC088E">
            <w:pPr>
              <w:spacing w:after="0" w:line="360" w:lineRule="auto"/>
              <w:jc w:val="both"/>
              <w:rPr>
                <w:rFonts w:cstheme="minorHAnsi"/>
              </w:rPr>
            </w:pPr>
          </w:p>
        </w:tc>
        <w:tc>
          <w:tcPr>
            <w:tcW w:w="3942" w:type="dxa"/>
            <w:shd w:val="clear" w:color="auto" w:fill="auto"/>
          </w:tcPr>
          <w:p w14:paraId="0F951007" w14:textId="77777777" w:rsidR="004F13B6" w:rsidRPr="00522EA2" w:rsidRDefault="004F13B6" w:rsidP="00AC088E">
            <w:pPr>
              <w:spacing w:after="0" w:line="360" w:lineRule="auto"/>
              <w:jc w:val="both"/>
              <w:rPr>
                <w:rFonts w:cstheme="minorHAnsi"/>
              </w:rPr>
            </w:pPr>
            <w:r w:rsidRPr="00522EA2">
              <w:rPr>
                <w:rFonts w:cstheme="minorHAnsi"/>
              </w:rPr>
              <w:t>17.50</w:t>
            </w:r>
          </w:p>
        </w:tc>
      </w:tr>
      <w:tr w:rsidR="004F13B6" w:rsidRPr="00522EA2" w14:paraId="3D95E947" w14:textId="77777777" w:rsidTr="00AC088E">
        <w:tc>
          <w:tcPr>
            <w:tcW w:w="3226" w:type="dxa"/>
            <w:shd w:val="clear" w:color="auto" w:fill="auto"/>
          </w:tcPr>
          <w:p w14:paraId="30C5143E" w14:textId="77777777" w:rsidR="004F13B6" w:rsidRPr="00522EA2" w:rsidRDefault="004F13B6" w:rsidP="00AC088E">
            <w:pPr>
              <w:spacing w:after="0" w:line="360" w:lineRule="auto"/>
              <w:jc w:val="both"/>
              <w:rPr>
                <w:rFonts w:cstheme="minorHAnsi"/>
              </w:rPr>
            </w:pPr>
            <w:r w:rsidRPr="00522EA2">
              <w:rPr>
                <w:rFonts w:cstheme="minorHAnsi"/>
              </w:rPr>
              <w:t>Financial</w:t>
            </w:r>
          </w:p>
        </w:tc>
        <w:tc>
          <w:tcPr>
            <w:tcW w:w="2182" w:type="dxa"/>
            <w:shd w:val="clear" w:color="auto" w:fill="auto"/>
          </w:tcPr>
          <w:p w14:paraId="13A657A8" w14:textId="77777777" w:rsidR="004F13B6" w:rsidRPr="00522EA2" w:rsidRDefault="004F13B6" w:rsidP="00AC088E">
            <w:pPr>
              <w:spacing w:after="0" w:line="360" w:lineRule="auto"/>
              <w:jc w:val="both"/>
              <w:rPr>
                <w:rFonts w:cstheme="minorHAnsi"/>
              </w:rPr>
            </w:pPr>
            <w:r w:rsidRPr="00522EA2">
              <w:rPr>
                <w:rFonts w:cstheme="minorHAnsi"/>
              </w:rPr>
              <w:t>30%</w:t>
            </w:r>
          </w:p>
        </w:tc>
        <w:tc>
          <w:tcPr>
            <w:tcW w:w="3942" w:type="dxa"/>
            <w:shd w:val="clear" w:color="auto" w:fill="auto"/>
          </w:tcPr>
          <w:p w14:paraId="6F7D864B" w14:textId="77777777" w:rsidR="004F13B6" w:rsidRPr="00522EA2" w:rsidRDefault="004F13B6" w:rsidP="00AC088E">
            <w:pPr>
              <w:spacing w:after="0" w:line="360" w:lineRule="auto"/>
              <w:jc w:val="both"/>
              <w:rPr>
                <w:rFonts w:cstheme="minorHAnsi"/>
              </w:rPr>
            </w:pPr>
            <w:r w:rsidRPr="00522EA2">
              <w:rPr>
                <w:rFonts w:cstheme="minorHAnsi"/>
              </w:rPr>
              <w:t>30</w:t>
            </w:r>
          </w:p>
        </w:tc>
      </w:tr>
    </w:tbl>
    <w:p w14:paraId="323AEE25" w14:textId="5CA28C88" w:rsidR="008221E2" w:rsidRPr="00522EA2" w:rsidRDefault="008221E2" w:rsidP="00AB5BC5">
      <w:pPr>
        <w:pStyle w:val="p28"/>
        <w:spacing w:line="240" w:lineRule="auto"/>
        <w:ind w:left="0" w:firstLine="0"/>
        <w:jc w:val="both"/>
        <w:rPr>
          <w:rFonts w:asciiTheme="minorHAnsi" w:hAnsiTheme="minorHAnsi" w:cstheme="minorHAnsi"/>
          <w:sz w:val="22"/>
          <w:szCs w:val="22"/>
        </w:rPr>
      </w:pPr>
      <w:r w:rsidRPr="00522EA2">
        <w:rPr>
          <w:rFonts w:asciiTheme="minorHAnsi" w:hAnsiTheme="minorHAnsi" w:cstheme="minorHAnsi"/>
          <w:b/>
          <w:color w:val="808080" w:themeColor="background1" w:themeShade="80"/>
        </w:rPr>
        <w:br w:type="page"/>
      </w:r>
    </w:p>
    <w:p w14:paraId="254BDF2C" w14:textId="395789DE" w:rsidR="00BF0763" w:rsidRPr="00522EA2" w:rsidRDefault="00BF0763" w:rsidP="004A78D4">
      <w:pPr>
        <w:pStyle w:val="Heading4"/>
        <w:spacing w:before="240" w:after="240" w:line="240" w:lineRule="auto"/>
        <w:rPr>
          <w:rFonts w:cstheme="minorHAnsi"/>
        </w:rPr>
      </w:pPr>
      <w:r w:rsidRPr="00522EA2">
        <w:rPr>
          <w:rFonts w:cstheme="minorHAnsi"/>
        </w:rPr>
        <w:lastRenderedPageBreak/>
        <w:t xml:space="preserve">ToR ANNEX A: List of Documents to be reviewed by the MTR </w:t>
      </w:r>
      <w:r w:rsidR="009E4A43" w:rsidRPr="00522EA2">
        <w:rPr>
          <w:rFonts w:cstheme="minorHAnsi"/>
        </w:rPr>
        <w:t>consultant</w:t>
      </w:r>
      <w:r w:rsidRPr="00522EA2">
        <w:rPr>
          <w:rFonts w:cstheme="minorHAnsi"/>
        </w:rPr>
        <w:t xml:space="preserve"> </w:t>
      </w:r>
    </w:p>
    <w:p w14:paraId="7CBF87CB" w14:textId="77777777" w:rsidR="00BF0763" w:rsidRPr="00522EA2" w:rsidRDefault="00BF0763" w:rsidP="004A4E9F">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PIF</w:t>
      </w:r>
    </w:p>
    <w:p w14:paraId="5AC96D0E" w14:textId="77777777" w:rsidR="00BF0763" w:rsidRPr="00522EA2" w:rsidRDefault="00BF0763" w:rsidP="004A4E9F">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UNDP Initiation Plan</w:t>
      </w:r>
    </w:p>
    <w:p w14:paraId="7C69AB17" w14:textId="77777777" w:rsidR="00BF0763" w:rsidRPr="00522EA2" w:rsidRDefault="00BF0763" w:rsidP="004A4E9F">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 xml:space="preserve">UNDP Project Document </w:t>
      </w:r>
    </w:p>
    <w:p w14:paraId="7CD59EF7" w14:textId="1FB63FBE" w:rsidR="00BF0763" w:rsidRPr="00522EA2" w:rsidRDefault="00BF0763" w:rsidP="004A4E9F">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 xml:space="preserve">UNDP </w:t>
      </w:r>
      <w:r w:rsidR="00ED2241" w:rsidRPr="00522EA2">
        <w:rPr>
          <w:rFonts w:asciiTheme="minorHAnsi" w:hAnsiTheme="minorHAnsi" w:cstheme="minorHAnsi"/>
          <w:sz w:val="20"/>
          <w:szCs w:val="20"/>
        </w:rPr>
        <w:t xml:space="preserve">Social and </w:t>
      </w:r>
      <w:r w:rsidRPr="00522EA2">
        <w:rPr>
          <w:rFonts w:asciiTheme="minorHAnsi" w:hAnsiTheme="minorHAnsi" w:cstheme="minorHAnsi"/>
          <w:sz w:val="20"/>
          <w:szCs w:val="20"/>
        </w:rPr>
        <w:t xml:space="preserve">Environmental </w:t>
      </w:r>
      <w:r w:rsidR="00ED2241" w:rsidRPr="00522EA2">
        <w:rPr>
          <w:rFonts w:asciiTheme="minorHAnsi" w:hAnsiTheme="minorHAnsi" w:cstheme="minorHAnsi"/>
          <w:sz w:val="20"/>
          <w:szCs w:val="20"/>
        </w:rPr>
        <w:t>Screening Proce</w:t>
      </w:r>
      <w:r w:rsidR="00CD6D2E" w:rsidRPr="00522EA2">
        <w:rPr>
          <w:rFonts w:asciiTheme="minorHAnsi" w:hAnsiTheme="minorHAnsi" w:cstheme="minorHAnsi"/>
          <w:sz w:val="20"/>
          <w:szCs w:val="20"/>
        </w:rPr>
        <w:t>d</w:t>
      </w:r>
      <w:r w:rsidR="00196D04" w:rsidRPr="00522EA2">
        <w:rPr>
          <w:rFonts w:asciiTheme="minorHAnsi" w:hAnsiTheme="minorHAnsi" w:cstheme="minorHAnsi"/>
          <w:sz w:val="20"/>
          <w:szCs w:val="20"/>
        </w:rPr>
        <w:t>ure (SESP)</w:t>
      </w:r>
    </w:p>
    <w:p w14:paraId="2A4075A0" w14:textId="77777777" w:rsidR="00BF0763" w:rsidRPr="00522EA2" w:rsidRDefault="00BF0763" w:rsidP="004A4E9F">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 xml:space="preserve">Project Inception Report </w:t>
      </w:r>
    </w:p>
    <w:p w14:paraId="05ED3366" w14:textId="77777777" w:rsidR="00BF0763" w:rsidRPr="00522EA2" w:rsidRDefault="00BF0763" w:rsidP="004A4E9F">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All Project Implementation Reports (PIR’s)</w:t>
      </w:r>
    </w:p>
    <w:p w14:paraId="77D99356" w14:textId="77777777" w:rsidR="00BF0763" w:rsidRPr="00522EA2" w:rsidRDefault="00BF0763" w:rsidP="004A4E9F">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Quarterly progress reports and work plans of the various implementation task teams</w:t>
      </w:r>
    </w:p>
    <w:p w14:paraId="70F64ECA" w14:textId="77777777" w:rsidR="00BF0763" w:rsidRPr="00522EA2" w:rsidRDefault="00BF0763" w:rsidP="004A4E9F">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Audit reports</w:t>
      </w:r>
    </w:p>
    <w:p w14:paraId="343981A9" w14:textId="3C290F84" w:rsidR="00BF0763" w:rsidRPr="00522EA2" w:rsidRDefault="00BF0763" w:rsidP="00D31672">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Finalized GEF focal area Tracking Tools</w:t>
      </w:r>
      <w:r w:rsidR="00EF7C4B" w:rsidRPr="00522EA2">
        <w:rPr>
          <w:rFonts w:asciiTheme="minorHAnsi" w:hAnsiTheme="minorHAnsi" w:cstheme="minorHAnsi"/>
          <w:sz w:val="20"/>
          <w:szCs w:val="20"/>
        </w:rPr>
        <w:t>/Core Indicators</w:t>
      </w:r>
      <w:r w:rsidRPr="00522EA2">
        <w:rPr>
          <w:rFonts w:asciiTheme="minorHAnsi" w:hAnsiTheme="minorHAnsi" w:cstheme="minorHAnsi"/>
          <w:sz w:val="20"/>
          <w:szCs w:val="20"/>
        </w:rPr>
        <w:t xml:space="preserve"> at CEO endorsement and midterm </w:t>
      </w:r>
    </w:p>
    <w:p w14:paraId="1D3007FD" w14:textId="77777777" w:rsidR="00BF0763" w:rsidRPr="00522EA2" w:rsidRDefault="00BF0763" w:rsidP="004A4E9F">
      <w:pPr>
        <w:numPr>
          <w:ilvl w:val="0"/>
          <w:numId w:val="10"/>
        </w:numPr>
        <w:spacing w:after="0" w:line="240" w:lineRule="auto"/>
        <w:jc w:val="both"/>
        <w:rPr>
          <w:rFonts w:cstheme="minorHAnsi"/>
          <w:sz w:val="20"/>
          <w:szCs w:val="20"/>
        </w:rPr>
      </w:pPr>
      <w:r w:rsidRPr="00522EA2">
        <w:rPr>
          <w:rFonts w:cstheme="minorHAnsi"/>
          <w:sz w:val="20"/>
          <w:szCs w:val="20"/>
        </w:rPr>
        <w:t xml:space="preserve">Oversight mission reports  </w:t>
      </w:r>
    </w:p>
    <w:p w14:paraId="56AF3559" w14:textId="77777777" w:rsidR="00BF0763" w:rsidRPr="00522EA2" w:rsidRDefault="00BF0763" w:rsidP="004A4E9F">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All monitoring reports prepared by the project</w:t>
      </w:r>
    </w:p>
    <w:p w14:paraId="1A9E7944" w14:textId="77777777" w:rsidR="00BF0763" w:rsidRPr="00522EA2" w:rsidRDefault="00BF0763" w:rsidP="004A4E9F">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Financial and Administration guidelines used by Project Team</w:t>
      </w:r>
    </w:p>
    <w:p w14:paraId="4C9EE8B0" w14:textId="77777777" w:rsidR="00BF0763" w:rsidRPr="00522EA2" w:rsidRDefault="00BF0763" w:rsidP="00BF0763">
      <w:pPr>
        <w:pStyle w:val="BodyText"/>
        <w:spacing w:before="0" w:after="0"/>
        <w:jc w:val="lowKashida"/>
        <w:rPr>
          <w:rFonts w:asciiTheme="minorHAnsi" w:hAnsiTheme="minorHAnsi" w:cstheme="minorHAnsi"/>
          <w:sz w:val="20"/>
          <w:szCs w:val="20"/>
        </w:rPr>
      </w:pPr>
    </w:p>
    <w:p w14:paraId="0751909E" w14:textId="77777777" w:rsidR="00BF0763" w:rsidRPr="00522EA2" w:rsidRDefault="00BF0763" w:rsidP="00BF0763">
      <w:pPr>
        <w:pStyle w:val="BodyText"/>
        <w:spacing w:before="0" w:after="0"/>
        <w:jc w:val="lowKashida"/>
        <w:rPr>
          <w:rFonts w:asciiTheme="minorHAnsi" w:hAnsiTheme="minorHAnsi" w:cstheme="minorHAnsi"/>
          <w:sz w:val="20"/>
          <w:szCs w:val="20"/>
        </w:rPr>
      </w:pPr>
      <w:r w:rsidRPr="00522EA2">
        <w:rPr>
          <w:rFonts w:asciiTheme="minorHAnsi" w:hAnsiTheme="minorHAnsi" w:cstheme="minorHAnsi"/>
          <w:sz w:val="20"/>
          <w:szCs w:val="20"/>
        </w:rPr>
        <w:t>The following documents will also be available:</w:t>
      </w:r>
    </w:p>
    <w:p w14:paraId="5F25A75B" w14:textId="77777777" w:rsidR="00BF0763" w:rsidRPr="00522EA2" w:rsidRDefault="00BF0763" w:rsidP="004A4E9F">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Project operational guidelines, manuals and systems</w:t>
      </w:r>
    </w:p>
    <w:p w14:paraId="42924379" w14:textId="77777777" w:rsidR="00BF0763" w:rsidRPr="00522EA2" w:rsidRDefault="00BF0763" w:rsidP="004A4E9F">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UNDP country/countries programme document(s)</w:t>
      </w:r>
    </w:p>
    <w:p w14:paraId="003344A4" w14:textId="0AEB050B" w:rsidR="00BF0763" w:rsidRPr="00522EA2" w:rsidRDefault="00BF0763" w:rsidP="004A4E9F">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 xml:space="preserve">Minutes of the </w:t>
      </w:r>
      <w:r w:rsidRPr="00522EA2">
        <w:rPr>
          <w:rFonts w:asciiTheme="minorHAnsi" w:hAnsiTheme="minorHAnsi" w:cstheme="minorHAnsi"/>
          <w:iCs/>
          <w:sz w:val="20"/>
          <w:szCs w:val="20"/>
        </w:rPr>
        <w:t>Project B</w:t>
      </w:r>
      <w:r w:rsidRPr="00522EA2">
        <w:rPr>
          <w:rFonts w:asciiTheme="minorHAnsi" w:hAnsiTheme="minorHAnsi" w:cstheme="minorHAnsi"/>
          <w:sz w:val="20"/>
          <w:szCs w:val="20"/>
        </w:rPr>
        <w:t xml:space="preserve">oard Meetings and other meetings (i.e. </w:t>
      </w:r>
      <w:r w:rsidRPr="00522EA2">
        <w:rPr>
          <w:rFonts w:asciiTheme="minorHAnsi" w:hAnsiTheme="minorHAnsi" w:cstheme="minorHAnsi"/>
          <w:sz w:val="20"/>
          <w:szCs w:val="20"/>
          <w:lang w:val="en-CA"/>
        </w:rPr>
        <w:t xml:space="preserve">Project Appraisal Committee </w:t>
      </w:r>
      <w:r w:rsidRPr="00522EA2">
        <w:rPr>
          <w:rFonts w:asciiTheme="minorHAnsi" w:hAnsiTheme="minorHAnsi" w:cstheme="minorHAnsi"/>
          <w:sz w:val="20"/>
          <w:szCs w:val="20"/>
        </w:rPr>
        <w:t>meetings)</w:t>
      </w:r>
    </w:p>
    <w:p w14:paraId="49DCE639" w14:textId="1CD824EF" w:rsidR="00BF0763" w:rsidRPr="00522EA2" w:rsidRDefault="00BF0763" w:rsidP="004A4E9F">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Project site location maps</w:t>
      </w:r>
    </w:p>
    <w:p w14:paraId="2B0DB5C0" w14:textId="47CD7704" w:rsidR="00651FD6" w:rsidRPr="00522EA2" w:rsidRDefault="00651FD6" w:rsidP="004A4E9F">
      <w:pPr>
        <w:pStyle w:val="BodyText"/>
        <w:numPr>
          <w:ilvl w:val="0"/>
          <w:numId w:val="10"/>
        </w:numPr>
        <w:spacing w:before="0" w:after="0"/>
        <w:rPr>
          <w:rFonts w:asciiTheme="minorHAnsi" w:hAnsiTheme="minorHAnsi" w:cstheme="minorHAnsi"/>
          <w:sz w:val="20"/>
          <w:szCs w:val="20"/>
        </w:rPr>
      </w:pPr>
      <w:r w:rsidRPr="00522EA2">
        <w:rPr>
          <w:rFonts w:asciiTheme="minorHAnsi" w:hAnsiTheme="minorHAnsi" w:cstheme="minorHAnsi"/>
          <w:sz w:val="20"/>
          <w:szCs w:val="20"/>
        </w:rPr>
        <w:t>Any additional documents, as relevant.</w:t>
      </w:r>
    </w:p>
    <w:p w14:paraId="4EAA11A6" w14:textId="77777777" w:rsidR="00BF0763" w:rsidRPr="00522EA2" w:rsidRDefault="00BF0763" w:rsidP="004A78D4">
      <w:pPr>
        <w:pStyle w:val="Heading4"/>
        <w:spacing w:before="240" w:after="240" w:line="240" w:lineRule="auto"/>
        <w:rPr>
          <w:rFonts w:cstheme="minorHAnsi"/>
        </w:rPr>
      </w:pPr>
      <w:r w:rsidRPr="00522EA2">
        <w:rPr>
          <w:rFonts w:cstheme="minorHAnsi"/>
        </w:rPr>
        <w:t>ToR ANNEX B: Guidelines on Contents for the Midterm Review Report</w:t>
      </w:r>
      <w:r w:rsidRPr="00522EA2">
        <w:rPr>
          <w:rFonts w:cstheme="minorHAnsi"/>
        </w:rPr>
        <w:footnoteReference w:id="12"/>
      </w:r>
      <w:r w:rsidRPr="00522EA2">
        <w:rPr>
          <w:rFonts w:cstheme="minorHAnsi"/>
        </w:rPr>
        <w:t xml:space="preserve"> </w:t>
      </w:r>
    </w:p>
    <w:tbl>
      <w:tblPr>
        <w:tblW w:w="9540" w:type="dxa"/>
        <w:tblInd w:w="108" w:type="dxa"/>
        <w:tblLook w:val="04A0" w:firstRow="1" w:lastRow="0" w:firstColumn="1" w:lastColumn="0" w:noHBand="0" w:noVBand="1"/>
      </w:tblPr>
      <w:tblGrid>
        <w:gridCol w:w="480"/>
        <w:gridCol w:w="612"/>
        <w:gridCol w:w="8448"/>
      </w:tblGrid>
      <w:tr w:rsidR="00BF0763" w:rsidRPr="00522EA2" w14:paraId="61489C4E" w14:textId="77777777" w:rsidTr="004A78D4">
        <w:tc>
          <w:tcPr>
            <w:tcW w:w="480" w:type="dxa"/>
          </w:tcPr>
          <w:p w14:paraId="6D73E1AC" w14:textId="77777777" w:rsidR="00BF0763" w:rsidRPr="00522EA2" w:rsidRDefault="00BF0763" w:rsidP="003917B8">
            <w:pPr>
              <w:spacing w:line="240" w:lineRule="auto"/>
              <w:rPr>
                <w:rFonts w:cstheme="minorHAnsi"/>
                <w:b/>
                <w:bCs/>
                <w:sz w:val="20"/>
                <w:szCs w:val="20"/>
              </w:rPr>
            </w:pPr>
            <w:r w:rsidRPr="00522EA2">
              <w:rPr>
                <w:rFonts w:cstheme="minorHAnsi"/>
                <w:b/>
                <w:bCs/>
                <w:sz w:val="20"/>
                <w:szCs w:val="20"/>
              </w:rPr>
              <w:t>i.</w:t>
            </w:r>
          </w:p>
        </w:tc>
        <w:tc>
          <w:tcPr>
            <w:tcW w:w="9060" w:type="dxa"/>
            <w:gridSpan w:val="2"/>
          </w:tcPr>
          <w:p w14:paraId="11A5718F" w14:textId="77777777" w:rsidR="00BF0763" w:rsidRPr="00522EA2" w:rsidRDefault="00BF0763" w:rsidP="003917B8">
            <w:pPr>
              <w:spacing w:after="0" w:line="240" w:lineRule="auto"/>
              <w:rPr>
                <w:rFonts w:cstheme="minorHAnsi"/>
                <w:sz w:val="20"/>
                <w:szCs w:val="20"/>
              </w:rPr>
            </w:pPr>
            <w:r w:rsidRPr="00522EA2">
              <w:rPr>
                <w:rFonts w:cstheme="minorHAnsi"/>
                <w:sz w:val="20"/>
                <w:szCs w:val="20"/>
              </w:rPr>
              <w:t xml:space="preserve">Basic Report Information </w:t>
            </w:r>
            <w:r w:rsidRPr="00522EA2">
              <w:rPr>
                <w:rFonts w:cstheme="minorHAnsi"/>
                <w:i/>
                <w:sz w:val="20"/>
                <w:szCs w:val="20"/>
              </w:rPr>
              <w:t>(for opening page or title page)</w:t>
            </w:r>
          </w:p>
          <w:p w14:paraId="130227FC" w14:textId="12FAFBD6"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 xml:space="preserve">Title of UNDP supported GEF financed project </w:t>
            </w:r>
          </w:p>
          <w:p w14:paraId="54C4A864" w14:textId="7777777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 xml:space="preserve">UNDP PIMS# and GEF project ID#  </w:t>
            </w:r>
          </w:p>
          <w:p w14:paraId="177CE6DD" w14:textId="7777777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MTR time frame and date of MTR report</w:t>
            </w:r>
          </w:p>
          <w:p w14:paraId="2DB15A4B" w14:textId="7777777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Region and countries included in the project</w:t>
            </w:r>
          </w:p>
          <w:p w14:paraId="07E1B6F5" w14:textId="7777777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GEF Operational Focal Area/Strategic Program</w:t>
            </w:r>
          </w:p>
          <w:p w14:paraId="793481F5" w14:textId="7777777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Executing Agency/Implementing Partner and other project partners</w:t>
            </w:r>
          </w:p>
          <w:p w14:paraId="6E6A939B" w14:textId="5E8B403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 xml:space="preserve">MTR </w:t>
            </w:r>
            <w:r w:rsidR="009E4A43" w:rsidRPr="00522EA2">
              <w:rPr>
                <w:rFonts w:cstheme="minorHAnsi"/>
                <w:sz w:val="20"/>
                <w:szCs w:val="20"/>
              </w:rPr>
              <w:t>consultant</w:t>
            </w:r>
            <w:r w:rsidRPr="00522EA2">
              <w:rPr>
                <w:rFonts w:cstheme="minorHAnsi"/>
                <w:sz w:val="20"/>
                <w:szCs w:val="20"/>
              </w:rPr>
              <w:t xml:space="preserve"> </w:t>
            </w:r>
          </w:p>
          <w:p w14:paraId="09AD880A" w14:textId="7777777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Acknowledgements</w:t>
            </w:r>
          </w:p>
        </w:tc>
      </w:tr>
      <w:tr w:rsidR="00BF0763" w:rsidRPr="00522EA2" w14:paraId="529F2664" w14:textId="77777777" w:rsidTr="004A78D4">
        <w:tc>
          <w:tcPr>
            <w:tcW w:w="480" w:type="dxa"/>
          </w:tcPr>
          <w:p w14:paraId="39A150C6" w14:textId="77777777" w:rsidR="00BF0763" w:rsidRPr="00522EA2" w:rsidRDefault="00BF0763" w:rsidP="003917B8">
            <w:pPr>
              <w:spacing w:after="0" w:line="240" w:lineRule="auto"/>
              <w:rPr>
                <w:rFonts w:cstheme="minorHAnsi"/>
                <w:b/>
                <w:bCs/>
                <w:sz w:val="20"/>
                <w:szCs w:val="20"/>
              </w:rPr>
            </w:pPr>
            <w:r w:rsidRPr="00522EA2">
              <w:rPr>
                <w:rFonts w:cstheme="minorHAnsi"/>
                <w:b/>
                <w:bCs/>
                <w:sz w:val="20"/>
                <w:szCs w:val="20"/>
              </w:rPr>
              <w:t xml:space="preserve">ii. </w:t>
            </w:r>
          </w:p>
        </w:tc>
        <w:tc>
          <w:tcPr>
            <w:tcW w:w="9060" w:type="dxa"/>
            <w:gridSpan w:val="2"/>
          </w:tcPr>
          <w:p w14:paraId="7CA4A01B" w14:textId="77777777" w:rsidR="00BF0763" w:rsidRPr="00522EA2" w:rsidRDefault="00BF0763" w:rsidP="003917B8">
            <w:pPr>
              <w:spacing w:after="0" w:line="240" w:lineRule="auto"/>
              <w:rPr>
                <w:rFonts w:cstheme="minorHAnsi"/>
                <w:sz w:val="20"/>
                <w:szCs w:val="20"/>
              </w:rPr>
            </w:pPr>
            <w:r w:rsidRPr="00522EA2">
              <w:rPr>
                <w:rFonts w:cstheme="minorHAnsi"/>
                <w:sz w:val="20"/>
                <w:szCs w:val="20"/>
              </w:rPr>
              <w:t>Table of Contents</w:t>
            </w:r>
          </w:p>
        </w:tc>
      </w:tr>
      <w:tr w:rsidR="00BF0763" w:rsidRPr="00522EA2" w14:paraId="40C8F074" w14:textId="77777777" w:rsidTr="004A78D4">
        <w:tc>
          <w:tcPr>
            <w:tcW w:w="480" w:type="dxa"/>
          </w:tcPr>
          <w:p w14:paraId="3E90AA76" w14:textId="77777777" w:rsidR="00BF0763" w:rsidRPr="00522EA2" w:rsidRDefault="00BF0763" w:rsidP="003917B8">
            <w:pPr>
              <w:spacing w:after="0" w:line="240" w:lineRule="auto"/>
              <w:rPr>
                <w:rFonts w:cstheme="minorHAnsi"/>
                <w:b/>
                <w:bCs/>
                <w:sz w:val="20"/>
                <w:szCs w:val="20"/>
              </w:rPr>
            </w:pPr>
            <w:r w:rsidRPr="00522EA2">
              <w:rPr>
                <w:rFonts w:cstheme="minorHAnsi"/>
                <w:b/>
                <w:bCs/>
                <w:sz w:val="20"/>
                <w:szCs w:val="20"/>
              </w:rPr>
              <w:t>iii.</w:t>
            </w:r>
          </w:p>
        </w:tc>
        <w:tc>
          <w:tcPr>
            <w:tcW w:w="9060" w:type="dxa"/>
            <w:gridSpan w:val="2"/>
          </w:tcPr>
          <w:p w14:paraId="4EE84C6E" w14:textId="77777777" w:rsidR="00BF0763" w:rsidRPr="00522EA2" w:rsidRDefault="00BF0763" w:rsidP="003917B8">
            <w:pPr>
              <w:spacing w:after="0" w:line="240" w:lineRule="auto"/>
              <w:rPr>
                <w:rFonts w:cstheme="minorHAnsi"/>
                <w:sz w:val="20"/>
                <w:szCs w:val="20"/>
              </w:rPr>
            </w:pPr>
            <w:r w:rsidRPr="00522EA2">
              <w:rPr>
                <w:rFonts w:cstheme="minorHAnsi"/>
                <w:sz w:val="20"/>
                <w:szCs w:val="20"/>
              </w:rPr>
              <w:t>Acronyms and Abbreviations</w:t>
            </w:r>
          </w:p>
        </w:tc>
      </w:tr>
      <w:tr w:rsidR="00BF0763" w:rsidRPr="00522EA2" w14:paraId="77FD7D5E" w14:textId="77777777" w:rsidTr="004A78D4">
        <w:tc>
          <w:tcPr>
            <w:tcW w:w="480" w:type="dxa"/>
          </w:tcPr>
          <w:p w14:paraId="77BD5978" w14:textId="77777777" w:rsidR="00BF0763" w:rsidRPr="00522EA2" w:rsidRDefault="00BF0763" w:rsidP="003917B8">
            <w:pPr>
              <w:spacing w:line="240" w:lineRule="auto"/>
              <w:rPr>
                <w:rFonts w:cstheme="minorHAnsi"/>
                <w:b/>
                <w:bCs/>
                <w:sz w:val="20"/>
                <w:szCs w:val="20"/>
              </w:rPr>
            </w:pPr>
            <w:r w:rsidRPr="00522EA2">
              <w:rPr>
                <w:rFonts w:cstheme="minorHAnsi"/>
                <w:b/>
                <w:bCs/>
                <w:sz w:val="20"/>
                <w:szCs w:val="20"/>
              </w:rPr>
              <w:t>1.</w:t>
            </w:r>
          </w:p>
        </w:tc>
        <w:tc>
          <w:tcPr>
            <w:tcW w:w="9060" w:type="dxa"/>
            <w:gridSpan w:val="2"/>
          </w:tcPr>
          <w:p w14:paraId="361E4DCD" w14:textId="77777777" w:rsidR="00BF0763" w:rsidRPr="00522EA2" w:rsidRDefault="00BF0763" w:rsidP="003917B8">
            <w:pPr>
              <w:spacing w:after="0" w:line="240" w:lineRule="auto"/>
              <w:rPr>
                <w:rFonts w:cstheme="minorHAnsi"/>
                <w:sz w:val="20"/>
                <w:szCs w:val="20"/>
              </w:rPr>
            </w:pPr>
            <w:r w:rsidRPr="00522EA2">
              <w:rPr>
                <w:rFonts w:cstheme="minorHAnsi"/>
                <w:sz w:val="20"/>
                <w:szCs w:val="20"/>
              </w:rPr>
              <w:t xml:space="preserve">Executive Summary </w:t>
            </w:r>
            <w:r w:rsidRPr="00522EA2">
              <w:rPr>
                <w:rFonts w:cstheme="minorHAnsi"/>
                <w:i/>
                <w:sz w:val="20"/>
                <w:szCs w:val="20"/>
              </w:rPr>
              <w:t>(3-5 pages)</w:t>
            </w:r>
            <w:r w:rsidRPr="00522EA2">
              <w:rPr>
                <w:rFonts w:cstheme="minorHAnsi"/>
                <w:sz w:val="20"/>
                <w:szCs w:val="20"/>
              </w:rPr>
              <w:t xml:space="preserve"> </w:t>
            </w:r>
          </w:p>
          <w:p w14:paraId="439B7907" w14:textId="7777777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Project Information Table</w:t>
            </w:r>
          </w:p>
          <w:p w14:paraId="3E7EED4A" w14:textId="7777777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Project Description (brief)</w:t>
            </w:r>
          </w:p>
          <w:p w14:paraId="2662115E" w14:textId="7777777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Project Progress Summary (between 200-500 words)</w:t>
            </w:r>
          </w:p>
          <w:p w14:paraId="1B4102B1" w14:textId="7777777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MTR Ratings &amp; Achievement Summary Table</w:t>
            </w:r>
          </w:p>
          <w:p w14:paraId="2810F4FA" w14:textId="7777777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 xml:space="preserve">Concise summary of conclusions </w:t>
            </w:r>
          </w:p>
          <w:p w14:paraId="2D92E8E6" w14:textId="7777777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Recommendation Summary Table</w:t>
            </w:r>
          </w:p>
        </w:tc>
      </w:tr>
      <w:tr w:rsidR="00BF0763" w:rsidRPr="00522EA2" w14:paraId="4D615957" w14:textId="77777777" w:rsidTr="004A78D4">
        <w:tc>
          <w:tcPr>
            <w:tcW w:w="480" w:type="dxa"/>
          </w:tcPr>
          <w:p w14:paraId="52BF79BB" w14:textId="77777777" w:rsidR="00BF0763" w:rsidRPr="00522EA2" w:rsidRDefault="00BF0763" w:rsidP="003917B8">
            <w:pPr>
              <w:spacing w:line="240" w:lineRule="auto"/>
              <w:rPr>
                <w:rFonts w:cstheme="minorHAnsi"/>
                <w:b/>
                <w:bCs/>
                <w:sz w:val="20"/>
                <w:szCs w:val="20"/>
              </w:rPr>
            </w:pPr>
            <w:r w:rsidRPr="00522EA2">
              <w:rPr>
                <w:rFonts w:cstheme="minorHAnsi"/>
                <w:b/>
                <w:bCs/>
                <w:sz w:val="20"/>
                <w:szCs w:val="20"/>
              </w:rPr>
              <w:t>2.</w:t>
            </w:r>
          </w:p>
        </w:tc>
        <w:tc>
          <w:tcPr>
            <w:tcW w:w="9060" w:type="dxa"/>
            <w:gridSpan w:val="2"/>
          </w:tcPr>
          <w:p w14:paraId="16ADDB12" w14:textId="77777777" w:rsidR="00BF0763" w:rsidRPr="00522EA2" w:rsidRDefault="00BF0763" w:rsidP="003917B8">
            <w:pPr>
              <w:spacing w:after="0" w:line="240" w:lineRule="auto"/>
              <w:rPr>
                <w:rFonts w:cstheme="minorHAnsi"/>
                <w:sz w:val="20"/>
                <w:szCs w:val="20"/>
              </w:rPr>
            </w:pPr>
            <w:r w:rsidRPr="00522EA2">
              <w:rPr>
                <w:rFonts w:cstheme="minorHAnsi"/>
                <w:sz w:val="20"/>
                <w:szCs w:val="20"/>
              </w:rPr>
              <w:t xml:space="preserve">Introduction </w:t>
            </w:r>
            <w:r w:rsidRPr="00522EA2">
              <w:rPr>
                <w:rFonts w:cstheme="minorHAnsi"/>
                <w:i/>
                <w:sz w:val="20"/>
                <w:szCs w:val="20"/>
              </w:rPr>
              <w:t>(2-3 pages)</w:t>
            </w:r>
          </w:p>
          <w:p w14:paraId="26B9F6BD" w14:textId="77777777" w:rsidR="00BF0763" w:rsidRPr="00522EA2" w:rsidRDefault="00BF0763" w:rsidP="003917B8">
            <w:pPr>
              <w:numPr>
                <w:ilvl w:val="0"/>
                <w:numId w:val="3"/>
              </w:numPr>
              <w:spacing w:after="0" w:line="240" w:lineRule="auto"/>
              <w:ind w:left="720"/>
              <w:rPr>
                <w:rFonts w:cstheme="minorHAnsi"/>
                <w:b/>
                <w:sz w:val="20"/>
                <w:szCs w:val="20"/>
              </w:rPr>
            </w:pPr>
            <w:r w:rsidRPr="00522EA2">
              <w:rPr>
                <w:rFonts w:cstheme="minorHAnsi"/>
                <w:sz w:val="20"/>
                <w:szCs w:val="20"/>
              </w:rPr>
              <w:t>Purpose of the MTR and objectives</w:t>
            </w:r>
          </w:p>
          <w:p w14:paraId="473B8926" w14:textId="77777777" w:rsidR="00BF0763" w:rsidRPr="00522EA2" w:rsidRDefault="00BF0763" w:rsidP="003917B8">
            <w:pPr>
              <w:numPr>
                <w:ilvl w:val="0"/>
                <w:numId w:val="3"/>
              </w:numPr>
              <w:spacing w:after="0" w:line="240" w:lineRule="auto"/>
              <w:ind w:left="720"/>
              <w:rPr>
                <w:rFonts w:cstheme="minorHAnsi"/>
                <w:b/>
                <w:sz w:val="20"/>
                <w:szCs w:val="20"/>
              </w:rPr>
            </w:pPr>
            <w:r w:rsidRPr="00522EA2">
              <w:rPr>
                <w:rFonts w:cstheme="minorHAnsi"/>
                <w:sz w:val="20"/>
                <w:szCs w:val="20"/>
              </w:rPr>
              <w:t xml:space="preserve">Scope &amp; Methodology: principles of design and execution of the MTR, MTR approach and data collection methods, limitations to the MTR </w:t>
            </w:r>
          </w:p>
          <w:p w14:paraId="52096480" w14:textId="77777777" w:rsidR="00BF0763" w:rsidRPr="00522EA2" w:rsidRDefault="00BF0763" w:rsidP="003917B8">
            <w:pPr>
              <w:numPr>
                <w:ilvl w:val="0"/>
                <w:numId w:val="3"/>
              </w:numPr>
              <w:spacing w:after="0" w:line="240" w:lineRule="auto"/>
              <w:ind w:left="720"/>
              <w:rPr>
                <w:rFonts w:cstheme="minorHAnsi"/>
                <w:b/>
                <w:sz w:val="20"/>
                <w:szCs w:val="20"/>
              </w:rPr>
            </w:pPr>
            <w:r w:rsidRPr="00522EA2">
              <w:rPr>
                <w:rFonts w:cstheme="minorHAnsi"/>
                <w:sz w:val="20"/>
                <w:szCs w:val="20"/>
              </w:rPr>
              <w:t>Structure of the MTR report</w:t>
            </w:r>
          </w:p>
        </w:tc>
      </w:tr>
      <w:tr w:rsidR="00BF0763" w:rsidRPr="00522EA2" w14:paraId="43212024" w14:textId="77777777" w:rsidTr="004A78D4">
        <w:tc>
          <w:tcPr>
            <w:tcW w:w="480" w:type="dxa"/>
          </w:tcPr>
          <w:p w14:paraId="2AAD4C74" w14:textId="77777777" w:rsidR="00BF0763" w:rsidRPr="00522EA2" w:rsidRDefault="00BF0763" w:rsidP="003917B8">
            <w:pPr>
              <w:spacing w:line="240" w:lineRule="auto"/>
              <w:rPr>
                <w:rFonts w:cstheme="minorHAnsi"/>
                <w:b/>
                <w:bCs/>
                <w:sz w:val="20"/>
                <w:szCs w:val="20"/>
              </w:rPr>
            </w:pPr>
            <w:r w:rsidRPr="00522EA2">
              <w:rPr>
                <w:rFonts w:cstheme="minorHAnsi"/>
                <w:b/>
                <w:bCs/>
                <w:sz w:val="20"/>
                <w:szCs w:val="20"/>
              </w:rPr>
              <w:t>3.</w:t>
            </w:r>
          </w:p>
        </w:tc>
        <w:tc>
          <w:tcPr>
            <w:tcW w:w="9060" w:type="dxa"/>
            <w:gridSpan w:val="2"/>
          </w:tcPr>
          <w:p w14:paraId="555ABC8E" w14:textId="77777777" w:rsidR="00BF0763" w:rsidRPr="00522EA2" w:rsidRDefault="00BF0763" w:rsidP="003917B8">
            <w:pPr>
              <w:spacing w:after="0" w:line="240" w:lineRule="auto"/>
              <w:rPr>
                <w:rFonts w:cstheme="minorHAnsi"/>
                <w:sz w:val="20"/>
                <w:szCs w:val="20"/>
              </w:rPr>
            </w:pPr>
            <w:r w:rsidRPr="00522EA2">
              <w:rPr>
                <w:rFonts w:cstheme="minorHAnsi"/>
                <w:sz w:val="20"/>
                <w:szCs w:val="20"/>
              </w:rPr>
              <w:t xml:space="preserve">Project Description and Background Context </w:t>
            </w:r>
            <w:r w:rsidRPr="00522EA2">
              <w:rPr>
                <w:rFonts w:cstheme="minorHAnsi"/>
                <w:i/>
                <w:sz w:val="20"/>
                <w:szCs w:val="20"/>
              </w:rPr>
              <w:t>(3-5 pages)</w:t>
            </w:r>
          </w:p>
          <w:p w14:paraId="15007931" w14:textId="77777777" w:rsidR="00BF0763" w:rsidRPr="00522EA2" w:rsidRDefault="00BF0763" w:rsidP="004A4E9F">
            <w:pPr>
              <w:numPr>
                <w:ilvl w:val="0"/>
                <w:numId w:val="12"/>
              </w:numPr>
              <w:spacing w:after="0" w:line="240" w:lineRule="auto"/>
              <w:rPr>
                <w:rFonts w:cstheme="minorHAnsi"/>
                <w:sz w:val="20"/>
                <w:szCs w:val="20"/>
              </w:rPr>
            </w:pPr>
            <w:r w:rsidRPr="00522EA2">
              <w:rPr>
                <w:rFonts w:cstheme="minorHAnsi"/>
                <w:sz w:val="20"/>
                <w:szCs w:val="20"/>
              </w:rPr>
              <w:t>Development context: environmental, socio-economic, institutional, and policy factors relevant to the project objective and scope</w:t>
            </w:r>
          </w:p>
          <w:p w14:paraId="4E360BF7" w14:textId="419BEDED" w:rsidR="00BF0763" w:rsidRPr="00522EA2" w:rsidRDefault="00BF0763" w:rsidP="004A4E9F">
            <w:pPr>
              <w:numPr>
                <w:ilvl w:val="0"/>
                <w:numId w:val="12"/>
              </w:numPr>
              <w:spacing w:after="0" w:line="240" w:lineRule="auto"/>
              <w:rPr>
                <w:rFonts w:cstheme="minorHAnsi"/>
                <w:sz w:val="20"/>
                <w:szCs w:val="20"/>
              </w:rPr>
            </w:pPr>
            <w:r w:rsidRPr="00522EA2">
              <w:rPr>
                <w:rFonts w:cstheme="minorHAnsi"/>
                <w:sz w:val="20"/>
                <w:szCs w:val="20"/>
              </w:rPr>
              <w:t>Problems that the project sought to address</w:t>
            </w:r>
            <w:r w:rsidR="00030A16" w:rsidRPr="00522EA2">
              <w:rPr>
                <w:rFonts w:cstheme="minorHAnsi"/>
                <w:sz w:val="20"/>
                <w:szCs w:val="20"/>
              </w:rPr>
              <w:t>;</w:t>
            </w:r>
            <w:r w:rsidRPr="00522EA2">
              <w:rPr>
                <w:rFonts w:cstheme="minorHAnsi"/>
                <w:sz w:val="20"/>
                <w:szCs w:val="20"/>
              </w:rPr>
              <w:t xml:space="preserve"> threats and barriers targeted</w:t>
            </w:r>
          </w:p>
          <w:p w14:paraId="0A75E14B" w14:textId="77777777" w:rsidR="00BF0763" w:rsidRPr="00522EA2" w:rsidRDefault="00BF0763" w:rsidP="004A4E9F">
            <w:pPr>
              <w:numPr>
                <w:ilvl w:val="0"/>
                <w:numId w:val="12"/>
              </w:numPr>
              <w:spacing w:after="0" w:line="240" w:lineRule="auto"/>
              <w:rPr>
                <w:rFonts w:cstheme="minorHAnsi"/>
                <w:b/>
                <w:sz w:val="20"/>
                <w:szCs w:val="20"/>
              </w:rPr>
            </w:pPr>
            <w:r w:rsidRPr="00522EA2">
              <w:rPr>
                <w:rFonts w:cstheme="minorHAnsi"/>
                <w:sz w:val="20"/>
                <w:szCs w:val="20"/>
              </w:rPr>
              <w:lastRenderedPageBreak/>
              <w:t xml:space="preserve">Project Description and Strategy: objective, outcomes and expected results, description of field sites (if any) </w:t>
            </w:r>
          </w:p>
          <w:p w14:paraId="6750B690" w14:textId="77777777" w:rsidR="00BF0763" w:rsidRPr="00522EA2" w:rsidRDefault="00BF0763" w:rsidP="004A4E9F">
            <w:pPr>
              <w:numPr>
                <w:ilvl w:val="0"/>
                <w:numId w:val="12"/>
              </w:numPr>
              <w:spacing w:after="0" w:line="240" w:lineRule="auto"/>
              <w:rPr>
                <w:rFonts w:cstheme="minorHAnsi"/>
                <w:b/>
                <w:sz w:val="20"/>
                <w:szCs w:val="20"/>
              </w:rPr>
            </w:pPr>
            <w:r w:rsidRPr="00522EA2">
              <w:rPr>
                <w:rFonts w:cstheme="minorHAnsi"/>
                <w:sz w:val="20"/>
                <w:szCs w:val="20"/>
              </w:rPr>
              <w:t>Project Implementation Arrangements: short description of the Project Board, key implementing partner arrangements, etc.</w:t>
            </w:r>
          </w:p>
          <w:p w14:paraId="1E78949F" w14:textId="77777777" w:rsidR="00BF0763" w:rsidRPr="00522EA2" w:rsidRDefault="00BF0763" w:rsidP="004A4E9F">
            <w:pPr>
              <w:numPr>
                <w:ilvl w:val="0"/>
                <w:numId w:val="12"/>
              </w:numPr>
              <w:spacing w:after="0" w:line="240" w:lineRule="auto"/>
              <w:rPr>
                <w:rFonts w:cstheme="minorHAnsi"/>
                <w:b/>
                <w:sz w:val="20"/>
                <w:szCs w:val="20"/>
              </w:rPr>
            </w:pPr>
            <w:r w:rsidRPr="00522EA2">
              <w:rPr>
                <w:rFonts w:cstheme="minorHAnsi"/>
                <w:sz w:val="20"/>
                <w:szCs w:val="20"/>
              </w:rPr>
              <w:t>Project timing and milestones</w:t>
            </w:r>
          </w:p>
          <w:p w14:paraId="12EA573B" w14:textId="77777777" w:rsidR="00BF0763" w:rsidRPr="00522EA2" w:rsidRDefault="00BF0763" w:rsidP="004A4E9F">
            <w:pPr>
              <w:numPr>
                <w:ilvl w:val="0"/>
                <w:numId w:val="12"/>
              </w:numPr>
              <w:spacing w:after="0" w:line="240" w:lineRule="auto"/>
              <w:rPr>
                <w:rFonts w:cstheme="minorHAnsi"/>
                <w:sz w:val="20"/>
                <w:szCs w:val="20"/>
              </w:rPr>
            </w:pPr>
            <w:r w:rsidRPr="00522EA2">
              <w:rPr>
                <w:rFonts w:cstheme="minorHAnsi"/>
                <w:sz w:val="20"/>
                <w:szCs w:val="20"/>
              </w:rPr>
              <w:t>Main stakeholders: summary list</w:t>
            </w:r>
          </w:p>
        </w:tc>
      </w:tr>
      <w:tr w:rsidR="00BF0763" w:rsidRPr="00522EA2" w14:paraId="3887E18A" w14:textId="77777777" w:rsidTr="004A78D4">
        <w:tc>
          <w:tcPr>
            <w:tcW w:w="480" w:type="dxa"/>
          </w:tcPr>
          <w:p w14:paraId="68DAD746" w14:textId="77777777" w:rsidR="00BF0763" w:rsidRPr="00522EA2" w:rsidRDefault="00BF0763" w:rsidP="003917B8">
            <w:pPr>
              <w:spacing w:after="0" w:line="240" w:lineRule="auto"/>
              <w:rPr>
                <w:rFonts w:cstheme="minorHAnsi"/>
                <w:b/>
                <w:bCs/>
                <w:sz w:val="20"/>
                <w:szCs w:val="20"/>
              </w:rPr>
            </w:pPr>
            <w:r w:rsidRPr="00522EA2">
              <w:rPr>
                <w:rFonts w:cstheme="minorHAnsi"/>
                <w:b/>
                <w:bCs/>
                <w:sz w:val="20"/>
                <w:szCs w:val="20"/>
              </w:rPr>
              <w:lastRenderedPageBreak/>
              <w:t>4.</w:t>
            </w:r>
          </w:p>
        </w:tc>
        <w:tc>
          <w:tcPr>
            <w:tcW w:w="9060" w:type="dxa"/>
            <w:gridSpan w:val="2"/>
          </w:tcPr>
          <w:p w14:paraId="2E817C3C" w14:textId="77777777" w:rsidR="00BF0763" w:rsidRPr="00522EA2" w:rsidRDefault="00BF0763" w:rsidP="003917B8">
            <w:pPr>
              <w:spacing w:after="0" w:line="240" w:lineRule="auto"/>
              <w:rPr>
                <w:rFonts w:cstheme="minorHAnsi"/>
                <w:sz w:val="20"/>
                <w:szCs w:val="20"/>
              </w:rPr>
            </w:pPr>
            <w:r w:rsidRPr="00522EA2">
              <w:rPr>
                <w:rFonts w:cstheme="minorHAnsi"/>
                <w:sz w:val="20"/>
                <w:szCs w:val="20"/>
              </w:rPr>
              <w:t xml:space="preserve">Findings </w:t>
            </w:r>
            <w:r w:rsidRPr="00522EA2">
              <w:rPr>
                <w:rFonts w:cstheme="minorHAnsi"/>
                <w:i/>
                <w:sz w:val="20"/>
                <w:szCs w:val="20"/>
              </w:rPr>
              <w:t>(12-14 pages)</w:t>
            </w:r>
          </w:p>
        </w:tc>
      </w:tr>
      <w:tr w:rsidR="00BF0763" w:rsidRPr="00522EA2" w14:paraId="3EE5B2C9" w14:textId="77777777" w:rsidTr="004A78D4">
        <w:trPr>
          <w:gridBefore w:val="1"/>
          <w:wBefore w:w="480" w:type="dxa"/>
        </w:trPr>
        <w:tc>
          <w:tcPr>
            <w:tcW w:w="612" w:type="dxa"/>
          </w:tcPr>
          <w:p w14:paraId="4FE43982" w14:textId="77777777" w:rsidR="00BF0763" w:rsidRPr="00522EA2" w:rsidRDefault="00BF0763" w:rsidP="003917B8">
            <w:pPr>
              <w:spacing w:after="0" w:line="240" w:lineRule="auto"/>
              <w:rPr>
                <w:rFonts w:cstheme="minorHAnsi"/>
                <w:b/>
                <w:bCs/>
                <w:sz w:val="20"/>
                <w:szCs w:val="20"/>
              </w:rPr>
            </w:pPr>
            <w:r w:rsidRPr="00522EA2">
              <w:rPr>
                <w:rFonts w:cstheme="minorHAnsi"/>
                <w:b/>
                <w:bCs/>
                <w:sz w:val="20"/>
                <w:szCs w:val="20"/>
              </w:rPr>
              <w:t>4.1</w:t>
            </w:r>
          </w:p>
          <w:p w14:paraId="017F09EB" w14:textId="77777777" w:rsidR="00BF0763" w:rsidRPr="00522EA2" w:rsidRDefault="00BF0763" w:rsidP="003917B8">
            <w:pPr>
              <w:spacing w:after="0" w:line="240" w:lineRule="auto"/>
              <w:rPr>
                <w:rFonts w:cstheme="minorHAnsi"/>
                <w:b/>
                <w:bCs/>
                <w:sz w:val="20"/>
                <w:szCs w:val="20"/>
              </w:rPr>
            </w:pPr>
          </w:p>
          <w:p w14:paraId="01AC401C" w14:textId="77777777" w:rsidR="00BF0763" w:rsidRPr="00522EA2" w:rsidRDefault="00BF0763" w:rsidP="003917B8">
            <w:pPr>
              <w:spacing w:after="0" w:line="240" w:lineRule="auto"/>
              <w:rPr>
                <w:rFonts w:cstheme="minorHAnsi"/>
                <w:b/>
                <w:bCs/>
                <w:sz w:val="20"/>
                <w:szCs w:val="20"/>
              </w:rPr>
            </w:pPr>
          </w:p>
        </w:tc>
        <w:tc>
          <w:tcPr>
            <w:tcW w:w="8448" w:type="dxa"/>
          </w:tcPr>
          <w:p w14:paraId="48242D71" w14:textId="77777777" w:rsidR="00BF0763" w:rsidRPr="00522EA2" w:rsidRDefault="00BF0763" w:rsidP="003917B8">
            <w:pPr>
              <w:spacing w:after="0" w:line="240" w:lineRule="auto"/>
              <w:rPr>
                <w:rFonts w:cstheme="minorHAnsi"/>
                <w:sz w:val="20"/>
                <w:szCs w:val="20"/>
              </w:rPr>
            </w:pPr>
            <w:r w:rsidRPr="00522EA2">
              <w:rPr>
                <w:rFonts w:cstheme="minorHAnsi"/>
                <w:sz w:val="20"/>
                <w:szCs w:val="20"/>
              </w:rPr>
              <w:t>Project Strategy</w:t>
            </w:r>
          </w:p>
          <w:p w14:paraId="2EF02107" w14:textId="77777777" w:rsidR="00BF0763" w:rsidRPr="00522EA2" w:rsidRDefault="00BF0763" w:rsidP="004A4E9F">
            <w:pPr>
              <w:pStyle w:val="ListParagraph"/>
              <w:numPr>
                <w:ilvl w:val="0"/>
                <w:numId w:val="13"/>
              </w:numPr>
              <w:spacing w:before="0"/>
              <w:rPr>
                <w:rFonts w:asciiTheme="minorHAnsi" w:hAnsiTheme="minorHAnsi" w:cstheme="minorHAnsi"/>
                <w:sz w:val="20"/>
                <w:szCs w:val="20"/>
              </w:rPr>
            </w:pPr>
            <w:r w:rsidRPr="00522EA2">
              <w:rPr>
                <w:rFonts w:asciiTheme="minorHAnsi" w:hAnsiTheme="minorHAnsi" w:cstheme="minorHAnsi"/>
                <w:sz w:val="20"/>
                <w:szCs w:val="20"/>
              </w:rPr>
              <w:t>Project Design</w:t>
            </w:r>
          </w:p>
          <w:p w14:paraId="4D2FD405" w14:textId="77777777" w:rsidR="00BF0763" w:rsidRPr="00522EA2" w:rsidRDefault="00BF0763" w:rsidP="004A4E9F">
            <w:pPr>
              <w:pStyle w:val="ListParagraph"/>
              <w:numPr>
                <w:ilvl w:val="0"/>
                <w:numId w:val="13"/>
              </w:numPr>
              <w:spacing w:before="0"/>
              <w:rPr>
                <w:rFonts w:asciiTheme="minorHAnsi" w:hAnsiTheme="minorHAnsi" w:cstheme="minorHAnsi"/>
                <w:sz w:val="20"/>
                <w:szCs w:val="20"/>
              </w:rPr>
            </w:pPr>
            <w:r w:rsidRPr="00522EA2">
              <w:rPr>
                <w:rFonts w:asciiTheme="minorHAnsi" w:hAnsiTheme="minorHAnsi" w:cstheme="minorHAnsi"/>
                <w:sz w:val="20"/>
                <w:szCs w:val="20"/>
              </w:rPr>
              <w:t>Results Framework/Logframe</w:t>
            </w:r>
          </w:p>
        </w:tc>
      </w:tr>
      <w:tr w:rsidR="00BF0763" w:rsidRPr="00522EA2" w14:paraId="488BFD27" w14:textId="77777777" w:rsidTr="004A78D4">
        <w:trPr>
          <w:gridBefore w:val="1"/>
          <w:wBefore w:w="480" w:type="dxa"/>
        </w:trPr>
        <w:tc>
          <w:tcPr>
            <w:tcW w:w="612" w:type="dxa"/>
          </w:tcPr>
          <w:p w14:paraId="0D08A33D" w14:textId="77777777" w:rsidR="00BF0763" w:rsidRPr="00522EA2" w:rsidRDefault="00BF0763" w:rsidP="003917B8">
            <w:pPr>
              <w:spacing w:after="0" w:line="240" w:lineRule="auto"/>
              <w:rPr>
                <w:rFonts w:cstheme="minorHAnsi"/>
                <w:b/>
                <w:bCs/>
                <w:sz w:val="20"/>
                <w:szCs w:val="20"/>
              </w:rPr>
            </w:pPr>
            <w:r w:rsidRPr="00522EA2">
              <w:rPr>
                <w:rFonts w:cstheme="minorHAnsi"/>
                <w:b/>
                <w:bCs/>
                <w:sz w:val="20"/>
                <w:szCs w:val="20"/>
              </w:rPr>
              <w:t>4.2</w:t>
            </w:r>
          </w:p>
        </w:tc>
        <w:tc>
          <w:tcPr>
            <w:tcW w:w="8448" w:type="dxa"/>
          </w:tcPr>
          <w:p w14:paraId="1F6B02F3" w14:textId="77777777" w:rsidR="00BF0763" w:rsidRPr="00522EA2" w:rsidRDefault="00BF0763" w:rsidP="003917B8">
            <w:pPr>
              <w:spacing w:after="0" w:line="240" w:lineRule="auto"/>
              <w:rPr>
                <w:rFonts w:cstheme="minorHAnsi"/>
                <w:sz w:val="20"/>
                <w:szCs w:val="20"/>
                <w:lang w:val="en-GB"/>
              </w:rPr>
            </w:pPr>
            <w:r w:rsidRPr="00522EA2">
              <w:rPr>
                <w:rFonts w:cstheme="minorHAnsi"/>
                <w:sz w:val="20"/>
                <w:szCs w:val="20"/>
                <w:lang w:val="en-GB"/>
              </w:rPr>
              <w:t xml:space="preserve">Progress Towards Results </w:t>
            </w:r>
          </w:p>
          <w:p w14:paraId="675CE90F" w14:textId="77777777" w:rsidR="00BF0763" w:rsidRPr="00522EA2" w:rsidRDefault="00BF0763" w:rsidP="004A4E9F">
            <w:pPr>
              <w:pStyle w:val="ListParagraph"/>
              <w:numPr>
                <w:ilvl w:val="0"/>
                <w:numId w:val="17"/>
              </w:numPr>
              <w:spacing w:before="0"/>
              <w:rPr>
                <w:rFonts w:asciiTheme="minorHAnsi" w:hAnsiTheme="minorHAnsi" w:cstheme="minorHAnsi"/>
                <w:sz w:val="20"/>
                <w:szCs w:val="20"/>
              </w:rPr>
            </w:pPr>
            <w:r w:rsidRPr="00522EA2">
              <w:rPr>
                <w:rFonts w:asciiTheme="minorHAnsi" w:hAnsiTheme="minorHAnsi" w:cstheme="minorHAnsi"/>
                <w:sz w:val="20"/>
                <w:szCs w:val="20"/>
              </w:rPr>
              <w:t xml:space="preserve">Progress </w:t>
            </w:r>
            <w:r w:rsidRPr="00522EA2">
              <w:rPr>
                <w:rFonts w:asciiTheme="minorHAnsi" w:hAnsiTheme="minorHAnsi" w:cstheme="minorHAnsi"/>
                <w:sz w:val="20"/>
                <w:szCs w:val="20"/>
                <w:lang w:val="en-GB"/>
              </w:rPr>
              <w:t>towards outcomes analysis</w:t>
            </w:r>
          </w:p>
          <w:p w14:paraId="7265DAE8" w14:textId="77777777" w:rsidR="00BF0763" w:rsidRPr="00522EA2" w:rsidRDefault="00BF0763" w:rsidP="004A4E9F">
            <w:pPr>
              <w:pStyle w:val="ListParagraph"/>
              <w:numPr>
                <w:ilvl w:val="0"/>
                <w:numId w:val="17"/>
              </w:numPr>
              <w:spacing w:before="0"/>
              <w:rPr>
                <w:rFonts w:asciiTheme="minorHAnsi" w:hAnsiTheme="minorHAnsi" w:cstheme="minorHAnsi"/>
                <w:sz w:val="20"/>
                <w:szCs w:val="20"/>
              </w:rPr>
            </w:pPr>
            <w:r w:rsidRPr="00522EA2">
              <w:rPr>
                <w:rFonts w:asciiTheme="minorHAnsi" w:hAnsiTheme="minorHAnsi" w:cstheme="minorHAnsi"/>
                <w:sz w:val="20"/>
                <w:szCs w:val="20"/>
                <w:lang w:val="en-GB"/>
              </w:rPr>
              <w:t>Remaining barriers to achieving the project objective</w:t>
            </w:r>
          </w:p>
        </w:tc>
      </w:tr>
      <w:tr w:rsidR="00BF0763" w:rsidRPr="00522EA2" w14:paraId="1E15A9A7" w14:textId="77777777" w:rsidTr="004A78D4">
        <w:trPr>
          <w:gridBefore w:val="1"/>
          <w:wBefore w:w="480" w:type="dxa"/>
        </w:trPr>
        <w:tc>
          <w:tcPr>
            <w:tcW w:w="612" w:type="dxa"/>
          </w:tcPr>
          <w:p w14:paraId="3D7B9936" w14:textId="77777777" w:rsidR="00BF0763" w:rsidRPr="00522EA2" w:rsidRDefault="00BF0763" w:rsidP="003917B8">
            <w:pPr>
              <w:spacing w:after="0" w:line="240" w:lineRule="auto"/>
              <w:rPr>
                <w:rFonts w:cstheme="minorHAnsi"/>
                <w:b/>
                <w:bCs/>
                <w:sz w:val="20"/>
                <w:szCs w:val="20"/>
              </w:rPr>
            </w:pPr>
            <w:r w:rsidRPr="00522EA2">
              <w:rPr>
                <w:rFonts w:cstheme="minorHAnsi"/>
                <w:b/>
                <w:bCs/>
                <w:sz w:val="20"/>
                <w:szCs w:val="20"/>
              </w:rPr>
              <w:t>4.3</w:t>
            </w:r>
          </w:p>
        </w:tc>
        <w:tc>
          <w:tcPr>
            <w:tcW w:w="8448" w:type="dxa"/>
          </w:tcPr>
          <w:p w14:paraId="49B17081" w14:textId="77777777" w:rsidR="00BF0763" w:rsidRPr="00522EA2" w:rsidRDefault="00BF0763" w:rsidP="003917B8">
            <w:pPr>
              <w:spacing w:after="0" w:line="240" w:lineRule="auto"/>
              <w:rPr>
                <w:rFonts w:cstheme="minorHAnsi"/>
                <w:sz w:val="20"/>
                <w:szCs w:val="20"/>
              </w:rPr>
            </w:pPr>
            <w:r w:rsidRPr="00522EA2">
              <w:rPr>
                <w:rFonts w:cstheme="minorHAnsi"/>
                <w:sz w:val="20"/>
                <w:szCs w:val="20"/>
              </w:rPr>
              <w:t xml:space="preserve">Project Implementation </w:t>
            </w:r>
            <w:r w:rsidRPr="00522EA2">
              <w:rPr>
                <w:rFonts w:cstheme="minorHAnsi"/>
                <w:color w:val="000000"/>
                <w:sz w:val="20"/>
                <w:szCs w:val="20"/>
                <w:lang w:val="en-GB"/>
              </w:rPr>
              <w:t>and Adaptive Management</w:t>
            </w:r>
          </w:p>
          <w:p w14:paraId="3735CE12" w14:textId="77777777" w:rsidR="00BF0763" w:rsidRPr="00522EA2" w:rsidRDefault="00BF0763" w:rsidP="004A4E9F">
            <w:pPr>
              <w:pStyle w:val="ListParagraph"/>
              <w:numPr>
                <w:ilvl w:val="0"/>
                <w:numId w:val="14"/>
              </w:numPr>
              <w:spacing w:before="0"/>
              <w:rPr>
                <w:rFonts w:asciiTheme="minorHAnsi" w:hAnsiTheme="minorHAnsi" w:cstheme="minorHAnsi"/>
                <w:sz w:val="20"/>
                <w:szCs w:val="20"/>
              </w:rPr>
            </w:pPr>
            <w:r w:rsidRPr="00522EA2">
              <w:rPr>
                <w:rFonts w:asciiTheme="minorHAnsi" w:hAnsiTheme="minorHAnsi" w:cstheme="minorHAnsi"/>
                <w:sz w:val="20"/>
                <w:szCs w:val="20"/>
              </w:rPr>
              <w:t xml:space="preserve">Management Arrangements </w:t>
            </w:r>
          </w:p>
          <w:p w14:paraId="262F4DC6" w14:textId="77777777" w:rsidR="00BF0763" w:rsidRPr="00522EA2" w:rsidRDefault="00BF0763" w:rsidP="004A4E9F">
            <w:pPr>
              <w:pStyle w:val="ListParagraph"/>
              <w:numPr>
                <w:ilvl w:val="0"/>
                <w:numId w:val="14"/>
              </w:numPr>
              <w:spacing w:before="0"/>
              <w:rPr>
                <w:rFonts w:asciiTheme="minorHAnsi" w:hAnsiTheme="minorHAnsi" w:cstheme="minorHAnsi"/>
                <w:sz w:val="20"/>
                <w:szCs w:val="20"/>
              </w:rPr>
            </w:pPr>
            <w:r w:rsidRPr="00522EA2">
              <w:rPr>
                <w:rFonts w:asciiTheme="minorHAnsi" w:hAnsiTheme="minorHAnsi" w:cstheme="minorHAnsi"/>
                <w:sz w:val="20"/>
                <w:szCs w:val="20"/>
              </w:rPr>
              <w:t>Work planning</w:t>
            </w:r>
          </w:p>
          <w:p w14:paraId="7FC77879" w14:textId="77777777" w:rsidR="00BF0763" w:rsidRPr="00522EA2" w:rsidRDefault="00BF0763" w:rsidP="004A4E9F">
            <w:pPr>
              <w:pStyle w:val="ListParagraph"/>
              <w:numPr>
                <w:ilvl w:val="0"/>
                <w:numId w:val="14"/>
              </w:numPr>
              <w:spacing w:before="0"/>
              <w:rPr>
                <w:rFonts w:asciiTheme="minorHAnsi" w:hAnsiTheme="minorHAnsi" w:cstheme="minorHAnsi"/>
                <w:sz w:val="20"/>
                <w:szCs w:val="20"/>
              </w:rPr>
            </w:pPr>
            <w:r w:rsidRPr="00522EA2">
              <w:rPr>
                <w:rFonts w:asciiTheme="minorHAnsi" w:hAnsiTheme="minorHAnsi" w:cstheme="minorHAnsi"/>
                <w:sz w:val="20"/>
                <w:szCs w:val="20"/>
              </w:rPr>
              <w:t>Finance and co-finance</w:t>
            </w:r>
          </w:p>
          <w:p w14:paraId="2265A81B" w14:textId="77777777" w:rsidR="00BF0763" w:rsidRPr="00522EA2" w:rsidRDefault="00BF0763" w:rsidP="004A4E9F">
            <w:pPr>
              <w:pStyle w:val="ListParagraph"/>
              <w:numPr>
                <w:ilvl w:val="0"/>
                <w:numId w:val="14"/>
              </w:numPr>
              <w:spacing w:before="0"/>
              <w:rPr>
                <w:rFonts w:asciiTheme="minorHAnsi" w:hAnsiTheme="minorHAnsi" w:cstheme="minorHAnsi"/>
                <w:sz w:val="20"/>
                <w:szCs w:val="20"/>
              </w:rPr>
            </w:pPr>
            <w:r w:rsidRPr="00522EA2">
              <w:rPr>
                <w:rFonts w:asciiTheme="minorHAnsi" w:hAnsiTheme="minorHAnsi" w:cstheme="minorHAnsi"/>
                <w:sz w:val="20"/>
                <w:szCs w:val="20"/>
              </w:rPr>
              <w:t>Project-level monitoring and evaluation systems</w:t>
            </w:r>
          </w:p>
          <w:p w14:paraId="30EEC7E3" w14:textId="05FC23B9" w:rsidR="00BF0763" w:rsidRPr="00522EA2" w:rsidRDefault="00BF0763" w:rsidP="004A4E9F">
            <w:pPr>
              <w:pStyle w:val="ListParagraph"/>
              <w:numPr>
                <w:ilvl w:val="0"/>
                <w:numId w:val="14"/>
              </w:numPr>
              <w:spacing w:before="0"/>
              <w:rPr>
                <w:rFonts w:asciiTheme="minorHAnsi" w:hAnsiTheme="minorHAnsi" w:cstheme="minorHAnsi"/>
                <w:sz w:val="20"/>
                <w:szCs w:val="20"/>
              </w:rPr>
            </w:pPr>
            <w:r w:rsidRPr="00522EA2">
              <w:rPr>
                <w:rFonts w:asciiTheme="minorHAnsi" w:hAnsiTheme="minorHAnsi" w:cstheme="minorHAnsi"/>
                <w:sz w:val="20"/>
                <w:szCs w:val="20"/>
              </w:rPr>
              <w:t>Stakeholder engagement</w:t>
            </w:r>
          </w:p>
          <w:p w14:paraId="34F31825" w14:textId="40A58DDE" w:rsidR="00597E79" w:rsidRPr="00522EA2" w:rsidRDefault="00597E79" w:rsidP="004A4E9F">
            <w:pPr>
              <w:pStyle w:val="ListParagraph"/>
              <w:numPr>
                <w:ilvl w:val="0"/>
                <w:numId w:val="14"/>
              </w:numPr>
              <w:spacing w:before="0"/>
              <w:rPr>
                <w:rFonts w:asciiTheme="minorHAnsi" w:hAnsiTheme="minorHAnsi" w:cstheme="minorHAnsi"/>
                <w:sz w:val="20"/>
                <w:szCs w:val="20"/>
              </w:rPr>
            </w:pPr>
            <w:r w:rsidRPr="00522EA2">
              <w:rPr>
                <w:rFonts w:asciiTheme="minorHAnsi" w:hAnsiTheme="minorHAnsi" w:cstheme="minorHAnsi"/>
                <w:sz w:val="20"/>
                <w:szCs w:val="20"/>
              </w:rPr>
              <w:t>Social and Environmental Standards (Safeguards)</w:t>
            </w:r>
          </w:p>
          <w:p w14:paraId="53770C28" w14:textId="77777777" w:rsidR="00BF0763" w:rsidRPr="00522EA2" w:rsidRDefault="00BF0763" w:rsidP="004A4E9F">
            <w:pPr>
              <w:pStyle w:val="ListParagraph"/>
              <w:numPr>
                <w:ilvl w:val="0"/>
                <w:numId w:val="14"/>
              </w:numPr>
              <w:spacing w:before="0"/>
              <w:rPr>
                <w:rFonts w:asciiTheme="minorHAnsi" w:hAnsiTheme="minorHAnsi" w:cstheme="minorHAnsi"/>
                <w:sz w:val="20"/>
                <w:szCs w:val="20"/>
              </w:rPr>
            </w:pPr>
            <w:r w:rsidRPr="00522EA2">
              <w:rPr>
                <w:rFonts w:asciiTheme="minorHAnsi" w:hAnsiTheme="minorHAnsi" w:cstheme="minorHAnsi"/>
                <w:sz w:val="20"/>
                <w:szCs w:val="20"/>
              </w:rPr>
              <w:t>Reporting</w:t>
            </w:r>
          </w:p>
          <w:p w14:paraId="191A3951" w14:textId="3676A821" w:rsidR="00BF0763" w:rsidRPr="00522EA2" w:rsidRDefault="00BF0763" w:rsidP="004A4E9F">
            <w:pPr>
              <w:pStyle w:val="ListParagraph"/>
              <w:numPr>
                <w:ilvl w:val="0"/>
                <w:numId w:val="14"/>
              </w:numPr>
              <w:spacing w:before="0"/>
              <w:rPr>
                <w:rFonts w:asciiTheme="minorHAnsi" w:hAnsiTheme="minorHAnsi" w:cstheme="minorHAnsi"/>
                <w:sz w:val="20"/>
                <w:szCs w:val="20"/>
              </w:rPr>
            </w:pPr>
            <w:r w:rsidRPr="00522EA2">
              <w:rPr>
                <w:rFonts w:asciiTheme="minorHAnsi" w:hAnsiTheme="minorHAnsi" w:cstheme="minorHAnsi"/>
                <w:sz w:val="20"/>
                <w:szCs w:val="20"/>
              </w:rPr>
              <w:t>Communications</w:t>
            </w:r>
            <w:r w:rsidR="000D68D8" w:rsidRPr="00522EA2">
              <w:rPr>
                <w:rFonts w:asciiTheme="minorHAnsi" w:hAnsiTheme="minorHAnsi" w:cstheme="minorHAnsi"/>
                <w:sz w:val="20"/>
                <w:szCs w:val="20"/>
              </w:rPr>
              <w:t xml:space="preserve"> &amp; Knowledge Management</w:t>
            </w:r>
          </w:p>
        </w:tc>
      </w:tr>
      <w:tr w:rsidR="00BF0763" w:rsidRPr="00522EA2" w14:paraId="55229320" w14:textId="77777777" w:rsidTr="004A78D4">
        <w:trPr>
          <w:gridBefore w:val="1"/>
          <w:wBefore w:w="480" w:type="dxa"/>
        </w:trPr>
        <w:tc>
          <w:tcPr>
            <w:tcW w:w="612" w:type="dxa"/>
          </w:tcPr>
          <w:p w14:paraId="401A1B3F" w14:textId="77777777" w:rsidR="00BF0763" w:rsidRPr="00522EA2" w:rsidRDefault="00BF0763" w:rsidP="003917B8">
            <w:pPr>
              <w:spacing w:after="0" w:line="240" w:lineRule="auto"/>
              <w:rPr>
                <w:rFonts w:cstheme="minorHAnsi"/>
                <w:b/>
                <w:bCs/>
                <w:sz w:val="20"/>
                <w:szCs w:val="20"/>
              </w:rPr>
            </w:pPr>
            <w:r w:rsidRPr="00522EA2">
              <w:rPr>
                <w:rFonts w:cstheme="minorHAnsi"/>
                <w:b/>
                <w:bCs/>
                <w:sz w:val="20"/>
                <w:szCs w:val="20"/>
              </w:rPr>
              <w:t>4.4</w:t>
            </w:r>
          </w:p>
        </w:tc>
        <w:tc>
          <w:tcPr>
            <w:tcW w:w="8448" w:type="dxa"/>
          </w:tcPr>
          <w:p w14:paraId="449426D7" w14:textId="77777777" w:rsidR="00BF0763" w:rsidRPr="00522EA2" w:rsidRDefault="00BF0763" w:rsidP="003917B8">
            <w:pPr>
              <w:spacing w:after="0" w:line="240" w:lineRule="auto"/>
              <w:rPr>
                <w:rFonts w:cstheme="minorHAnsi"/>
                <w:sz w:val="20"/>
                <w:szCs w:val="20"/>
              </w:rPr>
            </w:pPr>
            <w:r w:rsidRPr="00522EA2">
              <w:rPr>
                <w:rFonts w:cstheme="minorHAnsi"/>
                <w:sz w:val="20"/>
                <w:szCs w:val="20"/>
              </w:rPr>
              <w:t>Sustainability</w:t>
            </w:r>
          </w:p>
          <w:p w14:paraId="02A2CF9D" w14:textId="77777777" w:rsidR="00BF0763" w:rsidRPr="00522EA2" w:rsidRDefault="00BF0763" w:rsidP="004A4E9F">
            <w:pPr>
              <w:pStyle w:val="ListParagraph"/>
              <w:numPr>
                <w:ilvl w:val="0"/>
                <w:numId w:val="32"/>
              </w:numPr>
              <w:spacing w:before="0"/>
              <w:rPr>
                <w:rFonts w:asciiTheme="minorHAnsi" w:hAnsiTheme="minorHAnsi" w:cstheme="minorHAnsi"/>
                <w:sz w:val="20"/>
                <w:szCs w:val="20"/>
              </w:rPr>
            </w:pPr>
            <w:r w:rsidRPr="00522EA2">
              <w:rPr>
                <w:rFonts w:asciiTheme="minorHAnsi" w:hAnsiTheme="minorHAnsi" w:cstheme="minorHAnsi"/>
                <w:sz w:val="20"/>
                <w:szCs w:val="20"/>
              </w:rPr>
              <w:t>Financial risks to sustainability</w:t>
            </w:r>
          </w:p>
          <w:p w14:paraId="3B0374C8" w14:textId="77777777" w:rsidR="00BF0763" w:rsidRPr="00522EA2" w:rsidRDefault="00BF0763" w:rsidP="004A4E9F">
            <w:pPr>
              <w:pStyle w:val="ListParagraph"/>
              <w:numPr>
                <w:ilvl w:val="0"/>
                <w:numId w:val="32"/>
              </w:numPr>
              <w:spacing w:before="0"/>
              <w:rPr>
                <w:rFonts w:asciiTheme="minorHAnsi" w:hAnsiTheme="minorHAnsi" w:cstheme="minorHAnsi"/>
                <w:sz w:val="20"/>
                <w:szCs w:val="20"/>
              </w:rPr>
            </w:pPr>
            <w:r w:rsidRPr="00522EA2">
              <w:rPr>
                <w:rFonts w:asciiTheme="minorHAnsi" w:hAnsiTheme="minorHAnsi" w:cstheme="minorHAnsi"/>
                <w:sz w:val="20"/>
                <w:szCs w:val="20"/>
              </w:rPr>
              <w:t>Socio-economic to sustainability</w:t>
            </w:r>
          </w:p>
          <w:p w14:paraId="0EA3DFB9" w14:textId="77777777" w:rsidR="00BF0763" w:rsidRPr="00522EA2" w:rsidRDefault="00BF0763" w:rsidP="004A4E9F">
            <w:pPr>
              <w:pStyle w:val="ListParagraph"/>
              <w:numPr>
                <w:ilvl w:val="0"/>
                <w:numId w:val="32"/>
              </w:numPr>
              <w:spacing w:before="0"/>
              <w:rPr>
                <w:rFonts w:asciiTheme="minorHAnsi" w:hAnsiTheme="minorHAnsi" w:cstheme="minorHAnsi"/>
                <w:sz w:val="20"/>
                <w:szCs w:val="20"/>
              </w:rPr>
            </w:pPr>
            <w:r w:rsidRPr="00522EA2">
              <w:rPr>
                <w:rFonts w:asciiTheme="minorHAnsi" w:hAnsiTheme="minorHAnsi" w:cstheme="minorHAnsi"/>
                <w:sz w:val="20"/>
                <w:szCs w:val="20"/>
              </w:rPr>
              <w:t>Institutional framework and governance risks to sustainability</w:t>
            </w:r>
          </w:p>
          <w:p w14:paraId="3FCA7620" w14:textId="77777777" w:rsidR="00BF0763" w:rsidRPr="00522EA2" w:rsidRDefault="00BF0763" w:rsidP="004A4E9F">
            <w:pPr>
              <w:pStyle w:val="ListParagraph"/>
              <w:numPr>
                <w:ilvl w:val="0"/>
                <w:numId w:val="32"/>
              </w:numPr>
              <w:spacing w:before="0"/>
              <w:rPr>
                <w:rFonts w:asciiTheme="minorHAnsi" w:hAnsiTheme="minorHAnsi" w:cstheme="minorHAnsi"/>
                <w:sz w:val="20"/>
                <w:szCs w:val="20"/>
              </w:rPr>
            </w:pPr>
            <w:r w:rsidRPr="00522EA2">
              <w:rPr>
                <w:rFonts w:asciiTheme="minorHAnsi" w:hAnsiTheme="minorHAnsi" w:cstheme="minorHAnsi"/>
                <w:sz w:val="20"/>
                <w:szCs w:val="20"/>
              </w:rPr>
              <w:t>Environmental risks to sustainability</w:t>
            </w:r>
          </w:p>
        </w:tc>
      </w:tr>
      <w:tr w:rsidR="00BF0763" w:rsidRPr="00522EA2" w14:paraId="16F13F4E" w14:textId="77777777" w:rsidTr="004A78D4">
        <w:tc>
          <w:tcPr>
            <w:tcW w:w="480" w:type="dxa"/>
          </w:tcPr>
          <w:p w14:paraId="2A7302E0" w14:textId="77777777" w:rsidR="00BF0763" w:rsidRPr="00522EA2" w:rsidRDefault="00BF0763" w:rsidP="003917B8">
            <w:pPr>
              <w:spacing w:after="0" w:line="240" w:lineRule="auto"/>
              <w:rPr>
                <w:rFonts w:cstheme="minorHAnsi"/>
                <w:b/>
                <w:bCs/>
                <w:sz w:val="20"/>
                <w:szCs w:val="20"/>
              </w:rPr>
            </w:pPr>
            <w:r w:rsidRPr="00522EA2">
              <w:rPr>
                <w:rFonts w:cstheme="minorHAnsi"/>
                <w:b/>
                <w:bCs/>
                <w:sz w:val="20"/>
                <w:szCs w:val="20"/>
              </w:rPr>
              <w:t>5.</w:t>
            </w:r>
          </w:p>
        </w:tc>
        <w:tc>
          <w:tcPr>
            <w:tcW w:w="9060" w:type="dxa"/>
            <w:gridSpan w:val="2"/>
          </w:tcPr>
          <w:p w14:paraId="19421375" w14:textId="77777777" w:rsidR="00BF0763" w:rsidRPr="00522EA2" w:rsidRDefault="00BF0763" w:rsidP="003917B8">
            <w:pPr>
              <w:spacing w:after="0" w:line="240" w:lineRule="auto"/>
              <w:rPr>
                <w:rFonts w:cstheme="minorHAnsi"/>
                <w:sz w:val="20"/>
                <w:szCs w:val="20"/>
              </w:rPr>
            </w:pPr>
            <w:r w:rsidRPr="00522EA2">
              <w:rPr>
                <w:rFonts w:cstheme="minorHAnsi"/>
                <w:sz w:val="20"/>
                <w:szCs w:val="20"/>
              </w:rPr>
              <w:t xml:space="preserve">Conclusions and Recommendations </w:t>
            </w:r>
            <w:r w:rsidRPr="00522EA2">
              <w:rPr>
                <w:rFonts w:cstheme="minorHAnsi"/>
                <w:i/>
                <w:sz w:val="20"/>
                <w:szCs w:val="20"/>
              </w:rPr>
              <w:t>(4-6 pages)</w:t>
            </w:r>
          </w:p>
        </w:tc>
      </w:tr>
      <w:tr w:rsidR="00BF0763" w:rsidRPr="00522EA2" w14:paraId="2B28D5EE" w14:textId="77777777" w:rsidTr="004A78D4">
        <w:tc>
          <w:tcPr>
            <w:tcW w:w="480" w:type="dxa"/>
            <w:vMerge w:val="restart"/>
          </w:tcPr>
          <w:p w14:paraId="401657F8" w14:textId="77777777" w:rsidR="00BF0763" w:rsidRPr="00522EA2" w:rsidRDefault="00BF0763" w:rsidP="003917B8">
            <w:pPr>
              <w:spacing w:after="0" w:line="240" w:lineRule="auto"/>
              <w:rPr>
                <w:rFonts w:cstheme="minorHAnsi"/>
                <w:b/>
                <w:bCs/>
                <w:sz w:val="20"/>
                <w:szCs w:val="20"/>
              </w:rPr>
            </w:pPr>
          </w:p>
        </w:tc>
        <w:tc>
          <w:tcPr>
            <w:tcW w:w="612" w:type="dxa"/>
          </w:tcPr>
          <w:p w14:paraId="3439AD9F" w14:textId="77777777" w:rsidR="00BF0763" w:rsidRPr="00522EA2" w:rsidRDefault="00BF0763" w:rsidP="003917B8">
            <w:pPr>
              <w:spacing w:after="0" w:line="240" w:lineRule="auto"/>
              <w:rPr>
                <w:rFonts w:cstheme="minorHAnsi"/>
                <w:b/>
                <w:sz w:val="20"/>
                <w:szCs w:val="20"/>
              </w:rPr>
            </w:pPr>
            <w:r w:rsidRPr="00522EA2">
              <w:rPr>
                <w:rFonts w:cstheme="minorHAnsi"/>
                <w:b/>
                <w:sz w:val="20"/>
                <w:szCs w:val="20"/>
              </w:rPr>
              <w:t xml:space="preserve">  5.1  </w:t>
            </w:r>
          </w:p>
          <w:p w14:paraId="23C66F26" w14:textId="77777777" w:rsidR="00BF0763" w:rsidRPr="00522EA2" w:rsidRDefault="00BF0763" w:rsidP="003917B8">
            <w:pPr>
              <w:spacing w:after="0" w:line="240" w:lineRule="auto"/>
              <w:rPr>
                <w:rFonts w:cstheme="minorHAnsi"/>
                <w:b/>
                <w:sz w:val="20"/>
                <w:szCs w:val="20"/>
              </w:rPr>
            </w:pPr>
            <w:r w:rsidRPr="00522EA2">
              <w:rPr>
                <w:rFonts w:cstheme="minorHAnsi"/>
                <w:sz w:val="20"/>
                <w:szCs w:val="20"/>
              </w:rPr>
              <w:t xml:space="preserve">  </w:t>
            </w:r>
          </w:p>
          <w:p w14:paraId="0EA2DC19" w14:textId="77777777" w:rsidR="00BF0763" w:rsidRPr="00522EA2" w:rsidRDefault="00BF0763" w:rsidP="003917B8">
            <w:pPr>
              <w:spacing w:after="0" w:line="240" w:lineRule="auto"/>
              <w:ind w:left="720"/>
              <w:rPr>
                <w:rFonts w:cstheme="minorHAnsi"/>
                <w:b/>
                <w:sz w:val="20"/>
                <w:szCs w:val="20"/>
              </w:rPr>
            </w:pPr>
          </w:p>
        </w:tc>
        <w:tc>
          <w:tcPr>
            <w:tcW w:w="8448" w:type="dxa"/>
          </w:tcPr>
          <w:p w14:paraId="18E27603" w14:textId="77777777" w:rsidR="00BF0763" w:rsidRPr="00522EA2" w:rsidRDefault="00BF0763" w:rsidP="003917B8">
            <w:pPr>
              <w:spacing w:after="0" w:line="240" w:lineRule="auto"/>
              <w:rPr>
                <w:rFonts w:cstheme="minorHAnsi"/>
                <w:sz w:val="20"/>
                <w:szCs w:val="20"/>
              </w:rPr>
            </w:pPr>
            <w:r w:rsidRPr="00522EA2">
              <w:rPr>
                <w:rFonts w:cstheme="minorHAnsi"/>
                <w:sz w:val="20"/>
                <w:szCs w:val="20"/>
              </w:rPr>
              <w:t xml:space="preserve">Conclusions </w:t>
            </w:r>
          </w:p>
          <w:p w14:paraId="42D61D24" w14:textId="77777777" w:rsidR="00BF0763" w:rsidRPr="00522EA2" w:rsidRDefault="00BF0763" w:rsidP="003917B8">
            <w:pPr>
              <w:numPr>
                <w:ilvl w:val="0"/>
                <w:numId w:val="3"/>
              </w:numPr>
              <w:spacing w:after="0" w:line="240" w:lineRule="auto"/>
              <w:ind w:left="720"/>
              <w:rPr>
                <w:rFonts w:cstheme="minorHAnsi"/>
                <w:b/>
                <w:sz w:val="20"/>
                <w:szCs w:val="20"/>
              </w:rPr>
            </w:pPr>
            <w:r w:rsidRPr="00522EA2">
              <w:rPr>
                <w:rFonts w:cstheme="minorHAnsi"/>
                <w:sz w:val="20"/>
                <w:szCs w:val="20"/>
              </w:rPr>
              <w:t>Comprehensive and balanced statements (that are evidence-based and connected to the MTR’s findings) which highlight the strengths, weaknesses and results of the project</w:t>
            </w:r>
          </w:p>
        </w:tc>
      </w:tr>
      <w:tr w:rsidR="00BF0763" w:rsidRPr="00522EA2" w14:paraId="66ED694D" w14:textId="77777777" w:rsidTr="004A78D4">
        <w:tc>
          <w:tcPr>
            <w:tcW w:w="480" w:type="dxa"/>
            <w:vMerge/>
          </w:tcPr>
          <w:p w14:paraId="58A3DBDC" w14:textId="77777777" w:rsidR="00BF0763" w:rsidRPr="00522EA2" w:rsidRDefault="00BF0763" w:rsidP="003917B8">
            <w:pPr>
              <w:spacing w:line="240" w:lineRule="auto"/>
              <w:rPr>
                <w:rFonts w:cstheme="minorHAnsi"/>
                <w:b/>
                <w:bCs/>
                <w:sz w:val="20"/>
                <w:szCs w:val="20"/>
              </w:rPr>
            </w:pPr>
          </w:p>
        </w:tc>
        <w:tc>
          <w:tcPr>
            <w:tcW w:w="612" w:type="dxa"/>
          </w:tcPr>
          <w:p w14:paraId="21365CF1" w14:textId="77777777" w:rsidR="00BF0763" w:rsidRPr="00522EA2" w:rsidRDefault="00BF0763" w:rsidP="003917B8">
            <w:pPr>
              <w:spacing w:after="0" w:line="240" w:lineRule="auto"/>
              <w:rPr>
                <w:rFonts w:cstheme="minorHAnsi"/>
                <w:sz w:val="20"/>
                <w:szCs w:val="20"/>
              </w:rPr>
            </w:pPr>
            <w:r w:rsidRPr="00522EA2">
              <w:rPr>
                <w:rFonts w:cstheme="minorHAnsi"/>
                <w:b/>
                <w:bCs/>
                <w:sz w:val="20"/>
                <w:szCs w:val="20"/>
              </w:rPr>
              <w:t xml:space="preserve">  5.2</w:t>
            </w:r>
          </w:p>
        </w:tc>
        <w:tc>
          <w:tcPr>
            <w:tcW w:w="8448" w:type="dxa"/>
          </w:tcPr>
          <w:p w14:paraId="3D98511C" w14:textId="77777777" w:rsidR="00BF0763" w:rsidRPr="00522EA2" w:rsidRDefault="00BF0763" w:rsidP="003917B8">
            <w:pPr>
              <w:spacing w:after="0" w:line="240" w:lineRule="auto"/>
              <w:rPr>
                <w:rFonts w:cstheme="minorHAnsi"/>
                <w:sz w:val="20"/>
                <w:szCs w:val="20"/>
              </w:rPr>
            </w:pPr>
            <w:r w:rsidRPr="00522EA2">
              <w:rPr>
                <w:rFonts w:cstheme="minorHAnsi"/>
                <w:sz w:val="20"/>
                <w:szCs w:val="20"/>
              </w:rPr>
              <w:t xml:space="preserve">Recommendations </w:t>
            </w:r>
          </w:p>
          <w:p w14:paraId="176C648F" w14:textId="77777777" w:rsidR="00BF0763" w:rsidRPr="00522EA2" w:rsidRDefault="00BF0763" w:rsidP="004A4E9F">
            <w:pPr>
              <w:numPr>
                <w:ilvl w:val="0"/>
                <w:numId w:val="18"/>
              </w:numPr>
              <w:spacing w:after="0" w:line="240" w:lineRule="auto"/>
              <w:rPr>
                <w:rFonts w:cstheme="minorHAnsi"/>
                <w:b/>
                <w:sz w:val="20"/>
                <w:szCs w:val="20"/>
              </w:rPr>
            </w:pPr>
            <w:r w:rsidRPr="00522EA2">
              <w:rPr>
                <w:rFonts w:cstheme="minorHAnsi"/>
                <w:sz w:val="20"/>
                <w:szCs w:val="20"/>
              </w:rPr>
              <w:t>Corrective actions for the design, implementation, monitoring and evaluation of the project</w:t>
            </w:r>
          </w:p>
          <w:p w14:paraId="345A7D12" w14:textId="77777777" w:rsidR="00BF0763" w:rsidRPr="00522EA2" w:rsidRDefault="00BF0763" w:rsidP="004A4E9F">
            <w:pPr>
              <w:numPr>
                <w:ilvl w:val="0"/>
                <w:numId w:val="18"/>
              </w:numPr>
              <w:spacing w:after="0" w:line="240" w:lineRule="auto"/>
              <w:rPr>
                <w:rFonts w:cstheme="minorHAnsi"/>
                <w:b/>
                <w:sz w:val="20"/>
                <w:szCs w:val="20"/>
              </w:rPr>
            </w:pPr>
            <w:r w:rsidRPr="00522EA2">
              <w:rPr>
                <w:rFonts w:cstheme="minorHAnsi"/>
                <w:sz w:val="20"/>
                <w:szCs w:val="20"/>
              </w:rPr>
              <w:t>Actions to follow up or reinforce initial benefits from the project</w:t>
            </w:r>
          </w:p>
          <w:p w14:paraId="0E7CDB15" w14:textId="77777777" w:rsidR="00BF0763" w:rsidRPr="00522EA2" w:rsidRDefault="00BF0763" w:rsidP="004A4E9F">
            <w:pPr>
              <w:numPr>
                <w:ilvl w:val="0"/>
                <w:numId w:val="18"/>
              </w:numPr>
              <w:spacing w:after="0" w:line="240" w:lineRule="auto"/>
              <w:rPr>
                <w:rFonts w:cstheme="minorHAnsi"/>
                <w:b/>
                <w:sz w:val="20"/>
                <w:szCs w:val="20"/>
              </w:rPr>
            </w:pPr>
            <w:r w:rsidRPr="00522EA2">
              <w:rPr>
                <w:rFonts w:cstheme="minorHAnsi"/>
                <w:sz w:val="20"/>
                <w:szCs w:val="20"/>
              </w:rPr>
              <w:t>Proposals for future directions underlining main objectives</w:t>
            </w:r>
          </w:p>
        </w:tc>
      </w:tr>
      <w:tr w:rsidR="00BF0763" w:rsidRPr="00522EA2" w14:paraId="5E97E04D" w14:textId="77777777" w:rsidTr="004A78D4">
        <w:tc>
          <w:tcPr>
            <w:tcW w:w="480" w:type="dxa"/>
          </w:tcPr>
          <w:p w14:paraId="3CEDA369" w14:textId="77777777" w:rsidR="00BF0763" w:rsidRPr="00522EA2" w:rsidRDefault="00BF0763" w:rsidP="003917B8">
            <w:pPr>
              <w:spacing w:line="240" w:lineRule="auto"/>
              <w:rPr>
                <w:rFonts w:cstheme="minorHAnsi"/>
                <w:b/>
                <w:bCs/>
                <w:sz w:val="20"/>
                <w:szCs w:val="20"/>
              </w:rPr>
            </w:pPr>
            <w:r w:rsidRPr="00522EA2">
              <w:rPr>
                <w:rFonts w:cstheme="minorHAnsi"/>
                <w:b/>
                <w:bCs/>
                <w:sz w:val="20"/>
                <w:szCs w:val="20"/>
              </w:rPr>
              <w:t xml:space="preserve">6. </w:t>
            </w:r>
          </w:p>
        </w:tc>
        <w:tc>
          <w:tcPr>
            <w:tcW w:w="9060" w:type="dxa"/>
            <w:gridSpan w:val="2"/>
            <w:shd w:val="clear" w:color="auto" w:fill="auto"/>
          </w:tcPr>
          <w:p w14:paraId="03A2D754" w14:textId="77777777" w:rsidR="00BF0763" w:rsidRPr="00522EA2" w:rsidRDefault="00BF0763" w:rsidP="003917B8">
            <w:pPr>
              <w:spacing w:after="0" w:line="240" w:lineRule="auto"/>
              <w:rPr>
                <w:rFonts w:cstheme="minorHAnsi"/>
                <w:sz w:val="20"/>
                <w:szCs w:val="20"/>
              </w:rPr>
            </w:pPr>
            <w:r w:rsidRPr="00522EA2">
              <w:rPr>
                <w:rFonts w:cstheme="minorHAnsi"/>
                <w:sz w:val="20"/>
                <w:szCs w:val="20"/>
              </w:rPr>
              <w:t>Annexes</w:t>
            </w:r>
          </w:p>
          <w:p w14:paraId="192B5F60" w14:textId="77777777" w:rsidR="00BF0763" w:rsidRPr="00522EA2" w:rsidRDefault="00BF0763" w:rsidP="003917B8">
            <w:pPr>
              <w:numPr>
                <w:ilvl w:val="0"/>
                <w:numId w:val="3"/>
              </w:numPr>
              <w:spacing w:after="0" w:line="240" w:lineRule="auto"/>
              <w:ind w:left="720"/>
              <w:rPr>
                <w:rFonts w:cstheme="minorHAnsi"/>
                <w:b/>
                <w:sz w:val="20"/>
                <w:szCs w:val="20"/>
              </w:rPr>
            </w:pPr>
            <w:r w:rsidRPr="00522EA2">
              <w:rPr>
                <w:rFonts w:cstheme="minorHAnsi"/>
                <w:sz w:val="20"/>
                <w:szCs w:val="20"/>
              </w:rPr>
              <w:t>MTR ToR (excluding ToR annexes)</w:t>
            </w:r>
          </w:p>
          <w:p w14:paraId="2FF69FA5" w14:textId="7777777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 xml:space="preserve">MTR evaluative matrix (evaluation criteria with key questions, indicators, sources of data, and methodology) </w:t>
            </w:r>
          </w:p>
          <w:p w14:paraId="23575881" w14:textId="77777777" w:rsidR="00BF0763" w:rsidRPr="00522EA2" w:rsidRDefault="00BF0763" w:rsidP="003917B8">
            <w:pPr>
              <w:numPr>
                <w:ilvl w:val="0"/>
                <w:numId w:val="3"/>
              </w:numPr>
              <w:spacing w:after="0" w:line="240" w:lineRule="auto"/>
              <w:ind w:left="720"/>
              <w:rPr>
                <w:rFonts w:cstheme="minorHAnsi"/>
                <w:b/>
                <w:sz w:val="20"/>
                <w:szCs w:val="20"/>
              </w:rPr>
            </w:pPr>
            <w:r w:rsidRPr="00522EA2">
              <w:rPr>
                <w:rFonts w:cstheme="minorHAnsi"/>
                <w:sz w:val="20"/>
                <w:szCs w:val="20"/>
              </w:rPr>
              <w:t xml:space="preserve">Example Questionnaire or Interview Guide used for data collection </w:t>
            </w:r>
          </w:p>
          <w:p w14:paraId="68EB255A" w14:textId="7777777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Ratings Scales</w:t>
            </w:r>
          </w:p>
          <w:p w14:paraId="2004DB65" w14:textId="77777777" w:rsidR="00BF0763" w:rsidRPr="00522EA2" w:rsidRDefault="00BF0763" w:rsidP="003917B8">
            <w:pPr>
              <w:numPr>
                <w:ilvl w:val="0"/>
                <w:numId w:val="3"/>
              </w:numPr>
              <w:spacing w:after="0" w:line="240" w:lineRule="auto"/>
              <w:ind w:left="720"/>
              <w:rPr>
                <w:rFonts w:cstheme="minorHAnsi"/>
                <w:b/>
                <w:sz w:val="20"/>
                <w:szCs w:val="20"/>
              </w:rPr>
            </w:pPr>
            <w:r w:rsidRPr="00522EA2">
              <w:rPr>
                <w:rFonts w:cstheme="minorHAnsi"/>
                <w:sz w:val="20"/>
                <w:szCs w:val="20"/>
              </w:rPr>
              <w:t>MTR mission itinerary</w:t>
            </w:r>
          </w:p>
          <w:p w14:paraId="7561622B" w14:textId="77777777" w:rsidR="00BF0763" w:rsidRPr="00522EA2" w:rsidRDefault="00BF0763" w:rsidP="003917B8">
            <w:pPr>
              <w:numPr>
                <w:ilvl w:val="0"/>
                <w:numId w:val="3"/>
              </w:numPr>
              <w:spacing w:after="0" w:line="240" w:lineRule="auto"/>
              <w:ind w:left="720"/>
              <w:rPr>
                <w:rFonts w:cstheme="minorHAnsi"/>
                <w:b/>
                <w:sz w:val="20"/>
                <w:szCs w:val="20"/>
              </w:rPr>
            </w:pPr>
            <w:r w:rsidRPr="00522EA2">
              <w:rPr>
                <w:rFonts w:cstheme="minorHAnsi"/>
                <w:sz w:val="20"/>
                <w:szCs w:val="20"/>
              </w:rPr>
              <w:t>List of persons interviewed</w:t>
            </w:r>
          </w:p>
          <w:p w14:paraId="33FFF978" w14:textId="77777777" w:rsidR="00BF0763" w:rsidRPr="00522EA2" w:rsidRDefault="00BF0763" w:rsidP="003917B8">
            <w:pPr>
              <w:numPr>
                <w:ilvl w:val="0"/>
                <w:numId w:val="3"/>
              </w:numPr>
              <w:spacing w:after="0" w:line="240" w:lineRule="auto"/>
              <w:ind w:left="720"/>
              <w:rPr>
                <w:rFonts w:cstheme="minorHAnsi"/>
                <w:b/>
                <w:sz w:val="20"/>
                <w:szCs w:val="20"/>
              </w:rPr>
            </w:pPr>
            <w:r w:rsidRPr="00522EA2">
              <w:rPr>
                <w:rFonts w:cstheme="minorHAnsi"/>
                <w:sz w:val="20"/>
                <w:szCs w:val="20"/>
              </w:rPr>
              <w:t>List of documents reviewed</w:t>
            </w:r>
          </w:p>
          <w:p w14:paraId="7E122F28" w14:textId="77777777" w:rsidR="00BF0763" w:rsidRPr="00522EA2" w:rsidRDefault="00BF0763" w:rsidP="003917B8">
            <w:pPr>
              <w:numPr>
                <w:ilvl w:val="0"/>
                <w:numId w:val="3"/>
              </w:numPr>
              <w:spacing w:after="0" w:line="240" w:lineRule="auto"/>
              <w:ind w:left="720"/>
              <w:rPr>
                <w:rFonts w:cstheme="minorHAnsi"/>
                <w:b/>
                <w:sz w:val="20"/>
                <w:szCs w:val="20"/>
              </w:rPr>
            </w:pPr>
            <w:r w:rsidRPr="00522EA2">
              <w:rPr>
                <w:rFonts w:cstheme="minorHAnsi"/>
                <w:sz w:val="20"/>
                <w:szCs w:val="20"/>
              </w:rPr>
              <w:t>Co-financing table (if not previously included in the body of the report)</w:t>
            </w:r>
          </w:p>
          <w:p w14:paraId="1AA80513" w14:textId="77777777" w:rsidR="00BF0763" w:rsidRPr="00522EA2" w:rsidRDefault="00BF0763" w:rsidP="003917B8">
            <w:pPr>
              <w:numPr>
                <w:ilvl w:val="0"/>
                <w:numId w:val="3"/>
              </w:numPr>
              <w:spacing w:after="0" w:line="240" w:lineRule="auto"/>
              <w:ind w:left="720"/>
              <w:rPr>
                <w:rFonts w:cstheme="minorHAnsi"/>
                <w:sz w:val="20"/>
                <w:szCs w:val="20"/>
              </w:rPr>
            </w:pPr>
            <w:r w:rsidRPr="00522EA2">
              <w:rPr>
                <w:rFonts w:cstheme="minorHAnsi"/>
                <w:sz w:val="20"/>
                <w:szCs w:val="20"/>
              </w:rPr>
              <w:t>Signed UNEG Code of Conduct form</w:t>
            </w:r>
          </w:p>
          <w:p w14:paraId="3AD760FA" w14:textId="77777777" w:rsidR="00BF0763" w:rsidRPr="00522EA2" w:rsidRDefault="00BF0763" w:rsidP="003917B8">
            <w:pPr>
              <w:numPr>
                <w:ilvl w:val="0"/>
                <w:numId w:val="3"/>
              </w:numPr>
              <w:spacing w:after="0" w:line="240" w:lineRule="auto"/>
              <w:ind w:left="720"/>
              <w:rPr>
                <w:rFonts w:cstheme="minorHAnsi"/>
                <w:b/>
                <w:sz w:val="20"/>
                <w:szCs w:val="20"/>
              </w:rPr>
            </w:pPr>
            <w:r w:rsidRPr="00522EA2">
              <w:rPr>
                <w:rFonts w:cstheme="minorHAnsi"/>
                <w:sz w:val="20"/>
                <w:szCs w:val="20"/>
              </w:rPr>
              <w:t>Signed MTR final report clearance form</w:t>
            </w:r>
          </w:p>
          <w:p w14:paraId="73B01DB3" w14:textId="77777777" w:rsidR="00BF0763" w:rsidRPr="00522EA2" w:rsidRDefault="00BF0763" w:rsidP="003917B8">
            <w:pPr>
              <w:numPr>
                <w:ilvl w:val="0"/>
                <w:numId w:val="3"/>
              </w:numPr>
              <w:spacing w:after="0" w:line="240" w:lineRule="auto"/>
              <w:ind w:left="720"/>
              <w:rPr>
                <w:rFonts w:cstheme="minorHAnsi"/>
                <w:b/>
                <w:sz w:val="20"/>
                <w:szCs w:val="20"/>
              </w:rPr>
            </w:pPr>
            <w:r w:rsidRPr="00522EA2">
              <w:rPr>
                <w:rFonts w:cstheme="minorHAnsi"/>
                <w:i/>
                <w:sz w:val="20"/>
                <w:szCs w:val="20"/>
              </w:rPr>
              <w:t>Annexed in a separate file:</w:t>
            </w:r>
            <w:r w:rsidRPr="00522EA2">
              <w:rPr>
                <w:rFonts w:cstheme="minorHAnsi"/>
                <w:sz w:val="20"/>
                <w:szCs w:val="20"/>
              </w:rPr>
              <w:t xml:space="preserve"> Audit trail from received comments on draft MTR report</w:t>
            </w:r>
          </w:p>
          <w:p w14:paraId="7488260F" w14:textId="1C74DB48" w:rsidR="00BF0763" w:rsidRPr="00522EA2" w:rsidRDefault="00BF0763" w:rsidP="003917B8">
            <w:pPr>
              <w:numPr>
                <w:ilvl w:val="0"/>
                <w:numId w:val="3"/>
              </w:numPr>
              <w:spacing w:after="0" w:line="240" w:lineRule="auto"/>
              <w:ind w:left="720"/>
              <w:rPr>
                <w:rFonts w:cstheme="minorHAnsi"/>
                <w:b/>
                <w:sz w:val="20"/>
                <w:szCs w:val="20"/>
              </w:rPr>
            </w:pPr>
            <w:r w:rsidRPr="00522EA2">
              <w:rPr>
                <w:rFonts w:cstheme="minorHAnsi"/>
                <w:i/>
                <w:sz w:val="20"/>
                <w:szCs w:val="20"/>
              </w:rPr>
              <w:t>Annexed in a separate file:</w:t>
            </w:r>
            <w:r w:rsidRPr="00522EA2">
              <w:rPr>
                <w:rFonts w:cstheme="minorHAnsi"/>
                <w:sz w:val="20"/>
                <w:szCs w:val="20"/>
              </w:rPr>
              <w:t xml:space="preserve"> Relevant midterm tracking tools (</w:t>
            </w:r>
            <w:r w:rsidRPr="00522EA2">
              <w:rPr>
                <w:rFonts w:cstheme="minorHAnsi"/>
                <w:i/>
                <w:sz w:val="20"/>
                <w:szCs w:val="20"/>
              </w:rPr>
              <w:t>METT, FSC, Capacity scorecard, etc.)</w:t>
            </w:r>
            <w:r w:rsidR="00EF7C4B" w:rsidRPr="00522EA2">
              <w:rPr>
                <w:rFonts w:cstheme="minorHAnsi"/>
                <w:i/>
                <w:sz w:val="20"/>
                <w:szCs w:val="20"/>
              </w:rPr>
              <w:t xml:space="preserve"> or Core Indicators</w:t>
            </w:r>
          </w:p>
          <w:p w14:paraId="467055C9" w14:textId="21C0E080" w:rsidR="002A315E" w:rsidRPr="00522EA2" w:rsidRDefault="002A315E" w:rsidP="003917B8">
            <w:pPr>
              <w:numPr>
                <w:ilvl w:val="0"/>
                <w:numId w:val="3"/>
              </w:numPr>
              <w:spacing w:after="0" w:line="240" w:lineRule="auto"/>
              <w:ind w:left="720"/>
              <w:rPr>
                <w:rFonts w:cstheme="minorHAnsi"/>
                <w:bCs/>
                <w:sz w:val="20"/>
                <w:szCs w:val="20"/>
              </w:rPr>
            </w:pPr>
            <w:r w:rsidRPr="00522EA2">
              <w:rPr>
                <w:rFonts w:cstheme="minorHAnsi"/>
                <w:bCs/>
                <w:i/>
                <w:sz w:val="20"/>
                <w:szCs w:val="20"/>
              </w:rPr>
              <w:t>Annexed in a separate file: GEF Co-financing template (categorizing each co-financing amount as ‘investment mobilized’ or ‘recurrent expenditure’)</w:t>
            </w:r>
          </w:p>
        </w:tc>
      </w:tr>
    </w:tbl>
    <w:p w14:paraId="4B5777E8" w14:textId="77777777" w:rsidR="00D12067" w:rsidRPr="00522EA2" w:rsidRDefault="00D12067" w:rsidP="00BF0763">
      <w:pPr>
        <w:spacing w:line="240" w:lineRule="auto"/>
        <w:rPr>
          <w:rFonts w:cstheme="minorHAnsi"/>
          <w:b/>
        </w:rPr>
        <w:sectPr w:rsidR="00D12067" w:rsidRPr="00522EA2">
          <w:footerReference w:type="even" r:id="rId19"/>
          <w:footerReference w:type="default" r:id="rId20"/>
          <w:pgSz w:w="12240" w:h="15840"/>
          <w:pgMar w:top="1226" w:right="1620" w:bottom="458" w:left="1620" w:header="720" w:footer="720" w:gutter="0"/>
          <w:cols w:space="720" w:equalWidth="0">
            <w:col w:w="9000"/>
          </w:cols>
          <w:noEndnote/>
        </w:sectPr>
      </w:pPr>
    </w:p>
    <w:p w14:paraId="19B19935" w14:textId="77777777" w:rsidR="00BF0763" w:rsidRPr="00522EA2" w:rsidRDefault="00BF0763" w:rsidP="004A78D4">
      <w:pPr>
        <w:pStyle w:val="Heading4"/>
        <w:spacing w:before="240" w:after="240" w:line="240" w:lineRule="auto"/>
        <w:rPr>
          <w:rFonts w:cstheme="minorHAnsi"/>
        </w:rPr>
      </w:pPr>
      <w:r w:rsidRPr="00522EA2">
        <w:rPr>
          <w:rFonts w:cstheme="minorHAnsi"/>
        </w:rPr>
        <w:lastRenderedPageBreak/>
        <w:t>ToR ANNEX C: Midterm Review Evaluative Matrix Template</w:t>
      </w:r>
    </w:p>
    <w:p w14:paraId="3A0A59A8" w14:textId="393F2281" w:rsidR="0043506E" w:rsidRPr="00522EA2" w:rsidRDefault="0043506E" w:rsidP="0043506E">
      <w:pPr>
        <w:spacing w:after="0" w:line="240" w:lineRule="auto"/>
        <w:rPr>
          <w:rFonts w:cstheme="minorHAnsi"/>
        </w:rPr>
      </w:pPr>
      <w:r w:rsidRPr="00522EA2">
        <w:rPr>
          <w:rFonts w:cstheme="minorHAnsi"/>
        </w:rPr>
        <w:t>This Midterm Review Evaluative Matrix must be fully completed/amended by the consultant and included in the MTR inception report and as an Annex to the MTR report.</w:t>
      </w:r>
    </w:p>
    <w:p w14:paraId="79F208DA" w14:textId="77777777" w:rsidR="00E1126A" w:rsidRPr="00522EA2" w:rsidRDefault="00E1126A" w:rsidP="00E1126A">
      <w:pPr>
        <w:pBdr>
          <w:bottom w:val="single" w:sz="6" w:space="1" w:color="4F81BD"/>
        </w:pBdr>
        <w:spacing w:before="300" w:after="0"/>
        <w:outlineLvl w:val="4"/>
        <w:rPr>
          <w:rFonts w:eastAsia="Times New Roman" w:cstheme="minorHAnsi"/>
          <w:bCs/>
          <w:caps/>
          <w:spacing w:val="10"/>
          <w:lang w:bidi="en-US"/>
        </w:rPr>
      </w:pPr>
      <w:r w:rsidRPr="00522EA2">
        <w:rPr>
          <w:rFonts w:eastAsia="Times New Roman" w:cstheme="minorHAnsi"/>
          <w:bCs/>
          <w:caps/>
          <w:spacing w:val="10"/>
          <w:lang w:bidi="en-US"/>
        </w:rPr>
        <w:t>Annex C: Evaluation Questions</w:t>
      </w:r>
    </w:p>
    <w:tbl>
      <w:tblPr>
        <w:tblpPr w:leftFromText="180" w:rightFromText="180" w:vertAnchor="text" w:horzAnchor="page" w:tblpX="1119" w:tblpY="197"/>
        <w:tblW w:w="14183"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34"/>
        <w:gridCol w:w="6662"/>
        <w:gridCol w:w="2835"/>
        <w:gridCol w:w="2268"/>
        <w:gridCol w:w="2263"/>
        <w:gridCol w:w="21"/>
      </w:tblGrid>
      <w:tr w:rsidR="00EF7815" w:rsidRPr="00522EA2" w14:paraId="221B5DF5" w14:textId="77777777" w:rsidTr="004A78D4">
        <w:trPr>
          <w:gridAfter w:val="1"/>
          <w:wAfter w:w="21" w:type="dxa"/>
          <w:tblHeader/>
        </w:trPr>
        <w:tc>
          <w:tcPr>
            <w:tcW w:w="6796"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554A9844" w14:textId="77777777" w:rsidR="00E1126A" w:rsidRPr="00522EA2" w:rsidRDefault="00E1126A" w:rsidP="004A78D4">
            <w:pPr>
              <w:spacing w:line="240" w:lineRule="auto"/>
              <w:jc w:val="center"/>
              <w:rPr>
                <w:rFonts w:cstheme="minorHAnsi"/>
                <w:b/>
                <w:sz w:val="20"/>
                <w:szCs w:val="20"/>
                <w:lang w:bidi="en-US"/>
              </w:rPr>
            </w:pPr>
            <w:r w:rsidRPr="00522EA2">
              <w:rPr>
                <w:rFonts w:cstheme="minorHAnsi"/>
                <w:b/>
                <w:sz w:val="20"/>
                <w:szCs w:val="20"/>
                <w:lang w:bidi="en-US"/>
              </w:rPr>
              <w:t>Evaluative Criteria Questions</w:t>
            </w:r>
          </w:p>
        </w:tc>
        <w:tc>
          <w:tcPr>
            <w:tcW w:w="2835" w:type="dxa"/>
            <w:tcBorders>
              <w:top w:val="single" w:sz="6" w:space="0" w:color="auto"/>
              <w:bottom w:val="single" w:sz="6" w:space="0" w:color="auto"/>
            </w:tcBorders>
            <w:shd w:val="clear" w:color="auto" w:fill="D9D9D9" w:themeFill="background1" w:themeFillShade="D9"/>
            <w:vAlign w:val="center"/>
          </w:tcPr>
          <w:p w14:paraId="29C05952" w14:textId="77777777" w:rsidR="00E1126A" w:rsidRPr="00522EA2" w:rsidRDefault="00E1126A" w:rsidP="004A78D4">
            <w:pPr>
              <w:spacing w:line="240" w:lineRule="auto"/>
              <w:jc w:val="center"/>
              <w:rPr>
                <w:rFonts w:cstheme="minorHAnsi"/>
                <w:b/>
                <w:sz w:val="20"/>
                <w:szCs w:val="20"/>
                <w:lang w:bidi="en-US"/>
              </w:rPr>
            </w:pPr>
            <w:r w:rsidRPr="00522EA2">
              <w:rPr>
                <w:rFonts w:cstheme="minorHAnsi"/>
                <w:b/>
                <w:sz w:val="20"/>
                <w:szCs w:val="20"/>
                <w:lang w:bidi="en-US"/>
              </w:rPr>
              <w:t>Indicators</w:t>
            </w:r>
          </w:p>
        </w:tc>
        <w:tc>
          <w:tcPr>
            <w:tcW w:w="2268" w:type="dxa"/>
            <w:tcBorders>
              <w:top w:val="single" w:sz="6" w:space="0" w:color="auto"/>
              <w:bottom w:val="single" w:sz="6" w:space="0" w:color="auto"/>
            </w:tcBorders>
            <w:shd w:val="clear" w:color="auto" w:fill="D9D9D9" w:themeFill="background1" w:themeFillShade="D9"/>
            <w:vAlign w:val="center"/>
          </w:tcPr>
          <w:p w14:paraId="532F78DA" w14:textId="77777777" w:rsidR="00E1126A" w:rsidRPr="00522EA2" w:rsidRDefault="00E1126A" w:rsidP="004A78D4">
            <w:pPr>
              <w:spacing w:line="240" w:lineRule="auto"/>
              <w:jc w:val="center"/>
              <w:rPr>
                <w:rFonts w:cstheme="minorHAnsi"/>
                <w:b/>
                <w:sz w:val="20"/>
                <w:szCs w:val="20"/>
                <w:lang w:bidi="en-US"/>
              </w:rPr>
            </w:pPr>
            <w:r w:rsidRPr="00522EA2">
              <w:rPr>
                <w:rFonts w:cstheme="minorHAnsi"/>
                <w:b/>
                <w:sz w:val="20"/>
                <w:szCs w:val="20"/>
                <w:lang w:bidi="en-US"/>
              </w:rPr>
              <w:t>Sources</w:t>
            </w:r>
          </w:p>
        </w:tc>
        <w:tc>
          <w:tcPr>
            <w:tcW w:w="2263" w:type="dxa"/>
            <w:tcBorders>
              <w:top w:val="single" w:sz="6" w:space="0" w:color="auto"/>
              <w:bottom w:val="single" w:sz="6" w:space="0" w:color="auto"/>
              <w:right w:val="single" w:sz="6" w:space="0" w:color="auto"/>
            </w:tcBorders>
            <w:shd w:val="clear" w:color="auto" w:fill="D9D9D9" w:themeFill="background1" w:themeFillShade="D9"/>
            <w:vAlign w:val="center"/>
          </w:tcPr>
          <w:p w14:paraId="5F3C29C5" w14:textId="77777777" w:rsidR="00E1126A" w:rsidRPr="00522EA2" w:rsidRDefault="00E1126A" w:rsidP="004A78D4">
            <w:pPr>
              <w:spacing w:line="240" w:lineRule="auto"/>
              <w:jc w:val="center"/>
              <w:rPr>
                <w:rFonts w:cstheme="minorHAnsi"/>
                <w:b/>
                <w:sz w:val="20"/>
                <w:szCs w:val="20"/>
                <w:lang w:bidi="en-US"/>
              </w:rPr>
            </w:pPr>
            <w:r w:rsidRPr="00522EA2">
              <w:rPr>
                <w:rFonts w:cstheme="minorHAnsi"/>
                <w:b/>
                <w:sz w:val="20"/>
                <w:szCs w:val="20"/>
                <w:lang w:bidi="en-US"/>
              </w:rPr>
              <w:t>Methodology</w:t>
            </w:r>
          </w:p>
        </w:tc>
      </w:tr>
      <w:tr w:rsidR="00E1126A" w:rsidRPr="00522EA2" w14:paraId="3421173F" w14:textId="77777777" w:rsidTr="004A78D4">
        <w:trPr>
          <w:gridAfter w:val="1"/>
          <w:wAfter w:w="21" w:type="dxa"/>
        </w:trPr>
        <w:tc>
          <w:tcPr>
            <w:tcW w:w="14162" w:type="dxa"/>
            <w:gridSpan w:val="5"/>
            <w:tcBorders>
              <w:left w:val="single" w:sz="6" w:space="0" w:color="auto"/>
              <w:right w:val="single" w:sz="6" w:space="0" w:color="auto"/>
            </w:tcBorders>
            <w:shd w:val="pct12" w:color="auto" w:fill="000000" w:themeFill="text1"/>
          </w:tcPr>
          <w:p w14:paraId="0EF04F5B" w14:textId="77777777" w:rsidR="00E1126A" w:rsidRPr="00522EA2" w:rsidRDefault="00E1126A" w:rsidP="004A78D4">
            <w:pPr>
              <w:numPr>
                <w:ilvl w:val="12"/>
                <w:numId w:val="0"/>
              </w:numPr>
              <w:spacing w:line="240" w:lineRule="auto"/>
              <w:rPr>
                <w:rFonts w:cstheme="minorHAnsi"/>
                <w:iCs/>
                <w:sz w:val="20"/>
                <w:szCs w:val="20"/>
                <w:highlight w:val="yellow"/>
                <w:lang w:bidi="en-US"/>
              </w:rPr>
            </w:pPr>
            <w:r w:rsidRPr="00522EA2">
              <w:rPr>
                <w:rFonts w:cstheme="minorHAnsi"/>
                <w:iCs/>
                <w:sz w:val="20"/>
                <w:szCs w:val="20"/>
                <w:lang w:bidi="en-US"/>
              </w:rPr>
              <w:t xml:space="preserve">Relevance: How does the project relate to the main objectives of the GEF focal area, and to the environment and development priorities at the local, regional and national levels? </w:t>
            </w:r>
          </w:p>
        </w:tc>
      </w:tr>
      <w:tr w:rsidR="00EF7815" w:rsidRPr="00522EA2" w14:paraId="36CEA2E4" w14:textId="77777777" w:rsidTr="004A78D4">
        <w:trPr>
          <w:gridAfter w:val="1"/>
          <w:wAfter w:w="21" w:type="dxa"/>
        </w:trPr>
        <w:tc>
          <w:tcPr>
            <w:tcW w:w="134" w:type="dxa"/>
            <w:tcBorders>
              <w:top w:val="nil"/>
              <w:left w:val="nil"/>
              <w:bottom w:val="nil"/>
              <w:right w:val="nil"/>
            </w:tcBorders>
            <w:shd w:val="pct12" w:color="auto" w:fill="FFFFFF"/>
          </w:tcPr>
          <w:p w14:paraId="7485A6C6"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sz w:val="20"/>
                <w:szCs w:val="20"/>
                <w:lang w:bidi="en-US"/>
              </w:rPr>
            </w:pPr>
          </w:p>
        </w:tc>
        <w:tc>
          <w:tcPr>
            <w:tcW w:w="6662" w:type="dxa"/>
            <w:tcBorders>
              <w:left w:val="nil"/>
            </w:tcBorders>
          </w:tcPr>
          <w:p w14:paraId="465BE06E"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How and why have project outcomes and strategies contributed to the achievement of the expected results? Have the project outcomes contributed to national development priorities and plans?</w:t>
            </w:r>
          </w:p>
        </w:tc>
        <w:tc>
          <w:tcPr>
            <w:tcW w:w="2835" w:type="dxa"/>
          </w:tcPr>
          <w:p w14:paraId="4DBDC862"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r w:rsidRPr="00522EA2">
              <w:rPr>
                <w:rFonts w:cstheme="minorHAnsi"/>
                <w:sz w:val="20"/>
                <w:szCs w:val="20"/>
                <w:vertAlign w:val="superscript"/>
                <w:lang w:bidi="en-US"/>
              </w:rPr>
              <w:footnoteReference w:id="13"/>
            </w:r>
          </w:p>
        </w:tc>
        <w:tc>
          <w:tcPr>
            <w:tcW w:w="2268" w:type="dxa"/>
          </w:tcPr>
          <w:p w14:paraId="04BD2B13"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682A38B7"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532EE7AD" w14:textId="77777777" w:rsidTr="004A78D4">
        <w:trPr>
          <w:gridAfter w:val="1"/>
          <w:wAfter w:w="21" w:type="dxa"/>
        </w:trPr>
        <w:tc>
          <w:tcPr>
            <w:tcW w:w="134" w:type="dxa"/>
            <w:tcBorders>
              <w:top w:val="nil"/>
              <w:left w:val="nil"/>
              <w:bottom w:val="nil"/>
              <w:right w:val="nil"/>
            </w:tcBorders>
            <w:shd w:val="pct12" w:color="auto" w:fill="FFFFFF"/>
          </w:tcPr>
          <w:p w14:paraId="304BD993"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sz w:val="20"/>
                <w:szCs w:val="20"/>
                <w:lang w:bidi="en-US"/>
              </w:rPr>
            </w:pPr>
          </w:p>
        </w:tc>
        <w:tc>
          <w:tcPr>
            <w:tcW w:w="6662" w:type="dxa"/>
            <w:tcBorders>
              <w:left w:val="nil"/>
            </w:tcBorders>
          </w:tcPr>
          <w:p w14:paraId="68E6A096"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Are the project’s objectives and components clear, practicable and feasible within the project’s timeframe?</w:t>
            </w:r>
          </w:p>
        </w:tc>
        <w:tc>
          <w:tcPr>
            <w:tcW w:w="2835" w:type="dxa"/>
          </w:tcPr>
          <w:p w14:paraId="72AB7F91"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3849DF27"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0502B037"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2B8EC1BC" w14:textId="77777777" w:rsidTr="004A78D4">
        <w:trPr>
          <w:gridAfter w:val="1"/>
          <w:wAfter w:w="21" w:type="dxa"/>
        </w:trPr>
        <w:tc>
          <w:tcPr>
            <w:tcW w:w="134" w:type="dxa"/>
            <w:tcBorders>
              <w:top w:val="nil"/>
              <w:left w:val="nil"/>
              <w:bottom w:val="nil"/>
              <w:right w:val="nil"/>
            </w:tcBorders>
            <w:shd w:val="pct12" w:color="auto" w:fill="FFFFFF"/>
          </w:tcPr>
          <w:p w14:paraId="497AAC71"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sz w:val="20"/>
                <w:szCs w:val="20"/>
                <w:lang w:bidi="en-US"/>
              </w:rPr>
            </w:pPr>
          </w:p>
        </w:tc>
        <w:tc>
          <w:tcPr>
            <w:tcW w:w="6662" w:type="dxa"/>
            <w:tcBorders>
              <w:left w:val="nil"/>
            </w:tcBorders>
          </w:tcPr>
          <w:p w14:paraId="023647AB"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Were the capacities of executing institutions and counterparts properly considered when the project was designed?</w:t>
            </w:r>
          </w:p>
        </w:tc>
        <w:tc>
          <w:tcPr>
            <w:tcW w:w="2835" w:type="dxa"/>
          </w:tcPr>
          <w:p w14:paraId="77680BB6"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6D9645D8"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390262A2"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2006A20D" w14:textId="77777777" w:rsidTr="004A78D4">
        <w:trPr>
          <w:gridAfter w:val="1"/>
          <w:wAfter w:w="21" w:type="dxa"/>
        </w:trPr>
        <w:tc>
          <w:tcPr>
            <w:tcW w:w="134" w:type="dxa"/>
            <w:tcBorders>
              <w:top w:val="nil"/>
              <w:left w:val="nil"/>
              <w:bottom w:val="nil"/>
              <w:right w:val="nil"/>
            </w:tcBorders>
            <w:shd w:val="pct12" w:color="auto" w:fill="FFFFFF"/>
          </w:tcPr>
          <w:p w14:paraId="1EAB1DD1"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sz w:val="20"/>
                <w:szCs w:val="20"/>
                <w:lang w:bidi="en-US"/>
              </w:rPr>
            </w:pPr>
          </w:p>
        </w:tc>
        <w:tc>
          <w:tcPr>
            <w:tcW w:w="6662" w:type="dxa"/>
            <w:tcBorders>
              <w:left w:val="nil"/>
            </w:tcBorders>
          </w:tcPr>
          <w:p w14:paraId="25A3B092"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Were counterpart resources (funding, staff, and facilities), enabling legislation, and adequate project management arrangements in place at project entry?</w:t>
            </w:r>
          </w:p>
        </w:tc>
        <w:tc>
          <w:tcPr>
            <w:tcW w:w="2835" w:type="dxa"/>
          </w:tcPr>
          <w:p w14:paraId="13B99C1F"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52A704E3"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6C735812"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56E945DD" w14:textId="77777777" w:rsidTr="004A78D4">
        <w:trPr>
          <w:gridAfter w:val="1"/>
          <w:wAfter w:w="21" w:type="dxa"/>
        </w:trPr>
        <w:tc>
          <w:tcPr>
            <w:tcW w:w="134" w:type="dxa"/>
            <w:tcBorders>
              <w:top w:val="nil"/>
              <w:left w:val="nil"/>
              <w:bottom w:val="nil"/>
              <w:right w:val="nil"/>
            </w:tcBorders>
            <w:shd w:val="pct12" w:color="auto" w:fill="FFFFFF"/>
          </w:tcPr>
          <w:p w14:paraId="39839BC6"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sz w:val="20"/>
                <w:szCs w:val="20"/>
                <w:lang w:bidi="en-US"/>
              </w:rPr>
            </w:pPr>
          </w:p>
        </w:tc>
        <w:tc>
          <w:tcPr>
            <w:tcW w:w="6662" w:type="dxa"/>
            <w:tcBorders>
              <w:left w:val="nil"/>
            </w:tcBorders>
          </w:tcPr>
          <w:p w14:paraId="08FBC69C"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 xml:space="preserve">What are the underlying factors beyond the project’s immediate control and to what extent they have influenced outcomes and results? How appropriate and effective were the project’s management strategies for these factors. </w:t>
            </w:r>
          </w:p>
        </w:tc>
        <w:tc>
          <w:tcPr>
            <w:tcW w:w="2835" w:type="dxa"/>
          </w:tcPr>
          <w:p w14:paraId="3DFF13AE"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7DA2DF36"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6C5A151F"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1126A" w:rsidRPr="00522EA2" w14:paraId="3F9B4C0E" w14:textId="77777777" w:rsidTr="004A78D4">
        <w:tc>
          <w:tcPr>
            <w:tcW w:w="14183" w:type="dxa"/>
            <w:gridSpan w:val="6"/>
            <w:tcBorders>
              <w:top w:val="nil"/>
              <w:left w:val="single" w:sz="6" w:space="0" w:color="auto"/>
              <w:bottom w:val="nil"/>
              <w:right w:val="single" w:sz="6" w:space="0" w:color="auto"/>
            </w:tcBorders>
            <w:shd w:val="pct12" w:color="auto" w:fill="000000" w:themeFill="text1"/>
          </w:tcPr>
          <w:p w14:paraId="4E2A1603" w14:textId="77777777" w:rsidR="00E1126A" w:rsidRPr="00522EA2" w:rsidRDefault="00E1126A" w:rsidP="004A78D4">
            <w:pPr>
              <w:numPr>
                <w:ilvl w:val="12"/>
                <w:numId w:val="0"/>
              </w:numPr>
              <w:spacing w:line="240" w:lineRule="auto"/>
              <w:jc w:val="both"/>
              <w:rPr>
                <w:rFonts w:cstheme="minorHAnsi"/>
                <w:sz w:val="20"/>
                <w:szCs w:val="20"/>
                <w:lang w:bidi="en-US"/>
              </w:rPr>
            </w:pPr>
            <w:r w:rsidRPr="00522EA2">
              <w:rPr>
                <w:rFonts w:cstheme="minorHAnsi"/>
                <w:bCs/>
                <w:iCs/>
                <w:sz w:val="20"/>
                <w:szCs w:val="20"/>
                <w:lang w:bidi="en-US"/>
              </w:rPr>
              <w:t>Effectiveness:</w:t>
            </w:r>
            <w:r w:rsidRPr="00522EA2">
              <w:rPr>
                <w:rFonts w:cstheme="minorHAnsi"/>
                <w:iCs/>
                <w:sz w:val="20"/>
                <w:szCs w:val="20"/>
                <w:lang w:bidi="en-US"/>
              </w:rPr>
              <w:t xml:space="preserve"> To what extent have the expected outcomes and objectives of the project been achieved?</w:t>
            </w:r>
          </w:p>
        </w:tc>
      </w:tr>
      <w:tr w:rsidR="00EF7815" w:rsidRPr="00522EA2" w14:paraId="49027CB3" w14:textId="77777777" w:rsidTr="004A78D4">
        <w:trPr>
          <w:gridAfter w:val="1"/>
          <w:wAfter w:w="21" w:type="dxa"/>
        </w:trPr>
        <w:tc>
          <w:tcPr>
            <w:tcW w:w="134" w:type="dxa"/>
            <w:tcBorders>
              <w:top w:val="nil"/>
              <w:left w:val="nil"/>
              <w:bottom w:val="nil"/>
              <w:right w:val="nil"/>
            </w:tcBorders>
            <w:shd w:val="pct12" w:color="auto" w:fill="FFFFFF"/>
          </w:tcPr>
          <w:p w14:paraId="43C17C31"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sz w:val="20"/>
                <w:szCs w:val="20"/>
                <w:lang w:bidi="en-US"/>
              </w:rPr>
            </w:pPr>
          </w:p>
        </w:tc>
        <w:tc>
          <w:tcPr>
            <w:tcW w:w="6662" w:type="dxa"/>
            <w:tcBorders>
              <w:left w:val="nil"/>
            </w:tcBorders>
          </w:tcPr>
          <w:p w14:paraId="70C64C19"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To what extent have the project objectives and outcomes, as set out in the Project Document, project’s Logical Framework and other related documents, have been achieved?</w:t>
            </w:r>
          </w:p>
        </w:tc>
        <w:tc>
          <w:tcPr>
            <w:tcW w:w="2835" w:type="dxa"/>
          </w:tcPr>
          <w:p w14:paraId="0262554B"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116EDB9E"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64EBE6CF"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66634EE8" w14:textId="77777777" w:rsidTr="004A78D4">
        <w:trPr>
          <w:gridAfter w:val="1"/>
          <w:wAfter w:w="21" w:type="dxa"/>
        </w:trPr>
        <w:tc>
          <w:tcPr>
            <w:tcW w:w="134" w:type="dxa"/>
            <w:tcBorders>
              <w:top w:val="nil"/>
              <w:left w:val="nil"/>
              <w:bottom w:val="nil"/>
              <w:right w:val="nil"/>
            </w:tcBorders>
            <w:shd w:val="pct12" w:color="auto" w:fill="FFFFFF"/>
          </w:tcPr>
          <w:p w14:paraId="7F76AF46"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sz w:val="20"/>
                <w:szCs w:val="20"/>
                <w:lang w:bidi="en-US"/>
              </w:rPr>
            </w:pPr>
          </w:p>
        </w:tc>
        <w:tc>
          <w:tcPr>
            <w:tcW w:w="6662" w:type="dxa"/>
            <w:tcBorders>
              <w:left w:val="nil"/>
            </w:tcBorders>
          </w:tcPr>
          <w:p w14:paraId="072EFEE1"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Review planned strategies and plans for achieving the overall objective of the project within the timeframe.</w:t>
            </w:r>
          </w:p>
        </w:tc>
        <w:tc>
          <w:tcPr>
            <w:tcW w:w="2835" w:type="dxa"/>
          </w:tcPr>
          <w:p w14:paraId="30F4A753"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34C3EDB9"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5B83B27D"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155F7FAC" w14:textId="77777777" w:rsidTr="004A78D4">
        <w:trPr>
          <w:gridAfter w:val="1"/>
          <w:wAfter w:w="21" w:type="dxa"/>
        </w:trPr>
        <w:tc>
          <w:tcPr>
            <w:tcW w:w="134" w:type="dxa"/>
            <w:tcBorders>
              <w:top w:val="nil"/>
              <w:left w:val="nil"/>
              <w:bottom w:val="nil"/>
              <w:right w:val="nil"/>
            </w:tcBorders>
            <w:shd w:val="pct12" w:color="auto" w:fill="FFFFFF"/>
          </w:tcPr>
          <w:p w14:paraId="0AD710E5"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b/>
                <w:bCs/>
                <w:iCs/>
                <w:sz w:val="20"/>
                <w:szCs w:val="20"/>
                <w:lang w:bidi="en-US"/>
              </w:rPr>
            </w:pPr>
          </w:p>
        </w:tc>
        <w:tc>
          <w:tcPr>
            <w:tcW w:w="6662" w:type="dxa"/>
            <w:tcBorders>
              <w:left w:val="nil"/>
            </w:tcBorders>
          </w:tcPr>
          <w:p w14:paraId="77AFE945"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Were the assumptions made by the project right and what new assumptions that should be made could be identified?</w:t>
            </w:r>
          </w:p>
        </w:tc>
        <w:tc>
          <w:tcPr>
            <w:tcW w:w="2835" w:type="dxa"/>
          </w:tcPr>
          <w:p w14:paraId="3294F23B"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171D8625"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62B00292"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11AD5877" w14:textId="77777777" w:rsidTr="004A78D4">
        <w:trPr>
          <w:gridAfter w:val="1"/>
          <w:wAfter w:w="21" w:type="dxa"/>
        </w:trPr>
        <w:tc>
          <w:tcPr>
            <w:tcW w:w="134" w:type="dxa"/>
            <w:tcBorders>
              <w:top w:val="nil"/>
              <w:left w:val="nil"/>
              <w:bottom w:val="nil"/>
              <w:right w:val="nil"/>
            </w:tcBorders>
            <w:shd w:val="pct12" w:color="auto" w:fill="FFFFFF"/>
          </w:tcPr>
          <w:p w14:paraId="0BB19ACA"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b/>
                <w:bCs/>
                <w:iCs/>
                <w:sz w:val="20"/>
                <w:szCs w:val="20"/>
                <w:lang w:bidi="en-US"/>
              </w:rPr>
            </w:pPr>
          </w:p>
        </w:tc>
        <w:tc>
          <w:tcPr>
            <w:tcW w:w="6662" w:type="dxa"/>
            <w:tcBorders>
              <w:left w:val="nil"/>
            </w:tcBorders>
          </w:tcPr>
          <w:p w14:paraId="378BFECA"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Were the project budget and duration planned in a cost-effective way?</w:t>
            </w:r>
          </w:p>
        </w:tc>
        <w:tc>
          <w:tcPr>
            <w:tcW w:w="2835" w:type="dxa"/>
          </w:tcPr>
          <w:p w14:paraId="10BA6932"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5A626686"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0C0407D6"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437CC27C" w14:textId="77777777" w:rsidTr="004A78D4">
        <w:trPr>
          <w:gridAfter w:val="1"/>
          <w:wAfter w:w="21" w:type="dxa"/>
        </w:trPr>
        <w:tc>
          <w:tcPr>
            <w:tcW w:w="134" w:type="dxa"/>
            <w:tcBorders>
              <w:top w:val="nil"/>
              <w:left w:val="nil"/>
              <w:bottom w:val="nil"/>
              <w:right w:val="nil"/>
            </w:tcBorders>
            <w:shd w:val="pct12" w:color="auto" w:fill="FFFFFF"/>
          </w:tcPr>
          <w:p w14:paraId="422777CA"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b/>
                <w:bCs/>
                <w:iCs/>
                <w:sz w:val="20"/>
                <w:szCs w:val="20"/>
                <w:lang w:bidi="en-US"/>
              </w:rPr>
            </w:pPr>
          </w:p>
        </w:tc>
        <w:tc>
          <w:tcPr>
            <w:tcW w:w="6662" w:type="dxa"/>
            <w:tcBorders>
              <w:left w:val="nil"/>
            </w:tcBorders>
          </w:tcPr>
          <w:p w14:paraId="7F2B60D0"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How and to what extent have implementing agencies contributed and national counterparts (public, private) assisted the project?</w:t>
            </w:r>
          </w:p>
        </w:tc>
        <w:tc>
          <w:tcPr>
            <w:tcW w:w="2835" w:type="dxa"/>
          </w:tcPr>
          <w:p w14:paraId="3E2E0300"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0635DF29"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5BBED84C"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18CCD049" w14:textId="77777777" w:rsidTr="004A78D4">
        <w:trPr>
          <w:gridAfter w:val="1"/>
          <w:wAfter w:w="21" w:type="dxa"/>
        </w:trPr>
        <w:tc>
          <w:tcPr>
            <w:tcW w:w="134" w:type="dxa"/>
            <w:tcBorders>
              <w:top w:val="nil"/>
              <w:left w:val="nil"/>
              <w:bottom w:val="nil"/>
              <w:right w:val="nil"/>
            </w:tcBorders>
            <w:shd w:val="pct12" w:color="auto" w:fill="FFFFFF"/>
          </w:tcPr>
          <w:p w14:paraId="450B9DD2"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b/>
                <w:bCs/>
                <w:iCs/>
                <w:sz w:val="20"/>
                <w:szCs w:val="20"/>
                <w:lang w:bidi="en-US"/>
              </w:rPr>
            </w:pPr>
          </w:p>
        </w:tc>
        <w:tc>
          <w:tcPr>
            <w:tcW w:w="6662" w:type="dxa"/>
            <w:tcBorders>
              <w:left w:val="nil"/>
            </w:tcBorders>
          </w:tcPr>
          <w:p w14:paraId="69B26D8F" w14:textId="323BFEDF"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Has COVID 19 crisis affected the implementation of the project`s activities</w:t>
            </w:r>
          </w:p>
        </w:tc>
        <w:tc>
          <w:tcPr>
            <w:tcW w:w="2835" w:type="dxa"/>
          </w:tcPr>
          <w:p w14:paraId="7D21F2D8"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p>
        </w:tc>
        <w:tc>
          <w:tcPr>
            <w:tcW w:w="2268" w:type="dxa"/>
          </w:tcPr>
          <w:p w14:paraId="1A6E37E4"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p>
        </w:tc>
        <w:tc>
          <w:tcPr>
            <w:tcW w:w="2263" w:type="dxa"/>
            <w:tcBorders>
              <w:right w:val="single" w:sz="6" w:space="0" w:color="auto"/>
            </w:tcBorders>
          </w:tcPr>
          <w:p w14:paraId="1162DD34"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p>
        </w:tc>
      </w:tr>
      <w:tr w:rsidR="00E1126A" w:rsidRPr="00522EA2" w14:paraId="785DE424" w14:textId="77777777" w:rsidTr="004A78D4">
        <w:trPr>
          <w:trHeight w:val="267"/>
        </w:trPr>
        <w:tc>
          <w:tcPr>
            <w:tcW w:w="14183" w:type="dxa"/>
            <w:gridSpan w:val="6"/>
            <w:tcBorders>
              <w:top w:val="nil"/>
              <w:left w:val="single" w:sz="6" w:space="0" w:color="auto"/>
              <w:bottom w:val="nil"/>
              <w:right w:val="single" w:sz="6" w:space="0" w:color="auto"/>
            </w:tcBorders>
            <w:shd w:val="pct12" w:color="auto" w:fill="000000" w:themeFill="text1"/>
            <w:vAlign w:val="center"/>
          </w:tcPr>
          <w:p w14:paraId="243DF7F3" w14:textId="77777777" w:rsidR="00E1126A" w:rsidRPr="00522EA2" w:rsidRDefault="00E1126A" w:rsidP="004A78D4">
            <w:pPr>
              <w:numPr>
                <w:ilvl w:val="12"/>
                <w:numId w:val="0"/>
              </w:numPr>
              <w:spacing w:line="240" w:lineRule="auto"/>
              <w:rPr>
                <w:rFonts w:cstheme="minorHAnsi"/>
                <w:sz w:val="20"/>
                <w:szCs w:val="20"/>
                <w:lang w:bidi="en-US"/>
              </w:rPr>
            </w:pPr>
            <w:r w:rsidRPr="00522EA2">
              <w:rPr>
                <w:rFonts w:cstheme="minorHAnsi"/>
                <w:sz w:val="20"/>
                <w:szCs w:val="20"/>
                <w:lang w:bidi="en-US"/>
              </w:rPr>
              <w:t>Efficiency: Was the project implemented efficiently, in-line with international and national norms and standards?</w:t>
            </w:r>
          </w:p>
        </w:tc>
      </w:tr>
      <w:tr w:rsidR="00EF7815" w:rsidRPr="00522EA2" w14:paraId="36F2C94F" w14:textId="77777777" w:rsidTr="004A78D4">
        <w:trPr>
          <w:gridAfter w:val="1"/>
          <w:wAfter w:w="21" w:type="dxa"/>
        </w:trPr>
        <w:tc>
          <w:tcPr>
            <w:tcW w:w="134" w:type="dxa"/>
            <w:tcBorders>
              <w:top w:val="nil"/>
              <w:left w:val="nil"/>
              <w:bottom w:val="nil"/>
              <w:right w:val="nil"/>
            </w:tcBorders>
            <w:shd w:val="pct12" w:color="auto" w:fill="FFFFFF"/>
          </w:tcPr>
          <w:p w14:paraId="45062221"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sz w:val="20"/>
                <w:szCs w:val="20"/>
                <w:lang w:bidi="en-US"/>
              </w:rPr>
            </w:pPr>
          </w:p>
        </w:tc>
        <w:tc>
          <w:tcPr>
            <w:tcW w:w="6662" w:type="dxa"/>
            <w:tcBorders>
              <w:left w:val="nil"/>
            </w:tcBorders>
          </w:tcPr>
          <w:p w14:paraId="175818F1"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How useful was the logical framework as a management tool during implementation and any changes made to it?</w:t>
            </w:r>
          </w:p>
        </w:tc>
        <w:tc>
          <w:tcPr>
            <w:tcW w:w="2835" w:type="dxa"/>
          </w:tcPr>
          <w:p w14:paraId="29C19DEF"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03D49F23"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0EE9B5DE"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47133DE2" w14:textId="77777777" w:rsidTr="004A78D4">
        <w:trPr>
          <w:gridAfter w:val="1"/>
          <w:wAfter w:w="21" w:type="dxa"/>
        </w:trPr>
        <w:tc>
          <w:tcPr>
            <w:tcW w:w="134" w:type="dxa"/>
            <w:tcBorders>
              <w:top w:val="nil"/>
              <w:left w:val="nil"/>
              <w:bottom w:val="nil"/>
              <w:right w:val="nil"/>
            </w:tcBorders>
            <w:shd w:val="pct12" w:color="auto" w:fill="FFFFFF"/>
          </w:tcPr>
          <w:p w14:paraId="1B21B65D"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sz w:val="20"/>
                <w:szCs w:val="20"/>
                <w:lang w:bidi="en-US"/>
              </w:rPr>
            </w:pPr>
          </w:p>
        </w:tc>
        <w:tc>
          <w:tcPr>
            <w:tcW w:w="6662" w:type="dxa"/>
            <w:tcBorders>
              <w:left w:val="nil"/>
              <w:bottom w:val="nil"/>
            </w:tcBorders>
          </w:tcPr>
          <w:p w14:paraId="775DDF61"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Were the risks identified in the project document and PIRs the most important and the risk ratings applied appropriately?</w:t>
            </w:r>
          </w:p>
        </w:tc>
        <w:tc>
          <w:tcPr>
            <w:tcW w:w="2835" w:type="dxa"/>
            <w:tcBorders>
              <w:bottom w:val="nil"/>
            </w:tcBorders>
          </w:tcPr>
          <w:p w14:paraId="674F8505"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Borders>
              <w:bottom w:val="nil"/>
            </w:tcBorders>
          </w:tcPr>
          <w:p w14:paraId="70AF0986"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bottom w:val="nil"/>
              <w:right w:val="single" w:sz="6" w:space="0" w:color="auto"/>
            </w:tcBorders>
          </w:tcPr>
          <w:p w14:paraId="060D4B6D"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7A1D6D17" w14:textId="77777777" w:rsidTr="004A78D4">
        <w:trPr>
          <w:gridAfter w:val="1"/>
          <w:wAfter w:w="21" w:type="dxa"/>
        </w:trPr>
        <w:tc>
          <w:tcPr>
            <w:tcW w:w="134" w:type="dxa"/>
            <w:tcBorders>
              <w:top w:val="nil"/>
              <w:left w:val="nil"/>
              <w:bottom w:val="nil"/>
              <w:right w:val="nil"/>
            </w:tcBorders>
            <w:shd w:val="pct12" w:color="auto" w:fill="FFFFFF"/>
          </w:tcPr>
          <w:p w14:paraId="4839E42A"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b/>
                <w:bCs/>
                <w:iCs/>
                <w:sz w:val="20"/>
                <w:szCs w:val="20"/>
                <w:lang w:bidi="en-US"/>
              </w:rPr>
            </w:pPr>
          </w:p>
        </w:tc>
        <w:tc>
          <w:tcPr>
            <w:tcW w:w="6662" w:type="dxa"/>
            <w:tcBorders>
              <w:left w:val="nil"/>
            </w:tcBorders>
          </w:tcPr>
          <w:p w14:paraId="6FF2E9A9"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How and to what extent have project implementation process, coordination with participating stakeholders and important aspects affected the timely project start-up, implementation and closure?</w:t>
            </w:r>
          </w:p>
        </w:tc>
        <w:tc>
          <w:tcPr>
            <w:tcW w:w="2835" w:type="dxa"/>
          </w:tcPr>
          <w:p w14:paraId="54FAE065"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377F6107"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2CBA1752"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244491D4" w14:textId="77777777" w:rsidTr="004A78D4">
        <w:trPr>
          <w:gridAfter w:val="1"/>
          <w:wAfter w:w="21" w:type="dxa"/>
        </w:trPr>
        <w:tc>
          <w:tcPr>
            <w:tcW w:w="134" w:type="dxa"/>
            <w:tcBorders>
              <w:top w:val="nil"/>
              <w:left w:val="nil"/>
              <w:bottom w:val="nil"/>
              <w:right w:val="nil"/>
            </w:tcBorders>
            <w:shd w:val="pct12" w:color="auto" w:fill="FFFFFF"/>
          </w:tcPr>
          <w:p w14:paraId="55EF166C"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b/>
                <w:bCs/>
                <w:iCs/>
                <w:sz w:val="20"/>
                <w:szCs w:val="20"/>
                <w:lang w:bidi="en-US"/>
              </w:rPr>
            </w:pPr>
          </w:p>
        </w:tc>
        <w:tc>
          <w:tcPr>
            <w:tcW w:w="6662" w:type="dxa"/>
            <w:tcBorders>
              <w:left w:val="nil"/>
            </w:tcBorders>
          </w:tcPr>
          <w:p w14:paraId="503C0BDE"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Do the outcomes developed during the project formulation still represent the best project strategy for achieving the project objectives?</w:t>
            </w:r>
          </w:p>
        </w:tc>
        <w:tc>
          <w:tcPr>
            <w:tcW w:w="2835" w:type="dxa"/>
          </w:tcPr>
          <w:p w14:paraId="2AA02D4D"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5DF69ACB"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589D43F2"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5863CB39" w14:textId="77777777" w:rsidTr="004A78D4">
        <w:trPr>
          <w:gridAfter w:val="1"/>
          <w:wAfter w:w="21" w:type="dxa"/>
        </w:trPr>
        <w:tc>
          <w:tcPr>
            <w:tcW w:w="134" w:type="dxa"/>
            <w:tcBorders>
              <w:top w:val="nil"/>
              <w:left w:val="nil"/>
              <w:bottom w:val="nil"/>
              <w:right w:val="nil"/>
            </w:tcBorders>
            <w:shd w:val="pct12" w:color="auto" w:fill="FFFFFF"/>
          </w:tcPr>
          <w:p w14:paraId="759B2F9B"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b/>
                <w:bCs/>
                <w:iCs/>
                <w:sz w:val="20"/>
                <w:szCs w:val="20"/>
                <w:lang w:bidi="en-US"/>
              </w:rPr>
            </w:pPr>
          </w:p>
        </w:tc>
        <w:tc>
          <w:tcPr>
            <w:tcW w:w="6662" w:type="dxa"/>
            <w:tcBorders>
              <w:left w:val="nil"/>
            </w:tcBorders>
          </w:tcPr>
          <w:p w14:paraId="5D7E32FC"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How have local stakeholders participated in project management and decision-making? What are the strengths and weaknesses of the approach adopted by the project? What could be improved?</w:t>
            </w:r>
          </w:p>
        </w:tc>
        <w:tc>
          <w:tcPr>
            <w:tcW w:w="2835" w:type="dxa"/>
          </w:tcPr>
          <w:p w14:paraId="4D76DA1E"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639A924E"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3BEB9945"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32ACE69C" w14:textId="77777777" w:rsidTr="004A78D4">
        <w:trPr>
          <w:gridAfter w:val="1"/>
          <w:wAfter w:w="21" w:type="dxa"/>
        </w:trPr>
        <w:tc>
          <w:tcPr>
            <w:tcW w:w="134" w:type="dxa"/>
            <w:tcBorders>
              <w:top w:val="nil"/>
              <w:left w:val="nil"/>
              <w:bottom w:val="nil"/>
              <w:right w:val="nil"/>
            </w:tcBorders>
            <w:shd w:val="pct12" w:color="auto" w:fill="FFFFFF"/>
          </w:tcPr>
          <w:p w14:paraId="07783DC6"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b/>
                <w:bCs/>
                <w:iCs/>
                <w:sz w:val="20"/>
                <w:szCs w:val="20"/>
                <w:lang w:bidi="en-US"/>
              </w:rPr>
            </w:pPr>
          </w:p>
        </w:tc>
        <w:tc>
          <w:tcPr>
            <w:tcW w:w="6662" w:type="dxa"/>
            <w:tcBorders>
              <w:left w:val="nil"/>
            </w:tcBorders>
          </w:tcPr>
          <w:p w14:paraId="2AE69645"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 xml:space="preserve">Does the project consult and make use of skills, experience and knowledge of the appropriate government entities, NGOs, community groups, private </w:t>
            </w:r>
            <w:r w:rsidRPr="00522EA2">
              <w:rPr>
                <w:rFonts w:cstheme="minorHAnsi"/>
                <w:sz w:val="20"/>
                <w:szCs w:val="20"/>
                <w:lang w:bidi="en-US"/>
              </w:rPr>
              <w:lastRenderedPageBreak/>
              <w:t>sector, local governments and academic institutions in the implementation and evaluation of project activities?</w:t>
            </w:r>
          </w:p>
        </w:tc>
        <w:tc>
          <w:tcPr>
            <w:tcW w:w="2835" w:type="dxa"/>
          </w:tcPr>
          <w:p w14:paraId="6B1F9787" w14:textId="77777777" w:rsidR="00E1126A" w:rsidRPr="00522EA2" w:rsidRDefault="00E1126A" w:rsidP="004A78D4">
            <w:pPr>
              <w:numPr>
                <w:ilvl w:val="0"/>
                <w:numId w:val="44"/>
              </w:numPr>
              <w:tabs>
                <w:tab w:val="left" w:pos="227"/>
              </w:tabs>
              <w:spacing w:after="0" w:line="240" w:lineRule="auto"/>
              <w:contextualSpacing/>
              <w:rPr>
                <w:rFonts w:cstheme="minorHAnsi"/>
                <w:sz w:val="20"/>
                <w:szCs w:val="20"/>
                <w:lang w:bidi="en-US"/>
              </w:rPr>
            </w:pPr>
            <w:r w:rsidRPr="00522EA2">
              <w:rPr>
                <w:rFonts w:cstheme="minorHAnsi"/>
                <w:sz w:val="20"/>
                <w:szCs w:val="20"/>
                <w:lang w:bidi="en-US"/>
              </w:rPr>
              <w:lastRenderedPageBreak/>
              <w:t>tbd</w:t>
            </w:r>
          </w:p>
        </w:tc>
        <w:tc>
          <w:tcPr>
            <w:tcW w:w="2268" w:type="dxa"/>
          </w:tcPr>
          <w:p w14:paraId="3604F44E"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771D1B4A"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1126A" w:rsidRPr="00522EA2" w14:paraId="61D0171F" w14:textId="77777777" w:rsidTr="004A78D4">
        <w:trPr>
          <w:trHeight w:val="141"/>
        </w:trPr>
        <w:tc>
          <w:tcPr>
            <w:tcW w:w="14183" w:type="dxa"/>
            <w:gridSpan w:val="6"/>
            <w:tcBorders>
              <w:top w:val="nil"/>
              <w:left w:val="single" w:sz="6" w:space="0" w:color="auto"/>
              <w:bottom w:val="nil"/>
              <w:right w:val="single" w:sz="6" w:space="0" w:color="auto"/>
            </w:tcBorders>
            <w:shd w:val="pct12" w:color="auto" w:fill="000000" w:themeFill="text1"/>
          </w:tcPr>
          <w:p w14:paraId="2E17CAE9" w14:textId="77777777" w:rsidR="00E1126A" w:rsidRPr="00522EA2" w:rsidRDefault="00E1126A" w:rsidP="004A78D4">
            <w:pPr>
              <w:numPr>
                <w:ilvl w:val="12"/>
                <w:numId w:val="0"/>
              </w:numPr>
              <w:overflowPunct w:val="0"/>
              <w:autoSpaceDE w:val="0"/>
              <w:autoSpaceDN w:val="0"/>
              <w:adjustRightInd w:val="0"/>
              <w:spacing w:line="240" w:lineRule="auto"/>
              <w:ind w:left="72" w:right="72"/>
              <w:textAlignment w:val="baseline"/>
              <w:rPr>
                <w:rFonts w:cstheme="minorHAnsi"/>
                <w:iCs/>
                <w:sz w:val="20"/>
                <w:szCs w:val="20"/>
                <w:lang w:bidi="en-US"/>
              </w:rPr>
            </w:pPr>
            <w:r w:rsidRPr="00522EA2">
              <w:rPr>
                <w:rFonts w:cstheme="minorHAnsi"/>
                <w:sz w:val="20"/>
                <w:szCs w:val="20"/>
                <w:lang w:bidi="en-US"/>
              </w:rPr>
              <w:t xml:space="preserve"> Sustainability: To what extent are there financial, institutional, social-economic, and/or environmental risks to sustaining long-term project results?</w:t>
            </w:r>
          </w:p>
        </w:tc>
      </w:tr>
      <w:tr w:rsidR="00EF7815" w:rsidRPr="00522EA2" w14:paraId="1739AAB2" w14:textId="77777777" w:rsidTr="004A78D4">
        <w:trPr>
          <w:gridAfter w:val="1"/>
          <w:wAfter w:w="21" w:type="dxa"/>
        </w:trPr>
        <w:tc>
          <w:tcPr>
            <w:tcW w:w="134" w:type="dxa"/>
            <w:tcBorders>
              <w:top w:val="nil"/>
              <w:left w:val="nil"/>
              <w:bottom w:val="nil"/>
              <w:right w:val="nil"/>
            </w:tcBorders>
            <w:shd w:val="pct12" w:color="auto" w:fill="FFFFFF"/>
          </w:tcPr>
          <w:p w14:paraId="0713EF3C"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sz w:val="20"/>
                <w:szCs w:val="20"/>
                <w:lang w:bidi="en-US"/>
              </w:rPr>
            </w:pPr>
          </w:p>
        </w:tc>
        <w:tc>
          <w:tcPr>
            <w:tcW w:w="6662" w:type="dxa"/>
            <w:tcBorders>
              <w:left w:val="nil"/>
            </w:tcBorders>
          </w:tcPr>
          <w:p w14:paraId="22CD84A6"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Was project sustainability strategy developed during the project design?</w:t>
            </w:r>
          </w:p>
        </w:tc>
        <w:tc>
          <w:tcPr>
            <w:tcW w:w="2835" w:type="dxa"/>
          </w:tcPr>
          <w:p w14:paraId="4166A275"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1973274A"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71B711FA"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7D570456" w14:textId="77777777" w:rsidTr="004A78D4">
        <w:trPr>
          <w:gridAfter w:val="1"/>
          <w:wAfter w:w="21" w:type="dxa"/>
        </w:trPr>
        <w:tc>
          <w:tcPr>
            <w:tcW w:w="134" w:type="dxa"/>
            <w:tcBorders>
              <w:top w:val="nil"/>
              <w:left w:val="nil"/>
              <w:bottom w:val="nil"/>
              <w:right w:val="nil"/>
            </w:tcBorders>
            <w:shd w:val="pct12" w:color="auto" w:fill="FFFFFF"/>
          </w:tcPr>
          <w:p w14:paraId="1A562058"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sz w:val="20"/>
                <w:szCs w:val="20"/>
                <w:lang w:bidi="en-US"/>
              </w:rPr>
            </w:pPr>
          </w:p>
        </w:tc>
        <w:tc>
          <w:tcPr>
            <w:tcW w:w="6662" w:type="dxa"/>
            <w:tcBorders>
              <w:left w:val="nil"/>
            </w:tcBorders>
          </w:tcPr>
          <w:p w14:paraId="752393DA"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How relevant was the project sustainability strategy?</w:t>
            </w:r>
          </w:p>
        </w:tc>
        <w:tc>
          <w:tcPr>
            <w:tcW w:w="2835" w:type="dxa"/>
          </w:tcPr>
          <w:p w14:paraId="70EC01C3"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290C8183"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5FD1592D"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7733ACAE" w14:textId="77777777" w:rsidTr="004A78D4">
        <w:trPr>
          <w:gridAfter w:val="1"/>
          <w:wAfter w:w="21" w:type="dxa"/>
        </w:trPr>
        <w:tc>
          <w:tcPr>
            <w:tcW w:w="134" w:type="dxa"/>
            <w:tcBorders>
              <w:top w:val="nil"/>
              <w:left w:val="nil"/>
              <w:bottom w:val="nil"/>
              <w:right w:val="nil"/>
            </w:tcBorders>
            <w:shd w:val="pct12" w:color="auto" w:fill="FFFFFF"/>
          </w:tcPr>
          <w:p w14:paraId="0E4E5427"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sz w:val="20"/>
                <w:szCs w:val="20"/>
                <w:lang w:bidi="en-US"/>
              </w:rPr>
            </w:pPr>
          </w:p>
        </w:tc>
        <w:tc>
          <w:tcPr>
            <w:tcW w:w="6662" w:type="dxa"/>
            <w:tcBorders>
              <w:left w:val="nil"/>
            </w:tcBorders>
          </w:tcPr>
          <w:p w14:paraId="6DFF07D9"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tc>
        <w:tc>
          <w:tcPr>
            <w:tcW w:w="2835" w:type="dxa"/>
          </w:tcPr>
          <w:p w14:paraId="6BDD0C10"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1A24A1F3"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0A659C8E"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68A35BA2" w14:textId="77777777" w:rsidTr="004A78D4">
        <w:trPr>
          <w:gridAfter w:val="1"/>
          <w:wAfter w:w="21" w:type="dxa"/>
        </w:trPr>
        <w:tc>
          <w:tcPr>
            <w:tcW w:w="134" w:type="dxa"/>
            <w:tcBorders>
              <w:top w:val="nil"/>
              <w:left w:val="nil"/>
              <w:bottom w:val="nil"/>
              <w:right w:val="nil"/>
            </w:tcBorders>
            <w:shd w:val="pct12" w:color="auto" w:fill="FFFFFF"/>
          </w:tcPr>
          <w:p w14:paraId="147478CA"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sz w:val="20"/>
                <w:szCs w:val="20"/>
                <w:lang w:bidi="en-US"/>
              </w:rPr>
            </w:pPr>
          </w:p>
        </w:tc>
        <w:tc>
          <w:tcPr>
            <w:tcW w:w="6662" w:type="dxa"/>
            <w:tcBorders>
              <w:left w:val="nil"/>
            </w:tcBorders>
          </w:tcPr>
          <w:p w14:paraId="534A8E4F"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Are there any social or political risks that may jeopardize sustenance of project outcomes? What is the risk that the level of stakeholder ownership will be insufficient to allow for the project outcomes/benefits be sustained? Do the various key stakeholders see that it is in their interest that the project benefits continue to flow? Is there a sufficient public/ stakeholder awareness in support of the long term objectives of the project?</w:t>
            </w:r>
          </w:p>
        </w:tc>
        <w:tc>
          <w:tcPr>
            <w:tcW w:w="2835" w:type="dxa"/>
          </w:tcPr>
          <w:p w14:paraId="6E425DFD"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031CA554"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7CFF4913"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1126A" w:rsidRPr="00522EA2" w14:paraId="241A10DA" w14:textId="77777777" w:rsidTr="004A78D4">
        <w:trPr>
          <w:trHeight w:val="141"/>
        </w:trPr>
        <w:tc>
          <w:tcPr>
            <w:tcW w:w="14183" w:type="dxa"/>
            <w:gridSpan w:val="6"/>
            <w:tcBorders>
              <w:top w:val="nil"/>
              <w:left w:val="single" w:sz="6" w:space="0" w:color="auto"/>
              <w:bottom w:val="nil"/>
              <w:right w:val="single" w:sz="6" w:space="0" w:color="auto"/>
            </w:tcBorders>
            <w:shd w:val="pct12" w:color="auto" w:fill="000000" w:themeFill="text1"/>
          </w:tcPr>
          <w:p w14:paraId="5DFF3ED3" w14:textId="77777777" w:rsidR="00E1126A" w:rsidRPr="00522EA2" w:rsidRDefault="00E1126A" w:rsidP="004A78D4">
            <w:pPr>
              <w:numPr>
                <w:ilvl w:val="12"/>
                <w:numId w:val="0"/>
              </w:numPr>
              <w:overflowPunct w:val="0"/>
              <w:autoSpaceDE w:val="0"/>
              <w:autoSpaceDN w:val="0"/>
              <w:adjustRightInd w:val="0"/>
              <w:spacing w:line="240" w:lineRule="auto"/>
              <w:ind w:left="72" w:right="72"/>
              <w:textAlignment w:val="baseline"/>
              <w:rPr>
                <w:rFonts w:cstheme="minorHAnsi"/>
                <w:b/>
                <w:iCs/>
                <w:sz w:val="20"/>
                <w:szCs w:val="20"/>
                <w:lang w:bidi="en-US"/>
              </w:rPr>
            </w:pPr>
            <w:r w:rsidRPr="00522EA2">
              <w:rPr>
                <w:rFonts w:cstheme="minorHAnsi"/>
                <w:b/>
                <w:iCs/>
                <w:sz w:val="20"/>
                <w:szCs w:val="20"/>
                <w:lang w:bidi="en-US"/>
              </w:rPr>
              <w:t xml:space="preserve">Impact: Are there indications that the project has contributed to, or enabled progress toward, reduced environmental stress and/or improved ecological status?  </w:t>
            </w:r>
          </w:p>
        </w:tc>
      </w:tr>
      <w:tr w:rsidR="00EF7815" w:rsidRPr="00522EA2" w14:paraId="3B752865" w14:textId="77777777" w:rsidTr="004A78D4">
        <w:trPr>
          <w:gridAfter w:val="1"/>
          <w:wAfter w:w="21" w:type="dxa"/>
        </w:trPr>
        <w:tc>
          <w:tcPr>
            <w:tcW w:w="134" w:type="dxa"/>
            <w:tcBorders>
              <w:top w:val="nil"/>
              <w:left w:val="nil"/>
              <w:bottom w:val="nil"/>
              <w:right w:val="nil"/>
            </w:tcBorders>
            <w:shd w:val="pct12" w:color="auto" w:fill="FFFFFF"/>
          </w:tcPr>
          <w:p w14:paraId="170539C3"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sz w:val="20"/>
                <w:szCs w:val="20"/>
                <w:lang w:bidi="en-US"/>
              </w:rPr>
            </w:pPr>
          </w:p>
        </w:tc>
        <w:tc>
          <w:tcPr>
            <w:tcW w:w="6662" w:type="dxa"/>
            <w:tcBorders>
              <w:left w:val="nil"/>
            </w:tcBorders>
          </w:tcPr>
          <w:p w14:paraId="3E85BB04"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How has the project contributed to the reduced environmental stress and/or improved ecological status?</w:t>
            </w:r>
          </w:p>
        </w:tc>
        <w:tc>
          <w:tcPr>
            <w:tcW w:w="2835" w:type="dxa"/>
          </w:tcPr>
          <w:p w14:paraId="2B6465BE"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Pr>
          <w:p w14:paraId="459FE2F8"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right w:val="single" w:sz="6" w:space="0" w:color="auto"/>
            </w:tcBorders>
          </w:tcPr>
          <w:p w14:paraId="21D31FBC"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r w:rsidR="00EF7815" w:rsidRPr="00522EA2" w14:paraId="0E7C58E9" w14:textId="77777777" w:rsidTr="004A78D4">
        <w:trPr>
          <w:gridAfter w:val="1"/>
          <w:wAfter w:w="21" w:type="dxa"/>
        </w:trPr>
        <w:tc>
          <w:tcPr>
            <w:tcW w:w="134" w:type="dxa"/>
            <w:tcBorders>
              <w:top w:val="nil"/>
              <w:left w:val="nil"/>
              <w:bottom w:val="nil"/>
              <w:right w:val="nil"/>
            </w:tcBorders>
            <w:shd w:val="pct12" w:color="auto" w:fill="FFFFFF"/>
          </w:tcPr>
          <w:p w14:paraId="189B6DE8" w14:textId="77777777" w:rsidR="00E1126A" w:rsidRPr="00522EA2" w:rsidRDefault="00E1126A" w:rsidP="004A78D4">
            <w:pPr>
              <w:numPr>
                <w:ilvl w:val="12"/>
                <w:numId w:val="0"/>
              </w:numPr>
              <w:overflowPunct w:val="0"/>
              <w:autoSpaceDE w:val="0"/>
              <w:autoSpaceDN w:val="0"/>
              <w:adjustRightInd w:val="0"/>
              <w:spacing w:line="240" w:lineRule="auto"/>
              <w:ind w:left="74" w:right="74"/>
              <w:textAlignment w:val="baseline"/>
              <w:rPr>
                <w:rFonts w:cstheme="minorHAnsi"/>
                <w:sz w:val="20"/>
                <w:szCs w:val="20"/>
                <w:lang w:bidi="en-US"/>
              </w:rPr>
            </w:pPr>
          </w:p>
        </w:tc>
        <w:tc>
          <w:tcPr>
            <w:tcW w:w="6662" w:type="dxa"/>
            <w:tcBorders>
              <w:left w:val="nil"/>
              <w:bottom w:val="single" w:sz="6" w:space="0" w:color="auto"/>
            </w:tcBorders>
          </w:tcPr>
          <w:p w14:paraId="1DD40E23"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Are the project outcomes contributing to national development priorities and plans?</w:t>
            </w:r>
          </w:p>
        </w:tc>
        <w:tc>
          <w:tcPr>
            <w:tcW w:w="2835" w:type="dxa"/>
            <w:tcBorders>
              <w:bottom w:val="single" w:sz="6" w:space="0" w:color="auto"/>
            </w:tcBorders>
          </w:tcPr>
          <w:p w14:paraId="6B2F18AC"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8" w:type="dxa"/>
            <w:tcBorders>
              <w:bottom w:val="single" w:sz="6" w:space="0" w:color="auto"/>
            </w:tcBorders>
          </w:tcPr>
          <w:p w14:paraId="08D27506"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c>
          <w:tcPr>
            <w:tcW w:w="2263" w:type="dxa"/>
            <w:tcBorders>
              <w:bottom w:val="single" w:sz="6" w:space="0" w:color="auto"/>
              <w:right w:val="single" w:sz="6" w:space="0" w:color="auto"/>
            </w:tcBorders>
          </w:tcPr>
          <w:p w14:paraId="0CE02872" w14:textId="77777777" w:rsidR="00E1126A" w:rsidRPr="00522EA2" w:rsidRDefault="00E1126A" w:rsidP="004A78D4">
            <w:pPr>
              <w:numPr>
                <w:ilvl w:val="0"/>
                <w:numId w:val="44"/>
              </w:numPr>
              <w:tabs>
                <w:tab w:val="left" w:pos="227"/>
              </w:tabs>
              <w:autoSpaceDE w:val="0"/>
              <w:autoSpaceDN w:val="0"/>
              <w:adjustRightInd w:val="0"/>
              <w:spacing w:after="0" w:line="240" w:lineRule="auto"/>
              <w:rPr>
                <w:rFonts w:cstheme="minorHAnsi"/>
                <w:sz w:val="20"/>
                <w:szCs w:val="20"/>
                <w:lang w:bidi="en-US"/>
              </w:rPr>
            </w:pPr>
            <w:r w:rsidRPr="00522EA2">
              <w:rPr>
                <w:rFonts w:cstheme="minorHAnsi"/>
                <w:sz w:val="20"/>
                <w:szCs w:val="20"/>
                <w:lang w:bidi="en-US"/>
              </w:rPr>
              <w:t>tbd</w:t>
            </w:r>
          </w:p>
        </w:tc>
      </w:tr>
    </w:tbl>
    <w:p w14:paraId="03ED2155" w14:textId="3B2472FA" w:rsidR="002D31E6" w:rsidRPr="00522EA2" w:rsidRDefault="002D31E6" w:rsidP="0043506E">
      <w:pPr>
        <w:spacing w:after="0" w:line="240" w:lineRule="auto"/>
        <w:rPr>
          <w:rFonts w:cstheme="minorHAnsi"/>
        </w:rPr>
      </w:pPr>
    </w:p>
    <w:p w14:paraId="1250554E" w14:textId="77777777" w:rsidR="00D12067" w:rsidRPr="00522EA2" w:rsidRDefault="00D12067" w:rsidP="0043506E">
      <w:pPr>
        <w:spacing w:after="0" w:line="240" w:lineRule="auto"/>
        <w:rPr>
          <w:rFonts w:cstheme="minorHAnsi"/>
        </w:rPr>
        <w:sectPr w:rsidR="00D12067" w:rsidRPr="00522EA2" w:rsidSect="00D12067">
          <w:pgSz w:w="15840" w:h="12240" w:orient="landscape"/>
          <w:pgMar w:top="1627" w:right="461" w:bottom="1627" w:left="1224" w:header="720" w:footer="720" w:gutter="0"/>
          <w:cols w:space="720" w:equalWidth="0">
            <w:col w:w="8997"/>
          </w:cols>
          <w:noEndnote/>
        </w:sectPr>
      </w:pPr>
    </w:p>
    <w:p w14:paraId="35535F10" w14:textId="4A0D9964" w:rsidR="00BF0763" w:rsidRPr="00522EA2" w:rsidRDefault="00BF0763" w:rsidP="004A78D4">
      <w:pPr>
        <w:pStyle w:val="Heading4"/>
        <w:spacing w:before="240" w:after="240" w:line="240" w:lineRule="auto"/>
        <w:rPr>
          <w:rFonts w:cstheme="minorHAnsi"/>
        </w:rPr>
      </w:pPr>
      <w:r w:rsidRPr="00522EA2">
        <w:rPr>
          <w:rFonts w:cstheme="minorHAnsi"/>
        </w:rPr>
        <w:lastRenderedPageBreak/>
        <w:t>ToR ANNEX D: UNEG Code of Conduct for Evaluators/Midterm Review Consultants</w:t>
      </w:r>
      <w:r w:rsidRPr="00522EA2">
        <w:rPr>
          <w:rFonts w:cstheme="minorHAnsi"/>
        </w:rPr>
        <w:footnoteReference w:id="14"/>
      </w:r>
    </w:p>
    <w:tbl>
      <w:tblPr>
        <w:tblStyle w:val="TableGrid"/>
        <w:tblW w:w="0" w:type="auto"/>
        <w:tblLook w:val="04A0" w:firstRow="1" w:lastRow="0" w:firstColumn="1" w:lastColumn="0" w:noHBand="0" w:noVBand="1"/>
      </w:tblPr>
      <w:tblGrid>
        <w:gridCol w:w="9350"/>
      </w:tblGrid>
      <w:tr w:rsidR="00D9359F" w:rsidRPr="00522EA2" w14:paraId="581B1DD8" w14:textId="77777777" w:rsidTr="00D9359F">
        <w:tc>
          <w:tcPr>
            <w:tcW w:w="9350" w:type="dxa"/>
          </w:tcPr>
          <w:p w14:paraId="2354CCA0" w14:textId="77777777" w:rsidR="00D9359F" w:rsidRPr="00522EA2" w:rsidRDefault="00D9359F" w:rsidP="00D9359F">
            <w:pPr>
              <w:keepNext/>
              <w:keepLines/>
              <w:overflowPunct w:val="0"/>
              <w:autoSpaceDE w:val="0"/>
              <w:autoSpaceDN w:val="0"/>
              <w:adjustRightInd w:val="0"/>
              <w:spacing w:line="259" w:lineRule="auto"/>
              <w:rPr>
                <w:rFonts w:cstheme="minorHAnsi"/>
                <w:sz w:val="20"/>
                <w:szCs w:val="20"/>
              </w:rPr>
            </w:pPr>
            <w:r w:rsidRPr="00522EA2">
              <w:rPr>
                <w:rFonts w:cstheme="minorHAnsi"/>
                <w:b/>
                <w:bCs/>
                <w:sz w:val="20"/>
                <w:szCs w:val="20"/>
              </w:rPr>
              <w:t>Evaluators/Consultants:</w:t>
            </w:r>
          </w:p>
          <w:p w14:paraId="073AD1D9" w14:textId="77777777" w:rsidR="00D9359F" w:rsidRPr="00522EA2" w:rsidRDefault="00D9359F" w:rsidP="00D9359F">
            <w:pPr>
              <w:widowControl w:val="0"/>
              <w:numPr>
                <w:ilvl w:val="0"/>
                <w:numId w:val="9"/>
              </w:numPr>
              <w:tabs>
                <w:tab w:val="clear" w:pos="720"/>
                <w:tab w:val="num" w:pos="180"/>
                <w:tab w:val="left" w:pos="360"/>
              </w:tabs>
              <w:overflowPunct w:val="0"/>
              <w:autoSpaceDE w:val="0"/>
              <w:autoSpaceDN w:val="0"/>
              <w:adjustRightInd w:val="0"/>
              <w:ind w:left="180" w:hanging="175"/>
              <w:jc w:val="both"/>
              <w:rPr>
                <w:rFonts w:cstheme="minorHAnsi"/>
                <w:sz w:val="20"/>
                <w:szCs w:val="20"/>
              </w:rPr>
            </w:pPr>
            <w:r w:rsidRPr="00522EA2">
              <w:rPr>
                <w:rFonts w:cstheme="minorHAnsi"/>
                <w:sz w:val="20"/>
                <w:szCs w:val="20"/>
              </w:rPr>
              <w:t xml:space="preserve">Must present information that is complete and fair in its assessment of strengths and weaknesses so that decisions or actions taken are well founded. </w:t>
            </w:r>
          </w:p>
          <w:p w14:paraId="76911C63" w14:textId="77777777" w:rsidR="00D9359F" w:rsidRPr="00522EA2" w:rsidRDefault="00D9359F" w:rsidP="00D9359F">
            <w:pPr>
              <w:widowControl w:val="0"/>
              <w:numPr>
                <w:ilvl w:val="0"/>
                <w:numId w:val="9"/>
              </w:numPr>
              <w:tabs>
                <w:tab w:val="clear" w:pos="720"/>
                <w:tab w:val="num" w:pos="180"/>
                <w:tab w:val="left" w:pos="360"/>
              </w:tabs>
              <w:overflowPunct w:val="0"/>
              <w:autoSpaceDE w:val="0"/>
              <w:autoSpaceDN w:val="0"/>
              <w:adjustRightInd w:val="0"/>
              <w:ind w:left="180" w:hanging="175"/>
              <w:jc w:val="both"/>
              <w:rPr>
                <w:rFonts w:cstheme="minorHAnsi"/>
                <w:sz w:val="20"/>
                <w:szCs w:val="20"/>
              </w:rPr>
            </w:pPr>
            <w:r w:rsidRPr="00522EA2">
              <w:rPr>
                <w:rFonts w:cstheme="minorHAnsi"/>
                <w:sz w:val="20"/>
                <w:szCs w:val="20"/>
              </w:rPr>
              <w:t xml:space="preserve">Must disclose the full set of evaluation findings along with information on their limitations and have this accessible to all affected by the evaluation with expressed legal rights to receive results. </w:t>
            </w:r>
          </w:p>
          <w:p w14:paraId="37FB08C3" w14:textId="77777777" w:rsidR="00D9359F" w:rsidRPr="00522EA2" w:rsidRDefault="00D9359F" w:rsidP="00D9359F">
            <w:pPr>
              <w:widowControl w:val="0"/>
              <w:numPr>
                <w:ilvl w:val="0"/>
                <w:numId w:val="9"/>
              </w:numPr>
              <w:tabs>
                <w:tab w:val="clear" w:pos="720"/>
                <w:tab w:val="num" w:pos="180"/>
                <w:tab w:val="left" w:pos="360"/>
              </w:tabs>
              <w:overflowPunct w:val="0"/>
              <w:autoSpaceDE w:val="0"/>
              <w:autoSpaceDN w:val="0"/>
              <w:adjustRightInd w:val="0"/>
              <w:ind w:left="180" w:hanging="175"/>
              <w:jc w:val="both"/>
              <w:rPr>
                <w:rFonts w:cstheme="minorHAnsi"/>
                <w:sz w:val="20"/>
                <w:szCs w:val="20"/>
              </w:rPr>
            </w:pPr>
            <w:r w:rsidRPr="00522EA2">
              <w:rPr>
                <w:rFonts w:cstheme="minorHAnsi"/>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348BF1FD" w14:textId="77777777" w:rsidR="00D9359F" w:rsidRPr="00522EA2" w:rsidRDefault="00D9359F" w:rsidP="00D9359F">
            <w:pPr>
              <w:widowControl w:val="0"/>
              <w:numPr>
                <w:ilvl w:val="0"/>
                <w:numId w:val="9"/>
              </w:numPr>
              <w:tabs>
                <w:tab w:val="clear" w:pos="720"/>
                <w:tab w:val="num" w:pos="180"/>
                <w:tab w:val="left" w:pos="360"/>
              </w:tabs>
              <w:overflowPunct w:val="0"/>
              <w:autoSpaceDE w:val="0"/>
              <w:autoSpaceDN w:val="0"/>
              <w:adjustRightInd w:val="0"/>
              <w:ind w:left="180" w:hanging="175"/>
              <w:jc w:val="both"/>
              <w:rPr>
                <w:rFonts w:cstheme="minorHAnsi"/>
                <w:sz w:val="20"/>
                <w:szCs w:val="20"/>
              </w:rPr>
            </w:pPr>
            <w:r w:rsidRPr="00522EA2">
              <w:rPr>
                <w:rFonts w:cstheme="minorHAnsi"/>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7CF45E2" w14:textId="77777777" w:rsidR="00D9359F" w:rsidRPr="00522EA2" w:rsidRDefault="00D9359F" w:rsidP="00D9359F">
            <w:pPr>
              <w:widowControl w:val="0"/>
              <w:numPr>
                <w:ilvl w:val="0"/>
                <w:numId w:val="9"/>
              </w:numPr>
              <w:tabs>
                <w:tab w:val="clear" w:pos="720"/>
                <w:tab w:val="num" w:pos="180"/>
                <w:tab w:val="left" w:pos="360"/>
              </w:tabs>
              <w:overflowPunct w:val="0"/>
              <w:autoSpaceDE w:val="0"/>
              <w:autoSpaceDN w:val="0"/>
              <w:adjustRightInd w:val="0"/>
              <w:ind w:left="180" w:hanging="175"/>
              <w:jc w:val="both"/>
              <w:rPr>
                <w:rFonts w:cstheme="minorHAnsi"/>
                <w:sz w:val="20"/>
                <w:szCs w:val="20"/>
              </w:rPr>
            </w:pPr>
            <w:r w:rsidRPr="00522EA2">
              <w:rPr>
                <w:rFonts w:cstheme="minorHAnsi"/>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65B8DA2C" w14:textId="77777777" w:rsidR="00D9359F" w:rsidRPr="00522EA2" w:rsidRDefault="00D9359F" w:rsidP="00D9359F">
            <w:pPr>
              <w:widowControl w:val="0"/>
              <w:numPr>
                <w:ilvl w:val="0"/>
                <w:numId w:val="9"/>
              </w:numPr>
              <w:tabs>
                <w:tab w:val="clear" w:pos="720"/>
                <w:tab w:val="num" w:pos="180"/>
                <w:tab w:val="left" w:pos="360"/>
              </w:tabs>
              <w:overflowPunct w:val="0"/>
              <w:autoSpaceDE w:val="0"/>
              <w:autoSpaceDN w:val="0"/>
              <w:adjustRightInd w:val="0"/>
              <w:ind w:left="180" w:hanging="175"/>
              <w:jc w:val="both"/>
              <w:rPr>
                <w:rFonts w:cstheme="minorHAnsi"/>
                <w:sz w:val="20"/>
                <w:szCs w:val="20"/>
              </w:rPr>
            </w:pPr>
            <w:r w:rsidRPr="00522EA2">
              <w:rPr>
                <w:rFonts w:cstheme="minorHAnsi"/>
                <w:sz w:val="20"/>
                <w:szCs w:val="20"/>
              </w:rPr>
              <w:t xml:space="preserve">Are responsible for their performance and their product(s). They are responsible for the clear, accurate and fair written and/or oral presentation of study limitations, findings and recommendations. </w:t>
            </w:r>
          </w:p>
          <w:p w14:paraId="7F96B98D" w14:textId="77777777" w:rsidR="00D9359F" w:rsidRPr="00522EA2" w:rsidRDefault="00D9359F" w:rsidP="00D9359F">
            <w:pPr>
              <w:widowControl w:val="0"/>
              <w:numPr>
                <w:ilvl w:val="0"/>
                <w:numId w:val="9"/>
              </w:numPr>
              <w:tabs>
                <w:tab w:val="clear" w:pos="720"/>
                <w:tab w:val="num" w:pos="180"/>
                <w:tab w:val="left" w:pos="360"/>
              </w:tabs>
              <w:overflowPunct w:val="0"/>
              <w:autoSpaceDE w:val="0"/>
              <w:autoSpaceDN w:val="0"/>
              <w:adjustRightInd w:val="0"/>
              <w:ind w:left="180" w:hanging="175"/>
              <w:jc w:val="both"/>
              <w:rPr>
                <w:rFonts w:cstheme="minorHAnsi"/>
                <w:sz w:val="20"/>
                <w:szCs w:val="20"/>
              </w:rPr>
            </w:pPr>
            <w:r w:rsidRPr="00522EA2">
              <w:rPr>
                <w:rFonts w:cstheme="minorHAnsi"/>
                <w:sz w:val="20"/>
                <w:szCs w:val="20"/>
              </w:rPr>
              <w:t>Should reflect sound accounting procedures and be prudent in using the resources of the evaluation.</w:t>
            </w:r>
          </w:p>
          <w:p w14:paraId="545941D2" w14:textId="77777777" w:rsidR="00D9359F" w:rsidRPr="00522EA2" w:rsidRDefault="00D9359F" w:rsidP="00D9359F">
            <w:pPr>
              <w:pStyle w:val="ListParagraph"/>
              <w:numPr>
                <w:ilvl w:val="0"/>
                <w:numId w:val="9"/>
              </w:numPr>
              <w:tabs>
                <w:tab w:val="clear" w:pos="720"/>
                <w:tab w:val="num" w:pos="180"/>
              </w:tabs>
              <w:spacing w:before="0" w:after="160" w:line="259" w:lineRule="auto"/>
              <w:ind w:left="180" w:hanging="180"/>
              <w:contextualSpacing/>
              <w:rPr>
                <w:rFonts w:asciiTheme="minorHAnsi" w:eastAsiaTheme="minorHAnsi" w:hAnsiTheme="minorHAnsi" w:cstheme="minorHAnsi"/>
                <w:sz w:val="20"/>
                <w:szCs w:val="20"/>
              </w:rPr>
            </w:pPr>
            <w:r w:rsidRPr="00522EA2">
              <w:rPr>
                <w:rFonts w:asciiTheme="minorHAnsi" w:eastAsiaTheme="minorHAnsi" w:hAnsiTheme="minorHAnsi" w:cstheme="minorHAnsi"/>
                <w:sz w:val="20"/>
                <w:szCs w:val="20"/>
              </w:rPr>
              <w:t>Must ensure that independence of judgement is maintained and that evaluation findings and recommendations are independently presented.</w:t>
            </w:r>
          </w:p>
          <w:p w14:paraId="7F3EE8D5" w14:textId="77777777" w:rsidR="00D9359F" w:rsidRPr="00522EA2" w:rsidRDefault="00D9359F" w:rsidP="00D9359F">
            <w:pPr>
              <w:pStyle w:val="ListParagraph"/>
              <w:numPr>
                <w:ilvl w:val="0"/>
                <w:numId w:val="9"/>
              </w:numPr>
              <w:tabs>
                <w:tab w:val="clear" w:pos="720"/>
                <w:tab w:val="num" w:pos="180"/>
              </w:tabs>
              <w:spacing w:before="0" w:after="160" w:line="259" w:lineRule="auto"/>
              <w:ind w:left="180" w:hanging="180"/>
              <w:contextualSpacing/>
              <w:rPr>
                <w:rFonts w:asciiTheme="minorHAnsi" w:eastAsiaTheme="minorHAnsi" w:hAnsiTheme="minorHAnsi" w:cstheme="minorHAnsi"/>
                <w:sz w:val="20"/>
                <w:szCs w:val="20"/>
              </w:rPr>
            </w:pPr>
            <w:r w:rsidRPr="00522EA2">
              <w:rPr>
                <w:rFonts w:asciiTheme="minorHAnsi" w:eastAsiaTheme="minorHAnsi" w:hAnsiTheme="minorHAnsi" w:cstheme="minorHAnsi"/>
                <w:sz w:val="20"/>
                <w:szCs w:val="20"/>
              </w:rPr>
              <w:t>Must confirm that they have not been involved in designing, executing or advising on the project being evaluated.</w:t>
            </w:r>
          </w:p>
          <w:p w14:paraId="2B772186" w14:textId="77777777" w:rsidR="00D9359F" w:rsidRPr="00522EA2" w:rsidRDefault="00D9359F" w:rsidP="00D9359F">
            <w:pPr>
              <w:rPr>
                <w:rFonts w:cstheme="minorHAnsi"/>
                <w:b/>
                <w:color w:val="FF0000"/>
                <w:sz w:val="20"/>
                <w:szCs w:val="20"/>
              </w:rPr>
            </w:pPr>
          </w:p>
          <w:p w14:paraId="144DEC1F" w14:textId="77777777" w:rsidR="00D9359F" w:rsidRPr="00522EA2" w:rsidRDefault="00D9359F" w:rsidP="00D9359F">
            <w:pPr>
              <w:rPr>
                <w:rFonts w:cstheme="minorHAnsi"/>
                <w:b/>
                <w:sz w:val="20"/>
                <w:szCs w:val="20"/>
              </w:rPr>
            </w:pPr>
            <w:r w:rsidRPr="00522EA2">
              <w:rPr>
                <w:rFonts w:cstheme="minorHAnsi"/>
                <w:b/>
                <w:sz w:val="20"/>
                <w:szCs w:val="20"/>
              </w:rPr>
              <w:t xml:space="preserve">MTR Consultant Agreement Form </w:t>
            </w:r>
          </w:p>
          <w:p w14:paraId="0C681DF5" w14:textId="77777777" w:rsidR="00D9359F" w:rsidRPr="00522EA2" w:rsidRDefault="00D9359F" w:rsidP="00D9359F">
            <w:pPr>
              <w:jc w:val="center"/>
              <w:rPr>
                <w:rFonts w:cstheme="minorHAnsi"/>
                <w:b/>
                <w:sz w:val="20"/>
                <w:szCs w:val="20"/>
              </w:rPr>
            </w:pPr>
          </w:p>
          <w:p w14:paraId="1151F86E" w14:textId="77777777" w:rsidR="00D9359F" w:rsidRPr="00522EA2" w:rsidRDefault="00D9359F" w:rsidP="00D9359F">
            <w:pPr>
              <w:rPr>
                <w:rFonts w:cstheme="minorHAnsi"/>
                <w:sz w:val="20"/>
                <w:szCs w:val="20"/>
              </w:rPr>
            </w:pPr>
            <w:r w:rsidRPr="00522EA2">
              <w:rPr>
                <w:rFonts w:cstheme="minorHAnsi"/>
                <w:sz w:val="20"/>
                <w:szCs w:val="20"/>
              </w:rPr>
              <w:t>Agreement to abide by the Code of Conduct for Evaluation in the UN System:</w:t>
            </w:r>
          </w:p>
          <w:p w14:paraId="10B43ED3" w14:textId="77777777" w:rsidR="00D9359F" w:rsidRPr="00522EA2" w:rsidRDefault="00D9359F" w:rsidP="00D9359F">
            <w:pPr>
              <w:rPr>
                <w:rFonts w:cstheme="minorHAnsi"/>
                <w:sz w:val="20"/>
                <w:szCs w:val="20"/>
              </w:rPr>
            </w:pPr>
          </w:p>
          <w:p w14:paraId="6DDAD43B" w14:textId="77777777" w:rsidR="00D9359F" w:rsidRPr="00522EA2" w:rsidRDefault="00D9359F" w:rsidP="00D9359F">
            <w:pPr>
              <w:rPr>
                <w:rFonts w:cstheme="minorHAnsi"/>
                <w:sz w:val="20"/>
                <w:szCs w:val="20"/>
              </w:rPr>
            </w:pPr>
            <w:r w:rsidRPr="00522EA2">
              <w:rPr>
                <w:rFonts w:cstheme="minorHAnsi"/>
                <w:sz w:val="20"/>
                <w:szCs w:val="20"/>
              </w:rPr>
              <w:t>Name of Consultant: __________________________________________________________________</w:t>
            </w:r>
          </w:p>
          <w:p w14:paraId="7F0CC262" w14:textId="77777777" w:rsidR="00D9359F" w:rsidRPr="00522EA2" w:rsidRDefault="00D9359F" w:rsidP="00D9359F">
            <w:pPr>
              <w:rPr>
                <w:rFonts w:cstheme="minorHAnsi"/>
                <w:sz w:val="20"/>
                <w:szCs w:val="20"/>
              </w:rPr>
            </w:pPr>
          </w:p>
          <w:p w14:paraId="278A199F" w14:textId="77777777" w:rsidR="00D9359F" w:rsidRPr="00522EA2" w:rsidRDefault="00D9359F" w:rsidP="00D9359F">
            <w:pPr>
              <w:rPr>
                <w:rFonts w:cstheme="minorHAnsi"/>
                <w:sz w:val="20"/>
                <w:szCs w:val="20"/>
              </w:rPr>
            </w:pPr>
            <w:r w:rsidRPr="00522EA2">
              <w:rPr>
                <w:rFonts w:cstheme="minorHAnsi"/>
                <w:sz w:val="20"/>
                <w:szCs w:val="20"/>
              </w:rPr>
              <w:t>Name of Consultancy Organization (where relevant): __________________________________________</w:t>
            </w:r>
          </w:p>
          <w:p w14:paraId="7805B184" w14:textId="77777777" w:rsidR="00D9359F" w:rsidRPr="00522EA2" w:rsidRDefault="00D9359F" w:rsidP="00D9359F">
            <w:pPr>
              <w:rPr>
                <w:rFonts w:cstheme="minorHAnsi"/>
                <w:sz w:val="20"/>
                <w:szCs w:val="20"/>
              </w:rPr>
            </w:pPr>
          </w:p>
          <w:p w14:paraId="0D77FD1B" w14:textId="77777777" w:rsidR="00D9359F" w:rsidRPr="00522EA2" w:rsidRDefault="00D9359F" w:rsidP="00D9359F">
            <w:pPr>
              <w:rPr>
                <w:rFonts w:cstheme="minorHAnsi"/>
                <w:b/>
                <w:sz w:val="20"/>
                <w:szCs w:val="20"/>
              </w:rPr>
            </w:pPr>
            <w:r w:rsidRPr="00522EA2">
              <w:rPr>
                <w:rFonts w:cstheme="minorHAnsi"/>
                <w:b/>
                <w:sz w:val="20"/>
                <w:szCs w:val="20"/>
              </w:rPr>
              <w:t xml:space="preserve">I confirm that I have received and understood and will abide by the United Nations Code of Conduct for Evaluation. </w:t>
            </w:r>
          </w:p>
          <w:p w14:paraId="4F35BADE" w14:textId="77777777" w:rsidR="00D9359F" w:rsidRPr="00522EA2" w:rsidRDefault="00D9359F" w:rsidP="00D9359F">
            <w:pPr>
              <w:rPr>
                <w:rFonts w:cstheme="minorHAnsi"/>
                <w:b/>
                <w:sz w:val="20"/>
                <w:szCs w:val="20"/>
              </w:rPr>
            </w:pPr>
          </w:p>
          <w:p w14:paraId="5B4EAA1E" w14:textId="77777777" w:rsidR="00D9359F" w:rsidRPr="00522EA2" w:rsidRDefault="00D9359F" w:rsidP="00D9359F">
            <w:pPr>
              <w:rPr>
                <w:rFonts w:cstheme="minorHAnsi"/>
                <w:i/>
                <w:sz w:val="20"/>
                <w:szCs w:val="20"/>
              </w:rPr>
            </w:pPr>
            <w:r w:rsidRPr="00522EA2">
              <w:rPr>
                <w:rFonts w:cstheme="minorHAnsi"/>
                <w:sz w:val="20"/>
                <w:szCs w:val="20"/>
              </w:rPr>
              <w:t xml:space="preserve">Signed at </w:t>
            </w:r>
            <w:r w:rsidRPr="00522EA2">
              <w:rPr>
                <w:rFonts w:cstheme="minorHAnsi"/>
                <w:i/>
                <w:sz w:val="20"/>
                <w:szCs w:val="20"/>
              </w:rPr>
              <w:t xml:space="preserve">_____________________________________  (Place)     </w:t>
            </w:r>
            <w:r w:rsidRPr="00522EA2">
              <w:rPr>
                <w:rFonts w:cstheme="minorHAnsi"/>
                <w:sz w:val="20"/>
                <w:szCs w:val="20"/>
              </w:rPr>
              <w:t xml:space="preserve">on </w:t>
            </w:r>
            <w:r w:rsidRPr="00522EA2">
              <w:rPr>
                <w:rFonts w:cstheme="minorHAnsi"/>
                <w:i/>
                <w:sz w:val="20"/>
                <w:szCs w:val="20"/>
              </w:rPr>
              <w:t>____________________________    (Date)</w:t>
            </w:r>
          </w:p>
          <w:p w14:paraId="73E12812" w14:textId="77777777" w:rsidR="00D9359F" w:rsidRPr="00522EA2" w:rsidRDefault="00D9359F" w:rsidP="00D9359F">
            <w:pPr>
              <w:rPr>
                <w:rFonts w:cstheme="minorHAnsi"/>
                <w:sz w:val="20"/>
                <w:szCs w:val="20"/>
              </w:rPr>
            </w:pPr>
          </w:p>
          <w:p w14:paraId="1FCB3F50" w14:textId="77777777" w:rsidR="00D9359F" w:rsidRPr="00522EA2" w:rsidRDefault="00D9359F" w:rsidP="00D9359F">
            <w:pPr>
              <w:rPr>
                <w:rFonts w:cstheme="minorHAnsi"/>
                <w:sz w:val="20"/>
                <w:szCs w:val="20"/>
              </w:rPr>
            </w:pPr>
            <w:r w:rsidRPr="00522EA2">
              <w:rPr>
                <w:rFonts w:cstheme="minorHAnsi"/>
                <w:sz w:val="20"/>
                <w:szCs w:val="20"/>
              </w:rPr>
              <w:t>Signature: ___________________________________</w:t>
            </w:r>
          </w:p>
          <w:p w14:paraId="0DD5A4AC" w14:textId="77777777" w:rsidR="00D9359F" w:rsidRPr="00522EA2" w:rsidRDefault="00D9359F" w:rsidP="00D9359F">
            <w:pPr>
              <w:rPr>
                <w:rFonts w:cstheme="minorHAnsi"/>
              </w:rPr>
            </w:pPr>
          </w:p>
        </w:tc>
      </w:tr>
    </w:tbl>
    <w:p w14:paraId="3DB4E171" w14:textId="77777777" w:rsidR="00616CD1" w:rsidRPr="00522EA2" w:rsidRDefault="00616CD1">
      <w:pPr>
        <w:rPr>
          <w:rFonts w:cstheme="minorHAnsi"/>
          <w:b/>
          <w:color w:val="808080" w:themeColor="background1" w:themeShade="80"/>
        </w:rPr>
      </w:pPr>
      <w:r w:rsidRPr="00522EA2">
        <w:rPr>
          <w:rFonts w:cstheme="minorHAnsi"/>
          <w:b/>
          <w:color w:val="808080" w:themeColor="background1" w:themeShade="80"/>
        </w:rPr>
        <w:br w:type="page"/>
      </w:r>
    </w:p>
    <w:p w14:paraId="702E5B22" w14:textId="009E4128" w:rsidR="00BF0763" w:rsidRPr="00522EA2" w:rsidRDefault="00BF0763" w:rsidP="004A78D4">
      <w:pPr>
        <w:pStyle w:val="Heading4"/>
        <w:spacing w:before="240" w:after="240" w:line="240" w:lineRule="auto"/>
        <w:rPr>
          <w:rFonts w:cstheme="minorHAnsi"/>
          <w:b/>
          <w:sz w:val="18"/>
          <w:szCs w:val="18"/>
        </w:rPr>
      </w:pPr>
      <w:r w:rsidRPr="00522EA2">
        <w:rPr>
          <w:rFonts w:cstheme="minorHAnsi"/>
        </w:rPr>
        <w:lastRenderedPageBreak/>
        <w:t>ToR ANNEX E: MTR Ratings</w:t>
      </w:r>
    </w:p>
    <w:tbl>
      <w:tblPr>
        <w:tblStyle w:val="TableGrid"/>
        <w:tblW w:w="0" w:type="auto"/>
        <w:tblLook w:val="04A0" w:firstRow="1" w:lastRow="0" w:firstColumn="1" w:lastColumn="0" w:noHBand="0" w:noVBand="1"/>
      </w:tblPr>
      <w:tblGrid>
        <w:gridCol w:w="318"/>
        <w:gridCol w:w="1850"/>
        <w:gridCol w:w="7182"/>
      </w:tblGrid>
      <w:tr w:rsidR="00BF0763" w:rsidRPr="00522EA2" w14:paraId="50F65A0F" w14:textId="77777777" w:rsidTr="003917B8">
        <w:tc>
          <w:tcPr>
            <w:tcW w:w="9576" w:type="dxa"/>
            <w:gridSpan w:val="3"/>
            <w:shd w:val="clear" w:color="auto" w:fill="D9D9D9" w:themeFill="background1" w:themeFillShade="D9"/>
          </w:tcPr>
          <w:p w14:paraId="3D6B1AF7" w14:textId="77777777" w:rsidR="00BF0763" w:rsidRPr="00522EA2" w:rsidRDefault="00BF0763" w:rsidP="003917B8">
            <w:pPr>
              <w:rPr>
                <w:rFonts w:cstheme="minorHAnsi"/>
                <w:b/>
                <w:sz w:val="20"/>
                <w:szCs w:val="20"/>
              </w:rPr>
            </w:pPr>
            <w:r w:rsidRPr="00522EA2">
              <w:rPr>
                <w:rFonts w:cstheme="minorHAnsi"/>
                <w:b/>
                <w:sz w:val="20"/>
                <w:szCs w:val="20"/>
              </w:rPr>
              <w:t xml:space="preserve">Ratings for Progress Towards Results: </w:t>
            </w:r>
            <w:r w:rsidRPr="00522EA2">
              <w:rPr>
                <w:rFonts w:cstheme="minorHAnsi"/>
                <w:sz w:val="20"/>
                <w:szCs w:val="20"/>
              </w:rPr>
              <w:t>(one rating for each outcome and for the objective)</w:t>
            </w:r>
          </w:p>
        </w:tc>
      </w:tr>
      <w:tr w:rsidR="00BF0763" w:rsidRPr="00522EA2" w14:paraId="5EA4CA8D" w14:textId="77777777" w:rsidTr="003917B8">
        <w:tc>
          <w:tcPr>
            <w:tcW w:w="310" w:type="dxa"/>
            <w:vAlign w:val="center"/>
          </w:tcPr>
          <w:p w14:paraId="15E9D39C" w14:textId="77777777" w:rsidR="00BF0763" w:rsidRPr="00522EA2" w:rsidRDefault="00BF0763" w:rsidP="003917B8">
            <w:pPr>
              <w:rPr>
                <w:rFonts w:cstheme="minorHAnsi"/>
                <w:sz w:val="20"/>
                <w:szCs w:val="20"/>
              </w:rPr>
            </w:pPr>
            <w:r w:rsidRPr="00522EA2">
              <w:rPr>
                <w:rFonts w:cstheme="minorHAnsi"/>
                <w:sz w:val="20"/>
                <w:szCs w:val="20"/>
              </w:rPr>
              <w:t>6</w:t>
            </w:r>
          </w:p>
        </w:tc>
        <w:tc>
          <w:tcPr>
            <w:tcW w:w="1868" w:type="dxa"/>
            <w:vAlign w:val="center"/>
          </w:tcPr>
          <w:p w14:paraId="4667B933" w14:textId="77777777" w:rsidR="00BF0763" w:rsidRPr="00522EA2" w:rsidRDefault="00BF0763" w:rsidP="003917B8">
            <w:pPr>
              <w:rPr>
                <w:rFonts w:cstheme="minorHAnsi"/>
                <w:sz w:val="20"/>
                <w:szCs w:val="20"/>
              </w:rPr>
            </w:pPr>
            <w:r w:rsidRPr="00522EA2">
              <w:rPr>
                <w:rFonts w:cstheme="minorHAnsi"/>
                <w:sz w:val="20"/>
                <w:szCs w:val="20"/>
              </w:rPr>
              <w:t>Highly Satisfactory (HS)</w:t>
            </w:r>
          </w:p>
        </w:tc>
        <w:tc>
          <w:tcPr>
            <w:tcW w:w="7398" w:type="dxa"/>
          </w:tcPr>
          <w:p w14:paraId="1438B5D8" w14:textId="77777777" w:rsidR="00BF0763" w:rsidRPr="00522EA2" w:rsidRDefault="00BF0763" w:rsidP="003917B8">
            <w:pPr>
              <w:jc w:val="both"/>
              <w:rPr>
                <w:rFonts w:cstheme="minorHAnsi"/>
                <w:sz w:val="20"/>
                <w:szCs w:val="20"/>
              </w:rPr>
            </w:pPr>
            <w:r w:rsidRPr="00522EA2">
              <w:rPr>
                <w:rFonts w:cstheme="minorHAnsi"/>
                <w:bCs/>
                <w:sz w:val="18"/>
                <w:szCs w:val="18"/>
              </w:rPr>
              <w:t>The objective/outcome is</w:t>
            </w:r>
            <w:r w:rsidRPr="00522EA2">
              <w:rPr>
                <w:rFonts w:cstheme="minorHAnsi"/>
                <w:bCs/>
                <w:spacing w:val="-2"/>
                <w:sz w:val="18"/>
                <w:szCs w:val="18"/>
              </w:rPr>
              <w:t xml:space="preserve"> </w:t>
            </w:r>
            <w:r w:rsidRPr="00522EA2">
              <w:rPr>
                <w:rFonts w:cstheme="minorHAnsi"/>
                <w:bCs/>
                <w:sz w:val="18"/>
                <w:szCs w:val="18"/>
              </w:rPr>
              <w:t>ex</w:t>
            </w:r>
            <w:r w:rsidRPr="00522EA2">
              <w:rPr>
                <w:rFonts w:cstheme="minorHAnsi"/>
                <w:bCs/>
                <w:spacing w:val="-1"/>
                <w:sz w:val="18"/>
                <w:szCs w:val="18"/>
              </w:rPr>
              <w:t>p</w:t>
            </w:r>
            <w:r w:rsidRPr="00522EA2">
              <w:rPr>
                <w:rFonts w:cstheme="minorHAnsi"/>
                <w:bCs/>
                <w:spacing w:val="1"/>
                <w:sz w:val="18"/>
                <w:szCs w:val="18"/>
              </w:rPr>
              <w:t>e</w:t>
            </w:r>
            <w:r w:rsidRPr="00522EA2">
              <w:rPr>
                <w:rFonts w:cstheme="minorHAnsi"/>
                <w:bCs/>
                <w:sz w:val="18"/>
                <w:szCs w:val="18"/>
              </w:rPr>
              <w:t>c</w:t>
            </w:r>
            <w:r w:rsidRPr="00522EA2">
              <w:rPr>
                <w:rFonts w:cstheme="minorHAnsi"/>
                <w:bCs/>
                <w:spacing w:val="-1"/>
                <w:sz w:val="18"/>
                <w:szCs w:val="18"/>
              </w:rPr>
              <w:t>t</w:t>
            </w:r>
            <w:r w:rsidRPr="00522EA2">
              <w:rPr>
                <w:rFonts w:cstheme="minorHAnsi"/>
                <w:bCs/>
                <w:sz w:val="18"/>
                <w:szCs w:val="18"/>
              </w:rPr>
              <w:t>ed</w:t>
            </w:r>
            <w:r w:rsidRPr="00522EA2">
              <w:rPr>
                <w:rFonts w:cstheme="minorHAnsi"/>
                <w:bCs/>
                <w:spacing w:val="1"/>
                <w:sz w:val="18"/>
                <w:szCs w:val="18"/>
              </w:rPr>
              <w:t xml:space="preserve"> </w:t>
            </w:r>
            <w:r w:rsidRPr="00522EA2">
              <w:rPr>
                <w:rFonts w:cstheme="minorHAnsi"/>
                <w:bCs/>
                <w:sz w:val="18"/>
                <w:szCs w:val="18"/>
              </w:rPr>
              <w:t>to</w:t>
            </w:r>
            <w:r w:rsidRPr="00522EA2">
              <w:rPr>
                <w:rFonts w:cstheme="minorHAnsi"/>
                <w:bCs/>
                <w:spacing w:val="-3"/>
                <w:sz w:val="18"/>
                <w:szCs w:val="18"/>
              </w:rPr>
              <w:t xml:space="preserve"> </w:t>
            </w:r>
            <w:r w:rsidRPr="00522EA2">
              <w:rPr>
                <w:rFonts w:cstheme="minorHAnsi"/>
                <w:bCs/>
                <w:sz w:val="18"/>
                <w:szCs w:val="18"/>
              </w:rPr>
              <w:t>ach</w:t>
            </w:r>
            <w:r w:rsidRPr="00522EA2">
              <w:rPr>
                <w:rFonts w:cstheme="minorHAnsi"/>
                <w:bCs/>
                <w:spacing w:val="-1"/>
                <w:sz w:val="18"/>
                <w:szCs w:val="18"/>
              </w:rPr>
              <w:t>i</w:t>
            </w:r>
            <w:r w:rsidRPr="00522EA2">
              <w:rPr>
                <w:rFonts w:cstheme="minorHAnsi"/>
                <w:bCs/>
                <w:sz w:val="18"/>
                <w:szCs w:val="18"/>
              </w:rPr>
              <w:t>eve</w:t>
            </w:r>
            <w:r w:rsidRPr="00522EA2">
              <w:rPr>
                <w:rFonts w:cstheme="minorHAnsi"/>
                <w:bCs/>
                <w:spacing w:val="-4"/>
                <w:sz w:val="18"/>
                <w:szCs w:val="18"/>
              </w:rPr>
              <w:t xml:space="preserve"> </w:t>
            </w:r>
            <w:r w:rsidRPr="00522EA2">
              <w:rPr>
                <w:rFonts w:cstheme="minorHAnsi"/>
                <w:bCs/>
                <w:sz w:val="18"/>
                <w:szCs w:val="18"/>
              </w:rPr>
              <w:t>or</w:t>
            </w:r>
            <w:r w:rsidRPr="00522EA2">
              <w:rPr>
                <w:rFonts w:cstheme="minorHAnsi"/>
                <w:bCs/>
                <w:spacing w:val="-1"/>
                <w:sz w:val="18"/>
                <w:szCs w:val="18"/>
              </w:rPr>
              <w:t xml:space="preserve"> </w:t>
            </w:r>
            <w:r w:rsidRPr="00522EA2">
              <w:rPr>
                <w:rFonts w:cstheme="minorHAnsi"/>
                <w:bCs/>
                <w:sz w:val="18"/>
                <w:szCs w:val="18"/>
              </w:rPr>
              <w:t>exc</w:t>
            </w:r>
            <w:r w:rsidRPr="00522EA2">
              <w:rPr>
                <w:rFonts w:cstheme="minorHAnsi"/>
                <w:bCs/>
                <w:spacing w:val="-1"/>
                <w:sz w:val="18"/>
                <w:szCs w:val="18"/>
              </w:rPr>
              <w:t>e</w:t>
            </w:r>
            <w:r w:rsidRPr="00522EA2">
              <w:rPr>
                <w:rFonts w:cstheme="minorHAnsi"/>
                <w:bCs/>
                <w:sz w:val="18"/>
                <w:szCs w:val="18"/>
              </w:rPr>
              <w:t>ed</w:t>
            </w:r>
            <w:r w:rsidRPr="00522EA2">
              <w:rPr>
                <w:rFonts w:cstheme="minorHAnsi"/>
                <w:bCs/>
                <w:spacing w:val="1"/>
                <w:sz w:val="18"/>
                <w:szCs w:val="18"/>
              </w:rPr>
              <w:t xml:space="preserve"> </w:t>
            </w:r>
            <w:r w:rsidRPr="00522EA2">
              <w:rPr>
                <w:rFonts w:cstheme="minorHAnsi"/>
                <w:bCs/>
                <w:spacing w:val="-1"/>
                <w:sz w:val="18"/>
                <w:szCs w:val="18"/>
              </w:rPr>
              <w:t>a</w:t>
            </w:r>
            <w:r w:rsidRPr="00522EA2">
              <w:rPr>
                <w:rFonts w:cstheme="minorHAnsi"/>
                <w:bCs/>
                <w:sz w:val="18"/>
                <w:szCs w:val="18"/>
              </w:rPr>
              <w:t>ll</w:t>
            </w:r>
            <w:r w:rsidRPr="00522EA2">
              <w:rPr>
                <w:rFonts w:cstheme="minorHAnsi"/>
                <w:bCs/>
                <w:spacing w:val="-2"/>
                <w:sz w:val="18"/>
                <w:szCs w:val="18"/>
              </w:rPr>
              <w:t xml:space="preserve"> </w:t>
            </w:r>
            <w:r w:rsidRPr="00522EA2">
              <w:rPr>
                <w:rFonts w:cstheme="minorHAnsi"/>
                <w:bCs/>
                <w:sz w:val="18"/>
                <w:szCs w:val="18"/>
              </w:rPr>
              <w:t>its</w:t>
            </w:r>
            <w:r w:rsidRPr="00522EA2">
              <w:rPr>
                <w:rFonts w:cstheme="minorHAnsi"/>
                <w:bCs/>
                <w:spacing w:val="-2"/>
                <w:sz w:val="18"/>
                <w:szCs w:val="18"/>
              </w:rPr>
              <w:t xml:space="preserve"> end-of-project targets</w:t>
            </w:r>
            <w:r w:rsidRPr="00522EA2">
              <w:rPr>
                <w:rFonts w:cstheme="minorHAnsi"/>
                <w:bCs/>
                <w:sz w:val="18"/>
                <w:szCs w:val="18"/>
              </w:rPr>
              <w:t>,</w:t>
            </w:r>
            <w:r w:rsidRPr="00522EA2">
              <w:rPr>
                <w:rFonts w:cstheme="minorHAnsi"/>
                <w:bCs/>
                <w:spacing w:val="-4"/>
                <w:sz w:val="18"/>
                <w:szCs w:val="18"/>
              </w:rPr>
              <w:t xml:space="preserve"> </w:t>
            </w:r>
            <w:r w:rsidRPr="00522EA2">
              <w:rPr>
                <w:rFonts w:cstheme="minorHAnsi"/>
                <w:bCs/>
                <w:sz w:val="18"/>
                <w:szCs w:val="18"/>
              </w:rPr>
              <w:t>without</w:t>
            </w:r>
            <w:r w:rsidRPr="00522EA2">
              <w:rPr>
                <w:rFonts w:cstheme="minorHAnsi"/>
                <w:bCs/>
                <w:spacing w:val="-6"/>
                <w:sz w:val="18"/>
                <w:szCs w:val="18"/>
              </w:rPr>
              <w:t xml:space="preserve"> </w:t>
            </w:r>
            <w:r w:rsidRPr="00522EA2">
              <w:rPr>
                <w:rFonts w:cstheme="minorHAnsi"/>
                <w:bCs/>
                <w:sz w:val="18"/>
                <w:szCs w:val="18"/>
              </w:rPr>
              <w:t>major shortcomings.</w:t>
            </w:r>
            <w:r w:rsidRPr="00522EA2">
              <w:rPr>
                <w:rFonts w:cstheme="minorHAnsi"/>
                <w:bCs/>
                <w:spacing w:val="-11"/>
                <w:sz w:val="18"/>
                <w:szCs w:val="18"/>
              </w:rPr>
              <w:t xml:space="preserve"> </w:t>
            </w:r>
            <w:r w:rsidRPr="00522EA2">
              <w:rPr>
                <w:rFonts w:cstheme="minorHAnsi"/>
                <w:bCs/>
                <w:spacing w:val="-2"/>
                <w:sz w:val="18"/>
                <w:szCs w:val="18"/>
              </w:rPr>
              <w:t>T</w:t>
            </w:r>
            <w:r w:rsidRPr="00522EA2">
              <w:rPr>
                <w:rFonts w:cstheme="minorHAnsi"/>
                <w:bCs/>
                <w:spacing w:val="1"/>
                <w:sz w:val="18"/>
                <w:szCs w:val="18"/>
              </w:rPr>
              <w:t>h</w:t>
            </w:r>
            <w:r w:rsidRPr="00522EA2">
              <w:rPr>
                <w:rFonts w:cstheme="minorHAnsi"/>
                <w:bCs/>
                <w:sz w:val="18"/>
                <w:szCs w:val="18"/>
              </w:rPr>
              <w:t>e</w:t>
            </w:r>
            <w:r w:rsidRPr="00522EA2">
              <w:rPr>
                <w:rFonts w:cstheme="minorHAnsi"/>
                <w:bCs/>
                <w:spacing w:val="-3"/>
                <w:sz w:val="18"/>
                <w:szCs w:val="18"/>
              </w:rPr>
              <w:t xml:space="preserve"> </w:t>
            </w:r>
            <w:r w:rsidRPr="00522EA2">
              <w:rPr>
                <w:rFonts w:cstheme="minorHAnsi"/>
                <w:bCs/>
                <w:sz w:val="18"/>
                <w:szCs w:val="18"/>
              </w:rPr>
              <w:t>progress towards the objective/outcome</w:t>
            </w:r>
            <w:r w:rsidRPr="00522EA2">
              <w:rPr>
                <w:rFonts w:cstheme="minorHAnsi"/>
                <w:bCs/>
                <w:spacing w:val="-1"/>
                <w:sz w:val="18"/>
                <w:szCs w:val="18"/>
              </w:rPr>
              <w:t xml:space="preserve"> </w:t>
            </w:r>
            <w:r w:rsidRPr="00522EA2">
              <w:rPr>
                <w:rFonts w:cstheme="minorHAnsi"/>
                <w:bCs/>
                <w:sz w:val="18"/>
                <w:szCs w:val="18"/>
              </w:rPr>
              <w:t>c</w:t>
            </w:r>
            <w:r w:rsidRPr="00522EA2">
              <w:rPr>
                <w:rFonts w:cstheme="minorHAnsi"/>
                <w:bCs/>
                <w:spacing w:val="-1"/>
                <w:sz w:val="18"/>
                <w:szCs w:val="18"/>
              </w:rPr>
              <w:t>a</w:t>
            </w:r>
            <w:r w:rsidRPr="00522EA2">
              <w:rPr>
                <w:rFonts w:cstheme="minorHAnsi"/>
                <w:bCs/>
                <w:sz w:val="18"/>
                <w:szCs w:val="18"/>
              </w:rPr>
              <w:t xml:space="preserve">n </w:t>
            </w:r>
            <w:r w:rsidRPr="00522EA2">
              <w:rPr>
                <w:rFonts w:cstheme="minorHAnsi"/>
                <w:bCs/>
                <w:spacing w:val="-1"/>
                <w:sz w:val="18"/>
                <w:szCs w:val="18"/>
              </w:rPr>
              <w:t>b</w:t>
            </w:r>
            <w:r w:rsidRPr="00522EA2">
              <w:rPr>
                <w:rFonts w:cstheme="minorHAnsi"/>
                <w:bCs/>
                <w:sz w:val="18"/>
                <w:szCs w:val="18"/>
              </w:rPr>
              <w:t>e</w:t>
            </w:r>
            <w:r w:rsidRPr="00522EA2">
              <w:rPr>
                <w:rFonts w:cstheme="minorHAnsi"/>
                <w:bCs/>
                <w:spacing w:val="1"/>
                <w:sz w:val="18"/>
                <w:szCs w:val="18"/>
              </w:rPr>
              <w:t xml:space="preserve"> p</w:t>
            </w:r>
            <w:r w:rsidRPr="00522EA2">
              <w:rPr>
                <w:rFonts w:cstheme="minorHAnsi"/>
                <w:bCs/>
                <w:sz w:val="18"/>
                <w:szCs w:val="18"/>
              </w:rPr>
              <w:t>r</w:t>
            </w:r>
            <w:r w:rsidRPr="00522EA2">
              <w:rPr>
                <w:rFonts w:cstheme="minorHAnsi"/>
                <w:bCs/>
                <w:spacing w:val="-1"/>
                <w:sz w:val="18"/>
                <w:szCs w:val="18"/>
              </w:rPr>
              <w:t>e</w:t>
            </w:r>
            <w:r w:rsidRPr="00522EA2">
              <w:rPr>
                <w:rFonts w:cstheme="minorHAnsi"/>
                <w:bCs/>
                <w:sz w:val="18"/>
                <w:szCs w:val="18"/>
              </w:rPr>
              <w:t>s</w:t>
            </w:r>
            <w:r w:rsidRPr="00522EA2">
              <w:rPr>
                <w:rFonts w:cstheme="minorHAnsi"/>
                <w:bCs/>
                <w:spacing w:val="1"/>
                <w:sz w:val="18"/>
                <w:szCs w:val="18"/>
              </w:rPr>
              <w:t>en</w:t>
            </w:r>
            <w:r w:rsidRPr="00522EA2">
              <w:rPr>
                <w:rFonts w:cstheme="minorHAnsi"/>
                <w:bCs/>
                <w:spacing w:val="-1"/>
                <w:sz w:val="18"/>
                <w:szCs w:val="18"/>
              </w:rPr>
              <w:t>t</w:t>
            </w:r>
            <w:r w:rsidRPr="00522EA2">
              <w:rPr>
                <w:rFonts w:cstheme="minorHAnsi"/>
                <w:bCs/>
                <w:spacing w:val="1"/>
                <w:sz w:val="18"/>
                <w:szCs w:val="18"/>
              </w:rPr>
              <w:t>e</w:t>
            </w:r>
            <w:r w:rsidRPr="00522EA2">
              <w:rPr>
                <w:rFonts w:cstheme="minorHAnsi"/>
                <w:bCs/>
                <w:sz w:val="18"/>
                <w:szCs w:val="18"/>
              </w:rPr>
              <w:t>d</w:t>
            </w:r>
            <w:r w:rsidRPr="00522EA2">
              <w:rPr>
                <w:rFonts w:cstheme="minorHAnsi"/>
                <w:bCs/>
                <w:spacing w:val="-2"/>
                <w:sz w:val="18"/>
                <w:szCs w:val="18"/>
              </w:rPr>
              <w:t xml:space="preserve"> </w:t>
            </w:r>
            <w:r w:rsidRPr="00522EA2">
              <w:rPr>
                <w:rFonts w:cstheme="minorHAnsi"/>
                <w:bCs/>
                <w:sz w:val="18"/>
                <w:szCs w:val="18"/>
              </w:rPr>
              <w:t>as</w:t>
            </w:r>
            <w:r w:rsidRPr="00522EA2">
              <w:rPr>
                <w:rFonts w:cstheme="minorHAnsi"/>
                <w:bCs/>
                <w:spacing w:val="-2"/>
                <w:sz w:val="18"/>
                <w:szCs w:val="18"/>
              </w:rPr>
              <w:t xml:space="preserve"> </w:t>
            </w:r>
            <w:r w:rsidRPr="00522EA2">
              <w:rPr>
                <w:rFonts w:cstheme="minorHAnsi"/>
                <w:bCs/>
                <w:sz w:val="18"/>
                <w:szCs w:val="18"/>
              </w:rPr>
              <w:t>“good</w:t>
            </w:r>
            <w:r w:rsidRPr="00522EA2">
              <w:rPr>
                <w:rFonts w:cstheme="minorHAnsi"/>
                <w:bCs/>
                <w:spacing w:val="-5"/>
                <w:sz w:val="18"/>
                <w:szCs w:val="18"/>
              </w:rPr>
              <w:t xml:space="preserve"> </w:t>
            </w:r>
            <w:r w:rsidRPr="00522EA2">
              <w:rPr>
                <w:rFonts w:cstheme="minorHAnsi"/>
                <w:bCs/>
                <w:sz w:val="18"/>
                <w:szCs w:val="18"/>
              </w:rPr>
              <w:t>pract</w:t>
            </w:r>
            <w:r w:rsidRPr="00522EA2">
              <w:rPr>
                <w:rFonts w:cstheme="minorHAnsi"/>
                <w:bCs/>
                <w:spacing w:val="-1"/>
                <w:sz w:val="18"/>
                <w:szCs w:val="18"/>
              </w:rPr>
              <w:t>i</w:t>
            </w:r>
            <w:r w:rsidRPr="00522EA2">
              <w:rPr>
                <w:rFonts w:cstheme="minorHAnsi"/>
                <w:bCs/>
                <w:sz w:val="18"/>
                <w:szCs w:val="18"/>
              </w:rPr>
              <w:t>ce”.</w:t>
            </w:r>
          </w:p>
        </w:tc>
      </w:tr>
      <w:tr w:rsidR="00BF0763" w:rsidRPr="00522EA2" w14:paraId="56A88ACF" w14:textId="77777777" w:rsidTr="003917B8">
        <w:tc>
          <w:tcPr>
            <w:tcW w:w="310" w:type="dxa"/>
            <w:vAlign w:val="center"/>
          </w:tcPr>
          <w:p w14:paraId="72FB6E11" w14:textId="77777777" w:rsidR="00BF0763" w:rsidRPr="00522EA2" w:rsidRDefault="00BF0763" w:rsidP="003917B8">
            <w:pPr>
              <w:rPr>
                <w:rFonts w:cstheme="minorHAnsi"/>
                <w:sz w:val="20"/>
                <w:szCs w:val="20"/>
              </w:rPr>
            </w:pPr>
            <w:r w:rsidRPr="00522EA2">
              <w:rPr>
                <w:rFonts w:cstheme="minorHAnsi"/>
                <w:sz w:val="20"/>
                <w:szCs w:val="20"/>
              </w:rPr>
              <w:t>5</w:t>
            </w:r>
          </w:p>
        </w:tc>
        <w:tc>
          <w:tcPr>
            <w:tcW w:w="1868" w:type="dxa"/>
            <w:vAlign w:val="center"/>
          </w:tcPr>
          <w:p w14:paraId="32BA8321" w14:textId="77777777" w:rsidR="00BF0763" w:rsidRPr="00522EA2" w:rsidRDefault="00BF0763" w:rsidP="003917B8">
            <w:pPr>
              <w:rPr>
                <w:rFonts w:cstheme="minorHAnsi"/>
                <w:sz w:val="20"/>
                <w:szCs w:val="20"/>
              </w:rPr>
            </w:pPr>
            <w:r w:rsidRPr="00522EA2">
              <w:rPr>
                <w:rFonts w:cstheme="minorHAnsi"/>
                <w:sz w:val="20"/>
                <w:szCs w:val="20"/>
              </w:rPr>
              <w:t>Satisfactory (S)</w:t>
            </w:r>
          </w:p>
        </w:tc>
        <w:tc>
          <w:tcPr>
            <w:tcW w:w="7398" w:type="dxa"/>
          </w:tcPr>
          <w:p w14:paraId="384553B1" w14:textId="77777777" w:rsidR="00BF0763" w:rsidRPr="00522EA2" w:rsidRDefault="00BF0763" w:rsidP="003917B8">
            <w:pPr>
              <w:jc w:val="both"/>
              <w:rPr>
                <w:rFonts w:cstheme="minorHAnsi"/>
                <w:sz w:val="20"/>
                <w:szCs w:val="20"/>
              </w:rPr>
            </w:pPr>
            <w:r w:rsidRPr="00522EA2">
              <w:rPr>
                <w:rFonts w:cstheme="minorHAnsi"/>
                <w:bCs/>
                <w:sz w:val="18"/>
                <w:szCs w:val="18"/>
              </w:rPr>
              <w:t>The objective/outcome is</w:t>
            </w:r>
            <w:r w:rsidRPr="00522EA2">
              <w:rPr>
                <w:rFonts w:cstheme="minorHAnsi"/>
                <w:bCs/>
                <w:spacing w:val="-2"/>
                <w:sz w:val="18"/>
                <w:szCs w:val="18"/>
              </w:rPr>
              <w:t xml:space="preserve"> </w:t>
            </w:r>
            <w:r w:rsidRPr="00522EA2">
              <w:rPr>
                <w:rFonts w:cstheme="minorHAnsi"/>
                <w:bCs/>
                <w:sz w:val="18"/>
                <w:szCs w:val="18"/>
              </w:rPr>
              <w:t>ex</w:t>
            </w:r>
            <w:r w:rsidRPr="00522EA2">
              <w:rPr>
                <w:rFonts w:cstheme="minorHAnsi"/>
                <w:bCs/>
                <w:spacing w:val="-1"/>
                <w:sz w:val="18"/>
                <w:szCs w:val="18"/>
              </w:rPr>
              <w:t>p</w:t>
            </w:r>
            <w:r w:rsidRPr="00522EA2">
              <w:rPr>
                <w:rFonts w:cstheme="minorHAnsi"/>
                <w:bCs/>
                <w:spacing w:val="1"/>
                <w:sz w:val="18"/>
                <w:szCs w:val="18"/>
              </w:rPr>
              <w:t>e</w:t>
            </w:r>
            <w:r w:rsidRPr="00522EA2">
              <w:rPr>
                <w:rFonts w:cstheme="minorHAnsi"/>
                <w:bCs/>
                <w:sz w:val="18"/>
                <w:szCs w:val="18"/>
              </w:rPr>
              <w:t>c</w:t>
            </w:r>
            <w:r w:rsidRPr="00522EA2">
              <w:rPr>
                <w:rFonts w:cstheme="minorHAnsi"/>
                <w:bCs/>
                <w:spacing w:val="-1"/>
                <w:sz w:val="18"/>
                <w:szCs w:val="18"/>
              </w:rPr>
              <w:t>t</w:t>
            </w:r>
            <w:r w:rsidRPr="00522EA2">
              <w:rPr>
                <w:rFonts w:cstheme="minorHAnsi"/>
                <w:bCs/>
                <w:sz w:val="18"/>
                <w:szCs w:val="18"/>
              </w:rPr>
              <w:t>ed</w:t>
            </w:r>
            <w:r w:rsidRPr="00522EA2">
              <w:rPr>
                <w:rFonts w:cstheme="minorHAnsi"/>
                <w:bCs/>
                <w:spacing w:val="1"/>
                <w:sz w:val="18"/>
                <w:szCs w:val="18"/>
              </w:rPr>
              <w:t xml:space="preserve"> </w:t>
            </w:r>
            <w:r w:rsidRPr="00522EA2">
              <w:rPr>
                <w:rFonts w:cstheme="minorHAnsi"/>
                <w:bCs/>
                <w:sz w:val="18"/>
                <w:szCs w:val="18"/>
              </w:rPr>
              <w:t>to</w:t>
            </w:r>
            <w:r w:rsidRPr="00522EA2">
              <w:rPr>
                <w:rFonts w:cstheme="minorHAnsi"/>
                <w:bCs/>
                <w:spacing w:val="-3"/>
                <w:sz w:val="18"/>
                <w:szCs w:val="18"/>
              </w:rPr>
              <w:t xml:space="preserve"> </w:t>
            </w:r>
            <w:r w:rsidRPr="00522EA2">
              <w:rPr>
                <w:rFonts w:cstheme="minorHAnsi"/>
                <w:bCs/>
                <w:sz w:val="18"/>
                <w:szCs w:val="18"/>
              </w:rPr>
              <w:t>ach</w:t>
            </w:r>
            <w:r w:rsidRPr="00522EA2">
              <w:rPr>
                <w:rFonts w:cstheme="minorHAnsi"/>
                <w:bCs/>
                <w:spacing w:val="-1"/>
                <w:sz w:val="18"/>
                <w:szCs w:val="18"/>
              </w:rPr>
              <w:t>i</w:t>
            </w:r>
            <w:r w:rsidRPr="00522EA2">
              <w:rPr>
                <w:rFonts w:cstheme="minorHAnsi"/>
                <w:bCs/>
                <w:sz w:val="18"/>
                <w:szCs w:val="18"/>
              </w:rPr>
              <w:t>eve</w:t>
            </w:r>
            <w:r w:rsidRPr="00522EA2">
              <w:rPr>
                <w:rFonts w:cstheme="minorHAnsi"/>
                <w:bCs/>
                <w:spacing w:val="-4"/>
                <w:sz w:val="18"/>
                <w:szCs w:val="18"/>
              </w:rPr>
              <w:t xml:space="preserve"> </w:t>
            </w:r>
            <w:r w:rsidRPr="00522EA2">
              <w:rPr>
                <w:rFonts w:cstheme="minorHAnsi"/>
                <w:bCs/>
                <w:sz w:val="18"/>
                <w:szCs w:val="18"/>
              </w:rPr>
              <w:t>most</w:t>
            </w:r>
            <w:r w:rsidRPr="00522EA2">
              <w:rPr>
                <w:rFonts w:cstheme="minorHAnsi"/>
                <w:bCs/>
                <w:spacing w:val="-4"/>
                <w:sz w:val="18"/>
                <w:szCs w:val="18"/>
              </w:rPr>
              <w:t xml:space="preserve"> </w:t>
            </w:r>
            <w:r w:rsidRPr="00522EA2">
              <w:rPr>
                <w:rFonts w:cstheme="minorHAnsi"/>
                <w:bCs/>
                <w:sz w:val="18"/>
                <w:szCs w:val="18"/>
              </w:rPr>
              <w:t>of its</w:t>
            </w:r>
            <w:r w:rsidRPr="00522EA2">
              <w:rPr>
                <w:rFonts w:cstheme="minorHAnsi"/>
                <w:bCs/>
                <w:spacing w:val="-2"/>
                <w:sz w:val="18"/>
                <w:szCs w:val="18"/>
              </w:rPr>
              <w:t xml:space="preserve"> end-of-project targets</w:t>
            </w:r>
            <w:r w:rsidRPr="00522EA2">
              <w:rPr>
                <w:rFonts w:cstheme="minorHAnsi"/>
                <w:bCs/>
                <w:sz w:val="18"/>
                <w:szCs w:val="18"/>
              </w:rPr>
              <w:t>,</w:t>
            </w:r>
            <w:r w:rsidRPr="00522EA2">
              <w:rPr>
                <w:rFonts w:cstheme="minorHAnsi"/>
                <w:bCs/>
                <w:spacing w:val="-3"/>
                <w:sz w:val="18"/>
                <w:szCs w:val="18"/>
              </w:rPr>
              <w:t xml:space="preserve"> </w:t>
            </w:r>
            <w:r w:rsidRPr="00522EA2">
              <w:rPr>
                <w:rFonts w:cstheme="minorHAnsi"/>
                <w:bCs/>
                <w:sz w:val="18"/>
                <w:szCs w:val="18"/>
              </w:rPr>
              <w:t>with</w:t>
            </w:r>
            <w:r w:rsidRPr="00522EA2">
              <w:rPr>
                <w:rFonts w:cstheme="minorHAnsi"/>
                <w:bCs/>
                <w:spacing w:val="-2"/>
                <w:sz w:val="18"/>
                <w:szCs w:val="18"/>
              </w:rPr>
              <w:t xml:space="preserve"> </w:t>
            </w:r>
            <w:r w:rsidRPr="00522EA2">
              <w:rPr>
                <w:rFonts w:cstheme="minorHAnsi"/>
                <w:bCs/>
                <w:spacing w:val="-1"/>
                <w:sz w:val="18"/>
                <w:szCs w:val="18"/>
              </w:rPr>
              <w:t>o</w:t>
            </w:r>
            <w:r w:rsidRPr="00522EA2">
              <w:rPr>
                <w:rFonts w:cstheme="minorHAnsi"/>
                <w:bCs/>
                <w:spacing w:val="1"/>
                <w:sz w:val="18"/>
                <w:szCs w:val="18"/>
              </w:rPr>
              <w:t>n</w:t>
            </w:r>
            <w:r w:rsidRPr="00522EA2">
              <w:rPr>
                <w:rFonts w:cstheme="minorHAnsi"/>
                <w:bCs/>
                <w:sz w:val="18"/>
                <w:szCs w:val="18"/>
              </w:rPr>
              <w:t>ly</w:t>
            </w:r>
            <w:r w:rsidRPr="00522EA2">
              <w:rPr>
                <w:rFonts w:cstheme="minorHAnsi"/>
                <w:bCs/>
                <w:spacing w:val="-3"/>
                <w:sz w:val="18"/>
                <w:szCs w:val="18"/>
              </w:rPr>
              <w:t xml:space="preserve"> </w:t>
            </w:r>
            <w:r w:rsidRPr="00522EA2">
              <w:rPr>
                <w:rFonts w:cstheme="minorHAnsi"/>
                <w:bCs/>
                <w:sz w:val="18"/>
                <w:szCs w:val="18"/>
              </w:rPr>
              <w:t>m</w:t>
            </w:r>
            <w:r w:rsidRPr="00522EA2">
              <w:rPr>
                <w:rFonts w:cstheme="minorHAnsi"/>
                <w:bCs/>
                <w:spacing w:val="-1"/>
                <w:sz w:val="18"/>
                <w:szCs w:val="18"/>
              </w:rPr>
              <w:t>i</w:t>
            </w:r>
            <w:r w:rsidRPr="00522EA2">
              <w:rPr>
                <w:rFonts w:cstheme="minorHAnsi"/>
                <w:bCs/>
                <w:sz w:val="18"/>
                <w:szCs w:val="18"/>
              </w:rPr>
              <w:t>nor</w:t>
            </w:r>
            <w:r w:rsidRPr="00522EA2">
              <w:rPr>
                <w:rFonts w:cstheme="minorHAnsi"/>
                <w:bCs/>
                <w:spacing w:val="-1"/>
                <w:sz w:val="18"/>
                <w:szCs w:val="18"/>
              </w:rPr>
              <w:t xml:space="preserve"> </w:t>
            </w:r>
            <w:r w:rsidRPr="00522EA2">
              <w:rPr>
                <w:rFonts w:cstheme="minorHAnsi"/>
                <w:bCs/>
                <w:sz w:val="18"/>
                <w:szCs w:val="18"/>
              </w:rPr>
              <w:t>shortco</w:t>
            </w:r>
            <w:r w:rsidRPr="00522EA2">
              <w:rPr>
                <w:rFonts w:cstheme="minorHAnsi"/>
                <w:bCs/>
                <w:spacing w:val="-1"/>
                <w:sz w:val="18"/>
                <w:szCs w:val="18"/>
              </w:rPr>
              <w:t>m</w:t>
            </w:r>
            <w:r w:rsidRPr="00522EA2">
              <w:rPr>
                <w:rFonts w:cstheme="minorHAnsi"/>
                <w:bCs/>
                <w:sz w:val="18"/>
                <w:szCs w:val="18"/>
              </w:rPr>
              <w:t>ings.</w:t>
            </w:r>
          </w:p>
        </w:tc>
      </w:tr>
      <w:tr w:rsidR="00BF0763" w:rsidRPr="00522EA2" w14:paraId="4993583E" w14:textId="77777777" w:rsidTr="003917B8">
        <w:tc>
          <w:tcPr>
            <w:tcW w:w="310" w:type="dxa"/>
            <w:vAlign w:val="center"/>
          </w:tcPr>
          <w:p w14:paraId="1AE21B6A" w14:textId="77777777" w:rsidR="00BF0763" w:rsidRPr="00522EA2" w:rsidRDefault="00BF0763" w:rsidP="003917B8">
            <w:pPr>
              <w:rPr>
                <w:rFonts w:cstheme="minorHAnsi"/>
                <w:sz w:val="20"/>
                <w:szCs w:val="20"/>
              </w:rPr>
            </w:pPr>
            <w:r w:rsidRPr="00522EA2">
              <w:rPr>
                <w:rFonts w:cstheme="minorHAnsi"/>
                <w:sz w:val="20"/>
                <w:szCs w:val="20"/>
              </w:rPr>
              <w:t>4</w:t>
            </w:r>
          </w:p>
        </w:tc>
        <w:tc>
          <w:tcPr>
            <w:tcW w:w="1868" w:type="dxa"/>
            <w:vAlign w:val="center"/>
          </w:tcPr>
          <w:p w14:paraId="6F4280C8" w14:textId="77777777" w:rsidR="00BF0763" w:rsidRPr="00522EA2" w:rsidRDefault="00BF0763" w:rsidP="003917B8">
            <w:pPr>
              <w:rPr>
                <w:rFonts w:cstheme="minorHAnsi"/>
                <w:sz w:val="20"/>
                <w:szCs w:val="20"/>
              </w:rPr>
            </w:pPr>
            <w:r w:rsidRPr="00522EA2">
              <w:rPr>
                <w:rFonts w:cstheme="minorHAnsi"/>
                <w:sz w:val="20"/>
                <w:szCs w:val="20"/>
              </w:rPr>
              <w:t>Moderately Satisfactory (MS)</w:t>
            </w:r>
          </w:p>
        </w:tc>
        <w:tc>
          <w:tcPr>
            <w:tcW w:w="7398" w:type="dxa"/>
          </w:tcPr>
          <w:p w14:paraId="6553593D" w14:textId="77777777" w:rsidR="00BF0763" w:rsidRPr="00522EA2" w:rsidRDefault="00BF0763" w:rsidP="003917B8">
            <w:pPr>
              <w:jc w:val="both"/>
              <w:rPr>
                <w:rFonts w:cstheme="minorHAnsi"/>
                <w:sz w:val="20"/>
                <w:szCs w:val="20"/>
              </w:rPr>
            </w:pPr>
            <w:r w:rsidRPr="00522EA2">
              <w:rPr>
                <w:rFonts w:cstheme="minorHAnsi"/>
                <w:bCs/>
                <w:sz w:val="18"/>
                <w:szCs w:val="18"/>
              </w:rPr>
              <w:t>The objective/outcome is</w:t>
            </w:r>
            <w:r w:rsidRPr="00522EA2">
              <w:rPr>
                <w:rFonts w:cstheme="minorHAnsi"/>
                <w:bCs/>
                <w:spacing w:val="-2"/>
                <w:sz w:val="18"/>
                <w:szCs w:val="18"/>
              </w:rPr>
              <w:t xml:space="preserve"> </w:t>
            </w:r>
            <w:r w:rsidRPr="00522EA2">
              <w:rPr>
                <w:rFonts w:cstheme="minorHAnsi"/>
                <w:bCs/>
                <w:sz w:val="18"/>
                <w:szCs w:val="18"/>
              </w:rPr>
              <w:t>ex</w:t>
            </w:r>
            <w:r w:rsidRPr="00522EA2">
              <w:rPr>
                <w:rFonts w:cstheme="minorHAnsi"/>
                <w:bCs/>
                <w:spacing w:val="-1"/>
                <w:sz w:val="18"/>
                <w:szCs w:val="18"/>
              </w:rPr>
              <w:t>p</w:t>
            </w:r>
            <w:r w:rsidRPr="00522EA2">
              <w:rPr>
                <w:rFonts w:cstheme="minorHAnsi"/>
                <w:bCs/>
                <w:spacing w:val="1"/>
                <w:sz w:val="18"/>
                <w:szCs w:val="18"/>
              </w:rPr>
              <w:t>e</w:t>
            </w:r>
            <w:r w:rsidRPr="00522EA2">
              <w:rPr>
                <w:rFonts w:cstheme="minorHAnsi"/>
                <w:bCs/>
                <w:sz w:val="18"/>
                <w:szCs w:val="18"/>
              </w:rPr>
              <w:t>c</w:t>
            </w:r>
            <w:r w:rsidRPr="00522EA2">
              <w:rPr>
                <w:rFonts w:cstheme="minorHAnsi"/>
                <w:bCs/>
                <w:spacing w:val="-1"/>
                <w:sz w:val="18"/>
                <w:szCs w:val="18"/>
              </w:rPr>
              <w:t>t</w:t>
            </w:r>
            <w:r w:rsidRPr="00522EA2">
              <w:rPr>
                <w:rFonts w:cstheme="minorHAnsi"/>
                <w:bCs/>
                <w:sz w:val="18"/>
                <w:szCs w:val="18"/>
              </w:rPr>
              <w:t>ed</w:t>
            </w:r>
            <w:r w:rsidRPr="00522EA2">
              <w:rPr>
                <w:rFonts w:cstheme="minorHAnsi"/>
                <w:bCs/>
                <w:spacing w:val="1"/>
                <w:sz w:val="18"/>
                <w:szCs w:val="18"/>
              </w:rPr>
              <w:t xml:space="preserve"> </w:t>
            </w:r>
            <w:r w:rsidRPr="00522EA2">
              <w:rPr>
                <w:rFonts w:cstheme="minorHAnsi"/>
                <w:bCs/>
                <w:sz w:val="18"/>
                <w:szCs w:val="18"/>
              </w:rPr>
              <w:t>to</w:t>
            </w:r>
            <w:r w:rsidRPr="00522EA2">
              <w:rPr>
                <w:rFonts w:cstheme="minorHAnsi"/>
                <w:bCs/>
                <w:spacing w:val="-3"/>
                <w:sz w:val="18"/>
                <w:szCs w:val="18"/>
              </w:rPr>
              <w:t xml:space="preserve"> </w:t>
            </w:r>
            <w:r w:rsidRPr="00522EA2">
              <w:rPr>
                <w:rFonts w:cstheme="minorHAnsi"/>
                <w:bCs/>
                <w:sz w:val="18"/>
                <w:szCs w:val="18"/>
              </w:rPr>
              <w:t>ach</w:t>
            </w:r>
            <w:r w:rsidRPr="00522EA2">
              <w:rPr>
                <w:rFonts w:cstheme="minorHAnsi"/>
                <w:bCs/>
                <w:spacing w:val="-1"/>
                <w:sz w:val="18"/>
                <w:szCs w:val="18"/>
              </w:rPr>
              <w:t>i</w:t>
            </w:r>
            <w:r w:rsidRPr="00522EA2">
              <w:rPr>
                <w:rFonts w:cstheme="minorHAnsi"/>
                <w:bCs/>
                <w:sz w:val="18"/>
                <w:szCs w:val="18"/>
              </w:rPr>
              <w:t>eve</w:t>
            </w:r>
            <w:r w:rsidRPr="00522EA2">
              <w:rPr>
                <w:rFonts w:cstheme="minorHAnsi"/>
                <w:bCs/>
                <w:spacing w:val="-4"/>
                <w:sz w:val="18"/>
                <w:szCs w:val="18"/>
              </w:rPr>
              <w:t xml:space="preserve"> </w:t>
            </w:r>
            <w:r w:rsidRPr="00522EA2">
              <w:rPr>
                <w:rFonts w:cstheme="minorHAnsi"/>
                <w:bCs/>
                <w:sz w:val="18"/>
                <w:szCs w:val="18"/>
              </w:rPr>
              <w:t>most</w:t>
            </w:r>
            <w:r w:rsidRPr="00522EA2">
              <w:rPr>
                <w:rFonts w:cstheme="minorHAnsi"/>
                <w:bCs/>
                <w:spacing w:val="-4"/>
                <w:sz w:val="18"/>
                <w:szCs w:val="18"/>
              </w:rPr>
              <w:t xml:space="preserve"> </w:t>
            </w:r>
            <w:r w:rsidRPr="00522EA2">
              <w:rPr>
                <w:rFonts w:cstheme="minorHAnsi"/>
                <w:bCs/>
                <w:sz w:val="18"/>
                <w:szCs w:val="18"/>
              </w:rPr>
              <w:t>of its</w:t>
            </w:r>
            <w:r w:rsidRPr="00522EA2">
              <w:rPr>
                <w:rFonts w:cstheme="minorHAnsi"/>
                <w:bCs/>
                <w:spacing w:val="-2"/>
                <w:sz w:val="18"/>
                <w:szCs w:val="18"/>
              </w:rPr>
              <w:t xml:space="preserve"> end-of-project targets</w:t>
            </w:r>
            <w:r w:rsidRPr="00522EA2">
              <w:rPr>
                <w:rFonts w:cstheme="minorHAnsi"/>
                <w:bCs/>
                <w:sz w:val="18"/>
                <w:szCs w:val="18"/>
              </w:rPr>
              <w:t xml:space="preserve"> but wi</w:t>
            </w:r>
            <w:r w:rsidRPr="00522EA2">
              <w:rPr>
                <w:rFonts w:cstheme="minorHAnsi"/>
                <w:bCs/>
                <w:spacing w:val="-1"/>
                <w:sz w:val="18"/>
                <w:szCs w:val="18"/>
              </w:rPr>
              <w:t>t</w:t>
            </w:r>
            <w:r w:rsidRPr="00522EA2">
              <w:rPr>
                <w:rFonts w:cstheme="minorHAnsi"/>
                <w:bCs/>
                <w:sz w:val="18"/>
                <w:szCs w:val="18"/>
              </w:rPr>
              <w:t>h</w:t>
            </w:r>
            <w:r w:rsidRPr="00522EA2">
              <w:rPr>
                <w:rFonts w:cstheme="minorHAnsi"/>
                <w:bCs/>
                <w:spacing w:val="-2"/>
                <w:sz w:val="18"/>
                <w:szCs w:val="18"/>
              </w:rPr>
              <w:t xml:space="preserve"> </w:t>
            </w:r>
            <w:r w:rsidRPr="00522EA2">
              <w:rPr>
                <w:rFonts w:cstheme="minorHAnsi"/>
                <w:bCs/>
                <w:sz w:val="18"/>
                <w:szCs w:val="18"/>
              </w:rPr>
              <w:t>significant</w:t>
            </w:r>
            <w:r w:rsidRPr="00522EA2">
              <w:rPr>
                <w:rFonts w:cstheme="minorHAnsi"/>
                <w:bCs/>
                <w:spacing w:val="-8"/>
                <w:sz w:val="18"/>
                <w:szCs w:val="18"/>
              </w:rPr>
              <w:t xml:space="preserve"> </w:t>
            </w:r>
            <w:r w:rsidRPr="00522EA2">
              <w:rPr>
                <w:rFonts w:cstheme="minorHAnsi"/>
                <w:bCs/>
                <w:sz w:val="18"/>
                <w:szCs w:val="18"/>
              </w:rPr>
              <w:t>shortcom</w:t>
            </w:r>
            <w:r w:rsidRPr="00522EA2">
              <w:rPr>
                <w:rFonts w:cstheme="minorHAnsi"/>
                <w:bCs/>
                <w:spacing w:val="-1"/>
                <w:sz w:val="18"/>
                <w:szCs w:val="18"/>
              </w:rPr>
              <w:t>i</w:t>
            </w:r>
            <w:r w:rsidRPr="00522EA2">
              <w:rPr>
                <w:rFonts w:cstheme="minorHAnsi"/>
                <w:bCs/>
                <w:spacing w:val="1"/>
                <w:sz w:val="18"/>
                <w:szCs w:val="18"/>
              </w:rPr>
              <w:t>n</w:t>
            </w:r>
            <w:r w:rsidRPr="00522EA2">
              <w:rPr>
                <w:rFonts w:cstheme="minorHAnsi"/>
                <w:bCs/>
                <w:sz w:val="18"/>
                <w:szCs w:val="18"/>
              </w:rPr>
              <w:t>gs.</w:t>
            </w:r>
          </w:p>
        </w:tc>
      </w:tr>
      <w:tr w:rsidR="00BF0763" w:rsidRPr="00522EA2" w14:paraId="27FAF5AE" w14:textId="77777777" w:rsidTr="003917B8">
        <w:tc>
          <w:tcPr>
            <w:tcW w:w="310" w:type="dxa"/>
            <w:vAlign w:val="center"/>
          </w:tcPr>
          <w:p w14:paraId="34AD2F9F" w14:textId="77777777" w:rsidR="00BF0763" w:rsidRPr="00522EA2" w:rsidRDefault="00BF0763" w:rsidP="003917B8">
            <w:pPr>
              <w:rPr>
                <w:rFonts w:cstheme="minorHAnsi"/>
                <w:sz w:val="20"/>
                <w:szCs w:val="20"/>
                <w:lang w:val="en-GB"/>
              </w:rPr>
            </w:pPr>
            <w:r w:rsidRPr="00522EA2">
              <w:rPr>
                <w:rFonts w:cstheme="minorHAnsi"/>
                <w:sz w:val="20"/>
                <w:szCs w:val="20"/>
              </w:rPr>
              <w:t>3</w:t>
            </w:r>
          </w:p>
        </w:tc>
        <w:tc>
          <w:tcPr>
            <w:tcW w:w="1868" w:type="dxa"/>
            <w:vAlign w:val="center"/>
          </w:tcPr>
          <w:p w14:paraId="7308AC38" w14:textId="77777777" w:rsidR="00BF0763" w:rsidRPr="00522EA2" w:rsidRDefault="00BF0763" w:rsidP="003917B8">
            <w:pPr>
              <w:rPr>
                <w:rFonts w:cstheme="minorHAnsi"/>
                <w:sz w:val="20"/>
                <w:szCs w:val="20"/>
                <w:lang w:val="en-GB"/>
              </w:rPr>
            </w:pPr>
            <w:r w:rsidRPr="00522EA2">
              <w:rPr>
                <w:rFonts w:cstheme="minorHAnsi"/>
                <w:sz w:val="20"/>
                <w:szCs w:val="20"/>
              </w:rPr>
              <w:t>Moderately Unsatisfactory (HU)</w:t>
            </w:r>
          </w:p>
        </w:tc>
        <w:tc>
          <w:tcPr>
            <w:tcW w:w="7398" w:type="dxa"/>
          </w:tcPr>
          <w:p w14:paraId="2EC3C8CC" w14:textId="77777777" w:rsidR="00BF0763" w:rsidRPr="00522EA2" w:rsidRDefault="00BF0763" w:rsidP="003917B8">
            <w:pPr>
              <w:jc w:val="both"/>
              <w:rPr>
                <w:rFonts w:cstheme="minorHAnsi"/>
                <w:sz w:val="20"/>
                <w:szCs w:val="20"/>
                <w:lang w:val="en-GB"/>
              </w:rPr>
            </w:pPr>
            <w:r w:rsidRPr="00522EA2">
              <w:rPr>
                <w:rFonts w:cstheme="minorHAnsi"/>
                <w:bCs/>
                <w:sz w:val="18"/>
                <w:szCs w:val="18"/>
              </w:rPr>
              <w:t>The objective/outcome is</w:t>
            </w:r>
            <w:r w:rsidRPr="00522EA2">
              <w:rPr>
                <w:rFonts w:cstheme="minorHAnsi"/>
                <w:bCs/>
                <w:spacing w:val="-2"/>
                <w:sz w:val="18"/>
                <w:szCs w:val="18"/>
              </w:rPr>
              <w:t xml:space="preserve"> </w:t>
            </w:r>
            <w:r w:rsidRPr="00522EA2">
              <w:rPr>
                <w:rFonts w:cstheme="minorHAnsi"/>
                <w:bCs/>
                <w:sz w:val="18"/>
                <w:szCs w:val="18"/>
              </w:rPr>
              <w:t>ex</w:t>
            </w:r>
            <w:r w:rsidRPr="00522EA2">
              <w:rPr>
                <w:rFonts w:cstheme="minorHAnsi"/>
                <w:bCs/>
                <w:spacing w:val="-1"/>
                <w:sz w:val="18"/>
                <w:szCs w:val="18"/>
              </w:rPr>
              <w:t>p</w:t>
            </w:r>
            <w:r w:rsidRPr="00522EA2">
              <w:rPr>
                <w:rFonts w:cstheme="minorHAnsi"/>
                <w:bCs/>
                <w:spacing w:val="1"/>
                <w:sz w:val="18"/>
                <w:szCs w:val="18"/>
              </w:rPr>
              <w:t>e</w:t>
            </w:r>
            <w:r w:rsidRPr="00522EA2">
              <w:rPr>
                <w:rFonts w:cstheme="minorHAnsi"/>
                <w:bCs/>
                <w:sz w:val="18"/>
                <w:szCs w:val="18"/>
              </w:rPr>
              <w:t>c</w:t>
            </w:r>
            <w:r w:rsidRPr="00522EA2">
              <w:rPr>
                <w:rFonts w:cstheme="minorHAnsi"/>
                <w:bCs/>
                <w:spacing w:val="-1"/>
                <w:sz w:val="18"/>
                <w:szCs w:val="18"/>
              </w:rPr>
              <w:t>t</w:t>
            </w:r>
            <w:r w:rsidRPr="00522EA2">
              <w:rPr>
                <w:rFonts w:cstheme="minorHAnsi"/>
                <w:bCs/>
                <w:sz w:val="18"/>
                <w:szCs w:val="18"/>
              </w:rPr>
              <w:t>ed</w:t>
            </w:r>
            <w:r w:rsidRPr="00522EA2">
              <w:rPr>
                <w:rFonts w:cstheme="minorHAnsi"/>
                <w:bCs/>
                <w:spacing w:val="1"/>
                <w:sz w:val="18"/>
                <w:szCs w:val="18"/>
              </w:rPr>
              <w:t xml:space="preserve"> </w:t>
            </w:r>
            <w:r w:rsidRPr="00522EA2">
              <w:rPr>
                <w:rFonts w:cstheme="minorHAnsi"/>
                <w:bCs/>
                <w:sz w:val="18"/>
                <w:szCs w:val="18"/>
              </w:rPr>
              <w:t>to</w:t>
            </w:r>
            <w:r w:rsidRPr="00522EA2">
              <w:rPr>
                <w:rFonts w:cstheme="minorHAnsi"/>
                <w:bCs/>
                <w:spacing w:val="-3"/>
                <w:sz w:val="18"/>
                <w:szCs w:val="18"/>
              </w:rPr>
              <w:t xml:space="preserve"> </w:t>
            </w:r>
            <w:r w:rsidRPr="00522EA2">
              <w:rPr>
                <w:rFonts w:cstheme="minorHAnsi"/>
                <w:bCs/>
                <w:sz w:val="18"/>
                <w:szCs w:val="18"/>
              </w:rPr>
              <w:t>ach</w:t>
            </w:r>
            <w:r w:rsidRPr="00522EA2">
              <w:rPr>
                <w:rFonts w:cstheme="minorHAnsi"/>
                <w:bCs/>
                <w:spacing w:val="-1"/>
                <w:sz w:val="18"/>
                <w:szCs w:val="18"/>
              </w:rPr>
              <w:t>i</w:t>
            </w:r>
            <w:r w:rsidRPr="00522EA2">
              <w:rPr>
                <w:rFonts w:cstheme="minorHAnsi"/>
                <w:bCs/>
                <w:sz w:val="18"/>
                <w:szCs w:val="18"/>
              </w:rPr>
              <w:t>eve</w:t>
            </w:r>
            <w:r w:rsidRPr="00522EA2">
              <w:rPr>
                <w:rFonts w:cstheme="minorHAnsi"/>
                <w:bCs/>
                <w:spacing w:val="-4"/>
                <w:sz w:val="18"/>
                <w:szCs w:val="18"/>
              </w:rPr>
              <w:t xml:space="preserve"> </w:t>
            </w:r>
            <w:r w:rsidRPr="00522EA2">
              <w:rPr>
                <w:rFonts w:cstheme="minorHAnsi"/>
                <w:bCs/>
                <w:sz w:val="18"/>
                <w:szCs w:val="18"/>
              </w:rPr>
              <w:t>its</w:t>
            </w:r>
            <w:r w:rsidRPr="00522EA2">
              <w:rPr>
                <w:rFonts w:cstheme="minorHAnsi"/>
                <w:bCs/>
                <w:spacing w:val="-3"/>
                <w:sz w:val="18"/>
                <w:szCs w:val="18"/>
              </w:rPr>
              <w:t xml:space="preserve"> </w:t>
            </w:r>
            <w:r w:rsidRPr="00522EA2">
              <w:rPr>
                <w:rFonts w:cstheme="minorHAnsi"/>
                <w:bCs/>
                <w:spacing w:val="-2"/>
                <w:sz w:val="18"/>
                <w:szCs w:val="18"/>
              </w:rPr>
              <w:t>end-of-project targets</w:t>
            </w:r>
            <w:r w:rsidRPr="00522EA2">
              <w:rPr>
                <w:rFonts w:cstheme="minorHAnsi"/>
                <w:bCs/>
                <w:sz w:val="18"/>
                <w:szCs w:val="18"/>
              </w:rPr>
              <w:t xml:space="preserve"> wi</w:t>
            </w:r>
            <w:r w:rsidRPr="00522EA2">
              <w:rPr>
                <w:rFonts w:cstheme="minorHAnsi"/>
                <w:bCs/>
                <w:spacing w:val="-1"/>
                <w:sz w:val="18"/>
                <w:szCs w:val="18"/>
              </w:rPr>
              <w:t>t</w:t>
            </w:r>
            <w:r w:rsidRPr="00522EA2">
              <w:rPr>
                <w:rFonts w:cstheme="minorHAnsi"/>
                <w:bCs/>
                <w:sz w:val="18"/>
                <w:szCs w:val="18"/>
              </w:rPr>
              <w:t>h</w:t>
            </w:r>
            <w:r w:rsidRPr="00522EA2">
              <w:rPr>
                <w:rFonts w:cstheme="minorHAnsi"/>
                <w:bCs/>
                <w:spacing w:val="-2"/>
                <w:sz w:val="18"/>
                <w:szCs w:val="18"/>
              </w:rPr>
              <w:t xml:space="preserve"> </w:t>
            </w:r>
            <w:r w:rsidRPr="00522EA2">
              <w:rPr>
                <w:rFonts w:cstheme="minorHAnsi"/>
                <w:bCs/>
                <w:sz w:val="18"/>
                <w:szCs w:val="18"/>
              </w:rPr>
              <w:t>major shortco</w:t>
            </w:r>
            <w:r w:rsidRPr="00522EA2">
              <w:rPr>
                <w:rFonts w:cstheme="minorHAnsi"/>
                <w:bCs/>
                <w:spacing w:val="-1"/>
                <w:sz w:val="18"/>
                <w:szCs w:val="18"/>
              </w:rPr>
              <w:t>m</w:t>
            </w:r>
            <w:r w:rsidRPr="00522EA2">
              <w:rPr>
                <w:rFonts w:cstheme="minorHAnsi"/>
                <w:bCs/>
                <w:sz w:val="18"/>
                <w:szCs w:val="18"/>
              </w:rPr>
              <w:t>ings.</w:t>
            </w:r>
          </w:p>
        </w:tc>
      </w:tr>
      <w:tr w:rsidR="00BF0763" w:rsidRPr="00522EA2" w14:paraId="13627C03" w14:textId="77777777" w:rsidTr="003917B8">
        <w:tc>
          <w:tcPr>
            <w:tcW w:w="310" w:type="dxa"/>
            <w:vAlign w:val="center"/>
          </w:tcPr>
          <w:p w14:paraId="61AFD732" w14:textId="77777777" w:rsidR="00BF0763" w:rsidRPr="00522EA2" w:rsidRDefault="00BF0763" w:rsidP="003917B8">
            <w:pPr>
              <w:rPr>
                <w:rFonts w:cstheme="minorHAnsi"/>
                <w:sz w:val="20"/>
                <w:szCs w:val="20"/>
              </w:rPr>
            </w:pPr>
            <w:r w:rsidRPr="00522EA2">
              <w:rPr>
                <w:rFonts w:cstheme="minorHAnsi"/>
                <w:sz w:val="20"/>
                <w:szCs w:val="20"/>
              </w:rPr>
              <w:t>2</w:t>
            </w:r>
          </w:p>
        </w:tc>
        <w:tc>
          <w:tcPr>
            <w:tcW w:w="1868" w:type="dxa"/>
            <w:vAlign w:val="center"/>
          </w:tcPr>
          <w:p w14:paraId="31DF81D7" w14:textId="77777777" w:rsidR="00BF0763" w:rsidRPr="00522EA2" w:rsidRDefault="00BF0763" w:rsidP="003917B8">
            <w:pPr>
              <w:rPr>
                <w:rFonts w:cstheme="minorHAnsi"/>
                <w:sz w:val="20"/>
                <w:szCs w:val="20"/>
              </w:rPr>
            </w:pPr>
            <w:r w:rsidRPr="00522EA2">
              <w:rPr>
                <w:rFonts w:cstheme="minorHAnsi"/>
                <w:sz w:val="20"/>
                <w:szCs w:val="20"/>
              </w:rPr>
              <w:t>Unsatisfactory (U)</w:t>
            </w:r>
          </w:p>
        </w:tc>
        <w:tc>
          <w:tcPr>
            <w:tcW w:w="7398" w:type="dxa"/>
          </w:tcPr>
          <w:p w14:paraId="6684E56D" w14:textId="77777777" w:rsidR="00BF0763" w:rsidRPr="00522EA2" w:rsidRDefault="00BF0763" w:rsidP="003917B8">
            <w:pPr>
              <w:jc w:val="both"/>
              <w:rPr>
                <w:rFonts w:cstheme="minorHAnsi"/>
                <w:sz w:val="20"/>
                <w:szCs w:val="20"/>
              </w:rPr>
            </w:pPr>
            <w:r w:rsidRPr="00522EA2">
              <w:rPr>
                <w:rFonts w:cstheme="minorHAnsi"/>
                <w:bCs/>
                <w:sz w:val="18"/>
                <w:szCs w:val="18"/>
              </w:rPr>
              <w:t>The objective/outcome is</w:t>
            </w:r>
            <w:r w:rsidRPr="00522EA2">
              <w:rPr>
                <w:rFonts w:cstheme="minorHAnsi"/>
                <w:bCs/>
                <w:spacing w:val="-2"/>
                <w:sz w:val="18"/>
                <w:szCs w:val="18"/>
              </w:rPr>
              <w:t xml:space="preserve"> </w:t>
            </w:r>
            <w:r w:rsidRPr="00522EA2">
              <w:rPr>
                <w:rFonts w:cstheme="minorHAnsi"/>
                <w:bCs/>
                <w:sz w:val="18"/>
                <w:szCs w:val="18"/>
              </w:rPr>
              <w:t>ex</w:t>
            </w:r>
            <w:r w:rsidRPr="00522EA2">
              <w:rPr>
                <w:rFonts w:cstheme="minorHAnsi"/>
                <w:bCs/>
                <w:spacing w:val="-1"/>
                <w:sz w:val="18"/>
                <w:szCs w:val="18"/>
              </w:rPr>
              <w:t>p</w:t>
            </w:r>
            <w:r w:rsidRPr="00522EA2">
              <w:rPr>
                <w:rFonts w:cstheme="minorHAnsi"/>
                <w:bCs/>
                <w:spacing w:val="1"/>
                <w:sz w:val="18"/>
                <w:szCs w:val="18"/>
              </w:rPr>
              <w:t>e</w:t>
            </w:r>
            <w:r w:rsidRPr="00522EA2">
              <w:rPr>
                <w:rFonts w:cstheme="minorHAnsi"/>
                <w:bCs/>
                <w:sz w:val="18"/>
                <w:szCs w:val="18"/>
              </w:rPr>
              <w:t>c</w:t>
            </w:r>
            <w:r w:rsidRPr="00522EA2">
              <w:rPr>
                <w:rFonts w:cstheme="minorHAnsi"/>
                <w:bCs/>
                <w:spacing w:val="-1"/>
                <w:sz w:val="18"/>
                <w:szCs w:val="18"/>
              </w:rPr>
              <w:t>t</w:t>
            </w:r>
            <w:r w:rsidRPr="00522EA2">
              <w:rPr>
                <w:rFonts w:cstheme="minorHAnsi"/>
                <w:bCs/>
                <w:sz w:val="18"/>
                <w:szCs w:val="18"/>
              </w:rPr>
              <w:t xml:space="preserve">ed </w:t>
            </w:r>
            <w:r w:rsidRPr="00522EA2">
              <w:rPr>
                <w:rFonts w:cstheme="minorHAnsi"/>
                <w:bCs/>
                <w:spacing w:val="1"/>
                <w:sz w:val="18"/>
                <w:szCs w:val="18"/>
              </w:rPr>
              <w:t>no</w:t>
            </w:r>
            <w:r w:rsidRPr="00522EA2">
              <w:rPr>
                <w:rFonts w:cstheme="minorHAnsi"/>
                <w:bCs/>
                <w:sz w:val="18"/>
                <w:szCs w:val="18"/>
              </w:rPr>
              <w:t>t</w:t>
            </w:r>
            <w:r w:rsidRPr="00522EA2">
              <w:rPr>
                <w:rFonts w:cstheme="minorHAnsi"/>
                <w:bCs/>
                <w:spacing w:val="-3"/>
                <w:sz w:val="18"/>
                <w:szCs w:val="18"/>
              </w:rPr>
              <w:t xml:space="preserve"> </w:t>
            </w:r>
            <w:r w:rsidRPr="00522EA2">
              <w:rPr>
                <w:rFonts w:cstheme="minorHAnsi"/>
                <w:bCs/>
                <w:sz w:val="18"/>
                <w:szCs w:val="18"/>
              </w:rPr>
              <w:t>to</w:t>
            </w:r>
            <w:r w:rsidRPr="00522EA2">
              <w:rPr>
                <w:rFonts w:cstheme="minorHAnsi"/>
                <w:bCs/>
                <w:spacing w:val="-3"/>
                <w:sz w:val="18"/>
                <w:szCs w:val="18"/>
              </w:rPr>
              <w:t xml:space="preserve"> </w:t>
            </w:r>
            <w:r w:rsidRPr="00522EA2">
              <w:rPr>
                <w:rFonts w:cstheme="minorHAnsi"/>
                <w:bCs/>
                <w:sz w:val="18"/>
                <w:szCs w:val="18"/>
              </w:rPr>
              <w:t>ach</w:t>
            </w:r>
            <w:r w:rsidRPr="00522EA2">
              <w:rPr>
                <w:rFonts w:cstheme="minorHAnsi"/>
                <w:bCs/>
                <w:spacing w:val="-1"/>
                <w:sz w:val="18"/>
                <w:szCs w:val="18"/>
              </w:rPr>
              <w:t>i</w:t>
            </w:r>
            <w:r w:rsidRPr="00522EA2">
              <w:rPr>
                <w:rFonts w:cstheme="minorHAnsi"/>
                <w:bCs/>
                <w:sz w:val="18"/>
                <w:szCs w:val="18"/>
              </w:rPr>
              <w:t>e</w:t>
            </w:r>
            <w:r w:rsidRPr="00522EA2">
              <w:rPr>
                <w:rFonts w:cstheme="minorHAnsi"/>
                <w:bCs/>
                <w:spacing w:val="-1"/>
                <w:sz w:val="18"/>
                <w:szCs w:val="18"/>
              </w:rPr>
              <w:t>v</w:t>
            </w:r>
            <w:r w:rsidRPr="00522EA2">
              <w:rPr>
                <w:rFonts w:cstheme="minorHAnsi"/>
                <w:bCs/>
                <w:sz w:val="18"/>
                <w:szCs w:val="18"/>
              </w:rPr>
              <w:t>e</w:t>
            </w:r>
            <w:r w:rsidRPr="00522EA2">
              <w:rPr>
                <w:rFonts w:cstheme="minorHAnsi"/>
                <w:bCs/>
                <w:spacing w:val="-3"/>
                <w:sz w:val="18"/>
                <w:szCs w:val="18"/>
              </w:rPr>
              <w:t xml:space="preserve"> </w:t>
            </w:r>
            <w:r w:rsidRPr="00522EA2">
              <w:rPr>
                <w:rFonts w:cstheme="minorHAnsi"/>
                <w:bCs/>
                <w:sz w:val="18"/>
                <w:szCs w:val="18"/>
              </w:rPr>
              <w:t>most</w:t>
            </w:r>
            <w:r w:rsidRPr="00522EA2">
              <w:rPr>
                <w:rFonts w:cstheme="minorHAnsi"/>
                <w:bCs/>
                <w:spacing w:val="-5"/>
                <w:sz w:val="18"/>
                <w:szCs w:val="18"/>
              </w:rPr>
              <w:t xml:space="preserve"> </w:t>
            </w:r>
            <w:r w:rsidRPr="00522EA2">
              <w:rPr>
                <w:rFonts w:cstheme="minorHAnsi"/>
                <w:bCs/>
                <w:sz w:val="18"/>
                <w:szCs w:val="18"/>
              </w:rPr>
              <w:t>of its</w:t>
            </w:r>
            <w:r w:rsidRPr="00522EA2">
              <w:rPr>
                <w:rFonts w:cstheme="minorHAnsi"/>
                <w:bCs/>
                <w:spacing w:val="-2"/>
                <w:sz w:val="18"/>
                <w:szCs w:val="18"/>
              </w:rPr>
              <w:t xml:space="preserve"> end-of-project targets</w:t>
            </w:r>
            <w:r w:rsidRPr="00522EA2">
              <w:rPr>
                <w:rFonts w:cstheme="minorHAnsi"/>
                <w:bCs/>
                <w:sz w:val="18"/>
                <w:szCs w:val="18"/>
              </w:rPr>
              <w:t>.</w:t>
            </w:r>
          </w:p>
        </w:tc>
      </w:tr>
      <w:tr w:rsidR="00BF0763" w:rsidRPr="00522EA2" w14:paraId="55A7B1ED" w14:textId="77777777" w:rsidTr="003917B8">
        <w:tc>
          <w:tcPr>
            <w:tcW w:w="310" w:type="dxa"/>
            <w:vAlign w:val="center"/>
          </w:tcPr>
          <w:p w14:paraId="443C4AC4" w14:textId="77777777" w:rsidR="00BF0763" w:rsidRPr="00522EA2" w:rsidRDefault="00BF0763" w:rsidP="003917B8">
            <w:pPr>
              <w:rPr>
                <w:rFonts w:cstheme="minorHAnsi"/>
                <w:sz w:val="20"/>
                <w:szCs w:val="20"/>
                <w:lang w:val="en-GB"/>
              </w:rPr>
            </w:pPr>
            <w:r w:rsidRPr="00522EA2">
              <w:rPr>
                <w:rFonts w:cstheme="minorHAnsi"/>
                <w:sz w:val="20"/>
                <w:szCs w:val="20"/>
              </w:rPr>
              <w:t>1</w:t>
            </w:r>
          </w:p>
        </w:tc>
        <w:tc>
          <w:tcPr>
            <w:tcW w:w="1868" w:type="dxa"/>
            <w:vAlign w:val="center"/>
          </w:tcPr>
          <w:p w14:paraId="580D2C93" w14:textId="77777777" w:rsidR="00BF0763" w:rsidRPr="00522EA2" w:rsidRDefault="00BF0763" w:rsidP="003917B8">
            <w:pPr>
              <w:rPr>
                <w:rFonts w:cstheme="minorHAnsi"/>
                <w:sz w:val="20"/>
                <w:szCs w:val="20"/>
                <w:lang w:val="en-GB"/>
              </w:rPr>
            </w:pPr>
            <w:r w:rsidRPr="00522EA2">
              <w:rPr>
                <w:rFonts w:cstheme="minorHAnsi"/>
                <w:sz w:val="20"/>
                <w:szCs w:val="20"/>
              </w:rPr>
              <w:t>Highly Unsatisfactory (HU)</w:t>
            </w:r>
          </w:p>
        </w:tc>
        <w:tc>
          <w:tcPr>
            <w:tcW w:w="7398" w:type="dxa"/>
          </w:tcPr>
          <w:p w14:paraId="0C73E869" w14:textId="77777777" w:rsidR="00BF0763" w:rsidRPr="00522EA2" w:rsidRDefault="00BF0763" w:rsidP="003917B8">
            <w:pPr>
              <w:jc w:val="both"/>
              <w:rPr>
                <w:rFonts w:cstheme="minorHAnsi"/>
                <w:sz w:val="20"/>
                <w:szCs w:val="20"/>
                <w:lang w:val="en-GB"/>
              </w:rPr>
            </w:pPr>
            <w:r w:rsidRPr="00522EA2">
              <w:rPr>
                <w:rFonts w:cstheme="minorHAnsi"/>
                <w:bCs/>
                <w:sz w:val="18"/>
                <w:szCs w:val="18"/>
              </w:rPr>
              <w:t xml:space="preserve">The objective/outcome </w:t>
            </w:r>
            <w:r w:rsidRPr="00522EA2">
              <w:rPr>
                <w:rFonts w:cstheme="minorHAnsi"/>
                <w:bCs/>
                <w:spacing w:val="1"/>
                <w:sz w:val="18"/>
                <w:szCs w:val="18"/>
              </w:rPr>
              <w:t>h</w:t>
            </w:r>
            <w:r w:rsidRPr="00522EA2">
              <w:rPr>
                <w:rFonts w:cstheme="minorHAnsi"/>
                <w:bCs/>
                <w:spacing w:val="-1"/>
                <w:sz w:val="18"/>
                <w:szCs w:val="18"/>
              </w:rPr>
              <w:t>a</w:t>
            </w:r>
            <w:r w:rsidRPr="00522EA2">
              <w:rPr>
                <w:rFonts w:cstheme="minorHAnsi"/>
                <w:bCs/>
                <w:sz w:val="18"/>
                <w:szCs w:val="18"/>
              </w:rPr>
              <w:t>s</w:t>
            </w:r>
            <w:r w:rsidRPr="00522EA2">
              <w:rPr>
                <w:rFonts w:cstheme="minorHAnsi"/>
                <w:bCs/>
                <w:spacing w:val="-4"/>
                <w:sz w:val="18"/>
                <w:szCs w:val="18"/>
              </w:rPr>
              <w:t xml:space="preserve"> </w:t>
            </w:r>
            <w:r w:rsidRPr="00522EA2">
              <w:rPr>
                <w:rFonts w:cstheme="minorHAnsi"/>
                <w:bCs/>
                <w:sz w:val="18"/>
                <w:szCs w:val="18"/>
              </w:rPr>
              <w:t>failed</w:t>
            </w:r>
            <w:r w:rsidRPr="00522EA2">
              <w:rPr>
                <w:rFonts w:cstheme="minorHAnsi"/>
                <w:bCs/>
                <w:spacing w:val="-3"/>
                <w:sz w:val="18"/>
                <w:szCs w:val="18"/>
              </w:rPr>
              <w:t xml:space="preserve"> </w:t>
            </w:r>
            <w:r w:rsidRPr="00522EA2">
              <w:rPr>
                <w:rFonts w:cstheme="minorHAnsi"/>
                <w:bCs/>
                <w:sz w:val="18"/>
                <w:szCs w:val="18"/>
              </w:rPr>
              <w:t>to</w:t>
            </w:r>
            <w:r w:rsidRPr="00522EA2">
              <w:rPr>
                <w:rFonts w:cstheme="minorHAnsi"/>
                <w:bCs/>
                <w:spacing w:val="-1"/>
                <w:sz w:val="18"/>
                <w:szCs w:val="18"/>
              </w:rPr>
              <w:t xml:space="preserve"> a</w:t>
            </w:r>
            <w:r w:rsidRPr="00522EA2">
              <w:rPr>
                <w:rFonts w:cstheme="minorHAnsi"/>
                <w:bCs/>
                <w:sz w:val="18"/>
                <w:szCs w:val="18"/>
              </w:rPr>
              <w:t>c</w:t>
            </w:r>
            <w:r w:rsidRPr="00522EA2">
              <w:rPr>
                <w:rFonts w:cstheme="minorHAnsi"/>
                <w:bCs/>
                <w:spacing w:val="1"/>
                <w:sz w:val="18"/>
                <w:szCs w:val="18"/>
              </w:rPr>
              <w:t>h</w:t>
            </w:r>
            <w:r w:rsidRPr="00522EA2">
              <w:rPr>
                <w:rFonts w:cstheme="minorHAnsi"/>
                <w:bCs/>
                <w:spacing w:val="-1"/>
                <w:sz w:val="18"/>
                <w:szCs w:val="18"/>
              </w:rPr>
              <w:t>i</w:t>
            </w:r>
            <w:r w:rsidRPr="00522EA2">
              <w:rPr>
                <w:rFonts w:cstheme="minorHAnsi"/>
                <w:bCs/>
                <w:sz w:val="18"/>
                <w:szCs w:val="18"/>
              </w:rPr>
              <w:t>e</w:t>
            </w:r>
            <w:r w:rsidRPr="00522EA2">
              <w:rPr>
                <w:rFonts w:cstheme="minorHAnsi"/>
                <w:bCs/>
                <w:spacing w:val="-1"/>
                <w:sz w:val="18"/>
                <w:szCs w:val="18"/>
              </w:rPr>
              <w:t>v</w:t>
            </w:r>
            <w:r w:rsidRPr="00522EA2">
              <w:rPr>
                <w:rFonts w:cstheme="minorHAnsi"/>
                <w:bCs/>
                <w:sz w:val="18"/>
                <w:szCs w:val="18"/>
              </w:rPr>
              <w:t>e its midterm targets,</w:t>
            </w:r>
            <w:r w:rsidRPr="00522EA2">
              <w:rPr>
                <w:rFonts w:cstheme="minorHAnsi"/>
                <w:bCs/>
                <w:spacing w:val="-1"/>
                <w:sz w:val="18"/>
                <w:szCs w:val="18"/>
              </w:rPr>
              <w:t xml:space="preserve"> </w:t>
            </w:r>
            <w:r w:rsidRPr="00522EA2">
              <w:rPr>
                <w:rFonts w:cstheme="minorHAnsi"/>
                <w:bCs/>
                <w:sz w:val="18"/>
                <w:szCs w:val="18"/>
              </w:rPr>
              <w:t>and</w:t>
            </w:r>
            <w:r w:rsidRPr="00522EA2">
              <w:rPr>
                <w:rFonts w:cstheme="minorHAnsi"/>
                <w:bCs/>
                <w:spacing w:val="-2"/>
                <w:sz w:val="18"/>
                <w:szCs w:val="18"/>
              </w:rPr>
              <w:t xml:space="preserve"> </w:t>
            </w:r>
            <w:r w:rsidRPr="00522EA2">
              <w:rPr>
                <w:rFonts w:cstheme="minorHAnsi"/>
                <w:bCs/>
                <w:sz w:val="18"/>
                <w:szCs w:val="18"/>
              </w:rPr>
              <w:t>is</w:t>
            </w:r>
            <w:r w:rsidRPr="00522EA2">
              <w:rPr>
                <w:rFonts w:cstheme="minorHAnsi"/>
                <w:bCs/>
                <w:spacing w:val="-2"/>
                <w:sz w:val="18"/>
                <w:szCs w:val="18"/>
              </w:rPr>
              <w:t xml:space="preserve"> </w:t>
            </w:r>
            <w:r w:rsidRPr="00522EA2">
              <w:rPr>
                <w:rFonts w:cstheme="minorHAnsi"/>
                <w:bCs/>
                <w:spacing w:val="1"/>
                <w:sz w:val="18"/>
                <w:szCs w:val="18"/>
              </w:rPr>
              <w:t>no</w:t>
            </w:r>
            <w:r w:rsidRPr="00522EA2">
              <w:rPr>
                <w:rFonts w:cstheme="minorHAnsi"/>
                <w:bCs/>
                <w:sz w:val="18"/>
                <w:szCs w:val="18"/>
              </w:rPr>
              <w:t>t</w:t>
            </w:r>
            <w:r w:rsidRPr="00522EA2">
              <w:rPr>
                <w:rFonts w:cstheme="minorHAnsi"/>
                <w:bCs/>
                <w:spacing w:val="-4"/>
                <w:sz w:val="18"/>
                <w:szCs w:val="18"/>
              </w:rPr>
              <w:t xml:space="preserve"> </w:t>
            </w:r>
            <w:r w:rsidRPr="00522EA2">
              <w:rPr>
                <w:rFonts w:cstheme="minorHAnsi"/>
                <w:bCs/>
                <w:sz w:val="18"/>
                <w:szCs w:val="18"/>
              </w:rPr>
              <w:t>ex</w:t>
            </w:r>
            <w:r w:rsidRPr="00522EA2">
              <w:rPr>
                <w:rFonts w:cstheme="minorHAnsi"/>
                <w:bCs/>
                <w:spacing w:val="-1"/>
                <w:sz w:val="18"/>
                <w:szCs w:val="18"/>
              </w:rPr>
              <w:t>p</w:t>
            </w:r>
            <w:r w:rsidRPr="00522EA2">
              <w:rPr>
                <w:rFonts w:cstheme="minorHAnsi"/>
                <w:bCs/>
                <w:spacing w:val="1"/>
                <w:sz w:val="18"/>
                <w:szCs w:val="18"/>
              </w:rPr>
              <w:t>e</w:t>
            </w:r>
            <w:r w:rsidRPr="00522EA2">
              <w:rPr>
                <w:rFonts w:cstheme="minorHAnsi"/>
                <w:bCs/>
                <w:sz w:val="18"/>
                <w:szCs w:val="18"/>
              </w:rPr>
              <w:t>ct</w:t>
            </w:r>
            <w:r w:rsidRPr="00522EA2">
              <w:rPr>
                <w:rFonts w:cstheme="minorHAnsi"/>
                <w:bCs/>
                <w:spacing w:val="-1"/>
                <w:sz w:val="18"/>
                <w:szCs w:val="18"/>
              </w:rPr>
              <w:t>e</w:t>
            </w:r>
            <w:r w:rsidRPr="00522EA2">
              <w:rPr>
                <w:rFonts w:cstheme="minorHAnsi"/>
                <w:bCs/>
                <w:sz w:val="18"/>
                <w:szCs w:val="18"/>
              </w:rPr>
              <w:t>d to</w:t>
            </w:r>
            <w:r w:rsidRPr="00522EA2">
              <w:rPr>
                <w:rFonts w:cstheme="minorHAnsi"/>
                <w:bCs/>
                <w:spacing w:val="-1"/>
                <w:sz w:val="18"/>
                <w:szCs w:val="18"/>
              </w:rPr>
              <w:t xml:space="preserve"> </w:t>
            </w:r>
            <w:r w:rsidRPr="00522EA2">
              <w:rPr>
                <w:rFonts w:cstheme="minorHAnsi"/>
                <w:bCs/>
                <w:sz w:val="18"/>
                <w:szCs w:val="18"/>
              </w:rPr>
              <w:t>ach</w:t>
            </w:r>
            <w:r w:rsidRPr="00522EA2">
              <w:rPr>
                <w:rFonts w:cstheme="minorHAnsi"/>
                <w:bCs/>
                <w:spacing w:val="-1"/>
                <w:sz w:val="18"/>
                <w:szCs w:val="18"/>
              </w:rPr>
              <w:t>i</w:t>
            </w:r>
            <w:r w:rsidRPr="00522EA2">
              <w:rPr>
                <w:rFonts w:cstheme="minorHAnsi"/>
                <w:bCs/>
                <w:sz w:val="18"/>
                <w:szCs w:val="18"/>
              </w:rPr>
              <w:t xml:space="preserve">eve any of its </w:t>
            </w:r>
            <w:r w:rsidRPr="00522EA2">
              <w:rPr>
                <w:rFonts w:cstheme="minorHAnsi"/>
                <w:bCs/>
                <w:spacing w:val="-2"/>
                <w:sz w:val="18"/>
                <w:szCs w:val="18"/>
              </w:rPr>
              <w:t>end-of-project targets</w:t>
            </w:r>
            <w:r w:rsidRPr="00522EA2">
              <w:rPr>
                <w:rFonts w:cstheme="minorHAnsi"/>
                <w:bCs/>
                <w:sz w:val="18"/>
                <w:szCs w:val="18"/>
              </w:rPr>
              <w:t>.</w:t>
            </w:r>
          </w:p>
        </w:tc>
      </w:tr>
    </w:tbl>
    <w:p w14:paraId="1D61AA44" w14:textId="77777777" w:rsidR="00BF0763" w:rsidRPr="00522EA2" w:rsidRDefault="00BF0763" w:rsidP="00BF0763">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318"/>
        <w:gridCol w:w="1851"/>
        <w:gridCol w:w="7181"/>
      </w:tblGrid>
      <w:tr w:rsidR="00BF0763" w:rsidRPr="00522EA2" w14:paraId="5B4D3A4B" w14:textId="77777777" w:rsidTr="003917B8">
        <w:tc>
          <w:tcPr>
            <w:tcW w:w="9576" w:type="dxa"/>
            <w:gridSpan w:val="3"/>
            <w:shd w:val="clear" w:color="auto" w:fill="D9D9D9" w:themeFill="background1" w:themeFillShade="D9"/>
          </w:tcPr>
          <w:p w14:paraId="46CDAC06" w14:textId="77777777" w:rsidR="00BF0763" w:rsidRPr="00522EA2" w:rsidRDefault="00BF0763" w:rsidP="003917B8">
            <w:pPr>
              <w:rPr>
                <w:rFonts w:cstheme="minorHAnsi"/>
                <w:b/>
                <w:sz w:val="20"/>
                <w:szCs w:val="20"/>
              </w:rPr>
            </w:pPr>
            <w:r w:rsidRPr="00522EA2">
              <w:rPr>
                <w:rFonts w:cstheme="minorHAnsi"/>
                <w:b/>
                <w:sz w:val="20"/>
                <w:szCs w:val="20"/>
              </w:rPr>
              <w:t xml:space="preserve">Ratings for Project Implementation &amp; </w:t>
            </w:r>
            <w:r w:rsidRPr="00522EA2">
              <w:rPr>
                <w:rFonts w:cstheme="minorHAnsi"/>
                <w:b/>
                <w:color w:val="000000"/>
                <w:sz w:val="20"/>
                <w:szCs w:val="20"/>
                <w:lang w:val="en-GB"/>
              </w:rPr>
              <w:t xml:space="preserve">Adaptive Management: </w:t>
            </w:r>
            <w:r w:rsidRPr="00522EA2">
              <w:rPr>
                <w:rFonts w:cstheme="minorHAnsi"/>
                <w:color w:val="000000"/>
                <w:sz w:val="20"/>
                <w:szCs w:val="20"/>
                <w:lang w:val="en-GB"/>
              </w:rPr>
              <w:t>(one overall rating)</w:t>
            </w:r>
          </w:p>
        </w:tc>
      </w:tr>
      <w:tr w:rsidR="00BF0763" w:rsidRPr="00522EA2" w14:paraId="2034F84C" w14:textId="77777777" w:rsidTr="003917B8">
        <w:tc>
          <w:tcPr>
            <w:tcW w:w="310" w:type="dxa"/>
            <w:vAlign w:val="center"/>
          </w:tcPr>
          <w:p w14:paraId="3CC24077" w14:textId="77777777" w:rsidR="00BF0763" w:rsidRPr="00522EA2" w:rsidRDefault="00BF0763" w:rsidP="003917B8">
            <w:pPr>
              <w:rPr>
                <w:rFonts w:cstheme="minorHAnsi"/>
                <w:sz w:val="20"/>
                <w:szCs w:val="20"/>
              </w:rPr>
            </w:pPr>
            <w:r w:rsidRPr="00522EA2">
              <w:rPr>
                <w:rFonts w:cstheme="minorHAnsi"/>
                <w:sz w:val="20"/>
                <w:szCs w:val="20"/>
              </w:rPr>
              <w:t>6</w:t>
            </w:r>
          </w:p>
        </w:tc>
        <w:tc>
          <w:tcPr>
            <w:tcW w:w="1868" w:type="dxa"/>
            <w:vAlign w:val="center"/>
          </w:tcPr>
          <w:p w14:paraId="032FDA52" w14:textId="77777777" w:rsidR="00BF0763" w:rsidRPr="00522EA2" w:rsidRDefault="00BF0763" w:rsidP="003917B8">
            <w:pPr>
              <w:rPr>
                <w:rFonts w:cstheme="minorHAnsi"/>
                <w:sz w:val="20"/>
                <w:szCs w:val="20"/>
              </w:rPr>
            </w:pPr>
            <w:r w:rsidRPr="00522EA2">
              <w:rPr>
                <w:rFonts w:cstheme="minorHAnsi"/>
                <w:sz w:val="20"/>
                <w:szCs w:val="20"/>
              </w:rPr>
              <w:t>Highly Satisfactory (HS)</w:t>
            </w:r>
          </w:p>
        </w:tc>
        <w:tc>
          <w:tcPr>
            <w:tcW w:w="7398" w:type="dxa"/>
          </w:tcPr>
          <w:p w14:paraId="5DD71B08" w14:textId="77777777" w:rsidR="00BF0763" w:rsidRPr="00522EA2" w:rsidRDefault="00BF0763" w:rsidP="003917B8">
            <w:pPr>
              <w:jc w:val="both"/>
              <w:rPr>
                <w:rFonts w:cstheme="minorHAnsi"/>
                <w:sz w:val="20"/>
                <w:szCs w:val="20"/>
              </w:rPr>
            </w:pPr>
            <w:r w:rsidRPr="00522EA2">
              <w:rPr>
                <w:rFonts w:cstheme="minorHAnsi"/>
                <w:sz w:val="18"/>
                <w:szCs w:val="18"/>
              </w:rPr>
              <w:t xml:space="preserve">Implementation of all seven components – </w:t>
            </w:r>
            <w:r w:rsidRPr="00522EA2">
              <w:rPr>
                <w:rFonts w:cstheme="minorHAnsi"/>
                <w:color w:val="000000"/>
                <w:sz w:val="18"/>
                <w:szCs w:val="18"/>
                <w:lang w:val="en-GB"/>
              </w:rPr>
              <w:t xml:space="preserve">management arrangements, work planning, finance and co-finance, project-level monitoring and evaluation systems, stakeholder engagement, reporting, and communications </w:t>
            </w:r>
            <w:r w:rsidRPr="00522EA2">
              <w:rPr>
                <w:rFonts w:cstheme="minorHAnsi"/>
                <w:sz w:val="18"/>
                <w:szCs w:val="18"/>
              </w:rPr>
              <w:t xml:space="preserve">– </w:t>
            </w:r>
            <w:r w:rsidRPr="00522EA2">
              <w:rPr>
                <w:rFonts w:cstheme="minorHAnsi"/>
                <w:color w:val="000000"/>
                <w:sz w:val="18"/>
                <w:szCs w:val="18"/>
                <w:lang w:val="en-GB"/>
              </w:rPr>
              <w:t xml:space="preserve">is leading to efficient and effective project implementation and adaptive management. </w:t>
            </w:r>
            <w:r w:rsidRPr="00522EA2">
              <w:rPr>
                <w:rFonts w:cstheme="minorHAnsi"/>
                <w:sz w:val="18"/>
                <w:szCs w:val="18"/>
              </w:rPr>
              <w:t>The project can be presented as “good practice”.</w:t>
            </w:r>
          </w:p>
        </w:tc>
      </w:tr>
      <w:tr w:rsidR="00BF0763" w:rsidRPr="00522EA2" w14:paraId="412A4478" w14:textId="77777777" w:rsidTr="003917B8">
        <w:tc>
          <w:tcPr>
            <w:tcW w:w="310" w:type="dxa"/>
            <w:vAlign w:val="center"/>
          </w:tcPr>
          <w:p w14:paraId="2B2645CA" w14:textId="77777777" w:rsidR="00BF0763" w:rsidRPr="00522EA2" w:rsidRDefault="00BF0763" w:rsidP="003917B8">
            <w:pPr>
              <w:rPr>
                <w:rFonts w:cstheme="minorHAnsi"/>
                <w:sz w:val="20"/>
                <w:szCs w:val="20"/>
              </w:rPr>
            </w:pPr>
            <w:r w:rsidRPr="00522EA2">
              <w:rPr>
                <w:rFonts w:cstheme="minorHAnsi"/>
                <w:sz w:val="20"/>
                <w:szCs w:val="20"/>
              </w:rPr>
              <w:t>5</w:t>
            </w:r>
          </w:p>
        </w:tc>
        <w:tc>
          <w:tcPr>
            <w:tcW w:w="1868" w:type="dxa"/>
            <w:vAlign w:val="center"/>
          </w:tcPr>
          <w:p w14:paraId="7650297A" w14:textId="77777777" w:rsidR="00BF0763" w:rsidRPr="00522EA2" w:rsidRDefault="00BF0763" w:rsidP="003917B8">
            <w:pPr>
              <w:rPr>
                <w:rFonts w:cstheme="minorHAnsi"/>
                <w:sz w:val="20"/>
                <w:szCs w:val="20"/>
              </w:rPr>
            </w:pPr>
            <w:r w:rsidRPr="00522EA2">
              <w:rPr>
                <w:rFonts w:cstheme="minorHAnsi"/>
                <w:sz w:val="20"/>
                <w:szCs w:val="20"/>
              </w:rPr>
              <w:t>Satisfactory (S)</w:t>
            </w:r>
          </w:p>
        </w:tc>
        <w:tc>
          <w:tcPr>
            <w:tcW w:w="7398" w:type="dxa"/>
          </w:tcPr>
          <w:p w14:paraId="7C541804" w14:textId="77777777" w:rsidR="00BF0763" w:rsidRPr="00522EA2" w:rsidRDefault="00BF0763" w:rsidP="003917B8">
            <w:pPr>
              <w:jc w:val="both"/>
              <w:rPr>
                <w:rFonts w:cstheme="minorHAnsi"/>
                <w:sz w:val="20"/>
                <w:szCs w:val="20"/>
              </w:rPr>
            </w:pPr>
            <w:r w:rsidRPr="00522EA2">
              <w:rPr>
                <w:rFonts w:cstheme="minorHAnsi"/>
                <w:sz w:val="18"/>
                <w:szCs w:val="18"/>
              </w:rPr>
              <w:t xml:space="preserve">Implementation of most of the seven components </w:t>
            </w:r>
            <w:r w:rsidRPr="00522EA2">
              <w:rPr>
                <w:rFonts w:cstheme="minorHAnsi"/>
                <w:color w:val="000000"/>
                <w:sz w:val="18"/>
                <w:szCs w:val="18"/>
                <w:lang w:val="en-GB"/>
              </w:rPr>
              <w:t xml:space="preserve">is leading to efficient and effective project implementation and adaptive management </w:t>
            </w:r>
            <w:r w:rsidRPr="00522EA2">
              <w:rPr>
                <w:rFonts w:cstheme="minorHAnsi"/>
                <w:sz w:val="18"/>
                <w:szCs w:val="18"/>
              </w:rPr>
              <w:t>except for only few that are subject to remedial action.</w:t>
            </w:r>
          </w:p>
        </w:tc>
      </w:tr>
      <w:tr w:rsidR="00BF0763" w:rsidRPr="00522EA2" w14:paraId="1873D01E" w14:textId="77777777" w:rsidTr="003917B8">
        <w:tc>
          <w:tcPr>
            <w:tcW w:w="310" w:type="dxa"/>
            <w:vAlign w:val="center"/>
          </w:tcPr>
          <w:p w14:paraId="0D91828B" w14:textId="77777777" w:rsidR="00BF0763" w:rsidRPr="00522EA2" w:rsidRDefault="00BF0763" w:rsidP="003917B8">
            <w:pPr>
              <w:rPr>
                <w:rFonts w:cstheme="minorHAnsi"/>
                <w:sz w:val="20"/>
                <w:szCs w:val="20"/>
              </w:rPr>
            </w:pPr>
            <w:r w:rsidRPr="00522EA2">
              <w:rPr>
                <w:rFonts w:cstheme="minorHAnsi"/>
                <w:sz w:val="20"/>
                <w:szCs w:val="20"/>
              </w:rPr>
              <w:t>4</w:t>
            </w:r>
          </w:p>
        </w:tc>
        <w:tc>
          <w:tcPr>
            <w:tcW w:w="1868" w:type="dxa"/>
            <w:vAlign w:val="center"/>
          </w:tcPr>
          <w:p w14:paraId="2249C4E5" w14:textId="77777777" w:rsidR="00BF0763" w:rsidRPr="00522EA2" w:rsidRDefault="00BF0763" w:rsidP="003917B8">
            <w:pPr>
              <w:rPr>
                <w:rFonts w:cstheme="minorHAnsi"/>
                <w:sz w:val="20"/>
                <w:szCs w:val="20"/>
              </w:rPr>
            </w:pPr>
            <w:r w:rsidRPr="00522EA2">
              <w:rPr>
                <w:rFonts w:cstheme="minorHAnsi"/>
                <w:sz w:val="20"/>
                <w:szCs w:val="20"/>
              </w:rPr>
              <w:t>Moderately Satisfactory (MS)</w:t>
            </w:r>
          </w:p>
        </w:tc>
        <w:tc>
          <w:tcPr>
            <w:tcW w:w="7398" w:type="dxa"/>
          </w:tcPr>
          <w:p w14:paraId="03135A17" w14:textId="77777777" w:rsidR="00BF0763" w:rsidRPr="00522EA2" w:rsidRDefault="00BF0763" w:rsidP="003917B8">
            <w:pPr>
              <w:jc w:val="both"/>
              <w:rPr>
                <w:rFonts w:cstheme="minorHAnsi"/>
                <w:sz w:val="20"/>
                <w:szCs w:val="20"/>
              </w:rPr>
            </w:pPr>
            <w:r w:rsidRPr="00522EA2">
              <w:rPr>
                <w:rFonts w:cstheme="minorHAnsi"/>
                <w:sz w:val="18"/>
                <w:szCs w:val="18"/>
              </w:rPr>
              <w:t xml:space="preserve">Implementation of some of the seven components </w:t>
            </w:r>
            <w:r w:rsidRPr="00522EA2">
              <w:rPr>
                <w:rFonts w:cstheme="minorHAnsi"/>
                <w:color w:val="000000"/>
                <w:sz w:val="18"/>
                <w:szCs w:val="18"/>
                <w:lang w:val="en-GB"/>
              </w:rPr>
              <w:t xml:space="preserve">is leading to efficient and effective project implementation and adaptive management, </w:t>
            </w:r>
            <w:r w:rsidRPr="00522EA2">
              <w:rPr>
                <w:rFonts w:cstheme="minorHAnsi"/>
                <w:sz w:val="18"/>
                <w:szCs w:val="18"/>
              </w:rPr>
              <w:t>with some components requiring remedial action.</w:t>
            </w:r>
          </w:p>
        </w:tc>
      </w:tr>
      <w:tr w:rsidR="00BF0763" w:rsidRPr="00522EA2" w14:paraId="23988C05" w14:textId="77777777" w:rsidTr="003917B8">
        <w:tc>
          <w:tcPr>
            <w:tcW w:w="310" w:type="dxa"/>
            <w:vAlign w:val="center"/>
          </w:tcPr>
          <w:p w14:paraId="2E03C560" w14:textId="77777777" w:rsidR="00BF0763" w:rsidRPr="00522EA2" w:rsidRDefault="00BF0763" w:rsidP="003917B8">
            <w:pPr>
              <w:rPr>
                <w:rFonts w:cstheme="minorHAnsi"/>
                <w:sz w:val="20"/>
                <w:szCs w:val="20"/>
                <w:lang w:val="en-GB"/>
              </w:rPr>
            </w:pPr>
            <w:r w:rsidRPr="00522EA2">
              <w:rPr>
                <w:rFonts w:cstheme="minorHAnsi"/>
                <w:sz w:val="20"/>
                <w:szCs w:val="20"/>
              </w:rPr>
              <w:t>3</w:t>
            </w:r>
          </w:p>
        </w:tc>
        <w:tc>
          <w:tcPr>
            <w:tcW w:w="1868" w:type="dxa"/>
            <w:vAlign w:val="center"/>
          </w:tcPr>
          <w:p w14:paraId="61B7C060" w14:textId="77777777" w:rsidR="00BF0763" w:rsidRPr="00522EA2" w:rsidRDefault="00BF0763" w:rsidP="003917B8">
            <w:pPr>
              <w:rPr>
                <w:rFonts w:cstheme="minorHAnsi"/>
                <w:sz w:val="20"/>
                <w:szCs w:val="20"/>
                <w:lang w:val="en-GB"/>
              </w:rPr>
            </w:pPr>
            <w:r w:rsidRPr="00522EA2">
              <w:rPr>
                <w:rFonts w:cstheme="minorHAnsi"/>
                <w:sz w:val="20"/>
                <w:szCs w:val="20"/>
              </w:rPr>
              <w:t>Moderately Unsatisfactory (MU)</w:t>
            </w:r>
          </w:p>
        </w:tc>
        <w:tc>
          <w:tcPr>
            <w:tcW w:w="7398" w:type="dxa"/>
          </w:tcPr>
          <w:p w14:paraId="615C0E2C" w14:textId="77777777" w:rsidR="00BF0763" w:rsidRPr="00522EA2" w:rsidRDefault="00BF0763" w:rsidP="003917B8">
            <w:pPr>
              <w:jc w:val="both"/>
              <w:rPr>
                <w:rFonts w:cstheme="minorHAnsi"/>
                <w:sz w:val="20"/>
                <w:szCs w:val="20"/>
                <w:lang w:val="en-GB"/>
              </w:rPr>
            </w:pPr>
            <w:r w:rsidRPr="00522EA2">
              <w:rPr>
                <w:rFonts w:cstheme="minorHAnsi"/>
                <w:sz w:val="18"/>
                <w:szCs w:val="18"/>
              </w:rPr>
              <w:t xml:space="preserve">Implementation of some of the seven components </w:t>
            </w:r>
            <w:r w:rsidRPr="00522EA2">
              <w:rPr>
                <w:rFonts w:cstheme="minorHAnsi"/>
                <w:color w:val="000000"/>
                <w:sz w:val="18"/>
                <w:szCs w:val="18"/>
                <w:lang w:val="en-GB"/>
              </w:rPr>
              <w:t xml:space="preserve">is not leading to efficient and effective project implementation and adaptive, </w:t>
            </w:r>
            <w:r w:rsidRPr="00522EA2">
              <w:rPr>
                <w:rFonts w:cstheme="minorHAnsi"/>
                <w:sz w:val="18"/>
                <w:szCs w:val="18"/>
              </w:rPr>
              <w:t>with most components requiring remedial action.</w:t>
            </w:r>
          </w:p>
        </w:tc>
      </w:tr>
      <w:tr w:rsidR="00BF0763" w:rsidRPr="00522EA2" w14:paraId="2D9033A0" w14:textId="77777777" w:rsidTr="003917B8">
        <w:tc>
          <w:tcPr>
            <w:tcW w:w="310" w:type="dxa"/>
            <w:vAlign w:val="center"/>
          </w:tcPr>
          <w:p w14:paraId="2E407415" w14:textId="77777777" w:rsidR="00BF0763" w:rsidRPr="00522EA2" w:rsidRDefault="00BF0763" w:rsidP="003917B8">
            <w:pPr>
              <w:rPr>
                <w:rFonts w:cstheme="minorHAnsi"/>
                <w:sz w:val="20"/>
                <w:szCs w:val="20"/>
              </w:rPr>
            </w:pPr>
            <w:r w:rsidRPr="00522EA2">
              <w:rPr>
                <w:rFonts w:cstheme="minorHAnsi"/>
                <w:sz w:val="20"/>
                <w:szCs w:val="20"/>
              </w:rPr>
              <w:t>2</w:t>
            </w:r>
          </w:p>
        </w:tc>
        <w:tc>
          <w:tcPr>
            <w:tcW w:w="1868" w:type="dxa"/>
            <w:vAlign w:val="center"/>
          </w:tcPr>
          <w:p w14:paraId="79B2226A" w14:textId="77777777" w:rsidR="00BF0763" w:rsidRPr="00522EA2" w:rsidRDefault="00BF0763" w:rsidP="003917B8">
            <w:pPr>
              <w:rPr>
                <w:rFonts w:cstheme="minorHAnsi"/>
                <w:sz w:val="20"/>
                <w:szCs w:val="20"/>
              </w:rPr>
            </w:pPr>
            <w:r w:rsidRPr="00522EA2">
              <w:rPr>
                <w:rFonts w:cstheme="minorHAnsi"/>
                <w:sz w:val="20"/>
                <w:szCs w:val="20"/>
              </w:rPr>
              <w:t>Unsatisfactory (U)</w:t>
            </w:r>
          </w:p>
        </w:tc>
        <w:tc>
          <w:tcPr>
            <w:tcW w:w="7398" w:type="dxa"/>
          </w:tcPr>
          <w:p w14:paraId="41DF4614" w14:textId="77777777" w:rsidR="00BF0763" w:rsidRPr="00522EA2" w:rsidRDefault="00BF0763" w:rsidP="003917B8">
            <w:pPr>
              <w:jc w:val="both"/>
              <w:rPr>
                <w:rFonts w:cstheme="minorHAnsi"/>
                <w:sz w:val="20"/>
                <w:szCs w:val="20"/>
              </w:rPr>
            </w:pPr>
            <w:r w:rsidRPr="00522EA2">
              <w:rPr>
                <w:rFonts w:cstheme="minorHAnsi"/>
                <w:sz w:val="18"/>
                <w:szCs w:val="18"/>
              </w:rPr>
              <w:t xml:space="preserve">Implementation of most of the seven components </w:t>
            </w:r>
            <w:r w:rsidRPr="00522EA2">
              <w:rPr>
                <w:rFonts w:cstheme="minorHAnsi"/>
                <w:color w:val="000000"/>
                <w:sz w:val="18"/>
                <w:szCs w:val="18"/>
                <w:lang w:val="en-GB"/>
              </w:rPr>
              <w:t>is not leading to efficient and effective project implementation and adaptive management.</w:t>
            </w:r>
          </w:p>
        </w:tc>
      </w:tr>
      <w:tr w:rsidR="00BF0763" w:rsidRPr="00522EA2" w14:paraId="1D3F7CCE" w14:textId="77777777" w:rsidTr="003917B8">
        <w:tc>
          <w:tcPr>
            <w:tcW w:w="310" w:type="dxa"/>
            <w:vAlign w:val="center"/>
          </w:tcPr>
          <w:p w14:paraId="10194A1C" w14:textId="77777777" w:rsidR="00BF0763" w:rsidRPr="00522EA2" w:rsidRDefault="00BF0763" w:rsidP="003917B8">
            <w:pPr>
              <w:rPr>
                <w:rFonts w:cstheme="minorHAnsi"/>
                <w:sz w:val="20"/>
                <w:szCs w:val="20"/>
                <w:lang w:val="en-GB"/>
              </w:rPr>
            </w:pPr>
            <w:r w:rsidRPr="00522EA2">
              <w:rPr>
                <w:rFonts w:cstheme="minorHAnsi"/>
                <w:sz w:val="20"/>
                <w:szCs w:val="20"/>
              </w:rPr>
              <w:t>1</w:t>
            </w:r>
          </w:p>
        </w:tc>
        <w:tc>
          <w:tcPr>
            <w:tcW w:w="1868" w:type="dxa"/>
            <w:vAlign w:val="center"/>
          </w:tcPr>
          <w:p w14:paraId="353CC480" w14:textId="77777777" w:rsidR="00BF0763" w:rsidRPr="00522EA2" w:rsidRDefault="00BF0763" w:rsidP="003917B8">
            <w:pPr>
              <w:rPr>
                <w:rFonts w:cstheme="minorHAnsi"/>
                <w:sz w:val="20"/>
                <w:szCs w:val="20"/>
                <w:lang w:val="en-GB"/>
              </w:rPr>
            </w:pPr>
            <w:r w:rsidRPr="00522EA2">
              <w:rPr>
                <w:rFonts w:cstheme="minorHAnsi"/>
                <w:sz w:val="20"/>
                <w:szCs w:val="20"/>
              </w:rPr>
              <w:t>Highly Unsatisfactory (HU)</w:t>
            </w:r>
          </w:p>
        </w:tc>
        <w:tc>
          <w:tcPr>
            <w:tcW w:w="7398" w:type="dxa"/>
          </w:tcPr>
          <w:p w14:paraId="774B4268" w14:textId="77777777" w:rsidR="00BF0763" w:rsidRPr="00522EA2" w:rsidRDefault="00BF0763" w:rsidP="003917B8">
            <w:pPr>
              <w:jc w:val="both"/>
              <w:rPr>
                <w:rFonts w:cstheme="minorHAnsi"/>
                <w:sz w:val="20"/>
                <w:szCs w:val="20"/>
                <w:lang w:val="en-GB"/>
              </w:rPr>
            </w:pPr>
            <w:r w:rsidRPr="00522EA2">
              <w:rPr>
                <w:rFonts w:cstheme="minorHAnsi"/>
                <w:sz w:val="18"/>
                <w:szCs w:val="18"/>
              </w:rPr>
              <w:t xml:space="preserve">Implementation of none of the seven components </w:t>
            </w:r>
            <w:r w:rsidRPr="00522EA2">
              <w:rPr>
                <w:rFonts w:cstheme="minorHAnsi"/>
                <w:color w:val="000000"/>
                <w:sz w:val="18"/>
                <w:szCs w:val="18"/>
                <w:lang w:val="en-GB"/>
              </w:rPr>
              <w:t>is leading to efficient and effective project implementation and adaptive management.</w:t>
            </w:r>
          </w:p>
        </w:tc>
      </w:tr>
    </w:tbl>
    <w:p w14:paraId="27A3A967" w14:textId="77777777" w:rsidR="00BF0763" w:rsidRPr="00522EA2" w:rsidRDefault="00BF0763" w:rsidP="00BF0763">
      <w:pPr>
        <w:spacing w:after="0" w:line="240" w:lineRule="auto"/>
        <w:rPr>
          <w:rFonts w:cstheme="minorHAnsi"/>
          <w:b/>
          <w:sz w:val="20"/>
          <w:szCs w:val="20"/>
        </w:rPr>
      </w:pPr>
    </w:p>
    <w:tbl>
      <w:tblPr>
        <w:tblStyle w:val="TableGrid"/>
        <w:tblW w:w="9576" w:type="dxa"/>
        <w:tblLook w:val="04A0" w:firstRow="1" w:lastRow="0" w:firstColumn="1" w:lastColumn="0" w:noHBand="0" w:noVBand="1"/>
      </w:tblPr>
      <w:tblGrid>
        <w:gridCol w:w="318"/>
        <w:gridCol w:w="1867"/>
        <w:gridCol w:w="7391"/>
      </w:tblGrid>
      <w:tr w:rsidR="00BF0763" w:rsidRPr="00522EA2" w14:paraId="2F922181" w14:textId="77777777" w:rsidTr="003917B8">
        <w:tc>
          <w:tcPr>
            <w:tcW w:w="9576" w:type="dxa"/>
            <w:gridSpan w:val="3"/>
            <w:shd w:val="clear" w:color="auto" w:fill="D9D9D9" w:themeFill="background1" w:themeFillShade="D9"/>
          </w:tcPr>
          <w:p w14:paraId="4CA6A198" w14:textId="77777777" w:rsidR="00BF0763" w:rsidRPr="00522EA2" w:rsidRDefault="00BF0763" w:rsidP="003917B8">
            <w:pPr>
              <w:rPr>
                <w:rFonts w:cstheme="minorHAnsi"/>
                <w:b/>
                <w:sz w:val="20"/>
                <w:szCs w:val="20"/>
              </w:rPr>
            </w:pPr>
            <w:r w:rsidRPr="00522EA2">
              <w:rPr>
                <w:rFonts w:cstheme="minorHAnsi"/>
                <w:b/>
                <w:sz w:val="20"/>
                <w:szCs w:val="20"/>
              </w:rPr>
              <w:t xml:space="preserve">Ratings for Sustainability: </w:t>
            </w:r>
            <w:r w:rsidRPr="00522EA2">
              <w:rPr>
                <w:rFonts w:cstheme="minorHAnsi"/>
                <w:color w:val="000000"/>
                <w:sz w:val="20"/>
                <w:szCs w:val="20"/>
                <w:lang w:val="en-GB"/>
              </w:rPr>
              <w:t>(one overall rating)</w:t>
            </w:r>
          </w:p>
        </w:tc>
      </w:tr>
      <w:tr w:rsidR="00BF0763" w:rsidRPr="00522EA2" w14:paraId="22FD94EB" w14:textId="77777777" w:rsidTr="003917B8">
        <w:tc>
          <w:tcPr>
            <w:tcW w:w="310" w:type="dxa"/>
            <w:vAlign w:val="center"/>
          </w:tcPr>
          <w:p w14:paraId="141C312D" w14:textId="77777777" w:rsidR="00BF0763" w:rsidRPr="00522EA2" w:rsidRDefault="00BF0763" w:rsidP="003917B8">
            <w:pPr>
              <w:rPr>
                <w:rFonts w:cstheme="minorHAnsi"/>
                <w:sz w:val="20"/>
                <w:szCs w:val="20"/>
              </w:rPr>
            </w:pPr>
            <w:r w:rsidRPr="00522EA2">
              <w:rPr>
                <w:rFonts w:cstheme="minorHAnsi"/>
                <w:sz w:val="20"/>
                <w:szCs w:val="20"/>
              </w:rPr>
              <w:t>4</w:t>
            </w:r>
          </w:p>
        </w:tc>
        <w:tc>
          <w:tcPr>
            <w:tcW w:w="1868" w:type="dxa"/>
            <w:vAlign w:val="center"/>
          </w:tcPr>
          <w:p w14:paraId="189740A0" w14:textId="77777777" w:rsidR="00BF0763" w:rsidRPr="00522EA2" w:rsidRDefault="00BF0763" w:rsidP="003917B8">
            <w:pPr>
              <w:rPr>
                <w:rFonts w:cstheme="minorHAnsi"/>
                <w:sz w:val="20"/>
                <w:szCs w:val="20"/>
              </w:rPr>
            </w:pPr>
            <w:r w:rsidRPr="00522EA2">
              <w:rPr>
                <w:rFonts w:cstheme="minorHAnsi"/>
                <w:sz w:val="20"/>
                <w:szCs w:val="20"/>
              </w:rPr>
              <w:t>Likely (L)</w:t>
            </w:r>
          </w:p>
        </w:tc>
        <w:tc>
          <w:tcPr>
            <w:tcW w:w="7398" w:type="dxa"/>
          </w:tcPr>
          <w:p w14:paraId="7D96F338" w14:textId="77777777" w:rsidR="00BF0763" w:rsidRPr="00522EA2" w:rsidRDefault="00BF0763" w:rsidP="003917B8">
            <w:pPr>
              <w:jc w:val="both"/>
              <w:rPr>
                <w:rFonts w:cstheme="minorHAnsi"/>
                <w:sz w:val="18"/>
                <w:szCs w:val="18"/>
              </w:rPr>
            </w:pPr>
            <w:r w:rsidRPr="00522EA2">
              <w:rPr>
                <w:rFonts w:cstheme="minorHAnsi"/>
                <w:sz w:val="18"/>
                <w:szCs w:val="18"/>
              </w:rPr>
              <w:t>Negligible risks to sustainability, with key outcomes on track to be achieved by the project’s closure and expected to continue into the foreseeable future</w:t>
            </w:r>
          </w:p>
        </w:tc>
      </w:tr>
      <w:tr w:rsidR="00BF0763" w:rsidRPr="00522EA2" w14:paraId="4A80EEC3" w14:textId="77777777" w:rsidTr="003917B8">
        <w:tc>
          <w:tcPr>
            <w:tcW w:w="310" w:type="dxa"/>
            <w:vAlign w:val="center"/>
          </w:tcPr>
          <w:p w14:paraId="7546D2A9" w14:textId="77777777" w:rsidR="00BF0763" w:rsidRPr="00522EA2" w:rsidRDefault="00BF0763" w:rsidP="003917B8">
            <w:pPr>
              <w:rPr>
                <w:rFonts w:cstheme="minorHAnsi"/>
                <w:sz w:val="20"/>
                <w:szCs w:val="20"/>
                <w:lang w:val="en-GB"/>
              </w:rPr>
            </w:pPr>
            <w:r w:rsidRPr="00522EA2">
              <w:rPr>
                <w:rFonts w:cstheme="minorHAnsi"/>
                <w:sz w:val="20"/>
                <w:szCs w:val="20"/>
              </w:rPr>
              <w:t>3</w:t>
            </w:r>
          </w:p>
        </w:tc>
        <w:tc>
          <w:tcPr>
            <w:tcW w:w="1868" w:type="dxa"/>
            <w:vAlign w:val="center"/>
          </w:tcPr>
          <w:p w14:paraId="390C8EB0" w14:textId="77777777" w:rsidR="00BF0763" w:rsidRPr="00522EA2" w:rsidRDefault="00BF0763" w:rsidP="003917B8">
            <w:pPr>
              <w:rPr>
                <w:rFonts w:cstheme="minorHAnsi"/>
                <w:sz w:val="20"/>
                <w:szCs w:val="20"/>
                <w:lang w:val="en-GB"/>
              </w:rPr>
            </w:pPr>
            <w:r w:rsidRPr="00522EA2">
              <w:rPr>
                <w:rFonts w:cstheme="minorHAnsi"/>
                <w:sz w:val="20"/>
                <w:szCs w:val="20"/>
              </w:rPr>
              <w:t>Moderately Likely (ML)</w:t>
            </w:r>
          </w:p>
        </w:tc>
        <w:tc>
          <w:tcPr>
            <w:tcW w:w="7398" w:type="dxa"/>
          </w:tcPr>
          <w:p w14:paraId="31CAC1FE" w14:textId="77777777" w:rsidR="00BF0763" w:rsidRPr="00522EA2" w:rsidRDefault="00BF0763" w:rsidP="003917B8">
            <w:pPr>
              <w:jc w:val="both"/>
              <w:rPr>
                <w:rFonts w:cstheme="minorHAnsi"/>
                <w:sz w:val="18"/>
                <w:szCs w:val="18"/>
                <w:lang w:val="en-GB"/>
              </w:rPr>
            </w:pPr>
            <w:r w:rsidRPr="00522EA2">
              <w:rPr>
                <w:rFonts w:cstheme="minorHAnsi"/>
                <w:sz w:val="18"/>
                <w:szCs w:val="18"/>
              </w:rPr>
              <w:t>Moderate risks, but expectations that at least some outcomes will be sustained due to the progress towards results on outcomes at the Midterm Review</w:t>
            </w:r>
          </w:p>
        </w:tc>
      </w:tr>
      <w:tr w:rsidR="00BF0763" w:rsidRPr="00522EA2" w14:paraId="1D765D87" w14:textId="77777777" w:rsidTr="003917B8">
        <w:tc>
          <w:tcPr>
            <w:tcW w:w="310" w:type="dxa"/>
            <w:vAlign w:val="center"/>
          </w:tcPr>
          <w:p w14:paraId="4F547F3D" w14:textId="77777777" w:rsidR="00BF0763" w:rsidRPr="00522EA2" w:rsidRDefault="00BF0763" w:rsidP="003917B8">
            <w:pPr>
              <w:rPr>
                <w:rFonts w:cstheme="minorHAnsi"/>
                <w:sz w:val="20"/>
                <w:szCs w:val="20"/>
              </w:rPr>
            </w:pPr>
            <w:r w:rsidRPr="00522EA2">
              <w:rPr>
                <w:rFonts w:cstheme="minorHAnsi"/>
                <w:sz w:val="20"/>
                <w:szCs w:val="20"/>
              </w:rPr>
              <w:t>2</w:t>
            </w:r>
          </w:p>
        </w:tc>
        <w:tc>
          <w:tcPr>
            <w:tcW w:w="1868" w:type="dxa"/>
            <w:vAlign w:val="center"/>
          </w:tcPr>
          <w:p w14:paraId="77A21D2D" w14:textId="77777777" w:rsidR="00BF0763" w:rsidRPr="00522EA2" w:rsidRDefault="00BF0763" w:rsidP="003917B8">
            <w:pPr>
              <w:rPr>
                <w:rFonts w:cstheme="minorHAnsi"/>
                <w:sz w:val="20"/>
                <w:szCs w:val="20"/>
              </w:rPr>
            </w:pPr>
            <w:r w:rsidRPr="00522EA2">
              <w:rPr>
                <w:rFonts w:cstheme="minorHAnsi"/>
                <w:sz w:val="20"/>
                <w:szCs w:val="20"/>
              </w:rPr>
              <w:t>Moderately Unlikely (MU)</w:t>
            </w:r>
          </w:p>
        </w:tc>
        <w:tc>
          <w:tcPr>
            <w:tcW w:w="7398" w:type="dxa"/>
          </w:tcPr>
          <w:p w14:paraId="21463545" w14:textId="77777777" w:rsidR="00BF0763" w:rsidRPr="00522EA2" w:rsidRDefault="00BF0763" w:rsidP="003917B8">
            <w:pPr>
              <w:jc w:val="both"/>
              <w:rPr>
                <w:rFonts w:cstheme="minorHAnsi"/>
                <w:sz w:val="18"/>
                <w:szCs w:val="18"/>
              </w:rPr>
            </w:pPr>
            <w:r w:rsidRPr="00522EA2">
              <w:rPr>
                <w:rFonts w:cstheme="minorHAnsi"/>
                <w:sz w:val="18"/>
                <w:szCs w:val="18"/>
              </w:rPr>
              <w:t>Significant risk that key outcomes will not carry on after project closure, although some outputs and activities should carry on</w:t>
            </w:r>
          </w:p>
        </w:tc>
      </w:tr>
      <w:tr w:rsidR="00BF0763" w:rsidRPr="00522EA2" w14:paraId="3BF6D0BD" w14:textId="77777777" w:rsidTr="003917B8">
        <w:tc>
          <w:tcPr>
            <w:tcW w:w="310" w:type="dxa"/>
            <w:vAlign w:val="center"/>
          </w:tcPr>
          <w:p w14:paraId="60EEC621" w14:textId="77777777" w:rsidR="00BF0763" w:rsidRPr="00522EA2" w:rsidRDefault="00BF0763" w:rsidP="003917B8">
            <w:pPr>
              <w:rPr>
                <w:rFonts w:cstheme="minorHAnsi"/>
                <w:sz w:val="20"/>
                <w:szCs w:val="20"/>
                <w:lang w:val="en-GB"/>
              </w:rPr>
            </w:pPr>
            <w:r w:rsidRPr="00522EA2">
              <w:rPr>
                <w:rFonts w:cstheme="minorHAnsi"/>
                <w:sz w:val="20"/>
                <w:szCs w:val="20"/>
              </w:rPr>
              <w:t>1</w:t>
            </w:r>
          </w:p>
        </w:tc>
        <w:tc>
          <w:tcPr>
            <w:tcW w:w="1868" w:type="dxa"/>
            <w:vAlign w:val="center"/>
          </w:tcPr>
          <w:p w14:paraId="4333C1C5" w14:textId="77777777" w:rsidR="00BF0763" w:rsidRPr="00522EA2" w:rsidRDefault="00BF0763" w:rsidP="003917B8">
            <w:pPr>
              <w:rPr>
                <w:rFonts w:cstheme="minorHAnsi"/>
                <w:sz w:val="20"/>
                <w:szCs w:val="20"/>
                <w:lang w:val="en-GB"/>
              </w:rPr>
            </w:pPr>
            <w:r w:rsidRPr="00522EA2">
              <w:rPr>
                <w:rFonts w:cstheme="minorHAnsi"/>
                <w:sz w:val="20"/>
                <w:szCs w:val="20"/>
              </w:rPr>
              <w:t>Unlikely (U)</w:t>
            </w:r>
          </w:p>
        </w:tc>
        <w:tc>
          <w:tcPr>
            <w:tcW w:w="7398" w:type="dxa"/>
          </w:tcPr>
          <w:p w14:paraId="339D7DFB" w14:textId="77777777" w:rsidR="00BF0763" w:rsidRPr="00522EA2" w:rsidRDefault="00BF0763" w:rsidP="003917B8">
            <w:pPr>
              <w:jc w:val="both"/>
              <w:rPr>
                <w:rFonts w:cstheme="minorHAnsi"/>
                <w:sz w:val="18"/>
                <w:szCs w:val="18"/>
                <w:lang w:val="en-GB"/>
              </w:rPr>
            </w:pPr>
            <w:r w:rsidRPr="00522EA2">
              <w:rPr>
                <w:rFonts w:cstheme="minorHAnsi"/>
                <w:sz w:val="18"/>
                <w:szCs w:val="18"/>
              </w:rPr>
              <w:t>Severe risks that project outcomes as well as key outputs will not be sustained</w:t>
            </w:r>
          </w:p>
        </w:tc>
      </w:tr>
    </w:tbl>
    <w:p w14:paraId="6C9BC471" w14:textId="77777777" w:rsidR="00616CD1" w:rsidRPr="00522EA2" w:rsidRDefault="00616CD1" w:rsidP="00BF0763">
      <w:pPr>
        <w:spacing w:after="0" w:line="240" w:lineRule="auto"/>
        <w:rPr>
          <w:rFonts w:cstheme="minorHAnsi"/>
          <w:b/>
          <w:color w:val="808080" w:themeColor="background1" w:themeShade="80"/>
        </w:rPr>
      </w:pPr>
    </w:p>
    <w:p w14:paraId="673DB41F" w14:textId="77777777" w:rsidR="00616CD1" w:rsidRPr="00522EA2" w:rsidRDefault="00616CD1" w:rsidP="00BF0763">
      <w:pPr>
        <w:spacing w:after="0" w:line="240" w:lineRule="auto"/>
        <w:rPr>
          <w:rFonts w:cstheme="minorHAnsi"/>
          <w:b/>
          <w:color w:val="808080" w:themeColor="background1" w:themeShade="80"/>
        </w:rPr>
      </w:pPr>
    </w:p>
    <w:p w14:paraId="75622E2C" w14:textId="77777777" w:rsidR="00616CD1" w:rsidRPr="00522EA2" w:rsidRDefault="00616CD1">
      <w:pPr>
        <w:rPr>
          <w:rFonts w:cstheme="minorHAnsi"/>
          <w:b/>
          <w:color w:val="808080" w:themeColor="background1" w:themeShade="80"/>
        </w:rPr>
      </w:pPr>
      <w:r w:rsidRPr="00522EA2">
        <w:rPr>
          <w:rFonts w:cstheme="minorHAnsi"/>
          <w:b/>
          <w:color w:val="808080" w:themeColor="background1" w:themeShade="80"/>
        </w:rPr>
        <w:br w:type="page"/>
      </w:r>
    </w:p>
    <w:p w14:paraId="106C7DE5" w14:textId="4533F59C" w:rsidR="00BF0763" w:rsidRPr="00522EA2" w:rsidRDefault="00BF0763" w:rsidP="004A78D4">
      <w:pPr>
        <w:pStyle w:val="Heading4"/>
        <w:spacing w:before="240" w:after="240" w:line="240" w:lineRule="auto"/>
        <w:rPr>
          <w:rFonts w:cstheme="minorHAnsi"/>
        </w:rPr>
      </w:pPr>
      <w:r w:rsidRPr="00522EA2">
        <w:rPr>
          <w:rFonts w:cstheme="minorHAnsi"/>
        </w:rPr>
        <w:lastRenderedPageBreak/>
        <w:t>ToR ANNEX F: MTR Report Clearance Form</w:t>
      </w:r>
    </w:p>
    <w:p w14:paraId="062128FA" w14:textId="1E0AC351" w:rsidR="00616CD1" w:rsidRPr="00522EA2" w:rsidRDefault="00BF0763" w:rsidP="001E6992">
      <w:pPr>
        <w:spacing w:after="0" w:line="240" w:lineRule="auto"/>
        <w:rPr>
          <w:rFonts w:cstheme="minorHAnsi"/>
        </w:rPr>
      </w:pPr>
      <w:r w:rsidRPr="00522EA2">
        <w:rPr>
          <w:rFonts w:cstheme="minorHAnsi"/>
          <w:i/>
          <w:sz w:val="20"/>
          <w:szCs w:val="20"/>
          <w:highlight w:val="lightGray"/>
        </w:rPr>
        <w:t>(to be completed by the Commissioning Unit and RTA and included in the final document)</w:t>
      </w:r>
      <w:r w:rsidR="001E6992" w:rsidRPr="00522EA2">
        <w:rPr>
          <w:rFonts w:cstheme="minorHAnsi"/>
        </w:rPr>
        <w:t xml:space="preserve"> </w:t>
      </w:r>
    </w:p>
    <w:p w14:paraId="604695BE" w14:textId="6AC7CC9D" w:rsidR="00D9359F" w:rsidRPr="00522EA2" w:rsidRDefault="00D9359F" w:rsidP="001E6992">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D9359F" w:rsidRPr="00522EA2" w14:paraId="428F3688" w14:textId="77777777" w:rsidTr="00D9359F">
        <w:tc>
          <w:tcPr>
            <w:tcW w:w="9350" w:type="dxa"/>
          </w:tcPr>
          <w:p w14:paraId="4D382996" w14:textId="77777777" w:rsidR="002F0391" w:rsidRPr="00522EA2" w:rsidRDefault="002F0391">
            <w:pPr>
              <w:rPr>
                <w:rFonts w:cstheme="minorHAnsi"/>
                <w:b/>
                <w:sz w:val="20"/>
                <w:szCs w:val="20"/>
              </w:rPr>
            </w:pPr>
            <w:r w:rsidRPr="00522EA2">
              <w:rPr>
                <w:rFonts w:cstheme="minorHAnsi"/>
                <w:b/>
                <w:sz w:val="20"/>
                <w:szCs w:val="20"/>
              </w:rPr>
              <w:t>Midterm Review Report Reviewed and Cleared By:</w:t>
            </w:r>
          </w:p>
          <w:p w14:paraId="7EA03069" w14:textId="77777777" w:rsidR="002F0391" w:rsidRPr="00522EA2" w:rsidRDefault="002F0391">
            <w:pPr>
              <w:rPr>
                <w:rFonts w:cstheme="minorHAnsi"/>
                <w:b/>
                <w:sz w:val="20"/>
                <w:szCs w:val="20"/>
              </w:rPr>
            </w:pPr>
          </w:p>
          <w:p w14:paraId="626E32F0" w14:textId="77777777" w:rsidR="002F0391" w:rsidRPr="00522EA2" w:rsidRDefault="002F0391">
            <w:pPr>
              <w:rPr>
                <w:rFonts w:cstheme="minorHAnsi"/>
                <w:b/>
                <w:sz w:val="20"/>
                <w:szCs w:val="20"/>
              </w:rPr>
            </w:pPr>
            <w:r w:rsidRPr="00522EA2">
              <w:rPr>
                <w:rFonts w:cstheme="minorHAnsi"/>
                <w:b/>
                <w:sz w:val="20"/>
                <w:szCs w:val="20"/>
              </w:rPr>
              <w:t>Commissioning Unit (M&amp;E Focal Point)</w:t>
            </w:r>
          </w:p>
          <w:p w14:paraId="38A518B3" w14:textId="77777777" w:rsidR="002F0391" w:rsidRPr="00522EA2" w:rsidRDefault="002F0391">
            <w:pPr>
              <w:rPr>
                <w:rFonts w:cstheme="minorHAnsi"/>
                <w:b/>
                <w:sz w:val="20"/>
                <w:szCs w:val="20"/>
              </w:rPr>
            </w:pPr>
          </w:p>
          <w:p w14:paraId="30B15A01" w14:textId="77777777" w:rsidR="002F0391" w:rsidRPr="00522EA2" w:rsidRDefault="002F0391">
            <w:pPr>
              <w:rPr>
                <w:rFonts w:cstheme="minorHAnsi"/>
                <w:sz w:val="20"/>
                <w:szCs w:val="20"/>
              </w:rPr>
            </w:pPr>
            <w:r w:rsidRPr="00522EA2">
              <w:rPr>
                <w:rFonts w:cstheme="minorHAnsi"/>
                <w:sz w:val="20"/>
                <w:szCs w:val="20"/>
              </w:rPr>
              <w:t>Name: _____________________________________________</w:t>
            </w:r>
          </w:p>
          <w:p w14:paraId="1ED69D13" w14:textId="77777777" w:rsidR="002F0391" w:rsidRPr="00522EA2" w:rsidRDefault="002F0391">
            <w:pPr>
              <w:rPr>
                <w:rFonts w:cstheme="minorHAnsi"/>
                <w:sz w:val="20"/>
                <w:szCs w:val="20"/>
              </w:rPr>
            </w:pPr>
          </w:p>
          <w:p w14:paraId="2A54AB09" w14:textId="77777777" w:rsidR="002F0391" w:rsidRPr="00522EA2" w:rsidRDefault="002F0391">
            <w:pPr>
              <w:rPr>
                <w:rFonts w:cstheme="minorHAnsi"/>
                <w:sz w:val="20"/>
                <w:szCs w:val="20"/>
              </w:rPr>
            </w:pPr>
            <w:r w:rsidRPr="00522EA2">
              <w:rPr>
                <w:rFonts w:cstheme="minorHAnsi"/>
                <w:sz w:val="20"/>
                <w:szCs w:val="20"/>
              </w:rPr>
              <w:t>Signature: __________________________________________     Date: _______________________________</w:t>
            </w:r>
          </w:p>
          <w:p w14:paraId="0D32368A" w14:textId="77777777" w:rsidR="002F0391" w:rsidRPr="00522EA2" w:rsidRDefault="002F0391">
            <w:pPr>
              <w:rPr>
                <w:rFonts w:cstheme="minorHAnsi"/>
                <w:sz w:val="20"/>
                <w:szCs w:val="20"/>
              </w:rPr>
            </w:pPr>
          </w:p>
          <w:p w14:paraId="5A62FD6F" w14:textId="77777777" w:rsidR="002F0391" w:rsidRPr="00522EA2" w:rsidRDefault="002F0391">
            <w:pPr>
              <w:rPr>
                <w:rFonts w:cstheme="minorHAnsi"/>
                <w:b/>
                <w:sz w:val="20"/>
                <w:szCs w:val="20"/>
              </w:rPr>
            </w:pPr>
            <w:r w:rsidRPr="00522EA2">
              <w:rPr>
                <w:rFonts w:cstheme="minorHAnsi"/>
                <w:b/>
                <w:sz w:val="20"/>
                <w:szCs w:val="20"/>
              </w:rPr>
              <w:t>Regional Technical Advisor (Nature, Climate and Energy)</w:t>
            </w:r>
          </w:p>
          <w:p w14:paraId="22A17919" w14:textId="77777777" w:rsidR="002F0391" w:rsidRPr="00522EA2" w:rsidRDefault="002F0391">
            <w:pPr>
              <w:rPr>
                <w:rFonts w:cstheme="minorHAnsi"/>
                <w:b/>
                <w:sz w:val="20"/>
                <w:szCs w:val="20"/>
              </w:rPr>
            </w:pPr>
          </w:p>
          <w:p w14:paraId="27AF6B88" w14:textId="77777777" w:rsidR="002F0391" w:rsidRPr="00522EA2" w:rsidRDefault="002F0391">
            <w:pPr>
              <w:rPr>
                <w:rFonts w:cstheme="minorHAnsi"/>
                <w:sz w:val="20"/>
                <w:szCs w:val="20"/>
              </w:rPr>
            </w:pPr>
            <w:r w:rsidRPr="00522EA2">
              <w:rPr>
                <w:rFonts w:cstheme="minorHAnsi"/>
                <w:sz w:val="20"/>
                <w:szCs w:val="20"/>
              </w:rPr>
              <w:t>Name: _____________________________________________</w:t>
            </w:r>
          </w:p>
          <w:p w14:paraId="0FBD03C5" w14:textId="77777777" w:rsidR="002F0391" w:rsidRPr="00522EA2" w:rsidRDefault="002F0391">
            <w:pPr>
              <w:rPr>
                <w:rFonts w:cstheme="minorHAnsi"/>
                <w:sz w:val="20"/>
                <w:szCs w:val="20"/>
              </w:rPr>
            </w:pPr>
          </w:p>
          <w:p w14:paraId="20205FD2" w14:textId="44CA777F" w:rsidR="002F0391" w:rsidRPr="00522EA2" w:rsidRDefault="002F0391" w:rsidP="001E6992">
            <w:pPr>
              <w:rPr>
                <w:rFonts w:cstheme="minorHAnsi"/>
              </w:rPr>
            </w:pPr>
            <w:r w:rsidRPr="00522EA2">
              <w:rPr>
                <w:rFonts w:cstheme="minorHAnsi"/>
                <w:sz w:val="20"/>
                <w:szCs w:val="20"/>
              </w:rPr>
              <w:t>Signature: __________________________________________     Date: _______________________________</w:t>
            </w:r>
          </w:p>
          <w:p w14:paraId="0440BC94" w14:textId="1CA925EB" w:rsidR="002F0391" w:rsidRPr="00522EA2" w:rsidRDefault="002F0391" w:rsidP="001E6992">
            <w:pPr>
              <w:rPr>
                <w:rFonts w:cstheme="minorHAnsi"/>
              </w:rPr>
            </w:pPr>
          </w:p>
        </w:tc>
      </w:tr>
    </w:tbl>
    <w:p w14:paraId="0E01A08B" w14:textId="77777777" w:rsidR="00D9359F" w:rsidRPr="00522EA2" w:rsidRDefault="00D9359F" w:rsidP="001E6992">
      <w:pPr>
        <w:spacing w:after="0" w:line="240" w:lineRule="auto"/>
        <w:rPr>
          <w:rFonts w:cstheme="minorHAnsi"/>
        </w:rPr>
      </w:pPr>
    </w:p>
    <w:p w14:paraId="65A1B160" w14:textId="77777777" w:rsidR="002E7558" w:rsidRPr="00522EA2" w:rsidRDefault="002E7558">
      <w:pPr>
        <w:rPr>
          <w:rFonts w:cstheme="minorHAnsi"/>
          <w:b/>
          <w:color w:val="808080" w:themeColor="background1" w:themeShade="80"/>
        </w:rPr>
      </w:pPr>
      <w:r w:rsidRPr="00522EA2">
        <w:rPr>
          <w:rFonts w:cstheme="minorHAnsi"/>
          <w:b/>
          <w:color w:val="808080" w:themeColor="background1" w:themeShade="80"/>
        </w:rPr>
        <w:br w:type="page"/>
      </w:r>
    </w:p>
    <w:p w14:paraId="154AAE38" w14:textId="5D2B6A81" w:rsidR="004A3809" w:rsidRPr="00522EA2" w:rsidRDefault="004A3809" w:rsidP="004A78D4">
      <w:pPr>
        <w:pStyle w:val="Heading4"/>
        <w:spacing w:before="240" w:after="240" w:line="240" w:lineRule="auto"/>
        <w:rPr>
          <w:rFonts w:cstheme="minorHAnsi"/>
        </w:rPr>
      </w:pPr>
      <w:r w:rsidRPr="00522EA2">
        <w:rPr>
          <w:rFonts w:cstheme="minorHAnsi"/>
        </w:rPr>
        <w:lastRenderedPageBreak/>
        <w:t>ToR ANNEX G: Audit Trail Template</w:t>
      </w:r>
    </w:p>
    <w:p w14:paraId="5D589BBB" w14:textId="68A63E79" w:rsidR="004A3809" w:rsidRPr="00522EA2" w:rsidRDefault="004A3809" w:rsidP="004A3809">
      <w:pPr>
        <w:autoSpaceDE w:val="0"/>
        <w:autoSpaceDN w:val="0"/>
        <w:adjustRightInd w:val="0"/>
        <w:spacing w:after="0" w:line="240" w:lineRule="auto"/>
        <w:jc w:val="both"/>
        <w:rPr>
          <w:rFonts w:cstheme="minorHAnsi"/>
        </w:rPr>
      </w:pPr>
      <w:r w:rsidRPr="00522EA2">
        <w:rPr>
          <w:rFonts w:cstheme="minorHAnsi"/>
          <w:i/>
        </w:rPr>
        <w:t>Note:</w:t>
      </w:r>
      <w:r w:rsidRPr="00522EA2">
        <w:rPr>
          <w:rFonts w:cstheme="minorHAnsi"/>
        </w:rPr>
        <w:t xml:space="preserve">  The following is a template for the MTR </w:t>
      </w:r>
      <w:r w:rsidR="009E4A43" w:rsidRPr="00522EA2">
        <w:rPr>
          <w:rFonts w:cstheme="minorHAnsi"/>
        </w:rPr>
        <w:t xml:space="preserve">consultant </w:t>
      </w:r>
      <w:r w:rsidRPr="00522EA2">
        <w:rPr>
          <w:rFonts w:cstheme="minorHAnsi"/>
        </w:rPr>
        <w:t xml:space="preserve">to show how the received comments on the draft MTR report have (or have not) been incorporated into the final MTR report. This audit trail should be included as an annex in the final MTR report. </w:t>
      </w:r>
    </w:p>
    <w:p w14:paraId="66E433A8" w14:textId="77777777" w:rsidR="004A3809" w:rsidRPr="00522EA2" w:rsidRDefault="004A3809" w:rsidP="004A3809">
      <w:pPr>
        <w:autoSpaceDE w:val="0"/>
        <w:autoSpaceDN w:val="0"/>
        <w:adjustRightInd w:val="0"/>
        <w:spacing w:after="0" w:line="240" w:lineRule="auto"/>
        <w:jc w:val="both"/>
        <w:rPr>
          <w:rFonts w:cstheme="minorHAnsi"/>
        </w:rPr>
      </w:pPr>
    </w:p>
    <w:p w14:paraId="5B9E9F54" w14:textId="77777777" w:rsidR="004A3809" w:rsidRPr="00522EA2" w:rsidRDefault="004A3809" w:rsidP="004A3809">
      <w:pPr>
        <w:spacing w:after="0" w:line="240" w:lineRule="auto"/>
        <w:jc w:val="both"/>
        <w:rPr>
          <w:rFonts w:cstheme="minorHAnsi"/>
          <w:b/>
        </w:rPr>
      </w:pPr>
      <w:r w:rsidRPr="00522EA2">
        <w:rPr>
          <w:rFonts w:cstheme="minorHAnsi"/>
          <w:b/>
        </w:rPr>
        <w:t>To the comments received on (</w:t>
      </w:r>
      <w:r w:rsidRPr="00522EA2">
        <w:rPr>
          <w:rFonts w:cstheme="minorHAnsi"/>
          <w:b/>
          <w:i/>
          <w:highlight w:val="lightGray"/>
        </w:rPr>
        <w:t>date</w:t>
      </w:r>
      <w:r w:rsidRPr="00522EA2">
        <w:rPr>
          <w:rFonts w:cstheme="minorHAnsi"/>
          <w:b/>
        </w:rPr>
        <w:t>) from the Midterm Review of (</w:t>
      </w:r>
      <w:r w:rsidRPr="00522EA2">
        <w:rPr>
          <w:rFonts w:cstheme="minorHAnsi"/>
          <w:b/>
          <w:i/>
          <w:highlight w:val="lightGray"/>
        </w:rPr>
        <w:t>project name</w:t>
      </w:r>
      <w:r w:rsidRPr="00522EA2">
        <w:rPr>
          <w:rFonts w:cstheme="minorHAnsi"/>
          <w:b/>
        </w:rPr>
        <w:t>) (UNDP Project ID-</w:t>
      </w:r>
      <w:r w:rsidRPr="00522EA2">
        <w:rPr>
          <w:rFonts w:cstheme="minorHAnsi"/>
          <w:b/>
          <w:i/>
          <w:highlight w:val="lightGray"/>
        </w:rPr>
        <w:t>PIMS #)</w:t>
      </w:r>
    </w:p>
    <w:p w14:paraId="6F53378C" w14:textId="77777777" w:rsidR="004A3809" w:rsidRPr="00522EA2" w:rsidRDefault="004A3809" w:rsidP="004A3809">
      <w:pPr>
        <w:spacing w:after="0" w:line="240" w:lineRule="auto"/>
        <w:jc w:val="both"/>
        <w:rPr>
          <w:rFonts w:cstheme="minorHAnsi"/>
          <w:b/>
        </w:rPr>
      </w:pPr>
    </w:p>
    <w:p w14:paraId="6686F47C" w14:textId="3C4FCF13" w:rsidR="004A3809" w:rsidRPr="00522EA2" w:rsidRDefault="004A3809" w:rsidP="004A3809">
      <w:pPr>
        <w:spacing w:after="0" w:line="240" w:lineRule="auto"/>
        <w:jc w:val="both"/>
        <w:rPr>
          <w:rFonts w:cstheme="minorHAnsi"/>
          <w:i/>
        </w:rPr>
      </w:pPr>
      <w:r w:rsidRPr="00522EA2">
        <w:rPr>
          <w:rFonts w:cstheme="minorHAnsi"/>
          <w:i/>
        </w:rPr>
        <w:t>The following comments were provided in track changes to the draft Midterm Review report; they are referenced by institution (“Author” column)</w:t>
      </w:r>
      <w:r w:rsidR="00DA5611" w:rsidRPr="00522EA2">
        <w:rPr>
          <w:rFonts w:cstheme="minorHAnsi"/>
          <w:i/>
        </w:rPr>
        <w:t xml:space="preserve"> and not by the person’s name,</w:t>
      </w:r>
      <w:r w:rsidRPr="00522EA2">
        <w:rPr>
          <w:rFonts w:cstheme="minorHAnsi"/>
          <w:i/>
        </w:rPr>
        <w:t xml:space="preserve"> and track change comment number (“#” column):</w:t>
      </w:r>
    </w:p>
    <w:p w14:paraId="625E3859" w14:textId="77777777" w:rsidR="004A3809" w:rsidRPr="00522EA2" w:rsidRDefault="004A3809" w:rsidP="004A3809">
      <w:pPr>
        <w:spacing w:after="0" w:line="240" w:lineRule="auto"/>
        <w:jc w:val="center"/>
        <w:rPr>
          <w:rFonts w:cstheme="minorHAnsi"/>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522EA2"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522EA2" w:rsidRDefault="004A3809" w:rsidP="003917B8">
            <w:pPr>
              <w:jc w:val="center"/>
              <w:rPr>
                <w:rFonts w:cstheme="minorHAnsi"/>
                <w:b/>
              </w:rPr>
            </w:pPr>
            <w:r w:rsidRPr="00522EA2">
              <w:rPr>
                <w:rFonts w:cstheme="minorHAns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522EA2" w:rsidRDefault="004A3809" w:rsidP="003917B8">
            <w:pPr>
              <w:jc w:val="center"/>
              <w:rPr>
                <w:rFonts w:cstheme="minorHAnsi"/>
                <w:b/>
              </w:rPr>
            </w:pPr>
            <w:r w:rsidRPr="00522EA2">
              <w:rPr>
                <w:rFonts w:cstheme="minorHAns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522EA2" w:rsidRDefault="004A3809" w:rsidP="003917B8">
            <w:pPr>
              <w:jc w:val="center"/>
              <w:rPr>
                <w:rFonts w:cstheme="minorHAnsi"/>
                <w:b/>
              </w:rPr>
            </w:pPr>
            <w:r w:rsidRPr="00522EA2">
              <w:rPr>
                <w:rFonts w:cstheme="minorHAns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522EA2" w:rsidRDefault="004A3809" w:rsidP="003917B8">
            <w:pPr>
              <w:jc w:val="center"/>
              <w:rPr>
                <w:rFonts w:cstheme="minorHAnsi"/>
                <w:b/>
              </w:rPr>
            </w:pPr>
            <w:r w:rsidRPr="00522EA2">
              <w:rPr>
                <w:rFonts w:cstheme="minorHAnsi"/>
                <w:b/>
              </w:rPr>
              <w:t>Comment/Feedback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Pr="00522EA2" w:rsidRDefault="004A3809" w:rsidP="003917B8">
            <w:pPr>
              <w:jc w:val="center"/>
              <w:rPr>
                <w:rFonts w:cstheme="minorHAnsi"/>
                <w:b/>
              </w:rPr>
            </w:pPr>
            <w:r w:rsidRPr="00522EA2">
              <w:rPr>
                <w:rFonts w:cstheme="minorHAnsi"/>
                <w:b/>
              </w:rPr>
              <w:t>MTR team</w:t>
            </w:r>
          </w:p>
          <w:p w14:paraId="4ED19DA4" w14:textId="77777777" w:rsidR="004A3809" w:rsidRPr="00522EA2" w:rsidRDefault="004A3809" w:rsidP="003917B8">
            <w:pPr>
              <w:jc w:val="center"/>
              <w:rPr>
                <w:rFonts w:cstheme="minorHAnsi"/>
                <w:b/>
              </w:rPr>
            </w:pPr>
            <w:r w:rsidRPr="00522EA2">
              <w:rPr>
                <w:rFonts w:cstheme="minorHAnsi"/>
                <w:b/>
              </w:rPr>
              <w:t>response and actions taken</w:t>
            </w:r>
          </w:p>
        </w:tc>
      </w:tr>
      <w:tr w:rsidR="004A3809" w:rsidRPr="00522EA2" w14:paraId="5CEF65E3" w14:textId="77777777" w:rsidTr="003917B8">
        <w:trPr>
          <w:trHeight w:val="261"/>
        </w:trPr>
        <w:tc>
          <w:tcPr>
            <w:tcW w:w="901" w:type="dxa"/>
            <w:tcBorders>
              <w:top w:val="single" w:sz="4" w:space="0" w:color="FFFFFF" w:themeColor="background1"/>
            </w:tcBorders>
          </w:tcPr>
          <w:p w14:paraId="4E80001A" w14:textId="77777777" w:rsidR="004A3809" w:rsidRPr="00522EA2" w:rsidRDefault="004A3809" w:rsidP="003917B8">
            <w:pPr>
              <w:jc w:val="center"/>
              <w:rPr>
                <w:rFonts w:cstheme="minorHAnsi"/>
              </w:rPr>
            </w:pPr>
          </w:p>
        </w:tc>
        <w:tc>
          <w:tcPr>
            <w:tcW w:w="644" w:type="dxa"/>
            <w:tcBorders>
              <w:top w:val="single" w:sz="4" w:space="0" w:color="FFFFFF" w:themeColor="background1"/>
            </w:tcBorders>
          </w:tcPr>
          <w:p w14:paraId="1F90B339" w14:textId="77777777" w:rsidR="004A3809" w:rsidRPr="00522EA2" w:rsidRDefault="004A3809" w:rsidP="003917B8">
            <w:pPr>
              <w:jc w:val="center"/>
              <w:rPr>
                <w:rFonts w:cstheme="minorHAnsi"/>
              </w:rPr>
            </w:pPr>
          </w:p>
        </w:tc>
        <w:tc>
          <w:tcPr>
            <w:tcW w:w="1605" w:type="dxa"/>
            <w:tcBorders>
              <w:top w:val="single" w:sz="4" w:space="0" w:color="FFFFFF" w:themeColor="background1"/>
            </w:tcBorders>
          </w:tcPr>
          <w:p w14:paraId="0D385A04" w14:textId="77777777" w:rsidR="004A3809" w:rsidRPr="00522EA2" w:rsidRDefault="004A3809" w:rsidP="003917B8">
            <w:pPr>
              <w:jc w:val="center"/>
              <w:rPr>
                <w:rFonts w:cstheme="minorHAnsi"/>
              </w:rPr>
            </w:pPr>
          </w:p>
        </w:tc>
        <w:tc>
          <w:tcPr>
            <w:tcW w:w="3780" w:type="dxa"/>
            <w:tcBorders>
              <w:top w:val="single" w:sz="4" w:space="0" w:color="FFFFFF" w:themeColor="background1"/>
            </w:tcBorders>
          </w:tcPr>
          <w:p w14:paraId="45E209CB" w14:textId="77777777" w:rsidR="004A3809" w:rsidRPr="00522EA2" w:rsidRDefault="004A3809" w:rsidP="003917B8">
            <w:pPr>
              <w:pStyle w:val="CommentText"/>
              <w:rPr>
                <w:rFonts w:cstheme="minorHAnsi"/>
                <w:sz w:val="22"/>
                <w:szCs w:val="22"/>
              </w:rPr>
            </w:pPr>
          </w:p>
        </w:tc>
        <w:tc>
          <w:tcPr>
            <w:tcW w:w="2610" w:type="dxa"/>
            <w:tcBorders>
              <w:top w:val="single" w:sz="4" w:space="0" w:color="FFFFFF" w:themeColor="background1"/>
            </w:tcBorders>
          </w:tcPr>
          <w:p w14:paraId="0B9E8F62" w14:textId="77777777" w:rsidR="004A3809" w:rsidRPr="00522EA2" w:rsidRDefault="004A3809" w:rsidP="003917B8">
            <w:pPr>
              <w:rPr>
                <w:rFonts w:cstheme="minorHAnsi"/>
              </w:rPr>
            </w:pPr>
          </w:p>
        </w:tc>
      </w:tr>
      <w:tr w:rsidR="004A3809" w:rsidRPr="00522EA2" w14:paraId="5158DD27" w14:textId="77777777" w:rsidTr="003917B8">
        <w:trPr>
          <w:trHeight w:val="261"/>
        </w:trPr>
        <w:tc>
          <w:tcPr>
            <w:tcW w:w="901" w:type="dxa"/>
          </w:tcPr>
          <w:p w14:paraId="672493A6" w14:textId="77777777" w:rsidR="004A3809" w:rsidRPr="00522EA2" w:rsidRDefault="004A3809" w:rsidP="003917B8">
            <w:pPr>
              <w:jc w:val="center"/>
              <w:rPr>
                <w:rFonts w:cstheme="minorHAnsi"/>
              </w:rPr>
            </w:pPr>
          </w:p>
        </w:tc>
        <w:tc>
          <w:tcPr>
            <w:tcW w:w="644" w:type="dxa"/>
          </w:tcPr>
          <w:p w14:paraId="01412D83" w14:textId="77777777" w:rsidR="004A3809" w:rsidRPr="00522EA2" w:rsidRDefault="004A3809" w:rsidP="003917B8">
            <w:pPr>
              <w:jc w:val="center"/>
              <w:rPr>
                <w:rFonts w:cstheme="minorHAnsi"/>
              </w:rPr>
            </w:pPr>
          </w:p>
        </w:tc>
        <w:tc>
          <w:tcPr>
            <w:tcW w:w="1605" w:type="dxa"/>
          </w:tcPr>
          <w:p w14:paraId="3C7BA4C6" w14:textId="77777777" w:rsidR="004A3809" w:rsidRPr="00522EA2" w:rsidRDefault="004A3809" w:rsidP="003917B8">
            <w:pPr>
              <w:jc w:val="center"/>
              <w:rPr>
                <w:rFonts w:cstheme="minorHAnsi"/>
              </w:rPr>
            </w:pPr>
          </w:p>
        </w:tc>
        <w:tc>
          <w:tcPr>
            <w:tcW w:w="3780" w:type="dxa"/>
          </w:tcPr>
          <w:p w14:paraId="6E6D23E2" w14:textId="77777777" w:rsidR="004A3809" w:rsidRPr="00522EA2" w:rsidRDefault="004A3809" w:rsidP="003917B8">
            <w:pPr>
              <w:pStyle w:val="CommentText"/>
              <w:rPr>
                <w:rFonts w:cstheme="minorHAnsi"/>
                <w:sz w:val="22"/>
                <w:szCs w:val="22"/>
              </w:rPr>
            </w:pPr>
          </w:p>
        </w:tc>
        <w:tc>
          <w:tcPr>
            <w:tcW w:w="2610" w:type="dxa"/>
          </w:tcPr>
          <w:p w14:paraId="6C06863E" w14:textId="77777777" w:rsidR="004A3809" w:rsidRPr="00522EA2" w:rsidRDefault="004A3809" w:rsidP="003917B8">
            <w:pPr>
              <w:rPr>
                <w:rFonts w:cstheme="minorHAnsi"/>
              </w:rPr>
            </w:pPr>
          </w:p>
        </w:tc>
      </w:tr>
      <w:tr w:rsidR="004A3809" w:rsidRPr="00522EA2" w14:paraId="32CE7C7A" w14:textId="77777777" w:rsidTr="003917B8">
        <w:trPr>
          <w:trHeight w:val="248"/>
        </w:trPr>
        <w:tc>
          <w:tcPr>
            <w:tcW w:w="901" w:type="dxa"/>
          </w:tcPr>
          <w:p w14:paraId="5928F8E8" w14:textId="77777777" w:rsidR="004A3809" w:rsidRPr="00522EA2" w:rsidRDefault="004A3809" w:rsidP="003917B8">
            <w:pPr>
              <w:jc w:val="center"/>
              <w:rPr>
                <w:rFonts w:cstheme="minorHAnsi"/>
              </w:rPr>
            </w:pPr>
          </w:p>
        </w:tc>
        <w:tc>
          <w:tcPr>
            <w:tcW w:w="644" w:type="dxa"/>
          </w:tcPr>
          <w:p w14:paraId="13E1D106" w14:textId="77777777" w:rsidR="004A3809" w:rsidRPr="00522EA2" w:rsidRDefault="004A3809" w:rsidP="003917B8">
            <w:pPr>
              <w:jc w:val="center"/>
              <w:rPr>
                <w:rFonts w:cstheme="minorHAnsi"/>
              </w:rPr>
            </w:pPr>
          </w:p>
        </w:tc>
        <w:tc>
          <w:tcPr>
            <w:tcW w:w="1605" w:type="dxa"/>
          </w:tcPr>
          <w:p w14:paraId="591C8681" w14:textId="77777777" w:rsidR="004A3809" w:rsidRPr="00522EA2" w:rsidRDefault="004A3809" w:rsidP="003917B8">
            <w:pPr>
              <w:jc w:val="center"/>
              <w:rPr>
                <w:rFonts w:cstheme="minorHAnsi"/>
              </w:rPr>
            </w:pPr>
          </w:p>
        </w:tc>
        <w:tc>
          <w:tcPr>
            <w:tcW w:w="3780" w:type="dxa"/>
          </w:tcPr>
          <w:p w14:paraId="3660ECF6" w14:textId="77777777" w:rsidR="004A3809" w:rsidRPr="00522EA2" w:rsidRDefault="004A3809" w:rsidP="003917B8">
            <w:pPr>
              <w:rPr>
                <w:rFonts w:cstheme="minorHAnsi"/>
              </w:rPr>
            </w:pPr>
          </w:p>
        </w:tc>
        <w:tc>
          <w:tcPr>
            <w:tcW w:w="2610" w:type="dxa"/>
          </w:tcPr>
          <w:p w14:paraId="3F6F7B00" w14:textId="77777777" w:rsidR="004A3809" w:rsidRPr="00522EA2" w:rsidRDefault="004A3809" w:rsidP="003917B8">
            <w:pPr>
              <w:rPr>
                <w:rFonts w:cstheme="minorHAnsi"/>
              </w:rPr>
            </w:pPr>
          </w:p>
        </w:tc>
      </w:tr>
      <w:tr w:rsidR="004A3809" w:rsidRPr="00522EA2" w14:paraId="76C98584" w14:textId="77777777" w:rsidTr="003917B8">
        <w:trPr>
          <w:trHeight w:val="248"/>
        </w:trPr>
        <w:tc>
          <w:tcPr>
            <w:tcW w:w="901" w:type="dxa"/>
          </w:tcPr>
          <w:p w14:paraId="368A271E" w14:textId="77777777" w:rsidR="004A3809" w:rsidRPr="00522EA2" w:rsidRDefault="004A3809" w:rsidP="003917B8">
            <w:pPr>
              <w:jc w:val="center"/>
              <w:rPr>
                <w:rFonts w:cstheme="minorHAnsi"/>
              </w:rPr>
            </w:pPr>
          </w:p>
        </w:tc>
        <w:tc>
          <w:tcPr>
            <w:tcW w:w="644" w:type="dxa"/>
          </w:tcPr>
          <w:p w14:paraId="6D0B78B8" w14:textId="77777777" w:rsidR="004A3809" w:rsidRPr="00522EA2" w:rsidRDefault="004A3809" w:rsidP="003917B8">
            <w:pPr>
              <w:jc w:val="center"/>
              <w:rPr>
                <w:rFonts w:cstheme="minorHAnsi"/>
              </w:rPr>
            </w:pPr>
          </w:p>
        </w:tc>
        <w:tc>
          <w:tcPr>
            <w:tcW w:w="1605" w:type="dxa"/>
          </w:tcPr>
          <w:p w14:paraId="6C232E57" w14:textId="77777777" w:rsidR="004A3809" w:rsidRPr="00522EA2" w:rsidRDefault="004A3809" w:rsidP="003917B8">
            <w:pPr>
              <w:jc w:val="center"/>
              <w:rPr>
                <w:rFonts w:cstheme="minorHAnsi"/>
              </w:rPr>
            </w:pPr>
          </w:p>
        </w:tc>
        <w:tc>
          <w:tcPr>
            <w:tcW w:w="3780" w:type="dxa"/>
          </w:tcPr>
          <w:p w14:paraId="1CB5B76B" w14:textId="77777777" w:rsidR="004A3809" w:rsidRPr="00522EA2" w:rsidRDefault="004A3809" w:rsidP="003917B8">
            <w:pPr>
              <w:rPr>
                <w:rFonts w:cstheme="minorHAnsi"/>
              </w:rPr>
            </w:pPr>
          </w:p>
        </w:tc>
        <w:tc>
          <w:tcPr>
            <w:tcW w:w="2610" w:type="dxa"/>
          </w:tcPr>
          <w:p w14:paraId="024A486F" w14:textId="77777777" w:rsidR="004A3809" w:rsidRPr="00522EA2" w:rsidRDefault="004A3809" w:rsidP="003917B8">
            <w:pPr>
              <w:rPr>
                <w:rFonts w:cstheme="minorHAnsi"/>
              </w:rPr>
            </w:pPr>
          </w:p>
        </w:tc>
      </w:tr>
      <w:tr w:rsidR="004A3809" w:rsidRPr="00522EA2" w14:paraId="2B737775" w14:textId="77777777" w:rsidTr="003917B8">
        <w:trPr>
          <w:trHeight w:val="261"/>
        </w:trPr>
        <w:tc>
          <w:tcPr>
            <w:tcW w:w="901" w:type="dxa"/>
          </w:tcPr>
          <w:p w14:paraId="2C1405D4" w14:textId="77777777" w:rsidR="004A3809" w:rsidRPr="00522EA2" w:rsidRDefault="004A3809" w:rsidP="003917B8">
            <w:pPr>
              <w:jc w:val="center"/>
              <w:rPr>
                <w:rFonts w:cstheme="minorHAnsi"/>
              </w:rPr>
            </w:pPr>
          </w:p>
        </w:tc>
        <w:tc>
          <w:tcPr>
            <w:tcW w:w="644" w:type="dxa"/>
          </w:tcPr>
          <w:p w14:paraId="17305D93" w14:textId="77777777" w:rsidR="004A3809" w:rsidRPr="00522EA2" w:rsidRDefault="004A3809" w:rsidP="003917B8">
            <w:pPr>
              <w:jc w:val="center"/>
              <w:rPr>
                <w:rFonts w:cstheme="minorHAnsi"/>
              </w:rPr>
            </w:pPr>
          </w:p>
        </w:tc>
        <w:tc>
          <w:tcPr>
            <w:tcW w:w="1605" w:type="dxa"/>
          </w:tcPr>
          <w:p w14:paraId="358295C9" w14:textId="77777777" w:rsidR="004A3809" w:rsidRPr="00522EA2" w:rsidRDefault="004A3809" w:rsidP="003917B8">
            <w:pPr>
              <w:jc w:val="center"/>
              <w:rPr>
                <w:rFonts w:cstheme="minorHAnsi"/>
              </w:rPr>
            </w:pPr>
          </w:p>
        </w:tc>
        <w:tc>
          <w:tcPr>
            <w:tcW w:w="3780" w:type="dxa"/>
          </w:tcPr>
          <w:p w14:paraId="6DB92180" w14:textId="77777777" w:rsidR="004A3809" w:rsidRPr="00522EA2" w:rsidRDefault="004A3809" w:rsidP="003917B8">
            <w:pPr>
              <w:rPr>
                <w:rFonts w:cstheme="minorHAnsi"/>
              </w:rPr>
            </w:pPr>
          </w:p>
        </w:tc>
        <w:tc>
          <w:tcPr>
            <w:tcW w:w="2610" w:type="dxa"/>
          </w:tcPr>
          <w:p w14:paraId="72471166" w14:textId="77777777" w:rsidR="004A3809" w:rsidRPr="00522EA2" w:rsidRDefault="004A3809" w:rsidP="003917B8">
            <w:pPr>
              <w:rPr>
                <w:rFonts w:cstheme="minorHAnsi"/>
              </w:rPr>
            </w:pPr>
          </w:p>
        </w:tc>
      </w:tr>
      <w:tr w:rsidR="004A3809" w:rsidRPr="00522EA2" w14:paraId="3C2B7A12" w14:textId="77777777" w:rsidTr="003917B8">
        <w:trPr>
          <w:trHeight w:val="261"/>
        </w:trPr>
        <w:tc>
          <w:tcPr>
            <w:tcW w:w="901" w:type="dxa"/>
          </w:tcPr>
          <w:p w14:paraId="07BA91A8" w14:textId="77777777" w:rsidR="004A3809" w:rsidRPr="00522EA2" w:rsidRDefault="004A3809" w:rsidP="003917B8">
            <w:pPr>
              <w:jc w:val="center"/>
              <w:rPr>
                <w:rFonts w:cstheme="minorHAnsi"/>
              </w:rPr>
            </w:pPr>
          </w:p>
        </w:tc>
        <w:tc>
          <w:tcPr>
            <w:tcW w:w="644" w:type="dxa"/>
          </w:tcPr>
          <w:p w14:paraId="1B729ED1" w14:textId="77777777" w:rsidR="004A3809" w:rsidRPr="00522EA2" w:rsidRDefault="004A3809" w:rsidP="003917B8">
            <w:pPr>
              <w:jc w:val="center"/>
              <w:rPr>
                <w:rFonts w:cstheme="minorHAnsi"/>
              </w:rPr>
            </w:pPr>
          </w:p>
        </w:tc>
        <w:tc>
          <w:tcPr>
            <w:tcW w:w="1605" w:type="dxa"/>
          </w:tcPr>
          <w:p w14:paraId="17438807" w14:textId="77777777" w:rsidR="004A3809" w:rsidRPr="00522EA2" w:rsidRDefault="004A3809" w:rsidP="003917B8">
            <w:pPr>
              <w:jc w:val="center"/>
              <w:rPr>
                <w:rFonts w:cstheme="minorHAnsi"/>
              </w:rPr>
            </w:pPr>
          </w:p>
        </w:tc>
        <w:tc>
          <w:tcPr>
            <w:tcW w:w="3780" w:type="dxa"/>
          </w:tcPr>
          <w:p w14:paraId="14C62EB1" w14:textId="77777777" w:rsidR="004A3809" w:rsidRPr="00522EA2" w:rsidRDefault="004A3809" w:rsidP="003917B8">
            <w:pPr>
              <w:pStyle w:val="CommentText"/>
              <w:rPr>
                <w:rFonts w:cstheme="minorHAnsi"/>
                <w:sz w:val="22"/>
                <w:szCs w:val="22"/>
              </w:rPr>
            </w:pPr>
          </w:p>
        </w:tc>
        <w:tc>
          <w:tcPr>
            <w:tcW w:w="2610" w:type="dxa"/>
          </w:tcPr>
          <w:p w14:paraId="11F9EDFB" w14:textId="77777777" w:rsidR="004A3809" w:rsidRPr="00522EA2" w:rsidRDefault="004A3809" w:rsidP="003917B8">
            <w:pPr>
              <w:rPr>
                <w:rFonts w:cstheme="minorHAnsi"/>
              </w:rPr>
            </w:pPr>
          </w:p>
        </w:tc>
      </w:tr>
      <w:tr w:rsidR="004A3809" w:rsidRPr="00522EA2" w14:paraId="2D770B94" w14:textId="77777777" w:rsidTr="003917B8">
        <w:trPr>
          <w:trHeight w:val="261"/>
        </w:trPr>
        <w:tc>
          <w:tcPr>
            <w:tcW w:w="901" w:type="dxa"/>
          </w:tcPr>
          <w:p w14:paraId="6AF6CDBE" w14:textId="77777777" w:rsidR="004A3809" w:rsidRPr="00522EA2" w:rsidRDefault="004A3809" w:rsidP="003917B8">
            <w:pPr>
              <w:jc w:val="center"/>
              <w:rPr>
                <w:rFonts w:cstheme="minorHAnsi"/>
              </w:rPr>
            </w:pPr>
          </w:p>
        </w:tc>
        <w:tc>
          <w:tcPr>
            <w:tcW w:w="644" w:type="dxa"/>
          </w:tcPr>
          <w:p w14:paraId="193FDDA0" w14:textId="77777777" w:rsidR="004A3809" w:rsidRPr="00522EA2" w:rsidRDefault="004A3809" w:rsidP="003917B8">
            <w:pPr>
              <w:jc w:val="center"/>
              <w:rPr>
                <w:rFonts w:cstheme="minorHAnsi"/>
              </w:rPr>
            </w:pPr>
          </w:p>
        </w:tc>
        <w:tc>
          <w:tcPr>
            <w:tcW w:w="1605" w:type="dxa"/>
          </w:tcPr>
          <w:p w14:paraId="4225F04F" w14:textId="77777777" w:rsidR="004A3809" w:rsidRPr="00522EA2" w:rsidRDefault="004A3809" w:rsidP="003917B8">
            <w:pPr>
              <w:jc w:val="center"/>
              <w:rPr>
                <w:rFonts w:cstheme="minorHAnsi"/>
              </w:rPr>
            </w:pPr>
          </w:p>
        </w:tc>
        <w:tc>
          <w:tcPr>
            <w:tcW w:w="3780" w:type="dxa"/>
          </w:tcPr>
          <w:p w14:paraId="4480CE7B" w14:textId="77777777" w:rsidR="004A3809" w:rsidRPr="00522EA2" w:rsidRDefault="004A3809" w:rsidP="003917B8">
            <w:pPr>
              <w:pStyle w:val="CommentText"/>
              <w:rPr>
                <w:rFonts w:cstheme="minorHAnsi"/>
                <w:sz w:val="22"/>
                <w:szCs w:val="22"/>
              </w:rPr>
            </w:pPr>
          </w:p>
        </w:tc>
        <w:tc>
          <w:tcPr>
            <w:tcW w:w="2610" w:type="dxa"/>
          </w:tcPr>
          <w:p w14:paraId="1C7E1EFA" w14:textId="77777777" w:rsidR="004A3809" w:rsidRPr="00522EA2" w:rsidRDefault="004A3809" w:rsidP="003917B8">
            <w:pPr>
              <w:rPr>
                <w:rFonts w:cstheme="minorHAnsi"/>
              </w:rPr>
            </w:pPr>
          </w:p>
        </w:tc>
      </w:tr>
      <w:tr w:rsidR="004A3809" w:rsidRPr="00522EA2" w14:paraId="055B5FB4" w14:textId="77777777" w:rsidTr="003917B8">
        <w:trPr>
          <w:trHeight w:val="248"/>
        </w:trPr>
        <w:tc>
          <w:tcPr>
            <w:tcW w:w="901" w:type="dxa"/>
          </w:tcPr>
          <w:p w14:paraId="4B03ED6E" w14:textId="77777777" w:rsidR="004A3809" w:rsidRPr="00522EA2" w:rsidRDefault="004A3809" w:rsidP="003917B8">
            <w:pPr>
              <w:jc w:val="center"/>
              <w:rPr>
                <w:rFonts w:cstheme="minorHAnsi"/>
              </w:rPr>
            </w:pPr>
          </w:p>
        </w:tc>
        <w:tc>
          <w:tcPr>
            <w:tcW w:w="644" w:type="dxa"/>
          </w:tcPr>
          <w:p w14:paraId="70B8656E" w14:textId="77777777" w:rsidR="004A3809" w:rsidRPr="00522EA2" w:rsidRDefault="004A3809" w:rsidP="003917B8">
            <w:pPr>
              <w:jc w:val="center"/>
              <w:rPr>
                <w:rFonts w:cstheme="minorHAnsi"/>
              </w:rPr>
            </w:pPr>
          </w:p>
        </w:tc>
        <w:tc>
          <w:tcPr>
            <w:tcW w:w="1605" w:type="dxa"/>
          </w:tcPr>
          <w:p w14:paraId="6D18304F" w14:textId="77777777" w:rsidR="004A3809" w:rsidRPr="00522EA2" w:rsidRDefault="004A3809" w:rsidP="003917B8">
            <w:pPr>
              <w:jc w:val="center"/>
              <w:rPr>
                <w:rFonts w:cstheme="minorHAnsi"/>
              </w:rPr>
            </w:pPr>
          </w:p>
        </w:tc>
        <w:tc>
          <w:tcPr>
            <w:tcW w:w="3780" w:type="dxa"/>
          </w:tcPr>
          <w:p w14:paraId="54023092" w14:textId="77777777" w:rsidR="004A3809" w:rsidRPr="00522EA2" w:rsidRDefault="004A3809" w:rsidP="003917B8">
            <w:pPr>
              <w:rPr>
                <w:rFonts w:cstheme="minorHAnsi"/>
              </w:rPr>
            </w:pPr>
          </w:p>
        </w:tc>
        <w:tc>
          <w:tcPr>
            <w:tcW w:w="2610" w:type="dxa"/>
          </w:tcPr>
          <w:p w14:paraId="730E4433" w14:textId="77777777" w:rsidR="004A3809" w:rsidRPr="00522EA2" w:rsidRDefault="004A3809" w:rsidP="003917B8">
            <w:pPr>
              <w:rPr>
                <w:rFonts w:cstheme="minorHAnsi"/>
              </w:rPr>
            </w:pPr>
          </w:p>
        </w:tc>
      </w:tr>
      <w:tr w:rsidR="004A3809" w:rsidRPr="00522EA2" w14:paraId="3D8770DF" w14:textId="77777777" w:rsidTr="003917B8">
        <w:trPr>
          <w:trHeight w:val="248"/>
        </w:trPr>
        <w:tc>
          <w:tcPr>
            <w:tcW w:w="901" w:type="dxa"/>
          </w:tcPr>
          <w:p w14:paraId="1D732395" w14:textId="77777777" w:rsidR="004A3809" w:rsidRPr="00522EA2" w:rsidRDefault="004A3809" w:rsidP="003917B8">
            <w:pPr>
              <w:jc w:val="center"/>
              <w:rPr>
                <w:rFonts w:cstheme="minorHAnsi"/>
              </w:rPr>
            </w:pPr>
          </w:p>
        </w:tc>
        <w:tc>
          <w:tcPr>
            <w:tcW w:w="644" w:type="dxa"/>
          </w:tcPr>
          <w:p w14:paraId="6528BE87" w14:textId="77777777" w:rsidR="004A3809" w:rsidRPr="00522EA2" w:rsidRDefault="004A3809" w:rsidP="003917B8">
            <w:pPr>
              <w:jc w:val="center"/>
              <w:rPr>
                <w:rFonts w:cstheme="minorHAnsi"/>
              </w:rPr>
            </w:pPr>
          </w:p>
        </w:tc>
        <w:tc>
          <w:tcPr>
            <w:tcW w:w="1605" w:type="dxa"/>
          </w:tcPr>
          <w:p w14:paraId="6722321C" w14:textId="77777777" w:rsidR="004A3809" w:rsidRPr="00522EA2" w:rsidRDefault="004A3809" w:rsidP="003917B8">
            <w:pPr>
              <w:jc w:val="center"/>
              <w:rPr>
                <w:rFonts w:cstheme="minorHAnsi"/>
              </w:rPr>
            </w:pPr>
          </w:p>
        </w:tc>
        <w:tc>
          <w:tcPr>
            <w:tcW w:w="3780" w:type="dxa"/>
          </w:tcPr>
          <w:p w14:paraId="25E939AF" w14:textId="77777777" w:rsidR="004A3809" w:rsidRPr="00522EA2" w:rsidRDefault="004A3809" w:rsidP="003917B8">
            <w:pPr>
              <w:rPr>
                <w:rFonts w:cstheme="minorHAnsi"/>
              </w:rPr>
            </w:pPr>
          </w:p>
        </w:tc>
        <w:tc>
          <w:tcPr>
            <w:tcW w:w="2610" w:type="dxa"/>
          </w:tcPr>
          <w:p w14:paraId="7F56BC6C" w14:textId="77777777" w:rsidR="004A3809" w:rsidRPr="00522EA2" w:rsidRDefault="004A3809" w:rsidP="003917B8">
            <w:pPr>
              <w:rPr>
                <w:rFonts w:cstheme="minorHAnsi"/>
              </w:rPr>
            </w:pPr>
          </w:p>
        </w:tc>
      </w:tr>
      <w:tr w:rsidR="004A3809" w:rsidRPr="00522EA2" w14:paraId="69E7C637" w14:textId="77777777" w:rsidTr="003917B8">
        <w:trPr>
          <w:trHeight w:val="261"/>
        </w:trPr>
        <w:tc>
          <w:tcPr>
            <w:tcW w:w="901" w:type="dxa"/>
          </w:tcPr>
          <w:p w14:paraId="1001FBBF" w14:textId="77777777" w:rsidR="004A3809" w:rsidRPr="00522EA2" w:rsidRDefault="004A3809" w:rsidP="003917B8">
            <w:pPr>
              <w:jc w:val="center"/>
              <w:rPr>
                <w:rFonts w:cstheme="minorHAnsi"/>
              </w:rPr>
            </w:pPr>
          </w:p>
        </w:tc>
        <w:tc>
          <w:tcPr>
            <w:tcW w:w="644" w:type="dxa"/>
          </w:tcPr>
          <w:p w14:paraId="372394F8" w14:textId="77777777" w:rsidR="004A3809" w:rsidRPr="00522EA2" w:rsidRDefault="004A3809" w:rsidP="003917B8">
            <w:pPr>
              <w:jc w:val="center"/>
              <w:rPr>
                <w:rFonts w:cstheme="minorHAnsi"/>
              </w:rPr>
            </w:pPr>
          </w:p>
        </w:tc>
        <w:tc>
          <w:tcPr>
            <w:tcW w:w="1605" w:type="dxa"/>
          </w:tcPr>
          <w:p w14:paraId="6B16CBFA" w14:textId="77777777" w:rsidR="004A3809" w:rsidRPr="00522EA2" w:rsidRDefault="004A3809" w:rsidP="003917B8">
            <w:pPr>
              <w:jc w:val="center"/>
              <w:rPr>
                <w:rFonts w:cstheme="minorHAnsi"/>
              </w:rPr>
            </w:pPr>
          </w:p>
        </w:tc>
        <w:tc>
          <w:tcPr>
            <w:tcW w:w="3780" w:type="dxa"/>
          </w:tcPr>
          <w:p w14:paraId="649C2683" w14:textId="77777777" w:rsidR="004A3809" w:rsidRPr="00522EA2" w:rsidRDefault="004A3809" w:rsidP="003917B8">
            <w:pPr>
              <w:rPr>
                <w:rFonts w:cstheme="minorHAnsi"/>
              </w:rPr>
            </w:pPr>
          </w:p>
        </w:tc>
        <w:tc>
          <w:tcPr>
            <w:tcW w:w="2610" w:type="dxa"/>
          </w:tcPr>
          <w:p w14:paraId="557E509F" w14:textId="77777777" w:rsidR="004A3809" w:rsidRPr="00522EA2" w:rsidRDefault="004A3809" w:rsidP="003917B8">
            <w:pPr>
              <w:rPr>
                <w:rFonts w:cstheme="minorHAnsi"/>
              </w:rPr>
            </w:pPr>
          </w:p>
        </w:tc>
      </w:tr>
    </w:tbl>
    <w:p w14:paraId="6DD8D61D" w14:textId="77777777" w:rsidR="00200990" w:rsidRPr="00522EA2" w:rsidRDefault="00200990" w:rsidP="001B199F">
      <w:pPr>
        <w:tabs>
          <w:tab w:val="left" w:pos="1710"/>
        </w:tabs>
        <w:spacing w:after="0"/>
        <w:jc w:val="both"/>
        <w:rPr>
          <w:rFonts w:cstheme="minorHAnsi"/>
          <w:b/>
          <w:bCs/>
        </w:rPr>
      </w:pPr>
    </w:p>
    <w:p w14:paraId="143E172F" w14:textId="7A8F7DC5" w:rsidR="001B199F" w:rsidRPr="00522EA2" w:rsidRDefault="001B199F" w:rsidP="001B199F">
      <w:pPr>
        <w:tabs>
          <w:tab w:val="left" w:pos="1710"/>
        </w:tabs>
        <w:spacing w:after="0"/>
        <w:jc w:val="both"/>
        <w:rPr>
          <w:rFonts w:cstheme="minorHAnsi"/>
          <w:b/>
          <w:bCs/>
        </w:rPr>
      </w:pPr>
      <w:r w:rsidRPr="00522EA2">
        <w:rPr>
          <w:rFonts w:cstheme="minorHAnsi"/>
          <w:b/>
          <w:bCs/>
        </w:rPr>
        <w:t xml:space="preserve">Management arrangement: </w:t>
      </w:r>
    </w:p>
    <w:p w14:paraId="1E0389D9" w14:textId="2F7AF2F6" w:rsidR="001B199F" w:rsidRPr="00522EA2" w:rsidRDefault="001B199F" w:rsidP="001B199F">
      <w:pPr>
        <w:pStyle w:val="Default"/>
        <w:jc w:val="both"/>
        <w:rPr>
          <w:rFonts w:asciiTheme="minorHAnsi" w:eastAsiaTheme="minorEastAsia" w:hAnsiTheme="minorHAnsi" w:cstheme="minorHAnsi"/>
          <w:color w:val="auto"/>
          <w:sz w:val="22"/>
          <w:szCs w:val="22"/>
          <w:lang w:bidi="ar-JO"/>
        </w:rPr>
      </w:pPr>
      <w:r w:rsidRPr="00522EA2">
        <w:rPr>
          <w:rFonts w:asciiTheme="minorHAnsi" w:eastAsiaTheme="minorEastAsia" w:hAnsiTheme="minorHAnsi" w:cstheme="minorHAnsi"/>
          <w:color w:val="auto"/>
          <w:sz w:val="22"/>
          <w:szCs w:val="22"/>
          <w:lang w:bidi="ar-JO"/>
        </w:rPr>
        <w:t xml:space="preserve">The consultant is expected to work with </w:t>
      </w:r>
      <w:r w:rsidR="0000472D" w:rsidRPr="00522EA2">
        <w:rPr>
          <w:rFonts w:asciiTheme="minorHAnsi" w:eastAsiaTheme="minorEastAsia" w:hAnsiTheme="minorHAnsi" w:cstheme="minorHAnsi"/>
          <w:color w:val="auto"/>
          <w:sz w:val="22"/>
          <w:szCs w:val="22"/>
          <w:lang w:bidi="ar-JO"/>
        </w:rPr>
        <w:t xml:space="preserve">project management unit with </w:t>
      </w:r>
      <w:r w:rsidRPr="00522EA2">
        <w:rPr>
          <w:rFonts w:asciiTheme="minorHAnsi" w:eastAsiaTheme="minorEastAsia" w:hAnsiTheme="minorHAnsi" w:cstheme="minorHAnsi"/>
          <w:color w:val="auto"/>
          <w:sz w:val="22"/>
          <w:szCs w:val="22"/>
          <w:lang w:bidi="ar-JO"/>
        </w:rPr>
        <w:t>a full guidance and supervision from the UNDP Team leader of the Environment, climate change and DRR portfolio.</w:t>
      </w:r>
    </w:p>
    <w:p w14:paraId="253A891B" w14:textId="77777777" w:rsidR="001B199F" w:rsidRPr="00522EA2" w:rsidRDefault="001B199F" w:rsidP="001B199F">
      <w:pPr>
        <w:tabs>
          <w:tab w:val="left" w:pos="1710"/>
        </w:tabs>
        <w:spacing w:after="0"/>
        <w:jc w:val="both"/>
        <w:rPr>
          <w:rFonts w:cstheme="minorHAnsi"/>
        </w:rPr>
      </w:pPr>
    </w:p>
    <w:tbl>
      <w:tblPr>
        <w:tblStyle w:val="TableGrid"/>
        <w:tblW w:w="0" w:type="auto"/>
        <w:tblLook w:val="04A0" w:firstRow="1" w:lastRow="0" w:firstColumn="1" w:lastColumn="0" w:noHBand="0" w:noVBand="1"/>
      </w:tblPr>
      <w:tblGrid>
        <w:gridCol w:w="4675"/>
        <w:gridCol w:w="4675"/>
      </w:tblGrid>
      <w:tr w:rsidR="001B199F" w:rsidRPr="00522EA2" w14:paraId="7D4DC12A" w14:textId="77777777" w:rsidTr="001B199F">
        <w:tc>
          <w:tcPr>
            <w:tcW w:w="4675" w:type="dxa"/>
          </w:tcPr>
          <w:p w14:paraId="51AA961E" w14:textId="77777777" w:rsidR="001B199F" w:rsidRPr="00522EA2" w:rsidRDefault="001B199F" w:rsidP="001B199F">
            <w:pPr>
              <w:pStyle w:val="Default"/>
              <w:spacing w:line="360" w:lineRule="auto"/>
              <w:jc w:val="center"/>
              <w:rPr>
                <w:rFonts w:asciiTheme="minorHAnsi" w:hAnsiTheme="minorHAnsi" w:cstheme="minorHAnsi"/>
                <w:b/>
                <w:bCs/>
                <w:sz w:val="22"/>
                <w:szCs w:val="22"/>
                <w:lang w:bidi="ar-JO"/>
              </w:rPr>
            </w:pPr>
            <w:r w:rsidRPr="00522EA2">
              <w:rPr>
                <w:rFonts w:asciiTheme="minorHAnsi" w:hAnsiTheme="minorHAnsi" w:cstheme="minorHAnsi"/>
                <w:b/>
                <w:bCs/>
                <w:sz w:val="22"/>
                <w:szCs w:val="22"/>
                <w:lang w:bidi="ar-JO"/>
              </w:rPr>
              <w:t>UNDP Signature</w:t>
            </w:r>
          </w:p>
        </w:tc>
        <w:tc>
          <w:tcPr>
            <w:tcW w:w="4675" w:type="dxa"/>
          </w:tcPr>
          <w:p w14:paraId="184DD76A" w14:textId="77777777" w:rsidR="001B199F" w:rsidRPr="00522EA2" w:rsidRDefault="001B199F" w:rsidP="001B199F">
            <w:pPr>
              <w:pStyle w:val="Default"/>
              <w:spacing w:line="360" w:lineRule="auto"/>
              <w:ind w:firstLine="720"/>
              <w:jc w:val="center"/>
              <w:rPr>
                <w:rFonts w:asciiTheme="minorHAnsi" w:hAnsiTheme="minorHAnsi" w:cstheme="minorHAnsi"/>
                <w:b/>
                <w:bCs/>
                <w:sz w:val="22"/>
                <w:szCs w:val="22"/>
                <w:lang w:bidi="ar-JO"/>
              </w:rPr>
            </w:pPr>
            <w:r w:rsidRPr="00522EA2">
              <w:rPr>
                <w:rFonts w:asciiTheme="minorHAnsi" w:hAnsiTheme="minorHAnsi" w:cstheme="minorHAnsi"/>
                <w:b/>
                <w:bCs/>
                <w:sz w:val="22"/>
                <w:szCs w:val="22"/>
                <w:lang w:bidi="ar-JO"/>
              </w:rPr>
              <w:t>IC Signature</w:t>
            </w:r>
          </w:p>
        </w:tc>
      </w:tr>
      <w:tr w:rsidR="001B199F" w:rsidRPr="00522EA2" w14:paraId="493A4D2C" w14:textId="77777777" w:rsidTr="001B199F">
        <w:trPr>
          <w:trHeight w:val="890"/>
        </w:trPr>
        <w:tc>
          <w:tcPr>
            <w:tcW w:w="4675" w:type="dxa"/>
          </w:tcPr>
          <w:p w14:paraId="2AF86949" w14:textId="77777777" w:rsidR="001B199F" w:rsidRPr="00522EA2" w:rsidRDefault="001B199F" w:rsidP="001B199F">
            <w:pPr>
              <w:pStyle w:val="Default"/>
              <w:spacing w:line="360" w:lineRule="auto"/>
              <w:rPr>
                <w:rFonts w:asciiTheme="minorHAnsi" w:hAnsiTheme="minorHAnsi" w:cstheme="minorHAnsi"/>
                <w:sz w:val="22"/>
                <w:szCs w:val="22"/>
                <w:lang w:bidi="ar-JO"/>
              </w:rPr>
            </w:pPr>
          </w:p>
          <w:p w14:paraId="16EBE745" w14:textId="77777777" w:rsidR="001B199F" w:rsidRPr="00522EA2" w:rsidRDefault="001B199F" w:rsidP="001B199F">
            <w:pPr>
              <w:pStyle w:val="Default"/>
              <w:spacing w:line="360" w:lineRule="auto"/>
              <w:rPr>
                <w:rFonts w:asciiTheme="minorHAnsi" w:hAnsiTheme="minorHAnsi" w:cstheme="minorHAnsi"/>
                <w:sz w:val="22"/>
                <w:szCs w:val="22"/>
                <w:lang w:bidi="ar-JO"/>
              </w:rPr>
            </w:pPr>
          </w:p>
          <w:p w14:paraId="7313FC0F" w14:textId="77777777" w:rsidR="001B199F" w:rsidRPr="00522EA2" w:rsidRDefault="001B199F" w:rsidP="001B199F">
            <w:pPr>
              <w:pStyle w:val="Default"/>
              <w:spacing w:line="360" w:lineRule="auto"/>
              <w:rPr>
                <w:rFonts w:asciiTheme="minorHAnsi" w:hAnsiTheme="minorHAnsi" w:cstheme="minorHAnsi"/>
                <w:sz w:val="22"/>
                <w:szCs w:val="22"/>
                <w:lang w:bidi="ar-JO"/>
              </w:rPr>
            </w:pPr>
          </w:p>
          <w:p w14:paraId="60B9BBEA" w14:textId="77777777" w:rsidR="001B199F" w:rsidRPr="00522EA2" w:rsidRDefault="001B199F" w:rsidP="001B199F">
            <w:pPr>
              <w:pStyle w:val="Default"/>
              <w:spacing w:line="360" w:lineRule="auto"/>
              <w:rPr>
                <w:rFonts w:asciiTheme="minorHAnsi" w:hAnsiTheme="minorHAnsi" w:cstheme="minorHAnsi"/>
                <w:sz w:val="22"/>
                <w:szCs w:val="22"/>
                <w:lang w:bidi="ar-JO"/>
              </w:rPr>
            </w:pPr>
          </w:p>
          <w:p w14:paraId="506AF293" w14:textId="77777777" w:rsidR="001B199F" w:rsidRPr="00522EA2" w:rsidRDefault="001B199F" w:rsidP="001B199F">
            <w:pPr>
              <w:pStyle w:val="Default"/>
              <w:spacing w:line="360" w:lineRule="auto"/>
              <w:rPr>
                <w:rFonts w:asciiTheme="minorHAnsi" w:hAnsiTheme="minorHAnsi" w:cstheme="minorHAnsi"/>
                <w:sz w:val="22"/>
                <w:szCs w:val="22"/>
                <w:lang w:bidi="ar-JO"/>
              </w:rPr>
            </w:pPr>
          </w:p>
        </w:tc>
        <w:tc>
          <w:tcPr>
            <w:tcW w:w="4675" w:type="dxa"/>
          </w:tcPr>
          <w:p w14:paraId="31E8C0D4" w14:textId="77777777" w:rsidR="001B199F" w:rsidRPr="00522EA2" w:rsidRDefault="001B199F" w:rsidP="001B199F">
            <w:pPr>
              <w:pStyle w:val="Default"/>
              <w:spacing w:line="360" w:lineRule="auto"/>
              <w:rPr>
                <w:rFonts w:asciiTheme="minorHAnsi" w:hAnsiTheme="minorHAnsi" w:cstheme="minorHAnsi"/>
                <w:sz w:val="22"/>
                <w:szCs w:val="22"/>
                <w:lang w:bidi="ar-JO"/>
              </w:rPr>
            </w:pPr>
          </w:p>
        </w:tc>
      </w:tr>
    </w:tbl>
    <w:p w14:paraId="3A9AE701" w14:textId="77777777" w:rsidR="001B199F" w:rsidRPr="00522EA2" w:rsidRDefault="001B199F" w:rsidP="001E6992">
      <w:pPr>
        <w:spacing w:after="0" w:line="240" w:lineRule="auto"/>
        <w:rPr>
          <w:rFonts w:cstheme="minorHAnsi"/>
        </w:rPr>
      </w:pPr>
    </w:p>
    <w:sectPr w:rsidR="001B199F" w:rsidRPr="00522EA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E8DA3" w14:textId="77777777" w:rsidR="0095015C" w:rsidRDefault="0095015C" w:rsidP="00BF0763">
      <w:pPr>
        <w:spacing w:after="0" w:line="240" w:lineRule="auto"/>
      </w:pPr>
      <w:r>
        <w:separator/>
      </w:r>
    </w:p>
  </w:endnote>
  <w:endnote w:type="continuationSeparator" w:id="0">
    <w:p w14:paraId="22A2553D" w14:textId="77777777" w:rsidR="0095015C" w:rsidRDefault="0095015C"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15063"/>
      <w:docPartObj>
        <w:docPartGallery w:val="Page Numbers (Bottom of Page)"/>
        <w:docPartUnique/>
      </w:docPartObj>
    </w:sdtPr>
    <w:sdtEndPr>
      <w:rPr>
        <w:noProof/>
      </w:rPr>
    </w:sdtEndPr>
    <w:sdtContent>
      <w:p w14:paraId="278791CD" w14:textId="77777777" w:rsidR="003F4A43" w:rsidRDefault="003F4A43">
        <w:pPr>
          <w:pStyle w:val="Footer"/>
        </w:pPr>
      </w:p>
      <w:p w14:paraId="16F12670" w14:textId="6D28720C" w:rsidR="003F4A43" w:rsidRDefault="003F4A43">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3F4A43" w:rsidRDefault="003F4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54332"/>
      <w:docPartObj>
        <w:docPartGallery w:val="Page Numbers (Bottom of Page)"/>
        <w:docPartUnique/>
      </w:docPartObj>
    </w:sdtPr>
    <w:sdtEndPr>
      <w:rPr>
        <w:rFonts w:ascii="Garamond" w:hAnsi="Garamond"/>
        <w:noProof/>
      </w:rPr>
    </w:sdtEndPr>
    <w:sdtContent>
      <w:p w14:paraId="6A51F4D8" w14:textId="54D1FB6F" w:rsidR="003F4A43" w:rsidRDefault="003F4A43" w:rsidP="003917B8">
        <w:pPr>
          <w:pStyle w:val="Footer"/>
        </w:pPr>
      </w:p>
      <w:p w14:paraId="38F38D21" w14:textId="70D5FFF4" w:rsidR="003F4A43" w:rsidRPr="001F635D" w:rsidRDefault="003F4A43" w:rsidP="003917B8">
        <w:pPr>
          <w:pStyle w:val="Footer"/>
        </w:pPr>
        <w:r w:rsidRPr="00F44385">
          <w:rPr>
            <w:rFonts w:ascii="Garamond" w:hAnsi="Garamond"/>
            <w:sz w:val="16"/>
            <w:szCs w:val="16"/>
          </w:rPr>
          <w:t>MTR ToR for GEF-Financed Projects during COVID - Standard Template for UNDP Procurement Website</w:t>
        </w:r>
        <w:r>
          <w:rPr>
            <w:rFonts w:ascii="Garamond" w:hAnsi="Garamond"/>
            <w:sz w:val="16"/>
            <w:szCs w:val="16"/>
          </w:rPr>
          <w:t xml:space="preserve"> - June</w:t>
        </w:r>
        <w:r w:rsidRPr="00F44385">
          <w:rPr>
            <w:rFonts w:ascii="Garamond" w:hAnsi="Garamond"/>
            <w:sz w:val="16"/>
            <w:szCs w:val="16"/>
          </w:rPr>
          <w:t xml:space="preserve"> 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19</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478759"/>
      <w:docPartObj>
        <w:docPartGallery w:val="Page Numbers (Bottom of Page)"/>
        <w:docPartUnique/>
      </w:docPartObj>
    </w:sdtPr>
    <w:sdtEndPr>
      <w:rPr>
        <w:rFonts w:ascii="Garamond" w:hAnsi="Garamond"/>
        <w:noProof/>
      </w:rPr>
    </w:sdtEndPr>
    <w:sdtContent>
      <w:p w14:paraId="289489E0" w14:textId="3CFDC581" w:rsidR="003F4A43" w:rsidRPr="001F635D" w:rsidRDefault="003F4A43" w:rsidP="003917B8">
        <w:pPr>
          <w:pStyle w:val="Footer"/>
        </w:pPr>
        <w:r w:rsidRPr="00F44385">
          <w:rPr>
            <w:rFonts w:ascii="Garamond" w:hAnsi="Garamond"/>
            <w:sz w:val="16"/>
            <w:szCs w:val="16"/>
          </w:rPr>
          <w:t>MTR ToR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23</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EE041" w14:textId="77777777" w:rsidR="0095015C" w:rsidRDefault="0095015C" w:rsidP="00BF0763">
      <w:pPr>
        <w:spacing w:after="0" w:line="240" w:lineRule="auto"/>
      </w:pPr>
      <w:r>
        <w:separator/>
      </w:r>
    </w:p>
  </w:footnote>
  <w:footnote w:type="continuationSeparator" w:id="0">
    <w:p w14:paraId="14E5196E" w14:textId="77777777" w:rsidR="0095015C" w:rsidRDefault="0095015C" w:rsidP="00BF0763">
      <w:pPr>
        <w:spacing w:after="0" w:line="240" w:lineRule="auto"/>
      </w:pPr>
      <w:r>
        <w:continuationSeparator/>
      </w:r>
    </w:p>
  </w:footnote>
  <w:footnote w:id="1">
    <w:p w14:paraId="4BCD3174" w14:textId="77777777" w:rsidR="00564AE1" w:rsidRPr="00AA1246" w:rsidRDefault="00564AE1" w:rsidP="00564AE1">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19EF1DE3" w14:textId="77777777" w:rsidR="00564AE1" w:rsidRPr="00CE0D94" w:rsidRDefault="00564AE1" w:rsidP="00564AE1">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3F4A43" w:rsidRPr="00073B20" w:rsidRDefault="003F4A43"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2E9C8270" w14:textId="77777777" w:rsidR="003F4A43" w:rsidRPr="00073B20" w:rsidRDefault="003F4A43"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3F4A43" w:rsidRDefault="003F4A43"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3F4A43" w:rsidRPr="00EB5784" w:rsidRDefault="003F4A43"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559D4FFB" w14:textId="77777777" w:rsidR="003F4A43" w:rsidRDefault="003F4A43"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2A113624" w14:textId="77777777" w:rsidR="003F4A43" w:rsidRPr="005B4CA0" w:rsidRDefault="003F4A43" w:rsidP="004A0634">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9">
    <w:p w14:paraId="4AA30EA8" w14:textId="77777777" w:rsidR="003F4A43" w:rsidRPr="00DA4CDF" w:rsidRDefault="003F4A43"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3F4A43" w:rsidRPr="00F17AE8" w:rsidRDefault="003F4A43"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3F4A43" w:rsidRPr="00CC5905" w:rsidRDefault="003F4A43"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3F4A43" w:rsidRPr="001B28C5" w:rsidRDefault="003F4A43"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4F1297">
        <w:rPr>
          <w:rFonts w:ascii="Garamond" w:hAnsi="Garamond"/>
          <w:i/>
        </w:rPr>
        <w:t>40</w:t>
      </w:r>
      <w:r w:rsidRPr="001B28C5">
        <w:rPr>
          <w:rFonts w:ascii="Garamond" w:hAnsi="Garamond"/>
        </w:rPr>
        <w:t xml:space="preserve"> pages in total (not including annexes).</w:t>
      </w:r>
      <w:r>
        <w:rPr>
          <w:rFonts w:ascii="Garamond" w:hAnsi="Garamond"/>
        </w:rPr>
        <w:t xml:space="preserve"> </w:t>
      </w:r>
    </w:p>
  </w:footnote>
  <w:footnote w:id="13">
    <w:p w14:paraId="62B2A630" w14:textId="77777777" w:rsidR="003F4A43" w:rsidRDefault="003F4A43" w:rsidP="00E1126A">
      <w:pPr>
        <w:pStyle w:val="FootnoteText"/>
      </w:pPr>
      <w:r>
        <w:rPr>
          <w:rStyle w:val="FootnoteReference"/>
        </w:rPr>
        <w:footnoteRef/>
      </w:r>
      <w:r>
        <w:t xml:space="preserve"> tbd – to be determined by consultant in consultations with the project team </w:t>
      </w:r>
    </w:p>
  </w:footnote>
  <w:footnote w:id="14">
    <w:p w14:paraId="338E4F0E" w14:textId="3052CA4D" w:rsidR="003F4A43" w:rsidRDefault="003F4A43"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916F4"/>
    <w:multiLevelType w:val="hybridMultilevel"/>
    <w:tmpl w:val="A9EE9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C5E9A"/>
    <w:multiLevelType w:val="hybridMultilevel"/>
    <w:tmpl w:val="F210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7"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16F24"/>
    <w:multiLevelType w:val="hybridMultilevel"/>
    <w:tmpl w:val="F43A1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873EA"/>
    <w:multiLevelType w:val="hybridMultilevel"/>
    <w:tmpl w:val="B25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433DA"/>
    <w:multiLevelType w:val="hybridMultilevel"/>
    <w:tmpl w:val="5CA6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63F2C9B"/>
    <w:multiLevelType w:val="hybridMultilevel"/>
    <w:tmpl w:val="19CAC286"/>
    <w:lvl w:ilvl="0" w:tplc="1B783D20">
      <w:start w:val="1"/>
      <w:numFmt w:val="bullet"/>
      <w:lvlText w:val=""/>
      <w:lvlJc w:val="left"/>
      <w:pPr>
        <w:ind w:left="1091" w:hanging="360"/>
      </w:pPr>
      <w:rPr>
        <w:rFonts w:ascii="Wingdings" w:hAnsi="Wingdings" w:hint="default"/>
        <w:color w:val="31849B" w:themeColor="accent5" w:themeShade="BF"/>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40"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9"/>
  </w:num>
  <w:num w:numId="2">
    <w:abstractNumId w:val="27"/>
  </w:num>
  <w:num w:numId="3">
    <w:abstractNumId w:val="6"/>
  </w:num>
  <w:num w:numId="4">
    <w:abstractNumId w:val="3"/>
  </w:num>
  <w:num w:numId="5">
    <w:abstractNumId w:val="9"/>
  </w:num>
  <w:num w:numId="6">
    <w:abstractNumId w:val="11"/>
  </w:num>
  <w:num w:numId="7">
    <w:abstractNumId w:val="20"/>
  </w:num>
  <w:num w:numId="8">
    <w:abstractNumId w:val="23"/>
  </w:num>
  <w:num w:numId="9">
    <w:abstractNumId w:val="0"/>
  </w:num>
  <w:num w:numId="10">
    <w:abstractNumId w:val="21"/>
  </w:num>
  <w:num w:numId="11">
    <w:abstractNumId w:val="28"/>
  </w:num>
  <w:num w:numId="12">
    <w:abstractNumId w:val="37"/>
  </w:num>
  <w:num w:numId="13">
    <w:abstractNumId w:val="25"/>
  </w:num>
  <w:num w:numId="14">
    <w:abstractNumId w:val="26"/>
  </w:num>
  <w:num w:numId="15">
    <w:abstractNumId w:val="31"/>
  </w:num>
  <w:num w:numId="16">
    <w:abstractNumId w:val="18"/>
  </w:num>
  <w:num w:numId="17">
    <w:abstractNumId w:val="34"/>
  </w:num>
  <w:num w:numId="18">
    <w:abstractNumId w:val="4"/>
  </w:num>
  <w:num w:numId="19">
    <w:abstractNumId w:val="43"/>
  </w:num>
  <w:num w:numId="20">
    <w:abstractNumId w:val="44"/>
  </w:num>
  <w:num w:numId="21">
    <w:abstractNumId w:val="38"/>
  </w:num>
  <w:num w:numId="22">
    <w:abstractNumId w:val="33"/>
  </w:num>
  <w:num w:numId="23">
    <w:abstractNumId w:val="15"/>
  </w:num>
  <w:num w:numId="24">
    <w:abstractNumId w:val="13"/>
  </w:num>
  <w:num w:numId="25">
    <w:abstractNumId w:val="12"/>
  </w:num>
  <w:num w:numId="26">
    <w:abstractNumId w:val="29"/>
  </w:num>
  <w:num w:numId="27">
    <w:abstractNumId w:val="17"/>
  </w:num>
  <w:num w:numId="28">
    <w:abstractNumId w:val="14"/>
  </w:num>
  <w:num w:numId="29">
    <w:abstractNumId w:val="40"/>
  </w:num>
  <w:num w:numId="30">
    <w:abstractNumId w:val="41"/>
  </w:num>
  <w:num w:numId="31">
    <w:abstractNumId w:val="42"/>
  </w:num>
  <w:num w:numId="32">
    <w:abstractNumId w:val="22"/>
  </w:num>
  <w:num w:numId="33">
    <w:abstractNumId w:val="30"/>
  </w:num>
  <w:num w:numId="34">
    <w:abstractNumId w:val="7"/>
  </w:num>
  <w:num w:numId="35">
    <w:abstractNumId w:val="35"/>
  </w:num>
  <w:num w:numId="36">
    <w:abstractNumId w:val="32"/>
  </w:num>
  <w:num w:numId="37">
    <w:abstractNumId w:val="36"/>
  </w:num>
  <w:num w:numId="38">
    <w:abstractNumId w:val="10"/>
  </w:num>
  <w:num w:numId="39">
    <w:abstractNumId w:val="24"/>
  </w:num>
  <w:num w:numId="40">
    <w:abstractNumId w:val="8"/>
  </w:num>
  <w:num w:numId="41">
    <w:abstractNumId w:val="39"/>
  </w:num>
  <w:num w:numId="42">
    <w:abstractNumId w:val="2"/>
  </w:num>
  <w:num w:numId="43">
    <w:abstractNumId w:val="5"/>
  </w:num>
  <w:num w:numId="44">
    <w:abstractNumId w:val="16"/>
  </w:num>
  <w:num w:numId="4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034D4"/>
    <w:rsid w:val="0000472D"/>
    <w:rsid w:val="00011EF0"/>
    <w:rsid w:val="00030A16"/>
    <w:rsid w:val="00032750"/>
    <w:rsid w:val="0005589D"/>
    <w:rsid w:val="00055997"/>
    <w:rsid w:val="00057DFE"/>
    <w:rsid w:val="00074301"/>
    <w:rsid w:val="00074875"/>
    <w:rsid w:val="00077241"/>
    <w:rsid w:val="00082E79"/>
    <w:rsid w:val="000850F2"/>
    <w:rsid w:val="0008795B"/>
    <w:rsid w:val="00091C43"/>
    <w:rsid w:val="00091D5B"/>
    <w:rsid w:val="00093B86"/>
    <w:rsid w:val="00095EAC"/>
    <w:rsid w:val="00096FCA"/>
    <w:rsid w:val="000A3809"/>
    <w:rsid w:val="000A4DA1"/>
    <w:rsid w:val="000B3AFA"/>
    <w:rsid w:val="000B4440"/>
    <w:rsid w:val="000C41DE"/>
    <w:rsid w:val="000C6028"/>
    <w:rsid w:val="000D4B7D"/>
    <w:rsid w:val="000D5E31"/>
    <w:rsid w:val="000D68D8"/>
    <w:rsid w:val="000E1742"/>
    <w:rsid w:val="000E4E85"/>
    <w:rsid w:val="000F3832"/>
    <w:rsid w:val="001022E0"/>
    <w:rsid w:val="00113C58"/>
    <w:rsid w:val="00117E5A"/>
    <w:rsid w:val="0012502A"/>
    <w:rsid w:val="00130E28"/>
    <w:rsid w:val="001478EC"/>
    <w:rsid w:val="00151A63"/>
    <w:rsid w:val="00153481"/>
    <w:rsid w:val="001726B5"/>
    <w:rsid w:val="0017654E"/>
    <w:rsid w:val="001875C0"/>
    <w:rsid w:val="0019242F"/>
    <w:rsid w:val="001943CD"/>
    <w:rsid w:val="00195B66"/>
    <w:rsid w:val="00196D04"/>
    <w:rsid w:val="001A07DE"/>
    <w:rsid w:val="001B199F"/>
    <w:rsid w:val="001C021E"/>
    <w:rsid w:val="001C2323"/>
    <w:rsid w:val="001D0073"/>
    <w:rsid w:val="001E6992"/>
    <w:rsid w:val="001F144F"/>
    <w:rsid w:val="001F295F"/>
    <w:rsid w:val="001F317F"/>
    <w:rsid w:val="002006A2"/>
    <w:rsid w:val="00200990"/>
    <w:rsid w:val="00204BAA"/>
    <w:rsid w:val="00221B55"/>
    <w:rsid w:val="00222380"/>
    <w:rsid w:val="0023151B"/>
    <w:rsid w:val="0023683D"/>
    <w:rsid w:val="00237A73"/>
    <w:rsid w:val="00241D39"/>
    <w:rsid w:val="002474DE"/>
    <w:rsid w:val="00252D2D"/>
    <w:rsid w:val="00253A9F"/>
    <w:rsid w:val="00254D4D"/>
    <w:rsid w:val="00271C45"/>
    <w:rsid w:val="002A2C4D"/>
    <w:rsid w:val="002A315E"/>
    <w:rsid w:val="002A3AF1"/>
    <w:rsid w:val="002A4B7A"/>
    <w:rsid w:val="002B232C"/>
    <w:rsid w:val="002C26D3"/>
    <w:rsid w:val="002D0216"/>
    <w:rsid w:val="002D0660"/>
    <w:rsid w:val="002D31E6"/>
    <w:rsid w:val="002D6281"/>
    <w:rsid w:val="002E1EEE"/>
    <w:rsid w:val="002E7558"/>
    <w:rsid w:val="002F0391"/>
    <w:rsid w:val="00301FD9"/>
    <w:rsid w:val="00312BFE"/>
    <w:rsid w:val="00321784"/>
    <w:rsid w:val="003255AE"/>
    <w:rsid w:val="003339AB"/>
    <w:rsid w:val="003351F2"/>
    <w:rsid w:val="0033704B"/>
    <w:rsid w:val="003404F8"/>
    <w:rsid w:val="0034729D"/>
    <w:rsid w:val="0035363D"/>
    <w:rsid w:val="003658AC"/>
    <w:rsid w:val="0036634C"/>
    <w:rsid w:val="00370E19"/>
    <w:rsid w:val="00382925"/>
    <w:rsid w:val="00385A5D"/>
    <w:rsid w:val="003917B8"/>
    <w:rsid w:val="003A272E"/>
    <w:rsid w:val="003A3A51"/>
    <w:rsid w:val="003A509F"/>
    <w:rsid w:val="003B6466"/>
    <w:rsid w:val="003B68C4"/>
    <w:rsid w:val="003C0E00"/>
    <w:rsid w:val="003C134A"/>
    <w:rsid w:val="003C7549"/>
    <w:rsid w:val="003D11F8"/>
    <w:rsid w:val="003D52A9"/>
    <w:rsid w:val="003E3DF1"/>
    <w:rsid w:val="003E592C"/>
    <w:rsid w:val="003E7D0A"/>
    <w:rsid w:val="003F4A43"/>
    <w:rsid w:val="003F67F7"/>
    <w:rsid w:val="00401D53"/>
    <w:rsid w:val="00412257"/>
    <w:rsid w:val="00421EA8"/>
    <w:rsid w:val="004232B2"/>
    <w:rsid w:val="0043263A"/>
    <w:rsid w:val="0043506E"/>
    <w:rsid w:val="00447560"/>
    <w:rsid w:val="00451012"/>
    <w:rsid w:val="00451072"/>
    <w:rsid w:val="004524DB"/>
    <w:rsid w:val="00453722"/>
    <w:rsid w:val="00456752"/>
    <w:rsid w:val="0047678B"/>
    <w:rsid w:val="004A0634"/>
    <w:rsid w:val="004A3809"/>
    <w:rsid w:val="004A4068"/>
    <w:rsid w:val="004A4E9F"/>
    <w:rsid w:val="004A54F9"/>
    <w:rsid w:val="004A6C5D"/>
    <w:rsid w:val="004A78D4"/>
    <w:rsid w:val="004B1CA9"/>
    <w:rsid w:val="004B40EA"/>
    <w:rsid w:val="004C3703"/>
    <w:rsid w:val="004D06B5"/>
    <w:rsid w:val="004D4006"/>
    <w:rsid w:val="004D6A1E"/>
    <w:rsid w:val="004E09C9"/>
    <w:rsid w:val="004E5CFB"/>
    <w:rsid w:val="004E66A0"/>
    <w:rsid w:val="004F1297"/>
    <w:rsid w:val="004F13B6"/>
    <w:rsid w:val="00500BFD"/>
    <w:rsid w:val="00503C49"/>
    <w:rsid w:val="00512B44"/>
    <w:rsid w:val="00515FBE"/>
    <w:rsid w:val="00521975"/>
    <w:rsid w:val="00522502"/>
    <w:rsid w:val="00522EA2"/>
    <w:rsid w:val="0053097A"/>
    <w:rsid w:val="005349BF"/>
    <w:rsid w:val="00543A28"/>
    <w:rsid w:val="00544B4F"/>
    <w:rsid w:val="00551D42"/>
    <w:rsid w:val="00564AE1"/>
    <w:rsid w:val="00566502"/>
    <w:rsid w:val="00567FD2"/>
    <w:rsid w:val="00571D6B"/>
    <w:rsid w:val="00575530"/>
    <w:rsid w:val="0057630F"/>
    <w:rsid w:val="00581494"/>
    <w:rsid w:val="0058757E"/>
    <w:rsid w:val="00592100"/>
    <w:rsid w:val="00593CA8"/>
    <w:rsid w:val="00597E79"/>
    <w:rsid w:val="005A0E07"/>
    <w:rsid w:val="005B06A6"/>
    <w:rsid w:val="005B4CA0"/>
    <w:rsid w:val="005C2B32"/>
    <w:rsid w:val="005C2BE7"/>
    <w:rsid w:val="005C45A7"/>
    <w:rsid w:val="005E006F"/>
    <w:rsid w:val="005E0E1B"/>
    <w:rsid w:val="005E2C94"/>
    <w:rsid w:val="005E383C"/>
    <w:rsid w:val="005E3852"/>
    <w:rsid w:val="00607EBA"/>
    <w:rsid w:val="00616A15"/>
    <w:rsid w:val="00616CD1"/>
    <w:rsid w:val="00617B06"/>
    <w:rsid w:val="00623692"/>
    <w:rsid w:val="0062532A"/>
    <w:rsid w:val="00644B2B"/>
    <w:rsid w:val="006460A5"/>
    <w:rsid w:val="00651FD6"/>
    <w:rsid w:val="006545F8"/>
    <w:rsid w:val="00655760"/>
    <w:rsid w:val="00656F43"/>
    <w:rsid w:val="00657395"/>
    <w:rsid w:val="00662F6C"/>
    <w:rsid w:val="00684892"/>
    <w:rsid w:val="00686AEE"/>
    <w:rsid w:val="00687538"/>
    <w:rsid w:val="006957A8"/>
    <w:rsid w:val="006965DA"/>
    <w:rsid w:val="006A40CC"/>
    <w:rsid w:val="006A767F"/>
    <w:rsid w:val="006B5236"/>
    <w:rsid w:val="006B693F"/>
    <w:rsid w:val="006C6E7F"/>
    <w:rsid w:val="006C765F"/>
    <w:rsid w:val="006D01B8"/>
    <w:rsid w:val="006D03CE"/>
    <w:rsid w:val="006D07E2"/>
    <w:rsid w:val="006D69E2"/>
    <w:rsid w:val="006E2BE7"/>
    <w:rsid w:val="006F022A"/>
    <w:rsid w:val="006F08AB"/>
    <w:rsid w:val="006F14E9"/>
    <w:rsid w:val="006F1E65"/>
    <w:rsid w:val="006F463C"/>
    <w:rsid w:val="00702758"/>
    <w:rsid w:val="007122AF"/>
    <w:rsid w:val="007123B6"/>
    <w:rsid w:val="00731128"/>
    <w:rsid w:val="00734606"/>
    <w:rsid w:val="00734E8B"/>
    <w:rsid w:val="00753A8D"/>
    <w:rsid w:val="00756B5D"/>
    <w:rsid w:val="0076199E"/>
    <w:rsid w:val="00767465"/>
    <w:rsid w:val="007707F1"/>
    <w:rsid w:val="00782ABD"/>
    <w:rsid w:val="00782B30"/>
    <w:rsid w:val="00797BE0"/>
    <w:rsid w:val="007B6BD7"/>
    <w:rsid w:val="007E2F92"/>
    <w:rsid w:val="007F53C9"/>
    <w:rsid w:val="00804249"/>
    <w:rsid w:val="0081326C"/>
    <w:rsid w:val="008221B2"/>
    <w:rsid w:val="008221E2"/>
    <w:rsid w:val="008232E5"/>
    <w:rsid w:val="008250DD"/>
    <w:rsid w:val="00830510"/>
    <w:rsid w:val="00830F20"/>
    <w:rsid w:val="00835CBD"/>
    <w:rsid w:val="00842695"/>
    <w:rsid w:val="008455A4"/>
    <w:rsid w:val="00856AF4"/>
    <w:rsid w:val="00886F51"/>
    <w:rsid w:val="00890B0E"/>
    <w:rsid w:val="0089523B"/>
    <w:rsid w:val="008A2188"/>
    <w:rsid w:val="008B4937"/>
    <w:rsid w:val="008B75A8"/>
    <w:rsid w:val="008C5554"/>
    <w:rsid w:val="008F5832"/>
    <w:rsid w:val="00903E8C"/>
    <w:rsid w:val="00907625"/>
    <w:rsid w:val="00921947"/>
    <w:rsid w:val="00932ABA"/>
    <w:rsid w:val="009466B4"/>
    <w:rsid w:val="0095015C"/>
    <w:rsid w:val="00973D5B"/>
    <w:rsid w:val="00984ECB"/>
    <w:rsid w:val="00992395"/>
    <w:rsid w:val="009963AE"/>
    <w:rsid w:val="009B441D"/>
    <w:rsid w:val="009C4D39"/>
    <w:rsid w:val="009C71ED"/>
    <w:rsid w:val="009D059F"/>
    <w:rsid w:val="009D370A"/>
    <w:rsid w:val="009D6FAD"/>
    <w:rsid w:val="009E1802"/>
    <w:rsid w:val="009E4587"/>
    <w:rsid w:val="009E4A43"/>
    <w:rsid w:val="009F110F"/>
    <w:rsid w:val="009F15DA"/>
    <w:rsid w:val="009F2366"/>
    <w:rsid w:val="009F26DD"/>
    <w:rsid w:val="009F6AF7"/>
    <w:rsid w:val="009F7DB7"/>
    <w:rsid w:val="00A03DA9"/>
    <w:rsid w:val="00A13D12"/>
    <w:rsid w:val="00A13E89"/>
    <w:rsid w:val="00A16B87"/>
    <w:rsid w:val="00A16BE5"/>
    <w:rsid w:val="00A27C35"/>
    <w:rsid w:val="00A31451"/>
    <w:rsid w:val="00A32471"/>
    <w:rsid w:val="00A32497"/>
    <w:rsid w:val="00A33D9E"/>
    <w:rsid w:val="00A34829"/>
    <w:rsid w:val="00A52DB0"/>
    <w:rsid w:val="00A56D83"/>
    <w:rsid w:val="00A578CC"/>
    <w:rsid w:val="00A57CF6"/>
    <w:rsid w:val="00A645E0"/>
    <w:rsid w:val="00A664AC"/>
    <w:rsid w:val="00A73BDC"/>
    <w:rsid w:val="00A90CDA"/>
    <w:rsid w:val="00A942A0"/>
    <w:rsid w:val="00A9695C"/>
    <w:rsid w:val="00AA08AF"/>
    <w:rsid w:val="00AA2C58"/>
    <w:rsid w:val="00AB31A2"/>
    <w:rsid w:val="00AB5BC5"/>
    <w:rsid w:val="00AB5C2A"/>
    <w:rsid w:val="00AC1429"/>
    <w:rsid w:val="00AC2CB5"/>
    <w:rsid w:val="00AC57B7"/>
    <w:rsid w:val="00AC5AEC"/>
    <w:rsid w:val="00AC6366"/>
    <w:rsid w:val="00AE271D"/>
    <w:rsid w:val="00AF327F"/>
    <w:rsid w:val="00AF45E1"/>
    <w:rsid w:val="00B03B79"/>
    <w:rsid w:val="00B21635"/>
    <w:rsid w:val="00B2222C"/>
    <w:rsid w:val="00B3098E"/>
    <w:rsid w:val="00B55A31"/>
    <w:rsid w:val="00B5677E"/>
    <w:rsid w:val="00B679C1"/>
    <w:rsid w:val="00B70541"/>
    <w:rsid w:val="00B7106F"/>
    <w:rsid w:val="00B72306"/>
    <w:rsid w:val="00B76F42"/>
    <w:rsid w:val="00B80142"/>
    <w:rsid w:val="00B8020A"/>
    <w:rsid w:val="00BA290D"/>
    <w:rsid w:val="00BC2572"/>
    <w:rsid w:val="00BD0360"/>
    <w:rsid w:val="00BD24C7"/>
    <w:rsid w:val="00BD4A21"/>
    <w:rsid w:val="00BE086D"/>
    <w:rsid w:val="00BE367F"/>
    <w:rsid w:val="00BF0763"/>
    <w:rsid w:val="00C03D27"/>
    <w:rsid w:val="00C0568C"/>
    <w:rsid w:val="00C121F2"/>
    <w:rsid w:val="00C16630"/>
    <w:rsid w:val="00C1693E"/>
    <w:rsid w:val="00C17C41"/>
    <w:rsid w:val="00C24D3F"/>
    <w:rsid w:val="00C41623"/>
    <w:rsid w:val="00C5322A"/>
    <w:rsid w:val="00C55612"/>
    <w:rsid w:val="00C56916"/>
    <w:rsid w:val="00C61240"/>
    <w:rsid w:val="00C61EDF"/>
    <w:rsid w:val="00C73C55"/>
    <w:rsid w:val="00C77891"/>
    <w:rsid w:val="00C8181B"/>
    <w:rsid w:val="00C81DDD"/>
    <w:rsid w:val="00C83319"/>
    <w:rsid w:val="00C838D2"/>
    <w:rsid w:val="00C83D1C"/>
    <w:rsid w:val="00C840FA"/>
    <w:rsid w:val="00C846C9"/>
    <w:rsid w:val="00C85DF2"/>
    <w:rsid w:val="00C90B5A"/>
    <w:rsid w:val="00C92C0B"/>
    <w:rsid w:val="00CA0435"/>
    <w:rsid w:val="00CA4E7D"/>
    <w:rsid w:val="00CC12BF"/>
    <w:rsid w:val="00CC3003"/>
    <w:rsid w:val="00CD6D2E"/>
    <w:rsid w:val="00CE4DCE"/>
    <w:rsid w:val="00CF1599"/>
    <w:rsid w:val="00D0029C"/>
    <w:rsid w:val="00D12067"/>
    <w:rsid w:val="00D141D5"/>
    <w:rsid w:val="00D167DC"/>
    <w:rsid w:val="00D16FBD"/>
    <w:rsid w:val="00D24751"/>
    <w:rsid w:val="00D268DF"/>
    <w:rsid w:val="00D31672"/>
    <w:rsid w:val="00D32B4A"/>
    <w:rsid w:val="00D363E5"/>
    <w:rsid w:val="00D46751"/>
    <w:rsid w:val="00D525BF"/>
    <w:rsid w:val="00D530AC"/>
    <w:rsid w:val="00D71518"/>
    <w:rsid w:val="00D72CE7"/>
    <w:rsid w:val="00D87B03"/>
    <w:rsid w:val="00D9359F"/>
    <w:rsid w:val="00D9622A"/>
    <w:rsid w:val="00DA5611"/>
    <w:rsid w:val="00DB5907"/>
    <w:rsid w:val="00DD2655"/>
    <w:rsid w:val="00DE1885"/>
    <w:rsid w:val="00DE3F1A"/>
    <w:rsid w:val="00DE4571"/>
    <w:rsid w:val="00DE670C"/>
    <w:rsid w:val="00DF180F"/>
    <w:rsid w:val="00DF67CC"/>
    <w:rsid w:val="00E02E77"/>
    <w:rsid w:val="00E044E3"/>
    <w:rsid w:val="00E06A7B"/>
    <w:rsid w:val="00E073AD"/>
    <w:rsid w:val="00E111F5"/>
    <w:rsid w:val="00E1126A"/>
    <w:rsid w:val="00E30E10"/>
    <w:rsid w:val="00E32082"/>
    <w:rsid w:val="00E42E23"/>
    <w:rsid w:val="00E520BD"/>
    <w:rsid w:val="00E521D0"/>
    <w:rsid w:val="00E523BE"/>
    <w:rsid w:val="00E57C82"/>
    <w:rsid w:val="00E60B82"/>
    <w:rsid w:val="00E82DE4"/>
    <w:rsid w:val="00E869BA"/>
    <w:rsid w:val="00EA5772"/>
    <w:rsid w:val="00EA68FA"/>
    <w:rsid w:val="00EA71FC"/>
    <w:rsid w:val="00EB115D"/>
    <w:rsid w:val="00EC07C5"/>
    <w:rsid w:val="00ED2241"/>
    <w:rsid w:val="00ED56BC"/>
    <w:rsid w:val="00EE2AD5"/>
    <w:rsid w:val="00EF7815"/>
    <w:rsid w:val="00EF7C4B"/>
    <w:rsid w:val="00F020EF"/>
    <w:rsid w:val="00F32B58"/>
    <w:rsid w:val="00F44385"/>
    <w:rsid w:val="00F45BD6"/>
    <w:rsid w:val="00F47BB4"/>
    <w:rsid w:val="00F51284"/>
    <w:rsid w:val="00F568EB"/>
    <w:rsid w:val="00F62D0A"/>
    <w:rsid w:val="00F726B3"/>
    <w:rsid w:val="00F744D3"/>
    <w:rsid w:val="00F76630"/>
    <w:rsid w:val="00F949AB"/>
    <w:rsid w:val="00F962F8"/>
    <w:rsid w:val="00FA3A3D"/>
    <w:rsid w:val="00FA7FE2"/>
    <w:rsid w:val="00FB520E"/>
    <w:rsid w:val="00FB58A7"/>
    <w:rsid w:val="00FB6CA9"/>
    <w:rsid w:val="00FC11B2"/>
    <w:rsid w:val="00FD7E70"/>
    <w:rsid w:val="00FD7EAC"/>
    <w:rsid w:val="00FE2D9E"/>
    <w:rsid w:val="00FE7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8ACA9"/>
  <w15:docId w15:val="{56B199E8-5A21-489B-A821-F15B4D9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4">
    <w:name w:val="heading 4"/>
    <w:basedOn w:val="Normal"/>
    <w:next w:val="Normal"/>
    <w:link w:val="Heading4Char"/>
    <w:uiPriority w:val="9"/>
    <w:unhideWhenUsed/>
    <w:qFormat/>
    <w:rsid w:val="0089523B"/>
    <w:pPr>
      <w:keepNext/>
      <w:outlineLvl w:val="3"/>
    </w:pPr>
    <w:rPr>
      <w:u w:val="single"/>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E0E1B"/>
    <w:pPr>
      <w:keepNext/>
      <w:spacing w:before="240" w:after="240" w:line="240" w:lineRule="auto"/>
      <w:jc w:val="both"/>
      <w:outlineLvl w:val="5"/>
    </w:pPr>
    <w:rPr>
      <w:rFonts w:cstheme="minorHAnsi"/>
      <w:iCs/>
      <w:u w:val="single"/>
    </w:rPr>
  </w:style>
  <w:style w:type="paragraph" w:styleId="Heading7">
    <w:name w:val="heading 7"/>
    <w:basedOn w:val="Normal"/>
    <w:next w:val="Normal"/>
    <w:link w:val="Heading7Char"/>
    <w:uiPriority w:val="9"/>
    <w:unhideWhenUsed/>
    <w:qFormat/>
    <w:rsid w:val="00655760"/>
    <w:pPr>
      <w:keepNext/>
      <w:tabs>
        <w:tab w:val="left" w:pos="1410"/>
      </w:tabs>
      <w:ind w:left="1410"/>
      <w:jc w:val="center"/>
      <w:outlineLvl w:val="6"/>
    </w:pPr>
    <w:rPr>
      <w:rFonts w:eastAsia="Times New Roman" w:cstheme="minorHAnsi"/>
      <w:b/>
      <w:sz w:val="28"/>
      <w:szCs w:val="28"/>
    </w:rPr>
  </w:style>
  <w:style w:type="paragraph" w:styleId="Heading8">
    <w:name w:val="heading 8"/>
    <w:basedOn w:val="Normal"/>
    <w:next w:val="Normal"/>
    <w:link w:val="Heading8Char"/>
    <w:uiPriority w:val="9"/>
    <w:unhideWhenUsed/>
    <w:qFormat/>
    <w:rsid w:val="00CC12BF"/>
    <w:pPr>
      <w:keepNext/>
      <w:spacing w:after="0" w:line="240" w:lineRule="auto"/>
      <w:jc w:val="center"/>
      <w:outlineLvl w:val="7"/>
    </w:pPr>
    <w:rPr>
      <w:b/>
      <w:sz w:val="32"/>
      <w:szCs w:val="32"/>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uiPriority w:val="39"/>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uiPriority w:val="99"/>
    <w:rsid w:val="00BF0763"/>
    <w:rPr>
      <w:sz w:val="16"/>
      <w:szCs w:val="16"/>
    </w:rPr>
  </w:style>
  <w:style w:type="paragraph" w:styleId="CommentText">
    <w:name w:val="annotation text"/>
    <w:basedOn w:val="Normal"/>
    <w:link w:val="CommentTextChar"/>
    <w:uiPriority w:val="99"/>
    <w:rsid w:val="00BF0763"/>
    <w:pPr>
      <w:spacing w:line="240" w:lineRule="auto"/>
    </w:pPr>
    <w:rPr>
      <w:sz w:val="20"/>
      <w:szCs w:val="20"/>
    </w:rPr>
  </w:style>
  <w:style w:type="character" w:customStyle="1" w:styleId="CommentTextChar">
    <w:name w:val="Comment Text Char"/>
    <w:basedOn w:val="DefaultParagraphFont"/>
    <w:link w:val="CommentText"/>
    <w:uiPriority w:val="99"/>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1F144F"/>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D31672"/>
    <w:rPr>
      <w:color w:val="605E5C"/>
      <w:shd w:val="clear" w:color="auto" w:fill="E1DFDD"/>
    </w:rPr>
  </w:style>
  <w:style w:type="paragraph" w:styleId="BodyText2">
    <w:name w:val="Body Text 2"/>
    <w:basedOn w:val="Normal"/>
    <w:link w:val="BodyText2Char"/>
    <w:uiPriority w:val="99"/>
    <w:unhideWhenUsed/>
    <w:rsid w:val="003C0E00"/>
    <w:pPr>
      <w:spacing w:line="240" w:lineRule="auto"/>
      <w:jc w:val="both"/>
    </w:pPr>
    <w:rPr>
      <w:rFonts w:cstheme="minorHAnsi"/>
      <w:lang w:val="en-GB"/>
    </w:rPr>
  </w:style>
  <w:style w:type="character" w:customStyle="1" w:styleId="BodyText2Char">
    <w:name w:val="Body Text 2 Char"/>
    <w:basedOn w:val="DefaultParagraphFont"/>
    <w:link w:val="BodyText2"/>
    <w:uiPriority w:val="99"/>
    <w:rsid w:val="003C0E00"/>
    <w:rPr>
      <w:rFonts w:cstheme="minorHAnsi"/>
      <w:lang w:val="en-GB"/>
    </w:rPr>
  </w:style>
  <w:style w:type="character" w:customStyle="1" w:styleId="Heading4Char">
    <w:name w:val="Heading 4 Char"/>
    <w:basedOn w:val="DefaultParagraphFont"/>
    <w:link w:val="Heading4"/>
    <w:uiPriority w:val="9"/>
    <w:rsid w:val="0089523B"/>
    <w:rPr>
      <w:u w:val="single"/>
    </w:rPr>
  </w:style>
  <w:style w:type="character" w:customStyle="1" w:styleId="Heading6Char">
    <w:name w:val="Heading 6 Char"/>
    <w:basedOn w:val="DefaultParagraphFont"/>
    <w:link w:val="Heading6"/>
    <w:uiPriority w:val="9"/>
    <w:rsid w:val="005E0E1B"/>
    <w:rPr>
      <w:rFonts w:cstheme="minorHAnsi"/>
      <w:iCs/>
      <w:u w:val="single"/>
    </w:rPr>
  </w:style>
  <w:style w:type="character" w:customStyle="1" w:styleId="Heading7Char">
    <w:name w:val="Heading 7 Char"/>
    <w:basedOn w:val="DefaultParagraphFont"/>
    <w:link w:val="Heading7"/>
    <w:uiPriority w:val="9"/>
    <w:rsid w:val="00655760"/>
    <w:rPr>
      <w:rFonts w:eastAsia="Times New Roman" w:cstheme="minorHAnsi"/>
      <w:b/>
      <w:sz w:val="28"/>
      <w:szCs w:val="28"/>
    </w:rPr>
  </w:style>
  <w:style w:type="character" w:customStyle="1" w:styleId="Heading8Char">
    <w:name w:val="Heading 8 Char"/>
    <w:basedOn w:val="DefaultParagraphFont"/>
    <w:link w:val="Heading8"/>
    <w:uiPriority w:val="9"/>
    <w:rsid w:val="00CC12BF"/>
    <w:rPr>
      <w:b/>
      <w:sz w:val="32"/>
      <w:szCs w:val="32"/>
    </w:rPr>
  </w:style>
  <w:style w:type="paragraph" w:customStyle="1" w:styleId="TableParagraph">
    <w:name w:val="Table Paragraph"/>
    <w:basedOn w:val="Normal"/>
    <w:uiPriority w:val="1"/>
    <w:qFormat/>
    <w:rsid w:val="00AB5BC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39582">
      <w:bodyDiv w:val="1"/>
      <w:marLeft w:val="0"/>
      <w:marRight w:val="0"/>
      <w:marTop w:val="0"/>
      <w:marBottom w:val="0"/>
      <w:divBdr>
        <w:top w:val="none" w:sz="0" w:space="0" w:color="auto"/>
        <w:left w:val="none" w:sz="0" w:space="0" w:color="auto"/>
        <w:bottom w:val="none" w:sz="0" w:space="0" w:color="auto"/>
        <w:right w:val="none" w:sz="0" w:space="0" w:color="auto"/>
      </w:divBdr>
    </w:div>
    <w:div w:id="571349320">
      <w:bodyDiv w:val="1"/>
      <w:marLeft w:val="0"/>
      <w:marRight w:val="0"/>
      <w:marTop w:val="0"/>
      <w:marBottom w:val="0"/>
      <w:divBdr>
        <w:top w:val="none" w:sz="0" w:space="0" w:color="auto"/>
        <w:left w:val="none" w:sz="0" w:space="0" w:color="auto"/>
        <w:bottom w:val="none" w:sz="0" w:space="0" w:color="auto"/>
        <w:right w:val="none" w:sz="0" w:space="0" w:color="auto"/>
      </w:divBdr>
    </w:div>
    <w:div w:id="2105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jordanjourney.com/e2t/tc/VWg3fF3LPdKpW29T7J73xDDcgW4TqGZG4smPmfN4HzmfG3p_9rV1-WJV7CgMvQW1yd-Xg64YZySW6Zr4BK4RHlB1W2rtqB4934TZGW5qTVv38WQh1pVkVpgm8cCzLZW86MsZ64W9BT4VksJSF3ZPPYVVntCd44FtQMdW25mrfr7Kzhk_W4m9rqc4H47jBW5xsyRQ47lQt0W7vnk0q4Pps8GW593H2y8gVfvzW955DSk4bgzdfW8Qk3FC49YpKCW2V8Dpf3N8Kn3W1xw3Bk4WScfhW34FlDv8_X82sW1-rbxR3cw8z-W2rT3_p4gTmcmW8yqndN5Q4ns5W2NN0qS2Rl6FXW8K8n1p7FMfjcW561lJt3DrBgHW13FM6-2TGBRCN43z3SRJ-8JV3bKT1" TargetMode="External"/><Relationship Id="rId18" Type="http://schemas.openxmlformats.org/officeDocument/2006/relationships/hyperlink" Target="mailto:rana.saleh@undp.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eb.undp.org/evaluation/documents/guidance/GEF/mid-term/Guidance_Midterm%20Review%20_EN_2014.pdf" TargetMode="External"/><Relationship Id="rId17" Type="http://schemas.openxmlformats.org/officeDocument/2006/relationships/hyperlink" Target="http://procurement-notices.undp.org/view_file.cfm?doc_id=29916" TargetMode="External"/><Relationship Id="rId2" Type="http://schemas.openxmlformats.org/officeDocument/2006/relationships/customXml" Target="../customXml/item2.xml"/><Relationship Id="rId16" Type="http://schemas.openxmlformats.org/officeDocument/2006/relationships/hyperlink" Target="http://www.undp.org/content/dam/undp/library/corporate/Careers/P11_Personal_history_form.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tranet.undp.org/unit/bom/pso/Support%20documents%20on%20IC%20Guidelines/Template%20for%20Confirmation%20of%20Interest%20and%20Submission%20of%20Financial%20Proposal.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teway2jordan.gov.j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8A52-1A84-4EBC-84FE-9ACC764CD881}">
  <ds:schemaRefs>
    <ds:schemaRef ds:uri="http://schemas.microsoft.com/sharepoint/v3/contenttype/forms"/>
  </ds:schemaRefs>
</ds:datastoreItem>
</file>

<file path=customXml/itemProps2.xml><?xml version="1.0" encoding="utf-8"?>
<ds:datastoreItem xmlns:ds="http://schemas.openxmlformats.org/officeDocument/2006/customXml" ds:itemID="{6AD78A04-73DE-4901-96EE-B2AA9ABAC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DDCBC-5C28-4765-AE30-302ACE54FD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9ED396-273D-4CC5-9605-45009042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7298</Words>
  <Characters>41605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Shahad Zuhair</cp:lastModifiedBy>
  <cp:revision>10</cp:revision>
  <dcterms:created xsi:type="dcterms:W3CDTF">2021-08-03T10:08:00Z</dcterms:created>
  <dcterms:modified xsi:type="dcterms:W3CDTF">2021-08-09T08:59:00Z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